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8" w:type="dxa"/>
        <w:tblLayout w:type="fixed"/>
        <w:tblCellMar>
          <w:left w:w="70" w:type="dxa"/>
          <w:right w:w="70" w:type="dxa"/>
        </w:tblCellMar>
        <w:tblLook w:val="0000" w:firstRow="0" w:lastRow="0" w:firstColumn="0" w:lastColumn="0" w:noHBand="0" w:noVBand="0"/>
      </w:tblPr>
      <w:tblGrid>
        <w:gridCol w:w="9360"/>
      </w:tblGrid>
      <w:tr w:rsidR="002621DC" w14:paraId="2B19E043" w14:textId="77777777">
        <w:trPr>
          <w:cantSplit/>
        </w:trPr>
        <w:tc>
          <w:tcPr>
            <w:tcW w:w="9360" w:type="dxa"/>
          </w:tcPr>
          <w:p w14:paraId="55C79F97" w14:textId="77777777" w:rsidR="002621DC" w:rsidRPr="006C08B4" w:rsidRDefault="002621DC" w:rsidP="0051791C">
            <w:pPr>
              <w:pStyle w:val="10"/>
              <w:tabs>
                <w:tab w:val="left" w:pos="707"/>
              </w:tabs>
            </w:pPr>
            <w:r>
              <w:rPr>
                <w:rFonts w:ascii="Arial" w:hAnsi="Arial" w:cs="Arial"/>
                <w:color w:val="323232"/>
                <w:sz w:val="24"/>
                <w:szCs w:val="24"/>
              </w:rPr>
              <w:t xml:space="preserve"> </w:t>
            </w:r>
            <w:r w:rsidR="000A6C5D">
              <w:rPr>
                <w:noProof/>
              </w:rPr>
              <w:drawing>
                <wp:inline distT="0" distB="0" distL="0" distR="0" wp14:anchorId="6D000596" wp14:editId="34E33B10">
                  <wp:extent cx="600075" cy="800100"/>
                  <wp:effectExtent l="19050" t="0" r="9525" b="0"/>
                  <wp:docPr id="1" name="Рисунок 1" descr="Герб_Тутаев3_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Тутаев3_чернобелый"/>
                          <pic:cNvPicPr>
                            <a:picLocks noChangeAspect="1" noChangeArrowheads="1"/>
                          </pic:cNvPicPr>
                        </pic:nvPicPr>
                        <pic:blipFill>
                          <a:blip r:embed="rId8"/>
                          <a:srcRect/>
                          <a:stretch>
                            <a:fillRect/>
                          </a:stretch>
                        </pic:blipFill>
                        <pic:spPr bwMode="auto">
                          <a:xfrm>
                            <a:off x="0" y="0"/>
                            <a:ext cx="600075" cy="800100"/>
                          </a:xfrm>
                          <a:prstGeom prst="rect">
                            <a:avLst/>
                          </a:prstGeom>
                          <a:noFill/>
                          <a:ln w="9525">
                            <a:noFill/>
                            <a:miter lim="800000"/>
                            <a:headEnd/>
                            <a:tailEnd/>
                          </a:ln>
                        </pic:spPr>
                      </pic:pic>
                    </a:graphicData>
                  </a:graphic>
                </wp:inline>
              </w:drawing>
            </w:r>
          </w:p>
          <w:p w14:paraId="664255E5" w14:textId="77777777" w:rsidR="002621DC" w:rsidRPr="006C08B4" w:rsidRDefault="002621DC" w:rsidP="0051791C">
            <w:pPr>
              <w:pStyle w:val="10"/>
              <w:tabs>
                <w:tab w:val="left" w:pos="707"/>
              </w:tabs>
              <w:rPr>
                <w:b w:val="0"/>
                <w:bCs w:val="0"/>
                <w:sz w:val="28"/>
                <w:szCs w:val="28"/>
              </w:rPr>
            </w:pPr>
            <w:r w:rsidRPr="006C08B4">
              <w:rPr>
                <w:b w:val="0"/>
                <w:bCs w:val="0"/>
                <w:sz w:val="28"/>
                <w:szCs w:val="28"/>
              </w:rPr>
              <w:t>Администрация Тутаевского муниципального района</w:t>
            </w:r>
          </w:p>
          <w:p w14:paraId="19E61D91" w14:textId="77777777" w:rsidR="002621DC" w:rsidRPr="006C08B4" w:rsidRDefault="002621DC" w:rsidP="0051791C">
            <w:pPr>
              <w:tabs>
                <w:tab w:val="left" w:pos="707"/>
              </w:tabs>
              <w:rPr>
                <w:rFonts w:ascii="Times New Roman" w:hAnsi="Times New Roman" w:cs="Times New Roman"/>
              </w:rPr>
            </w:pPr>
          </w:p>
          <w:p w14:paraId="2C090251" w14:textId="77777777" w:rsidR="002621DC" w:rsidRPr="006C08B4" w:rsidRDefault="002621DC" w:rsidP="0051791C">
            <w:pPr>
              <w:pStyle w:val="10"/>
              <w:tabs>
                <w:tab w:val="left" w:pos="707"/>
              </w:tabs>
              <w:rPr>
                <w:sz w:val="52"/>
                <w:szCs w:val="52"/>
              </w:rPr>
            </w:pPr>
            <w:r w:rsidRPr="006C08B4">
              <w:t>ПОСТАНОВЛЕНИЕ</w:t>
            </w:r>
          </w:p>
          <w:p w14:paraId="70AAB191" w14:textId="77777777" w:rsidR="002621DC" w:rsidRDefault="002621DC" w:rsidP="0051791C">
            <w:pPr>
              <w:tabs>
                <w:tab w:val="left" w:pos="707"/>
              </w:tabs>
              <w:rPr>
                <w:rFonts w:ascii="Times New Roman" w:hAnsi="Times New Roman" w:cs="Times New Roman"/>
                <w:b/>
                <w:bCs/>
              </w:rPr>
            </w:pPr>
          </w:p>
          <w:p w14:paraId="5F6B0734" w14:textId="0F0FCB8C" w:rsidR="002621DC" w:rsidRPr="00904BC8" w:rsidRDefault="002621DC" w:rsidP="0051791C">
            <w:pPr>
              <w:tabs>
                <w:tab w:val="left" w:pos="707"/>
              </w:tabs>
              <w:rPr>
                <w:rFonts w:ascii="Times New Roman" w:hAnsi="Times New Roman" w:cs="Times New Roman"/>
                <w:b/>
                <w:bCs/>
                <w:sz w:val="28"/>
                <w:szCs w:val="28"/>
              </w:rPr>
            </w:pPr>
            <w:r w:rsidRPr="00904BC8">
              <w:rPr>
                <w:rFonts w:ascii="Times New Roman" w:hAnsi="Times New Roman" w:cs="Times New Roman"/>
                <w:b/>
                <w:bCs/>
                <w:sz w:val="28"/>
                <w:szCs w:val="28"/>
              </w:rPr>
              <w:t>от</w:t>
            </w:r>
            <w:r w:rsidRPr="00904BC8">
              <w:rPr>
                <w:rFonts w:ascii="Times New Roman" w:hAnsi="Times New Roman" w:cs="Times New Roman"/>
                <w:b/>
                <w:color w:val="000000"/>
                <w:sz w:val="28"/>
                <w:szCs w:val="28"/>
              </w:rPr>
              <w:t> </w:t>
            </w:r>
            <w:r w:rsidR="00904BC8" w:rsidRPr="00904BC8">
              <w:rPr>
                <w:rFonts w:ascii="Times New Roman" w:hAnsi="Times New Roman" w:cs="Times New Roman"/>
                <w:b/>
                <w:color w:val="000000"/>
                <w:sz w:val="28"/>
                <w:szCs w:val="28"/>
              </w:rPr>
              <w:t>12.10.2021</w:t>
            </w:r>
            <w:r w:rsidRPr="00904BC8">
              <w:rPr>
                <w:rFonts w:ascii="Times New Roman" w:hAnsi="Times New Roman" w:cs="Times New Roman"/>
                <w:b/>
                <w:color w:val="000000"/>
                <w:sz w:val="28"/>
                <w:szCs w:val="28"/>
              </w:rPr>
              <w:t xml:space="preserve">  № </w:t>
            </w:r>
            <w:r w:rsidR="00904BC8" w:rsidRPr="00904BC8">
              <w:rPr>
                <w:rFonts w:ascii="Times New Roman" w:hAnsi="Times New Roman" w:cs="Times New Roman"/>
                <w:b/>
                <w:color w:val="000000"/>
                <w:sz w:val="28"/>
                <w:szCs w:val="28"/>
              </w:rPr>
              <w:t>755-п</w:t>
            </w:r>
          </w:p>
          <w:p w14:paraId="280035BA" w14:textId="77777777" w:rsidR="002621DC" w:rsidRDefault="002621DC" w:rsidP="0051791C">
            <w:pPr>
              <w:pStyle w:val="c2"/>
              <w:tabs>
                <w:tab w:val="left" w:pos="707"/>
              </w:tabs>
              <w:spacing w:before="0" w:beforeAutospacing="0" w:after="0" w:afterAutospacing="0"/>
              <w:rPr>
                <w:rFonts w:ascii="Times New Roman" w:hAnsi="Times New Roman" w:cs="Times New Roman"/>
              </w:rPr>
            </w:pPr>
            <w:r w:rsidRPr="006C08B4">
              <w:rPr>
                <w:rFonts w:ascii="Times New Roman" w:hAnsi="Times New Roman" w:cs="Times New Roman"/>
              </w:rPr>
              <w:t>г. Тутаев</w:t>
            </w:r>
          </w:p>
        </w:tc>
      </w:tr>
    </w:tbl>
    <w:p w14:paraId="1ABD2CF4" w14:textId="77777777" w:rsidR="002621DC" w:rsidRDefault="002621DC" w:rsidP="009708EC">
      <w:pPr>
        <w:shd w:val="clear" w:color="auto" w:fill="FFFFFF"/>
        <w:autoSpaceDE w:val="0"/>
        <w:autoSpaceDN w:val="0"/>
        <w:adjustRightInd w:val="0"/>
        <w:rPr>
          <w:rFonts w:ascii="Times New Roman" w:hAnsi="Times New Roman" w:cs="Times New Roman"/>
          <w:sz w:val="24"/>
          <w:szCs w:val="24"/>
        </w:rPr>
      </w:pPr>
    </w:p>
    <w:p w14:paraId="676BBECE" w14:textId="77777777" w:rsidR="004755FB" w:rsidRPr="004755FB" w:rsidRDefault="004755FB" w:rsidP="004755FB">
      <w:pPr>
        <w:shd w:val="clear" w:color="auto" w:fill="FFFFFF"/>
        <w:autoSpaceDE w:val="0"/>
        <w:autoSpaceDN w:val="0"/>
        <w:adjustRightInd w:val="0"/>
        <w:rPr>
          <w:rFonts w:ascii="Times New Roman" w:hAnsi="Times New Roman" w:cs="Times New Roman"/>
          <w:sz w:val="28"/>
          <w:szCs w:val="28"/>
        </w:rPr>
      </w:pPr>
      <w:r w:rsidRPr="004755FB">
        <w:rPr>
          <w:rFonts w:ascii="Times New Roman" w:hAnsi="Times New Roman" w:cs="Times New Roman"/>
          <w:sz w:val="28"/>
          <w:szCs w:val="28"/>
        </w:rPr>
        <w:t xml:space="preserve">Об актуализации схемы теплоснабжения </w:t>
      </w:r>
    </w:p>
    <w:p w14:paraId="2B83DFCB" w14:textId="43570198" w:rsidR="004755FB" w:rsidRPr="004755FB" w:rsidRDefault="00004BC3" w:rsidP="004755FB">
      <w:pPr>
        <w:shd w:val="clear" w:color="auto" w:fill="FFFFFF"/>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Левобережного</w:t>
      </w:r>
      <w:r w:rsidR="004755FB" w:rsidRPr="004755FB">
        <w:rPr>
          <w:rFonts w:ascii="Times New Roman" w:hAnsi="Times New Roman" w:cs="Times New Roman"/>
          <w:sz w:val="28"/>
          <w:szCs w:val="28"/>
        </w:rPr>
        <w:t xml:space="preserve"> сельского поселения</w:t>
      </w:r>
    </w:p>
    <w:p w14:paraId="7D2D4B5B" w14:textId="77777777" w:rsidR="004755FB" w:rsidRPr="004755FB" w:rsidRDefault="004755FB" w:rsidP="004755FB">
      <w:pPr>
        <w:shd w:val="clear" w:color="auto" w:fill="FFFFFF"/>
        <w:autoSpaceDE w:val="0"/>
        <w:autoSpaceDN w:val="0"/>
        <w:adjustRightInd w:val="0"/>
        <w:rPr>
          <w:sz w:val="28"/>
          <w:szCs w:val="28"/>
        </w:rPr>
      </w:pPr>
      <w:r w:rsidRPr="004755FB">
        <w:rPr>
          <w:rFonts w:ascii="Times New Roman" w:hAnsi="Times New Roman" w:cs="Times New Roman"/>
          <w:sz w:val="28"/>
          <w:szCs w:val="28"/>
        </w:rPr>
        <w:fldChar w:fldCharType="begin"/>
      </w:r>
      <w:r w:rsidRPr="004755FB">
        <w:rPr>
          <w:rFonts w:ascii="Times New Roman" w:hAnsi="Times New Roman" w:cs="Times New Roman"/>
          <w:sz w:val="28"/>
          <w:szCs w:val="28"/>
        </w:rPr>
        <w:instrText xml:space="preserve"> LINK Excel.Sheet.8 "D:\\Схемы\\МО Афанасьевское\\основа вода\\данные.xlsx" Лист1!R8C2 \a \f 4 \r  \* MERGEFORMAT </w:instrText>
      </w:r>
      <w:r w:rsidRPr="004755FB">
        <w:rPr>
          <w:rFonts w:ascii="Times New Roman" w:hAnsi="Times New Roman" w:cs="Times New Roman"/>
          <w:sz w:val="28"/>
          <w:szCs w:val="28"/>
        </w:rPr>
        <w:fldChar w:fldCharType="separate"/>
      </w:r>
      <w:r w:rsidRPr="004755FB">
        <w:rPr>
          <w:rFonts w:ascii="Times New Roman" w:hAnsi="Times New Roman" w:cs="Times New Roman"/>
          <w:sz w:val="28"/>
          <w:szCs w:val="28"/>
          <w:lang w:eastAsia="ru-RU"/>
        </w:rPr>
        <w:t xml:space="preserve">Тутаевского района </w:t>
      </w:r>
      <w:r w:rsidRPr="004755FB">
        <w:rPr>
          <w:rFonts w:ascii="Times New Roman" w:hAnsi="Times New Roman" w:cs="Times New Roman"/>
          <w:sz w:val="28"/>
          <w:szCs w:val="28"/>
        </w:rPr>
        <w:fldChar w:fldCharType="end"/>
      </w:r>
      <w:r w:rsidRPr="004755FB">
        <w:rPr>
          <w:rFonts w:ascii="Times New Roman" w:hAnsi="Times New Roman" w:cs="Times New Roman"/>
          <w:sz w:val="28"/>
          <w:szCs w:val="28"/>
        </w:rPr>
        <w:t>Ярославской области</w:t>
      </w:r>
    </w:p>
    <w:p w14:paraId="0142ADDE" w14:textId="77777777" w:rsidR="002621DC" w:rsidRDefault="002621DC" w:rsidP="00744343">
      <w:pPr>
        <w:shd w:val="clear" w:color="auto" w:fill="FFFFFF"/>
        <w:autoSpaceDE w:val="0"/>
        <w:autoSpaceDN w:val="0"/>
        <w:adjustRightInd w:val="0"/>
        <w:ind w:firstLine="709"/>
        <w:rPr>
          <w:rFonts w:ascii="Times New Roman" w:hAnsi="Times New Roman" w:cs="Times New Roman"/>
          <w:sz w:val="28"/>
          <w:szCs w:val="28"/>
        </w:rPr>
      </w:pPr>
    </w:p>
    <w:p w14:paraId="7614D697" w14:textId="77777777" w:rsidR="00744343" w:rsidRPr="00CF48B1" w:rsidRDefault="00744343" w:rsidP="00744343">
      <w:pPr>
        <w:shd w:val="clear" w:color="auto" w:fill="FFFFFF"/>
        <w:autoSpaceDE w:val="0"/>
        <w:autoSpaceDN w:val="0"/>
        <w:adjustRightInd w:val="0"/>
        <w:ind w:firstLine="709"/>
        <w:rPr>
          <w:rFonts w:ascii="Times New Roman" w:hAnsi="Times New Roman" w:cs="Times New Roman"/>
          <w:sz w:val="28"/>
          <w:szCs w:val="28"/>
        </w:rPr>
      </w:pPr>
    </w:p>
    <w:p w14:paraId="187960DC" w14:textId="1EE4B33D" w:rsidR="002621DC" w:rsidRDefault="002621DC" w:rsidP="00744343">
      <w:pPr>
        <w:pStyle w:val="10"/>
        <w:ind w:firstLine="709"/>
        <w:jc w:val="both"/>
        <w:rPr>
          <w:sz w:val="28"/>
          <w:szCs w:val="28"/>
        </w:rPr>
      </w:pPr>
      <w:r w:rsidRPr="00907CCA">
        <w:rPr>
          <w:b w:val="0"/>
          <w:bCs w:val="0"/>
          <w:sz w:val="28"/>
          <w:szCs w:val="28"/>
        </w:rPr>
        <w:t>В соответствии с Федеральным</w:t>
      </w:r>
      <w:r>
        <w:rPr>
          <w:b w:val="0"/>
          <w:bCs w:val="0"/>
          <w:sz w:val="28"/>
          <w:szCs w:val="28"/>
        </w:rPr>
        <w:t>и</w:t>
      </w:r>
      <w:r w:rsidRPr="00907CCA">
        <w:rPr>
          <w:b w:val="0"/>
          <w:bCs w:val="0"/>
          <w:sz w:val="28"/>
          <w:szCs w:val="28"/>
        </w:rPr>
        <w:t xml:space="preserve"> закон</w:t>
      </w:r>
      <w:r>
        <w:rPr>
          <w:b w:val="0"/>
          <w:bCs w:val="0"/>
          <w:sz w:val="28"/>
          <w:szCs w:val="28"/>
        </w:rPr>
        <w:t>а</w:t>
      </w:r>
      <w:r w:rsidRPr="00907CCA">
        <w:rPr>
          <w:b w:val="0"/>
          <w:bCs w:val="0"/>
          <w:sz w:val="28"/>
          <w:szCs w:val="28"/>
        </w:rPr>
        <w:t>м</w:t>
      </w:r>
      <w:r>
        <w:rPr>
          <w:b w:val="0"/>
          <w:bCs w:val="0"/>
          <w:sz w:val="28"/>
          <w:szCs w:val="28"/>
        </w:rPr>
        <w:t>и</w:t>
      </w:r>
      <w:r w:rsidRPr="00907CCA">
        <w:rPr>
          <w:b w:val="0"/>
          <w:bCs w:val="0"/>
          <w:sz w:val="28"/>
          <w:szCs w:val="28"/>
        </w:rPr>
        <w:t xml:space="preserve"> от 06.10.2003 № 131-ФЗ </w:t>
      </w:r>
      <w:r w:rsidR="00AE5380">
        <w:rPr>
          <w:b w:val="0"/>
          <w:bCs w:val="0"/>
          <w:sz w:val="28"/>
          <w:szCs w:val="28"/>
        </w:rPr>
        <w:t xml:space="preserve">      </w:t>
      </w:r>
      <w:r>
        <w:rPr>
          <w:b w:val="0"/>
          <w:bCs w:val="0"/>
          <w:sz w:val="28"/>
          <w:szCs w:val="28"/>
        </w:rPr>
        <w:t>«Об</w:t>
      </w:r>
      <w:r w:rsidRPr="00907CCA">
        <w:rPr>
          <w:b w:val="0"/>
          <w:bCs w:val="0"/>
          <w:sz w:val="28"/>
          <w:szCs w:val="28"/>
        </w:rPr>
        <w:t xml:space="preserve"> общих принципах организации местного самоуправления в Российской </w:t>
      </w:r>
      <w:r>
        <w:rPr>
          <w:b w:val="0"/>
          <w:bCs w:val="0"/>
          <w:sz w:val="28"/>
          <w:szCs w:val="28"/>
        </w:rPr>
        <w:t xml:space="preserve">Федерации», от </w:t>
      </w:r>
      <w:r w:rsidR="006E0C88">
        <w:rPr>
          <w:b w:val="0"/>
          <w:bCs w:val="0"/>
          <w:sz w:val="28"/>
          <w:szCs w:val="28"/>
        </w:rPr>
        <w:t>2</w:t>
      </w:r>
      <w:r>
        <w:rPr>
          <w:b w:val="0"/>
          <w:bCs w:val="0"/>
          <w:sz w:val="28"/>
          <w:szCs w:val="28"/>
        </w:rPr>
        <w:t>7.</w:t>
      </w:r>
      <w:r w:rsidR="006E0C88">
        <w:rPr>
          <w:b w:val="0"/>
          <w:bCs w:val="0"/>
          <w:sz w:val="28"/>
          <w:szCs w:val="28"/>
        </w:rPr>
        <w:t>07</w:t>
      </w:r>
      <w:r>
        <w:rPr>
          <w:b w:val="0"/>
          <w:bCs w:val="0"/>
          <w:sz w:val="28"/>
          <w:szCs w:val="28"/>
        </w:rPr>
        <w:t>.201</w:t>
      </w:r>
      <w:r w:rsidR="006E0C88">
        <w:rPr>
          <w:b w:val="0"/>
          <w:bCs w:val="0"/>
          <w:sz w:val="28"/>
          <w:szCs w:val="28"/>
        </w:rPr>
        <w:t>0</w:t>
      </w:r>
      <w:r>
        <w:rPr>
          <w:b w:val="0"/>
          <w:bCs w:val="0"/>
          <w:sz w:val="28"/>
          <w:szCs w:val="28"/>
        </w:rPr>
        <w:t xml:space="preserve"> № </w:t>
      </w:r>
      <w:r w:rsidR="006E0C88">
        <w:rPr>
          <w:b w:val="0"/>
          <w:bCs w:val="0"/>
          <w:sz w:val="28"/>
          <w:szCs w:val="28"/>
        </w:rPr>
        <w:t>190</w:t>
      </w:r>
      <w:r>
        <w:rPr>
          <w:b w:val="0"/>
          <w:bCs w:val="0"/>
          <w:sz w:val="28"/>
          <w:szCs w:val="28"/>
        </w:rPr>
        <w:t xml:space="preserve">-ФЗ «О </w:t>
      </w:r>
      <w:r w:rsidR="006E0C88">
        <w:rPr>
          <w:b w:val="0"/>
          <w:bCs w:val="0"/>
          <w:sz w:val="28"/>
          <w:szCs w:val="28"/>
        </w:rPr>
        <w:t>теплоснабжении</w:t>
      </w:r>
      <w:r>
        <w:rPr>
          <w:b w:val="0"/>
          <w:bCs w:val="0"/>
          <w:sz w:val="28"/>
          <w:szCs w:val="28"/>
        </w:rPr>
        <w:t>»,</w:t>
      </w:r>
      <w:r w:rsidR="009E3202">
        <w:rPr>
          <w:b w:val="0"/>
          <w:bCs w:val="0"/>
          <w:sz w:val="28"/>
          <w:szCs w:val="28"/>
        </w:rPr>
        <w:t xml:space="preserve"> </w:t>
      </w:r>
      <w:r w:rsidR="009E3202" w:rsidRPr="009E3202">
        <w:rPr>
          <w:b w:val="0"/>
          <w:sz w:val="28"/>
          <w:szCs w:val="28"/>
        </w:rPr>
        <w:t>Постановлени</w:t>
      </w:r>
      <w:r w:rsidR="009E3202">
        <w:rPr>
          <w:b w:val="0"/>
          <w:sz w:val="28"/>
          <w:szCs w:val="28"/>
        </w:rPr>
        <w:t>ем</w:t>
      </w:r>
      <w:r w:rsidR="009E3202" w:rsidRPr="009E3202">
        <w:rPr>
          <w:b w:val="0"/>
          <w:sz w:val="28"/>
          <w:szCs w:val="28"/>
        </w:rPr>
        <w:t xml:space="preserve"> Правительства </w:t>
      </w:r>
      <w:r w:rsidR="009E3202">
        <w:rPr>
          <w:b w:val="0"/>
          <w:sz w:val="28"/>
          <w:szCs w:val="28"/>
        </w:rPr>
        <w:t xml:space="preserve">РФ от </w:t>
      </w:r>
      <w:r w:rsidR="006E0C88">
        <w:rPr>
          <w:b w:val="0"/>
          <w:sz w:val="28"/>
          <w:szCs w:val="28"/>
        </w:rPr>
        <w:t>22</w:t>
      </w:r>
      <w:r w:rsidR="003239DF">
        <w:rPr>
          <w:b w:val="0"/>
          <w:sz w:val="28"/>
          <w:szCs w:val="28"/>
        </w:rPr>
        <w:t>.02.</w:t>
      </w:r>
      <w:r w:rsidR="009E3202">
        <w:rPr>
          <w:b w:val="0"/>
          <w:sz w:val="28"/>
          <w:szCs w:val="28"/>
        </w:rPr>
        <w:t>201</w:t>
      </w:r>
      <w:r w:rsidR="006E0C88">
        <w:rPr>
          <w:b w:val="0"/>
          <w:sz w:val="28"/>
          <w:szCs w:val="28"/>
        </w:rPr>
        <w:t>2</w:t>
      </w:r>
      <w:r w:rsidR="009E3202">
        <w:rPr>
          <w:b w:val="0"/>
          <w:sz w:val="28"/>
          <w:szCs w:val="28"/>
        </w:rPr>
        <w:t xml:space="preserve"> </w:t>
      </w:r>
      <w:r w:rsidR="00B205DF">
        <w:rPr>
          <w:b w:val="0"/>
          <w:sz w:val="28"/>
          <w:szCs w:val="28"/>
        </w:rPr>
        <w:t>№</w:t>
      </w:r>
      <w:r w:rsidR="009E3202">
        <w:rPr>
          <w:b w:val="0"/>
          <w:sz w:val="28"/>
          <w:szCs w:val="28"/>
        </w:rPr>
        <w:t> </w:t>
      </w:r>
      <w:r w:rsidR="006E0C88">
        <w:rPr>
          <w:b w:val="0"/>
          <w:sz w:val="28"/>
          <w:szCs w:val="28"/>
        </w:rPr>
        <w:t>154</w:t>
      </w:r>
      <w:r w:rsidR="00B205DF">
        <w:rPr>
          <w:b w:val="0"/>
          <w:sz w:val="28"/>
          <w:szCs w:val="28"/>
        </w:rPr>
        <w:t xml:space="preserve"> </w:t>
      </w:r>
      <w:r w:rsidR="009E3202">
        <w:rPr>
          <w:b w:val="0"/>
          <w:sz w:val="28"/>
          <w:szCs w:val="28"/>
        </w:rPr>
        <w:t>«</w:t>
      </w:r>
      <w:r w:rsidR="009E3202" w:rsidRPr="009E3202">
        <w:rPr>
          <w:b w:val="0"/>
          <w:sz w:val="28"/>
          <w:szCs w:val="28"/>
        </w:rPr>
        <w:t xml:space="preserve">О </w:t>
      </w:r>
      <w:r w:rsidR="006E0C88">
        <w:rPr>
          <w:b w:val="0"/>
          <w:sz w:val="28"/>
          <w:szCs w:val="28"/>
        </w:rPr>
        <w:t xml:space="preserve">требованиях к </w:t>
      </w:r>
      <w:r w:rsidR="009E3202" w:rsidRPr="009E3202">
        <w:rPr>
          <w:b w:val="0"/>
          <w:sz w:val="28"/>
          <w:szCs w:val="28"/>
        </w:rPr>
        <w:t>схема</w:t>
      </w:r>
      <w:r w:rsidR="006E0C88">
        <w:rPr>
          <w:b w:val="0"/>
          <w:sz w:val="28"/>
          <w:szCs w:val="28"/>
        </w:rPr>
        <w:t>м</w:t>
      </w:r>
      <w:r w:rsidR="009E3202" w:rsidRPr="009E3202">
        <w:rPr>
          <w:b w:val="0"/>
          <w:sz w:val="28"/>
          <w:szCs w:val="28"/>
        </w:rPr>
        <w:t xml:space="preserve"> </w:t>
      </w:r>
      <w:r w:rsidR="006E0C88">
        <w:rPr>
          <w:b w:val="0"/>
          <w:sz w:val="28"/>
          <w:szCs w:val="28"/>
        </w:rPr>
        <w:t>тепло</w:t>
      </w:r>
      <w:r w:rsidR="009E3202" w:rsidRPr="009E3202">
        <w:rPr>
          <w:b w:val="0"/>
          <w:sz w:val="28"/>
          <w:szCs w:val="28"/>
        </w:rPr>
        <w:t>снабжения</w:t>
      </w:r>
      <w:r w:rsidR="006E0C88">
        <w:rPr>
          <w:b w:val="0"/>
          <w:sz w:val="28"/>
          <w:szCs w:val="28"/>
        </w:rPr>
        <w:t>,</w:t>
      </w:r>
      <w:r w:rsidR="009E3202" w:rsidRPr="009E3202">
        <w:rPr>
          <w:b w:val="0"/>
          <w:sz w:val="28"/>
          <w:szCs w:val="28"/>
        </w:rPr>
        <w:t xml:space="preserve"> </w:t>
      </w:r>
      <w:r w:rsidR="006E0C88">
        <w:rPr>
          <w:b w:val="0"/>
          <w:sz w:val="28"/>
          <w:szCs w:val="28"/>
        </w:rPr>
        <w:t>порядку их разработки и утверждения</w:t>
      </w:r>
      <w:r w:rsidR="009E3202">
        <w:rPr>
          <w:b w:val="0"/>
          <w:sz w:val="28"/>
          <w:szCs w:val="28"/>
        </w:rPr>
        <w:t>»,</w:t>
      </w:r>
      <w:r w:rsidRPr="00907CCA">
        <w:rPr>
          <w:b w:val="0"/>
          <w:bCs w:val="0"/>
          <w:sz w:val="28"/>
          <w:szCs w:val="28"/>
        </w:rPr>
        <w:t xml:space="preserve"> </w:t>
      </w:r>
      <w:r>
        <w:rPr>
          <w:b w:val="0"/>
          <w:bCs w:val="0"/>
          <w:sz w:val="28"/>
          <w:szCs w:val="28"/>
        </w:rPr>
        <w:t>на основании</w:t>
      </w:r>
      <w:r w:rsidRPr="00942639">
        <w:rPr>
          <w:b w:val="0"/>
          <w:bCs w:val="0"/>
          <w:sz w:val="28"/>
          <w:szCs w:val="28"/>
        </w:rPr>
        <w:t xml:space="preserve"> </w:t>
      </w:r>
      <w:r w:rsidR="00AB7378">
        <w:rPr>
          <w:b w:val="0"/>
          <w:bCs w:val="0"/>
          <w:sz w:val="28"/>
          <w:szCs w:val="28"/>
        </w:rPr>
        <w:t xml:space="preserve">Устава </w:t>
      </w:r>
      <w:r>
        <w:rPr>
          <w:b w:val="0"/>
          <w:bCs w:val="0"/>
          <w:sz w:val="28"/>
          <w:szCs w:val="28"/>
        </w:rPr>
        <w:t>Тутаевско</w:t>
      </w:r>
      <w:r w:rsidR="00AB7378">
        <w:rPr>
          <w:b w:val="0"/>
          <w:bCs w:val="0"/>
          <w:sz w:val="28"/>
          <w:szCs w:val="28"/>
        </w:rPr>
        <w:t>го</w:t>
      </w:r>
      <w:r>
        <w:rPr>
          <w:b w:val="0"/>
          <w:bCs w:val="0"/>
          <w:sz w:val="28"/>
          <w:szCs w:val="28"/>
        </w:rPr>
        <w:t xml:space="preserve"> муниципально</w:t>
      </w:r>
      <w:r w:rsidR="00AB7378">
        <w:rPr>
          <w:b w:val="0"/>
          <w:bCs w:val="0"/>
          <w:sz w:val="28"/>
          <w:szCs w:val="28"/>
        </w:rPr>
        <w:t>го</w:t>
      </w:r>
      <w:r>
        <w:rPr>
          <w:b w:val="0"/>
          <w:bCs w:val="0"/>
          <w:sz w:val="28"/>
          <w:szCs w:val="28"/>
        </w:rPr>
        <w:t xml:space="preserve"> район</w:t>
      </w:r>
      <w:r w:rsidR="00AB7378">
        <w:rPr>
          <w:b w:val="0"/>
          <w:bCs w:val="0"/>
          <w:sz w:val="28"/>
          <w:szCs w:val="28"/>
        </w:rPr>
        <w:t>а</w:t>
      </w:r>
      <w:r>
        <w:rPr>
          <w:b w:val="0"/>
          <w:bCs w:val="0"/>
          <w:sz w:val="28"/>
          <w:szCs w:val="28"/>
        </w:rPr>
        <w:t xml:space="preserve"> </w:t>
      </w:r>
      <w:r w:rsidRPr="00907CCA">
        <w:rPr>
          <w:b w:val="0"/>
          <w:bCs w:val="0"/>
          <w:sz w:val="28"/>
          <w:szCs w:val="28"/>
        </w:rPr>
        <w:t>Администрация Тутаевского муниципального района</w:t>
      </w:r>
      <w:r w:rsidRPr="00D7518E">
        <w:rPr>
          <w:sz w:val="28"/>
          <w:szCs w:val="28"/>
        </w:rPr>
        <w:t xml:space="preserve"> </w:t>
      </w:r>
    </w:p>
    <w:p w14:paraId="03859CA3" w14:textId="77777777" w:rsidR="002621DC" w:rsidRDefault="002621DC" w:rsidP="00744343">
      <w:pPr>
        <w:shd w:val="clear" w:color="auto" w:fill="FFFFFF"/>
        <w:autoSpaceDE w:val="0"/>
        <w:autoSpaceDN w:val="0"/>
        <w:adjustRightInd w:val="0"/>
        <w:ind w:firstLine="709"/>
        <w:rPr>
          <w:rFonts w:ascii="Times New Roman" w:hAnsi="Times New Roman" w:cs="Times New Roman"/>
          <w:color w:val="323232"/>
          <w:sz w:val="28"/>
          <w:szCs w:val="28"/>
        </w:rPr>
      </w:pPr>
    </w:p>
    <w:p w14:paraId="37D6BBFB" w14:textId="77777777" w:rsidR="002621DC" w:rsidRPr="002B5E80" w:rsidRDefault="002621DC" w:rsidP="00744343">
      <w:pPr>
        <w:shd w:val="clear" w:color="auto" w:fill="FFFFFF"/>
        <w:autoSpaceDE w:val="0"/>
        <w:autoSpaceDN w:val="0"/>
        <w:adjustRightInd w:val="0"/>
        <w:ind w:firstLine="709"/>
        <w:rPr>
          <w:rFonts w:ascii="Times New Roman" w:hAnsi="Times New Roman" w:cs="Times New Roman"/>
          <w:color w:val="323232"/>
          <w:sz w:val="28"/>
          <w:szCs w:val="28"/>
        </w:rPr>
      </w:pPr>
      <w:r w:rsidRPr="002B5E80">
        <w:rPr>
          <w:rFonts w:ascii="Times New Roman" w:hAnsi="Times New Roman" w:cs="Times New Roman"/>
          <w:color w:val="323232"/>
          <w:sz w:val="28"/>
          <w:szCs w:val="28"/>
        </w:rPr>
        <w:t>ПОСТАНОВЛЯЕТ:</w:t>
      </w:r>
    </w:p>
    <w:p w14:paraId="43F670D0" w14:textId="77777777" w:rsidR="002621DC" w:rsidRPr="002B5E80" w:rsidRDefault="002621DC" w:rsidP="00744343">
      <w:pPr>
        <w:shd w:val="clear" w:color="auto" w:fill="FFFFFF"/>
        <w:autoSpaceDE w:val="0"/>
        <w:autoSpaceDN w:val="0"/>
        <w:adjustRightInd w:val="0"/>
        <w:ind w:firstLine="709"/>
        <w:rPr>
          <w:rFonts w:ascii="Times New Roman" w:hAnsi="Times New Roman" w:cs="Times New Roman"/>
          <w:sz w:val="28"/>
          <w:szCs w:val="28"/>
        </w:rPr>
      </w:pPr>
    </w:p>
    <w:p w14:paraId="6008EA6A" w14:textId="35909E85" w:rsidR="004755FB" w:rsidRPr="0065289D" w:rsidRDefault="00904BC8" w:rsidP="00904BC8">
      <w:pPr>
        <w:pStyle w:val="af5"/>
        <w:rPr>
          <w:rFonts w:ascii="Times New Roman" w:hAnsi="Times New Roman"/>
        </w:rPr>
      </w:pPr>
      <w:r>
        <w:rPr>
          <w:rFonts w:ascii="Times New Roman" w:hAnsi="Times New Roman"/>
        </w:rPr>
        <w:t xml:space="preserve">1. </w:t>
      </w:r>
      <w:r w:rsidR="004755FB">
        <w:rPr>
          <w:rFonts w:ascii="Times New Roman" w:hAnsi="Times New Roman"/>
        </w:rPr>
        <w:t xml:space="preserve">Актуализировать на 2022 год </w:t>
      </w:r>
      <w:r w:rsidR="004755FB" w:rsidRPr="0065289D">
        <w:rPr>
          <w:rFonts w:ascii="Times New Roman" w:hAnsi="Times New Roman"/>
        </w:rPr>
        <w:t xml:space="preserve">схему </w:t>
      </w:r>
      <w:r w:rsidR="004755FB">
        <w:rPr>
          <w:rFonts w:ascii="Times New Roman" w:hAnsi="Times New Roman"/>
        </w:rPr>
        <w:t>теплоснабжения</w:t>
      </w:r>
      <w:r w:rsidR="004755FB" w:rsidRPr="0065289D">
        <w:rPr>
          <w:rFonts w:ascii="Times New Roman" w:hAnsi="Times New Roman"/>
        </w:rPr>
        <w:t xml:space="preserve"> </w:t>
      </w:r>
      <w:r w:rsidR="00004BC3">
        <w:rPr>
          <w:rFonts w:ascii="Times New Roman" w:hAnsi="Times New Roman"/>
        </w:rPr>
        <w:t>Левобережного</w:t>
      </w:r>
      <w:r w:rsidR="004E6486">
        <w:rPr>
          <w:rFonts w:ascii="Times New Roman" w:hAnsi="Times New Roman"/>
        </w:rPr>
        <w:t xml:space="preserve"> </w:t>
      </w:r>
      <w:r w:rsidR="004755FB">
        <w:rPr>
          <w:rFonts w:ascii="Times New Roman" w:hAnsi="Times New Roman"/>
        </w:rPr>
        <w:t xml:space="preserve">сельского </w:t>
      </w:r>
      <w:r w:rsidR="004755FB" w:rsidRPr="0065289D">
        <w:rPr>
          <w:rFonts w:ascii="Times New Roman" w:hAnsi="Times New Roman"/>
        </w:rPr>
        <w:t xml:space="preserve">поселения </w:t>
      </w:r>
      <w:r w:rsidR="004755FB" w:rsidRPr="0065289D">
        <w:rPr>
          <w:rFonts w:ascii="Times New Roman" w:hAnsi="Times New Roman"/>
        </w:rPr>
        <w:fldChar w:fldCharType="begin"/>
      </w:r>
      <w:r w:rsidR="004755FB" w:rsidRPr="0065289D">
        <w:rPr>
          <w:rFonts w:ascii="Times New Roman" w:hAnsi="Times New Roman"/>
        </w:rPr>
        <w:instrText xml:space="preserve"> LINK Excel.Sheet.8 "D:\\Схемы\\МО Афанасьевское\\основа вода\\данные.xlsx" Лист1!R8C2 \a \f 4 \r  \* MERGEFORMAT </w:instrText>
      </w:r>
      <w:r w:rsidR="004755FB" w:rsidRPr="0065289D">
        <w:rPr>
          <w:rFonts w:ascii="Times New Roman" w:hAnsi="Times New Roman"/>
        </w:rPr>
        <w:fldChar w:fldCharType="separate"/>
      </w:r>
      <w:r w:rsidR="004755FB" w:rsidRPr="0065289D">
        <w:rPr>
          <w:rFonts w:ascii="Times New Roman" w:hAnsi="Times New Roman"/>
          <w:lang w:eastAsia="ru-RU"/>
        </w:rPr>
        <w:t xml:space="preserve">Тутаевского района </w:t>
      </w:r>
      <w:r w:rsidR="004755FB" w:rsidRPr="0065289D">
        <w:rPr>
          <w:rFonts w:ascii="Times New Roman" w:hAnsi="Times New Roman"/>
        </w:rPr>
        <w:fldChar w:fldCharType="end"/>
      </w:r>
      <w:r w:rsidR="004755FB" w:rsidRPr="0065289D">
        <w:rPr>
          <w:rFonts w:ascii="Times New Roman" w:hAnsi="Times New Roman"/>
        </w:rPr>
        <w:t>Ярославской области</w:t>
      </w:r>
      <w:r w:rsidR="004755FB">
        <w:rPr>
          <w:rFonts w:ascii="Times New Roman" w:hAnsi="Times New Roman"/>
        </w:rPr>
        <w:t>, утверждённую</w:t>
      </w:r>
      <w:r w:rsidR="004755FB" w:rsidRPr="0065289D">
        <w:rPr>
          <w:rFonts w:ascii="Times New Roman" w:hAnsi="Times New Roman"/>
        </w:rPr>
        <w:t xml:space="preserve"> </w:t>
      </w:r>
      <w:r w:rsidR="004755FB">
        <w:rPr>
          <w:rFonts w:ascii="Times New Roman" w:hAnsi="Times New Roman"/>
        </w:rPr>
        <w:t xml:space="preserve">постановлением Администрации Тутаевского муниципального района от </w:t>
      </w:r>
      <w:r w:rsidR="00004BC3">
        <w:rPr>
          <w:rFonts w:ascii="Times New Roman" w:hAnsi="Times New Roman"/>
        </w:rPr>
        <w:t>02</w:t>
      </w:r>
      <w:r w:rsidR="004755FB">
        <w:rPr>
          <w:rFonts w:ascii="Times New Roman" w:hAnsi="Times New Roman"/>
        </w:rPr>
        <w:t>.</w:t>
      </w:r>
      <w:r w:rsidR="00004BC3">
        <w:rPr>
          <w:rFonts w:ascii="Times New Roman" w:hAnsi="Times New Roman"/>
        </w:rPr>
        <w:t>11</w:t>
      </w:r>
      <w:r w:rsidR="004755FB">
        <w:rPr>
          <w:rFonts w:ascii="Times New Roman" w:hAnsi="Times New Roman"/>
        </w:rPr>
        <w:t>.201</w:t>
      </w:r>
      <w:r w:rsidR="00004BC3">
        <w:rPr>
          <w:rFonts w:ascii="Times New Roman" w:hAnsi="Times New Roman"/>
        </w:rPr>
        <w:t>6</w:t>
      </w:r>
      <w:r w:rsidR="004755FB">
        <w:rPr>
          <w:rFonts w:ascii="Times New Roman" w:hAnsi="Times New Roman"/>
        </w:rPr>
        <w:t xml:space="preserve"> № </w:t>
      </w:r>
      <w:r w:rsidR="00004BC3">
        <w:rPr>
          <w:rFonts w:ascii="Times New Roman" w:hAnsi="Times New Roman"/>
        </w:rPr>
        <w:t>885</w:t>
      </w:r>
      <w:r w:rsidR="004755FB">
        <w:rPr>
          <w:rFonts w:ascii="Times New Roman" w:hAnsi="Times New Roman"/>
        </w:rPr>
        <w:t xml:space="preserve">-п «Об утверждении схемы теплоснабжения </w:t>
      </w:r>
      <w:r w:rsidR="00004BC3">
        <w:rPr>
          <w:rFonts w:ascii="Times New Roman" w:hAnsi="Times New Roman"/>
        </w:rPr>
        <w:t>Левобережного</w:t>
      </w:r>
      <w:r w:rsidR="004755FB">
        <w:rPr>
          <w:rFonts w:ascii="Times New Roman" w:hAnsi="Times New Roman"/>
        </w:rPr>
        <w:t xml:space="preserve"> сельского поселения Тутаевского района Ярославкой области»</w:t>
      </w:r>
      <w:r w:rsidR="004E6486">
        <w:rPr>
          <w:rFonts w:ascii="Times New Roman" w:hAnsi="Times New Roman"/>
        </w:rPr>
        <w:t>,</w:t>
      </w:r>
      <w:r w:rsidR="004755FB">
        <w:rPr>
          <w:rFonts w:ascii="Times New Roman" w:hAnsi="Times New Roman"/>
        </w:rPr>
        <w:t xml:space="preserve"> изложив её в редакции </w:t>
      </w:r>
      <w:r w:rsidR="004755FB" w:rsidRPr="0065289D">
        <w:rPr>
          <w:rFonts w:ascii="Times New Roman" w:hAnsi="Times New Roman"/>
        </w:rPr>
        <w:t>Приложени</w:t>
      </w:r>
      <w:r w:rsidR="004755FB">
        <w:rPr>
          <w:rFonts w:ascii="Times New Roman" w:hAnsi="Times New Roman"/>
        </w:rPr>
        <w:t>я к настоящему постановлению</w:t>
      </w:r>
      <w:r w:rsidR="004755FB" w:rsidRPr="0065289D">
        <w:rPr>
          <w:rFonts w:ascii="Times New Roman" w:hAnsi="Times New Roman"/>
        </w:rPr>
        <w:t>.</w:t>
      </w:r>
    </w:p>
    <w:p w14:paraId="5FB2A5D7" w14:textId="77777777" w:rsidR="002621DC" w:rsidRPr="0065289D" w:rsidRDefault="002621DC" w:rsidP="00744343">
      <w:pPr>
        <w:pStyle w:val="af5"/>
        <w:rPr>
          <w:rFonts w:ascii="Times New Roman" w:hAnsi="Times New Roman"/>
        </w:rPr>
      </w:pPr>
    </w:p>
    <w:p w14:paraId="639106EA" w14:textId="2F7BE60E" w:rsidR="002621DC" w:rsidRPr="00904BC8" w:rsidRDefault="00904BC8" w:rsidP="00904BC8">
      <w:pPr>
        <w:ind w:firstLine="708"/>
        <w:jc w:val="both"/>
        <w:rPr>
          <w:rFonts w:ascii="Times New Roman" w:hAnsi="Times New Roman" w:cs="Times New Roman"/>
          <w:sz w:val="28"/>
          <w:szCs w:val="28"/>
        </w:rPr>
      </w:pPr>
      <w:bookmarkStart w:id="0" w:name="_Hlk84322512"/>
      <w:bookmarkStart w:id="1" w:name="_Hlk84322675"/>
      <w:r>
        <w:rPr>
          <w:rFonts w:ascii="Times New Roman" w:hAnsi="Times New Roman" w:cs="Times New Roman"/>
          <w:sz w:val="28"/>
          <w:szCs w:val="28"/>
        </w:rPr>
        <w:t xml:space="preserve">2. </w:t>
      </w:r>
      <w:r w:rsidR="002621DC" w:rsidRPr="00904BC8">
        <w:rPr>
          <w:rFonts w:ascii="Times New Roman" w:hAnsi="Times New Roman" w:cs="Times New Roman"/>
          <w:sz w:val="28"/>
          <w:szCs w:val="28"/>
        </w:rPr>
        <w:t xml:space="preserve">Контроль за исполнением настоящего постановления </w:t>
      </w:r>
      <w:r w:rsidR="004E6486" w:rsidRPr="00904BC8">
        <w:rPr>
          <w:rFonts w:ascii="Times New Roman" w:hAnsi="Times New Roman" w:cs="Times New Roman"/>
          <w:sz w:val="28"/>
          <w:szCs w:val="28"/>
        </w:rPr>
        <w:t>возложить на заместителя Главы Администрации Тутаевского муниципального района по вопросам жилищно – коммунального хозяйства Шмакова В.Ю.</w:t>
      </w:r>
      <w:bookmarkEnd w:id="0"/>
    </w:p>
    <w:bookmarkEnd w:id="1"/>
    <w:p w14:paraId="4DC328BB" w14:textId="77777777" w:rsidR="002621DC" w:rsidRPr="00942639" w:rsidRDefault="002621DC" w:rsidP="00744343">
      <w:pPr>
        <w:ind w:firstLine="709"/>
        <w:jc w:val="both"/>
        <w:rPr>
          <w:rFonts w:ascii="Times New Roman" w:hAnsi="Times New Roman" w:cs="Times New Roman"/>
          <w:sz w:val="28"/>
          <w:szCs w:val="28"/>
        </w:rPr>
      </w:pPr>
    </w:p>
    <w:p w14:paraId="0B6D07CD" w14:textId="2A6F90F8" w:rsidR="00306C4D" w:rsidRPr="00904BC8" w:rsidRDefault="00904BC8" w:rsidP="00904BC8">
      <w:pPr>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DB2F0F" w:rsidRPr="00904BC8">
        <w:rPr>
          <w:rFonts w:ascii="Times New Roman" w:hAnsi="Times New Roman" w:cs="Times New Roman"/>
          <w:sz w:val="28"/>
          <w:szCs w:val="28"/>
        </w:rPr>
        <w:t>Настоящее постановление разместить на официальном сайте Администрации Тутаевского муниципального района</w:t>
      </w:r>
      <w:r w:rsidR="00744343" w:rsidRPr="00904BC8">
        <w:rPr>
          <w:rFonts w:ascii="Times New Roman" w:hAnsi="Times New Roman" w:cs="Times New Roman"/>
          <w:sz w:val="28"/>
          <w:szCs w:val="28"/>
        </w:rPr>
        <w:t>.</w:t>
      </w:r>
    </w:p>
    <w:p w14:paraId="3E3C2CAB" w14:textId="7AB7DC95" w:rsidR="00306C4D" w:rsidRDefault="00306C4D" w:rsidP="00306C4D">
      <w:pPr>
        <w:jc w:val="both"/>
        <w:rPr>
          <w:rFonts w:ascii="Times New Roman" w:hAnsi="Times New Roman" w:cs="Times New Roman"/>
          <w:sz w:val="28"/>
          <w:szCs w:val="28"/>
        </w:rPr>
      </w:pPr>
    </w:p>
    <w:p w14:paraId="6EDF9F78" w14:textId="55678ABE" w:rsidR="00306C4D" w:rsidRPr="00744343" w:rsidRDefault="00904BC8" w:rsidP="00306C4D">
      <w:pPr>
        <w:pStyle w:val="af1"/>
        <w:jc w:val="both"/>
        <w:rPr>
          <w:rFonts w:ascii="Times New Roman" w:hAnsi="Times New Roman" w:cs="Times New Roman"/>
          <w:sz w:val="28"/>
          <w:szCs w:val="28"/>
        </w:rPr>
      </w:pPr>
      <w:r>
        <w:rPr>
          <w:rFonts w:ascii="Times New Roman" w:hAnsi="Times New Roman" w:cs="Times New Roman"/>
          <w:sz w:val="28"/>
          <w:szCs w:val="28"/>
        </w:rPr>
        <w:t xml:space="preserve">4.     </w:t>
      </w:r>
      <w:r w:rsidR="00306C4D" w:rsidRPr="00744343">
        <w:rPr>
          <w:rFonts w:ascii="Times New Roman" w:hAnsi="Times New Roman" w:cs="Times New Roman"/>
          <w:sz w:val="28"/>
          <w:szCs w:val="28"/>
        </w:rPr>
        <w:t>Настоящее постановление вступает в силу со дня его подписания.</w:t>
      </w:r>
    </w:p>
    <w:p w14:paraId="0DD29E81" w14:textId="77777777" w:rsidR="00306C4D" w:rsidRDefault="00306C4D" w:rsidP="00744343">
      <w:pPr>
        <w:ind w:firstLine="709"/>
        <w:rPr>
          <w:rFonts w:ascii="Times New Roman" w:hAnsi="Times New Roman" w:cs="Times New Roman"/>
          <w:sz w:val="28"/>
          <w:szCs w:val="28"/>
        </w:rPr>
      </w:pPr>
    </w:p>
    <w:p w14:paraId="6B7FF73C" w14:textId="77777777" w:rsidR="00306C4D" w:rsidRPr="00306C4D" w:rsidRDefault="00306C4D" w:rsidP="00306C4D">
      <w:pPr>
        <w:rPr>
          <w:rFonts w:ascii="Times New Roman" w:hAnsi="Times New Roman" w:cs="Times New Roman"/>
          <w:sz w:val="28"/>
          <w:szCs w:val="28"/>
        </w:rPr>
      </w:pPr>
    </w:p>
    <w:p w14:paraId="6885E646" w14:textId="77777777" w:rsidR="00904BC8" w:rsidRDefault="00306C4D" w:rsidP="00306C4D">
      <w:pPr>
        <w:jc w:val="both"/>
        <w:rPr>
          <w:rFonts w:ascii="Times New Roman" w:hAnsi="Times New Roman" w:cs="Times New Roman"/>
          <w:sz w:val="28"/>
          <w:szCs w:val="28"/>
        </w:rPr>
      </w:pPr>
      <w:bookmarkStart w:id="2" w:name="_Hlk84322564"/>
      <w:r w:rsidRPr="00904BC8">
        <w:rPr>
          <w:rFonts w:ascii="Times New Roman" w:hAnsi="Times New Roman" w:cs="Times New Roman"/>
          <w:sz w:val="28"/>
          <w:szCs w:val="28"/>
        </w:rPr>
        <w:t>Глав</w:t>
      </w:r>
      <w:r w:rsidR="00AE5380" w:rsidRPr="00904BC8">
        <w:rPr>
          <w:rFonts w:ascii="Times New Roman" w:hAnsi="Times New Roman" w:cs="Times New Roman"/>
          <w:sz w:val="28"/>
          <w:szCs w:val="28"/>
        </w:rPr>
        <w:t>а</w:t>
      </w:r>
      <w:r w:rsidRPr="00904BC8">
        <w:rPr>
          <w:rFonts w:ascii="Times New Roman" w:hAnsi="Times New Roman" w:cs="Times New Roman"/>
          <w:sz w:val="28"/>
          <w:szCs w:val="28"/>
        </w:rPr>
        <w:t xml:space="preserve"> Тутаевского </w:t>
      </w:r>
    </w:p>
    <w:p w14:paraId="045EF72E" w14:textId="2B8838CF" w:rsidR="002621DC" w:rsidRDefault="00306C4D" w:rsidP="00306C4D">
      <w:pPr>
        <w:jc w:val="both"/>
        <w:rPr>
          <w:rFonts w:ascii="Times New Roman" w:hAnsi="Times New Roman" w:cs="Times New Roman"/>
          <w:sz w:val="24"/>
          <w:szCs w:val="24"/>
        </w:rPr>
      </w:pPr>
      <w:r w:rsidRPr="00904BC8">
        <w:rPr>
          <w:rFonts w:ascii="Times New Roman" w:hAnsi="Times New Roman" w:cs="Times New Roman"/>
          <w:sz w:val="28"/>
          <w:szCs w:val="28"/>
        </w:rPr>
        <w:lastRenderedPageBreak/>
        <w:t xml:space="preserve">муниципального района                                     </w:t>
      </w:r>
      <w:r w:rsidR="00904BC8">
        <w:rPr>
          <w:rFonts w:ascii="Times New Roman" w:hAnsi="Times New Roman" w:cs="Times New Roman"/>
          <w:sz w:val="28"/>
          <w:szCs w:val="28"/>
        </w:rPr>
        <w:tab/>
      </w:r>
      <w:r w:rsidR="00904BC8">
        <w:rPr>
          <w:rFonts w:ascii="Times New Roman" w:hAnsi="Times New Roman" w:cs="Times New Roman"/>
          <w:sz w:val="28"/>
          <w:szCs w:val="28"/>
        </w:rPr>
        <w:tab/>
      </w:r>
      <w:r w:rsidR="00904BC8">
        <w:rPr>
          <w:rFonts w:ascii="Times New Roman" w:hAnsi="Times New Roman" w:cs="Times New Roman"/>
          <w:sz w:val="28"/>
          <w:szCs w:val="28"/>
        </w:rPr>
        <w:tab/>
      </w:r>
      <w:r w:rsidR="00904BC8">
        <w:rPr>
          <w:rFonts w:ascii="Times New Roman" w:hAnsi="Times New Roman" w:cs="Times New Roman"/>
          <w:sz w:val="28"/>
          <w:szCs w:val="28"/>
        </w:rPr>
        <w:tab/>
      </w:r>
      <w:r w:rsidR="00AE5380" w:rsidRPr="00904BC8">
        <w:rPr>
          <w:rFonts w:ascii="Times New Roman" w:hAnsi="Times New Roman" w:cs="Times New Roman"/>
          <w:sz w:val="28"/>
          <w:szCs w:val="28"/>
        </w:rPr>
        <w:t>Д</w:t>
      </w:r>
      <w:r w:rsidRPr="00904BC8">
        <w:rPr>
          <w:rFonts w:ascii="Times New Roman" w:hAnsi="Times New Roman" w:cs="Times New Roman"/>
          <w:sz w:val="28"/>
          <w:szCs w:val="28"/>
        </w:rPr>
        <w:t>.</w:t>
      </w:r>
      <w:r w:rsidR="00AE5380" w:rsidRPr="00904BC8">
        <w:rPr>
          <w:rFonts w:ascii="Times New Roman" w:hAnsi="Times New Roman" w:cs="Times New Roman"/>
          <w:sz w:val="28"/>
          <w:szCs w:val="28"/>
        </w:rPr>
        <w:t>Р</w:t>
      </w:r>
      <w:r w:rsidRPr="00904BC8">
        <w:rPr>
          <w:rFonts w:ascii="Times New Roman" w:hAnsi="Times New Roman" w:cs="Times New Roman"/>
          <w:sz w:val="28"/>
          <w:szCs w:val="28"/>
        </w:rPr>
        <w:t xml:space="preserve">. </w:t>
      </w:r>
      <w:r w:rsidR="00AE5380" w:rsidRPr="00904BC8">
        <w:rPr>
          <w:rFonts w:ascii="Times New Roman" w:hAnsi="Times New Roman" w:cs="Times New Roman"/>
          <w:sz w:val="28"/>
          <w:szCs w:val="28"/>
        </w:rPr>
        <w:t>Юнусов</w:t>
      </w:r>
      <w:bookmarkEnd w:id="2"/>
      <w:r w:rsidR="002621DC" w:rsidRPr="00904BC8">
        <w:rPr>
          <w:rFonts w:ascii="Times New Roman" w:hAnsi="Times New Roman" w:cs="Times New Roman"/>
          <w:sz w:val="24"/>
          <w:szCs w:val="24"/>
        </w:rPr>
        <w:t xml:space="preserve"> </w:t>
      </w:r>
    </w:p>
    <w:p w14:paraId="2B71A7D0" w14:textId="77777777" w:rsidR="007B6F5F" w:rsidRPr="00852025" w:rsidRDefault="007B6F5F" w:rsidP="007B6F5F">
      <w:pPr>
        <w:spacing w:after="200"/>
        <w:jc w:val="center"/>
        <w:rPr>
          <w:rFonts w:eastAsia="Times New Roman"/>
          <w:b/>
          <w:sz w:val="44"/>
          <w:szCs w:val="44"/>
        </w:rPr>
      </w:pPr>
      <w:bookmarkStart w:id="3" w:name="_Toc411860207"/>
      <w:bookmarkStart w:id="4" w:name="_Toc405540308"/>
      <w:bookmarkStart w:id="5" w:name="_Toc417115577"/>
      <w:r w:rsidRPr="00852025">
        <w:rPr>
          <w:noProof/>
        </w:rPr>
        <w:drawing>
          <wp:inline distT="0" distB="0" distL="0" distR="0" wp14:anchorId="2DA514A9" wp14:editId="31165DC1">
            <wp:extent cx="1634424" cy="2073349"/>
            <wp:effectExtent l="0" t="0" r="444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0243" cy="2080731"/>
                    </a:xfrm>
                    <a:prstGeom prst="rect">
                      <a:avLst/>
                    </a:prstGeom>
                    <a:noFill/>
                    <a:ln>
                      <a:noFill/>
                    </a:ln>
                  </pic:spPr>
                </pic:pic>
              </a:graphicData>
            </a:graphic>
          </wp:inline>
        </w:drawing>
      </w:r>
    </w:p>
    <w:p w14:paraId="423F8FBC" w14:textId="77777777" w:rsidR="007B6F5F" w:rsidRPr="00852025" w:rsidRDefault="007B6F5F" w:rsidP="007B6F5F">
      <w:pPr>
        <w:spacing w:after="200" w:line="276" w:lineRule="auto"/>
        <w:jc w:val="center"/>
        <w:rPr>
          <w:rFonts w:eastAsia="Times New Roman"/>
          <w:b/>
          <w:sz w:val="44"/>
          <w:szCs w:val="44"/>
        </w:rPr>
      </w:pPr>
    </w:p>
    <w:p w14:paraId="1B79E97A" w14:textId="77777777" w:rsidR="007B6F5F" w:rsidRPr="00852025" w:rsidRDefault="007B6F5F" w:rsidP="007B6F5F">
      <w:pPr>
        <w:spacing w:after="200" w:line="276" w:lineRule="auto"/>
        <w:jc w:val="center"/>
        <w:rPr>
          <w:rFonts w:eastAsia="Times New Roman"/>
          <w:b/>
          <w:sz w:val="44"/>
          <w:szCs w:val="44"/>
        </w:rPr>
      </w:pPr>
    </w:p>
    <w:p w14:paraId="2EFEC06B" w14:textId="77777777" w:rsidR="007B6F5F" w:rsidRPr="00852025" w:rsidRDefault="007B6F5F" w:rsidP="007B6F5F">
      <w:pPr>
        <w:autoSpaceDE w:val="0"/>
        <w:autoSpaceDN w:val="0"/>
        <w:adjustRightInd w:val="0"/>
        <w:jc w:val="center"/>
        <w:rPr>
          <w:sz w:val="40"/>
          <w:szCs w:val="40"/>
        </w:rPr>
      </w:pPr>
      <w:r w:rsidRPr="00852025">
        <w:rPr>
          <w:sz w:val="40"/>
          <w:szCs w:val="40"/>
        </w:rPr>
        <w:t xml:space="preserve">Схема теплоснабжения </w:t>
      </w:r>
    </w:p>
    <w:p w14:paraId="7E288D34" w14:textId="77777777" w:rsidR="007B6F5F" w:rsidRPr="00852025" w:rsidRDefault="007B6F5F" w:rsidP="007B6F5F">
      <w:pPr>
        <w:autoSpaceDE w:val="0"/>
        <w:autoSpaceDN w:val="0"/>
        <w:adjustRightInd w:val="0"/>
        <w:jc w:val="center"/>
        <w:rPr>
          <w:sz w:val="40"/>
          <w:szCs w:val="40"/>
        </w:rPr>
      </w:pPr>
      <w:r w:rsidRPr="00852025">
        <w:rPr>
          <w:sz w:val="40"/>
          <w:szCs w:val="40"/>
        </w:rPr>
        <w:t xml:space="preserve">Левобережного сельского поселения </w:t>
      </w:r>
    </w:p>
    <w:p w14:paraId="74BDF6E7" w14:textId="77777777" w:rsidR="007B6F5F" w:rsidRPr="00852025" w:rsidRDefault="007B6F5F" w:rsidP="007B6F5F">
      <w:pPr>
        <w:autoSpaceDE w:val="0"/>
        <w:autoSpaceDN w:val="0"/>
        <w:adjustRightInd w:val="0"/>
        <w:jc w:val="center"/>
        <w:rPr>
          <w:sz w:val="40"/>
          <w:szCs w:val="40"/>
        </w:rPr>
      </w:pPr>
      <w:r w:rsidRPr="00852025">
        <w:rPr>
          <w:sz w:val="40"/>
          <w:szCs w:val="40"/>
        </w:rPr>
        <w:t>Тутаевского района Ярославской области</w:t>
      </w:r>
    </w:p>
    <w:p w14:paraId="36B5F53A" w14:textId="77777777" w:rsidR="007B6F5F" w:rsidRPr="00852025" w:rsidRDefault="007B6F5F" w:rsidP="007B6F5F">
      <w:pPr>
        <w:autoSpaceDE w:val="0"/>
        <w:autoSpaceDN w:val="0"/>
        <w:adjustRightInd w:val="0"/>
        <w:jc w:val="center"/>
        <w:rPr>
          <w:sz w:val="40"/>
          <w:szCs w:val="40"/>
        </w:rPr>
      </w:pPr>
    </w:p>
    <w:p w14:paraId="7D8D8EE7" w14:textId="77777777" w:rsidR="007B6F5F" w:rsidRPr="00852025" w:rsidRDefault="007B6F5F" w:rsidP="007B6F5F">
      <w:pPr>
        <w:spacing w:before="53" w:after="200" w:line="276" w:lineRule="auto"/>
        <w:ind w:left="165" w:right="108"/>
        <w:jc w:val="center"/>
        <w:rPr>
          <w:rFonts w:ascii="Arial" w:eastAsia="Times New Roman" w:hAnsi="Arial" w:cs="Arial"/>
          <w:b/>
        </w:rPr>
      </w:pPr>
    </w:p>
    <w:tbl>
      <w:tblPr>
        <w:tblStyle w:val="a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862"/>
      </w:tblGrid>
      <w:tr w:rsidR="007B6F5F" w:rsidRPr="00852025" w14:paraId="1D7E0BF9" w14:textId="77777777" w:rsidTr="003C5761">
        <w:trPr>
          <w:trHeight w:val="1293"/>
        </w:trPr>
        <w:tc>
          <w:tcPr>
            <w:tcW w:w="2460" w:type="pct"/>
          </w:tcPr>
          <w:p w14:paraId="3AB03625" w14:textId="77777777" w:rsidR="007B6F5F" w:rsidRPr="00852025" w:rsidRDefault="007B6F5F" w:rsidP="003C5761">
            <w:r w:rsidRPr="00852025">
              <w:t>Департамент жилищно-коммунального хозяйства и транспорта Администрации Тутаевского муниципального района Ярославской области</w:t>
            </w:r>
          </w:p>
          <w:p w14:paraId="1519F772" w14:textId="77777777" w:rsidR="007B6F5F" w:rsidRPr="00852025" w:rsidRDefault="007B6F5F" w:rsidP="003C5761"/>
          <w:p w14:paraId="20368744" w14:textId="77777777" w:rsidR="007B6F5F" w:rsidRPr="00852025" w:rsidRDefault="007B6F5F" w:rsidP="003C5761"/>
        </w:tc>
        <w:tc>
          <w:tcPr>
            <w:tcW w:w="2540" w:type="pct"/>
          </w:tcPr>
          <w:p w14:paraId="66EFEDAE" w14:textId="77777777" w:rsidR="007B6F5F" w:rsidRPr="00852025" w:rsidRDefault="007B6F5F" w:rsidP="003C5761">
            <w:pPr>
              <w:jc w:val="right"/>
            </w:pPr>
            <w:r w:rsidRPr="00852025">
              <w:rPr>
                <w:color w:val="000000"/>
              </w:rPr>
              <w:t>Соков Артём Евгеньеви</w:t>
            </w:r>
            <w:r w:rsidRPr="00852025">
              <w:t xml:space="preserve"> </w:t>
            </w:r>
          </w:p>
        </w:tc>
      </w:tr>
      <w:tr w:rsidR="007B6F5F" w:rsidRPr="00852025" w14:paraId="78DDC0A5" w14:textId="77777777" w:rsidTr="003C5761">
        <w:trPr>
          <w:trHeight w:val="2101"/>
        </w:trPr>
        <w:tc>
          <w:tcPr>
            <w:tcW w:w="2460" w:type="pct"/>
          </w:tcPr>
          <w:p w14:paraId="079E082E" w14:textId="77777777" w:rsidR="007B6F5F" w:rsidRPr="00852025" w:rsidRDefault="007B6F5F" w:rsidP="003C5761">
            <w:r w:rsidRPr="00852025">
              <w:t>ИП Калинин Денис Александрович</w:t>
            </w:r>
          </w:p>
        </w:tc>
        <w:tc>
          <w:tcPr>
            <w:tcW w:w="2540" w:type="pct"/>
          </w:tcPr>
          <w:p w14:paraId="54AC9371" w14:textId="77777777" w:rsidR="007B6F5F" w:rsidRPr="00852025" w:rsidRDefault="007B6F5F" w:rsidP="003C5761">
            <w:pPr>
              <w:jc w:val="right"/>
            </w:pPr>
            <w:r w:rsidRPr="00852025">
              <w:t xml:space="preserve">Калинин </w:t>
            </w:r>
          </w:p>
          <w:p w14:paraId="7BA141DF" w14:textId="77777777" w:rsidR="007B6F5F" w:rsidRPr="00852025" w:rsidRDefault="007B6F5F" w:rsidP="003C5761">
            <w:pPr>
              <w:jc w:val="right"/>
            </w:pPr>
            <w:r w:rsidRPr="00852025">
              <w:t xml:space="preserve">Денис Александрович </w:t>
            </w:r>
          </w:p>
          <w:p w14:paraId="7468F075" w14:textId="77777777" w:rsidR="007B6F5F" w:rsidRPr="00852025" w:rsidRDefault="007B6F5F" w:rsidP="003C5761">
            <w:pPr>
              <w:jc w:val="center"/>
            </w:pPr>
          </w:p>
        </w:tc>
      </w:tr>
    </w:tbl>
    <w:p w14:paraId="6E347BCA" w14:textId="77777777" w:rsidR="007B6F5F" w:rsidRPr="00852025" w:rsidRDefault="007B6F5F" w:rsidP="007B6F5F">
      <w:pPr>
        <w:spacing w:after="200" w:line="276" w:lineRule="auto"/>
        <w:jc w:val="center"/>
        <w:rPr>
          <w:rFonts w:eastAsia="Times New Roman"/>
        </w:rPr>
      </w:pPr>
    </w:p>
    <w:p w14:paraId="6E7DEC57" w14:textId="77777777" w:rsidR="007B6F5F" w:rsidRPr="00852025" w:rsidRDefault="007B6F5F" w:rsidP="007B6F5F">
      <w:pPr>
        <w:rPr>
          <w:rFonts w:eastAsia="Times New Roman"/>
        </w:rPr>
      </w:pPr>
    </w:p>
    <w:p w14:paraId="6FE0BE76" w14:textId="77777777" w:rsidR="007B6F5F" w:rsidRPr="00852025" w:rsidRDefault="007B6F5F" w:rsidP="007B6F5F">
      <w:pPr>
        <w:rPr>
          <w:rFonts w:eastAsia="Times New Roman"/>
        </w:rPr>
      </w:pPr>
    </w:p>
    <w:p w14:paraId="1BF7B49F" w14:textId="77777777" w:rsidR="007B6F5F" w:rsidRPr="00852025" w:rsidRDefault="007B6F5F" w:rsidP="007B6F5F">
      <w:pPr>
        <w:rPr>
          <w:rFonts w:eastAsia="Times New Roman"/>
        </w:rPr>
      </w:pPr>
    </w:p>
    <w:p w14:paraId="08D90611" w14:textId="77777777" w:rsidR="007B6F5F" w:rsidRPr="00852025" w:rsidRDefault="007B6F5F" w:rsidP="007B6F5F">
      <w:pPr>
        <w:jc w:val="center"/>
        <w:rPr>
          <w:rFonts w:eastAsia="Times New Roman"/>
        </w:rPr>
      </w:pPr>
    </w:p>
    <w:p w14:paraId="08CA6689" w14:textId="77777777" w:rsidR="007B6F5F" w:rsidRPr="00852025" w:rsidRDefault="007B6F5F" w:rsidP="007B6F5F">
      <w:pPr>
        <w:jc w:val="center"/>
        <w:rPr>
          <w:rFonts w:eastAsia="Times New Roman"/>
        </w:rPr>
      </w:pPr>
    </w:p>
    <w:p w14:paraId="57CC5DA0" w14:textId="77777777" w:rsidR="007B6F5F" w:rsidRPr="00852025" w:rsidRDefault="007B6F5F" w:rsidP="007B6F5F">
      <w:pPr>
        <w:jc w:val="center"/>
        <w:rPr>
          <w:rFonts w:eastAsia="Times New Roman"/>
        </w:rPr>
      </w:pPr>
    </w:p>
    <w:p w14:paraId="5630A462" w14:textId="77777777" w:rsidR="007B6F5F" w:rsidRPr="00852025" w:rsidRDefault="007B6F5F" w:rsidP="007B6F5F">
      <w:pPr>
        <w:jc w:val="center"/>
        <w:rPr>
          <w:rFonts w:eastAsia="Times New Roman"/>
        </w:rPr>
      </w:pPr>
    </w:p>
    <w:p w14:paraId="231F149A" w14:textId="77777777" w:rsidR="007B6F5F" w:rsidRPr="00852025" w:rsidRDefault="007B6F5F" w:rsidP="007B6F5F">
      <w:pPr>
        <w:jc w:val="center"/>
        <w:rPr>
          <w:rFonts w:eastAsia="Times New Roman"/>
        </w:rPr>
      </w:pPr>
    </w:p>
    <w:p w14:paraId="7A6618FB" w14:textId="77777777" w:rsidR="007B6F5F" w:rsidRPr="00852025" w:rsidRDefault="007B6F5F" w:rsidP="007B6F5F">
      <w:pPr>
        <w:jc w:val="center"/>
        <w:rPr>
          <w:rFonts w:eastAsia="Times New Roman"/>
          <w:b/>
        </w:rPr>
      </w:pPr>
      <w:r w:rsidRPr="00852025">
        <w:rPr>
          <w:rFonts w:eastAsia="Times New Roman"/>
          <w:b/>
        </w:rPr>
        <w:lastRenderedPageBreak/>
        <w:t>Москва 2021 г.</w:t>
      </w:r>
    </w:p>
    <w:p w14:paraId="39D94880" w14:textId="77777777" w:rsidR="007B6F5F" w:rsidRPr="00852025" w:rsidRDefault="007B6F5F" w:rsidP="007B6F5F">
      <w:pPr>
        <w:rPr>
          <w:highlight w:val="yellow"/>
        </w:rPr>
      </w:pPr>
    </w:p>
    <w:bookmarkEnd w:id="5" w:displacedByCustomXml="next"/>
    <w:bookmarkEnd w:id="4" w:displacedByCustomXml="next"/>
    <w:bookmarkEnd w:id="3" w:displacedByCustomXml="next"/>
    <w:bookmarkStart w:id="6" w:name="_Toc474145835" w:displacedByCustomXml="next"/>
    <w:bookmarkStart w:id="7" w:name="_Toc445645636" w:displacedByCustomXml="next"/>
    <w:sdt>
      <w:sdtPr>
        <w:rPr>
          <w:rFonts w:ascii="Times New Roman" w:eastAsia="SimSun" w:hAnsi="Times New Roman" w:cs="Times New Roman"/>
          <w:b w:val="0"/>
          <w:bCs w:val="0"/>
          <w:color w:val="auto"/>
          <w:sz w:val="20"/>
          <w:szCs w:val="20"/>
          <w:highlight w:val="yellow"/>
          <w:lang w:eastAsia="ru-RU"/>
        </w:rPr>
        <w:id w:val="2108767332"/>
        <w:docPartObj>
          <w:docPartGallery w:val="Table of Contents"/>
          <w:docPartUnique/>
        </w:docPartObj>
      </w:sdtPr>
      <w:sdtEndPr>
        <w:rPr>
          <w:rFonts w:ascii="Calibri" w:eastAsia="Calibri" w:hAnsi="Calibri" w:cs="Calibri"/>
          <w:sz w:val="22"/>
          <w:szCs w:val="22"/>
          <w:lang w:eastAsia="en-US"/>
        </w:rPr>
      </w:sdtEndPr>
      <w:sdtContent>
        <w:p w14:paraId="5FBF1EF4" w14:textId="77777777" w:rsidR="007B6F5F" w:rsidRPr="00852025" w:rsidRDefault="007B6F5F" w:rsidP="007B6F5F">
          <w:pPr>
            <w:pStyle w:val="affffa"/>
            <w:spacing w:before="0" w:line="240" w:lineRule="auto"/>
            <w:jc w:val="both"/>
            <w:rPr>
              <w:rFonts w:ascii="Times New Roman" w:hAnsi="Times New Roman" w:cs="Times New Roman"/>
              <w:b w:val="0"/>
              <w:color w:val="auto"/>
              <w:sz w:val="20"/>
              <w:szCs w:val="20"/>
            </w:rPr>
          </w:pPr>
          <w:r w:rsidRPr="00852025">
            <w:rPr>
              <w:rFonts w:ascii="Times New Roman" w:hAnsi="Times New Roman" w:cs="Times New Roman"/>
              <w:b w:val="0"/>
              <w:color w:val="auto"/>
              <w:sz w:val="20"/>
              <w:szCs w:val="20"/>
            </w:rPr>
            <w:t>ОГЛАВЛЕНИЕ</w:t>
          </w:r>
        </w:p>
        <w:p w14:paraId="42136948"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r w:rsidRPr="00852025">
            <w:rPr>
              <w:b w:val="0"/>
              <w:highlight w:val="yellow"/>
            </w:rPr>
            <w:fldChar w:fldCharType="begin"/>
          </w:r>
          <w:r w:rsidRPr="00852025">
            <w:rPr>
              <w:b w:val="0"/>
              <w:highlight w:val="yellow"/>
            </w:rPr>
            <w:instrText xml:space="preserve"> TOC \o "1-3" \h \z \u </w:instrText>
          </w:r>
          <w:r w:rsidRPr="00852025">
            <w:rPr>
              <w:b w:val="0"/>
              <w:highlight w:val="yellow"/>
            </w:rPr>
            <w:fldChar w:fldCharType="separate"/>
          </w:r>
          <w:hyperlink w:anchor="_Toc83160413" w:history="1">
            <w:r w:rsidRPr="00896072">
              <w:rPr>
                <w:rStyle w:val="a6"/>
                <w:noProof/>
              </w:rPr>
              <w:t>Общие сведения</w:t>
            </w:r>
            <w:r>
              <w:rPr>
                <w:noProof/>
                <w:webHidden/>
              </w:rPr>
              <w:tab/>
            </w:r>
            <w:r>
              <w:rPr>
                <w:noProof/>
                <w:webHidden/>
              </w:rPr>
              <w:fldChar w:fldCharType="begin"/>
            </w:r>
            <w:r>
              <w:rPr>
                <w:noProof/>
                <w:webHidden/>
              </w:rPr>
              <w:instrText xml:space="preserve"> PAGEREF _Toc83160413 \h </w:instrText>
            </w:r>
            <w:r>
              <w:rPr>
                <w:noProof/>
                <w:webHidden/>
              </w:rPr>
            </w:r>
            <w:r>
              <w:rPr>
                <w:noProof/>
                <w:webHidden/>
              </w:rPr>
              <w:fldChar w:fldCharType="separate"/>
            </w:r>
            <w:r>
              <w:rPr>
                <w:noProof/>
                <w:webHidden/>
              </w:rPr>
              <w:t>6</w:t>
            </w:r>
            <w:r>
              <w:rPr>
                <w:noProof/>
                <w:webHidden/>
              </w:rPr>
              <w:fldChar w:fldCharType="end"/>
            </w:r>
          </w:hyperlink>
        </w:p>
        <w:p w14:paraId="7DBAC58C"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14" w:history="1">
            <w:r w:rsidRPr="00896072">
              <w:rPr>
                <w:rStyle w:val="a6"/>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Pr>
                <w:noProof/>
                <w:webHidden/>
              </w:rPr>
              <w:tab/>
            </w:r>
            <w:r>
              <w:rPr>
                <w:noProof/>
                <w:webHidden/>
              </w:rPr>
              <w:fldChar w:fldCharType="begin"/>
            </w:r>
            <w:r>
              <w:rPr>
                <w:noProof/>
                <w:webHidden/>
              </w:rPr>
              <w:instrText xml:space="preserve"> PAGEREF _Toc83160414 \h </w:instrText>
            </w:r>
            <w:r>
              <w:rPr>
                <w:noProof/>
                <w:webHidden/>
              </w:rPr>
            </w:r>
            <w:r>
              <w:rPr>
                <w:noProof/>
                <w:webHidden/>
              </w:rPr>
              <w:fldChar w:fldCharType="separate"/>
            </w:r>
            <w:r>
              <w:rPr>
                <w:noProof/>
                <w:webHidden/>
              </w:rPr>
              <w:t>8</w:t>
            </w:r>
            <w:r>
              <w:rPr>
                <w:noProof/>
                <w:webHidden/>
              </w:rPr>
              <w:fldChar w:fldCharType="end"/>
            </w:r>
          </w:hyperlink>
        </w:p>
        <w:p w14:paraId="01397643"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15" w:history="1">
            <w:r w:rsidRPr="00896072">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webHidden/>
              </w:rPr>
              <w:tab/>
            </w:r>
            <w:r>
              <w:rPr>
                <w:webHidden/>
              </w:rPr>
              <w:fldChar w:fldCharType="begin"/>
            </w:r>
            <w:r>
              <w:rPr>
                <w:webHidden/>
              </w:rPr>
              <w:instrText xml:space="preserve"> PAGEREF _Toc83160415 \h </w:instrText>
            </w:r>
            <w:r>
              <w:rPr>
                <w:webHidden/>
              </w:rPr>
            </w:r>
            <w:r>
              <w:rPr>
                <w:webHidden/>
              </w:rPr>
              <w:fldChar w:fldCharType="separate"/>
            </w:r>
            <w:r>
              <w:rPr>
                <w:webHidden/>
              </w:rPr>
              <w:t>8</w:t>
            </w:r>
            <w:r>
              <w:rPr>
                <w:webHidden/>
              </w:rPr>
              <w:fldChar w:fldCharType="end"/>
            </w:r>
          </w:hyperlink>
        </w:p>
        <w:p w14:paraId="147A991F"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16" w:history="1">
            <w:r w:rsidRPr="00896072">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webHidden/>
              </w:rPr>
              <w:tab/>
            </w:r>
            <w:r>
              <w:rPr>
                <w:webHidden/>
              </w:rPr>
              <w:fldChar w:fldCharType="begin"/>
            </w:r>
            <w:r>
              <w:rPr>
                <w:webHidden/>
              </w:rPr>
              <w:instrText xml:space="preserve"> PAGEREF _Toc83160416 \h </w:instrText>
            </w:r>
            <w:r>
              <w:rPr>
                <w:webHidden/>
              </w:rPr>
            </w:r>
            <w:r>
              <w:rPr>
                <w:webHidden/>
              </w:rPr>
              <w:fldChar w:fldCharType="separate"/>
            </w:r>
            <w:r>
              <w:rPr>
                <w:webHidden/>
              </w:rPr>
              <w:t>11</w:t>
            </w:r>
            <w:r>
              <w:rPr>
                <w:webHidden/>
              </w:rPr>
              <w:fldChar w:fldCharType="end"/>
            </w:r>
          </w:hyperlink>
        </w:p>
        <w:p w14:paraId="3E50F741"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17" w:history="1">
            <w:r w:rsidRPr="00896072">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webHidden/>
              </w:rPr>
              <w:tab/>
            </w:r>
            <w:r>
              <w:rPr>
                <w:webHidden/>
              </w:rPr>
              <w:fldChar w:fldCharType="begin"/>
            </w:r>
            <w:r>
              <w:rPr>
                <w:webHidden/>
              </w:rPr>
              <w:instrText xml:space="preserve"> PAGEREF _Toc83160417 \h </w:instrText>
            </w:r>
            <w:r>
              <w:rPr>
                <w:webHidden/>
              </w:rPr>
            </w:r>
            <w:r>
              <w:rPr>
                <w:webHidden/>
              </w:rPr>
              <w:fldChar w:fldCharType="separate"/>
            </w:r>
            <w:r>
              <w:rPr>
                <w:webHidden/>
              </w:rPr>
              <w:t>13</w:t>
            </w:r>
            <w:r>
              <w:rPr>
                <w:webHidden/>
              </w:rPr>
              <w:fldChar w:fldCharType="end"/>
            </w:r>
          </w:hyperlink>
        </w:p>
        <w:p w14:paraId="432A5869"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18" w:history="1">
            <w:r w:rsidRPr="00896072">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Pr>
                <w:webHidden/>
              </w:rPr>
              <w:tab/>
            </w:r>
            <w:r>
              <w:rPr>
                <w:webHidden/>
              </w:rPr>
              <w:fldChar w:fldCharType="begin"/>
            </w:r>
            <w:r>
              <w:rPr>
                <w:webHidden/>
              </w:rPr>
              <w:instrText xml:space="preserve"> PAGEREF _Toc83160418 \h </w:instrText>
            </w:r>
            <w:r>
              <w:rPr>
                <w:webHidden/>
              </w:rPr>
            </w:r>
            <w:r>
              <w:rPr>
                <w:webHidden/>
              </w:rPr>
              <w:fldChar w:fldCharType="separate"/>
            </w:r>
            <w:r>
              <w:rPr>
                <w:webHidden/>
              </w:rPr>
              <w:t>13</w:t>
            </w:r>
            <w:r>
              <w:rPr>
                <w:webHidden/>
              </w:rPr>
              <w:fldChar w:fldCharType="end"/>
            </w:r>
          </w:hyperlink>
        </w:p>
        <w:p w14:paraId="4A8E8391"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19" w:history="1">
            <w:r w:rsidRPr="00896072">
              <w:rPr>
                <w:rStyle w:val="a6"/>
                <w:noProof/>
              </w:rPr>
              <w:t xml:space="preserve">Раздел 2. </w:t>
            </w:r>
            <w:r w:rsidRPr="00896072">
              <w:rPr>
                <w:rStyle w:val="a6"/>
                <w:rFonts w:eastAsia="Times New Roman"/>
                <w:noProof/>
              </w:rPr>
              <w:t>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_Toc83160419 \h </w:instrText>
            </w:r>
            <w:r>
              <w:rPr>
                <w:noProof/>
                <w:webHidden/>
              </w:rPr>
            </w:r>
            <w:r>
              <w:rPr>
                <w:noProof/>
                <w:webHidden/>
              </w:rPr>
              <w:fldChar w:fldCharType="separate"/>
            </w:r>
            <w:r>
              <w:rPr>
                <w:noProof/>
                <w:webHidden/>
              </w:rPr>
              <w:t>14</w:t>
            </w:r>
            <w:r>
              <w:rPr>
                <w:noProof/>
                <w:webHidden/>
              </w:rPr>
              <w:fldChar w:fldCharType="end"/>
            </w:r>
          </w:hyperlink>
        </w:p>
        <w:p w14:paraId="585A4032"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20" w:history="1">
            <w:r w:rsidRPr="00896072">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описание существующих и перспективных зон действия систем теплоснабжения и источников тепловой энергии</w:t>
            </w:r>
            <w:r>
              <w:rPr>
                <w:webHidden/>
              </w:rPr>
              <w:tab/>
            </w:r>
            <w:r>
              <w:rPr>
                <w:webHidden/>
              </w:rPr>
              <w:fldChar w:fldCharType="begin"/>
            </w:r>
            <w:r>
              <w:rPr>
                <w:webHidden/>
              </w:rPr>
              <w:instrText xml:space="preserve"> PAGEREF _Toc83160420 \h </w:instrText>
            </w:r>
            <w:r>
              <w:rPr>
                <w:webHidden/>
              </w:rPr>
            </w:r>
            <w:r>
              <w:rPr>
                <w:webHidden/>
              </w:rPr>
              <w:fldChar w:fldCharType="separate"/>
            </w:r>
            <w:r>
              <w:rPr>
                <w:webHidden/>
              </w:rPr>
              <w:t>14</w:t>
            </w:r>
            <w:r>
              <w:rPr>
                <w:webHidden/>
              </w:rPr>
              <w:fldChar w:fldCharType="end"/>
            </w:r>
          </w:hyperlink>
        </w:p>
        <w:p w14:paraId="195D94EF"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21" w:history="1">
            <w:r w:rsidRPr="00896072">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описание существующих и перспективных зон действия индивидуальных источников тепловой энергии</w:t>
            </w:r>
            <w:r>
              <w:rPr>
                <w:webHidden/>
              </w:rPr>
              <w:tab/>
            </w:r>
            <w:r>
              <w:rPr>
                <w:webHidden/>
              </w:rPr>
              <w:fldChar w:fldCharType="begin"/>
            </w:r>
            <w:r>
              <w:rPr>
                <w:webHidden/>
              </w:rPr>
              <w:instrText xml:space="preserve"> PAGEREF _Toc83160421 \h </w:instrText>
            </w:r>
            <w:r>
              <w:rPr>
                <w:webHidden/>
              </w:rPr>
            </w:r>
            <w:r>
              <w:rPr>
                <w:webHidden/>
              </w:rPr>
              <w:fldChar w:fldCharType="separate"/>
            </w:r>
            <w:r>
              <w:rPr>
                <w:webHidden/>
              </w:rPr>
              <w:t>16</w:t>
            </w:r>
            <w:r>
              <w:rPr>
                <w:webHidden/>
              </w:rPr>
              <w:fldChar w:fldCharType="end"/>
            </w:r>
          </w:hyperlink>
        </w:p>
        <w:p w14:paraId="36275557"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22" w:history="1">
            <w:r w:rsidRPr="00896072">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webHidden/>
              </w:rPr>
              <w:tab/>
            </w:r>
            <w:r>
              <w:rPr>
                <w:webHidden/>
              </w:rPr>
              <w:fldChar w:fldCharType="begin"/>
            </w:r>
            <w:r>
              <w:rPr>
                <w:webHidden/>
              </w:rPr>
              <w:instrText xml:space="preserve"> PAGEREF _Toc83160422 \h </w:instrText>
            </w:r>
            <w:r>
              <w:rPr>
                <w:webHidden/>
              </w:rPr>
            </w:r>
            <w:r>
              <w:rPr>
                <w:webHidden/>
              </w:rPr>
              <w:fldChar w:fldCharType="separate"/>
            </w:r>
            <w:r>
              <w:rPr>
                <w:webHidden/>
              </w:rPr>
              <w:t>16</w:t>
            </w:r>
            <w:r>
              <w:rPr>
                <w:webHidden/>
              </w:rPr>
              <w:fldChar w:fldCharType="end"/>
            </w:r>
          </w:hyperlink>
        </w:p>
        <w:p w14:paraId="1E01AD25"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23" w:history="1">
            <w:r w:rsidRPr="00896072">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webHidden/>
              </w:rPr>
              <w:tab/>
            </w:r>
            <w:r>
              <w:rPr>
                <w:webHidden/>
              </w:rPr>
              <w:fldChar w:fldCharType="begin"/>
            </w:r>
            <w:r>
              <w:rPr>
                <w:webHidden/>
              </w:rPr>
              <w:instrText xml:space="preserve"> PAGEREF _Toc83160423 \h </w:instrText>
            </w:r>
            <w:r>
              <w:rPr>
                <w:webHidden/>
              </w:rPr>
            </w:r>
            <w:r>
              <w:rPr>
                <w:webHidden/>
              </w:rPr>
              <w:fldChar w:fldCharType="separate"/>
            </w:r>
            <w:r>
              <w:rPr>
                <w:webHidden/>
              </w:rPr>
              <w:t>19</w:t>
            </w:r>
            <w:r>
              <w:rPr>
                <w:webHidden/>
              </w:rPr>
              <w:fldChar w:fldCharType="end"/>
            </w:r>
          </w:hyperlink>
        </w:p>
        <w:p w14:paraId="415C234E"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24" w:history="1">
            <w:r w:rsidRPr="00896072">
              <w:rPr>
                <w:rStyle w:val="a6"/>
                <w:rFonts w:ascii="TimesNewRomanPSMT" w:hAnsi="TimesNewRomanPSMT" w:cs="TimesNewRomanPSMT"/>
              </w:rPr>
              <w:t>д</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радиус эффективного теплоснабжения, определяемый в соответствии с методическими указаниями по разработке схем теплоснабжения</w:t>
            </w:r>
            <w:r>
              <w:rPr>
                <w:webHidden/>
              </w:rPr>
              <w:tab/>
            </w:r>
            <w:r>
              <w:rPr>
                <w:webHidden/>
              </w:rPr>
              <w:fldChar w:fldCharType="begin"/>
            </w:r>
            <w:r>
              <w:rPr>
                <w:webHidden/>
              </w:rPr>
              <w:instrText xml:space="preserve"> PAGEREF _Toc83160424 \h </w:instrText>
            </w:r>
            <w:r>
              <w:rPr>
                <w:webHidden/>
              </w:rPr>
            </w:r>
            <w:r>
              <w:rPr>
                <w:webHidden/>
              </w:rPr>
              <w:fldChar w:fldCharType="separate"/>
            </w:r>
            <w:r>
              <w:rPr>
                <w:webHidden/>
              </w:rPr>
              <w:t>19</w:t>
            </w:r>
            <w:r>
              <w:rPr>
                <w:webHidden/>
              </w:rPr>
              <w:fldChar w:fldCharType="end"/>
            </w:r>
          </w:hyperlink>
        </w:p>
        <w:p w14:paraId="06C35064"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25" w:history="1">
            <w:r w:rsidRPr="00896072">
              <w:rPr>
                <w:rStyle w:val="a6"/>
                <w:noProof/>
              </w:rPr>
              <w:t xml:space="preserve">Раздел 3. </w:t>
            </w:r>
            <w:r w:rsidRPr="00896072">
              <w:rPr>
                <w:rStyle w:val="a6"/>
                <w:rFonts w:eastAsia="Times New Roman"/>
                <w:noProof/>
              </w:rPr>
              <w:t>Существующие и перспективные балансы теплоносителя</w:t>
            </w:r>
            <w:r>
              <w:rPr>
                <w:noProof/>
                <w:webHidden/>
              </w:rPr>
              <w:tab/>
            </w:r>
            <w:r>
              <w:rPr>
                <w:noProof/>
                <w:webHidden/>
              </w:rPr>
              <w:fldChar w:fldCharType="begin"/>
            </w:r>
            <w:r>
              <w:rPr>
                <w:noProof/>
                <w:webHidden/>
              </w:rPr>
              <w:instrText xml:space="preserve"> PAGEREF _Toc83160425 \h </w:instrText>
            </w:r>
            <w:r>
              <w:rPr>
                <w:noProof/>
                <w:webHidden/>
              </w:rPr>
            </w:r>
            <w:r>
              <w:rPr>
                <w:noProof/>
                <w:webHidden/>
              </w:rPr>
              <w:fldChar w:fldCharType="separate"/>
            </w:r>
            <w:r>
              <w:rPr>
                <w:noProof/>
                <w:webHidden/>
              </w:rPr>
              <w:t>21</w:t>
            </w:r>
            <w:r>
              <w:rPr>
                <w:noProof/>
                <w:webHidden/>
              </w:rPr>
              <w:fldChar w:fldCharType="end"/>
            </w:r>
          </w:hyperlink>
        </w:p>
        <w:p w14:paraId="0DEFB2C5"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26" w:history="1">
            <w:r w:rsidRPr="00896072">
              <w:rPr>
                <w:rStyle w:val="a6"/>
              </w:rPr>
              <w:t>а</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tab/>
            </w:r>
            <w:r>
              <w:rPr>
                <w:webHidden/>
              </w:rPr>
              <w:fldChar w:fldCharType="begin"/>
            </w:r>
            <w:r>
              <w:rPr>
                <w:webHidden/>
              </w:rPr>
              <w:instrText xml:space="preserve"> PAGEREF _Toc83160426 \h </w:instrText>
            </w:r>
            <w:r>
              <w:rPr>
                <w:webHidden/>
              </w:rPr>
            </w:r>
            <w:r>
              <w:rPr>
                <w:webHidden/>
              </w:rPr>
              <w:fldChar w:fldCharType="separate"/>
            </w:r>
            <w:r>
              <w:rPr>
                <w:webHidden/>
              </w:rPr>
              <w:t>21</w:t>
            </w:r>
            <w:r>
              <w:rPr>
                <w:webHidden/>
              </w:rPr>
              <w:fldChar w:fldCharType="end"/>
            </w:r>
          </w:hyperlink>
        </w:p>
        <w:p w14:paraId="3FA9EA03"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27" w:history="1">
            <w:r w:rsidRPr="00896072">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webHidden/>
              </w:rPr>
              <w:tab/>
            </w:r>
            <w:r>
              <w:rPr>
                <w:webHidden/>
              </w:rPr>
              <w:fldChar w:fldCharType="begin"/>
            </w:r>
            <w:r>
              <w:rPr>
                <w:webHidden/>
              </w:rPr>
              <w:instrText xml:space="preserve"> PAGEREF _Toc83160427 \h </w:instrText>
            </w:r>
            <w:r>
              <w:rPr>
                <w:webHidden/>
              </w:rPr>
            </w:r>
            <w:r>
              <w:rPr>
                <w:webHidden/>
              </w:rPr>
              <w:fldChar w:fldCharType="separate"/>
            </w:r>
            <w:r>
              <w:rPr>
                <w:webHidden/>
              </w:rPr>
              <w:t>21</w:t>
            </w:r>
            <w:r>
              <w:rPr>
                <w:webHidden/>
              </w:rPr>
              <w:fldChar w:fldCharType="end"/>
            </w:r>
          </w:hyperlink>
        </w:p>
        <w:p w14:paraId="748342A3"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28" w:history="1">
            <w:r w:rsidRPr="00896072">
              <w:rPr>
                <w:rStyle w:val="a6"/>
                <w:noProof/>
              </w:rPr>
              <w:t xml:space="preserve">Раздел 4. </w:t>
            </w:r>
            <w:r w:rsidRPr="00896072">
              <w:rPr>
                <w:rStyle w:val="a6"/>
                <w:rFonts w:eastAsia="Times New Roman"/>
                <w:noProof/>
              </w:rPr>
              <w:t>Основные положения мастер-плана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_Toc83160428 \h </w:instrText>
            </w:r>
            <w:r>
              <w:rPr>
                <w:noProof/>
                <w:webHidden/>
              </w:rPr>
            </w:r>
            <w:r>
              <w:rPr>
                <w:noProof/>
                <w:webHidden/>
              </w:rPr>
              <w:fldChar w:fldCharType="separate"/>
            </w:r>
            <w:r>
              <w:rPr>
                <w:noProof/>
                <w:webHidden/>
              </w:rPr>
              <w:t>22</w:t>
            </w:r>
            <w:r>
              <w:rPr>
                <w:noProof/>
                <w:webHidden/>
              </w:rPr>
              <w:fldChar w:fldCharType="end"/>
            </w:r>
          </w:hyperlink>
        </w:p>
        <w:p w14:paraId="6AA06757"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29" w:history="1">
            <w:r w:rsidRPr="00896072">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описание сценариев развития теплоснабжения поселения, городского округа, города федерального значения</w:t>
            </w:r>
            <w:r>
              <w:rPr>
                <w:webHidden/>
              </w:rPr>
              <w:tab/>
            </w:r>
            <w:r>
              <w:rPr>
                <w:webHidden/>
              </w:rPr>
              <w:fldChar w:fldCharType="begin"/>
            </w:r>
            <w:r>
              <w:rPr>
                <w:webHidden/>
              </w:rPr>
              <w:instrText xml:space="preserve"> PAGEREF _Toc83160429 \h </w:instrText>
            </w:r>
            <w:r>
              <w:rPr>
                <w:webHidden/>
              </w:rPr>
            </w:r>
            <w:r>
              <w:rPr>
                <w:webHidden/>
              </w:rPr>
              <w:fldChar w:fldCharType="separate"/>
            </w:r>
            <w:r>
              <w:rPr>
                <w:webHidden/>
              </w:rPr>
              <w:t>22</w:t>
            </w:r>
            <w:r>
              <w:rPr>
                <w:webHidden/>
              </w:rPr>
              <w:fldChar w:fldCharType="end"/>
            </w:r>
          </w:hyperlink>
        </w:p>
        <w:p w14:paraId="26A965AD"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30" w:history="1">
            <w:r w:rsidRPr="00896072">
              <w:rPr>
                <w:rStyle w:val="a6"/>
              </w:rPr>
              <w:t>б</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обоснование выбора приоритетного сценария развития теплоснабжения поселения, городского округа, города федерального значения</w:t>
            </w:r>
            <w:r>
              <w:rPr>
                <w:webHidden/>
              </w:rPr>
              <w:tab/>
            </w:r>
            <w:r>
              <w:rPr>
                <w:webHidden/>
              </w:rPr>
              <w:fldChar w:fldCharType="begin"/>
            </w:r>
            <w:r>
              <w:rPr>
                <w:webHidden/>
              </w:rPr>
              <w:instrText xml:space="preserve"> PAGEREF _Toc83160430 \h </w:instrText>
            </w:r>
            <w:r>
              <w:rPr>
                <w:webHidden/>
              </w:rPr>
            </w:r>
            <w:r>
              <w:rPr>
                <w:webHidden/>
              </w:rPr>
              <w:fldChar w:fldCharType="separate"/>
            </w:r>
            <w:r>
              <w:rPr>
                <w:webHidden/>
              </w:rPr>
              <w:t>22</w:t>
            </w:r>
            <w:r>
              <w:rPr>
                <w:webHidden/>
              </w:rPr>
              <w:fldChar w:fldCharType="end"/>
            </w:r>
          </w:hyperlink>
        </w:p>
        <w:p w14:paraId="4BAE54FF"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31" w:history="1">
            <w:r w:rsidRPr="00896072">
              <w:rPr>
                <w:rStyle w:val="a6"/>
                <w:noProof/>
              </w:rPr>
              <w:t xml:space="preserve">Раздел 5. </w:t>
            </w:r>
            <w:r w:rsidRPr="00896072">
              <w:rPr>
                <w:rStyle w:val="a6"/>
                <w:rFonts w:eastAsia="Times New Roman"/>
                <w:noProof/>
              </w:rPr>
              <w:t>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_Toc83160431 \h </w:instrText>
            </w:r>
            <w:r>
              <w:rPr>
                <w:noProof/>
                <w:webHidden/>
              </w:rPr>
            </w:r>
            <w:r>
              <w:rPr>
                <w:noProof/>
                <w:webHidden/>
              </w:rPr>
              <w:fldChar w:fldCharType="separate"/>
            </w:r>
            <w:r>
              <w:rPr>
                <w:noProof/>
                <w:webHidden/>
              </w:rPr>
              <w:t>22</w:t>
            </w:r>
            <w:r>
              <w:rPr>
                <w:noProof/>
                <w:webHidden/>
              </w:rPr>
              <w:fldChar w:fldCharType="end"/>
            </w:r>
          </w:hyperlink>
        </w:p>
        <w:p w14:paraId="79FF887C"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32" w:history="1">
            <w:r w:rsidRPr="00896072">
              <w:rPr>
                <w:rStyle w:val="a6"/>
              </w:rPr>
              <w:t>а</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Pr>
                <w:webHidden/>
              </w:rPr>
              <w:tab/>
            </w:r>
            <w:r>
              <w:rPr>
                <w:webHidden/>
              </w:rPr>
              <w:fldChar w:fldCharType="begin"/>
            </w:r>
            <w:r>
              <w:rPr>
                <w:webHidden/>
              </w:rPr>
              <w:instrText xml:space="preserve"> PAGEREF _Toc83160432 \h </w:instrText>
            </w:r>
            <w:r>
              <w:rPr>
                <w:webHidden/>
              </w:rPr>
            </w:r>
            <w:r>
              <w:rPr>
                <w:webHidden/>
              </w:rPr>
              <w:fldChar w:fldCharType="separate"/>
            </w:r>
            <w:r>
              <w:rPr>
                <w:webHidden/>
              </w:rPr>
              <w:t>22</w:t>
            </w:r>
            <w:r>
              <w:rPr>
                <w:webHidden/>
              </w:rPr>
              <w:fldChar w:fldCharType="end"/>
            </w:r>
          </w:hyperlink>
        </w:p>
        <w:p w14:paraId="5B23F2AF"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33" w:history="1">
            <w:r w:rsidRPr="00896072">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_Toc83160433 \h </w:instrText>
            </w:r>
            <w:r>
              <w:rPr>
                <w:webHidden/>
              </w:rPr>
            </w:r>
            <w:r>
              <w:rPr>
                <w:webHidden/>
              </w:rPr>
              <w:fldChar w:fldCharType="separate"/>
            </w:r>
            <w:r>
              <w:rPr>
                <w:webHidden/>
              </w:rPr>
              <w:t>22</w:t>
            </w:r>
            <w:r>
              <w:rPr>
                <w:webHidden/>
              </w:rPr>
              <w:fldChar w:fldCharType="end"/>
            </w:r>
          </w:hyperlink>
        </w:p>
        <w:p w14:paraId="0D220429"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34" w:history="1">
            <w:r w:rsidRPr="00896072">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webHidden/>
              </w:rPr>
              <w:tab/>
            </w:r>
            <w:r>
              <w:rPr>
                <w:webHidden/>
              </w:rPr>
              <w:fldChar w:fldCharType="begin"/>
            </w:r>
            <w:r>
              <w:rPr>
                <w:webHidden/>
              </w:rPr>
              <w:instrText xml:space="preserve"> PAGEREF _Toc83160434 \h </w:instrText>
            </w:r>
            <w:r>
              <w:rPr>
                <w:webHidden/>
              </w:rPr>
            </w:r>
            <w:r>
              <w:rPr>
                <w:webHidden/>
              </w:rPr>
              <w:fldChar w:fldCharType="separate"/>
            </w:r>
            <w:r>
              <w:rPr>
                <w:webHidden/>
              </w:rPr>
              <w:t>23</w:t>
            </w:r>
            <w:r>
              <w:rPr>
                <w:webHidden/>
              </w:rPr>
              <w:fldChar w:fldCharType="end"/>
            </w:r>
          </w:hyperlink>
        </w:p>
        <w:p w14:paraId="6D06518A"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35" w:history="1">
            <w:r w:rsidRPr="00896072">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webHidden/>
              </w:rPr>
              <w:tab/>
            </w:r>
            <w:r>
              <w:rPr>
                <w:webHidden/>
              </w:rPr>
              <w:fldChar w:fldCharType="begin"/>
            </w:r>
            <w:r>
              <w:rPr>
                <w:webHidden/>
              </w:rPr>
              <w:instrText xml:space="preserve"> PAGEREF _Toc83160435 \h </w:instrText>
            </w:r>
            <w:r>
              <w:rPr>
                <w:webHidden/>
              </w:rPr>
            </w:r>
            <w:r>
              <w:rPr>
                <w:webHidden/>
              </w:rPr>
              <w:fldChar w:fldCharType="separate"/>
            </w:r>
            <w:r>
              <w:rPr>
                <w:webHidden/>
              </w:rPr>
              <w:t>23</w:t>
            </w:r>
            <w:r>
              <w:rPr>
                <w:webHidden/>
              </w:rPr>
              <w:fldChar w:fldCharType="end"/>
            </w:r>
          </w:hyperlink>
        </w:p>
        <w:p w14:paraId="26730143"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36" w:history="1">
            <w:r w:rsidRPr="00896072">
              <w:rPr>
                <w:rStyle w:val="a6"/>
                <w:rFonts w:ascii="TimesNewRomanPSMT" w:hAnsi="TimesNewRomanPSMT" w:cs="TimesNewRomanPSMT"/>
              </w:rPr>
              <w:t>д</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tab/>
            </w:r>
            <w:r>
              <w:rPr>
                <w:webHidden/>
              </w:rPr>
              <w:fldChar w:fldCharType="begin"/>
            </w:r>
            <w:r>
              <w:rPr>
                <w:webHidden/>
              </w:rPr>
              <w:instrText xml:space="preserve"> PAGEREF _Toc83160436 \h </w:instrText>
            </w:r>
            <w:r>
              <w:rPr>
                <w:webHidden/>
              </w:rPr>
            </w:r>
            <w:r>
              <w:rPr>
                <w:webHidden/>
              </w:rPr>
              <w:fldChar w:fldCharType="separate"/>
            </w:r>
            <w:r>
              <w:rPr>
                <w:webHidden/>
              </w:rPr>
              <w:t>23</w:t>
            </w:r>
            <w:r>
              <w:rPr>
                <w:webHidden/>
              </w:rPr>
              <w:fldChar w:fldCharType="end"/>
            </w:r>
          </w:hyperlink>
        </w:p>
        <w:p w14:paraId="250430FF"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37" w:history="1">
            <w:r w:rsidRPr="00896072">
              <w:rPr>
                <w:rStyle w:val="a6"/>
                <w:rFonts w:ascii="TimesNewRomanPSMT" w:hAnsi="TimesNewRomanPSMT" w:cs="TimesNewRomanPSMT"/>
              </w:rPr>
              <w:t>е</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webHidden/>
              </w:rPr>
              <w:tab/>
            </w:r>
            <w:r>
              <w:rPr>
                <w:webHidden/>
              </w:rPr>
              <w:fldChar w:fldCharType="begin"/>
            </w:r>
            <w:r>
              <w:rPr>
                <w:webHidden/>
              </w:rPr>
              <w:instrText xml:space="preserve"> PAGEREF _Toc83160437 \h </w:instrText>
            </w:r>
            <w:r>
              <w:rPr>
                <w:webHidden/>
              </w:rPr>
            </w:r>
            <w:r>
              <w:rPr>
                <w:webHidden/>
              </w:rPr>
              <w:fldChar w:fldCharType="separate"/>
            </w:r>
            <w:r>
              <w:rPr>
                <w:webHidden/>
              </w:rPr>
              <w:t>23</w:t>
            </w:r>
            <w:r>
              <w:rPr>
                <w:webHidden/>
              </w:rPr>
              <w:fldChar w:fldCharType="end"/>
            </w:r>
          </w:hyperlink>
        </w:p>
        <w:p w14:paraId="2CD86F52"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38" w:history="1">
            <w:r w:rsidRPr="00896072">
              <w:rPr>
                <w:rStyle w:val="a6"/>
                <w:rFonts w:ascii="TimesNewRomanPSMT" w:hAnsi="TimesNewRomanPSMT" w:cs="TimesNewRomanPSMT"/>
              </w:rPr>
              <w:t>ж</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webHidden/>
              </w:rPr>
              <w:tab/>
            </w:r>
            <w:r>
              <w:rPr>
                <w:webHidden/>
              </w:rPr>
              <w:fldChar w:fldCharType="begin"/>
            </w:r>
            <w:r>
              <w:rPr>
                <w:webHidden/>
              </w:rPr>
              <w:instrText xml:space="preserve"> PAGEREF _Toc83160438 \h </w:instrText>
            </w:r>
            <w:r>
              <w:rPr>
                <w:webHidden/>
              </w:rPr>
            </w:r>
            <w:r>
              <w:rPr>
                <w:webHidden/>
              </w:rPr>
              <w:fldChar w:fldCharType="separate"/>
            </w:r>
            <w:r>
              <w:rPr>
                <w:webHidden/>
              </w:rPr>
              <w:t>23</w:t>
            </w:r>
            <w:r>
              <w:rPr>
                <w:webHidden/>
              </w:rPr>
              <w:fldChar w:fldCharType="end"/>
            </w:r>
          </w:hyperlink>
        </w:p>
        <w:p w14:paraId="0633579D"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39" w:history="1">
            <w:r w:rsidRPr="00896072">
              <w:rPr>
                <w:rStyle w:val="a6"/>
                <w:rFonts w:ascii="TimesNewRomanPSMT" w:hAnsi="TimesNewRomanPSMT" w:cs="TimesNewRomanPSMT"/>
              </w:rPr>
              <w:t>з</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webHidden/>
              </w:rPr>
              <w:tab/>
            </w:r>
            <w:r>
              <w:rPr>
                <w:webHidden/>
              </w:rPr>
              <w:fldChar w:fldCharType="begin"/>
            </w:r>
            <w:r>
              <w:rPr>
                <w:webHidden/>
              </w:rPr>
              <w:instrText xml:space="preserve"> PAGEREF _Toc83160439 \h </w:instrText>
            </w:r>
            <w:r>
              <w:rPr>
                <w:webHidden/>
              </w:rPr>
            </w:r>
            <w:r>
              <w:rPr>
                <w:webHidden/>
              </w:rPr>
              <w:fldChar w:fldCharType="separate"/>
            </w:r>
            <w:r>
              <w:rPr>
                <w:webHidden/>
              </w:rPr>
              <w:t>23</w:t>
            </w:r>
            <w:r>
              <w:rPr>
                <w:webHidden/>
              </w:rPr>
              <w:fldChar w:fldCharType="end"/>
            </w:r>
          </w:hyperlink>
        </w:p>
        <w:p w14:paraId="7AB4C5B3"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40" w:history="1">
            <w:r w:rsidRPr="00896072">
              <w:rPr>
                <w:rStyle w:val="a6"/>
                <w:rFonts w:ascii="TimesNewRomanPSMT" w:hAnsi="TimesNewRomanPSMT" w:cs="TimesNewRomanPSMT"/>
              </w:rPr>
              <w:t>и</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webHidden/>
              </w:rPr>
              <w:tab/>
            </w:r>
            <w:r>
              <w:rPr>
                <w:webHidden/>
              </w:rPr>
              <w:fldChar w:fldCharType="begin"/>
            </w:r>
            <w:r>
              <w:rPr>
                <w:webHidden/>
              </w:rPr>
              <w:instrText xml:space="preserve"> PAGEREF _Toc83160440 \h </w:instrText>
            </w:r>
            <w:r>
              <w:rPr>
                <w:webHidden/>
              </w:rPr>
            </w:r>
            <w:r>
              <w:rPr>
                <w:webHidden/>
              </w:rPr>
              <w:fldChar w:fldCharType="separate"/>
            </w:r>
            <w:r>
              <w:rPr>
                <w:webHidden/>
              </w:rPr>
              <w:t>24</w:t>
            </w:r>
            <w:r>
              <w:rPr>
                <w:webHidden/>
              </w:rPr>
              <w:fldChar w:fldCharType="end"/>
            </w:r>
          </w:hyperlink>
        </w:p>
        <w:p w14:paraId="04114F8E"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41" w:history="1">
            <w:r w:rsidRPr="00896072">
              <w:rPr>
                <w:rStyle w:val="a6"/>
                <w:rFonts w:ascii="TimesNewRomanPSMT" w:hAnsi="TimesNewRomanPSMT" w:cs="TimesNewRomanPSMT"/>
              </w:rPr>
              <w:t>к</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tab/>
            </w:r>
            <w:r>
              <w:rPr>
                <w:webHidden/>
              </w:rPr>
              <w:fldChar w:fldCharType="begin"/>
            </w:r>
            <w:r>
              <w:rPr>
                <w:webHidden/>
              </w:rPr>
              <w:instrText xml:space="preserve"> PAGEREF _Toc83160441 \h </w:instrText>
            </w:r>
            <w:r>
              <w:rPr>
                <w:webHidden/>
              </w:rPr>
            </w:r>
            <w:r>
              <w:rPr>
                <w:webHidden/>
              </w:rPr>
              <w:fldChar w:fldCharType="separate"/>
            </w:r>
            <w:r>
              <w:rPr>
                <w:webHidden/>
              </w:rPr>
              <w:t>24</w:t>
            </w:r>
            <w:r>
              <w:rPr>
                <w:webHidden/>
              </w:rPr>
              <w:fldChar w:fldCharType="end"/>
            </w:r>
          </w:hyperlink>
        </w:p>
        <w:p w14:paraId="2725A0E0"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42" w:history="1">
            <w:r w:rsidRPr="00896072">
              <w:rPr>
                <w:rStyle w:val="a6"/>
                <w:noProof/>
              </w:rPr>
              <w:t xml:space="preserve">Раздел 6. </w:t>
            </w:r>
            <w:r w:rsidRPr="00896072">
              <w:rPr>
                <w:rStyle w:val="a6"/>
                <w:rFonts w:eastAsia="Times New Roman"/>
                <w:noProof/>
              </w:rPr>
              <w:t>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_Toc83160442 \h </w:instrText>
            </w:r>
            <w:r>
              <w:rPr>
                <w:noProof/>
                <w:webHidden/>
              </w:rPr>
            </w:r>
            <w:r>
              <w:rPr>
                <w:noProof/>
                <w:webHidden/>
              </w:rPr>
              <w:fldChar w:fldCharType="separate"/>
            </w:r>
            <w:r>
              <w:rPr>
                <w:noProof/>
                <w:webHidden/>
              </w:rPr>
              <w:t>25</w:t>
            </w:r>
            <w:r>
              <w:rPr>
                <w:noProof/>
                <w:webHidden/>
              </w:rPr>
              <w:fldChar w:fldCharType="end"/>
            </w:r>
          </w:hyperlink>
        </w:p>
        <w:p w14:paraId="6999843E"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43" w:history="1">
            <w:r w:rsidRPr="00896072">
              <w:rPr>
                <w:rStyle w:val="a6"/>
              </w:rPr>
              <w:t>а</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tab/>
            </w:r>
            <w:r>
              <w:rPr>
                <w:webHidden/>
              </w:rPr>
              <w:fldChar w:fldCharType="begin"/>
            </w:r>
            <w:r>
              <w:rPr>
                <w:webHidden/>
              </w:rPr>
              <w:instrText xml:space="preserve"> PAGEREF _Toc83160443 \h </w:instrText>
            </w:r>
            <w:r>
              <w:rPr>
                <w:webHidden/>
              </w:rPr>
            </w:r>
            <w:r>
              <w:rPr>
                <w:webHidden/>
              </w:rPr>
              <w:fldChar w:fldCharType="separate"/>
            </w:r>
            <w:r>
              <w:rPr>
                <w:webHidden/>
              </w:rPr>
              <w:t>25</w:t>
            </w:r>
            <w:r>
              <w:rPr>
                <w:webHidden/>
              </w:rPr>
              <w:fldChar w:fldCharType="end"/>
            </w:r>
          </w:hyperlink>
        </w:p>
        <w:p w14:paraId="41733AAE"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44" w:history="1">
            <w:r w:rsidRPr="00896072">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webHidden/>
              </w:rPr>
              <w:tab/>
            </w:r>
            <w:r>
              <w:rPr>
                <w:webHidden/>
              </w:rPr>
              <w:fldChar w:fldCharType="begin"/>
            </w:r>
            <w:r>
              <w:rPr>
                <w:webHidden/>
              </w:rPr>
              <w:instrText xml:space="preserve"> PAGEREF _Toc83160444 \h </w:instrText>
            </w:r>
            <w:r>
              <w:rPr>
                <w:webHidden/>
              </w:rPr>
            </w:r>
            <w:r>
              <w:rPr>
                <w:webHidden/>
              </w:rPr>
              <w:fldChar w:fldCharType="separate"/>
            </w:r>
            <w:r>
              <w:rPr>
                <w:webHidden/>
              </w:rPr>
              <w:t>25</w:t>
            </w:r>
            <w:r>
              <w:rPr>
                <w:webHidden/>
              </w:rPr>
              <w:fldChar w:fldCharType="end"/>
            </w:r>
          </w:hyperlink>
        </w:p>
        <w:p w14:paraId="7C9EFE39"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45" w:history="1">
            <w:r w:rsidRPr="00896072">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_Toc83160445 \h </w:instrText>
            </w:r>
            <w:r>
              <w:rPr>
                <w:webHidden/>
              </w:rPr>
            </w:r>
            <w:r>
              <w:rPr>
                <w:webHidden/>
              </w:rPr>
              <w:fldChar w:fldCharType="separate"/>
            </w:r>
            <w:r>
              <w:rPr>
                <w:webHidden/>
              </w:rPr>
              <w:t>25</w:t>
            </w:r>
            <w:r>
              <w:rPr>
                <w:webHidden/>
              </w:rPr>
              <w:fldChar w:fldCharType="end"/>
            </w:r>
          </w:hyperlink>
        </w:p>
        <w:p w14:paraId="7A8BC8D0"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46" w:history="1">
            <w:r w:rsidRPr="00896072">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Pr>
                <w:webHidden/>
              </w:rPr>
              <w:tab/>
            </w:r>
            <w:r>
              <w:rPr>
                <w:webHidden/>
              </w:rPr>
              <w:fldChar w:fldCharType="begin"/>
            </w:r>
            <w:r>
              <w:rPr>
                <w:webHidden/>
              </w:rPr>
              <w:instrText xml:space="preserve"> PAGEREF _Toc83160446 \h </w:instrText>
            </w:r>
            <w:r>
              <w:rPr>
                <w:webHidden/>
              </w:rPr>
            </w:r>
            <w:r>
              <w:rPr>
                <w:webHidden/>
              </w:rPr>
              <w:fldChar w:fldCharType="separate"/>
            </w:r>
            <w:r>
              <w:rPr>
                <w:webHidden/>
              </w:rPr>
              <w:t>25</w:t>
            </w:r>
            <w:r>
              <w:rPr>
                <w:webHidden/>
              </w:rPr>
              <w:fldChar w:fldCharType="end"/>
            </w:r>
          </w:hyperlink>
        </w:p>
        <w:p w14:paraId="5FA3DA5B"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47" w:history="1">
            <w:r w:rsidRPr="00896072">
              <w:rPr>
                <w:rStyle w:val="a6"/>
                <w:rFonts w:ascii="TimesNewRomanPSMT" w:hAnsi="TimesNewRomanPSMT" w:cs="TimesNewRomanPSMT"/>
              </w:rPr>
              <w:t>д</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webHidden/>
              </w:rPr>
              <w:tab/>
            </w:r>
            <w:r>
              <w:rPr>
                <w:webHidden/>
              </w:rPr>
              <w:fldChar w:fldCharType="begin"/>
            </w:r>
            <w:r>
              <w:rPr>
                <w:webHidden/>
              </w:rPr>
              <w:instrText xml:space="preserve"> PAGEREF _Toc83160447 \h </w:instrText>
            </w:r>
            <w:r>
              <w:rPr>
                <w:webHidden/>
              </w:rPr>
            </w:r>
            <w:r>
              <w:rPr>
                <w:webHidden/>
              </w:rPr>
              <w:fldChar w:fldCharType="separate"/>
            </w:r>
            <w:r>
              <w:rPr>
                <w:webHidden/>
              </w:rPr>
              <w:t>26</w:t>
            </w:r>
            <w:r>
              <w:rPr>
                <w:webHidden/>
              </w:rPr>
              <w:fldChar w:fldCharType="end"/>
            </w:r>
          </w:hyperlink>
        </w:p>
        <w:p w14:paraId="2BFCCC92"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48" w:history="1">
            <w:r w:rsidRPr="00896072">
              <w:rPr>
                <w:rStyle w:val="a6"/>
                <w:noProof/>
              </w:rPr>
              <w:t xml:space="preserve">Раздел 7. </w:t>
            </w:r>
            <w:r w:rsidRPr="00896072">
              <w:rPr>
                <w:rStyle w:val="a6"/>
                <w:rFonts w:eastAsia="Times New Roman"/>
                <w:noProof/>
              </w:rPr>
              <w:t>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_Toc83160448 \h </w:instrText>
            </w:r>
            <w:r>
              <w:rPr>
                <w:noProof/>
                <w:webHidden/>
              </w:rPr>
            </w:r>
            <w:r>
              <w:rPr>
                <w:noProof/>
                <w:webHidden/>
              </w:rPr>
              <w:fldChar w:fldCharType="separate"/>
            </w:r>
            <w:r>
              <w:rPr>
                <w:noProof/>
                <w:webHidden/>
              </w:rPr>
              <w:t>27</w:t>
            </w:r>
            <w:r>
              <w:rPr>
                <w:noProof/>
                <w:webHidden/>
              </w:rPr>
              <w:fldChar w:fldCharType="end"/>
            </w:r>
          </w:hyperlink>
        </w:p>
        <w:p w14:paraId="1C40CC04"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49" w:history="1">
            <w:r w:rsidRPr="00896072">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webHidden/>
              </w:rPr>
              <w:tab/>
            </w:r>
            <w:r>
              <w:rPr>
                <w:webHidden/>
              </w:rPr>
              <w:fldChar w:fldCharType="begin"/>
            </w:r>
            <w:r>
              <w:rPr>
                <w:webHidden/>
              </w:rPr>
              <w:instrText xml:space="preserve"> PAGEREF _Toc83160449 \h </w:instrText>
            </w:r>
            <w:r>
              <w:rPr>
                <w:webHidden/>
              </w:rPr>
            </w:r>
            <w:r>
              <w:rPr>
                <w:webHidden/>
              </w:rPr>
              <w:fldChar w:fldCharType="separate"/>
            </w:r>
            <w:r>
              <w:rPr>
                <w:webHidden/>
              </w:rPr>
              <w:t>27</w:t>
            </w:r>
            <w:r>
              <w:rPr>
                <w:webHidden/>
              </w:rPr>
              <w:fldChar w:fldCharType="end"/>
            </w:r>
          </w:hyperlink>
        </w:p>
        <w:p w14:paraId="7CDF7A29"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50" w:history="1">
            <w:r w:rsidRPr="00896072">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webHidden/>
              </w:rPr>
              <w:tab/>
            </w:r>
            <w:r>
              <w:rPr>
                <w:webHidden/>
              </w:rPr>
              <w:fldChar w:fldCharType="begin"/>
            </w:r>
            <w:r>
              <w:rPr>
                <w:webHidden/>
              </w:rPr>
              <w:instrText xml:space="preserve"> PAGEREF _Toc83160450 \h </w:instrText>
            </w:r>
            <w:r>
              <w:rPr>
                <w:webHidden/>
              </w:rPr>
            </w:r>
            <w:r>
              <w:rPr>
                <w:webHidden/>
              </w:rPr>
              <w:fldChar w:fldCharType="separate"/>
            </w:r>
            <w:r>
              <w:rPr>
                <w:webHidden/>
              </w:rPr>
              <w:t>27</w:t>
            </w:r>
            <w:r>
              <w:rPr>
                <w:webHidden/>
              </w:rPr>
              <w:fldChar w:fldCharType="end"/>
            </w:r>
          </w:hyperlink>
        </w:p>
        <w:p w14:paraId="245E6664"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51" w:history="1">
            <w:r w:rsidRPr="00896072">
              <w:rPr>
                <w:rStyle w:val="a6"/>
                <w:noProof/>
              </w:rPr>
              <w:t>Раздел 8. Перспективные топливные балансы</w:t>
            </w:r>
            <w:r>
              <w:rPr>
                <w:noProof/>
                <w:webHidden/>
              </w:rPr>
              <w:tab/>
            </w:r>
            <w:r>
              <w:rPr>
                <w:noProof/>
                <w:webHidden/>
              </w:rPr>
              <w:fldChar w:fldCharType="begin"/>
            </w:r>
            <w:r>
              <w:rPr>
                <w:noProof/>
                <w:webHidden/>
              </w:rPr>
              <w:instrText xml:space="preserve"> PAGEREF _Toc83160451 \h </w:instrText>
            </w:r>
            <w:r>
              <w:rPr>
                <w:noProof/>
                <w:webHidden/>
              </w:rPr>
            </w:r>
            <w:r>
              <w:rPr>
                <w:noProof/>
                <w:webHidden/>
              </w:rPr>
              <w:fldChar w:fldCharType="separate"/>
            </w:r>
            <w:r>
              <w:rPr>
                <w:noProof/>
                <w:webHidden/>
              </w:rPr>
              <w:t>28</w:t>
            </w:r>
            <w:r>
              <w:rPr>
                <w:noProof/>
                <w:webHidden/>
              </w:rPr>
              <w:fldChar w:fldCharType="end"/>
            </w:r>
          </w:hyperlink>
        </w:p>
        <w:p w14:paraId="548AC898"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52" w:history="1">
            <w:r w:rsidRPr="00896072">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перспективные топливные балансы для каждого источника тепловой энергии по видам основного, резервного и аварийного топлива на каждом этапе</w:t>
            </w:r>
            <w:r>
              <w:rPr>
                <w:webHidden/>
              </w:rPr>
              <w:tab/>
            </w:r>
            <w:r>
              <w:rPr>
                <w:webHidden/>
              </w:rPr>
              <w:fldChar w:fldCharType="begin"/>
            </w:r>
            <w:r>
              <w:rPr>
                <w:webHidden/>
              </w:rPr>
              <w:instrText xml:space="preserve"> PAGEREF _Toc83160452 \h </w:instrText>
            </w:r>
            <w:r>
              <w:rPr>
                <w:webHidden/>
              </w:rPr>
            </w:r>
            <w:r>
              <w:rPr>
                <w:webHidden/>
              </w:rPr>
              <w:fldChar w:fldCharType="separate"/>
            </w:r>
            <w:r>
              <w:rPr>
                <w:webHidden/>
              </w:rPr>
              <w:t>28</w:t>
            </w:r>
            <w:r>
              <w:rPr>
                <w:webHidden/>
              </w:rPr>
              <w:fldChar w:fldCharType="end"/>
            </w:r>
          </w:hyperlink>
        </w:p>
        <w:p w14:paraId="6B3E46E2"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53" w:history="1">
            <w:r w:rsidRPr="00896072">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webHidden/>
              </w:rPr>
              <w:tab/>
            </w:r>
            <w:r>
              <w:rPr>
                <w:webHidden/>
              </w:rPr>
              <w:fldChar w:fldCharType="begin"/>
            </w:r>
            <w:r>
              <w:rPr>
                <w:webHidden/>
              </w:rPr>
              <w:instrText xml:space="preserve"> PAGEREF _Toc83160453 \h </w:instrText>
            </w:r>
            <w:r>
              <w:rPr>
                <w:webHidden/>
              </w:rPr>
            </w:r>
            <w:r>
              <w:rPr>
                <w:webHidden/>
              </w:rPr>
              <w:fldChar w:fldCharType="separate"/>
            </w:r>
            <w:r>
              <w:rPr>
                <w:webHidden/>
              </w:rPr>
              <w:t>28</w:t>
            </w:r>
            <w:r>
              <w:rPr>
                <w:webHidden/>
              </w:rPr>
              <w:fldChar w:fldCharType="end"/>
            </w:r>
          </w:hyperlink>
        </w:p>
        <w:p w14:paraId="4F3239DF"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54" w:history="1">
            <w:r w:rsidRPr="00896072">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webHidden/>
              </w:rPr>
              <w:tab/>
            </w:r>
            <w:r>
              <w:rPr>
                <w:webHidden/>
              </w:rPr>
              <w:fldChar w:fldCharType="begin"/>
            </w:r>
            <w:r>
              <w:rPr>
                <w:webHidden/>
              </w:rPr>
              <w:instrText xml:space="preserve"> PAGEREF _Toc83160454 \h </w:instrText>
            </w:r>
            <w:r>
              <w:rPr>
                <w:webHidden/>
              </w:rPr>
            </w:r>
            <w:r>
              <w:rPr>
                <w:webHidden/>
              </w:rPr>
              <w:fldChar w:fldCharType="separate"/>
            </w:r>
            <w:r>
              <w:rPr>
                <w:webHidden/>
              </w:rPr>
              <w:t>28</w:t>
            </w:r>
            <w:r>
              <w:rPr>
                <w:webHidden/>
              </w:rPr>
              <w:fldChar w:fldCharType="end"/>
            </w:r>
          </w:hyperlink>
        </w:p>
        <w:p w14:paraId="54E2FDE5"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55" w:history="1">
            <w:r w:rsidRPr="00896072">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webHidden/>
              </w:rPr>
              <w:tab/>
            </w:r>
            <w:r>
              <w:rPr>
                <w:webHidden/>
              </w:rPr>
              <w:fldChar w:fldCharType="begin"/>
            </w:r>
            <w:r>
              <w:rPr>
                <w:webHidden/>
              </w:rPr>
              <w:instrText xml:space="preserve"> PAGEREF _Toc83160455 \h </w:instrText>
            </w:r>
            <w:r>
              <w:rPr>
                <w:webHidden/>
              </w:rPr>
            </w:r>
            <w:r>
              <w:rPr>
                <w:webHidden/>
              </w:rPr>
              <w:fldChar w:fldCharType="separate"/>
            </w:r>
            <w:r>
              <w:rPr>
                <w:webHidden/>
              </w:rPr>
              <w:t>29</w:t>
            </w:r>
            <w:r>
              <w:rPr>
                <w:webHidden/>
              </w:rPr>
              <w:fldChar w:fldCharType="end"/>
            </w:r>
          </w:hyperlink>
        </w:p>
        <w:p w14:paraId="23332AE3"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56" w:history="1">
            <w:r w:rsidRPr="00896072">
              <w:rPr>
                <w:rStyle w:val="a6"/>
              </w:rPr>
              <w:t>д</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приоритетное направление развития топливного баланса поселения, городского округа</w:t>
            </w:r>
            <w:r>
              <w:rPr>
                <w:webHidden/>
              </w:rPr>
              <w:tab/>
            </w:r>
            <w:r>
              <w:rPr>
                <w:webHidden/>
              </w:rPr>
              <w:fldChar w:fldCharType="begin"/>
            </w:r>
            <w:r>
              <w:rPr>
                <w:webHidden/>
              </w:rPr>
              <w:instrText xml:space="preserve"> PAGEREF _Toc83160456 \h </w:instrText>
            </w:r>
            <w:r>
              <w:rPr>
                <w:webHidden/>
              </w:rPr>
            </w:r>
            <w:r>
              <w:rPr>
                <w:webHidden/>
              </w:rPr>
              <w:fldChar w:fldCharType="separate"/>
            </w:r>
            <w:r>
              <w:rPr>
                <w:webHidden/>
              </w:rPr>
              <w:t>29</w:t>
            </w:r>
            <w:r>
              <w:rPr>
                <w:webHidden/>
              </w:rPr>
              <w:fldChar w:fldCharType="end"/>
            </w:r>
          </w:hyperlink>
        </w:p>
        <w:p w14:paraId="7D010121"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57" w:history="1">
            <w:r w:rsidRPr="00896072">
              <w:rPr>
                <w:rStyle w:val="a6"/>
                <w:noProof/>
              </w:rPr>
              <w:t xml:space="preserve">Раздел 9. </w:t>
            </w:r>
            <w:r w:rsidRPr="00896072">
              <w:rPr>
                <w:rStyle w:val="a6"/>
                <w:rFonts w:eastAsia="Times New Roman"/>
                <w:noProof/>
              </w:rPr>
              <w:t>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_Toc83160457 \h </w:instrText>
            </w:r>
            <w:r>
              <w:rPr>
                <w:noProof/>
                <w:webHidden/>
              </w:rPr>
            </w:r>
            <w:r>
              <w:rPr>
                <w:noProof/>
                <w:webHidden/>
              </w:rPr>
              <w:fldChar w:fldCharType="separate"/>
            </w:r>
            <w:r>
              <w:rPr>
                <w:noProof/>
                <w:webHidden/>
              </w:rPr>
              <w:t>30</w:t>
            </w:r>
            <w:r>
              <w:rPr>
                <w:noProof/>
                <w:webHidden/>
              </w:rPr>
              <w:fldChar w:fldCharType="end"/>
            </w:r>
          </w:hyperlink>
        </w:p>
        <w:p w14:paraId="2A9557CF"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58" w:history="1">
            <w:r w:rsidRPr="00896072">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webHidden/>
              </w:rPr>
              <w:tab/>
            </w:r>
            <w:r>
              <w:rPr>
                <w:webHidden/>
              </w:rPr>
              <w:fldChar w:fldCharType="begin"/>
            </w:r>
            <w:r>
              <w:rPr>
                <w:webHidden/>
              </w:rPr>
              <w:instrText xml:space="preserve"> PAGEREF _Toc83160458 \h </w:instrText>
            </w:r>
            <w:r>
              <w:rPr>
                <w:webHidden/>
              </w:rPr>
            </w:r>
            <w:r>
              <w:rPr>
                <w:webHidden/>
              </w:rPr>
              <w:fldChar w:fldCharType="separate"/>
            </w:r>
            <w:r>
              <w:rPr>
                <w:webHidden/>
              </w:rPr>
              <w:t>30</w:t>
            </w:r>
            <w:r>
              <w:rPr>
                <w:webHidden/>
              </w:rPr>
              <w:fldChar w:fldCharType="end"/>
            </w:r>
          </w:hyperlink>
        </w:p>
        <w:p w14:paraId="3E566D9A"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59" w:history="1">
            <w:r w:rsidRPr="00896072">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webHidden/>
              </w:rPr>
              <w:tab/>
            </w:r>
            <w:r>
              <w:rPr>
                <w:webHidden/>
              </w:rPr>
              <w:fldChar w:fldCharType="begin"/>
            </w:r>
            <w:r>
              <w:rPr>
                <w:webHidden/>
              </w:rPr>
              <w:instrText xml:space="preserve"> PAGEREF _Toc83160459 \h </w:instrText>
            </w:r>
            <w:r>
              <w:rPr>
                <w:webHidden/>
              </w:rPr>
            </w:r>
            <w:r>
              <w:rPr>
                <w:webHidden/>
              </w:rPr>
              <w:fldChar w:fldCharType="separate"/>
            </w:r>
            <w:r>
              <w:rPr>
                <w:webHidden/>
              </w:rPr>
              <w:t>30</w:t>
            </w:r>
            <w:r>
              <w:rPr>
                <w:webHidden/>
              </w:rPr>
              <w:fldChar w:fldCharType="end"/>
            </w:r>
          </w:hyperlink>
        </w:p>
        <w:p w14:paraId="14B778C7"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60" w:history="1">
            <w:r w:rsidRPr="00896072">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webHidden/>
              </w:rPr>
              <w:tab/>
            </w:r>
            <w:r>
              <w:rPr>
                <w:webHidden/>
              </w:rPr>
              <w:fldChar w:fldCharType="begin"/>
            </w:r>
            <w:r>
              <w:rPr>
                <w:webHidden/>
              </w:rPr>
              <w:instrText xml:space="preserve"> PAGEREF _Toc83160460 \h </w:instrText>
            </w:r>
            <w:r>
              <w:rPr>
                <w:webHidden/>
              </w:rPr>
            </w:r>
            <w:r>
              <w:rPr>
                <w:webHidden/>
              </w:rPr>
              <w:fldChar w:fldCharType="separate"/>
            </w:r>
            <w:r>
              <w:rPr>
                <w:webHidden/>
              </w:rPr>
              <w:t>32</w:t>
            </w:r>
            <w:r>
              <w:rPr>
                <w:webHidden/>
              </w:rPr>
              <w:fldChar w:fldCharType="end"/>
            </w:r>
          </w:hyperlink>
        </w:p>
        <w:p w14:paraId="5DA116E0"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61" w:history="1">
            <w:r w:rsidRPr="00896072">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webHidden/>
              </w:rPr>
              <w:tab/>
            </w:r>
            <w:r>
              <w:rPr>
                <w:webHidden/>
              </w:rPr>
              <w:fldChar w:fldCharType="begin"/>
            </w:r>
            <w:r>
              <w:rPr>
                <w:webHidden/>
              </w:rPr>
              <w:instrText xml:space="preserve"> PAGEREF _Toc83160461 \h </w:instrText>
            </w:r>
            <w:r>
              <w:rPr>
                <w:webHidden/>
              </w:rPr>
            </w:r>
            <w:r>
              <w:rPr>
                <w:webHidden/>
              </w:rPr>
              <w:fldChar w:fldCharType="separate"/>
            </w:r>
            <w:r>
              <w:rPr>
                <w:webHidden/>
              </w:rPr>
              <w:t>32</w:t>
            </w:r>
            <w:r>
              <w:rPr>
                <w:webHidden/>
              </w:rPr>
              <w:fldChar w:fldCharType="end"/>
            </w:r>
          </w:hyperlink>
        </w:p>
        <w:p w14:paraId="07F76C24"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62" w:history="1">
            <w:r w:rsidRPr="00896072">
              <w:rPr>
                <w:rStyle w:val="a6"/>
                <w:rFonts w:ascii="TimesNewRomanPSMT" w:hAnsi="TimesNewRomanPSMT" w:cs="TimesNewRomanPSMT"/>
              </w:rPr>
              <w:t>д</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оценка эффективности инвестиций по отдельным предложениям</w:t>
            </w:r>
            <w:r>
              <w:rPr>
                <w:webHidden/>
              </w:rPr>
              <w:tab/>
            </w:r>
            <w:r>
              <w:rPr>
                <w:webHidden/>
              </w:rPr>
              <w:fldChar w:fldCharType="begin"/>
            </w:r>
            <w:r>
              <w:rPr>
                <w:webHidden/>
              </w:rPr>
              <w:instrText xml:space="preserve"> PAGEREF _Toc83160462 \h </w:instrText>
            </w:r>
            <w:r>
              <w:rPr>
                <w:webHidden/>
              </w:rPr>
            </w:r>
            <w:r>
              <w:rPr>
                <w:webHidden/>
              </w:rPr>
              <w:fldChar w:fldCharType="separate"/>
            </w:r>
            <w:r>
              <w:rPr>
                <w:webHidden/>
              </w:rPr>
              <w:t>32</w:t>
            </w:r>
            <w:r>
              <w:rPr>
                <w:webHidden/>
              </w:rPr>
              <w:fldChar w:fldCharType="end"/>
            </w:r>
          </w:hyperlink>
        </w:p>
        <w:p w14:paraId="39FC4F9C"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63" w:history="1">
            <w:r w:rsidRPr="00896072">
              <w:rPr>
                <w:rStyle w:val="a6"/>
                <w:rFonts w:ascii="TimesNewRomanPSMT" w:hAnsi="TimesNewRomanPSMT" w:cs="TimesNewRomanPSMT"/>
              </w:rPr>
              <w:t>е</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webHidden/>
              </w:rPr>
              <w:tab/>
            </w:r>
            <w:r>
              <w:rPr>
                <w:webHidden/>
              </w:rPr>
              <w:fldChar w:fldCharType="begin"/>
            </w:r>
            <w:r>
              <w:rPr>
                <w:webHidden/>
              </w:rPr>
              <w:instrText xml:space="preserve"> PAGEREF _Toc83160463 \h </w:instrText>
            </w:r>
            <w:r>
              <w:rPr>
                <w:webHidden/>
              </w:rPr>
            </w:r>
            <w:r>
              <w:rPr>
                <w:webHidden/>
              </w:rPr>
              <w:fldChar w:fldCharType="separate"/>
            </w:r>
            <w:r>
              <w:rPr>
                <w:webHidden/>
              </w:rPr>
              <w:t>32</w:t>
            </w:r>
            <w:r>
              <w:rPr>
                <w:webHidden/>
              </w:rPr>
              <w:fldChar w:fldCharType="end"/>
            </w:r>
          </w:hyperlink>
        </w:p>
        <w:p w14:paraId="1F86E5CC"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64" w:history="1">
            <w:r w:rsidRPr="00896072">
              <w:rPr>
                <w:rStyle w:val="a6"/>
                <w:noProof/>
              </w:rPr>
              <w:t xml:space="preserve">Раздел 10. </w:t>
            </w:r>
            <w:r w:rsidRPr="00896072">
              <w:rPr>
                <w:rStyle w:val="a6"/>
                <w:rFonts w:eastAsia="Times New Roman"/>
                <w:noProof/>
              </w:rPr>
              <w:t>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_Toc83160464 \h </w:instrText>
            </w:r>
            <w:r>
              <w:rPr>
                <w:noProof/>
                <w:webHidden/>
              </w:rPr>
            </w:r>
            <w:r>
              <w:rPr>
                <w:noProof/>
                <w:webHidden/>
              </w:rPr>
              <w:fldChar w:fldCharType="separate"/>
            </w:r>
            <w:r>
              <w:rPr>
                <w:noProof/>
                <w:webHidden/>
              </w:rPr>
              <w:t>33</w:t>
            </w:r>
            <w:r>
              <w:rPr>
                <w:noProof/>
                <w:webHidden/>
              </w:rPr>
              <w:fldChar w:fldCharType="end"/>
            </w:r>
          </w:hyperlink>
        </w:p>
        <w:p w14:paraId="152A7996"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65" w:history="1">
            <w:r w:rsidRPr="00896072">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решение о присвоении статуса единой теплоснабжающей организации (организациям)</w:t>
            </w:r>
            <w:r>
              <w:rPr>
                <w:webHidden/>
              </w:rPr>
              <w:tab/>
            </w:r>
            <w:r>
              <w:rPr>
                <w:webHidden/>
              </w:rPr>
              <w:fldChar w:fldCharType="begin"/>
            </w:r>
            <w:r>
              <w:rPr>
                <w:webHidden/>
              </w:rPr>
              <w:instrText xml:space="preserve"> PAGEREF _Toc83160465 \h </w:instrText>
            </w:r>
            <w:r>
              <w:rPr>
                <w:webHidden/>
              </w:rPr>
            </w:r>
            <w:r>
              <w:rPr>
                <w:webHidden/>
              </w:rPr>
              <w:fldChar w:fldCharType="separate"/>
            </w:r>
            <w:r>
              <w:rPr>
                <w:webHidden/>
              </w:rPr>
              <w:t>33</w:t>
            </w:r>
            <w:r>
              <w:rPr>
                <w:webHidden/>
              </w:rPr>
              <w:fldChar w:fldCharType="end"/>
            </w:r>
          </w:hyperlink>
        </w:p>
        <w:p w14:paraId="198724FE"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66" w:history="1">
            <w:r w:rsidRPr="00896072">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реестр зон деятельности единой теплоснабжающей организации (организаций)</w:t>
            </w:r>
            <w:r>
              <w:rPr>
                <w:webHidden/>
              </w:rPr>
              <w:tab/>
            </w:r>
            <w:r>
              <w:rPr>
                <w:webHidden/>
              </w:rPr>
              <w:fldChar w:fldCharType="begin"/>
            </w:r>
            <w:r>
              <w:rPr>
                <w:webHidden/>
              </w:rPr>
              <w:instrText xml:space="preserve"> PAGEREF _Toc83160466 \h </w:instrText>
            </w:r>
            <w:r>
              <w:rPr>
                <w:webHidden/>
              </w:rPr>
            </w:r>
            <w:r>
              <w:rPr>
                <w:webHidden/>
              </w:rPr>
              <w:fldChar w:fldCharType="separate"/>
            </w:r>
            <w:r>
              <w:rPr>
                <w:webHidden/>
              </w:rPr>
              <w:t>33</w:t>
            </w:r>
            <w:r>
              <w:rPr>
                <w:webHidden/>
              </w:rPr>
              <w:fldChar w:fldCharType="end"/>
            </w:r>
          </w:hyperlink>
        </w:p>
        <w:p w14:paraId="70A2F245"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67" w:history="1">
            <w:r w:rsidRPr="00896072">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основания, в том числе критерии, в соответствии с которыми теплоснабжающей организации присвоен статус единой теплоснабжающей организации</w:t>
            </w:r>
            <w:r>
              <w:rPr>
                <w:webHidden/>
              </w:rPr>
              <w:tab/>
            </w:r>
            <w:r>
              <w:rPr>
                <w:webHidden/>
              </w:rPr>
              <w:fldChar w:fldCharType="begin"/>
            </w:r>
            <w:r>
              <w:rPr>
                <w:webHidden/>
              </w:rPr>
              <w:instrText xml:space="preserve"> PAGEREF _Toc83160467 \h </w:instrText>
            </w:r>
            <w:r>
              <w:rPr>
                <w:webHidden/>
              </w:rPr>
            </w:r>
            <w:r>
              <w:rPr>
                <w:webHidden/>
              </w:rPr>
              <w:fldChar w:fldCharType="separate"/>
            </w:r>
            <w:r>
              <w:rPr>
                <w:webHidden/>
              </w:rPr>
              <w:t>33</w:t>
            </w:r>
            <w:r>
              <w:rPr>
                <w:webHidden/>
              </w:rPr>
              <w:fldChar w:fldCharType="end"/>
            </w:r>
          </w:hyperlink>
        </w:p>
        <w:p w14:paraId="363544A4"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68" w:history="1">
            <w:r w:rsidRPr="00896072">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информация о поданных теплоснабжающими организациями заявках на присвоение статуса единой теплоснабжающей организации</w:t>
            </w:r>
            <w:r>
              <w:rPr>
                <w:webHidden/>
              </w:rPr>
              <w:tab/>
            </w:r>
            <w:r>
              <w:rPr>
                <w:webHidden/>
              </w:rPr>
              <w:fldChar w:fldCharType="begin"/>
            </w:r>
            <w:r>
              <w:rPr>
                <w:webHidden/>
              </w:rPr>
              <w:instrText xml:space="preserve"> PAGEREF _Toc83160468 \h </w:instrText>
            </w:r>
            <w:r>
              <w:rPr>
                <w:webHidden/>
              </w:rPr>
            </w:r>
            <w:r>
              <w:rPr>
                <w:webHidden/>
              </w:rPr>
              <w:fldChar w:fldCharType="separate"/>
            </w:r>
            <w:r>
              <w:rPr>
                <w:webHidden/>
              </w:rPr>
              <w:t>35</w:t>
            </w:r>
            <w:r>
              <w:rPr>
                <w:webHidden/>
              </w:rPr>
              <w:fldChar w:fldCharType="end"/>
            </w:r>
          </w:hyperlink>
        </w:p>
        <w:p w14:paraId="34971FEB"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69" w:history="1">
            <w:r w:rsidRPr="00896072">
              <w:rPr>
                <w:rStyle w:val="a6"/>
              </w:rPr>
              <w:t>д</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webHidden/>
              </w:rPr>
              <w:tab/>
            </w:r>
            <w:r>
              <w:rPr>
                <w:webHidden/>
              </w:rPr>
              <w:fldChar w:fldCharType="begin"/>
            </w:r>
            <w:r>
              <w:rPr>
                <w:webHidden/>
              </w:rPr>
              <w:instrText xml:space="preserve"> PAGEREF _Toc83160469 \h </w:instrText>
            </w:r>
            <w:r>
              <w:rPr>
                <w:webHidden/>
              </w:rPr>
            </w:r>
            <w:r>
              <w:rPr>
                <w:webHidden/>
              </w:rPr>
              <w:fldChar w:fldCharType="separate"/>
            </w:r>
            <w:r>
              <w:rPr>
                <w:webHidden/>
              </w:rPr>
              <w:t>35</w:t>
            </w:r>
            <w:r>
              <w:rPr>
                <w:webHidden/>
              </w:rPr>
              <w:fldChar w:fldCharType="end"/>
            </w:r>
          </w:hyperlink>
        </w:p>
        <w:p w14:paraId="24B05A22"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70" w:history="1">
            <w:r w:rsidRPr="00896072">
              <w:rPr>
                <w:rStyle w:val="a6"/>
                <w:noProof/>
              </w:rPr>
              <w:t>Раздел 11.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_Toc83160470 \h </w:instrText>
            </w:r>
            <w:r>
              <w:rPr>
                <w:noProof/>
                <w:webHidden/>
              </w:rPr>
            </w:r>
            <w:r>
              <w:rPr>
                <w:noProof/>
                <w:webHidden/>
              </w:rPr>
              <w:fldChar w:fldCharType="separate"/>
            </w:r>
            <w:r>
              <w:rPr>
                <w:noProof/>
                <w:webHidden/>
              </w:rPr>
              <w:t>35</w:t>
            </w:r>
            <w:r>
              <w:rPr>
                <w:noProof/>
                <w:webHidden/>
              </w:rPr>
              <w:fldChar w:fldCharType="end"/>
            </w:r>
          </w:hyperlink>
        </w:p>
        <w:p w14:paraId="1C7E8313"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71" w:history="1">
            <w:r w:rsidRPr="00896072">
              <w:rPr>
                <w:rStyle w:val="a6"/>
                <w:noProof/>
              </w:rPr>
              <w:t>Раздел 12. Решения по бесхозяйным тепловым сетям</w:t>
            </w:r>
            <w:r>
              <w:rPr>
                <w:noProof/>
                <w:webHidden/>
              </w:rPr>
              <w:tab/>
            </w:r>
            <w:r>
              <w:rPr>
                <w:noProof/>
                <w:webHidden/>
              </w:rPr>
              <w:fldChar w:fldCharType="begin"/>
            </w:r>
            <w:r>
              <w:rPr>
                <w:noProof/>
                <w:webHidden/>
              </w:rPr>
              <w:instrText xml:space="preserve"> PAGEREF _Toc83160471 \h </w:instrText>
            </w:r>
            <w:r>
              <w:rPr>
                <w:noProof/>
                <w:webHidden/>
              </w:rPr>
            </w:r>
            <w:r>
              <w:rPr>
                <w:noProof/>
                <w:webHidden/>
              </w:rPr>
              <w:fldChar w:fldCharType="separate"/>
            </w:r>
            <w:r>
              <w:rPr>
                <w:noProof/>
                <w:webHidden/>
              </w:rPr>
              <w:t>36</w:t>
            </w:r>
            <w:r>
              <w:rPr>
                <w:noProof/>
                <w:webHidden/>
              </w:rPr>
              <w:fldChar w:fldCharType="end"/>
            </w:r>
          </w:hyperlink>
        </w:p>
        <w:p w14:paraId="3C7736A3"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72" w:history="1">
            <w:r w:rsidRPr="00896072">
              <w:rPr>
                <w:rStyle w:val="a6"/>
                <w:noProof/>
              </w:rPr>
              <w:t xml:space="preserve">Раздел 13. </w:t>
            </w:r>
            <w:r w:rsidRPr="00896072">
              <w:rPr>
                <w:rStyle w:val="a6"/>
                <w:rFonts w:eastAsia="Times New Roman"/>
                <w:noProof/>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w:t>
            </w:r>
            <w:r w:rsidRPr="00896072">
              <w:rPr>
                <w:rStyle w:val="a6"/>
                <w:rFonts w:eastAsia="Times New Roman"/>
                <w:noProof/>
              </w:rPr>
              <w:lastRenderedPageBreak/>
              <w:t>водоснабжения и водоотведения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_Toc83160472 \h </w:instrText>
            </w:r>
            <w:r>
              <w:rPr>
                <w:noProof/>
                <w:webHidden/>
              </w:rPr>
            </w:r>
            <w:r>
              <w:rPr>
                <w:noProof/>
                <w:webHidden/>
              </w:rPr>
              <w:fldChar w:fldCharType="separate"/>
            </w:r>
            <w:r>
              <w:rPr>
                <w:noProof/>
                <w:webHidden/>
              </w:rPr>
              <w:t>37</w:t>
            </w:r>
            <w:r>
              <w:rPr>
                <w:noProof/>
                <w:webHidden/>
              </w:rPr>
              <w:fldChar w:fldCharType="end"/>
            </w:r>
          </w:hyperlink>
        </w:p>
        <w:p w14:paraId="4477D0AC"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73" w:history="1">
            <w:r w:rsidRPr="00896072">
              <w:rPr>
                <w:rStyle w:val="a6"/>
                <w:rFonts w:ascii="TimesNewRomanPSMT" w:hAnsi="TimesNewRomanPSMT" w:cs="TimesNewRomanPSMT"/>
              </w:rPr>
              <w:t>а</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webHidden/>
              </w:rPr>
              <w:tab/>
            </w:r>
            <w:r>
              <w:rPr>
                <w:webHidden/>
              </w:rPr>
              <w:fldChar w:fldCharType="begin"/>
            </w:r>
            <w:r>
              <w:rPr>
                <w:webHidden/>
              </w:rPr>
              <w:instrText xml:space="preserve"> PAGEREF _Toc83160473 \h </w:instrText>
            </w:r>
            <w:r>
              <w:rPr>
                <w:webHidden/>
              </w:rPr>
            </w:r>
            <w:r>
              <w:rPr>
                <w:webHidden/>
              </w:rPr>
              <w:fldChar w:fldCharType="separate"/>
            </w:r>
            <w:r>
              <w:rPr>
                <w:webHidden/>
              </w:rPr>
              <w:t>37</w:t>
            </w:r>
            <w:r>
              <w:rPr>
                <w:webHidden/>
              </w:rPr>
              <w:fldChar w:fldCharType="end"/>
            </w:r>
          </w:hyperlink>
        </w:p>
        <w:p w14:paraId="438D3EEF"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74" w:history="1">
            <w:r w:rsidRPr="00896072">
              <w:rPr>
                <w:rStyle w:val="a6"/>
                <w:rFonts w:ascii="TimesNewRomanPSMT" w:hAnsi="TimesNewRomanPSMT" w:cs="TimesNewRomanPSMT"/>
              </w:rPr>
              <w:t>б</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описание проблем организации газоснабжения источников тепловой энергии</w:t>
            </w:r>
            <w:r>
              <w:rPr>
                <w:webHidden/>
              </w:rPr>
              <w:tab/>
            </w:r>
            <w:r>
              <w:rPr>
                <w:webHidden/>
              </w:rPr>
              <w:fldChar w:fldCharType="begin"/>
            </w:r>
            <w:r>
              <w:rPr>
                <w:webHidden/>
              </w:rPr>
              <w:instrText xml:space="preserve"> PAGEREF _Toc83160474 \h </w:instrText>
            </w:r>
            <w:r>
              <w:rPr>
                <w:webHidden/>
              </w:rPr>
            </w:r>
            <w:r>
              <w:rPr>
                <w:webHidden/>
              </w:rPr>
              <w:fldChar w:fldCharType="separate"/>
            </w:r>
            <w:r>
              <w:rPr>
                <w:webHidden/>
              </w:rPr>
              <w:t>37</w:t>
            </w:r>
            <w:r>
              <w:rPr>
                <w:webHidden/>
              </w:rPr>
              <w:fldChar w:fldCharType="end"/>
            </w:r>
          </w:hyperlink>
        </w:p>
        <w:p w14:paraId="1CB4389C"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75" w:history="1">
            <w:r w:rsidRPr="00896072">
              <w:rPr>
                <w:rStyle w:val="a6"/>
                <w:rFonts w:ascii="TimesNewRomanPSMT" w:hAnsi="TimesNewRomanPSMT" w:cs="TimesNewRomanPSMT"/>
              </w:rPr>
              <w:t>в</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webHidden/>
              </w:rPr>
              <w:tab/>
            </w:r>
            <w:r>
              <w:rPr>
                <w:webHidden/>
              </w:rPr>
              <w:fldChar w:fldCharType="begin"/>
            </w:r>
            <w:r>
              <w:rPr>
                <w:webHidden/>
              </w:rPr>
              <w:instrText xml:space="preserve"> PAGEREF _Toc83160475 \h </w:instrText>
            </w:r>
            <w:r>
              <w:rPr>
                <w:webHidden/>
              </w:rPr>
            </w:r>
            <w:r>
              <w:rPr>
                <w:webHidden/>
              </w:rPr>
              <w:fldChar w:fldCharType="separate"/>
            </w:r>
            <w:r>
              <w:rPr>
                <w:webHidden/>
              </w:rPr>
              <w:t>37</w:t>
            </w:r>
            <w:r>
              <w:rPr>
                <w:webHidden/>
              </w:rPr>
              <w:fldChar w:fldCharType="end"/>
            </w:r>
          </w:hyperlink>
        </w:p>
        <w:p w14:paraId="48EC6DB9"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76" w:history="1">
            <w:r w:rsidRPr="00896072">
              <w:rPr>
                <w:rStyle w:val="a6"/>
                <w:rFonts w:ascii="TimesNewRomanPSMT" w:hAnsi="TimesNewRomanPSMT" w:cs="TimesNewRomanPSMT"/>
              </w:rPr>
              <w:t>г</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webHidden/>
              </w:rPr>
              <w:tab/>
            </w:r>
            <w:r>
              <w:rPr>
                <w:webHidden/>
              </w:rPr>
              <w:fldChar w:fldCharType="begin"/>
            </w:r>
            <w:r>
              <w:rPr>
                <w:webHidden/>
              </w:rPr>
              <w:instrText xml:space="preserve"> PAGEREF _Toc83160476 \h </w:instrText>
            </w:r>
            <w:r>
              <w:rPr>
                <w:webHidden/>
              </w:rPr>
            </w:r>
            <w:r>
              <w:rPr>
                <w:webHidden/>
              </w:rPr>
              <w:fldChar w:fldCharType="separate"/>
            </w:r>
            <w:r>
              <w:rPr>
                <w:webHidden/>
              </w:rPr>
              <w:t>37</w:t>
            </w:r>
            <w:r>
              <w:rPr>
                <w:webHidden/>
              </w:rPr>
              <w:fldChar w:fldCharType="end"/>
            </w:r>
          </w:hyperlink>
        </w:p>
        <w:p w14:paraId="313A1CC3"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77" w:history="1">
            <w:r w:rsidRPr="00896072">
              <w:rPr>
                <w:rStyle w:val="a6"/>
                <w:rFonts w:ascii="TimesNewRomanPSMT" w:hAnsi="TimesNewRomanPSMT" w:cs="TimesNewRomanPSMT"/>
              </w:rPr>
              <w:t>д</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webHidden/>
              </w:rPr>
              <w:tab/>
            </w:r>
            <w:r>
              <w:rPr>
                <w:webHidden/>
              </w:rPr>
              <w:fldChar w:fldCharType="begin"/>
            </w:r>
            <w:r>
              <w:rPr>
                <w:webHidden/>
              </w:rPr>
              <w:instrText xml:space="preserve"> PAGEREF _Toc83160477 \h </w:instrText>
            </w:r>
            <w:r>
              <w:rPr>
                <w:webHidden/>
              </w:rPr>
            </w:r>
            <w:r>
              <w:rPr>
                <w:webHidden/>
              </w:rPr>
              <w:fldChar w:fldCharType="separate"/>
            </w:r>
            <w:r>
              <w:rPr>
                <w:webHidden/>
              </w:rPr>
              <w:t>37</w:t>
            </w:r>
            <w:r>
              <w:rPr>
                <w:webHidden/>
              </w:rPr>
              <w:fldChar w:fldCharType="end"/>
            </w:r>
          </w:hyperlink>
        </w:p>
        <w:p w14:paraId="1D6E346B"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78" w:history="1">
            <w:r w:rsidRPr="00896072">
              <w:rPr>
                <w:rStyle w:val="a6"/>
                <w:rFonts w:ascii="TimesNewRomanPSMT" w:hAnsi="TimesNewRomanPSMT" w:cs="TimesNewRomanPSMT"/>
              </w:rPr>
              <w:t>е</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Pr>
                <w:webHidden/>
              </w:rPr>
              <w:tab/>
            </w:r>
            <w:r>
              <w:rPr>
                <w:webHidden/>
              </w:rPr>
              <w:fldChar w:fldCharType="begin"/>
            </w:r>
            <w:r>
              <w:rPr>
                <w:webHidden/>
              </w:rPr>
              <w:instrText xml:space="preserve"> PAGEREF _Toc83160478 \h </w:instrText>
            </w:r>
            <w:r>
              <w:rPr>
                <w:webHidden/>
              </w:rPr>
            </w:r>
            <w:r>
              <w:rPr>
                <w:webHidden/>
              </w:rPr>
              <w:fldChar w:fldCharType="separate"/>
            </w:r>
            <w:r>
              <w:rPr>
                <w:webHidden/>
              </w:rPr>
              <w:t>38</w:t>
            </w:r>
            <w:r>
              <w:rPr>
                <w:webHidden/>
              </w:rPr>
              <w:fldChar w:fldCharType="end"/>
            </w:r>
          </w:hyperlink>
        </w:p>
        <w:p w14:paraId="27DD9C9A" w14:textId="77777777" w:rsidR="007B6F5F" w:rsidRDefault="007B6F5F" w:rsidP="007B6F5F">
          <w:pPr>
            <w:pStyle w:val="25"/>
            <w:rPr>
              <w:rFonts w:asciiTheme="minorHAnsi" w:eastAsiaTheme="minorEastAsia" w:hAnsiTheme="minorHAnsi" w:cstheme="minorBidi"/>
              <w:b w:val="0"/>
              <w:smallCaps w:val="0"/>
              <w:sz w:val="22"/>
              <w:szCs w:val="22"/>
            </w:rPr>
          </w:pPr>
          <w:hyperlink w:anchor="_Toc83160479" w:history="1">
            <w:r w:rsidRPr="00896072">
              <w:rPr>
                <w:rStyle w:val="a6"/>
                <w:rFonts w:eastAsiaTheme="minorHAnsi"/>
              </w:rPr>
              <w:t>Предложений о развитии системы водоснабжения нет.</w:t>
            </w:r>
            <w:r>
              <w:rPr>
                <w:webHidden/>
              </w:rPr>
              <w:tab/>
            </w:r>
            <w:r>
              <w:rPr>
                <w:webHidden/>
              </w:rPr>
              <w:fldChar w:fldCharType="begin"/>
            </w:r>
            <w:r>
              <w:rPr>
                <w:webHidden/>
              </w:rPr>
              <w:instrText xml:space="preserve"> PAGEREF _Toc83160479 \h </w:instrText>
            </w:r>
            <w:r>
              <w:rPr>
                <w:webHidden/>
              </w:rPr>
            </w:r>
            <w:r>
              <w:rPr>
                <w:webHidden/>
              </w:rPr>
              <w:fldChar w:fldCharType="separate"/>
            </w:r>
            <w:r>
              <w:rPr>
                <w:webHidden/>
              </w:rPr>
              <w:t>38</w:t>
            </w:r>
            <w:r>
              <w:rPr>
                <w:webHidden/>
              </w:rPr>
              <w:fldChar w:fldCharType="end"/>
            </w:r>
          </w:hyperlink>
        </w:p>
        <w:p w14:paraId="7BCD8E78" w14:textId="77777777" w:rsidR="007B6F5F" w:rsidRDefault="007B6F5F" w:rsidP="007B6F5F">
          <w:pPr>
            <w:pStyle w:val="25"/>
            <w:tabs>
              <w:tab w:val="left" w:pos="720"/>
            </w:tabs>
            <w:rPr>
              <w:rFonts w:asciiTheme="minorHAnsi" w:eastAsiaTheme="minorEastAsia" w:hAnsiTheme="minorHAnsi" w:cstheme="minorBidi"/>
              <w:b w:val="0"/>
              <w:smallCaps w:val="0"/>
              <w:sz w:val="22"/>
              <w:szCs w:val="22"/>
            </w:rPr>
          </w:pPr>
          <w:hyperlink w:anchor="_Toc83160480" w:history="1">
            <w:r w:rsidRPr="00896072">
              <w:rPr>
                <w:rStyle w:val="a6"/>
                <w:rFonts w:ascii="TimesNewRomanPSMT" w:hAnsi="TimesNewRomanPSMT" w:cs="TimesNewRomanPSMT"/>
              </w:rPr>
              <w:t>ж</w:t>
            </w:r>
            <w:r>
              <w:rPr>
                <w:rFonts w:asciiTheme="minorHAnsi" w:eastAsiaTheme="minorEastAsia" w:hAnsiTheme="minorHAnsi" w:cstheme="minorBidi"/>
                <w:b w:val="0"/>
                <w:smallCaps w:val="0"/>
                <w:sz w:val="22"/>
                <w:szCs w:val="22"/>
              </w:rPr>
              <w:tab/>
            </w:r>
            <w:r w:rsidRPr="00896072">
              <w:rPr>
                <w:rStyle w:val="a6"/>
                <w:rFonts w:ascii="TimesNewRomanPSMT" w:hAnsi="TimesNewRomanPSMT" w:cs="TimesNewRomanPSMT"/>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webHidden/>
              </w:rPr>
              <w:tab/>
            </w:r>
            <w:r>
              <w:rPr>
                <w:webHidden/>
              </w:rPr>
              <w:fldChar w:fldCharType="begin"/>
            </w:r>
            <w:r>
              <w:rPr>
                <w:webHidden/>
              </w:rPr>
              <w:instrText xml:space="preserve"> PAGEREF _Toc83160480 \h </w:instrText>
            </w:r>
            <w:r>
              <w:rPr>
                <w:webHidden/>
              </w:rPr>
            </w:r>
            <w:r>
              <w:rPr>
                <w:webHidden/>
              </w:rPr>
              <w:fldChar w:fldCharType="separate"/>
            </w:r>
            <w:r>
              <w:rPr>
                <w:webHidden/>
              </w:rPr>
              <w:t>38</w:t>
            </w:r>
            <w:r>
              <w:rPr>
                <w:webHidden/>
              </w:rPr>
              <w:fldChar w:fldCharType="end"/>
            </w:r>
          </w:hyperlink>
        </w:p>
        <w:p w14:paraId="17DF7939"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81" w:history="1">
            <w:r w:rsidRPr="00896072">
              <w:rPr>
                <w:rStyle w:val="a6"/>
                <w:rFonts w:eastAsia="Times New Roman"/>
                <w:noProof/>
              </w:rPr>
              <w:t>Раздел 14.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_Toc83160481 \h </w:instrText>
            </w:r>
            <w:r>
              <w:rPr>
                <w:noProof/>
                <w:webHidden/>
              </w:rPr>
            </w:r>
            <w:r>
              <w:rPr>
                <w:noProof/>
                <w:webHidden/>
              </w:rPr>
              <w:fldChar w:fldCharType="separate"/>
            </w:r>
            <w:r>
              <w:rPr>
                <w:noProof/>
                <w:webHidden/>
              </w:rPr>
              <w:t>38</w:t>
            </w:r>
            <w:r>
              <w:rPr>
                <w:noProof/>
                <w:webHidden/>
              </w:rPr>
              <w:fldChar w:fldCharType="end"/>
            </w:r>
          </w:hyperlink>
        </w:p>
        <w:p w14:paraId="733A3B46" w14:textId="77777777" w:rsidR="007B6F5F" w:rsidRDefault="007B6F5F" w:rsidP="007B6F5F">
          <w:pPr>
            <w:pStyle w:val="15"/>
            <w:tabs>
              <w:tab w:val="right" w:leader="dot" w:pos="9344"/>
            </w:tabs>
            <w:rPr>
              <w:rFonts w:asciiTheme="minorHAnsi" w:eastAsiaTheme="minorEastAsia" w:hAnsiTheme="minorHAnsi" w:cstheme="minorBidi"/>
              <w:b w:val="0"/>
              <w:bCs w:val="0"/>
              <w:caps w:val="0"/>
              <w:noProof/>
              <w:sz w:val="22"/>
              <w:szCs w:val="22"/>
            </w:rPr>
          </w:pPr>
          <w:hyperlink w:anchor="_Toc83160482" w:history="1">
            <w:r w:rsidRPr="00896072">
              <w:rPr>
                <w:rStyle w:val="a6"/>
                <w:rFonts w:eastAsia="Times New Roman"/>
                <w:noProof/>
                <w:highlight w:val="yellow"/>
              </w:rPr>
              <w:t>Раздел 15. Ценовые (тарифные) последствия</w:t>
            </w:r>
            <w:r>
              <w:rPr>
                <w:noProof/>
                <w:webHidden/>
              </w:rPr>
              <w:tab/>
            </w:r>
            <w:r>
              <w:rPr>
                <w:noProof/>
                <w:webHidden/>
              </w:rPr>
              <w:fldChar w:fldCharType="begin"/>
            </w:r>
            <w:r>
              <w:rPr>
                <w:noProof/>
                <w:webHidden/>
              </w:rPr>
              <w:instrText xml:space="preserve"> PAGEREF _Toc83160482 \h </w:instrText>
            </w:r>
            <w:r>
              <w:rPr>
                <w:noProof/>
                <w:webHidden/>
              </w:rPr>
            </w:r>
            <w:r>
              <w:rPr>
                <w:noProof/>
                <w:webHidden/>
              </w:rPr>
              <w:fldChar w:fldCharType="separate"/>
            </w:r>
            <w:r>
              <w:rPr>
                <w:noProof/>
                <w:webHidden/>
              </w:rPr>
              <w:t>40</w:t>
            </w:r>
            <w:r>
              <w:rPr>
                <w:noProof/>
                <w:webHidden/>
              </w:rPr>
              <w:fldChar w:fldCharType="end"/>
            </w:r>
          </w:hyperlink>
        </w:p>
        <w:p w14:paraId="1C00D5C8" w14:textId="77777777" w:rsidR="007B6F5F" w:rsidRPr="00852025" w:rsidRDefault="007B6F5F" w:rsidP="007B6F5F">
          <w:pPr>
            <w:ind w:firstLine="709"/>
            <w:jc w:val="both"/>
            <w:rPr>
              <w:highlight w:val="yellow"/>
            </w:rPr>
          </w:pPr>
          <w:r w:rsidRPr="00852025">
            <w:rPr>
              <w:bCs/>
              <w:sz w:val="20"/>
              <w:szCs w:val="20"/>
              <w:highlight w:val="yellow"/>
            </w:rPr>
            <w:fldChar w:fldCharType="end"/>
          </w:r>
        </w:p>
      </w:sdtContent>
    </w:sdt>
    <w:p w14:paraId="67161BF7" w14:textId="77777777" w:rsidR="007B6F5F" w:rsidRPr="00852025" w:rsidRDefault="007B6F5F" w:rsidP="007B6F5F">
      <w:pPr>
        <w:pStyle w:val="10"/>
        <w:ind w:firstLine="567"/>
        <w:jc w:val="both"/>
        <w:rPr>
          <w:sz w:val="24"/>
          <w:szCs w:val="24"/>
        </w:rPr>
      </w:pPr>
      <w:r w:rsidRPr="00852025">
        <w:rPr>
          <w:highlight w:val="yellow"/>
        </w:rPr>
        <w:br w:type="page"/>
      </w:r>
      <w:bookmarkStart w:id="8" w:name="_Toc83160413"/>
      <w:r w:rsidRPr="00852025">
        <w:rPr>
          <w:sz w:val="24"/>
          <w:szCs w:val="24"/>
        </w:rPr>
        <w:lastRenderedPageBreak/>
        <w:t>Общие сведения</w:t>
      </w:r>
      <w:bookmarkEnd w:id="6"/>
      <w:bookmarkEnd w:id="8"/>
      <w:r w:rsidRPr="00852025">
        <w:rPr>
          <w:sz w:val="24"/>
          <w:szCs w:val="24"/>
        </w:rPr>
        <w:t xml:space="preserve"> </w:t>
      </w:r>
      <w:bookmarkEnd w:id="7"/>
    </w:p>
    <w:p w14:paraId="563BC96A" w14:textId="77777777" w:rsidR="007B6F5F" w:rsidRPr="00852025" w:rsidRDefault="007B6F5F" w:rsidP="007B6F5F">
      <w:pPr>
        <w:tabs>
          <w:tab w:val="left" w:pos="6096"/>
        </w:tabs>
        <w:suppressAutoHyphens/>
        <w:spacing w:before="240" w:line="276" w:lineRule="auto"/>
        <w:ind w:firstLine="567"/>
        <w:jc w:val="both"/>
        <w:rPr>
          <w:rFonts w:eastAsia="Times New Roman"/>
          <w:iCs/>
          <w:lang w:eastAsia="ar-SA"/>
        </w:rPr>
      </w:pPr>
      <w:r w:rsidRPr="00852025">
        <w:rPr>
          <w:rFonts w:eastAsia="Times New Roman"/>
          <w:iCs/>
          <w:lang w:eastAsia="ar-SA"/>
        </w:rPr>
        <w:t xml:space="preserve">Левобережное сельское поселение образовано Законом Ярославской области от 30 апреля </w:t>
      </w:r>
      <w:smartTag w:uri="urn:schemas-microsoft-com:office:smarttags" w:element="metricconverter">
        <w:smartTagPr>
          <w:attr w:name="ProductID" w:val="2009 г"/>
        </w:smartTagPr>
        <w:r w:rsidRPr="00852025">
          <w:rPr>
            <w:rFonts w:eastAsia="Times New Roman"/>
            <w:iCs/>
            <w:lang w:eastAsia="ar-SA"/>
          </w:rPr>
          <w:t>2009 г</w:t>
        </w:r>
      </w:smartTag>
      <w:r w:rsidRPr="00852025">
        <w:rPr>
          <w:rFonts w:eastAsia="Times New Roman"/>
          <w:iCs/>
          <w:lang w:eastAsia="ar-SA"/>
        </w:rPr>
        <w:t>. № 25-з «Об объединении поселений в Мышкинском, Первомайском, Пошехонском, Тутаевском муниципальных районах Ярославской области и внесении изменений в отдельные законодательные акты Ярославской области о муниципальных образованиях».</w:t>
      </w:r>
    </w:p>
    <w:p w14:paraId="4EAADCEB" w14:textId="77777777" w:rsidR="007B6F5F" w:rsidRPr="00852025" w:rsidRDefault="007B6F5F" w:rsidP="007B6F5F">
      <w:pPr>
        <w:tabs>
          <w:tab w:val="left" w:pos="6096"/>
        </w:tabs>
        <w:suppressAutoHyphens/>
        <w:spacing w:line="276" w:lineRule="auto"/>
        <w:ind w:firstLine="567"/>
        <w:jc w:val="both"/>
        <w:rPr>
          <w:rFonts w:eastAsia="Times New Roman"/>
          <w:iCs/>
          <w:lang w:eastAsia="ar-SA"/>
        </w:rPr>
      </w:pPr>
      <w:r w:rsidRPr="00852025">
        <w:rPr>
          <w:rFonts w:eastAsia="Times New Roman"/>
          <w:iCs/>
          <w:lang w:eastAsia="ar-SA"/>
        </w:rPr>
        <w:t>Территорию Левобережного сельского поселения составляют исторически сложившиеся земли населенных пунктов, прилегающие к ним земли общего пользования, рекреационные зоны, земли, необходимые для развития поселения и другие земли в границах Левобережного сельского поселения независимо от форм собственности и целевого назначения согласно данным государственного кадастра недвижимости.</w:t>
      </w:r>
    </w:p>
    <w:p w14:paraId="0BEA156A" w14:textId="77777777" w:rsidR="007B6F5F" w:rsidRPr="00852025" w:rsidRDefault="007B6F5F" w:rsidP="007B6F5F">
      <w:pPr>
        <w:tabs>
          <w:tab w:val="left" w:pos="6096"/>
        </w:tabs>
        <w:suppressAutoHyphens/>
        <w:spacing w:line="276" w:lineRule="auto"/>
        <w:ind w:firstLine="567"/>
        <w:jc w:val="both"/>
        <w:rPr>
          <w:rFonts w:eastAsia="Times New Roman"/>
          <w:iCs/>
          <w:lang w:eastAsia="ar-SA"/>
        </w:rPr>
      </w:pPr>
      <w:r w:rsidRPr="00852025">
        <w:rPr>
          <w:rFonts w:eastAsia="Times New Roman"/>
          <w:iCs/>
          <w:lang w:eastAsia="ar-SA"/>
        </w:rPr>
        <w:t xml:space="preserve">Административным центром Левобережного сельского поселения является  г. Тутаев. </w:t>
      </w:r>
    </w:p>
    <w:p w14:paraId="2E444885" w14:textId="77777777" w:rsidR="007B6F5F" w:rsidRPr="00852025" w:rsidRDefault="007B6F5F" w:rsidP="007B6F5F">
      <w:pPr>
        <w:tabs>
          <w:tab w:val="left" w:pos="6096"/>
        </w:tabs>
        <w:suppressAutoHyphens/>
        <w:spacing w:line="276" w:lineRule="auto"/>
        <w:ind w:firstLine="567"/>
        <w:jc w:val="both"/>
        <w:rPr>
          <w:rFonts w:eastAsia="Times New Roman"/>
          <w:iCs/>
          <w:lang w:eastAsia="ar-SA"/>
        </w:rPr>
      </w:pPr>
      <w:r w:rsidRPr="00852025">
        <w:rPr>
          <w:rFonts w:eastAsia="Times New Roman"/>
          <w:iCs/>
          <w:lang w:eastAsia="ar-SA"/>
        </w:rPr>
        <w:t xml:space="preserve">Территория Левобережного сельского поселения образована путем объединения территорий следующих административно – территориальных единиц Тутаевского муниципального района, существовавших до образования Левобережного сельского поселения: </w:t>
      </w:r>
    </w:p>
    <w:p w14:paraId="0C9ED4F6" w14:textId="77777777" w:rsidR="007B6F5F" w:rsidRPr="00852025" w:rsidRDefault="007B6F5F" w:rsidP="007B6F5F">
      <w:pPr>
        <w:tabs>
          <w:tab w:val="left" w:pos="6096"/>
        </w:tabs>
        <w:suppressAutoHyphens/>
        <w:spacing w:line="276" w:lineRule="auto"/>
        <w:ind w:firstLine="567"/>
        <w:jc w:val="both"/>
        <w:rPr>
          <w:rFonts w:eastAsia="Times New Roman"/>
          <w:iCs/>
          <w:lang w:eastAsia="ar-SA"/>
        </w:rPr>
      </w:pPr>
      <w:r w:rsidRPr="00852025">
        <w:rPr>
          <w:rFonts w:eastAsia="Times New Roman"/>
          <w:iCs/>
          <w:lang w:eastAsia="ar-SA"/>
        </w:rPr>
        <w:t>Борисоглебского сельского поселения, Великосельского сельского поселения, Родионовского сельского поселения и Помогаловского сельского поселения.</w:t>
      </w:r>
    </w:p>
    <w:p w14:paraId="445C8F26" w14:textId="77777777" w:rsidR="007B6F5F" w:rsidRPr="00852025" w:rsidRDefault="007B6F5F" w:rsidP="007B6F5F">
      <w:pPr>
        <w:tabs>
          <w:tab w:val="left" w:pos="6096"/>
        </w:tabs>
        <w:suppressAutoHyphens/>
        <w:spacing w:line="276" w:lineRule="auto"/>
        <w:ind w:firstLine="567"/>
        <w:jc w:val="both"/>
        <w:rPr>
          <w:rFonts w:eastAsia="Times New Roman"/>
          <w:iCs/>
          <w:lang w:eastAsia="ar-SA"/>
        </w:rPr>
      </w:pPr>
      <w:r w:rsidRPr="00852025">
        <w:rPr>
          <w:rFonts w:eastAsia="Times New Roman"/>
          <w:iCs/>
          <w:lang w:eastAsia="ar-SA"/>
        </w:rPr>
        <w:t>Общая площадь территории Левобережного сельского поселения составляет 1018,485 кв.км.</w:t>
      </w:r>
    </w:p>
    <w:p w14:paraId="2DEC7DF9" w14:textId="77777777" w:rsidR="007B6F5F" w:rsidRPr="00852025" w:rsidRDefault="007B6F5F" w:rsidP="007B6F5F">
      <w:pPr>
        <w:tabs>
          <w:tab w:val="left" w:pos="6096"/>
        </w:tabs>
        <w:suppressAutoHyphens/>
        <w:spacing w:line="276" w:lineRule="auto"/>
        <w:ind w:firstLine="567"/>
        <w:jc w:val="both"/>
        <w:rPr>
          <w:rFonts w:eastAsia="Times New Roman"/>
        </w:rPr>
      </w:pPr>
      <w:r w:rsidRPr="00852025">
        <w:rPr>
          <w:rFonts w:eastAsia="Times New Roman"/>
        </w:rPr>
        <w:t>Границы Левобережного сельского поселения совпадают с границами Родионовского,  Помогаловского, Великосельского и Борисоглебского сельских поселений на день вступления в силу Закона Ярославской области от 28 апреля 2009 года № 25-з и охватывают территории объединившихся Родионовского, Помогаловского, Великосельского и Борисоглебского сельских поселений.</w:t>
      </w:r>
    </w:p>
    <w:p w14:paraId="64A972C6" w14:textId="77777777" w:rsidR="007B6F5F" w:rsidRPr="00852025" w:rsidRDefault="007B6F5F" w:rsidP="007B6F5F">
      <w:pPr>
        <w:tabs>
          <w:tab w:val="left" w:pos="6096"/>
        </w:tabs>
        <w:suppressAutoHyphens/>
        <w:spacing w:line="276" w:lineRule="auto"/>
        <w:ind w:firstLine="567"/>
        <w:jc w:val="both"/>
        <w:rPr>
          <w:rFonts w:eastAsia="Times New Roman"/>
          <w:iCs/>
          <w:lang w:eastAsia="ar-SA"/>
        </w:rPr>
      </w:pPr>
      <w:r w:rsidRPr="00852025">
        <w:rPr>
          <w:rFonts w:eastAsia="Times New Roman"/>
          <w:iCs/>
          <w:lang w:eastAsia="ar-SA"/>
        </w:rPr>
        <w:t>На севере Левобережное сельское поселение граничит с Даниловским и Пошехонским муниципальными районами, на востоке граничит с Даниловским и Ярославским муниципальными районами, на юге граничит с городским поселением Тутаев, на востоке граничит с Рыбинским муниципальным районом.</w:t>
      </w:r>
    </w:p>
    <w:p w14:paraId="53A51468" w14:textId="77777777" w:rsidR="007B6F5F" w:rsidRPr="00852025" w:rsidRDefault="007B6F5F" w:rsidP="007B6F5F">
      <w:pPr>
        <w:tabs>
          <w:tab w:val="left" w:pos="6096"/>
        </w:tabs>
        <w:suppressAutoHyphens/>
        <w:spacing w:line="276" w:lineRule="auto"/>
        <w:ind w:firstLine="567"/>
        <w:jc w:val="both"/>
        <w:rPr>
          <w:rFonts w:eastAsia="Times New Roman"/>
          <w:iCs/>
          <w:lang w:eastAsia="ar-SA"/>
        </w:rPr>
      </w:pPr>
      <w:r w:rsidRPr="00852025">
        <w:rPr>
          <w:rFonts w:eastAsia="Times New Roman"/>
          <w:iCs/>
          <w:lang w:eastAsia="ar-SA"/>
        </w:rPr>
        <w:t>Границы Левобережного сельского поселения установлены в соответствии с Законом Ярославской области от 21.12.2004г. № 65-з в редакции законов ЯО от 30.03.2005г. № 17-3, от 19.09.2005г. № 42-3, от 19.09.2005г. № 42-3, Закона ЯО «Об объединении поселений в Мышкинском, Первомайском, Пошехонском, Тутаевском муниципальных районах Ярославской области и внесении изменений в отдельные законодательные акты Ярославской области о муниципальных образованиях» от 30.04.2009 г. № 25-з (далее Закон Ярославской области от 21.12.2004г. № 65-3) в административных границах следующих административно-территориальных единиц Ярославской области:</w:t>
      </w:r>
    </w:p>
    <w:p w14:paraId="7F0CCAFF"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Родионовский сельский округ,</w:t>
      </w:r>
    </w:p>
    <w:p w14:paraId="28D48416"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Помогаловский сельский округ,</w:t>
      </w:r>
    </w:p>
    <w:p w14:paraId="7BDC0599"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Великосельский сельский округ,</w:t>
      </w:r>
    </w:p>
    <w:p w14:paraId="42CFB4F8"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Метенининский сельский округ,</w:t>
      </w:r>
    </w:p>
    <w:p w14:paraId="355E67A2"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Борисоглебский сельский округ,</w:t>
      </w:r>
    </w:p>
    <w:p w14:paraId="01BA8E04"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Никольский сельский округ.</w:t>
      </w:r>
    </w:p>
    <w:p w14:paraId="6CE6F2F6" w14:textId="77777777" w:rsidR="007B6F5F" w:rsidRPr="00852025" w:rsidRDefault="007B6F5F" w:rsidP="007B6F5F">
      <w:pPr>
        <w:autoSpaceDE w:val="0"/>
        <w:autoSpaceDN w:val="0"/>
        <w:adjustRightInd w:val="0"/>
        <w:spacing w:line="276" w:lineRule="auto"/>
        <w:jc w:val="both"/>
        <w:rPr>
          <w:rFonts w:eastAsia="Times New Roman"/>
        </w:rPr>
      </w:pPr>
      <w:r w:rsidRPr="00852025">
        <w:rPr>
          <w:rFonts w:eastAsia="Times New Roman"/>
        </w:rPr>
        <w:tab/>
        <w:t>Исторически сложившимся Административным центром Родионовского сельского округа является село Пшеничище, Помогаловского сельского округа д. Белятино, Великосельского сельского округа д. Великое село, Метенининского сельского округа д. Першино, Борисоглебского сельского округа село Борисоглеб, Никольского сельского округа село Никольское.</w:t>
      </w:r>
    </w:p>
    <w:p w14:paraId="7303BA75" w14:textId="77777777" w:rsidR="007B6F5F" w:rsidRPr="00852025" w:rsidRDefault="007B6F5F" w:rsidP="007B6F5F">
      <w:pPr>
        <w:autoSpaceDE w:val="0"/>
        <w:autoSpaceDN w:val="0"/>
        <w:adjustRightInd w:val="0"/>
        <w:spacing w:line="276" w:lineRule="auto"/>
        <w:ind w:firstLine="709"/>
        <w:jc w:val="both"/>
        <w:rPr>
          <w:rFonts w:eastAsia="Times New Roman"/>
          <w:b/>
        </w:rPr>
      </w:pPr>
      <w:r w:rsidRPr="00852025">
        <w:rPr>
          <w:rFonts w:eastAsia="Times New Roman"/>
          <w:b/>
        </w:rPr>
        <w:t>Крупные населённые пункты.</w:t>
      </w:r>
    </w:p>
    <w:p w14:paraId="71150B45" w14:textId="77777777" w:rsidR="007B6F5F" w:rsidRPr="00852025" w:rsidRDefault="007B6F5F" w:rsidP="007B6F5F">
      <w:pPr>
        <w:autoSpaceDE w:val="0"/>
        <w:autoSpaceDN w:val="0"/>
        <w:adjustRightInd w:val="0"/>
        <w:spacing w:line="276" w:lineRule="auto"/>
        <w:jc w:val="both"/>
        <w:rPr>
          <w:rFonts w:eastAsia="Times New Roman"/>
        </w:rPr>
      </w:pPr>
      <w:r w:rsidRPr="00852025">
        <w:rPr>
          <w:rFonts w:eastAsia="Times New Roman"/>
        </w:rPr>
        <w:lastRenderedPageBreak/>
        <w:tab/>
        <w:t>В состав Левобережного сельского поселения входят 205 населённых пунктов из них тринадцать с населением более 100 (ста) человек:</w:t>
      </w:r>
    </w:p>
    <w:p w14:paraId="4F5E3E24"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Село Пшеничище – Родионовский сельский округ;</w:t>
      </w:r>
    </w:p>
    <w:p w14:paraId="6D82D074"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Д. Машаково – Родионовский сельский округ;</w:t>
      </w:r>
    </w:p>
    <w:p w14:paraId="4E83E920"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Село Борисоглеб – Борисоглебский сельский округ;</w:t>
      </w:r>
    </w:p>
    <w:p w14:paraId="35935B8C"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Д. Верещагино – Борисоглебский сельский округ;</w:t>
      </w:r>
    </w:p>
    <w:p w14:paraId="712BEB6A"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Д.  Павловское – Борисоглебский сельский округ;</w:t>
      </w:r>
    </w:p>
    <w:p w14:paraId="3CF32E61"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Село Никольское – Никольский сельский округ;</w:t>
      </w:r>
    </w:p>
    <w:p w14:paraId="5847163B"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Пос. Урдома – Помогаловский сельский округ;</w:t>
      </w:r>
    </w:p>
    <w:p w14:paraId="3A2CAADA"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Село Савинское- Помогаловский сельский округ;</w:t>
      </w:r>
    </w:p>
    <w:p w14:paraId="5EA349BB" w14:textId="77777777" w:rsidR="007B6F5F" w:rsidRPr="00852025" w:rsidRDefault="007B6F5F" w:rsidP="007B6F5F">
      <w:pPr>
        <w:tabs>
          <w:tab w:val="left" w:pos="5872"/>
        </w:tabs>
        <w:autoSpaceDE w:val="0"/>
        <w:autoSpaceDN w:val="0"/>
        <w:adjustRightInd w:val="0"/>
        <w:spacing w:line="276" w:lineRule="auto"/>
        <w:ind w:left="851"/>
        <w:jc w:val="both"/>
        <w:rPr>
          <w:rFonts w:eastAsia="Times New Roman"/>
        </w:rPr>
      </w:pPr>
      <w:r w:rsidRPr="00852025">
        <w:rPr>
          <w:rFonts w:eastAsia="Times New Roman"/>
        </w:rPr>
        <w:t>Д. Выползово - Помогаловский сельский округ;</w:t>
      </w:r>
      <w:r w:rsidRPr="00852025">
        <w:rPr>
          <w:rFonts w:eastAsia="Times New Roman"/>
        </w:rPr>
        <w:tab/>
      </w:r>
    </w:p>
    <w:p w14:paraId="39507149"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Д. Ясиплево - Помогаловский сельский округ;</w:t>
      </w:r>
    </w:p>
    <w:p w14:paraId="5E16DC01"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Пос. Красный бор - Помогаловский сельский округ;</w:t>
      </w:r>
    </w:p>
    <w:p w14:paraId="2E02EE14"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Д. Великое село – Великосельский сельский округ;</w:t>
      </w:r>
    </w:p>
    <w:p w14:paraId="41743554" w14:textId="77777777" w:rsidR="007B6F5F" w:rsidRPr="00852025" w:rsidRDefault="007B6F5F" w:rsidP="007B6F5F">
      <w:pPr>
        <w:autoSpaceDE w:val="0"/>
        <w:autoSpaceDN w:val="0"/>
        <w:adjustRightInd w:val="0"/>
        <w:spacing w:line="276" w:lineRule="auto"/>
        <w:ind w:left="851"/>
        <w:jc w:val="both"/>
        <w:rPr>
          <w:rFonts w:eastAsia="Times New Roman"/>
        </w:rPr>
      </w:pPr>
      <w:r w:rsidRPr="00852025">
        <w:rPr>
          <w:rFonts w:eastAsia="Times New Roman"/>
        </w:rPr>
        <w:t>Д. Першино – Метенининский сельский округ;</w:t>
      </w:r>
    </w:p>
    <w:p w14:paraId="222EBCF8" w14:textId="77777777" w:rsidR="007B6F5F" w:rsidRPr="00852025" w:rsidRDefault="007B6F5F" w:rsidP="007B6F5F">
      <w:pPr>
        <w:autoSpaceDE w:val="0"/>
        <w:autoSpaceDN w:val="0"/>
        <w:adjustRightInd w:val="0"/>
        <w:spacing w:before="240" w:line="276" w:lineRule="auto"/>
        <w:ind w:firstLine="709"/>
        <w:jc w:val="both"/>
        <w:rPr>
          <w:rFonts w:eastAsiaTheme="minorHAnsi"/>
        </w:rPr>
      </w:pPr>
      <w:r w:rsidRPr="00852025">
        <w:rPr>
          <w:rFonts w:eastAsiaTheme="minorHAnsi"/>
        </w:rPr>
        <w:t xml:space="preserve">Климат Тутаевского муниципального района Ярославской области умеренно-континентальный с умеренно теплым и влажным летом, холодной зимой и ясно выраженными сезонами весны и осени. Среднегодовая температура воздуха +3,4оС.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w:t>
      </w:r>
      <w:smartTag w:uri="urn:schemas-microsoft-com:office:smarttags" w:element="metricconverter">
        <w:smartTagPr>
          <w:attr w:name="ProductID" w:val="577 мм"/>
        </w:smartTagPr>
        <w:r w:rsidRPr="00852025">
          <w:rPr>
            <w:rFonts w:eastAsiaTheme="minorHAnsi"/>
          </w:rPr>
          <w:t>577 мм</w:t>
        </w:r>
      </w:smartTag>
      <w:r w:rsidRPr="00852025">
        <w:rPr>
          <w:rFonts w:eastAsiaTheme="minorHAnsi"/>
        </w:rPr>
        <w:t xml:space="preserve"> в год. </w:t>
      </w:r>
    </w:p>
    <w:p w14:paraId="76144DAF" w14:textId="77777777" w:rsidR="007B6F5F" w:rsidRPr="00852025" w:rsidRDefault="007B6F5F" w:rsidP="007B6F5F">
      <w:pPr>
        <w:pStyle w:val="afc"/>
        <w:spacing w:after="0" w:line="240" w:lineRule="auto"/>
        <w:ind w:left="0" w:right="-2" w:firstLine="709"/>
        <w:rPr>
          <w:sz w:val="24"/>
          <w:szCs w:val="24"/>
        </w:rPr>
      </w:pPr>
      <w:bookmarkStart w:id="9" w:name="_Toc421654910"/>
      <w:bookmarkStart w:id="10" w:name="_Toc474145836"/>
      <w:bookmarkStart w:id="11" w:name="_Toc40360618"/>
      <w:bookmarkStart w:id="12" w:name="_Toc83160414"/>
      <w:r w:rsidRPr="00852025">
        <w:rPr>
          <w:sz w:val="24"/>
          <w:szCs w:val="24"/>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9"/>
      <w:bookmarkEnd w:id="10"/>
      <w:bookmarkEnd w:id="11"/>
      <w:bookmarkEnd w:id="12"/>
    </w:p>
    <w:p w14:paraId="03F51961" w14:textId="77777777" w:rsidR="007B6F5F" w:rsidRPr="00852025" w:rsidRDefault="007B6F5F" w:rsidP="004D62CA">
      <w:pPr>
        <w:pStyle w:val="af1"/>
        <w:numPr>
          <w:ilvl w:val="0"/>
          <w:numId w:val="11"/>
        </w:numPr>
        <w:autoSpaceDE w:val="0"/>
        <w:autoSpaceDN w:val="0"/>
        <w:adjustRightInd w:val="0"/>
        <w:spacing w:after="200" w:line="276" w:lineRule="auto"/>
        <w:jc w:val="both"/>
        <w:outlineLvl w:val="1"/>
        <w:rPr>
          <w:rFonts w:ascii="TimesNewRomanPSMT" w:hAnsi="TimesNewRomanPSMT" w:cs="TimesNewRomanPSMT"/>
          <w:b/>
          <w:sz w:val="24"/>
          <w:szCs w:val="24"/>
        </w:rPr>
      </w:pPr>
      <w:bookmarkStart w:id="13" w:name="_Toc40360619"/>
      <w:bookmarkStart w:id="14" w:name="_Toc83160415"/>
      <w:bookmarkStart w:id="15" w:name="_Toc421654911"/>
      <w:bookmarkStart w:id="16" w:name="_Toc474145837"/>
      <w:r w:rsidRPr="00852025">
        <w:rPr>
          <w:rFonts w:ascii="TimesNewRomanPSMT" w:hAnsi="TimesNewRomanPSMT" w:cs="TimesNewRomanPSMT"/>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3"/>
      <w:bookmarkEnd w:id="14"/>
      <w:r w:rsidRPr="00852025">
        <w:rPr>
          <w:rFonts w:ascii="TimesNewRomanPSMT" w:hAnsi="TimesNewRomanPSMT" w:cs="TimesNewRomanPSMT"/>
          <w:b/>
          <w:sz w:val="24"/>
          <w:szCs w:val="24"/>
        </w:rPr>
        <w:t xml:space="preserve"> </w:t>
      </w:r>
    </w:p>
    <w:bookmarkEnd w:id="15"/>
    <w:bookmarkEnd w:id="16"/>
    <w:p w14:paraId="6CDB59CE" w14:textId="77777777" w:rsidR="007B6F5F" w:rsidRPr="00852025" w:rsidRDefault="007B6F5F" w:rsidP="007B6F5F">
      <w:pPr>
        <w:spacing w:before="240" w:line="276" w:lineRule="auto"/>
        <w:ind w:firstLine="709"/>
        <w:jc w:val="both"/>
        <w:rPr>
          <w:rFonts w:eastAsia="Times New Roman"/>
          <w:szCs w:val="26"/>
        </w:rPr>
      </w:pPr>
      <w:r w:rsidRPr="00852025">
        <w:rPr>
          <w:rFonts w:eastAsia="Times New Roman"/>
          <w:szCs w:val="26"/>
        </w:rPr>
        <w:t>Согласно «Стратегии социально-экономического развития Ярославской области до 2030 года» целевыми ориентирами стратегического развития Левобережного сельского поселения являются:</w:t>
      </w:r>
    </w:p>
    <w:p w14:paraId="36111D30" w14:textId="77777777" w:rsidR="007B6F5F" w:rsidRPr="00852025" w:rsidRDefault="007B6F5F" w:rsidP="004D62CA">
      <w:pPr>
        <w:numPr>
          <w:ilvl w:val="0"/>
          <w:numId w:val="9"/>
        </w:numPr>
        <w:spacing w:line="276" w:lineRule="auto"/>
        <w:ind w:left="567" w:firstLine="284"/>
        <w:jc w:val="both"/>
        <w:rPr>
          <w:rFonts w:eastAsia="Times New Roman"/>
          <w:szCs w:val="26"/>
        </w:rPr>
      </w:pPr>
      <w:r w:rsidRPr="00852025">
        <w:rPr>
          <w:rFonts w:eastAsia="Times New Roman"/>
          <w:szCs w:val="26"/>
        </w:rPr>
        <w:t>индивидуальное жилищное строительство;</w:t>
      </w:r>
    </w:p>
    <w:p w14:paraId="49997CC0" w14:textId="77777777" w:rsidR="007B6F5F" w:rsidRPr="00852025" w:rsidRDefault="007B6F5F" w:rsidP="004D62CA">
      <w:pPr>
        <w:numPr>
          <w:ilvl w:val="0"/>
          <w:numId w:val="9"/>
        </w:numPr>
        <w:spacing w:line="276" w:lineRule="auto"/>
        <w:ind w:left="567" w:firstLine="284"/>
        <w:jc w:val="both"/>
        <w:rPr>
          <w:rFonts w:eastAsia="Times New Roman"/>
          <w:szCs w:val="26"/>
        </w:rPr>
      </w:pPr>
      <w:r w:rsidRPr="00852025">
        <w:rPr>
          <w:rFonts w:eastAsia="Times New Roman"/>
          <w:szCs w:val="26"/>
        </w:rPr>
        <w:t>развитие туристической инфраструктуры;</w:t>
      </w:r>
    </w:p>
    <w:p w14:paraId="2053A213" w14:textId="77777777" w:rsidR="007B6F5F" w:rsidRPr="00852025" w:rsidRDefault="007B6F5F" w:rsidP="004D62CA">
      <w:pPr>
        <w:numPr>
          <w:ilvl w:val="0"/>
          <w:numId w:val="9"/>
        </w:numPr>
        <w:spacing w:line="276" w:lineRule="auto"/>
        <w:ind w:left="567" w:firstLine="284"/>
        <w:jc w:val="both"/>
        <w:rPr>
          <w:rFonts w:eastAsia="Times New Roman"/>
          <w:szCs w:val="26"/>
        </w:rPr>
      </w:pPr>
      <w:r w:rsidRPr="00852025">
        <w:rPr>
          <w:rFonts w:eastAsia="Times New Roman"/>
          <w:szCs w:val="26"/>
        </w:rPr>
        <w:t>развитие «придорожного» бизнеса;</w:t>
      </w:r>
    </w:p>
    <w:p w14:paraId="437D81F4" w14:textId="77777777" w:rsidR="007B6F5F" w:rsidRPr="00852025" w:rsidRDefault="007B6F5F" w:rsidP="004D62CA">
      <w:pPr>
        <w:numPr>
          <w:ilvl w:val="0"/>
          <w:numId w:val="9"/>
        </w:numPr>
        <w:spacing w:line="276" w:lineRule="auto"/>
        <w:ind w:left="567" w:firstLine="284"/>
        <w:jc w:val="both"/>
        <w:rPr>
          <w:rFonts w:eastAsia="Times New Roman"/>
          <w:szCs w:val="26"/>
        </w:rPr>
      </w:pPr>
      <w:r w:rsidRPr="00852025">
        <w:rPr>
          <w:rFonts w:eastAsia="Times New Roman"/>
          <w:szCs w:val="26"/>
        </w:rPr>
        <w:t>подготовка участков для размещения производственных мощностей, офисов, включая: выделение участков, обеспечение базовой инфраструктурой (дороги, свет, вода, газ и т.п.);</w:t>
      </w:r>
    </w:p>
    <w:p w14:paraId="40EF3952" w14:textId="77777777" w:rsidR="007B6F5F" w:rsidRPr="00852025" w:rsidRDefault="007B6F5F" w:rsidP="004D62CA">
      <w:pPr>
        <w:numPr>
          <w:ilvl w:val="0"/>
          <w:numId w:val="9"/>
        </w:numPr>
        <w:spacing w:line="276" w:lineRule="auto"/>
        <w:ind w:left="567" w:firstLine="284"/>
        <w:jc w:val="both"/>
        <w:rPr>
          <w:rFonts w:eastAsia="Times New Roman"/>
          <w:szCs w:val="26"/>
        </w:rPr>
      </w:pPr>
      <w:r w:rsidRPr="00852025">
        <w:rPr>
          <w:rFonts w:eastAsia="Times New Roman"/>
          <w:szCs w:val="26"/>
        </w:rPr>
        <w:t>создание условий для свободного выбора, приобретения и оформления в собственность участков земли;</w:t>
      </w:r>
    </w:p>
    <w:p w14:paraId="3476C3CD" w14:textId="77777777" w:rsidR="007B6F5F" w:rsidRPr="00852025" w:rsidRDefault="007B6F5F" w:rsidP="004D62CA">
      <w:pPr>
        <w:numPr>
          <w:ilvl w:val="0"/>
          <w:numId w:val="9"/>
        </w:numPr>
        <w:spacing w:line="276" w:lineRule="auto"/>
        <w:ind w:left="567" w:firstLine="284"/>
        <w:jc w:val="both"/>
        <w:rPr>
          <w:rFonts w:eastAsia="Times New Roman"/>
          <w:szCs w:val="26"/>
        </w:rPr>
      </w:pPr>
      <w:r w:rsidRPr="00852025">
        <w:rPr>
          <w:rFonts w:eastAsia="Times New Roman"/>
          <w:szCs w:val="26"/>
        </w:rPr>
        <w:t>агрессивное продвижение возможностей поселения среди стратегических инвесторов, специализирующихся на приоритетных производствах и инфраструктурных проектах (недвижимость, дороги, газ, энергетика и т.п.);</w:t>
      </w:r>
    </w:p>
    <w:p w14:paraId="4B424E1D" w14:textId="77777777" w:rsidR="007B6F5F" w:rsidRPr="00852025" w:rsidRDefault="007B6F5F" w:rsidP="004D62CA">
      <w:pPr>
        <w:numPr>
          <w:ilvl w:val="0"/>
          <w:numId w:val="9"/>
        </w:numPr>
        <w:spacing w:line="276" w:lineRule="auto"/>
        <w:ind w:left="567" w:firstLine="284"/>
        <w:jc w:val="both"/>
        <w:rPr>
          <w:rFonts w:eastAsia="Times New Roman"/>
          <w:szCs w:val="26"/>
        </w:rPr>
      </w:pPr>
      <w:r w:rsidRPr="00852025">
        <w:rPr>
          <w:rFonts w:eastAsia="Times New Roman"/>
          <w:szCs w:val="26"/>
        </w:rPr>
        <w:t>обеспечение потенциальных инвесторов доступной и качественной информацией о возможностях поселения для развития бизнеса, включая: качество и стоимость сырья, квалификация и стоимость трудовых ресурсов, транспортные и энергетические возможности, а также о налоговом режиме и преференциях инвесторам;</w:t>
      </w:r>
    </w:p>
    <w:p w14:paraId="49BB82AE" w14:textId="77777777" w:rsidR="007B6F5F" w:rsidRPr="00852025" w:rsidRDefault="007B6F5F" w:rsidP="004D62CA">
      <w:pPr>
        <w:numPr>
          <w:ilvl w:val="0"/>
          <w:numId w:val="9"/>
        </w:numPr>
        <w:spacing w:line="276" w:lineRule="auto"/>
        <w:ind w:left="567" w:firstLine="284"/>
        <w:jc w:val="both"/>
        <w:rPr>
          <w:rFonts w:eastAsia="Times New Roman"/>
          <w:szCs w:val="26"/>
        </w:rPr>
      </w:pPr>
      <w:r w:rsidRPr="00852025">
        <w:rPr>
          <w:rFonts w:eastAsia="Times New Roman"/>
          <w:szCs w:val="26"/>
        </w:rPr>
        <w:t>активное лоббирование интересов поселения на областном уровне, включая вопросы использования возможностей областного бюджета для финансирования вышеуказанных задач;</w:t>
      </w:r>
    </w:p>
    <w:p w14:paraId="39912660" w14:textId="77777777" w:rsidR="007B6F5F" w:rsidRPr="00852025" w:rsidRDefault="007B6F5F" w:rsidP="007B6F5F">
      <w:pPr>
        <w:spacing w:line="276" w:lineRule="auto"/>
        <w:ind w:firstLine="709"/>
        <w:jc w:val="both"/>
        <w:rPr>
          <w:rFonts w:eastAsia="Times New Roman"/>
          <w:szCs w:val="26"/>
        </w:rPr>
      </w:pPr>
      <w:r w:rsidRPr="00852025">
        <w:rPr>
          <w:rFonts w:eastAsia="Times New Roman"/>
          <w:szCs w:val="26"/>
        </w:rPr>
        <w:t xml:space="preserve">Проектные решения Генерального плана </w:t>
      </w:r>
      <w:r w:rsidRPr="00852025">
        <w:rPr>
          <w:rFonts w:eastAsia="Times New Roman"/>
          <w:color w:val="000000"/>
          <w:szCs w:val="26"/>
        </w:rPr>
        <w:t>Левобережного</w:t>
      </w:r>
      <w:r w:rsidRPr="00852025">
        <w:rPr>
          <w:rFonts w:eastAsia="Times New Roman"/>
          <w:szCs w:val="26"/>
        </w:rPr>
        <w:t xml:space="preserve"> сельского поселения на первую очередь – 2015 год и расчетный срок – 2025 год, являются основанием для разработки документации по планировке территории </w:t>
      </w:r>
      <w:r w:rsidRPr="00852025">
        <w:rPr>
          <w:rFonts w:eastAsia="Times New Roman"/>
          <w:color w:val="000000"/>
          <w:szCs w:val="26"/>
        </w:rPr>
        <w:t>Левобережного</w:t>
      </w:r>
      <w:r w:rsidRPr="00852025">
        <w:rPr>
          <w:rFonts w:eastAsia="Times New Roman"/>
          <w:szCs w:val="26"/>
        </w:rPr>
        <w:t xml:space="preserve">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14:paraId="107A1090" w14:textId="77777777" w:rsidR="007B6F5F" w:rsidRPr="00852025" w:rsidRDefault="007B6F5F" w:rsidP="007B6F5F">
      <w:pPr>
        <w:keepNext/>
        <w:spacing w:before="240" w:after="120"/>
        <w:jc w:val="both"/>
        <w:rPr>
          <w:rFonts w:eastAsia="Times New Roman"/>
          <w:b/>
          <w:bCs/>
          <w:sz w:val="20"/>
          <w:szCs w:val="20"/>
        </w:rPr>
      </w:pPr>
      <w:r w:rsidRPr="00852025">
        <w:rPr>
          <w:rFonts w:eastAsia="Times New Roman"/>
          <w:b/>
          <w:bCs/>
          <w:sz w:val="20"/>
          <w:szCs w:val="20"/>
        </w:rPr>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1</w:t>
      </w:r>
      <w:r w:rsidRPr="00852025">
        <w:rPr>
          <w:rFonts w:eastAsia="Times New Roman"/>
          <w:b/>
          <w:bCs/>
          <w:noProof/>
          <w:sz w:val="20"/>
          <w:szCs w:val="20"/>
        </w:rPr>
        <w:fldChar w:fldCharType="end"/>
      </w:r>
      <w:r w:rsidRPr="00852025">
        <w:rPr>
          <w:rFonts w:eastAsia="Times New Roman"/>
          <w:b/>
          <w:bCs/>
          <w:sz w:val="20"/>
          <w:szCs w:val="20"/>
        </w:rPr>
        <w:t xml:space="preserve"> Расчет объемов гражданского строительства</w:t>
      </w:r>
    </w:p>
    <w:tbl>
      <w:tblPr>
        <w:tblW w:w="5000" w:type="pct"/>
        <w:tblLook w:val="04A0" w:firstRow="1" w:lastRow="0" w:firstColumn="1" w:lastColumn="0" w:noHBand="0" w:noVBand="1"/>
      </w:tblPr>
      <w:tblGrid>
        <w:gridCol w:w="1831"/>
        <w:gridCol w:w="1470"/>
        <w:gridCol w:w="1575"/>
        <w:gridCol w:w="1451"/>
        <w:gridCol w:w="1522"/>
        <w:gridCol w:w="1721"/>
      </w:tblGrid>
      <w:tr w:rsidR="007B6F5F" w:rsidRPr="00852025" w14:paraId="54CEA14F" w14:textId="77777777" w:rsidTr="003C5761">
        <w:trPr>
          <w:trHeight w:val="20"/>
          <w:tblHeader/>
        </w:trPr>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A1611" w14:textId="77777777" w:rsidR="007B6F5F" w:rsidRPr="00852025" w:rsidRDefault="007B6F5F" w:rsidP="003C5761">
            <w:pPr>
              <w:jc w:val="center"/>
              <w:rPr>
                <w:rFonts w:eastAsia="Times New Roman"/>
                <w:bCs/>
                <w:color w:val="000000"/>
              </w:rPr>
            </w:pPr>
            <w:r w:rsidRPr="00852025">
              <w:rPr>
                <w:rFonts w:eastAsia="Times New Roman"/>
                <w:bCs/>
                <w:color w:val="000000"/>
              </w:rPr>
              <w:t>№ по плану</w:t>
            </w:r>
          </w:p>
        </w:tc>
        <w:tc>
          <w:tcPr>
            <w:tcW w:w="768" w:type="pct"/>
            <w:tcBorders>
              <w:top w:val="single" w:sz="8" w:space="0" w:color="auto"/>
              <w:left w:val="nil"/>
              <w:bottom w:val="single" w:sz="8" w:space="0" w:color="auto"/>
              <w:right w:val="single" w:sz="8" w:space="0" w:color="auto"/>
            </w:tcBorders>
            <w:shd w:val="clear" w:color="auto" w:fill="auto"/>
            <w:vAlign w:val="center"/>
            <w:hideMark/>
          </w:tcPr>
          <w:p w14:paraId="0A8D5508" w14:textId="77777777" w:rsidR="007B6F5F" w:rsidRPr="00852025" w:rsidRDefault="007B6F5F" w:rsidP="003C5761">
            <w:pPr>
              <w:jc w:val="center"/>
              <w:rPr>
                <w:rFonts w:eastAsia="Times New Roman"/>
                <w:bCs/>
                <w:color w:val="000000"/>
              </w:rPr>
            </w:pPr>
            <w:r w:rsidRPr="00852025">
              <w:rPr>
                <w:rFonts w:eastAsia="Times New Roman"/>
                <w:bCs/>
                <w:color w:val="000000"/>
              </w:rPr>
              <w:t>Площадь участка</w:t>
            </w:r>
          </w:p>
        </w:tc>
        <w:tc>
          <w:tcPr>
            <w:tcW w:w="823" w:type="pct"/>
            <w:tcBorders>
              <w:top w:val="single" w:sz="8" w:space="0" w:color="auto"/>
              <w:left w:val="nil"/>
              <w:bottom w:val="single" w:sz="8" w:space="0" w:color="auto"/>
              <w:right w:val="single" w:sz="8" w:space="0" w:color="auto"/>
            </w:tcBorders>
            <w:shd w:val="clear" w:color="auto" w:fill="auto"/>
            <w:vAlign w:val="center"/>
            <w:hideMark/>
          </w:tcPr>
          <w:p w14:paraId="6B03D8FD" w14:textId="77777777" w:rsidR="007B6F5F" w:rsidRPr="00852025" w:rsidRDefault="007B6F5F" w:rsidP="003C5761">
            <w:pPr>
              <w:jc w:val="center"/>
              <w:rPr>
                <w:rFonts w:eastAsia="Times New Roman"/>
                <w:bCs/>
                <w:color w:val="000000"/>
              </w:rPr>
            </w:pPr>
            <w:r w:rsidRPr="00852025">
              <w:rPr>
                <w:rFonts w:eastAsia="Times New Roman"/>
                <w:bCs/>
                <w:color w:val="000000"/>
              </w:rPr>
              <w:t>Количество коттеджей</w:t>
            </w:r>
          </w:p>
        </w:tc>
        <w:tc>
          <w:tcPr>
            <w:tcW w:w="758" w:type="pct"/>
            <w:tcBorders>
              <w:top w:val="single" w:sz="8" w:space="0" w:color="auto"/>
              <w:left w:val="nil"/>
              <w:bottom w:val="single" w:sz="8" w:space="0" w:color="auto"/>
              <w:right w:val="single" w:sz="8" w:space="0" w:color="auto"/>
            </w:tcBorders>
            <w:shd w:val="clear" w:color="auto" w:fill="auto"/>
            <w:vAlign w:val="center"/>
            <w:hideMark/>
          </w:tcPr>
          <w:p w14:paraId="0DA84DE3" w14:textId="77777777" w:rsidR="007B6F5F" w:rsidRPr="00852025" w:rsidRDefault="007B6F5F" w:rsidP="003C5761">
            <w:pPr>
              <w:jc w:val="center"/>
              <w:rPr>
                <w:rFonts w:eastAsia="Times New Roman"/>
                <w:bCs/>
                <w:color w:val="000000"/>
              </w:rPr>
            </w:pPr>
            <w:r w:rsidRPr="00852025">
              <w:rPr>
                <w:rFonts w:eastAsia="Times New Roman"/>
                <w:bCs/>
                <w:color w:val="000000"/>
              </w:rPr>
              <w:t>Общая площадь (всех домов)</w:t>
            </w:r>
          </w:p>
        </w:tc>
        <w:tc>
          <w:tcPr>
            <w:tcW w:w="795" w:type="pct"/>
            <w:tcBorders>
              <w:top w:val="single" w:sz="8" w:space="0" w:color="auto"/>
              <w:left w:val="nil"/>
              <w:bottom w:val="single" w:sz="8" w:space="0" w:color="auto"/>
              <w:right w:val="single" w:sz="8" w:space="0" w:color="auto"/>
            </w:tcBorders>
            <w:shd w:val="clear" w:color="auto" w:fill="auto"/>
            <w:vAlign w:val="center"/>
            <w:hideMark/>
          </w:tcPr>
          <w:p w14:paraId="0CC0A734" w14:textId="77777777" w:rsidR="007B6F5F" w:rsidRPr="00852025" w:rsidRDefault="007B6F5F" w:rsidP="003C5761">
            <w:pPr>
              <w:jc w:val="center"/>
              <w:rPr>
                <w:rFonts w:eastAsia="Times New Roman"/>
                <w:bCs/>
                <w:color w:val="000000"/>
              </w:rPr>
            </w:pPr>
            <w:r w:rsidRPr="00852025">
              <w:rPr>
                <w:rFonts w:eastAsia="Times New Roman"/>
                <w:bCs/>
                <w:color w:val="000000"/>
              </w:rPr>
              <w:t>Население</w:t>
            </w:r>
          </w:p>
        </w:tc>
        <w:tc>
          <w:tcPr>
            <w:tcW w:w="900" w:type="pct"/>
            <w:tcBorders>
              <w:top w:val="single" w:sz="8" w:space="0" w:color="auto"/>
              <w:left w:val="nil"/>
              <w:bottom w:val="single" w:sz="8" w:space="0" w:color="auto"/>
              <w:right w:val="single" w:sz="8" w:space="0" w:color="auto"/>
            </w:tcBorders>
            <w:shd w:val="clear" w:color="auto" w:fill="auto"/>
            <w:vAlign w:val="center"/>
            <w:hideMark/>
          </w:tcPr>
          <w:p w14:paraId="55DB3009" w14:textId="77777777" w:rsidR="007B6F5F" w:rsidRPr="00852025" w:rsidRDefault="007B6F5F" w:rsidP="003C5761">
            <w:pPr>
              <w:jc w:val="center"/>
              <w:rPr>
                <w:rFonts w:eastAsia="Times New Roman"/>
                <w:bCs/>
                <w:color w:val="000000"/>
              </w:rPr>
            </w:pPr>
            <w:r w:rsidRPr="00852025">
              <w:rPr>
                <w:rFonts w:eastAsia="Times New Roman"/>
                <w:bCs/>
                <w:color w:val="000000"/>
              </w:rPr>
              <w:t>Очередность строительства</w:t>
            </w:r>
          </w:p>
        </w:tc>
      </w:tr>
      <w:tr w:rsidR="007B6F5F" w:rsidRPr="00852025" w14:paraId="61C85C7B"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60F3DF3" w14:textId="77777777" w:rsidR="007B6F5F" w:rsidRPr="00852025" w:rsidRDefault="007B6F5F" w:rsidP="003C5761">
            <w:pPr>
              <w:jc w:val="center"/>
              <w:rPr>
                <w:rFonts w:eastAsia="Times New Roman"/>
                <w:bCs/>
                <w:color w:val="000000"/>
              </w:rPr>
            </w:pPr>
            <w:r w:rsidRPr="00852025">
              <w:rPr>
                <w:rFonts w:eastAsia="Times New Roman"/>
                <w:bCs/>
                <w:color w:val="000000"/>
              </w:rPr>
              <w:t>Пищалёво</w:t>
            </w:r>
          </w:p>
        </w:tc>
      </w:tr>
      <w:tr w:rsidR="007B6F5F" w:rsidRPr="00852025" w14:paraId="7E756DEF"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5E90C647" w14:textId="77777777" w:rsidR="007B6F5F" w:rsidRPr="00852025" w:rsidRDefault="007B6F5F" w:rsidP="003C5761">
            <w:pPr>
              <w:rPr>
                <w:rFonts w:eastAsia="Times New Roman"/>
                <w:bCs/>
                <w:color w:val="000000"/>
              </w:rPr>
            </w:pPr>
            <w:r w:rsidRPr="00852025">
              <w:rPr>
                <w:rFonts w:eastAsia="Times New Roman"/>
                <w:bCs/>
                <w:color w:val="000000"/>
              </w:rPr>
              <w:t>Итого</w:t>
            </w:r>
          </w:p>
        </w:tc>
        <w:tc>
          <w:tcPr>
            <w:tcW w:w="768" w:type="pct"/>
            <w:tcBorders>
              <w:top w:val="nil"/>
              <w:left w:val="nil"/>
              <w:bottom w:val="single" w:sz="8" w:space="0" w:color="auto"/>
              <w:right w:val="single" w:sz="8" w:space="0" w:color="auto"/>
            </w:tcBorders>
            <w:shd w:val="clear" w:color="auto" w:fill="auto"/>
            <w:vAlign w:val="center"/>
            <w:hideMark/>
          </w:tcPr>
          <w:p w14:paraId="73138BB3" w14:textId="77777777" w:rsidR="007B6F5F" w:rsidRPr="00852025" w:rsidRDefault="007B6F5F" w:rsidP="003C5761">
            <w:pPr>
              <w:jc w:val="center"/>
              <w:rPr>
                <w:rFonts w:eastAsia="Times New Roman"/>
                <w:bCs/>
                <w:color w:val="000000"/>
              </w:rPr>
            </w:pPr>
            <w:r w:rsidRPr="00852025">
              <w:rPr>
                <w:rFonts w:eastAsia="Times New Roman"/>
                <w:bCs/>
                <w:color w:val="000000"/>
              </w:rPr>
              <w:t>5,17</w:t>
            </w:r>
          </w:p>
        </w:tc>
        <w:tc>
          <w:tcPr>
            <w:tcW w:w="823" w:type="pct"/>
            <w:tcBorders>
              <w:top w:val="nil"/>
              <w:left w:val="nil"/>
              <w:bottom w:val="single" w:sz="8" w:space="0" w:color="auto"/>
              <w:right w:val="single" w:sz="8" w:space="0" w:color="auto"/>
            </w:tcBorders>
            <w:shd w:val="clear" w:color="auto" w:fill="auto"/>
            <w:vAlign w:val="center"/>
            <w:hideMark/>
          </w:tcPr>
          <w:p w14:paraId="4FE3402C" w14:textId="77777777" w:rsidR="007B6F5F" w:rsidRPr="00852025" w:rsidRDefault="007B6F5F" w:rsidP="003C5761">
            <w:pPr>
              <w:jc w:val="center"/>
              <w:rPr>
                <w:rFonts w:eastAsia="Times New Roman"/>
                <w:color w:val="000000"/>
              </w:rPr>
            </w:pPr>
            <w:r w:rsidRPr="00852025">
              <w:rPr>
                <w:rFonts w:eastAsia="Times New Roman"/>
                <w:color w:val="000000"/>
              </w:rPr>
              <w:t>16</w:t>
            </w:r>
          </w:p>
        </w:tc>
        <w:tc>
          <w:tcPr>
            <w:tcW w:w="758" w:type="pct"/>
            <w:tcBorders>
              <w:top w:val="nil"/>
              <w:left w:val="nil"/>
              <w:bottom w:val="single" w:sz="8" w:space="0" w:color="auto"/>
              <w:right w:val="single" w:sz="8" w:space="0" w:color="auto"/>
            </w:tcBorders>
            <w:shd w:val="clear" w:color="auto" w:fill="auto"/>
            <w:vAlign w:val="center"/>
            <w:hideMark/>
          </w:tcPr>
          <w:p w14:paraId="5C21B246" w14:textId="77777777" w:rsidR="007B6F5F" w:rsidRPr="00852025" w:rsidRDefault="007B6F5F" w:rsidP="003C5761">
            <w:pPr>
              <w:jc w:val="center"/>
              <w:rPr>
                <w:rFonts w:eastAsia="Times New Roman"/>
                <w:color w:val="000000"/>
              </w:rPr>
            </w:pPr>
            <w:r w:rsidRPr="00852025">
              <w:rPr>
                <w:rFonts w:eastAsia="Times New Roman"/>
                <w:color w:val="000000"/>
              </w:rPr>
              <w:t>1440</w:t>
            </w:r>
          </w:p>
        </w:tc>
        <w:tc>
          <w:tcPr>
            <w:tcW w:w="795" w:type="pct"/>
            <w:tcBorders>
              <w:top w:val="nil"/>
              <w:left w:val="nil"/>
              <w:bottom w:val="single" w:sz="8" w:space="0" w:color="auto"/>
              <w:right w:val="single" w:sz="8" w:space="0" w:color="auto"/>
            </w:tcBorders>
            <w:shd w:val="clear" w:color="auto" w:fill="auto"/>
            <w:vAlign w:val="center"/>
            <w:hideMark/>
          </w:tcPr>
          <w:p w14:paraId="13C0FC8D" w14:textId="77777777" w:rsidR="007B6F5F" w:rsidRPr="00852025" w:rsidRDefault="007B6F5F" w:rsidP="003C5761">
            <w:pPr>
              <w:jc w:val="center"/>
              <w:rPr>
                <w:rFonts w:eastAsia="Times New Roman"/>
                <w:color w:val="000000"/>
              </w:rPr>
            </w:pPr>
            <w:r w:rsidRPr="00852025">
              <w:rPr>
                <w:rFonts w:eastAsia="Times New Roman"/>
                <w:color w:val="000000"/>
              </w:rPr>
              <w:t>38</w:t>
            </w:r>
          </w:p>
        </w:tc>
        <w:tc>
          <w:tcPr>
            <w:tcW w:w="900" w:type="pct"/>
            <w:tcBorders>
              <w:top w:val="nil"/>
              <w:left w:val="nil"/>
              <w:bottom w:val="single" w:sz="8" w:space="0" w:color="auto"/>
              <w:right w:val="single" w:sz="8" w:space="0" w:color="auto"/>
            </w:tcBorders>
            <w:shd w:val="clear" w:color="auto" w:fill="auto"/>
            <w:vAlign w:val="center"/>
            <w:hideMark/>
          </w:tcPr>
          <w:p w14:paraId="6DA56DE2"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46C3B3B1"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A076D2C"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09F41ADD" w14:textId="77777777" w:rsidR="007B6F5F" w:rsidRPr="00852025" w:rsidRDefault="007B6F5F" w:rsidP="003C5761">
            <w:pPr>
              <w:jc w:val="center"/>
              <w:rPr>
                <w:rFonts w:eastAsia="Times New Roman"/>
                <w:bCs/>
                <w:color w:val="000000"/>
              </w:rPr>
            </w:pPr>
            <w:r w:rsidRPr="00852025">
              <w:rPr>
                <w:rFonts w:eastAsia="Times New Roman"/>
                <w:bCs/>
                <w:color w:val="000000"/>
              </w:rPr>
              <w:t>8,57</w:t>
            </w:r>
          </w:p>
        </w:tc>
        <w:tc>
          <w:tcPr>
            <w:tcW w:w="823" w:type="pct"/>
            <w:tcBorders>
              <w:top w:val="nil"/>
              <w:left w:val="nil"/>
              <w:bottom w:val="single" w:sz="8" w:space="0" w:color="auto"/>
              <w:right w:val="single" w:sz="8" w:space="0" w:color="auto"/>
            </w:tcBorders>
            <w:shd w:val="clear" w:color="auto" w:fill="auto"/>
            <w:vAlign w:val="center"/>
            <w:hideMark/>
          </w:tcPr>
          <w:p w14:paraId="74B736B8" w14:textId="77777777" w:rsidR="007B6F5F" w:rsidRPr="00852025" w:rsidRDefault="007B6F5F" w:rsidP="003C5761">
            <w:pPr>
              <w:jc w:val="center"/>
              <w:rPr>
                <w:rFonts w:eastAsia="Times New Roman"/>
                <w:color w:val="000000"/>
              </w:rPr>
            </w:pPr>
            <w:r w:rsidRPr="00852025">
              <w:rPr>
                <w:rFonts w:eastAsia="Times New Roman"/>
                <w:color w:val="000000"/>
              </w:rPr>
              <w:t>29</w:t>
            </w:r>
          </w:p>
        </w:tc>
        <w:tc>
          <w:tcPr>
            <w:tcW w:w="758" w:type="pct"/>
            <w:tcBorders>
              <w:top w:val="nil"/>
              <w:left w:val="nil"/>
              <w:bottom w:val="single" w:sz="8" w:space="0" w:color="auto"/>
              <w:right w:val="single" w:sz="8" w:space="0" w:color="auto"/>
            </w:tcBorders>
            <w:shd w:val="clear" w:color="auto" w:fill="auto"/>
            <w:vAlign w:val="center"/>
            <w:hideMark/>
          </w:tcPr>
          <w:p w14:paraId="33BB3804" w14:textId="77777777" w:rsidR="007B6F5F" w:rsidRPr="00852025" w:rsidRDefault="007B6F5F" w:rsidP="003C5761">
            <w:pPr>
              <w:jc w:val="center"/>
              <w:rPr>
                <w:rFonts w:eastAsia="Times New Roman"/>
                <w:color w:val="000000"/>
              </w:rPr>
            </w:pPr>
            <w:r w:rsidRPr="00852025">
              <w:rPr>
                <w:rFonts w:eastAsia="Times New Roman"/>
                <w:color w:val="000000"/>
              </w:rPr>
              <w:t>2610</w:t>
            </w:r>
          </w:p>
        </w:tc>
        <w:tc>
          <w:tcPr>
            <w:tcW w:w="795" w:type="pct"/>
            <w:tcBorders>
              <w:top w:val="nil"/>
              <w:left w:val="nil"/>
              <w:bottom w:val="single" w:sz="8" w:space="0" w:color="auto"/>
              <w:right w:val="single" w:sz="8" w:space="0" w:color="auto"/>
            </w:tcBorders>
            <w:shd w:val="clear" w:color="auto" w:fill="auto"/>
            <w:vAlign w:val="center"/>
            <w:hideMark/>
          </w:tcPr>
          <w:p w14:paraId="3060BF01" w14:textId="77777777" w:rsidR="007B6F5F" w:rsidRPr="00852025" w:rsidRDefault="007B6F5F" w:rsidP="003C5761">
            <w:pPr>
              <w:jc w:val="center"/>
              <w:rPr>
                <w:rFonts w:eastAsia="Times New Roman"/>
                <w:color w:val="000000"/>
              </w:rPr>
            </w:pPr>
            <w:r w:rsidRPr="00852025">
              <w:rPr>
                <w:rFonts w:eastAsia="Times New Roman"/>
                <w:color w:val="000000"/>
              </w:rPr>
              <w:t>70</w:t>
            </w:r>
          </w:p>
        </w:tc>
        <w:tc>
          <w:tcPr>
            <w:tcW w:w="900" w:type="pct"/>
            <w:tcBorders>
              <w:top w:val="nil"/>
              <w:left w:val="nil"/>
              <w:bottom w:val="single" w:sz="8" w:space="0" w:color="auto"/>
              <w:right w:val="single" w:sz="8" w:space="0" w:color="auto"/>
            </w:tcBorders>
            <w:shd w:val="clear" w:color="auto" w:fill="auto"/>
            <w:vAlign w:val="center"/>
            <w:hideMark/>
          </w:tcPr>
          <w:p w14:paraId="0A8C6322"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34C02255"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CD16ACF"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68FB7B69" w14:textId="77777777" w:rsidR="007B6F5F" w:rsidRPr="00852025" w:rsidRDefault="007B6F5F" w:rsidP="003C5761">
            <w:pPr>
              <w:jc w:val="center"/>
              <w:rPr>
                <w:rFonts w:eastAsia="Times New Roman"/>
                <w:bCs/>
                <w:color w:val="000000"/>
              </w:rPr>
            </w:pPr>
            <w:r w:rsidRPr="00852025">
              <w:rPr>
                <w:rFonts w:eastAsia="Times New Roman"/>
                <w:bCs/>
                <w:color w:val="000000"/>
              </w:rPr>
              <w:t>49,99</w:t>
            </w:r>
          </w:p>
        </w:tc>
        <w:tc>
          <w:tcPr>
            <w:tcW w:w="823" w:type="pct"/>
            <w:tcBorders>
              <w:top w:val="nil"/>
              <w:left w:val="nil"/>
              <w:bottom w:val="single" w:sz="8" w:space="0" w:color="auto"/>
              <w:right w:val="single" w:sz="8" w:space="0" w:color="auto"/>
            </w:tcBorders>
            <w:shd w:val="clear" w:color="auto" w:fill="auto"/>
            <w:vAlign w:val="center"/>
            <w:hideMark/>
          </w:tcPr>
          <w:p w14:paraId="12BA60C9" w14:textId="77777777" w:rsidR="007B6F5F" w:rsidRPr="00852025" w:rsidRDefault="007B6F5F" w:rsidP="003C5761">
            <w:pPr>
              <w:jc w:val="center"/>
              <w:rPr>
                <w:rFonts w:eastAsia="Times New Roman"/>
                <w:color w:val="000000"/>
              </w:rPr>
            </w:pPr>
            <w:r w:rsidRPr="00852025">
              <w:rPr>
                <w:rFonts w:eastAsia="Times New Roman"/>
                <w:color w:val="000000"/>
              </w:rPr>
              <w:t>172</w:t>
            </w:r>
          </w:p>
        </w:tc>
        <w:tc>
          <w:tcPr>
            <w:tcW w:w="758" w:type="pct"/>
            <w:tcBorders>
              <w:top w:val="nil"/>
              <w:left w:val="nil"/>
              <w:bottom w:val="single" w:sz="8" w:space="0" w:color="auto"/>
              <w:right w:val="single" w:sz="8" w:space="0" w:color="auto"/>
            </w:tcBorders>
            <w:shd w:val="clear" w:color="auto" w:fill="auto"/>
            <w:vAlign w:val="center"/>
            <w:hideMark/>
          </w:tcPr>
          <w:p w14:paraId="131FB93E" w14:textId="77777777" w:rsidR="007B6F5F" w:rsidRPr="00852025" w:rsidRDefault="007B6F5F" w:rsidP="003C5761">
            <w:pPr>
              <w:jc w:val="center"/>
              <w:rPr>
                <w:rFonts w:eastAsia="Times New Roman"/>
                <w:color w:val="000000"/>
              </w:rPr>
            </w:pPr>
            <w:r w:rsidRPr="00852025">
              <w:rPr>
                <w:rFonts w:eastAsia="Times New Roman"/>
                <w:color w:val="000000"/>
              </w:rPr>
              <w:t>15480</w:t>
            </w:r>
          </w:p>
        </w:tc>
        <w:tc>
          <w:tcPr>
            <w:tcW w:w="795" w:type="pct"/>
            <w:tcBorders>
              <w:top w:val="nil"/>
              <w:left w:val="nil"/>
              <w:bottom w:val="single" w:sz="8" w:space="0" w:color="auto"/>
              <w:right w:val="single" w:sz="8" w:space="0" w:color="auto"/>
            </w:tcBorders>
            <w:shd w:val="clear" w:color="auto" w:fill="auto"/>
            <w:vAlign w:val="center"/>
            <w:hideMark/>
          </w:tcPr>
          <w:p w14:paraId="4312382B" w14:textId="77777777" w:rsidR="007B6F5F" w:rsidRPr="00852025" w:rsidRDefault="007B6F5F" w:rsidP="003C5761">
            <w:pPr>
              <w:jc w:val="center"/>
              <w:rPr>
                <w:rFonts w:eastAsia="Times New Roman"/>
                <w:color w:val="000000"/>
              </w:rPr>
            </w:pPr>
            <w:r w:rsidRPr="00852025">
              <w:rPr>
                <w:rFonts w:eastAsia="Times New Roman"/>
                <w:color w:val="000000"/>
              </w:rPr>
              <w:t>413</w:t>
            </w:r>
          </w:p>
        </w:tc>
        <w:tc>
          <w:tcPr>
            <w:tcW w:w="900" w:type="pct"/>
            <w:tcBorders>
              <w:top w:val="nil"/>
              <w:left w:val="nil"/>
              <w:bottom w:val="single" w:sz="8" w:space="0" w:color="auto"/>
              <w:right w:val="single" w:sz="8" w:space="0" w:color="auto"/>
            </w:tcBorders>
            <w:shd w:val="clear" w:color="auto" w:fill="auto"/>
            <w:vAlign w:val="center"/>
            <w:hideMark/>
          </w:tcPr>
          <w:p w14:paraId="2D01AFC0"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59AF3FA6"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49F1D897"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5E0EFE28" w14:textId="77777777" w:rsidR="007B6F5F" w:rsidRPr="00852025" w:rsidRDefault="007B6F5F" w:rsidP="003C5761">
            <w:pPr>
              <w:jc w:val="center"/>
              <w:rPr>
                <w:rFonts w:eastAsia="Times New Roman"/>
                <w:bCs/>
                <w:color w:val="000000"/>
              </w:rPr>
            </w:pPr>
            <w:r w:rsidRPr="00852025">
              <w:rPr>
                <w:rFonts w:eastAsia="Times New Roman"/>
                <w:bCs/>
                <w:color w:val="000000"/>
              </w:rPr>
              <w:t>44,73</w:t>
            </w:r>
          </w:p>
        </w:tc>
        <w:tc>
          <w:tcPr>
            <w:tcW w:w="823" w:type="pct"/>
            <w:tcBorders>
              <w:top w:val="nil"/>
              <w:left w:val="nil"/>
              <w:bottom w:val="single" w:sz="8" w:space="0" w:color="auto"/>
              <w:right w:val="single" w:sz="8" w:space="0" w:color="auto"/>
            </w:tcBorders>
            <w:shd w:val="clear" w:color="auto" w:fill="auto"/>
            <w:vAlign w:val="center"/>
            <w:hideMark/>
          </w:tcPr>
          <w:p w14:paraId="0039348E" w14:textId="77777777" w:rsidR="007B6F5F" w:rsidRPr="00852025" w:rsidRDefault="007B6F5F" w:rsidP="003C5761">
            <w:pPr>
              <w:jc w:val="center"/>
              <w:rPr>
                <w:rFonts w:eastAsia="Times New Roman"/>
                <w:color w:val="000000"/>
              </w:rPr>
            </w:pPr>
            <w:r w:rsidRPr="00852025">
              <w:rPr>
                <w:rFonts w:eastAsia="Times New Roman"/>
                <w:color w:val="000000"/>
              </w:rPr>
              <w:t>154</w:t>
            </w:r>
          </w:p>
        </w:tc>
        <w:tc>
          <w:tcPr>
            <w:tcW w:w="758" w:type="pct"/>
            <w:tcBorders>
              <w:top w:val="nil"/>
              <w:left w:val="nil"/>
              <w:bottom w:val="single" w:sz="8" w:space="0" w:color="auto"/>
              <w:right w:val="single" w:sz="8" w:space="0" w:color="auto"/>
            </w:tcBorders>
            <w:shd w:val="clear" w:color="auto" w:fill="auto"/>
            <w:vAlign w:val="center"/>
            <w:hideMark/>
          </w:tcPr>
          <w:p w14:paraId="2DA1CDE8" w14:textId="77777777" w:rsidR="007B6F5F" w:rsidRPr="00852025" w:rsidRDefault="007B6F5F" w:rsidP="003C5761">
            <w:pPr>
              <w:jc w:val="center"/>
              <w:rPr>
                <w:rFonts w:eastAsia="Times New Roman"/>
                <w:color w:val="000000"/>
              </w:rPr>
            </w:pPr>
            <w:r w:rsidRPr="00852025">
              <w:rPr>
                <w:rFonts w:eastAsia="Times New Roman"/>
                <w:color w:val="000000"/>
              </w:rPr>
              <w:t>13860</w:t>
            </w:r>
          </w:p>
        </w:tc>
        <w:tc>
          <w:tcPr>
            <w:tcW w:w="795" w:type="pct"/>
            <w:tcBorders>
              <w:top w:val="nil"/>
              <w:left w:val="nil"/>
              <w:bottom w:val="single" w:sz="8" w:space="0" w:color="auto"/>
              <w:right w:val="single" w:sz="8" w:space="0" w:color="auto"/>
            </w:tcBorders>
            <w:shd w:val="clear" w:color="auto" w:fill="auto"/>
            <w:vAlign w:val="center"/>
            <w:hideMark/>
          </w:tcPr>
          <w:p w14:paraId="3364F81A" w14:textId="77777777" w:rsidR="007B6F5F" w:rsidRPr="00852025" w:rsidRDefault="007B6F5F" w:rsidP="003C5761">
            <w:pPr>
              <w:jc w:val="center"/>
              <w:rPr>
                <w:rFonts w:eastAsia="Times New Roman"/>
                <w:color w:val="000000"/>
              </w:rPr>
            </w:pPr>
            <w:r w:rsidRPr="00852025">
              <w:rPr>
                <w:rFonts w:eastAsia="Times New Roman"/>
                <w:color w:val="000000"/>
              </w:rPr>
              <w:t>339</w:t>
            </w:r>
          </w:p>
        </w:tc>
        <w:tc>
          <w:tcPr>
            <w:tcW w:w="900" w:type="pct"/>
            <w:tcBorders>
              <w:top w:val="nil"/>
              <w:left w:val="nil"/>
              <w:bottom w:val="single" w:sz="8" w:space="0" w:color="auto"/>
              <w:right w:val="single" w:sz="8" w:space="0" w:color="auto"/>
            </w:tcBorders>
            <w:shd w:val="clear" w:color="auto" w:fill="auto"/>
            <w:vAlign w:val="center"/>
            <w:hideMark/>
          </w:tcPr>
          <w:p w14:paraId="438ED5DC"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5101B32D"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3299E45"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5EA9842C" w14:textId="77777777" w:rsidR="007B6F5F" w:rsidRPr="00852025" w:rsidRDefault="007B6F5F" w:rsidP="003C5761">
            <w:pPr>
              <w:jc w:val="center"/>
              <w:rPr>
                <w:rFonts w:eastAsia="Times New Roman"/>
                <w:bCs/>
                <w:color w:val="000000"/>
              </w:rPr>
            </w:pPr>
            <w:r w:rsidRPr="00852025">
              <w:rPr>
                <w:rFonts w:eastAsia="Times New Roman"/>
                <w:bCs/>
                <w:color w:val="000000"/>
              </w:rPr>
              <w:t>3,34</w:t>
            </w:r>
          </w:p>
        </w:tc>
        <w:tc>
          <w:tcPr>
            <w:tcW w:w="823" w:type="pct"/>
            <w:tcBorders>
              <w:top w:val="nil"/>
              <w:left w:val="nil"/>
              <w:bottom w:val="single" w:sz="8" w:space="0" w:color="auto"/>
              <w:right w:val="single" w:sz="8" w:space="0" w:color="auto"/>
            </w:tcBorders>
            <w:shd w:val="clear" w:color="auto" w:fill="auto"/>
            <w:vAlign w:val="center"/>
            <w:hideMark/>
          </w:tcPr>
          <w:p w14:paraId="28407449" w14:textId="77777777" w:rsidR="007B6F5F" w:rsidRPr="00852025" w:rsidRDefault="007B6F5F" w:rsidP="003C5761">
            <w:pPr>
              <w:jc w:val="center"/>
              <w:rPr>
                <w:rFonts w:eastAsia="Times New Roman"/>
                <w:color w:val="000000"/>
              </w:rPr>
            </w:pPr>
            <w:r w:rsidRPr="00852025">
              <w:rPr>
                <w:rFonts w:eastAsia="Times New Roman"/>
                <w:color w:val="000000"/>
              </w:rPr>
              <w:t>12</w:t>
            </w:r>
          </w:p>
        </w:tc>
        <w:tc>
          <w:tcPr>
            <w:tcW w:w="758" w:type="pct"/>
            <w:tcBorders>
              <w:top w:val="nil"/>
              <w:left w:val="nil"/>
              <w:bottom w:val="single" w:sz="8" w:space="0" w:color="auto"/>
              <w:right w:val="single" w:sz="8" w:space="0" w:color="auto"/>
            </w:tcBorders>
            <w:shd w:val="clear" w:color="auto" w:fill="auto"/>
            <w:vAlign w:val="center"/>
            <w:hideMark/>
          </w:tcPr>
          <w:p w14:paraId="4BB9E85D" w14:textId="77777777" w:rsidR="007B6F5F" w:rsidRPr="00852025" w:rsidRDefault="007B6F5F" w:rsidP="003C5761">
            <w:pPr>
              <w:jc w:val="center"/>
              <w:rPr>
                <w:rFonts w:eastAsia="Times New Roman"/>
                <w:color w:val="000000"/>
              </w:rPr>
            </w:pPr>
            <w:r w:rsidRPr="00852025">
              <w:rPr>
                <w:rFonts w:eastAsia="Times New Roman"/>
                <w:color w:val="000000"/>
              </w:rPr>
              <w:t>1080</w:t>
            </w:r>
          </w:p>
        </w:tc>
        <w:tc>
          <w:tcPr>
            <w:tcW w:w="795" w:type="pct"/>
            <w:tcBorders>
              <w:top w:val="nil"/>
              <w:left w:val="nil"/>
              <w:bottom w:val="single" w:sz="8" w:space="0" w:color="auto"/>
              <w:right w:val="single" w:sz="8" w:space="0" w:color="auto"/>
            </w:tcBorders>
            <w:shd w:val="clear" w:color="auto" w:fill="auto"/>
            <w:vAlign w:val="center"/>
            <w:hideMark/>
          </w:tcPr>
          <w:p w14:paraId="36141B71" w14:textId="77777777" w:rsidR="007B6F5F" w:rsidRPr="00852025" w:rsidRDefault="007B6F5F" w:rsidP="003C5761">
            <w:pPr>
              <w:jc w:val="center"/>
              <w:rPr>
                <w:rFonts w:eastAsia="Times New Roman"/>
                <w:color w:val="000000"/>
              </w:rPr>
            </w:pPr>
            <w:r w:rsidRPr="00852025">
              <w:rPr>
                <w:rFonts w:eastAsia="Times New Roman"/>
                <w:color w:val="000000"/>
              </w:rPr>
              <w:t>27</w:t>
            </w:r>
          </w:p>
        </w:tc>
        <w:tc>
          <w:tcPr>
            <w:tcW w:w="900" w:type="pct"/>
            <w:tcBorders>
              <w:top w:val="nil"/>
              <w:left w:val="nil"/>
              <w:bottom w:val="single" w:sz="8" w:space="0" w:color="auto"/>
              <w:right w:val="single" w:sz="8" w:space="0" w:color="auto"/>
            </w:tcBorders>
            <w:shd w:val="clear" w:color="auto" w:fill="auto"/>
            <w:vAlign w:val="center"/>
            <w:hideMark/>
          </w:tcPr>
          <w:p w14:paraId="3C6D87DB"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73BB9214"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49439E4A"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421C47A9" w14:textId="77777777" w:rsidR="007B6F5F" w:rsidRPr="00852025" w:rsidRDefault="007B6F5F" w:rsidP="003C5761">
            <w:pPr>
              <w:jc w:val="center"/>
              <w:rPr>
                <w:rFonts w:eastAsia="Times New Roman"/>
                <w:bCs/>
                <w:color w:val="000000"/>
              </w:rPr>
            </w:pPr>
            <w:r w:rsidRPr="00852025">
              <w:rPr>
                <w:rFonts w:eastAsia="Times New Roman"/>
                <w:bCs/>
                <w:color w:val="000000"/>
              </w:rPr>
              <w:t>2,43</w:t>
            </w:r>
          </w:p>
        </w:tc>
        <w:tc>
          <w:tcPr>
            <w:tcW w:w="823" w:type="pct"/>
            <w:tcBorders>
              <w:top w:val="nil"/>
              <w:left w:val="nil"/>
              <w:bottom w:val="single" w:sz="8" w:space="0" w:color="auto"/>
              <w:right w:val="single" w:sz="8" w:space="0" w:color="auto"/>
            </w:tcBorders>
            <w:shd w:val="clear" w:color="auto" w:fill="auto"/>
            <w:vAlign w:val="center"/>
            <w:hideMark/>
          </w:tcPr>
          <w:p w14:paraId="51F602DF" w14:textId="77777777" w:rsidR="007B6F5F" w:rsidRPr="00852025" w:rsidRDefault="007B6F5F" w:rsidP="003C5761">
            <w:pPr>
              <w:jc w:val="center"/>
              <w:rPr>
                <w:rFonts w:eastAsia="Times New Roman"/>
                <w:color w:val="000000"/>
              </w:rPr>
            </w:pPr>
            <w:r w:rsidRPr="00852025">
              <w:rPr>
                <w:rFonts w:eastAsia="Times New Roman"/>
                <w:color w:val="000000"/>
              </w:rPr>
              <w:t>22</w:t>
            </w:r>
          </w:p>
        </w:tc>
        <w:tc>
          <w:tcPr>
            <w:tcW w:w="758" w:type="pct"/>
            <w:tcBorders>
              <w:top w:val="nil"/>
              <w:left w:val="nil"/>
              <w:bottom w:val="single" w:sz="8" w:space="0" w:color="auto"/>
              <w:right w:val="single" w:sz="8" w:space="0" w:color="auto"/>
            </w:tcBorders>
            <w:shd w:val="clear" w:color="auto" w:fill="auto"/>
            <w:vAlign w:val="center"/>
            <w:hideMark/>
          </w:tcPr>
          <w:p w14:paraId="65D9151A"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795" w:type="pct"/>
            <w:tcBorders>
              <w:top w:val="nil"/>
              <w:left w:val="nil"/>
              <w:bottom w:val="single" w:sz="8" w:space="0" w:color="auto"/>
              <w:right w:val="single" w:sz="8" w:space="0" w:color="auto"/>
            </w:tcBorders>
            <w:shd w:val="clear" w:color="auto" w:fill="auto"/>
            <w:vAlign w:val="center"/>
            <w:hideMark/>
          </w:tcPr>
          <w:p w14:paraId="540B7C75" w14:textId="77777777" w:rsidR="007B6F5F" w:rsidRPr="00852025" w:rsidRDefault="007B6F5F" w:rsidP="003C5761">
            <w:pPr>
              <w:jc w:val="center"/>
              <w:rPr>
                <w:rFonts w:eastAsia="Times New Roman"/>
                <w:color w:val="000000"/>
              </w:rPr>
            </w:pPr>
            <w:r w:rsidRPr="00852025">
              <w:rPr>
                <w:rFonts w:eastAsia="Times New Roman"/>
                <w:color w:val="000000"/>
              </w:rPr>
              <w:t>53</w:t>
            </w:r>
          </w:p>
        </w:tc>
        <w:tc>
          <w:tcPr>
            <w:tcW w:w="900" w:type="pct"/>
            <w:tcBorders>
              <w:top w:val="nil"/>
              <w:left w:val="nil"/>
              <w:bottom w:val="single" w:sz="8" w:space="0" w:color="auto"/>
              <w:right w:val="single" w:sz="8" w:space="0" w:color="auto"/>
            </w:tcBorders>
            <w:shd w:val="clear" w:color="auto" w:fill="auto"/>
            <w:vAlign w:val="center"/>
            <w:hideMark/>
          </w:tcPr>
          <w:p w14:paraId="57B27190"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452FDA72"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DDFF143"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13379C0A" w14:textId="77777777" w:rsidR="007B6F5F" w:rsidRPr="00852025" w:rsidRDefault="007B6F5F" w:rsidP="003C5761">
            <w:pPr>
              <w:jc w:val="center"/>
              <w:rPr>
                <w:rFonts w:eastAsia="Times New Roman"/>
                <w:bCs/>
                <w:color w:val="000000"/>
              </w:rPr>
            </w:pPr>
            <w:r w:rsidRPr="00852025">
              <w:rPr>
                <w:rFonts w:eastAsia="Times New Roman"/>
                <w:bCs/>
                <w:color w:val="000000"/>
              </w:rPr>
              <w:t>8,07</w:t>
            </w:r>
          </w:p>
        </w:tc>
        <w:tc>
          <w:tcPr>
            <w:tcW w:w="823" w:type="pct"/>
            <w:tcBorders>
              <w:top w:val="nil"/>
              <w:left w:val="nil"/>
              <w:bottom w:val="single" w:sz="8" w:space="0" w:color="auto"/>
              <w:right w:val="single" w:sz="8" w:space="0" w:color="auto"/>
            </w:tcBorders>
            <w:shd w:val="clear" w:color="auto" w:fill="auto"/>
            <w:vAlign w:val="center"/>
            <w:hideMark/>
          </w:tcPr>
          <w:p w14:paraId="5769F97B" w14:textId="77777777" w:rsidR="007B6F5F" w:rsidRPr="00852025" w:rsidRDefault="007B6F5F" w:rsidP="003C5761">
            <w:pPr>
              <w:jc w:val="center"/>
              <w:rPr>
                <w:rFonts w:eastAsia="Times New Roman"/>
                <w:color w:val="000000"/>
              </w:rPr>
            </w:pPr>
            <w:r w:rsidRPr="00852025">
              <w:rPr>
                <w:rFonts w:eastAsia="Times New Roman"/>
                <w:color w:val="000000"/>
              </w:rPr>
              <w:t>27</w:t>
            </w:r>
          </w:p>
        </w:tc>
        <w:tc>
          <w:tcPr>
            <w:tcW w:w="758" w:type="pct"/>
            <w:tcBorders>
              <w:top w:val="nil"/>
              <w:left w:val="nil"/>
              <w:bottom w:val="single" w:sz="8" w:space="0" w:color="auto"/>
              <w:right w:val="single" w:sz="8" w:space="0" w:color="auto"/>
            </w:tcBorders>
            <w:shd w:val="clear" w:color="auto" w:fill="auto"/>
            <w:vAlign w:val="center"/>
            <w:hideMark/>
          </w:tcPr>
          <w:p w14:paraId="1794D953" w14:textId="77777777" w:rsidR="007B6F5F" w:rsidRPr="00852025" w:rsidRDefault="007B6F5F" w:rsidP="003C5761">
            <w:pPr>
              <w:jc w:val="center"/>
              <w:rPr>
                <w:rFonts w:eastAsia="Times New Roman"/>
                <w:color w:val="000000"/>
              </w:rPr>
            </w:pPr>
            <w:r w:rsidRPr="00852025">
              <w:rPr>
                <w:rFonts w:eastAsia="Times New Roman"/>
                <w:color w:val="000000"/>
              </w:rPr>
              <w:t>2430</w:t>
            </w:r>
          </w:p>
        </w:tc>
        <w:tc>
          <w:tcPr>
            <w:tcW w:w="795" w:type="pct"/>
            <w:tcBorders>
              <w:top w:val="nil"/>
              <w:left w:val="nil"/>
              <w:bottom w:val="single" w:sz="8" w:space="0" w:color="auto"/>
              <w:right w:val="single" w:sz="8" w:space="0" w:color="auto"/>
            </w:tcBorders>
            <w:shd w:val="clear" w:color="auto" w:fill="auto"/>
            <w:vAlign w:val="center"/>
            <w:hideMark/>
          </w:tcPr>
          <w:p w14:paraId="4461FF5F" w14:textId="77777777" w:rsidR="007B6F5F" w:rsidRPr="00852025" w:rsidRDefault="007B6F5F" w:rsidP="003C5761">
            <w:pPr>
              <w:jc w:val="center"/>
              <w:rPr>
                <w:rFonts w:eastAsia="Times New Roman"/>
                <w:color w:val="000000"/>
              </w:rPr>
            </w:pPr>
            <w:r w:rsidRPr="00852025">
              <w:rPr>
                <w:rFonts w:eastAsia="Times New Roman"/>
                <w:color w:val="000000"/>
              </w:rPr>
              <w:t>65</w:t>
            </w:r>
          </w:p>
        </w:tc>
        <w:tc>
          <w:tcPr>
            <w:tcW w:w="900" w:type="pct"/>
            <w:tcBorders>
              <w:top w:val="nil"/>
              <w:left w:val="nil"/>
              <w:bottom w:val="single" w:sz="8" w:space="0" w:color="auto"/>
              <w:right w:val="single" w:sz="8" w:space="0" w:color="auto"/>
            </w:tcBorders>
            <w:shd w:val="clear" w:color="auto" w:fill="auto"/>
            <w:vAlign w:val="center"/>
            <w:hideMark/>
          </w:tcPr>
          <w:p w14:paraId="7E8EBE84"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5499F63B"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7DC1111"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3087A839" w14:textId="77777777" w:rsidR="007B6F5F" w:rsidRPr="00852025" w:rsidRDefault="007B6F5F" w:rsidP="003C5761">
            <w:pPr>
              <w:jc w:val="center"/>
              <w:rPr>
                <w:rFonts w:eastAsia="Times New Roman"/>
                <w:bCs/>
                <w:color w:val="000000"/>
              </w:rPr>
            </w:pPr>
            <w:r w:rsidRPr="00852025">
              <w:rPr>
                <w:rFonts w:eastAsia="Times New Roman"/>
                <w:bCs/>
                <w:color w:val="000000"/>
              </w:rPr>
              <w:t>1,15</w:t>
            </w:r>
          </w:p>
        </w:tc>
        <w:tc>
          <w:tcPr>
            <w:tcW w:w="823" w:type="pct"/>
            <w:tcBorders>
              <w:top w:val="nil"/>
              <w:left w:val="nil"/>
              <w:bottom w:val="single" w:sz="8" w:space="0" w:color="auto"/>
              <w:right w:val="single" w:sz="8" w:space="0" w:color="auto"/>
            </w:tcBorders>
            <w:shd w:val="clear" w:color="auto" w:fill="auto"/>
            <w:vAlign w:val="center"/>
            <w:hideMark/>
          </w:tcPr>
          <w:p w14:paraId="5F4D4D86" w14:textId="77777777" w:rsidR="007B6F5F" w:rsidRPr="00852025" w:rsidRDefault="007B6F5F" w:rsidP="003C5761">
            <w:pPr>
              <w:jc w:val="center"/>
              <w:rPr>
                <w:rFonts w:eastAsia="Times New Roman"/>
                <w:color w:val="000000"/>
              </w:rPr>
            </w:pPr>
            <w:r w:rsidRPr="00852025">
              <w:rPr>
                <w:rFonts w:eastAsia="Times New Roman"/>
                <w:color w:val="000000"/>
              </w:rPr>
              <w:t>4</w:t>
            </w:r>
          </w:p>
        </w:tc>
        <w:tc>
          <w:tcPr>
            <w:tcW w:w="758" w:type="pct"/>
            <w:tcBorders>
              <w:top w:val="nil"/>
              <w:left w:val="nil"/>
              <w:bottom w:val="single" w:sz="8" w:space="0" w:color="auto"/>
              <w:right w:val="single" w:sz="8" w:space="0" w:color="auto"/>
            </w:tcBorders>
            <w:shd w:val="clear" w:color="auto" w:fill="auto"/>
            <w:vAlign w:val="center"/>
            <w:hideMark/>
          </w:tcPr>
          <w:p w14:paraId="33A3FE13" w14:textId="77777777" w:rsidR="007B6F5F" w:rsidRPr="00852025" w:rsidRDefault="007B6F5F" w:rsidP="003C5761">
            <w:pPr>
              <w:jc w:val="center"/>
              <w:rPr>
                <w:rFonts w:eastAsia="Times New Roman"/>
                <w:color w:val="000000"/>
              </w:rPr>
            </w:pPr>
            <w:r w:rsidRPr="00852025">
              <w:rPr>
                <w:rFonts w:eastAsia="Times New Roman"/>
                <w:color w:val="000000"/>
              </w:rPr>
              <w:t>360</w:t>
            </w:r>
          </w:p>
        </w:tc>
        <w:tc>
          <w:tcPr>
            <w:tcW w:w="795" w:type="pct"/>
            <w:tcBorders>
              <w:top w:val="nil"/>
              <w:left w:val="nil"/>
              <w:bottom w:val="single" w:sz="8" w:space="0" w:color="auto"/>
              <w:right w:val="single" w:sz="8" w:space="0" w:color="auto"/>
            </w:tcBorders>
            <w:shd w:val="clear" w:color="auto" w:fill="auto"/>
            <w:vAlign w:val="center"/>
            <w:hideMark/>
          </w:tcPr>
          <w:p w14:paraId="3556E410" w14:textId="77777777" w:rsidR="007B6F5F" w:rsidRPr="00852025" w:rsidRDefault="007B6F5F" w:rsidP="003C5761">
            <w:pPr>
              <w:jc w:val="center"/>
              <w:rPr>
                <w:rFonts w:eastAsia="Times New Roman"/>
                <w:color w:val="000000"/>
              </w:rPr>
            </w:pPr>
            <w:r w:rsidRPr="00852025">
              <w:rPr>
                <w:rFonts w:eastAsia="Times New Roman"/>
                <w:color w:val="000000"/>
              </w:rPr>
              <w:t>10</w:t>
            </w:r>
          </w:p>
        </w:tc>
        <w:tc>
          <w:tcPr>
            <w:tcW w:w="900" w:type="pct"/>
            <w:tcBorders>
              <w:top w:val="nil"/>
              <w:left w:val="nil"/>
              <w:bottom w:val="single" w:sz="8" w:space="0" w:color="auto"/>
              <w:right w:val="single" w:sz="8" w:space="0" w:color="auto"/>
            </w:tcBorders>
            <w:shd w:val="clear" w:color="auto" w:fill="auto"/>
            <w:vAlign w:val="center"/>
            <w:hideMark/>
          </w:tcPr>
          <w:p w14:paraId="61780663"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40F82650"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1880F59"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4BC1A1F9" w14:textId="77777777" w:rsidR="007B6F5F" w:rsidRPr="00852025" w:rsidRDefault="007B6F5F" w:rsidP="003C5761">
            <w:pPr>
              <w:jc w:val="center"/>
              <w:rPr>
                <w:rFonts w:eastAsia="Times New Roman"/>
                <w:bCs/>
                <w:color w:val="000000"/>
              </w:rPr>
            </w:pPr>
            <w:r w:rsidRPr="00852025">
              <w:rPr>
                <w:rFonts w:eastAsia="Times New Roman"/>
                <w:bCs/>
                <w:color w:val="000000"/>
              </w:rPr>
              <w:t>123,45</w:t>
            </w:r>
          </w:p>
        </w:tc>
        <w:tc>
          <w:tcPr>
            <w:tcW w:w="823" w:type="pct"/>
            <w:tcBorders>
              <w:top w:val="nil"/>
              <w:left w:val="nil"/>
              <w:bottom w:val="single" w:sz="8" w:space="0" w:color="auto"/>
              <w:right w:val="single" w:sz="8" w:space="0" w:color="auto"/>
            </w:tcBorders>
            <w:shd w:val="clear" w:color="auto" w:fill="auto"/>
            <w:vAlign w:val="center"/>
            <w:hideMark/>
          </w:tcPr>
          <w:p w14:paraId="5E6FA2B9" w14:textId="77777777" w:rsidR="007B6F5F" w:rsidRPr="00852025" w:rsidRDefault="007B6F5F" w:rsidP="003C5761">
            <w:pPr>
              <w:jc w:val="center"/>
              <w:rPr>
                <w:rFonts w:eastAsia="Times New Roman"/>
                <w:bCs/>
                <w:color w:val="000000"/>
              </w:rPr>
            </w:pPr>
            <w:r w:rsidRPr="00852025">
              <w:rPr>
                <w:rFonts w:eastAsia="Times New Roman"/>
                <w:bCs/>
                <w:color w:val="000000"/>
              </w:rPr>
              <w:t>436</w:t>
            </w:r>
          </w:p>
        </w:tc>
        <w:tc>
          <w:tcPr>
            <w:tcW w:w="758" w:type="pct"/>
            <w:tcBorders>
              <w:top w:val="nil"/>
              <w:left w:val="nil"/>
              <w:bottom w:val="single" w:sz="8" w:space="0" w:color="auto"/>
              <w:right w:val="single" w:sz="8" w:space="0" w:color="auto"/>
            </w:tcBorders>
            <w:shd w:val="clear" w:color="auto" w:fill="auto"/>
            <w:vAlign w:val="center"/>
            <w:hideMark/>
          </w:tcPr>
          <w:p w14:paraId="7BC2882B" w14:textId="77777777" w:rsidR="007B6F5F" w:rsidRPr="00852025" w:rsidRDefault="007B6F5F" w:rsidP="003C5761">
            <w:pPr>
              <w:jc w:val="center"/>
              <w:rPr>
                <w:rFonts w:eastAsia="Times New Roman"/>
                <w:bCs/>
                <w:color w:val="000000"/>
              </w:rPr>
            </w:pPr>
            <w:r w:rsidRPr="00852025">
              <w:rPr>
                <w:rFonts w:eastAsia="Times New Roman"/>
                <w:bCs/>
                <w:color w:val="000000"/>
              </w:rPr>
              <w:t>39240</w:t>
            </w:r>
          </w:p>
        </w:tc>
        <w:tc>
          <w:tcPr>
            <w:tcW w:w="795" w:type="pct"/>
            <w:tcBorders>
              <w:top w:val="nil"/>
              <w:left w:val="nil"/>
              <w:bottom w:val="single" w:sz="8" w:space="0" w:color="auto"/>
              <w:right w:val="single" w:sz="8" w:space="0" w:color="auto"/>
            </w:tcBorders>
            <w:shd w:val="clear" w:color="auto" w:fill="auto"/>
            <w:vAlign w:val="center"/>
            <w:hideMark/>
          </w:tcPr>
          <w:p w14:paraId="70EEC836" w14:textId="77777777" w:rsidR="007B6F5F" w:rsidRPr="00852025" w:rsidRDefault="007B6F5F" w:rsidP="003C5761">
            <w:pPr>
              <w:jc w:val="center"/>
              <w:rPr>
                <w:rFonts w:eastAsia="Times New Roman"/>
                <w:bCs/>
                <w:color w:val="000000"/>
              </w:rPr>
            </w:pPr>
            <w:r w:rsidRPr="00852025">
              <w:rPr>
                <w:rFonts w:eastAsia="Times New Roman"/>
                <w:bCs/>
                <w:color w:val="000000"/>
              </w:rPr>
              <w:t>1015</w:t>
            </w:r>
          </w:p>
        </w:tc>
        <w:tc>
          <w:tcPr>
            <w:tcW w:w="900" w:type="pct"/>
            <w:tcBorders>
              <w:top w:val="nil"/>
              <w:left w:val="nil"/>
              <w:bottom w:val="single" w:sz="8" w:space="0" w:color="auto"/>
              <w:right w:val="single" w:sz="8" w:space="0" w:color="auto"/>
            </w:tcBorders>
            <w:shd w:val="clear" w:color="auto" w:fill="auto"/>
            <w:vAlign w:val="center"/>
            <w:hideMark/>
          </w:tcPr>
          <w:p w14:paraId="1383C3B8"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3178BF23"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AE294F2" w14:textId="77777777" w:rsidR="007B6F5F" w:rsidRPr="00852025" w:rsidRDefault="007B6F5F" w:rsidP="003C5761">
            <w:pPr>
              <w:jc w:val="center"/>
              <w:rPr>
                <w:rFonts w:eastAsia="Times New Roman"/>
                <w:bCs/>
                <w:color w:val="000000"/>
              </w:rPr>
            </w:pPr>
            <w:r w:rsidRPr="00852025">
              <w:rPr>
                <w:rFonts w:eastAsia="Times New Roman"/>
                <w:bCs/>
                <w:color w:val="000000"/>
              </w:rPr>
              <w:t>Родионово</w:t>
            </w:r>
          </w:p>
        </w:tc>
      </w:tr>
      <w:tr w:rsidR="007B6F5F" w:rsidRPr="00852025" w14:paraId="02F755B3"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0049768A" w14:textId="77777777" w:rsidR="007B6F5F" w:rsidRPr="00852025" w:rsidRDefault="007B6F5F" w:rsidP="003C5761">
            <w:pPr>
              <w:rPr>
                <w:rFonts w:eastAsia="Times New Roman"/>
                <w:bCs/>
                <w:color w:val="000000"/>
              </w:rPr>
            </w:pPr>
            <w:r w:rsidRPr="00852025">
              <w:rPr>
                <w:rFonts w:eastAsia="Times New Roman"/>
                <w:bCs/>
                <w:color w:val="000000"/>
              </w:rPr>
              <w:t>Итого</w:t>
            </w:r>
          </w:p>
        </w:tc>
        <w:tc>
          <w:tcPr>
            <w:tcW w:w="768" w:type="pct"/>
            <w:tcBorders>
              <w:top w:val="nil"/>
              <w:left w:val="nil"/>
              <w:bottom w:val="single" w:sz="8" w:space="0" w:color="auto"/>
              <w:right w:val="single" w:sz="8" w:space="0" w:color="auto"/>
            </w:tcBorders>
            <w:shd w:val="clear" w:color="auto" w:fill="auto"/>
            <w:vAlign w:val="center"/>
            <w:hideMark/>
          </w:tcPr>
          <w:p w14:paraId="1D5530ED" w14:textId="77777777" w:rsidR="007B6F5F" w:rsidRPr="00852025" w:rsidRDefault="007B6F5F" w:rsidP="003C5761">
            <w:pPr>
              <w:jc w:val="center"/>
              <w:rPr>
                <w:rFonts w:eastAsia="Times New Roman"/>
                <w:bCs/>
                <w:color w:val="000000"/>
              </w:rPr>
            </w:pPr>
            <w:r w:rsidRPr="00852025">
              <w:rPr>
                <w:rFonts w:eastAsia="Times New Roman"/>
                <w:bCs/>
                <w:color w:val="000000"/>
              </w:rPr>
              <w:t>2,94</w:t>
            </w:r>
          </w:p>
        </w:tc>
        <w:tc>
          <w:tcPr>
            <w:tcW w:w="823" w:type="pct"/>
            <w:tcBorders>
              <w:top w:val="nil"/>
              <w:left w:val="nil"/>
              <w:bottom w:val="single" w:sz="8" w:space="0" w:color="auto"/>
              <w:right w:val="single" w:sz="8" w:space="0" w:color="auto"/>
            </w:tcBorders>
            <w:shd w:val="clear" w:color="auto" w:fill="auto"/>
            <w:vAlign w:val="center"/>
            <w:hideMark/>
          </w:tcPr>
          <w:p w14:paraId="6842AEB1" w14:textId="77777777" w:rsidR="007B6F5F" w:rsidRPr="00852025" w:rsidRDefault="007B6F5F" w:rsidP="003C5761">
            <w:pPr>
              <w:jc w:val="center"/>
              <w:rPr>
                <w:rFonts w:eastAsia="Times New Roman"/>
                <w:color w:val="000000"/>
              </w:rPr>
            </w:pPr>
            <w:r w:rsidRPr="00852025">
              <w:rPr>
                <w:rFonts w:eastAsia="Times New Roman"/>
                <w:color w:val="000000"/>
              </w:rPr>
              <w:t>13</w:t>
            </w:r>
          </w:p>
        </w:tc>
        <w:tc>
          <w:tcPr>
            <w:tcW w:w="758" w:type="pct"/>
            <w:tcBorders>
              <w:top w:val="nil"/>
              <w:left w:val="nil"/>
              <w:bottom w:val="single" w:sz="8" w:space="0" w:color="auto"/>
              <w:right w:val="single" w:sz="8" w:space="0" w:color="auto"/>
            </w:tcBorders>
            <w:shd w:val="clear" w:color="auto" w:fill="auto"/>
            <w:vAlign w:val="center"/>
            <w:hideMark/>
          </w:tcPr>
          <w:p w14:paraId="6134A62C" w14:textId="77777777" w:rsidR="007B6F5F" w:rsidRPr="00852025" w:rsidRDefault="007B6F5F" w:rsidP="003C5761">
            <w:pPr>
              <w:jc w:val="center"/>
              <w:rPr>
                <w:rFonts w:eastAsia="Times New Roman"/>
                <w:color w:val="000000"/>
              </w:rPr>
            </w:pPr>
            <w:r w:rsidRPr="00852025">
              <w:rPr>
                <w:rFonts w:eastAsia="Times New Roman"/>
                <w:color w:val="000000"/>
              </w:rPr>
              <w:t>1170</w:t>
            </w:r>
          </w:p>
        </w:tc>
        <w:tc>
          <w:tcPr>
            <w:tcW w:w="795" w:type="pct"/>
            <w:tcBorders>
              <w:top w:val="nil"/>
              <w:left w:val="nil"/>
              <w:bottom w:val="single" w:sz="8" w:space="0" w:color="auto"/>
              <w:right w:val="single" w:sz="8" w:space="0" w:color="auto"/>
            </w:tcBorders>
            <w:shd w:val="clear" w:color="auto" w:fill="auto"/>
            <w:vAlign w:val="center"/>
            <w:hideMark/>
          </w:tcPr>
          <w:p w14:paraId="3BD7D913" w14:textId="77777777" w:rsidR="007B6F5F" w:rsidRPr="00852025" w:rsidRDefault="007B6F5F" w:rsidP="003C5761">
            <w:pPr>
              <w:jc w:val="center"/>
              <w:rPr>
                <w:rFonts w:eastAsia="Times New Roman"/>
                <w:color w:val="000000"/>
              </w:rPr>
            </w:pPr>
            <w:r w:rsidRPr="00852025">
              <w:rPr>
                <w:rFonts w:eastAsia="Times New Roman"/>
                <w:color w:val="000000"/>
              </w:rPr>
              <w:t>29</w:t>
            </w:r>
          </w:p>
        </w:tc>
        <w:tc>
          <w:tcPr>
            <w:tcW w:w="900" w:type="pct"/>
            <w:tcBorders>
              <w:top w:val="nil"/>
              <w:left w:val="nil"/>
              <w:bottom w:val="single" w:sz="8" w:space="0" w:color="auto"/>
              <w:right w:val="single" w:sz="8" w:space="0" w:color="auto"/>
            </w:tcBorders>
            <w:shd w:val="clear" w:color="auto" w:fill="auto"/>
            <w:vAlign w:val="center"/>
            <w:hideMark/>
          </w:tcPr>
          <w:p w14:paraId="62AF87BD"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2D2E2317"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659F670D"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2F415251" w14:textId="77777777" w:rsidR="007B6F5F" w:rsidRPr="00852025" w:rsidRDefault="007B6F5F" w:rsidP="003C5761">
            <w:pPr>
              <w:jc w:val="center"/>
              <w:rPr>
                <w:rFonts w:eastAsia="Times New Roman"/>
                <w:bCs/>
                <w:color w:val="000000"/>
              </w:rPr>
            </w:pPr>
            <w:r w:rsidRPr="00852025">
              <w:rPr>
                <w:rFonts w:eastAsia="Times New Roman"/>
                <w:bCs/>
                <w:color w:val="000000"/>
                <w:lang w:val="en-US"/>
              </w:rPr>
              <w:t>4,56</w:t>
            </w:r>
          </w:p>
        </w:tc>
        <w:tc>
          <w:tcPr>
            <w:tcW w:w="823" w:type="pct"/>
            <w:tcBorders>
              <w:top w:val="nil"/>
              <w:left w:val="nil"/>
              <w:bottom w:val="single" w:sz="8" w:space="0" w:color="auto"/>
              <w:right w:val="single" w:sz="8" w:space="0" w:color="auto"/>
            </w:tcBorders>
            <w:shd w:val="clear" w:color="auto" w:fill="auto"/>
            <w:vAlign w:val="center"/>
            <w:hideMark/>
          </w:tcPr>
          <w:p w14:paraId="77FFA9D1" w14:textId="77777777" w:rsidR="007B6F5F" w:rsidRPr="00852025" w:rsidRDefault="007B6F5F" w:rsidP="003C5761">
            <w:pPr>
              <w:jc w:val="center"/>
              <w:rPr>
                <w:rFonts w:eastAsia="Times New Roman"/>
                <w:color w:val="000000"/>
              </w:rPr>
            </w:pPr>
            <w:r w:rsidRPr="00852025">
              <w:rPr>
                <w:rFonts w:eastAsia="Times New Roman"/>
                <w:color w:val="000000"/>
              </w:rPr>
              <w:t>15</w:t>
            </w:r>
          </w:p>
        </w:tc>
        <w:tc>
          <w:tcPr>
            <w:tcW w:w="758" w:type="pct"/>
            <w:tcBorders>
              <w:top w:val="nil"/>
              <w:left w:val="nil"/>
              <w:bottom w:val="single" w:sz="8" w:space="0" w:color="auto"/>
              <w:right w:val="single" w:sz="8" w:space="0" w:color="auto"/>
            </w:tcBorders>
            <w:shd w:val="clear" w:color="auto" w:fill="auto"/>
            <w:vAlign w:val="center"/>
            <w:hideMark/>
          </w:tcPr>
          <w:p w14:paraId="2622A034" w14:textId="77777777" w:rsidR="007B6F5F" w:rsidRPr="00852025" w:rsidRDefault="007B6F5F" w:rsidP="003C5761">
            <w:pPr>
              <w:jc w:val="center"/>
              <w:rPr>
                <w:rFonts w:eastAsia="Times New Roman"/>
                <w:color w:val="000000"/>
              </w:rPr>
            </w:pPr>
            <w:r w:rsidRPr="00852025">
              <w:rPr>
                <w:rFonts w:eastAsia="Times New Roman"/>
                <w:color w:val="000000"/>
              </w:rPr>
              <w:t>1350</w:t>
            </w:r>
          </w:p>
        </w:tc>
        <w:tc>
          <w:tcPr>
            <w:tcW w:w="795" w:type="pct"/>
            <w:tcBorders>
              <w:top w:val="nil"/>
              <w:left w:val="nil"/>
              <w:bottom w:val="single" w:sz="8" w:space="0" w:color="auto"/>
              <w:right w:val="single" w:sz="8" w:space="0" w:color="auto"/>
            </w:tcBorders>
            <w:shd w:val="clear" w:color="auto" w:fill="auto"/>
            <w:vAlign w:val="center"/>
            <w:hideMark/>
          </w:tcPr>
          <w:p w14:paraId="1968A650" w14:textId="77777777" w:rsidR="007B6F5F" w:rsidRPr="00852025" w:rsidRDefault="007B6F5F" w:rsidP="003C5761">
            <w:pPr>
              <w:jc w:val="center"/>
              <w:rPr>
                <w:rFonts w:eastAsia="Times New Roman"/>
                <w:color w:val="000000"/>
              </w:rPr>
            </w:pPr>
            <w:r w:rsidRPr="00852025">
              <w:rPr>
                <w:rFonts w:eastAsia="Times New Roman"/>
                <w:color w:val="000000"/>
              </w:rPr>
              <w:t>33</w:t>
            </w:r>
          </w:p>
        </w:tc>
        <w:tc>
          <w:tcPr>
            <w:tcW w:w="900" w:type="pct"/>
            <w:tcBorders>
              <w:top w:val="nil"/>
              <w:left w:val="nil"/>
              <w:bottom w:val="single" w:sz="8" w:space="0" w:color="auto"/>
              <w:right w:val="single" w:sz="8" w:space="0" w:color="auto"/>
            </w:tcBorders>
            <w:shd w:val="clear" w:color="auto" w:fill="auto"/>
            <w:vAlign w:val="center"/>
            <w:hideMark/>
          </w:tcPr>
          <w:p w14:paraId="5EC1001C"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0FC822F9"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E04F8EE"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7FCE988D" w14:textId="77777777" w:rsidR="007B6F5F" w:rsidRPr="00852025" w:rsidRDefault="007B6F5F" w:rsidP="003C5761">
            <w:pPr>
              <w:jc w:val="center"/>
              <w:rPr>
                <w:rFonts w:eastAsia="Times New Roman"/>
                <w:bCs/>
                <w:color w:val="000000"/>
              </w:rPr>
            </w:pPr>
            <w:r w:rsidRPr="00852025">
              <w:rPr>
                <w:rFonts w:eastAsia="Times New Roman"/>
                <w:bCs/>
                <w:color w:val="000000"/>
              </w:rPr>
              <w:t>3,22</w:t>
            </w:r>
          </w:p>
        </w:tc>
        <w:tc>
          <w:tcPr>
            <w:tcW w:w="823" w:type="pct"/>
            <w:tcBorders>
              <w:top w:val="nil"/>
              <w:left w:val="nil"/>
              <w:bottom w:val="single" w:sz="8" w:space="0" w:color="auto"/>
              <w:right w:val="single" w:sz="8" w:space="0" w:color="auto"/>
            </w:tcBorders>
            <w:shd w:val="clear" w:color="auto" w:fill="auto"/>
            <w:vAlign w:val="center"/>
            <w:hideMark/>
          </w:tcPr>
          <w:p w14:paraId="33BF4E1D" w14:textId="77777777" w:rsidR="007B6F5F" w:rsidRPr="00852025" w:rsidRDefault="007B6F5F" w:rsidP="003C5761">
            <w:pPr>
              <w:jc w:val="center"/>
              <w:rPr>
                <w:rFonts w:eastAsia="Times New Roman"/>
                <w:color w:val="000000"/>
              </w:rPr>
            </w:pPr>
            <w:r w:rsidRPr="00852025">
              <w:rPr>
                <w:rFonts w:eastAsia="Times New Roman"/>
                <w:color w:val="000000"/>
              </w:rPr>
              <w:t>18</w:t>
            </w:r>
          </w:p>
        </w:tc>
        <w:tc>
          <w:tcPr>
            <w:tcW w:w="758" w:type="pct"/>
            <w:tcBorders>
              <w:top w:val="nil"/>
              <w:left w:val="nil"/>
              <w:bottom w:val="single" w:sz="8" w:space="0" w:color="auto"/>
              <w:right w:val="single" w:sz="8" w:space="0" w:color="auto"/>
            </w:tcBorders>
            <w:shd w:val="clear" w:color="auto" w:fill="auto"/>
            <w:vAlign w:val="center"/>
            <w:hideMark/>
          </w:tcPr>
          <w:p w14:paraId="4D246FCC" w14:textId="77777777" w:rsidR="007B6F5F" w:rsidRPr="00852025" w:rsidRDefault="007B6F5F" w:rsidP="003C5761">
            <w:pPr>
              <w:jc w:val="center"/>
              <w:rPr>
                <w:rFonts w:eastAsia="Times New Roman"/>
                <w:color w:val="000000"/>
              </w:rPr>
            </w:pPr>
            <w:r w:rsidRPr="00852025">
              <w:rPr>
                <w:rFonts w:eastAsia="Times New Roman"/>
                <w:color w:val="000000"/>
              </w:rPr>
              <w:t>1620</w:t>
            </w:r>
          </w:p>
        </w:tc>
        <w:tc>
          <w:tcPr>
            <w:tcW w:w="795" w:type="pct"/>
            <w:tcBorders>
              <w:top w:val="nil"/>
              <w:left w:val="nil"/>
              <w:bottom w:val="single" w:sz="8" w:space="0" w:color="auto"/>
              <w:right w:val="single" w:sz="8" w:space="0" w:color="auto"/>
            </w:tcBorders>
            <w:shd w:val="clear" w:color="auto" w:fill="auto"/>
            <w:vAlign w:val="center"/>
            <w:hideMark/>
          </w:tcPr>
          <w:p w14:paraId="09E1C6F8" w14:textId="77777777" w:rsidR="007B6F5F" w:rsidRPr="00852025" w:rsidRDefault="007B6F5F" w:rsidP="003C5761">
            <w:pPr>
              <w:jc w:val="center"/>
              <w:rPr>
                <w:rFonts w:eastAsia="Times New Roman"/>
                <w:color w:val="000000"/>
              </w:rPr>
            </w:pPr>
            <w:r w:rsidRPr="00852025">
              <w:rPr>
                <w:rFonts w:eastAsia="Times New Roman"/>
                <w:color w:val="000000"/>
              </w:rPr>
              <w:t>40</w:t>
            </w:r>
          </w:p>
        </w:tc>
        <w:tc>
          <w:tcPr>
            <w:tcW w:w="900" w:type="pct"/>
            <w:tcBorders>
              <w:top w:val="nil"/>
              <w:left w:val="nil"/>
              <w:bottom w:val="single" w:sz="8" w:space="0" w:color="auto"/>
              <w:right w:val="single" w:sz="8" w:space="0" w:color="auto"/>
            </w:tcBorders>
            <w:shd w:val="clear" w:color="auto" w:fill="auto"/>
            <w:vAlign w:val="center"/>
            <w:hideMark/>
          </w:tcPr>
          <w:p w14:paraId="359AD41D"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0D485033"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BF2540C"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6A8EFC91" w14:textId="77777777" w:rsidR="007B6F5F" w:rsidRPr="00852025" w:rsidRDefault="007B6F5F" w:rsidP="003C5761">
            <w:pPr>
              <w:jc w:val="center"/>
              <w:rPr>
                <w:rFonts w:eastAsia="Times New Roman"/>
                <w:bCs/>
                <w:color w:val="000000"/>
              </w:rPr>
            </w:pPr>
            <w:r w:rsidRPr="00852025">
              <w:rPr>
                <w:rFonts w:eastAsia="Times New Roman"/>
                <w:bCs/>
                <w:color w:val="000000"/>
              </w:rPr>
              <w:t>25,83</w:t>
            </w:r>
          </w:p>
        </w:tc>
        <w:tc>
          <w:tcPr>
            <w:tcW w:w="823" w:type="pct"/>
            <w:tcBorders>
              <w:top w:val="nil"/>
              <w:left w:val="nil"/>
              <w:bottom w:val="single" w:sz="8" w:space="0" w:color="auto"/>
              <w:right w:val="single" w:sz="8" w:space="0" w:color="auto"/>
            </w:tcBorders>
            <w:shd w:val="clear" w:color="auto" w:fill="auto"/>
            <w:vAlign w:val="center"/>
            <w:hideMark/>
          </w:tcPr>
          <w:p w14:paraId="0A7C26F6" w14:textId="77777777" w:rsidR="007B6F5F" w:rsidRPr="00852025" w:rsidRDefault="007B6F5F" w:rsidP="003C5761">
            <w:pPr>
              <w:jc w:val="center"/>
              <w:rPr>
                <w:rFonts w:eastAsia="Times New Roman"/>
                <w:color w:val="000000"/>
              </w:rPr>
            </w:pPr>
            <w:r w:rsidRPr="00852025">
              <w:rPr>
                <w:rFonts w:eastAsia="Times New Roman"/>
                <w:color w:val="000000"/>
              </w:rPr>
              <w:t>86</w:t>
            </w:r>
          </w:p>
        </w:tc>
        <w:tc>
          <w:tcPr>
            <w:tcW w:w="758" w:type="pct"/>
            <w:tcBorders>
              <w:top w:val="nil"/>
              <w:left w:val="nil"/>
              <w:bottom w:val="single" w:sz="8" w:space="0" w:color="auto"/>
              <w:right w:val="single" w:sz="8" w:space="0" w:color="auto"/>
            </w:tcBorders>
            <w:shd w:val="clear" w:color="auto" w:fill="auto"/>
            <w:vAlign w:val="center"/>
            <w:hideMark/>
          </w:tcPr>
          <w:p w14:paraId="57EF6E80" w14:textId="77777777" w:rsidR="007B6F5F" w:rsidRPr="00852025" w:rsidRDefault="007B6F5F" w:rsidP="003C5761">
            <w:pPr>
              <w:jc w:val="center"/>
              <w:rPr>
                <w:rFonts w:eastAsia="Times New Roman"/>
                <w:color w:val="000000"/>
              </w:rPr>
            </w:pPr>
            <w:r w:rsidRPr="00852025">
              <w:rPr>
                <w:rFonts w:eastAsia="Times New Roman"/>
                <w:color w:val="000000"/>
              </w:rPr>
              <w:t>7740</w:t>
            </w:r>
          </w:p>
        </w:tc>
        <w:tc>
          <w:tcPr>
            <w:tcW w:w="795" w:type="pct"/>
            <w:tcBorders>
              <w:top w:val="nil"/>
              <w:left w:val="nil"/>
              <w:bottom w:val="single" w:sz="8" w:space="0" w:color="auto"/>
              <w:right w:val="single" w:sz="8" w:space="0" w:color="auto"/>
            </w:tcBorders>
            <w:shd w:val="clear" w:color="auto" w:fill="auto"/>
            <w:vAlign w:val="center"/>
            <w:hideMark/>
          </w:tcPr>
          <w:p w14:paraId="176F1B1D" w14:textId="77777777" w:rsidR="007B6F5F" w:rsidRPr="00852025" w:rsidRDefault="007B6F5F" w:rsidP="003C5761">
            <w:pPr>
              <w:jc w:val="center"/>
              <w:rPr>
                <w:rFonts w:eastAsia="Times New Roman"/>
                <w:color w:val="000000"/>
              </w:rPr>
            </w:pPr>
            <w:r w:rsidRPr="00852025">
              <w:rPr>
                <w:rFonts w:eastAsia="Times New Roman"/>
                <w:color w:val="000000"/>
              </w:rPr>
              <w:t>190</w:t>
            </w:r>
          </w:p>
        </w:tc>
        <w:tc>
          <w:tcPr>
            <w:tcW w:w="900" w:type="pct"/>
            <w:tcBorders>
              <w:top w:val="nil"/>
              <w:left w:val="nil"/>
              <w:bottom w:val="single" w:sz="8" w:space="0" w:color="auto"/>
              <w:right w:val="single" w:sz="8" w:space="0" w:color="auto"/>
            </w:tcBorders>
            <w:shd w:val="clear" w:color="auto" w:fill="auto"/>
            <w:vAlign w:val="center"/>
            <w:hideMark/>
          </w:tcPr>
          <w:p w14:paraId="1C6FEF9E"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5E03E3B6"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A39792A"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79EA026B" w14:textId="77777777" w:rsidR="007B6F5F" w:rsidRPr="00852025" w:rsidRDefault="007B6F5F" w:rsidP="003C5761">
            <w:pPr>
              <w:jc w:val="center"/>
              <w:rPr>
                <w:rFonts w:eastAsia="Times New Roman"/>
                <w:bCs/>
                <w:color w:val="000000"/>
              </w:rPr>
            </w:pPr>
            <w:r w:rsidRPr="00852025">
              <w:rPr>
                <w:rFonts w:eastAsia="Times New Roman"/>
                <w:bCs/>
                <w:color w:val="000000"/>
              </w:rPr>
              <w:t>28,02</w:t>
            </w:r>
          </w:p>
        </w:tc>
        <w:tc>
          <w:tcPr>
            <w:tcW w:w="823" w:type="pct"/>
            <w:tcBorders>
              <w:top w:val="nil"/>
              <w:left w:val="nil"/>
              <w:bottom w:val="single" w:sz="8" w:space="0" w:color="auto"/>
              <w:right w:val="single" w:sz="8" w:space="0" w:color="auto"/>
            </w:tcBorders>
            <w:shd w:val="clear" w:color="auto" w:fill="auto"/>
            <w:vAlign w:val="center"/>
            <w:hideMark/>
          </w:tcPr>
          <w:p w14:paraId="216BAB9F" w14:textId="77777777" w:rsidR="007B6F5F" w:rsidRPr="00852025" w:rsidRDefault="007B6F5F" w:rsidP="003C5761">
            <w:pPr>
              <w:jc w:val="center"/>
              <w:rPr>
                <w:rFonts w:eastAsia="Times New Roman"/>
                <w:color w:val="000000"/>
              </w:rPr>
            </w:pPr>
            <w:r w:rsidRPr="00852025">
              <w:rPr>
                <w:rFonts w:eastAsia="Times New Roman"/>
                <w:color w:val="000000"/>
              </w:rPr>
              <w:t>93</w:t>
            </w:r>
          </w:p>
        </w:tc>
        <w:tc>
          <w:tcPr>
            <w:tcW w:w="758" w:type="pct"/>
            <w:tcBorders>
              <w:top w:val="nil"/>
              <w:left w:val="nil"/>
              <w:bottom w:val="single" w:sz="8" w:space="0" w:color="auto"/>
              <w:right w:val="single" w:sz="8" w:space="0" w:color="auto"/>
            </w:tcBorders>
            <w:shd w:val="clear" w:color="auto" w:fill="auto"/>
            <w:vAlign w:val="center"/>
            <w:hideMark/>
          </w:tcPr>
          <w:p w14:paraId="3AA3CA0E" w14:textId="77777777" w:rsidR="007B6F5F" w:rsidRPr="00852025" w:rsidRDefault="007B6F5F" w:rsidP="003C5761">
            <w:pPr>
              <w:jc w:val="center"/>
              <w:rPr>
                <w:rFonts w:eastAsia="Times New Roman"/>
                <w:color w:val="000000"/>
              </w:rPr>
            </w:pPr>
            <w:r w:rsidRPr="00852025">
              <w:rPr>
                <w:rFonts w:eastAsia="Times New Roman"/>
                <w:color w:val="000000"/>
              </w:rPr>
              <w:t>8370</w:t>
            </w:r>
          </w:p>
        </w:tc>
        <w:tc>
          <w:tcPr>
            <w:tcW w:w="795" w:type="pct"/>
            <w:tcBorders>
              <w:top w:val="nil"/>
              <w:left w:val="nil"/>
              <w:bottom w:val="single" w:sz="8" w:space="0" w:color="auto"/>
              <w:right w:val="single" w:sz="8" w:space="0" w:color="auto"/>
            </w:tcBorders>
            <w:shd w:val="clear" w:color="auto" w:fill="auto"/>
            <w:vAlign w:val="center"/>
            <w:hideMark/>
          </w:tcPr>
          <w:p w14:paraId="388B4604" w14:textId="77777777" w:rsidR="007B6F5F" w:rsidRPr="00852025" w:rsidRDefault="007B6F5F" w:rsidP="003C5761">
            <w:pPr>
              <w:jc w:val="center"/>
              <w:rPr>
                <w:rFonts w:eastAsia="Times New Roman"/>
                <w:color w:val="000000"/>
              </w:rPr>
            </w:pPr>
            <w:r w:rsidRPr="00852025">
              <w:rPr>
                <w:rFonts w:eastAsia="Times New Roman"/>
                <w:color w:val="000000"/>
              </w:rPr>
              <w:t>223</w:t>
            </w:r>
          </w:p>
        </w:tc>
        <w:tc>
          <w:tcPr>
            <w:tcW w:w="900" w:type="pct"/>
            <w:tcBorders>
              <w:top w:val="nil"/>
              <w:left w:val="nil"/>
              <w:bottom w:val="single" w:sz="8" w:space="0" w:color="auto"/>
              <w:right w:val="single" w:sz="8" w:space="0" w:color="auto"/>
            </w:tcBorders>
            <w:shd w:val="clear" w:color="auto" w:fill="auto"/>
            <w:vAlign w:val="center"/>
            <w:hideMark/>
          </w:tcPr>
          <w:p w14:paraId="5209D381"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44F2E1FF"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643B3E1"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7E5894C1" w14:textId="77777777" w:rsidR="007B6F5F" w:rsidRPr="00852025" w:rsidRDefault="007B6F5F" w:rsidP="003C5761">
            <w:pPr>
              <w:jc w:val="center"/>
              <w:rPr>
                <w:rFonts w:eastAsia="Times New Roman"/>
                <w:bCs/>
                <w:color w:val="000000"/>
              </w:rPr>
            </w:pPr>
            <w:r w:rsidRPr="00852025">
              <w:rPr>
                <w:rFonts w:eastAsia="Times New Roman"/>
                <w:bCs/>
                <w:color w:val="000000"/>
              </w:rPr>
              <w:t>25,66</w:t>
            </w:r>
          </w:p>
        </w:tc>
        <w:tc>
          <w:tcPr>
            <w:tcW w:w="823" w:type="pct"/>
            <w:tcBorders>
              <w:top w:val="nil"/>
              <w:left w:val="nil"/>
              <w:bottom w:val="single" w:sz="8" w:space="0" w:color="auto"/>
              <w:right w:val="single" w:sz="8" w:space="0" w:color="auto"/>
            </w:tcBorders>
            <w:shd w:val="clear" w:color="auto" w:fill="auto"/>
            <w:vAlign w:val="center"/>
            <w:hideMark/>
          </w:tcPr>
          <w:p w14:paraId="274F9E09" w14:textId="77777777" w:rsidR="007B6F5F" w:rsidRPr="00852025" w:rsidRDefault="007B6F5F" w:rsidP="003C5761">
            <w:pPr>
              <w:jc w:val="center"/>
              <w:rPr>
                <w:rFonts w:eastAsia="Times New Roman"/>
                <w:color w:val="000000"/>
              </w:rPr>
            </w:pPr>
            <w:r w:rsidRPr="00852025">
              <w:rPr>
                <w:rFonts w:eastAsia="Times New Roman"/>
                <w:color w:val="000000"/>
              </w:rPr>
              <w:t>86</w:t>
            </w:r>
          </w:p>
        </w:tc>
        <w:tc>
          <w:tcPr>
            <w:tcW w:w="758" w:type="pct"/>
            <w:tcBorders>
              <w:top w:val="nil"/>
              <w:left w:val="nil"/>
              <w:bottom w:val="single" w:sz="8" w:space="0" w:color="auto"/>
              <w:right w:val="single" w:sz="8" w:space="0" w:color="auto"/>
            </w:tcBorders>
            <w:shd w:val="clear" w:color="auto" w:fill="auto"/>
            <w:vAlign w:val="center"/>
            <w:hideMark/>
          </w:tcPr>
          <w:p w14:paraId="346E84BB" w14:textId="77777777" w:rsidR="007B6F5F" w:rsidRPr="00852025" w:rsidRDefault="007B6F5F" w:rsidP="003C5761">
            <w:pPr>
              <w:jc w:val="center"/>
              <w:rPr>
                <w:rFonts w:eastAsia="Times New Roman"/>
                <w:color w:val="000000"/>
              </w:rPr>
            </w:pPr>
            <w:r w:rsidRPr="00852025">
              <w:rPr>
                <w:rFonts w:eastAsia="Times New Roman"/>
                <w:color w:val="000000"/>
              </w:rPr>
              <w:t>7740</w:t>
            </w:r>
          </w:p>
        </w:tc>
        <w:tc>
          <w:tcPr>
            <w:tcW w:w="795" w:type="pct"/>
            <w:tcBorders>
              <w:top w:val="nil"/>
              <w:left w:val="nil"/>
              <w:bottom w:val="single" w:sz="8" w:space="0" w:color="auto"/>
              <w:right w:val="single" w:sz="8" w:space="0" w:color="auto"/>
            </w:tcBorders>
            <w:shd w:val="clear" w:color="auto" w:fill="auto"/>
            <w:vAlign w:val="center"/>
            <w:hideMark/>
          </w:tcPr>
          <w:p w14:paraId="0EE6BC06" w14:textId="77777777" w:rsidR="007B6F5F" w:rsidRPr="00852025" w:rsidRDefault="007B6F5F" w:rsidP="003C5761">
            <w:pPr>
              <w:jc w:val="center"/>
              <w:rPr>
                <w:rFonts w:eastAsia="Times New Roman"/>
                <w:color w:val="000000"/>
              </w:rPr>
            </w:pPr>
            <w:r w:rsidRPr="00852025">
              <w:rPr>
                <w:rFonts w:eastAsia="Times New Roman"/>
                <w:color w:val="000000"/>
              </w:rPr>
              <w:t>206</w:t>
            </w:r>
          </w:p>
        </w:tc>
        <w:tc>
          <w:tcPr>
            <w:tcW w:w="900" w:type="pct"/>
            <w:tcBorders>
              <w:top w:val="nil"/>
              <w:left w:val="nil"/>
              <w:bottom w:val="single" w:sz="8" w:space="0" w:color="auto"/>
              <w:right w:val="single" w:sz="8" w:space="0" w:color="auto"/>
            </w:tcBorders>
            <w:shd w:val="clear" w:color="auto" w:fill="auto"/>
            <w:vAlign w:val="center"/>
            <w:hideMark/>
          </w:tcPr>
          <w:p w14:paraId="44C7ED99"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1F6719A7"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4D4BE31"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60912D5F" w14:textId="77777777" w:rsidR="007B6F5F" w:rsidRPr="00852025" w:rsidRDefault="007B6F5F" w:rsidP="003C5761">
            <w:pPr>
              <w:jc w:val="center"/>
              <w:rPr>
                <w:rFonts w:eastAsia="Times New Roman"/>
                <w:bCs/>
                <w:color w:val="000000"/>
              </w:rPr>
            </w:pPr>
            <w:r w:rsidRPr="00852025">
              <w:rPr>
                <w:rFonts w:eastAsia="Times New Roman"/>
                <w:bCs/>
                <w:color w:val="000000"/>
              </w:rPr>
              <w:t>90,23</w:t>
            </w:r>
          </w:p>
        </w:tc>
        <w:tc>
          <w:tcPr>
            <w:tcW w:w="823" w:type="pct"/>
            <w:tcBorders>
              <w:top w:val="nil"/>
              <w:left w:val="nil"/>
              <w:bottom w:val="single" w:sz="8" w:space="0" w:color="auto"/>
              <w:right w:val="single" w:sz="8" w:space="0" w:color="auto"/>
            </w:tcBorders>
            <w:shd w:val="clear" w:color="auto" w:fill="auto"/>
            <w:vAlign w:val="center"/>
            <w:hideMark/>
          </w:tcPr>
          <w:p w14:paraId="3C8691F8" w14:textId="77777777" w:rsidR="007B6F5F" w:rsidRPr="00852025" w:rsidRDefault="007B6F5F" w:rsidP="003C5761">
            <w:pPr>
              <w:jc w:val="center"/>
              <w:rPr>
                <w:rFonts w:eastAsia="Times New Roman"/>
                <w:bCs/>
                <w:color w:val="000000"/>
              </w:rPr>
            </w:pPr>
            <w:r w:rsidRPr="00852025">
              <w:rPr>
                <w:rFonts w:eastAsia="Times New Roman"/>
                <w:bCs/>
                <w:color w:val="000000"/>
              </w:rPr>
              <w:t>311</w:t>
            </w:r>
          </w:p>
        </w:tc>
        <w:tc>
          <w:tcPr>
            <w:tcW w:w="758" w:type="pct"/>
            <w:tcBorders>
              <w:top w:val="nil"/>
              <w:left w:val="nil"/>
              <w:bottom w:val="single" w:sz="8" w:space="0" w:color="auto"/>
              <w:right w:val="single" w:sz="8" w:space="0" w:color="auto"/>
            </w:tcBorders>
            <w:shd w:val="clear" w:color="auto" w:fill="auto"/>
            <w:vAlign w:val="center"/>
            <w:hideMark/>
          </w:tcPr>
          <w:p w14:paraId="119AA59F" w14:textId="77777777" w:rsidR="007B6F5F" w:rsidRPr="00852025" w:rsidRDefault="007B6F5F" w:rsidP="003C5761">
            <w:pPr>
              <w:jc w:val="center"/>
              <w:rPr>
                <w:rFonts w:eastAsia="Times New Roman"/>
                <w:bCs/>
                <w:color w:val="000000"/>
              </w:rPr>
            </w:pPr>
            <w:r w:rsidRPr="00852025">
              <w:rPr>
                <w:rFonts w:eastAsia="Times New Roman"/>
                <w:bCs/>
                <w:color w:val="000000"/>
              </w:rPr>
              <w:t>27990</w:t>
            </w:r>
          </w:p>
        </w:tc>
        <w:tc>
          <w:tcPr>
            <w:tcW w:w="795" w:type="pct"/>
            <w:tcBorders>
              <w:top w:val="nil"/>
              <w:left w:val="nil"/>
              <w:bottom w:val="single" w:sz="8" w:space="0" w:color="auto"/>
              <w:right w:val="single" w:sz="8" w:space="0" w:color="auto"/>
            </w:tcBorders>
            <w:shd w:val="clear" w:color="auto" w:fill="auto"/>
            <w:vAlign w:val="center"/>
            <w:hideMark/>
          </w:tcPr>
          <w:p w14:paraId="74D08605" w14:textId="77777777" w:rsidR="007B6F5F" w:rsidRPr="00852025" w:rsidRDefault="007B6F5F" w:rsidP="003C5761">
            <w:pPr>
              <w:jc w:val="center"/>
              <w:rPr>
                <w:rFonts w:eastAsia="Times New Roman"/>
                <w:bCs/>
                <w:color w:val="000000"/>
              </w:rPr>
            </w:pPr>
            <w:r w:rsidRPr="00852025">
              <w:rPr>
                <w:rFonts w:eastAsia="Times New Roman"/>
                <w:bCs/>
                <w:color w:val="000000"/>
              </w:rPr>
              <w:t>721</w:t>
            </w:r>
          </w:p>
        </w:tc>
        <w:tc>
          <w:tcPr>
            <w:tcW w:w="900" w:type="pct"/>
            <w:tcBorders>
              <w:top w:val="nil"/>
              <w:left w:val="nil"/>
              <w:bottom w:val="single" w:sz="8" w:space="0" w:color="auto"/>
              <w:right w:val="single" w:sz="8" w:space="0" w:color="auto"/>
            </w:tcBorders>
            <w:shd w:val="clear" w:color="auto" w:fill="auto"/>
            <w:vAlign w:val="center"/>
            <w:hideMark/>
          </w:tcPr>
          <w:p w14:paraId="7EB27608"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00A4AF45"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14FE22D" w14:textId="77777777" w:rsidR="007B6F5F" w:rsidRPr="00852025" w:rsidRDefault="007B6F5F" w:rsidP="003C5761">
            <w:pPr>
              <w:jc w:val="center"/>
              <w:rPr>
                <w:rFonts w:eastAsia="Times New Roman"/>
                <w:bCs/>
                <w:color w:val="000000"/>
              </w:rPr>
            </w:pPr>
            <w:r w:rsidRPr="00852025">
              <w:rPr>
                <w:rFonts w:eastAsia="Times New Roman"/>
                <w:bCs/>
                <w:color w:val="000000"/>
              </w:rPr>
              <w:t>Юрьевское</w:t>
            </w:r>
          </w:p>
        </w:tc>
      </w:tr>
      <w:tr w:rsidR="007B6F5F" w:rsidRPr="00852025" w14:paraId="092CFACD"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48E49227" w14:textId="77777777" w:rsidR="007B6F5F" w:rsidRPr="00852025" w:rsidRDefault="007B6F5F" w:rsidP="003C5761">
            <w:pPr>
              <w:rPr>
                <w:rFonts w:eastAsia="Times New Roman"/>
                <w:bCs/>
                <w:color w:val="000000"/>
              </w:rPr>
            </w:pPr>
            <w:r w:rsidRPr="00852025">
              <w:rPr>
                <w:rFonts w:eastAsia="Times New Roman"/>
                <w:bCs/>
                <w:color w:val="000000"/>
              </w:rPr>
              <w:t>Итого</w:t>
            </w:r>
          </w:p>
        </w:tc>
        <w:tc>
          <w:tcPr>
            <w:tcW w:w="768" w:type="pct"/>
            <w:tcBorders>
              <w:top w:val="nil"/>
              <w:left w:val="nil"/>
              <w:bottom w:val="single" w:sz="8" w:space="0" w:color="auto"/>
              <w:right w:val="single" w:sz="8" w:space="0" w:color="auto"/>
            </w:tcBorders>
            <w:shd w:val="clear" w:color="auto" w:fill="auto"/>
            <w:vAlign w:val="center"/>
            <w:hideMark/>
          </w:tcPr>
          <w:p w14:paraId="03C7C2D5" w14:textId="77777777" w:rsidR="007B6F5F" w:rsidRPr="00852025" w:rsidRDefault="007B6F5F" w:rsidP="003C5761">
            <w:pPr>
              <w:jc w:val="center"/>
              <w:rPr>
                <w:rFonts w:eastAsia="Times New Roman"/>
                <w:bCs/>
                <w:color w:val="000000"/>
              </w:rPr>
            </w:pPr>
            <w:r w:rsidRPr="00852025">
              <w:rPr>
                <w:rFonts w:eastAsia="Times New Roman"/>
                <w:bCs/>
                <w:color w:val="000000"/>
              </w:rPr>
              <w:t>27,9</w:t>
            </w:r>
          </w:p>
        </w:tc>
        <w:tc>
          <w:tcPr>
            <w:tcW w:w="823" w:type="pct"/>
            <w:tcBorders>
              <w:top w:val="nil"/>
              <w:left w:val="nil"/>
              <w:bottom w:val="single" w:sz="8" w:space="0" w:color="auto"/>
              <w:right w:val="single" w:sz="8" w:space="0" w:color="auto"/>
            </w:tcBorders>
            <w:shd w:val="clear" w:color="auto" w:fill="auto"/>
            <w:vAlign w:val="center"/>
            <w:hideMark/>
          </w:tcPr>
          <w:p w14:paraId="218A0A19" w14:textId="77777777" w:rsidR="007B6F5F" w:rsidRPr="00852025" w:rsidRDefault="007B6F5F" w:rsidP="003C5761">
            <w:pPr>
              <w:jc w:val="center"/>
              <w:rPr>
                <w:rFonts w:eastAsia="Times New Roman"/>
                <w:color w:val="000000"/>
              </w:rPr>
            </w:pPr>
            <w:r w:rsidRPr="00852025">
              <w:rPr>
                <w:rFonts w:eastAsia="Times New Roman"/>
                <w:color w:val="000000"/>
              </w:rPr>
              <w:t>93</w:t>
            </w:r>
          </w:p>
        </w:tc>
        <w:tc>
          <w:tcPr>
            <w:tcW w:w="758" w:type="pct"/>
            <w:tcBorders>
              <w:top w:val="nil"/>
              <w:left w:val="nil"/>
              <w:bottom w:val="single" w:sz="8" w:space="0" w:color="auto"/>
              <w:right w:val="single" w:sz="8" w:space="0" w:color="auto"/>
            </w:tcBorders>
            <w:shd w:val="clear" w:color="auto" w:fill="auto"/>
            <w:vAlign w:val="center"/>
            <w:hideMark/>
          </w:tcPr>
          <w:p w14:paraId="47B214B5" w14:textId="77777777" w:rsidR="007B6F5F" w:rsidRPr="00852025" w:rsidRDefault="007B6F5F" w:rsidP="003C5761">
            <w:pPr>
              <w:jc w:val="center"/>
              <w:rPr>
                <w:rFonts w:eastAsia="Times New Roman"/>
                <w:color w:val="000000"/>
              </w:rPr>
            </w:pPr>
            <w:r w:rsidRPr="00852025">
              <w:rPr>
                <w:rFonts w:eastAsia="Times New Roman"/>
                <w:color w:val="000000"/>
              </w:rPr>
              <w:t>8370</w:t>
            </w:r>
          </w:p>
        </w:tc>
        <w:tc>
          <w:tcPr>
            <w:tcW w:w="795" w:type="pct"/>
            <w:tcBorders>
              <w:top w:val="nil"/>
              <w:left w:val="nil"/>
              <w:bottom w:val="single" w:sz="8" w:space="0" w:color="auto"/>
              <w:right w:val="single" w:sz="8" w:space="0" w:color="auto"/>
            </w:tcBorders>
            <w:shd w:val="clear" w:color="auto" w:fill="auto"/>
            <w:vAlign w:val="center"/>
            <w:hideMark/>
          </w:tcPr>
          <w:p w14:paraId="15D1435E" w14:textId="77777777" w:rsidR="007B6F5F" w:rsidRPr="00852025" w:rsidRDefault="007B6F5F" w:rsidP="003C5761">
            <w:pPr>
              <w:jc w:val="center"/>
              <w:rPr>
                <w:rFonts w:eastAsia="Times New Roman"/>
                <w:color w:val="000000"/>
              </w:rPr>
            </w:pPr>
            <w:r w:rsidRPr="00852025">
              <w:rPr>
                <w:rFonts w:eastAsia="Times New Roman"/>
                <w:color w:val="000000"/>
              </w:rPr>
              <w:t>223</w:t>
            </w:r>
          </w:p>
        </w:tc>
        <w:tc>
          <w:tcPr>
            <w:tcW w:w="900" w:type="pct"/>
            <w:tcBorders>
              <w:top w:val="nil"/>
              <w:left w:val="nil"/>
              <w:bottom w:val="single" w:sz="8" w:space="0" w:color="auto"/>
              <w:right w:val="single" w:sz="8" w:space="0" w:color="auto"/>
            </w:tcBorders>
            <w:shd w:val="clear" w:color="auto" w:fill="auto"/>
            <w:vAlign w:val="center"/>
            <w:hideMark/>
          </w:tcPr>
          <w:p w14:paraId="181217EF"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0A830873"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1D9E4F2F"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5D508734" w14:textId="77777777" w:rsidR="007B6F5F" w:rsidRPr="00852025" w:rsidRDefault="007B6F5F" w:rsidP="003C5761">
            <w:pPr>
              <w:jc w:val="center"/>
              <w:rPr>
                <w:rFonts w:eastAsia="Times New Roman"/>
                <w:bCs/>
                <w:color w:val="000000"/>
              </w:rPr>
            </w:pPr>
            <w:r w:rsidRPr="00852025">
              <w:rPr>
                <w:rFonts w:eastAsia="Times New Roman"/>
                <w:bCs/>
                <w:color w:val="000000"/>
              </w:rPr>
              <w:t>1,98</w:t>
            </w:r>
          </w:p>
        </w:tc>
        <w:tc>
          <w:tcPr>
            <w:tcW w:w="823" w:type="pct"/>
            <w:tcBorders>
              <w:top w:val="nil"/>
              <w:left w:val="nil"/>
              <w:bottom w:val="single" w:sz="8" w:space="0" w:color="auto"/>
              <w:right w:val="single" w:sz="8" w:space="0" w:color="auto"/>
            </w:tcBorders>
            <w:shd w:val="clear" w:color="auto" w:fill="auto"/>
            <w:vAlign w:val="center"/>
            <w:hideMark/>
          </w:tcPr>
          <w:p w14:paraId="755FBA84" w14:textId="77777777" w:rsidR="007B6F5F" w:rsidRPr="00852025" w:rsidRDefault="007B6F5F" w:rsidP="003C5761">
            <w:pPr>
              <w:jc w:val="center"/>
              <w:rPr>
                <w:rFonts w:eastAsia="Times New Roman"/>
                <w:color w:val="000000"/>
              </w:rPr>
            </w:pPr>
            <w:r w:rsidRPr="00852025">
              <w:rPr>
                <w:rFonts w:eastAsia="Times New Roman"/>
                <w:color w:val="000000"/>
              </w:rPr>
              <w:t>7</w:t>
            </w:r>
          </w:p>
        </w:tc>
        <w:tc>
          <w:tcPr>
            <w:tcW w:w="758" w:type="pct"/>
            <w:tcBorders>
              <w:top w:val="nil"/>
              <w:left w:val="nil"/>
              <w:bottom w:val="single" w:sz="8" w:space="0" w:color="auto"/>
              <w:right w:val="single" w:sz="8" w:space="0" w:color="auto"/>
            </w:tcBorders>
            <w:shd w:val="clear" w:color="auto" w:fill="auto"/>
            <w:vAlign w:val="center"/>
            <w:hideMark/>
          </w:tcPr>
          <w:p w14:paraId="748357FB" w14:textId="77777777" w:rsidR="007B6F5F" w:rsidRPr="00852025" w:rsidRDefault="007B6F5F" w:rsidP="003C5761">
            <w:pPr>
              <w:jc w:val="center"/>
              <w:rPr>
                <w:rFonts w:eastAsia="Times New Roman"/>
                <w:color w:val="000000"/>
              </w:rPr>
            </w:pPr>
            <w:r w:rsidRPr="00852025">
              <w:rPr>
                <w:rFonts w:eastAsia="Times New Roman"/>
                <w:color w:val="000000"/>
              </w:rPr>
              <w:t>630</w:t>
            </w:r>
          </w:p>
        </w:tc>
        <w:tc>
          <w:tcPr>
            <w:tcW w:w="795" w:type="pct"/>
            <w:tcBorders>
              <w:top w:val="nil"/>
              <w:left w:val="nil"/>
              <w:bottom w:val="single" w:sz="8" w:space="0" w:color="auto"/>
              <w:right w:val="single" w:sz="8" w:space="0" w:color="auto"/>
            </w:tcBorders>
            <w:shd w:val="clear" w:color="auto" w:fill="auto"/>
            <w:vAlign w:val="center"/>
            <w:hideMark/>
          </w:tcPr>
          <w:p w14:paraId="6DD325F3" w14:textId="77777777" w:rsidR="007B6F5F" w:rsidRPr="00852025" w:rsidRDefault="007B6F5F" w:rsidP="003C5761">
            <w:pPr>
              <w:jc w:val="center"/>
              <w:rPr>
                <w:rFonts w:eastAsia="Times New Roman"/>
                <w:color w:val="000000"/>
              </w:rPr>
            </w:pPr>
            <w:r w:rsidRPr="00852025">
              <w:rPr>
                <w:rFonts w:eastAsia="Times New Roman"/>
                <w:color w:val="000000"/>
              </w:rPr>
              <w:t>17</w:t>
            </w:r>
          </w:p>
        </w:tc>
        <w:tc>
          <w:tcPr>
            <w:tcW w:w="900" w:type="pct"/>
            <w:tcBorders>
              <w:top w:val="nil"/>
              <w:left w:val="nil"/>
              <w:bottom w:val="single" w:sz="8" w:space="0" w:color="auto"/>
              <w:right w:val="single" w:sz="8" w:space="0" w:color="auto"/>
            </w:tcBorders>
            <w:shd w:val="clear" w:color="auto" w:fill="auto"/>
            <w:vAlign w:val="center"/>
            <w:hideMark/>
          </w:tcPr>
          <w:p w14:paraId="5863DF86"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6772BAC9"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FE7E56A"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5E58F1D7" w14:textId="77777777" w:rsidR="007B6F5F" w:rsidRPr="00852025" w:rsidRDefault="007B6F5F" w:rsidP="003C5761">
            <w:pPr>
              <w:jc w:val="center"/>
              <w:rPr>
                <w:rFonts w:eastAsia="Times New Roman"/>
                <w:bCs/>
                <w:color w:val="000000"/>
              </w:rPr>
            </w:pPr>
            <w:r w:rsidRPr="00852025">
              <w:rPr>
                <w:rFonts w:eastAsia="Times New Roman"/>
                <w:bCs/>
                <w:color w:val="000000"/>
              </w:rPr>
              <w:t>3,67</w:t>
            </w:r>
          </w:p>
        </w:tc>
        <w:tc>
          <w:tcPr>
            <w:tcW w:w="823" w:type="pct"/>
            <w:tcBorders>
              <w:top w:val="nil"/>
              <w:left w:val="nil"/>
              <w:bottom w:val="single" w:sz="8" w:space="0" w:color="auto"/>
              <w:right w:val="single" w:sz="8" w:space="0" w:color="auto"/>
            </w:tcBorders>
            <w:shd w:val="clear" w:color="auto" w:fill="auto"/>
            <w:vAlign w:val="center"/>
            <w:hideMark/>
          </w:tcPr>
          <w:p w14:paraId="1542B93F" w14:textId="77777777" w:rsidR="007B6F5F" w:rsidRPr="00852025" w:rsidRDefault="007B6F5F" w:rsidP="003C5761">
            <w:pPr>
              <w:jc w:val="center"/>
              <w:rPr>
                <w:rFonts w:eastAsia="Times New Roman"/>
                <w:color w:val="000000"/>
              </w:rPr>
            </w:pPr>
            <w:r w:rsidRPr="00852025">
              <w:rPr>
                <w:rFonts w:eastAsia="Times New Roman"/>
                <w:color w:val="000000"/>
              </w:rPr>
              <w:t>22</w:t>
            </w:r>
          </w:p>
        </w:tc>
        <w:tc>
          <w:tcPr>
            <w:tcW w:w="758" w:type="pct"/>
            <w:tcBorders>
              <w:top w:val="nil"/>
              <w:left w:val="nil"/>
              <w:bottom w:val="single" w:sz="8" w:space="0" w:color="auto"/>
              <w:right w:val="single" w:sz="8" w:space="0" w:color="auto"/>
            </w:tcBorders>
            <w:shd w:val="clear" w:color="auto" w:fill="auto"/>
            <w:vAlign w:val="center"/>
            <w:hideMark/>
          </w:tcPr>
          <w:p w14:paraId="3BC96E31"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795" w:type="pct"/>
            <w:tcBorders>
              <w:top w:val="nil"/>
              <w:left w:val="nil"/>
              <w:bottom w:val="single" w:sz="8" w:space="0" w:color="auto"/>
              <w:right w:val="single" w:sz="8" w:space="0" w:color="auto"/>
            </w:tcBorders>
            <w:shd w:val="clear" w:color="auto" w:fill="auto"/>
            <w:vAlign w:val="center"/>
            <w:hideMark/>
          </w:tcPr>
          <w:p w14:paraId="39953281" w14:textId="77777777" w:rsidR="007B6F5F" w:rsidRPr="00852025" w:rsidRDefault="007B6F5F" w:rsidP="003C5761">
            <w:pPr>
              <w:jc w:val="center"/>
              <w:rPr>
                <w:rFonts w:eastAsia="Times New Roman"/>
                <w:color w:val="000000"/>
              </w:rPr>
            </w:pPr>
            <w:r w:rsidRPr="00852025">
              <w:rPr>
                <w:rFonts w:eastAsia="Times New Roman"/>
                <w:color w:val="000000"/>
              </w:rPr>
              <w:t>48</w:t>
            </w:r>
          </w:p>
        </w:tc>
        <w:tc>
          <w:tcPr>
            <w:tcW w:w="900" w:type="pct"/>
            <w:tcBorders>
              <w:top w:val="nil"/>
              <w:left w:val="nil"/>
              <w:bottom w:val="single" w:sz="8" w:space="0" w:color="auto"/>
              <w:right w:val="single" w:sz="8" w:space="0" w:color="auto"/>
            </w:tcBorders>
            <w:shd w:val="clear" w:color="auto" w:fill="auto"/>
            <w:vAlign w:val="center"/>
            <w:hideMark/>
          </w:tcPr>
          <w:p w14:paraId="2BBF5D80"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1E09C090"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7748F35"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0DA6A419" w14:textId="77777777" w:rsidR="007B6F5F" w:rsidRPr="00852025" w:rsidRDefault="007B6F5F" w:rsidP="003C5761">
            <w:pPr>
              <w:jc w:val="center"/>
              <w:rPr>
                <w:rFonts w:eastAsia="Times New Roman"/>
                <w:bCs/>
                <w:color w:val="000000"/>
              </w:rPr>
            </w:pPr>
            <w:r w:rsidRPr="00852025">
              <w:rPr>
                <w:rFonts w:eastAsia="Times New Roman"/>
                <w:bCs/>
                <w:color w:val="000000"/>
              </w:rPr>
              <w:t>22,6</w:t>
            </w:r>
          </w:p>
        </w:tc>
        <w:tc>
          <w:tcPr>
            <w:tcW w:w="823" w:type="pct"/>
            <w:tcBorders>
              <w:top w:val="nil"/>
              <w:left w:val="nil"/>
              <w:bottom w:val="single" w:sz="8" w:space="0" w:color="auto"/>
              <w:right w:val="single" w:sz="8" w:space="0" w:color="auto"/>
            </w:tcBorders>
            <w:shd w:val="clear" w:color="auto" w:fill="auto"/>
            <w:vAlign w:val="center"/>
            <w:hideMark/>
          </w:tcPr>
          <w:p w14:paraId="4CF1FD44" w14:textId="77777777" w:rsidR="007B6F5F" w:rsidRPr="00852025" w:rsidRDefault="007B6F5F" w:rsidP="003C5761">
            <w:pPr>
              <w:jc w:val="center"/>
              <w:rPr>
                <w:rFonts w:eastAsia="Times New Roman"/>
                <w:color w:val="000000"/>
              </w:rPr>
            </w:pPr>
            <w:r w:rsidRPr="00852025">
              <w:rPr>
                <w:rFonts w:eastAsia="Times New Roman"/>
                <w:color w:val="000000"/>
              </w:rPr>
              <w:t>75</w:t>
            </w:r>
          </w:p>
        </w:tc>
        <w:tc>
          <w:tcPr>
            <w:tcW w:w="758" w:type="pct"/>
            <w:tcBorders>
              <w:top w:val="nil"/>
              <w:left w:val="nil"/>
              <w:bottom w:val="single" w:sz="8" w:space="0" w:color="auto"/>
              <w:right w:val="single" w:sz="8" w:space="0" w:color="auto"/>
            </w:tcBorders>
            <w:shd w:val="clear" w:color="auto" w:fill="auto"/>
            <w:vAlign w:val="center"/>
            <w:hideMark/>
          </w:tcPr>
          <w:p w14:paraId="7A8DFDA7" w14:textId="77777777" w:rsidR="007B6F5F" w:rsidRPr="00852025" w:rsidRDefault="007B6F5F" w:rsidP="003C5761">
            <w:pPr>
              <w:jc w:val="center"/>
              <w:rPr>
                <w:rFonts w:eastAsia="Times New Roman"/>
                <w:color w:val="000000"/>
              </w:rPr>
            </w:pPr>
            <w:r w:rsidRPr="00852025">
              <w:rPr>
                <w:rFonts w:eastAsia="Times New Roman"/>
                <w:color w:val="000000"/>
              </w:rPr>
              <w:t>6750</w:t>
            </w:r>
          </w:p>
        </w:tc>
        <w:tc>
          <w:tcPr>
            <w:tcW w:w="795" w:type="pct"/>
            <w:tcBorders>
              <w:top w:val="nil"/>
              <w:left w:val="nil"/>
              <w:bottom w:val="single" w:sz="8" w:space="0" w:color="auto"/>
              <w:right w:val="single" w:sz="8" w:space="0" w:color="auto"/>
            </w:tcBorders>
            <w:shd w:val="clear" w:color="auto" w:fill="auto"/>
            <w:vAlign w:val="center"/>
            <w:hideMark/>
          </w:tcPr>
          <w:p w14:paraId="3448FBB6" w14:textId="77777777" w:rsidR="007B6F5F" w:rsidRPr="00852025" w:rsidRDefault="007B6F5F" w:rsidP="003C5761">
            <w:pPr>
              <w:jc w:val="center"/>
              <w:rPr>
                <w:rFonts w:eastAsia="Times New Roman"/>
                <w:color w:val="000000"/>
              </w:rPr>
            </w:pPr>
            <w:r w:rsidRPr="00852025">
              <w:rPr>
                <w:rFonts w:eastAsia="Times New Roman"/>
                <w:color w:val="000000"/>
              </w:rPr>
              <w:t>165</w:t>
            </w:r>
          </w:p>
        </w:tc>
        <w:tc>
          <w:tcPr>
            <w:tcW w:w="900" w:type="pct"/>
            <w:tcBorders>
              <w:top w:val="nil"/>
              <w:left w:val="nil"/>
              <w:bottom w:val="single" w:sz="8" w:space="0" w:color="auto"/>
              <w:right w:val="single" w:sz="8" w:space="0" w:color="auto"/>
            </w:tcBorders>
            <w:shd w:val="clear" w:color="auto" w:fill="auto"/>
            <w:vAlign w:val="center"/>
            <w:hideMark/>
          </w:tcPr>
          <w:p w14:paraId="6EED3B53"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1B01F57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72D0CE1"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16541943" w14:textId="77777777" w:rsidR="007B6F5F" w:rsidRPr="00852025" w:rsidRDefault="007B6F5F" w:rsidP="003C5761">
            <w:pPr>
              <w:jc w:val="center"/>
              <w:rPr>
                <w:rFonts w:eastAsia="Times New Roman"/>
                <w:bCs/>
                <w:color w:val="000000"/>
              </w:rPr>
            </w:pPr>
            <w:r w:rsidRPr="00852025">
              <w:rPr>
                <w:rFonts w:eastAsia="Times New Roman"/>
                <w:bCs/>
                <w:color w:val="000000"/>
              </w:rPr>
              <w:t>3,42</w:t>
            </w:r>
          </w:p>
        </w:tc>
        <w:tc>
          <w:tcPr>
            <w:tcW w:w="823" w:type="pct"/>
            <w:tcBorders>
              <w:top w:val="nil"/>
              <w:left w:val="nil"/>
              <w:bottom w:val="single" w:sz="8" w:space="0" w:color="auto"/>
              <w:right w:val="single" w:sz="8" w:space="0" w:color="auto"/>
            </w:tcBorders>
            <w:shd w:val="clear" w:color="auto" w:fill="auto"/>
            <w:vAlign w:val="center"/>
            <w:hideMark/>
          </w:tcPr>
          <w:p w14:paraId="3359ED0B" w14:textId="77777777" w:rsidR="007B6F5F" w:rsidRPr="00852025" w:rsidRDefault="007B6F5F" w:rsidP="003C5761">
            <w:pPr>
              <w:jc w:val="center"/>
              <w:rPr>
                <w:rFonts w:eastAsia="Times New Roman"/>
                <w:color w:val="000000"/>
              </w:rPr>
            </w:pPr>
            <w:r w:rsidRPr="00852025">
              <w:rPr>
                <w:rFonts w:eastAsia="Times New Roman"/>
                <w:color w:val="000000"/>
              </w:rPr>
              <w:t>11</w:t>
            </w:r>
          </w:p>
        </w:tc>
        <w:tc>
          <w:tcPr>
            <w:tcW w:w="758" w:type="pct"/>
            <w:tcBorders>
              <w:top w:val="nil"/>
              <w:left w:val="nil"/>
              <w:bottom w:val="single" w:sz="8" w:space="0" w:color="auto"/>
              <w:right w:val="single" w:sz="8" w:space="0" w:color="auto"/>
            </w:tcBorders>
            <w:shd w:val="clear" w:color="auto" w:fill="auto"/>
            <w:vAlign w:val="center"/>
            <w:hideMark/>
          </w:tcPr>
          <w:p w14:paraId="1BE78056" w14:textId="77777777" w:rsidR="007B6F5F" w:rsidRPr="00852025" w:rsidRDefault="007B6F5F" w:rsidP="003C5761">
            <w:pPr>
              <w:jc w:val="center"/>
              <w:rPr>
                <w:rFonts w:eastAsia="Times New Roman"/>
                <w:color w:val="000000"/>
              </w:rPr>
            </w:pPr>
            <w:r w:rsidRPr="00852025">
              <w:rPr>
                <w:rFonts w:eastAsia="Times New Roman"/>
                <w:color w:val="000000"/>
              </w:rPr>
              <w:t>980</w:t>
            </w:r>
          </w:p>
        </w:tc>
        <w:tc>
          <w:tcPr>
            <w:tcW w:w="795" w:type="pct"/>
            <w:tcBorders>
              <w:top w:val="nil"/>
              <w:left w:val="nil"/>
              <w:bottom w:val="single" w:sz="8" w:space="0" w:color="auto"/>
              <w:right w:val="single" w:sz="8" w:space="0" w:color="auto"/>
            </w:tcBorders>
            <w:shd w:val="clear" w:color="auto" w:fill="auto"/>
            <w:vAlign w:val="center"/>
            <w:hideMark/>
          </w:tcPr>
          <w:p w14:paraId="1B3325B5" w14:textId="77777777" w:rsidR="007B6F5F" w:rsidRPr="00852025" w:rsidRDefault="007B6F5F" w:rsidP="003C5761">
            <w:pPr>
              <w:jc w:val="center"/>
              <w:rPr>
                <w:rFonts w:eastAsia="Times New Roman"/>
                <w:color w:val="000000"/>
              </w:rPr>
            </w:pPr>
            <w:r w:rsidRPr="00852025">
              <w:rPr>
                <w:rFonts w:eastAsia="Times New Roman"/>
                <w:color w:val="000000"/>
              </w:rPr>
              <w:t>24</w:t>
            </w:r>
          </w:p>
        </w:tc>
        <w:tc>
          <w:tcPr>
            <w:tcW w:w="900" w:type="pct"/>
            <w:tcBorders>
              <w:top w:val="nil"/>
              <w:left w:val="nil"/>
              <w:bottom w:val="single" w:sz="8" w:space="0" w:color="auto"/>
              <w:right w:val="single" w:sz="8" w:space="0" w:color="auto"/>
            </w:tcBorders>
            <w:shd w:val="clear" w:color="auto" w:fill="auto"/>
            <w:vAlign w:val="center"/>
            <w:hideMark/>
          </w:tcPr>
          <w:p w14:paraId="143A48A7"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4B2D6B9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53315C0"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03D624B8" w14:textId="77777777" w:rsidR="007B6F5F" w:rsidRPr="00852025" w:rsidRDefault="007B6F5F" w:rsidP="003C5761">
            <w:pPr>
              <w:jc w:val="center"/>
              <w:rPr>
                <w:rFonts w:eastAsia="Times New Roman"/>
                <w:bCs/>
                <w:color w:val="000000"/>
              </w:rPr>
            </w:pPr>
            <w:r w:rsidRPr="00852025">
              <w:rPr>
                <w:rFonts w:eastAsia="Times New Roman"/>
                <w:bCs/>
                <w:color w:val="000000"/>
              </w:rPr>
              <w:t>2,07</w:t>
            </w:r>
          </w:p>
        </w:tc>
        <w:tc>
          <w:tcPr>
            <w:tcW w:w="823" w:type="pct"/>
            <w:tcBorders>
              <w:top w:val="nil"/>
              <w:left w:val="nil"/>
              <w:bottom w:val="single" w:sz="8" w:space="0" w:color="auto"/>
              <w:right w:val="single" w:sz="8" w:space="0" w:color="auto"/>
            </w:tcBorders>
            <w:shd w:val="clear" w:color="auto" w:fill="auto"/>
            <w:vAlign w:val="center"/>
            <w:hideMark/>
          </w:tcPr>
          <w:p w14:paraId="494B62A3" w14:textId="77777777" w:rsidR="007B6F5F" w:rsidRPr="00852025" w:rsidRDefault="007B6F5F" w:rsidP="003C5761">
            <w:pPr>
              <w:jc w:val="center"/>
              <w:rPr>
                <w:rFonts w:eastAsia="Times New Roman"/>
                <w:color w:val="000000"/>
              </w:rPr>
            </w:pPr>
            <w:r w:rsidRPr="00852025">
              <w:rPr>
                <w:rFonts w:eastAsia="Times New Roman"/>
                <w:color w:val="000000"/>
              </w:rPr>
              <w:t>7</w:t>
            </w:r>
          </w:p>
        </w:tc>
        <w:tc>
          <w:tcPr>
            <w:tcW w:w="758" w:type="pct"/>
            <w:tcBorders>
              <w:top w:val="nil"/>
              <w:left w:val="nil"/>
              <w:bottom w:val="single" w:sz="8" w:space="0" w:color="auto"/>
              <w:right w:val="single" w:sz="8" w:space="0" w:color="auto"/>
            </w:tcBorders>
            <w:shd w:val="clear" w:color="auto" w:fill="auto"/>
            <w:vAlign w:val="center"/>
            <w:hideMark/>
          </w:tcPr>
          <w:p w14:paraId="6C13DF1A" w14:textId="77777777" w:rsidR="007B6F5F" w:rsidRPr="00852025" w:rsidRDefault="007B6F5F" w:rsidP="003C5761">
            <w:pPr>
              <w:jc w:val="center"/>
              <w:rPr>
                <w:rFonts w:eastAsia="Times New Roman"/>
                <w:color w:val="000000"/>
              </w:rPr>
            </w:pPr>
            <w:r w:rsidRPr="00852025">
              <w:rPr>
                <w:rFonts w:eastAsia="Times New Roman"/>
                <w:color w:val="000000"/>
              </w:rPr>
              <w:t>630</w:t>
            </w:r>
          </w:p>
        </w:tc>
        <w:tc>
          <w:tcPr>
            <w:tcW w:w="795" w:type="pct"/>
            <w:tcBorders>
              <w:top w:val="nil"/>
              <w:left w:val="nil"/>
              <w:bottom w:val="single" w:sz="8" w:space="0" w:color="auto"/>
              <w:right w:val="single" w:sz="8" w:space="0" w:color="auto"/>
            </w:tcBorders>
            <w:shd w:val="clear" w:color="auto" w:fill="auto"/>
            <w:vAlign w:val="center"/>
            <w:hideMark/>
          </w:tcPr>
          <w:p w14:paraId="5162EB1F" w14:textId="77777777" w:rsidR="007B6F5F" w:rsidRPr="00852025" w:rsidRDefault="007B6F5F" w:rsidP="003C5761">
            <w:pPr>
              <w:jc w:val="center"/>
              <w:rPr>
                <w:rFonts w:eastAsia="Times New Roman"/>
                <w:color w:val="000000"/>
              </w:rPr>
            </w:pPr>
            <w:r w:rsidRPr="00852025">
              <w:rPr>
                <w:rFonts w:eastAsia="Times New Roman"/>
                <w:color w:val="000000"/>
              </w:rPr>
              <w:t>15</w:t>
            </w:r>
          </w:p>
        </w:tc>
        <w:tc>
          <w:tcPr>
            <w:tcW w:w="900" w:type="pct"/>
            <w:tcBorders>
              <w:top w:val="nil"/>
              <w:left w:val="nil"/>
              <w:bottom w:val="single" w:sz="8" w:space="0" w:color="auto"/>
              <w:right w:val="single" w:sz="8" w:space="0" w:color="auto"/>
            </w:tcBorders>
            <w:shd w:val="clear" w:color="auto" w:fill="auto"/>
            <w:vAlign w:val="center"/>
            <w:hideMark/>
          </w:tcPr>
          <w:p w14:paraId="5AE2D5B5"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3686B94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885CD89"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302ACB66" w14:textId="77777777" w:rsidR="007B6F5F" w:rsidRPr="00852025" w:rsidRDefault="007B6F5F" w:rsidP="003C5761">
            <w:pPr>
              <w:jc w:val="center"/>
              <w:rPr>
                <w:rFonts w:eastAsia="Times New Roman"/>
                <w:bCs/>
                <w:color w:val="000000"/>
              </w:rPr>
            </w:pPr>
            <w:r w:rsidRPr="00852025">
              <w:rPr>
                <w:rFonts w:eastAsia="Times New Roman"/>
                <w:bCs/>
                <w:color w:val="000000"/>
              </w:rPr>
              <w:t>1,76</w:t>
            </w:r>
          </w:p>
        </w:tc>
        <w:tc>
          <w:tcPr>
            <w:tcW w:w="823" w:type="pct"/>
            <w:tcBorders>
              <w:top w:val="nil"/>
              <w:left w:val="nil"/>
              <w:bottom w:val="single" w:sz="8" w:space="0" w:color="auto"/>
              <w:right w:val="single" w:sz="8" w:space="0" w:color="auto"/>
            </w:tcBorders>
            <w:shd w:val="clear" w:color="auto" w:fill="auto"/>
            <w:vAlign w:val="center"/>
            <w:hideMark/>
          </w:tcPr>
          <w:p w14:paraId="74C9DE98" w14:textId="77777777" w:rsidR="007B6F5F" w:rsidRPr="00852025" w:rsidRDefault="007B6F5F" w:rsidP="003C5761">
            <w:pPr>
              <w:jc w:val="center"/>
              <w:rPr>
                <w:rFonts w:eastAsia="Times New Roman"/>
                <w:color w:val="000000"/>
              </w:rPr>
            </w:pPr>
            <w:r w:rsidRPr="00852025">
              <w:rPr>
                <w:rFonts w:eastAsia="Times New Roman"/>
                <w:color w:val="000000"/>
              </w:rPr>
              <w:t>6</w:t>
            </w:r>
          </w:p>
        </w:tc>
        <w:tc>
          <w:tcPr>
            <w:tcW w:w="758" w:type="pct"/>
            <w:tcBorders>
              <w:top w:val="nil"/>
              <w:left w:val="nil"/>
              <w:bottom w:val="single" w:sz="8" w:space="0" w:color="auto"/>
              <w:right w:val="single" w:sz="8" w:space="0" w:color="auto"/>
            </w:tcBorders>
            <w:shd w:val="clear" w:color="auto" w:fill="auto"/>
            <w:vAlign w:val="center"/>
            <w:hideMark/>
          </w:tcPr>
          <w:p w14:paraId="7F6D658D" w14:textId="77777777" w:rsidR="007B6F5F" w:rsidRPr="00852025" w:rsidRDefault="007B6F5F" w:rsidP="003C5761">
            <w:pPr>
              <w:jc w:val="center"/>
              <w:rPr>
                <w:rFonts w:eastAsia="Times New Roman"/>
                <w:color w:val="000000"/>
              </w:rPr>
            </w:pPr>
            <w:r w:rsidRPr="00852025">
              <w:rPr>
                <w:rFonts w:eastAsia="Times New Roman"/>
                <w:color w:val="000000"/>
              </w:rPr>
              <w:t>540</w:t>
            </w:r>
          </w:p>
        </w:tc>
        <w:tc>
          <w:tcPr>
            <w:tcW w:w="795" w:type="pct"/>
            <w:tcBorders>
              <w:top w:val="nil"/>
              <w:left w:val="nil"/>
              <w:bottom w:val="single" w:sz="8" w:space="0" w:color="auto"/>
              <w:right w:val="single" w:sz="8" w:space="0" w:color="auto"/>
            </w:tcBorders>
            <w:shd w:val="clear" w:color="auto" w:fill="auto"/>
            <w:vAlign w:val="center"/>
            <w:hideMark/>
          </w:tcPr>
          <w:p w14:paraId="22DDC77D" w14:textId="77777777" w:rsidR="007B6F5F" w:rsidRPr="00852025" w:rsidRDefault="007B6F5F" w:rsidP="003C5761">
            <w:pPr>
              <w:jc w:val="center"/>
              <w:rPr>
                <w:rFonts w:eastAsia="Times New Roman"/>
                <w:color w:val="000000"/>
              </w:rPr>
            </w:pPr>
            <w:r w:rsidRPr="00852025">
              <w:rPr>
                <w:rFonts w:eastAsia="Times New Roman"/>
                <w:color w:val="000000"/>
              </w:rPr>
              <w:t>13</w:t>
            </w:r>
          </w:p>
        </w:tc>
        <w:tc>
          <w:tcPr>
            <w:tcW w:w="900" w:type="pct"/>
            <w:tcBorders>
              <w:top w:val="nil"/>
              <w:left w:val="nil"/>
              <w:bottom w:val="single" w:sz="8" w:space="0" w:color="auto"/>
              <w:right w:val="single" w:sz="8" w:space="0" w:color="auto"/>
            </w:tcBorders>
            <w:shd w:val="clear" w:color="auto" w:fill="auto"/>
            <w:vAlign w:val="center"/>
            <w:hideMark/>
          </w:tcPr>
          <w:p w14:paraId="313AC43A"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2FD0144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697F2C03"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4EC87104" w14:textId="77777777" w:rsidR="007B6F5F" w:rsidRPr="00852025" w:rsidRDefault="007B6F5F" w:rsidP="003C5761">
            <w:pPr>
              <w:jc w:val="center"/>
              <w:rPr>
                <w:rFonts w:eastAsia="Times New Roman"/>
                <w:bCs/>
                <w:color w:val="000000"/>
              </w:rPr>
            </w:pPr>
            <w:r w:rsidRPr="00852025">
              <w:rPr>
                <w:rFonts w:eastAsia="Times New Roman"/>
                <w:bCs/>
                <w:color w:val="000000"/>
              </w:rPr>
              <w:t>7,05</w:t>
            </w:r>
          </w:p>
        </w:tc>
        <w:tc>
          <w:tcPr>
            <w:tcW w:w="823" w:type="pct"/>
            <w:tcBorders>
              <w:top w:val="nil"/>
              <w:left w:val="nil"/>
              <w:bottom w:val="single" w:sz="8" w:space="0" w:color="auto"/>
              <w:right w:val="single" w:sz="8" w:space="0" w:color="auto"/>
            </w:tcBorders>
            <w:shd w:val="clear" w:color="auto" w:fill="auto"/>
            <w:vAlign w:val="center"/>
            <w:hideMark/>
          </w:tcPr>
          <w:p w14:paraId="7AA47EF1" w14:textId="77777777" w:rsidR="007B6F5F" w:rsidRPr="00852025" w:rsidRDefault="007B6F5F" w:rsidP="003C5761">
            <w:pPr>
              <w:jc w:val="center"/>
              <w:rPr>
                <w:rFonts w:eastAsia="Times New Roman"/>
                <w:color w:val="000000"/>
              </w:rPr>
            </w:pPr>
            <w:r w:rsidRPr="00852025">
              <w:rPr>
                <w:rFonts w:eastAsia="Times New Roman"/>
                <w:color w:val="000000"/>
              </w:rPr>
              <w:t>23</w:t>
            </w:r>
          </w:p>
        </w:tc>
        <w:tc>
          <w:tcPr>
            <w:tcW w:w="758" w:type="pct"/>
            <w:tcBorders>
              <w:top w:val="nil"/>
              <w:left w:val="nil"/>
              <w:bottom w:val="single" w:sz="8" w:space="0" w:color="auto"/>
              <w:right w:val="single" w:sz="8" w:space="0" w:color="auto"/>
            </w:tcBorders>
            <w:shd w:val="clear" w:color="auto" w:fill="auto"/>
            <w:vAlign w:val="center"/>
            <w:hideMark/>
          </w:tcPr>
          <w:p w14:paraId="13A6D140" w14:textId="77777777" w:rsidR="007B6F5F" w:rsidRPr="00852025" w:rsidRDefault="007B6F5F" w:rsidP="003C5761">
            <w:pPr>
              <w:jc w:val="center"/>
              <w:rPr>
                <w:rFonts w:eastAsia="Times New Roman"/>
                <w:color w:val="000000"/>
              </w:rPr>
            </w:pPr>
            <w:r w:rsidRPr="00852025">
              <w:rPr>
                <w:rFonts w:eastAsia="Times New Roman"/>
                <w:color w:val="000000"/>
              </w:rPr>
              <w:t>2070</w:t>
            </w:r>
          </w:p>
        </w:tc>
        <w:tc>
          <w:tcPr>
            <w:tcW w:w="795" w:type="pct"/>
            <w:tcBorders>
              <w:top w:val="nil"/>
              <w:left w:val="nil"/>
              <w:bottom w:val="single" w:sz="8" w:space="0" w:color="auto"/>
              <w:right w:val="single" w:sz="8" w:space="0" w:color="auto"/>
            </w:tcBorders>
            <w:shd w:val="clear" w:color="auto" w:fill="auto"/>
            <w:vAlign w:val="center"/>
            <w:hideMark/>
          </w:tcPr>
          <w:p w14:paraId="01B634BC" w14:textId="77777777" w:rsidR="007B6F5F" w:rsidRPr="00852025" w:rsidRDefault="007B6F5F" w:rsidP="003C5761">
            <w:pPr>
              <w:jc w:val="center"/>
              <w:rPr>
                <w:rFonts w:eastAsia="Times New Roman"/>
                <w:color w:val="000000"/>
              </w:rPr>
            </w:pPr>
            <w:r w:rsidRPr="00852025">
              <w:rPr>
                <w:rFonts w:eastAsia="Times New Roman"/>
                <w:color w:val="000000"/>
              </w:rPr>
              <w:t>51</w:t>
            </w:r>
          </w:p>
        </w:tc>
        <w:tc>
          <w:tcPr>
            <w:tcW w:w="900" w:type="pct"/>
            <w:tcBorders>
              <w:top w:val="nil"/>
              <w:left w:val="nil"/>
              <w:bottom w:val="single" w:sz="8" w:space="0" w:color="auto"/>
              <w:right w:val="single" w:sz="8" w:space="0" w:color="auto"/>
            </w:tcBorders>
            <w:shd w:val="clear" w:color="auto" w:fill="auto"/>
            <w:vAlign w:val="center"/>
            <w:hideMark/>
          </w:tcPr>
          <w:p w14:paraId="4611B16A"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4F3676E6"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CA73120"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15147517" w14:textId="77777777" w:rsidR="007B6F5F" w:rsidRPr="00852025" w:rsidRDefault="007B6F5F" w:rsidP="003C5761">
            <w:pPr>
              <w:jc w:val="center"/>
              <w:rPr>
                <w:rFonts w:eastAsia="Times New Roman"/>
                <w:bCs/>
                <w:color w:val="000000"/>
              </w:rPr>
            </w:pPr>
            <w:r w:rsidRPr="00852025">
              <w:rPr>
                <w:rFonts w:eastAsia="Times New Roman"/>
                <w:bCs/>
                <w:color w:val="000000"/>
              </w:rPr>
              <w:t>8</w:t>
            </w:r>
          </w:p>
        </w:tc>
        <w:tc>
          <w:tcPr>
            <w:tcW w:w="823" w:type="pct"/>
            <w:tcBorders>
              <w:top w:val="nil"/>
              <w:left w:val="nil"/>
              <w:bottom w:val="single" w:sz="8" w:space="0" w:color="auto"/>
              <w:right w:val="single" w:sz="8" w:space="0" w:color="auto"/>
            </w:tcBorders>
            <w:shd w:val="clear" w:color="auto" w:fill="auto"/>
            <w:vAlign w:val="center"/>
            <w:hideMark/>
          </w:tcPr>
          <w:p w14:paraId="4CDCAC60" w14:textId="77777777" w:rsidR="007B6F5F" w:rsidRPr="00852025" w:rsidRDefault="007B6F5F" w:rsidP="003C5761">
            <w:pPr>
              <w:jc w:val="center"/>
              <w:rPr>
                <w:rFonts w:eastAsia="Times New Roman"/>
                <w:color w:val="000000"/>
              </w:rPr>
            </w:pPr>
            <w:r w:rsidRPr="00852025">
              <w:rPr>
                <w:rFonts w:eastAsia="Times New Roman"/>
                <w:color w:val="000000"/>
              </w:rPr>
              <w:t>10</w:t>
            </w:r>
          </w:p>
        </w:tc>
        <w:tc>
          <w:tcPr>
            <w:tcW w:w="758" w:type="pct"/>
            <w:tcBorders>
              <w:top w:val="nil"/>
              <w:left w:val="nil"/>
              <w:bottom w:val="single" w:sz="8" w:space="0" w:color="auto"/>
              <w:right w:val="single" w:sz="8" w:space="0" w:color="auto"/>
            </w:tcBorders>
            <w:shd w:val="clear" w:color="auto" w:fill="auto"/>
            <w:vAlign w:val="center"/>
            <w:hideMark/>
          </w:tcPr>
          <w:p w14:paraId="48CDC17B" w14:textId="77777777" w:rsidR="007B6F5F" w:rsidRPr="00852025" w:rsidRDefault="007B6F5F" w:rsidP="003C5761">
            <w:pPr>
              <w:jc w:val="center"/>
              <w:rPr>
                <w:rFonts w:eastAsia="Times New Roman"/>
                <w:color w:val="000000"/>
              </w:rPr>
            </w:pPr>
            <w:r w:rsidRPr="00852025">
              <w:rPr>
                <w:rFonts w:eastAsia="Times New Roman"/>
                <w:color w:val="000000"/>
              </w:rPr>
              <w:t>1228</w:t>
            </w:r>
          </w:p>
        </w:tc>
        <w:tc>
          <w:tcPr>
            <w:tcW w:w="795" w:type="pct"/>
            <w:tcBorders>
              <w:top w:val="nil"/>
              <w:left w:val="nil"/>
              <w:bottom w:val="single" w:sz="8" w:space="0" w:color="auto"/>
              <w:right w:val="single" w:sz="8" w:space="0" w:color="auto"/>
            </w:tcBorders>
            <w:shd w:val="clear" w:color="auto" w:fill="auto"/>
            <w:vAlign w:val="center"/>
            <w:hideMark/>
          </w:tcPr>
          <w:p w14:paraId="18846706" w14:textId="77777777" w:rsidR="007B6F5F" w:rsidRPr="00852025" w:rsidRDefault="007B6F5F" w:rsidP="003C5761">
            <w:pPr>
              <w:jc w:val="center"/>
              <w:rPr>
                <w:rFonts w:eastAsia="Times New Roman"/>
                <w:color w:val="000000"/>
              </w:rPr>
            </w:pPr>
            <w:r w:rsidRPr="00852025">
              <w:rPr>
                <w:rFonts w:eastAsia="Times New Roman"/>
                <w:color w:val="000000"/>
              </w:rPr>
              <w:t>26</w:t>
            </w:r>
          </w:p>
        </w:tc>
        <w:tc>
          <w:tcPr>
            <w:tcW w:w="900" w:type="pct"/>
            <w:tcBorders>
              <w:top w:val="nil"/>
              <w:left w:val="nil"/>
              <w:bottom w:val="single" w:sz="8" w:space="0" w:color="auto"/>
              <w:right w:val="single" w:sz="8" w:space="0" w:color="auto"/>
            </w:tcBorders>
            <w:shd w:val="clear" w:color="auto" w:fill="auto"/>
            <w:vAlign w:val="center"/>
            <w:hideMark/>
          </w:tcPr>
          <w:p w14:paraId="2A7114C4"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5FAD0213"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77C2B45"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7194EE79" w14:textId="77777777" w:rsidR="007B6F5F" w:rsidRPr="00852025" w:rsidRDefault="007B6F5F" w:rsidP="003C5761">
            <w:pPr>
              <w:jc w:val="center"/>
              <w:rPr>
                <w:rFonts w:eastAsia="Times New Roman"/>
                <w:bCs/>
                <w:color w:val="000000"/>
              </w:rPr>
            </w:pPr>
            <w:r w:rsidRPr="00852025">
              <w:rPr>
                <w:rFonts w:eastAsia="Times New Roman"/>
                <w:bCs/>
                <w:color w:val="000000"/>
              </w:rPr>
              <w:t>78,45</w:t>
            </w:r>
          </w:p>
        </w:tc>
        <w:tc>
          <w:tcPr>
            <w:tcW w:w="823" w:type="pct"/>
            <w:tcBorders>
              <w:top w:val="nil"/>
              <w:left w:val="nil"/>
              <w:bottom w:val="single" w:sz="8" w:space="0" w:color="auto"/>
              <w:right w:val="single" w:sz="8" w:space="0" w:color="auto"/>
            </w:tcBorders>
            <w:shd w:val="clear" w:color="auto" w:fill="auto"/>
            <w:vAlign w:val="center"/>
            <w:hideMark/>
          </w:tcPr>
          <w:p w14:paraId="798D9443" w14:textId="77777777" w:rsidR="007B6F5F" w:rsidRPr="00852025" w:rsidRDefault="007B6F5F" w:rsidP="003C5761">
            <w:pPr>
              <w:jc w:val="center"/>
              <w:rPr>
                <w:rFonts w:eastAsia="Times New Roman"/>
                <w:bCs/>
                <w:color w:val="000000"/>
              </w:rPr>
            </w:pPr>
            <w:r w:rsidRPr="00852025">
              <w:rPr>
                <w:rFonts w:eastAsia="Times New Roman"/>
                <w:bCs/>
                <w:color w:val="000000"/>
              </w:rPr>
              <w:t>254</w:t>
            </w:r>
          </w:p>
        </w:tc>
        <w:tc>
          <w:tcPr>
            <w:tcW w:w="758" w:type="pct"/>
            <w:tcBorders>
              <w:top w:val="nil"/>
              <w:left w:val="nil"/>
              <w:bottom w:val="single" w:sz="8" w:space="0" w:color="auto"/>
              <w:right w:val="single" w:sz="8" w:space="0" w:color="auto"/>
            </w:tcBorders>
            <w:shd w:val="clear" w:color="auto" w:fill="auto"/>
            <w:vAlign w:val="center"/>
            <w:hideMark/>
          </w:tcPr>
          <w:p w14:paraId="477DB55E" w14:textId="77777777" w:rsidR="007B6F5F" w:rsidRPr="00852025" w:rsidRDefault="007B6F5F" w:rsidP="003C5761">
            <w:pPr>
              <w:jc w:val="center"/>
              <w:rPr>
                <w:rFonts w:eastAsia="Times New Roman"/>
                <w:bCs/>
                <w:color w:val="000000"/>
              </w:rPr>
            </w:pPr>
            <w:r w:rsidRPr="00852025">
              <w:rPr>
                <w:rFonts w:eastAsia="Times New Roman"/>
                <w:bCs/>
                <w:color w:val="000000"/>
              </w:rPr>
              <w:t>23178</w:t>
            </w:r>
          </w:p>
        </w:tc>
        <w:tc>
          <w:tcPr>
            <w:tcW w:w="795" w:type="pct"/>
            <w:tcBorders>
              <w:top w:val="nil"/>
              <w:left w:val="nil"/>
              <w:bottom w:val="single" w:sz="8" w:space="0" w:color="auto"/>
              <w:right w:val="single" w:sz="8" w:space="0" w:color="auto"/>
            </w:tcBorders>
            <w:shd w:val="clear" w:color="auto" w:fill="auto"/>
            <w:vAlign w:val="center"/>
            <w:hideMark/>
          </w:tcPr>
          <w:p w14:paraId="3CA3A7B2" w14:textId="77777777" w:rsidR="007B6F5F" w:rsidRPr="00852025" w:rsidRDefault="007B6F5F" w:rsidP="003C5761">
            <w:pPr>
              <w:jc w:val="center"/>
              <w:rPr>
                <w:rFonts w:eastAsia="Times New Roman"/>
                <w:bCs/>
                <w:color w:val="000000"/>
              </w:rPr>
            </w:pPr>
            <w:r w:rsidRPr="00852025">
              <w:rPr>
                <w:rFonts w:eastAsia="Times New Roman"/>
                <w:bCs/>
                <w:color w:val="000000"/>
              </w:rPr>
              <w:t>582</w:t>
            </w:r>
          </w:p>
        </w:tc>
        <w:tc>
          <w:tcPr>
            <w:tcW w:w="900" w:type="pct"/>
            <w:tcBorders>
              <w:top w:val="nil"/>
              <w:left w:val="nil"/>
              <w:bottom w:val="single" w:sz="8" w:space="0" w:color="auto"/>
              <w:right w:val="single" w:sz="8" w:space="0" w:color="auto"/>
            </w:tcBorders>
            <w:shd w:val="clear" w:color="auto" w:fill="auto"/>
            <w:vAlign w:val="center"/>
            <w:hideMark/>
          </w:tcPr>
          <w:p w14:paraId="6D653B9E"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1E68265E"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B357F7A" w14:textId="77777777" w:rsidR="007B6F5F" w:rsidRPr="00852025" w:rsidRDefault="007B6F5F" w:rsidP="003C5761">
            <w:pPr>
              <w:jc w:val="center"/>
              <w:rPr>
                <w:rFonts w:eastAsia="Times New Roman"/>
                <w:bCs/>
                <w:color w:val="000000"/>
              </w:rPr>
            </w:pPr>
            <w:r w:rsidRPr="00852025">
              <w:rPr>
                <w:rFonts w:eastAsia="Times New Roman"/>
                <w:bCs/>
                <w:color w:val="000000"/>
              </w:rPr>
              <w:t>Карбушево</w:t>
            </w:r>
          </w:p>
        </w:tc>
      </w:tr>
      <w:tr w:rsidR="007B6F5F" w:rsidRPr="00852025" w14:paraId="292AE160"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1C949CB9" w14:textId="77777777" w:rsidR="007B6F5F" w:rsidRPr="00852025" w:rsidRDefault="007B6F5F" w:rsidP="003C5761">
            <w:pPr>
              <w:rPr>
                <w:rFonts w:eastAsia="Times New Roman"/>
                <w:bCs/>
                <w:color w:val="000000"/>
              </w:rPr>
            </w:pPr>
            <w:r w:rsidRPr="00852025">
              <w:rPr>
                <w:rFonts w:eastAsia="Times New Roman"/>
                <w:bCs/>
                <w:color w:val="000000"/>
              </w:rPr>
              <w:t>Итого</w:t>
            </w:r>
          </w:p>
        </w:tc>
        <w:tc>
          <w:tcPr>
            <w:tcW w:w="768" w:type="pct"/>
            <w:tcBorders>
              <w:top w:val="nil"/>
              <w:left w:val="nil"/>
              <w:bottom w:val="single" w:sz="8" w:space="0" w:color="auto"/>
              <w:right w:val="single" w:sz="8" w:space="0" w:color="auto"/>
            </w:tcBorders>
            <w:shd w:val="clear" w:color="auto" w:fill="auto"/>
            <w:vAlign w:val="center"/>
            <w:hideMark/>
          </w:tcPr>
          <w:p w14:paraId="0C4D1E02" w14:textId="77777777" w:rsidR="007B6F5F" w:rsidRPr="00852025" w:rsidRDefault="007B6F5F" w:rsidP="003C5761">
            <w:pPr>
              <w:jc w:val="center"/>
              <w:rPr>
                <w:rFonts w:eastAsia="Times New Roman"/>
                <w:bCs/>
                <w:color w:val="000000"/>
              </w:rPr>
            </w:pPr>
            <w:r w:rsidRPr="00852025">
              <w:rPr>
                <w:rFonts w:eastAsia="Times New Roman"/>
                <w:bCs/>
                <w:color w:val="000000"/>
              </w:rPr>
              <w:t>7,3</w:t>
            </w:r>
          </w:p>
        </w:tc>
        <w:tc>
          <w:tcPr>
            <w:tcW w:w="823" w:type="pct"/>
            <w:tcBorders>
              <w:top w:val="nil"/>
              <w:left w:val="nil"/>
              <w:bottom w:val="single" w:sz="8" w:space="0" w:color="auto"/>
              <w:right w:val="single" w:sz="8" w:space="0" w:color="auto"/>
            </w:tcBorders>
            <w:shd w:val="clear" w:color="auto" w:fill="auto"/>
            <w:vAlign w:val="center"/>
            <w:hideMark/>
          </w:tcPr>
          <w:p w14:paraId="0584DA11" w14:textId="77777777" w:rsidR="007B6F5F" w:rsidRPr="00852025" w:rsidRDefault="007B6F5F" w:rsidP="003C5761">
            <w:pPr>
              <w:jc w:val="center"/>
              <w:rPr>
                <w:rFonts w:eastAsia="Times New Roman"/>
                <w:color w:val="000000"/>
              </w:rPr>
            </w:pPr>
            <w:r w:rsidRPr="00852025">
              <w:rPr>
                <w:rFonts w:eastAsia="Times New Roman"/>
                <w:color w:val="000000"/>
              </w:rPr>
              <w:t>20</w:t>
            </w:r>
          </w:p>
        </w:tc>
        <w:tc>
          <w:tcPr>
            <w:tcW w:w="758" w:type="pct"/>
            <w:tcBorders>
              <w:top w:val="nil"/>
              <w:left w:val="nil"/>
              <w:bottom w:val="single" w:sz="8" w:space="0" w:color="auto"/>
              <w:right w:val="single" w:sz="8" w:space="0" w:color="auto"/>
            </w:tcBorders>
            <w:shd w:val="clear" w:color="auto" w:fill="auto"/>
            <w:vAlign w:val="center"/>
            <w:hideMark/>
          </w:tcPr>
          <w:p w14:paraId="54AE7F83" w14:textId="77777777" w:rsidR="007B6F5F" w:rsidRPr="00852025" w:rsidRDefault="007B6F5F" w:rsidP="003C5761">
            <w:pPr>
              <w:jc w:val="center"/>
              <w:rPr>
                <w:rFonts w:eastAsia="Times New Roman"/>
                <w:color w:val="000000"/>
              </w:rPr>
            </w:pPr>
            <w:r w:rsidRPr="00852025">
              <w:rPr>
                <w:rFonts w:eastAsia="Times New Roman"/>
                <w:color w:val="000000"/>
              </w:rPr>
              <w:t>2400</w:t>
            </w:r>
          </w:p>
        </w:tc>
        <w:tc>
          <w:tcPr>
            <w:tcW w:w="795" w:type="pct"/>
            <w:tcBorders>
              <w:top w:val="nil"/>
              <w:left w:val="nil"/>
              <w:bottom w:val="single" w:sz="8" w:space="0" w:color="auto"/>
              <w:right w:val="single" w:sz="8" w:space="0" w:color="auto"/>
            </w:tcBorders>
            <w:shd w:val="clear" w:color="auto" w:fill="auto"/>
            <w:vAlign w:val="center"/>
            <w:hideMark/>
          </w:tcPr>
          <w:p w14:paraId="455EAD6A" w14:textId="77777777" w:rsidR="007B6F5F" w:rsidRPr="00852025" w:rsidRDefault="007B6F5F" w:rsidP="003C5761">
            <w:pPr>
              <w:jc w:val="center"/>
              <w:rPr>
                <w:rFonts w:eastAsia="Times New Roman"/>
                <w:color w:val="000000"/>
              </w:rPr>
            </w:pPr>
            <w:r w:rsidRPr="00852025">
              <w:rPr>
                <w:rFonts w:eastAsia="Times New Roman"/>
                <w:color w:val="000000"/>
              </w:rPr>
              <w:t>48</w:t>
            </w:r>
          </w:p>
        </w:tc>
        <w:tc>
          <w:tcPr>
            <w:tcW w:w="900" w:type="pct"/>
            <w:tcBorders>
              <w:top w:val="nil"/>
              <w:left w:val="nil"/>
              <w:bottom w:val="single" w:sz="8" w:space="0" w:color="auto"/>
              <w:right w:val="single" w:sz="8" w:space="0" w:color="auto"/>
            </w:tcBorders>
            <w:shd w:val="clear" w:color="auto" w:fill="auto"/>
            <w:vAlign w:val="center"/>
            <w:hideMark/>
          </w:tcPr>
          <w:p w14:paraId="5C2F99C4"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64F876B5"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6D14EC4D"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56BA2A4D" w14:textId="77777777" w:rsidR="007B6F5F" w:rsidRPr="00852025" w:rsidRDefault="007B6F5F" w:rsidP="003C5761">
            <w:pPr>
              <w:jc w:val="center"/>
              <w:rPr>
                <w:rFonts w:eastAsia="Times New Roman"/>
                <w:bCs/>
                <w:color w:val="000000"/>
              </w:rPr>
            </w:pPr>
            <w:r w:rsidRPr="00852025">
              <w:rPr>
                <w:rFonts w:eastAsia="Times New Roman"/>
                <w:bCs/>
                <w:color w:val="000000"/>
              </w:rPr>
              <w:t>30,03</w:t>
            </w:r>
          </w:p>
        </w:tc>
        <w:tc>
          <w:tcPr>
            <w:tcW w:w="823" w:type="pct"/>
            <w:tcBorders>
              <w:top w:val="nil"/>
              <w:left w:val="nil"/>
              <w:bottom w:val="single" w:sz="8" w:space="0" w:color="auto"/>
              <w:right w:val="single" w:sz="8" w:space="0" w:color="auto"/>
            </w:tcBorders>
            <w:shd w:val="clear" w:color="auto" w:fill="auto"/>
            <w:vAlign w:val="center"/>
            <w:hideMark/>
          </w:tcPr>
          <w:p w14:paraId="3EF5AE34" w14:textId="77777777" w:rsidR="007B6F5F" w:rsidRPr="00852025" w:rsidRDefault="007B6F5F" w:rsidP="003C5761">
            <w:pPr>
              <w:jc w:val="center"/>
              <w:rPr>
                <w:rFonts w:eastAsia="Times New Roman"/>
                <w:color w:val="000000"/>
              </w:rPr>
            </w:pPr>
            <w:r w:rsidRPr="00852025">
              <w:rPr>
                <w:rFonts w:eastAsia="Times New Roman"/>
                <w:color w:val="000000"/>
              </w:rPr>
              <w:t>100</w:t>
            </w:r>
          </w:p>
        </w:tc>
        <w:tc>
          <w:tcPr>
            <w:tcW w:w="758" w:type="pct"/>
            <w:tcBorders>
              <w:top w:val="nil"/>
              <w:left w:val="nil"/>
              <w:bottom w:val="single" w:sz="8" w:space="0" w:color="auto"/>
              <w:right w:val="single" w:sz="8" w:space="0" w:color="auto"/>
            </w:tcBorders>
            <w:shd w:val="clear" w:color="auto" w:fill="auto"/>
            <w:vAlign w:val="center"/>
            <w:hideMark/>
          </w:tcPr>
          <w:p w14:paraId="7228DFBF" w14:textId="77777777" w:rsidR="007B6F5F" w:rsidRPr="00852025" w:rsidRDefault="007B6F5F" w:rsidP="003C5761">
            <w:pPr>
              <w:jc w:val="center"/>
              <w:rPr>
                <w:rFonts w:eastAsia="Times New Roman"/>
                <w:color w:val="000000"/>
              </w:rPr>
            </w:pPr>
            <w:r w:rsidRPr="00852025">
              <w:rPr>
                <w:rFonts w:eastAsia="Times New Roman"/>
                <w:color w:val="000000"/>
              </w:rPr>
              <w:t>11000</w:t>
            </w:r>
          </w:p>
        </w:tc>
        <w:tc>
          <w:tcPr>
            <w:tcW w:w="795" w:type="pct"/>
            <w:tcBorders>
              <w:top w:val="nil"/>
              <w:left w:val="nil"/>
              <w:bottom w:val="single" w:sz="8" w:space="0" w:color="auto"/>
              <w:right w:val="single" w:sz="8" w:space="0" w:color="auto"/>
            </w:tcBorders>
            <w:shd w:val="clear" w:color="auto" w:fill="auto"/>
            <w:vAlign w:val="center"/>
            <w:hideMark/>
          </w:tcPr>
          <w:p w14:paraId="251CA0F1" w14:textId="77777777" w:rsidR="007B6F5F" w:rsidRPr="00852025" w:rsidRDefault="007B6F5F" w:rsidP="003C5761">
            <w:pPr>
              <w:jc w:val="center"/>
              <w:rPr>
                <w:rFonts w:eastAsia="Times New Roman"/>
                <w:color w:val="000000"/>
              </w:rPr>
            </w:pPr>
            <w:r w:rsidRPr="00852025">
              <w:rPr>
                <w:rFonts w:eastAsia="Times New Roman"/>
                <w:color w:val="000000"/>
              </w:rPr>
              <w:t>240</w:t>
            </w:r>
          </w:p>
        </w:tc>
        <w:tc>
          <w:tcPr>
            <w:tcW w:w="900" w:type="pct"/>
            <w:tcBorders>
              <w:top w:val="nil"/>
              <w:left w:val="nil"/>
              <w:bottom w:val="single" w:sz="8" w:space="0" w:color="auto"/>
              <w:right w:val="single" w:sz="8" w:space="0" w:color="auto"/>
            </w:tcBorders>
            <w:shd w:val="clear" w:color="auto" w:fill="auto"/>
            <w:vAlign w:val="center"/>
            <w:hideMark/>
          </w:tcPr>
          <w:p w14:paraId="56570F72"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5DD9B3BE"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AEEE5FB"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29F99B10" w14:textId="77777777" w:rsidR="007B6F5F" w:rsidRPr="00852025" w:rsidRDefault="007B6F5F" w:rsidP="003C5761">
            <w:pPr>
              <w:jc w:val="center"/>
              <w:rPr>
                <w:rFonts w:eastAsia="Times New Roman"/>
                <w:bCs/>
                <w:color w:val="000000"/>
              </w:rPr>
            </w:pPr>
            <w:r w:rsidRPr="00852025">
              <w:rPr>
                <w:rFonts w:eastAsia="Times New Roman"/>
                <w:bCs/>
                <w:color w:val="000000"/>
              </w:rPr>
              <w:t>37,33</w:t>
            </w:r>
          </w:p>
        </w:tc>
        <w:tc>
          <w:tcPr>
            <w:tcW w:w="823" w:type="pct"/>
            <w:tcBorders>
              <w:top w:val="nil"/>
              <w:left w:val="nil"/>
              <w:bottom w:val="single" w:sz="8" w:space="0" w:color="auto"/>
              <w:right w:val="single" w:sz="8" w:space="0" w:color="auto"/>
            </w:tcBorders>
            <w:shd w:val="clear" w:color="auto" w:fill="auto"/>
            <w:vAlign w:val="center"/>
            <w:hideMark/>
          </w:tcPr>
          <w:p w14:paraId="67BE7639" w14:textId="77777777" w:rsidR="007B6F5F" w:rsidRPr="00852025" w:rsidRDefault="007B6F5F" w:rsidP="003C5761">
            <w:pPr>
              <w:jc w:val="center"/>
              <w:rPr>
                <w:rFonts w:eastAsia="Times New Roman"/>
                <w:bCs/>
                <w:color w:val="000000"/>
              </w:rPr>
            </w:pPr>
            <w:r w:rsidRPr="00852025">
              <w:rPr>
                <w:rFonts w:eastAsia="Times New Roman"/>
                <w:bCs/>
                <w:color w:val="000000"/>
              </w:rPr>
              <w:t>120</w:t>
            </w:r>
          </w:p>
        </w:tc>
        <w:tc>
          <w:tcPr>
            <w:tcW w:w="758" w:type="pct"/>
            <w:tcBorders>
              <w:top w:val="nil"/>
              <w:left w:val="nil"/>
              <w:bottom w:val="single" w:sz="8" w:space="0" w:color="auto"/>
              <w:right w:val="single" w:sz="8" w:space="0" w:color="auto"/>
            </w:tcBorders>
            <w:shd w:val="clear" w:color="auto" w:fill="auto"/>
            <w:vAlign w:val="center"/>
            <w:hideMark/>
          </w:tcPr>
          <w:p w14:paraId="10CA5881" w14:textId="77777777" w:rsidR="007B6F5F" w:rsidRPr="00852025" w:rsidRDefault="007B6F5F" w:rsidP="003C5761">
            <w:pPr>
              <w:jc w:val="center"/>
              <w:rPr>
                <w:rFonts w:eastAsia="Times New Roman"/>
                <w:bCs/>
                <w:color w:val="000000"/>
              </w:rPr>
            </w:pPr>
            <w:r w:rsidRPr="00852025">
              <w:rPr>
                <w:rFonts w:eastAsia="Times New Roman"/>
                <w:bCs/>
                <w:color w:val="000000"/>
              </w:rPr>
              <w:t>13400</w:t>
            </w:r>
          </w:p>
        </w:tc>
        <w:tc>
          <w:tcPr>
            <w:tcW w:w="795" w:type="pct"/>
            <w:tcBorders>
              <w:top w:val="nil"/>
              <w:left w:val="nil"/>
              <w:bottom w:val="single" w:sz="8" w:space="0" w:color="auto"/>
              <w:right w:val="single" w:sz="8" w:space="0" w:color="auto"/>
            </w:tcBorders>
            <w:shd w:val="clear" w:color="auto" w:fill="auto"/>
            <w:vAlign w:val="center"/>
            <w:hideMark/>
          </w:tcPr>
          <w:p w14:paraId="3DB200A4" w14:textId="77777777" w:rsidR="007B6F5F" w:rsidRPr="00852025" w:rsidRDefault="007B6F5F" w:rsidP="003C5761">
            <w:pPr>
              <w:jc w:val="center"/>
              <w:rPr>
                <w:rFonts w:eastAsia="Times New Roman"/>
                <w:bCs/>
                <w:color w:val="000000"/>
              </w:rPr>
            </w:pPr>
            <w:r w:rsidRPr="00852025">
              <w:rPr>
                <w:rFonts w:eastAsia="Times New Roman"/>
                <w:bCs/>
                <w:color w:val="000000"/>
              </w:rPr>
              <w:t>288</w:t>
            </w:r>
          </w:p>
        </w:tc>
        <w:tc>
          <w:tcPr>
            <w:tcW w:w="900" w:type="pct"/>
            <w:tcBorders>
              <w:top w:val="nil"/>
              <w:left w:val="nil"/>
              <w:bottom w:val="single" w:sz="8" w:space="0" w:color="auto"/>
              <w:right w:val="single" w:sz="8" w:space="0" w:color="auto"/>
            </w:tcBorders>
            <w:shd w:val="clear" w:color="auto" w:fill="auto"/>
            <w:vAlign w:val="center"/>
            <w:hideMark/>
          </w:tcPr>
          <w:p w14:paraId="70CF5AC2"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15AFD413"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3D17630" w14:textId="77777777" w:rsidR="007B6F5F" w:rsidRPr="00852025" w:rsidRDefault="007B6F5F" w:rsidP="003C5761">
            <w:pPr>
              <w:jc w:val="center"/>
              <w:rPr>
                <w:rFonts w:eastAsia="Times New Roman"/>
                <w:bCs/>
                <w:color w:val="000000"/>
              </w:rPr>
            </w:pPr>
            <w:r w:rsidRPr="00852025">
              <w:rPr>
                <w:rFonts w:eastAsia="Times New Roman"/>
                <w:bCs/>
                <w:color w:val="000000"/>
              </w:rPr>
              <w:t>Новое</w:t>
            </w:r>
          </w:p>
        </w:tc>
      </w:tr>
      <w:tr w:rsidR="007B6F5F" w:rsidRPr="00852025" w14:paraId="72870FFD"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15679F11" w14:textId="77777777" w:rsidR="007B6F5F" w:rsidRPr="00852025" w:rsidRDefault="007B6F5F" w:rsidP="003C5761">
            <w:pPr>
              <w:rPr>
                <w:rFonts w:eastAsia="Times New Roman"/>
                <w:bCs/>
                <w:color w:val="000000"/>
              </w:rPr>
            </w:pPr>
            <w:r w:rsidRPr="00852025">
              <w:rPr>
                <w:rFonts w:eastAsia="Times New Roman"/>
                <w:bCs/>
                <w:color w:val="000000"/>
              </w:rPr>
              <w:t>Итого</w:t>
            </w:r>
          </w:p>
        </w:tc>
        <w:tc>
          <w:tcPr>
            <w:tcW w:w="768" w:type="pct"/>
            <w:tcBorders>
              <w:top w:val="nil"/>
              <w:left w:val="nil"/>
              <w:bottom w:val="single" w:sz="8" w:space="0" w:color="auto"/>
              <w:right w:val="single" w:sz="8" w:space="0" w:color="auto"/>
            </w:tcBorders>
            <w:shd w:val="clear" w:color="auto" w:fill="auto"/>
            <w:vAlign w:val="center"/>
            <w:hideMark/>
          </w:tcPr>
          <w:p w14:paraId="434E1190" w14:textId="77777777" w:rsidR="007B6F5F" w:rsidRPr="00852025" w:rsidRDefault="007B6F5F" w:rsidP="003C5761">
            <w:pPr>
              <w:jc w:val="center"/>
              <w:rPr>
                <w:rFonts w:eastAsia="Times New Roman"/>
                <w:bCs/>
                <w:color w:val="000000"/>
              </w:rPr>
            </w:pPr>
            <w:r w:rsidRPr="00852025">
              <w:rPr>
                <w:rFonts w:eastAsia="Times New Roman"/>
                <w:bCs/>
                <w:color w:val="000000"/>
              </w:rPr>
              <w:t>14,09</w:t>
            </w:r>
          </w:p>
        </w:tc>
        <w:tc>
          <w:tcPr>
            <w:tcW w:w="823" w:type="pct"/>
            <w:tcBorders>
              <w:top w:val="nil"/>
              <w:left w:val="nil"/>
              <w:bottom w:val="single" w:sz="8" w:space="0" w:color="auto"/>
              <w:right w:val="single" w:sz="8" w:space="0" w:color="auto"/>
            </w:tcBorders>
            <w:shd w:val="clear" w:color="auto" w:fill="auto"/>
            <w:vAlign w:val="center"/>
            <w:hideMark/>
          </w:tcPr>
          <w:p w14:paraId="2504989B" w14:textId="77777777" w:rsidR="007B6F5F" w:rsidRPr="00852025" w:rsidRDefault="007B6F5F" w:rsidP="003C5761">
            <w:pPr>
              <w:jc w:val="center"/>
              <w:rPr>
                <w:rFonts w:eastAsia="Times New Roman"/>
                <w:color w:val="000000"/>
              </w:rPr>
            </w:pPr>
            <w:r w:rsidRPr="00852025">
              <w:rPr>
                <w:rFonts w:eastAsia="Times New Roman"/>
                <w:color w:val="000000"/>
              </w:rPr>
              <w:t>47</w:t>
            </w:r>
          </w:p>
        </w:tc>
        <w:tc>
          <w:tcPr>
            <w:tcW w:w="758" w:type="pct"/>
            <w:tcBorders>
              <w:top w:val="nil"/>
              <w:left w:val="nil"/>
              <w:bottom w:val="single" w:sz="8" w:space="0" w:color="auto"/>
              <w:right w:val="single" w:sz="8" w:space="0" w:color="auto"/>
            </w:tcBorders>
            <w:shd w:val="clear" w:color="auto" w:fill="auto"/>
            <w:vAlign w:val="center"/>
            <w:hideMark/>
          </w:tcPr>
          <w:p w14:paraId="3C5F3D3D" w14:textId="77777777" w:rsidR="007B6F5F" w:rsidRPr="00852025" w:rsidRDefault="007B6F5F" w:rsidP="003C5761">
            <w:pPr>
              <w:jc w:val="center"/>
              <w:rPr>
                <w:rFonts w:eastAsia="Times New Roman"/>
                <w:color w:val="000000"/>
              </w:rPr>
            </w:pPr>
            <w:r w:rsidRPr="00852025">
              <w:rPr>
                <w:rFonts w:eastAsia="Times New Roman"/>
                <w:color w:val="000000"/>
              </w:rPr>
              <w:t>5170</w:t>
            </w:r>
          </w:p>
        </w:tc>
        <w:tc>
          <w:tcPr>
            <w:tcW w:w="795" w:type="pct"/>
            <w:tcBorders>
              <w:top w:val="nil"/>
              <w:left w:val="nil"/>
              <w:bottom w:val="single" w:sz="8" w:space="0" w:color="auto"/>
              <w:right w:val="single" w:sz="8" w:space="0" w:color="auto"/>
            </w:tcBorders>
            <w:shd w:val="clear" w:color="auto" w:fill="auto"/>
            <w:vAlign w:val="center"/>
            <w:hideMark/>
          </w:tcPr>
          <w:p w14:paraId="2CBD1937" w14:textId="77777777" w:rsidR="007B6F5F" w:rsidRPr="00852025" w:rsidRDefault="007B6F5F" w:rsidP="003C5761">
            <w:pPr>
              <w:jc w:val="center"/>
              <w:rPr>
                <w:rFonts w:eastAsia="Times New Roman"/>
                <w:color w:val="000000"/>
              </w:rPr>
            </w:pPr>
            <w:r w:rsidRPr="00852025">
              <w:rPr>
                <w:rFonts w:eastAsia="Times New Roman"/>
                <w:color w:val="000000"/>
              </w:rPr>
              <w:t>103</w:t>
            </w:r>
          </w:p>
        </w:tc>
        <w:tc>
          <w:tcPr>
            <w:tcW w:w="900" w:type="pct"/>
            <w:tcBorders>
              <w:top w:val="nil"/>
              <w:left w:val="nil"/>
              <w:bottom w:val="single" w:sz="8" w:space="0" w:color="auto"/>
              <w:right w:val="single" w:sz="8" w:space="0" w:color="auto"/>
            </w:tcBorders>
            <w:shd w:val="clear" w:color="auto" w:fill="auto"/>
            <w:vAlign w:val="center"/>
            <w:hideMark/>
          </w:tcPr>
          <w:p w14:paraId="6D7D1477"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40226B56"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427D595E"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5DDA39BF" w14:textId="77777777" w:rsidR="007B6F5F" w:rsidRPr="00852025" w:rsidRDefault="007B6F5F" w:rsidP="003C5761">
            <w:pPr>
              <w:jc w:val="center"/>
              <w:rPr>
                <w:rFonts w:eastAsia="Times New Roman"/>
                <w:bCs/>
                <w:color w:val="000000"/>
              </w:rPr>
            </w:pPr>
            <w:r w:rsidRPr="00852025">
              <w:rPr>
                <w:rFonts w:eastAsia="Times New Roman"/>
                <w:bCs/>
                <w:color w:val="000000"/>
              </w:rPr>
              <w:t>7,29</w:t>
            </w:r>
          </w:p>
        </w:tc>
        <w:tc>
          <w:tcPr>
            <w:tcW w:w="823" w:type="pct"/>
            <w:tcBorders>
              <w:top w:val="nil"/>
              <w:left w:val="nil"/>
              <w:bottom w:val="single" w:sz="8" w:space="0" w:color="auto"/>
              <w:right w:val="single" w:sz="8" w:space="0" w:color="auto"/>
            </w:tcBorders>
            <w:shd w:val="clear" w:color="auto" w:fill="auto"/>
            <w:vAlign w:val="center"/>
            <w:hideMark/>
          </w:tcPr>
          <w:p w14:paraId="17E642FC" w14:textId="77777777" w:rsidR="007B6F5F" w:rsidRPr="00852025" w:rsidRDefault="007B6F5F" w:rsidP="003C5761">
            <w:pPr>
              <w:jc w:val="center"/>
              <w:rPr>
                <w:rFonts w:eastAsia="Times New Roman"/>
                <w:color w:val="000000"/>
              </w:rPr>
            </w:pPr>
            <w:r w:rsidRPr="00852025">
              <w:rPr>
                <w:rFonts w:eastAsia="Times New Roman"/>
                <w:color w:val="000000"/>
              </w:rPr>
              <w:t>24</w:t>
            </w:r>
          </w:p>
        </w:tc>
        <w:tc>
          <w:tcPr>
            <w:tcW w:w="758" w:type="pct"/>
            <w:tcBorders>
              <w:top w:val="nil"/>
              <w:left w:val="nil"/>
              <w:bottom w:val="single" w:sz="8" w:space="0" w:color="auto"/>
              <w:right w:val="single" w:sz="8" w:space="0" w:color="auto"/>
            </w:tcBorders>
            <w:shd w:val="clear" w:color="auto" w:fill="auto"/>
            <w:vAlign w:val="center"/>
            <w:hideMark/>
          </w:tcPr>
          <w:p w14:paraId="77A474EA" w14:textId="77777777" w:rsidR="007B6F5F" w:rsidRPr="00852025" w:rsidRDefault="007B6F5F" w:rsidP="003C5761">
            <w:pPr>
              <w:jc w:val="center"/>
              <w:rPr>
                <w:rFonts w:eastAsia="Times New Roman"/>
                <w:color w:val="000000"/>
              </w:rPr>
            </w:pPr>
            <w:r w:rsidRPr="00852025">
              <w:rPr>
                <w:rFonts w:eastAsia="Times New Roman"/>
                <w:color w:val="000000"/>
              </w:rPr>
              <w:t>2160</w:t>
            </w:r>
          </w:p>
        </w:tc>
        <w:tc>
          <w:tcPr>
            <w:tcW w:w="795" w:type="pct"/>
            <w:tcBorders>
              <w:top w:val="nil"/>
              <w:left w:val="nil"/>
              <w:bottom w:val="single" w:sz="8" w:space="0" w:color="auto"/>
              <w:right w:val="single" w:sz="8" w:space="0" w:color="auto"/>
            </w:tcBorders>
            <w:shd w:val="clear" w:color="auto" w:fill="auto"/>
            <w:vAlign w:val="center"/>
            <w:hideMark/>
          </w:tcPr>
          <w:p w14:paraId="7B263E20" w14:textId="77777777" w:rsidR="007B6F5F" w:rsidRPr="00852025" w:rsidRDefault="007B6F5F" w:rsidP="003C5761">
            <w:pPr>
              <w:jc w:val="center"/>
              <w:rPr>
                <w:rFonts w:eastAsia="Times New Roman"/>
                <w:color w:val="000000"/>
              </w:rPr>
            </w:pPr>
            <w:r w:rsidRPr="00852025">
              <w:rPr>
                <w:rFonts w:eastAsia="Times New Roman"/>
                <w:color w:val="000000"/>
              </w:rPr>
              <w:t>53</w:t>
            </w:r>
          </w:p>
        </w:tc>
        <w:tc>
          <w:tcPr>
            <w:tcW w:w="900" w:type="pct"/>
            <w:tcBorders>
              <w:top w:val="nil"/>
              <w:left w:val="nil"/>
              <w:bottom w:val="single" w:sz="8" w:space="0" w:color="auto"/>
              <w:right w:val="single" w:sz="8" w:space="0" w:color="auto"/>
            </w:tcBorders>
            <w:shd w:val="clear" w:color="auto" w:fill="auto"/>
            <w:vAlign w:val="center"/>
            <w:hideMark/>
          </w:tcPr>
          <w:p w14:paraId="052A3AE7"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1BB2836F"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37C9DA9"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5EB90095" w14:textId="77777777" w:rsidR="007B6F5F" w:rsidRPr="00852025" w:rsidRDefault="007B6F5F" w:rsidP="003C5761">
            <w:pPr>
              <w:jc w:val="center"/>
              <w:rPr>
                <w:rFonts w:eastAsia="Times New Roman"/>
                <w:bCs/>
                <w:color w:val="000000"/>
              </w:rPr>
            </w:pPr>
            <w:r w:rsidRPr="00852025">
              <w:rPr>
                <w:rFonts w:eastAsia="Times New Roman"/>
                <w:bCs/>
                <w:color w:val="000000"/>
              </w:rPr>
              <w:t>1,6</w:t>
            </w:r>
          </w:p>
        </w:tc>
        <w:tc>
          <w:tcPr>
            <w:tcW w:w="823" w:type="pct"/>
            <w:tcBorders>
              <w:top w:val="nil"/>
              <w:left w:val="nil"/>
              <w:bottom w:val="single" w:sz="8" w:space="0" w:color="auto"/>
              <w:right w:val="single" w:sz="8" w:space="0" w:color="auto"/>
            </w:tcBorders>
            <w:shd w:val="clear" w:color="auto" w:fill="auto"/>
            <w:vAlign w:val="center"/>
            <w:hideMark/>
          </w:tcPr>
          <w:p w14:paraId="7A584A10" w14:textId="77777777" w:rsidR="007B6F5F" w:rsidRPr="00852025" w:rsidRDefault="007B6F5F" w:rsidP="003C5761">
            <w:pPr>
              <w:jc w:val="center"/>
              <w:rPr>
                <w:rFonts w:eastAsia="Times New Roman"/>
                <w:color w:val="000000"/>
              </w:rPr>
            </w:pPr>
            <w:r w:rsidRPr="00852025">
              <w:rPr>
                <w:rFonts w:eastAsia="Times New Roman"/>
                <w:color w:val="000000"/>
              </w:rPr>
              <w:t>6</w:t>
            </w:r>
          </w:p>
        </w:tc>
        <w:tc>
          <w:tcPr>
            <w:tcW w:w="758" w:type="pct"/>
            <w:tcBorders>
              <w:top w:val="nil"/>
              <w:left w:val="nil"/>
              <w:bottom w:val="single" w:sz="8" w:space="0" w:color="auto"/>
              <w:right w:val="single" w:sz="8" w:space="0" w:color="auto"/>
            </w:tcBorders>
            <w:shd w:val="clear" w:color="auto" w:fill="auto"/>
            <w:vAlign w:val="center"/>
            <w:hideMark/>
          </w:tcPr>
          <w:p w14:paraId="281E4445" w14:textId="77777777" w:rsidR="007B6F5F" w:rsidRPr="00852025" w:rsidRDefault="007B6F5F" w:rsidP="003C5761">
            <w:pPr>
              <w:jc w:val="center"/>
              <w:rPr>
                <w:rFonts w:eastAsia="Times New Roman"/>
                <w:color w:val="000000"/>
              </w:rPr>
            </w:pPr>
            <w:r w:rsidRPr="00852025">
              <w:rPr>
                <w:rFonts w:eastAsia="Times New Roman"/>
                <w:color w:val="000000"/>
              </w:rPr>
              <w:t>720</w:t>
            </w:r>
          </w:p>
        </w:tc>
        <w:tc>
          <w:tcPr>
            <w:tcW w:w="795" w:type="pct"/>
            <w:tcBorders>
              <w:top w:val="nil"/>
              <w:left w:val="nil"/>
              <w:bottom w:val="single" w:sz="8" w:space="0" w:color="auto"/>
              <w:right w:val="single" w:sz="8" w:space="0" w:color="auto"/>
            </w:tcBorders>
            <w:shd w:val="clear" w:color="auto" w:fill="auto"/>
            <w:vAlign w:val="center"/>
            <w:hideMark/>
          </w:tcPr>
          <w:p w14:paraId="2C2DD9AB" w14:textId="77777777" w:rsidR="007B6F5F" w:rsidRPr="00852025" w:rsidRDefault="007B6F5F" w:rsidP="003C5761">
            <w:pPr>
              <w:jc w:val="center"/>
              <w:rPr>
                <w:rFonts w:eastAsia="Times New Roman"/>
                <w:color w:val="000000"/>
              </w:rPr>
            </w:pPr>
            <w:r w:rsidRPr="00852025">
              <w:rPr>
                <w:rFonts w:eastAsia="Times New Roman"/>
                <w:color w:val="000000"/>
              </w:rPr>
              <w:t>13</w:t>
            </w:r>
          </w:p>
        </w:tc>
        <w:tc>
          <w:tcPr>
            <w:tcW w:w="900" w:type="pct"/>
            <w:tcBorders>
              <w:top w:val="nil"/>
              <w:left w:val="nil"/>
              <w:bottom w:val="single" w:sz="8" w:space="0" w:color="auto"/>
              <w:right w:val="single" w:sz="8" w:space="0" w:color="auto"/>
            </w:tcBorders>
            <w:shd w:val="clear" w:color="auto" w:fill="auto"/>
            <w:vAlign w:val="center"/>
            <w:hideMark/>
          </w:tcPr>
          <w:p w14:paraId="76043D59"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24B6AAAC"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A68F5CB"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17AA36A1" w14:textId="77777777" w:rsidR="007B6F5F" w:rsidRPr="00852025" w:rsidRDefault="007B6F5F" w:rsidP="003C5761">
            <w:pPr>
              <w:jc w:val="center"/>
              <w:rPr>
                <w:rFonts w:eastAsia="Times New Roman"/>
                <w:bCs/>
                <w:color w:val="000000"/>
              </w:rPr>
            </w:pPr>
            <w:r w:rsidRPr="00852025">
              <w:rPr>
                <w:rFonts w:eastAsia="Times New Roman"/>
                <w:bCs/>
                <w:color w:val="000000"/>
              </w:rPr>
              <w:t>1,6</w:t>
            </w:r>
          </w:p>
        </w:tc>
        <w:tc>
          <w:tcPr>
            <w:tcW w:w="823" w:type="pct"/>
            <w:tcBorders>
              <w:top w:val="nil"/>
              <w:left w:val="nil"/>
              <w:bottom w:val="single" w:sz="8" w:space="0" w:color="auto"/>
              <w:right w:val="single" w:sz="8" w:space="0" w:color="auto"/>
            </w:tcBorders>
            <w:shd w:val="clear" w:color="auto" w:fill="auto"/>
            <w:vAlign w:val="center"/>
            <w:hideMark/>
          </w:tcPr>
          <w:p w14:paraId="77FE75B5" w14:textId="77777777" w:rsidR="007B6F5F" w:rsidRPr="00852025" w:rsidRDefault="007B6F5F" w:rsidP="003C5761">
            <w:pPr>
              <w:jc w:val="center"/>
              <w:rPr>
                <w:rFonts w:eastAsia="Times New Roman"/>
                <w:color w:val="000000"/>
              </w:rPr>
            </w:pPr>
            <w:r w:rsidRPr="00852025">
              <w:rPr>
                <w:rFonts w:eastAsia="Times New Roman"/>
                <w:color w:val="000000"/>
              </w:rPr>
              <w:t>6</w:t>
            </w:r>
          </w:p>
        </w:tc>
        <w:tc>
          <w:tcPr>
            <w:tcW w:w="758" w:type="pct"/>
            <w:tcBorders>
              <w:top w:val="nil"/>
              <w:left w:val="nil"/>
              <w:bottom w:val="single" w:sz="8" w:space="0" w:color="auto"/>
              <w:right w:val="single" w:sz="8" w:space="0" w:color="auto"/>
            </w:tcBorders>
            <w:shd w:val="clear" w:color="auto" w:fill="auto"/>
            <w:vAlign w:val="center"/>
            <w:hideMark/>
          </w:tcPr>
          <w:p w14:paraId="77F69BEF" w14:textId="77777777" w:rsidR="007B6F5F" w:rsidRPr="00852025" w:rsidRDefault="007B6F5F" w:rsidP="003C5761">
            <w:pPr>
              <w:jc w:val="center"/>
              <w:rPr>
                <w:rFonts w:eastAsia="Times New Roman"/>
                <w:color w:val="000000"/>
              </w:rPr>
            </w:pPr>
            <w:r w:rsidRPr="00852025">
              <w:rPr>
                <w:rFonts w:eastAsia="Times New Roman"/>
                <w:color w:val="000000"/>
              </w:rPr>
              <w:t>720</w:t>
            </w:r>
          </w:p>
        </w:tc>
        <w:tc>
          <w:tcPr>
            <w:tcW w:w="795" w:type="pct"/>
            <w:tcBorders>
              <w:top w:val="nil"/>
              <w:left w:val="nil"/>
              <w:bottom w:val="single" w:sz="8" w:space="0" w:color="auto"/>
              <w:right w:val="single" w:sz="8" w:space="0" w:color="auto"/>
            </w:tcBorders>
            <w:shd w:val="clear" w:color="auto" w:fill="auto"/>
            <w:vAlign w:val="center"/>
            <w:hideMark/>
          </w:tcPr>
          <w:p w14:paraId="4AC91157" w14:textId="77777777" w:rsidR="007B6F5F" w:rsidRPr="00852025" w:rsidRDefault="007B6F5F" w:rsidP="003C5761">
            <w:pPr>
              <w:jc w:val="center"/>
              <w:rPr>
                <w:rFonts w:eastAsia="Times New Roman"/>
                <w:color w:val="000000"/>
              </w:rPr>
            </w:pPr>
            <w:r w:rsidRPr="00852025">
              <w:rPr>
                <w:rFonts w:eastAsia="Times New Roman"/>
                <w:color w:val="000000"/>
              </w:rPr>
              <w:t>13</w:t>
            </w:r>
          </w:p>
        </w:tc>
        <w:tc>
          <w:tcPr>
            <w:tcW w:w="900" w:type="pct"/>
            <w:tcBorders>
              <w:top w:val="nil"/>
              <w:left w:val="nil"/>
              <w:bottom w:val="single" w:sz="8" w:space="0" w:color="auto"/>
              <w:right w:val="single" w:sz="8" w:space="0" w:color="auto"/>
            </w:tcBorders>
            <w:shd w:val="clear" w:color="auto" w:fill="auto"/>
            <w:vAlign w:val="center"/>
            <w:hideMark/>
          </w:tcPr>
          <w:p w14:paraId="1EAB17A4"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35F878B6"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EBE55E3"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36F1B14B" w14:textId="77777777" w:rsidR="007B6F5F" w:rsidRPr="00852025" w:rsidRDefault="007B6F5F" w:rsidP="003C5761">
            <w:pPr>
              <w:jc w:val="center"/>
              <w:rPr>
                <w:rFonts w:eastAsia="Times New Roman"/>
                <w:bCs/>
                <w:color w:val="000000"/>
              </w:rPr>
            </w:pPr>
            <w:r w:rsidRPr="00852025">
              <w:rPr>
                <w:rFonts w:eastAsia="Times New Roman"/>
                <w:bCs/>
                <w:color w:val="000000"/>
              </w:rPr>
              <w:t>24,58</w:t>
            </w:r>
          </w:p>
        </w:tc>
        <w:tc>
          <w:tcPr>
            <w:tcW w:w="823" w:type="pct"/>
            <w:tcBorders>
              <w:top w:val="nil"/>
              <w:left w:val="nil"/>
              <w:bottom w:val="single" w:sz="8" w:space="0" w:color="auto"/>
              <w:right w:val="single" w:sz="8" w:space="0" w:color="auto"/>
            </w:tcBorders>
            <w:shd w:val="clear" w:color="auto" w:fill="auto"/>
            <w:vAlign w:val="center"/>
            <w:hideMark/>
          </w:tcPr>
          <w:p w14:paraId="712B5D30" w14:textId="77777777" w:rsidR="007B6F5F" w:rsidRPr="00852025" w:rsidRDefault="007B6F5F" w:rsidP="003C5761">
            <w:pPr>
              <w:jc w:val="center"/>
              <w:rPr>
                <w:rFonts w:eastAsia="Times New Roman"/>
                <w:bCs/>
                <w:color w:val="000000"/>
              </w:rPr>
            </w:pPr>
            <w:r w:rsidRPr="00852025">
              <w:rPr>
                <w:rFonts w:eastAsia="Times New Roman"/>
                <w:bCs/>
                <w:color w:val="000000"/>
              </w:rPr>
              <w:t>83</w:t>
            </w:r>
          </w:p>
        </w:tc>
        <w:tc>
          <w:tcPr>
            <w:tcW w:w="758" w:type="pct"/>
            <w:tcBorders>
              <w:top w:val="nil"/>
              <w:left w:val="nil"/>
              <w:bottom w:val="single" w:sz="8" w:space="0" w:color="auto"/>
              <w:right w:val="single" w:sz="8" w:space="0" w:color="auto"/>
            </w:tcBorders>
            <w:shd w:val="clear" w:color="auto" w:fill="auto"/>
            <w:vAlign w:val="center"/>
            <w:hideMark/>
          </w:tcPr>
          <w:p w14:paraId="27A2FD90" w14:textId="77777777" w:rsidR="007B6F5F" w:rsidRPr="00852025" w:rsidRDefault="007B6F5F" w:rsidP="003C5761">
            <w:pPr>
              <w:jc w:val="center"/>
              <w:rPr>
                <w:rFonts w:eastAsia="Times New Roman"/>
                <w:bCs/>
                <w:color w:val="000000"/>
              </w:rPr>
            </w:pPr>
            <w:r w:rsidRPr="00852025">
              <w:rPr>
                <w:rFonts w:eastAsia="Times New Roman"/>
                <w:bCs/>
                <w:color w:val="000000"/>
              </w:rPr>
              <w:t>8770</w:t>
            </w:r>
          </w:p>
        </w:tc>
        <w:tc>
          <w:tcPr>
            <w:tcW w:w="795" w:type="pct"/>
            <w:tcBorders>
              <w:top w:val="nil"/>
              <w:left w:val="nil"/>
              <w:bottom w:val="single" w:sz="8" w:space="0" w:color="auto"/>
              <w:right w:val="single" w:sz="8" w:space="0" w:color="auto"/>
            </w:tcBorders>
            <w:shd w:val="clear" w:color="auto" w:fill="auto"/>
            <w:vAlign w:val="center"/>
            <w:hideMark/>
          </w:tcPr>
          <w:p w14:paraId="32E65235" w14:textId="77777777" w:rsidR="007B6F5F" w:rsidRPr="00852025" w:rsidRDefault="007B6F5F" w:rsidP="003C5761">
            <w:pPr>
              <w:jc w:val="center"/>
              <w:rPr>
                <w:rFonts w:eastAsia="Times New Roman"/>
                <w:bCs/>
                <w:color w:val="000000"/>
              </w:rPr>
            </w:pPr>
            <w:r w:rsidRPr="00852025">
              <w:rPr>
                <w:rFonts w:eastAsia="Times New Roman"/>
                <w:bCs/>
                <w:color w:val="000000"/>
              </w:rPr>
              <w:t>182</w:t>
            </w:r>
          </w:p>
        </w:tc>
        <w:tc>
          <w:tcPr>
            <w:tcW w:w="900" w:type="pct"/>
            <w:tcBorders>
              <w:top w:val="nil"/>
              <w:left w:val="nil"/>
              <w:bottom w:val="single" w:sz="8" w:space="0" w:color="auto"/>
              <w:right w:val="single" w:sz="8" w:space="0" w:color="auto"/>
            </w:tcBorders>
            <w:shd w:val="clear" w:color="auto" w:fill="auto"/>
            <w:vAlign w:val="center"/>
            <w:hideMark/>
          </w:tcPr>
          <w:p w14:paraId="48EC8D60"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465AA02F"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83BB9FB" w14:textId="77777777" w:rsidR="007B6F5F" w:rsidRPr="00852025" w:rsidRDefault="007B6F5F" w:rsidP="003C5761">
            <w:pPr>
              <w:jc w:val="center"/>
              <w:rPr>
                <w:rFonts w:eastAsia="Times New Roman"/>
                <w:bCs/>
                <w:color w:val="000000"/>
              </w:rPr>
            </w:pPr>
            <w:r w:rsidRPr="00852025">
              <w:rPr>
                <w:rFonts w:eastAsia="Times New Roman"/>
                <w:bCs/>
                <w:color w:val="000000"/>
              </w:rPr>
              <w:t>Митино, Волжский</w:t>
            </w:r>
          </w:p>
        </w:tc>
      </w:tr>
      <w:tr w:rsidR="007B6F5F" w:rsidRPr="00852025" w14:paraId="3FC96A0C"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1DC0084A" w14:textId="77777777" w:rsidR="007B6F5F" w:rsidRPr="00852025" w:rsidRDefault="007B6F5F" w:rsidP="003C5761">
            <w:pPr>
              <w:rPr>
                <w:rFonts w:eastAsia="Times New Roman"/>
                <w:bCs/>
                <w:color w:val="000000"/>
              </w:rPr>
            </w:pPr>
            <w:r w:rsidRPr="00852025">
              <w:rPr>
                <w:rFonts w:eastAsia="Times New Roman"/>
                <w:bCs/>
                <w:color w:val="000000"/>
              </w:rPr>
              <w:t>Итого</w:t>
            </w:r>
          </w:p>
        </w:tc>
        <w:tc>
          <w:tcPr>
            <w:tcW w:w="768" w:type="pct"/>
            <w:tcBorders>
              <w:top w:val="nil"/>
              <w:left w:val="nil"/>
              <w:bottom w:val="single" w:sz="8" w:space="0" w:color="auto"/>
              <w:right w:val="single" w:sz="8" w:space="0" w:color="auto"/>
            </w:tcBorders>
            <w:shd w:val="clear" w:color="auto" w:fill="auto"/>
            <w:vAlign w:val="center"/>
            <w:hideMark/>
          </w:tcPr>
          <w:p w14:paraId="6B0AB0DC" w14:textId="77777777" w:rsidR="007B6F5F" w:rsidRPr="00852025" w:rsidRDefault="007B6F5F" w:rsidP="003C5761">
            <w:pPr>
              <w:jc w:val="center"/>
              <w:rPr>
                <w:rFonts w:eastAsia="Times New Roman"/>
                <w:bCs/>
                <w:color w:val="000000"/>
              </w:rPr>
            </w:pPr>
            <w:r w:rsidRPr="00852025">
              <w:rPr>
                <w:rFonts w:eastAsia="Times New Roman"/>
                <w:bCs/>
                <w:color w:val="000000"/>
              </w:rPr>
              <w:t>19,5</w:t>
            </w:r>
          </w:p>
        </w:tc>
        <w:tc>
          <w:tcPr>
            <w:tcW w:w="823" w:type="pct"/>
            <w:tcBorders>
              <w:top w:val="nil"/>
              <w:left w:val="nil"/>
              <w:bottom w:val="single" w:sz="8" w:space="0" w:color="auto"/>
              <w:right w:val="single" w:sz="8" w:space="0" w:color="auto"/>
            </w:tcBorders>
            <w:shd w:val="clear" w:color="auto" w:fill="auto"/>
            <w:vAlign w:val="center"/>
            <w:hideMark/>
          </w:tcPr>
          <w:p w14:paraId="142FC7AF" w14:textId="77777777" w:rsidR="007B6F5F" w:rsidRPr="00852025" w:rsidRDefault="007B6F5F" w:rsidP="003C5761">
            <w:pPr>
              <w:jc w:val="center"/>
              <w:rPr>
                <w:rFonts w:eastAsia="Times New Roman"/>
                <w:color w:val="000000"/>
              </w:rPr>
            </w:pPr>
            <w:r w:rsidRPr="00852025">
              <w:rPr>
                <w:rFonts w:eastAsia="Times New Roman"/>
                <w:color w:val="000000"/>
              </w:rPr>
              <w:t>65</w:t>
            </w:r>
          </w:p>
        </w:tc>
        <w:tc>
          <w:tcPr>
            <w:tcW w:w="758" w:type="pct"/>
            <w:tcBorders>
              <w:top w:val="nil"/>
              <w:left w:val="nil"/>
              <w:bottom w:val="single" w:sz="8" w:space="0" w:color="auto"/>
              <w:right w:val="single" w:sz="8" w:space="0" w:color="auto"/>
            </w:tcBorders>
            <w:shd w:val="clear" w:color="auto" w:fill="auto"/>
            <w:vAlign w:val="center"/>
            <w:hideMark/>
          </w:tcPr>
          <w:p w14:paraId="080C3D4C" w14:textId="77777777" w:rsidR="007B6F5F" w:rsidRPr="00852025" w:rsidRDefault="007B6F5F" w:rsidP="003C5761">
            <w:pPr>
              <w:jc w:val="center"/>
              <w:rPr>
                <w:rFonts w:eastAsia="Times New Roman"/>
                <w:color w:val="000000"/>
              </w:rPr>
            </w:pPr>
            <w:r w:rsidRPr="00852025">
              <w:rPr>
                <w:rFonts w:eastAsia="Times New Roman"/>
                <w:color w:val="000000"/>
              </w:rPr>
              <w:t>7800</w:t>
            </w:r>
          </w:p>
        </w:tc>
        <w:tc>
          <w:tcPr>
            <w:tcW w:w="795" w:type="pct"/>
            <w:tcBorders>
              <w:top w:val="nil"/>
              <w:left w:val="nil"/>
              <w:bottom w:val="single" w:sz="8" w:space="0" w:color="auto"/>
              <w:right w:val="single" w:sz="8" w:space="0" w:color="auto"/>
            </w:tcBorders>
            <w:shd w:val="clear" w:color="auto" w:fill="auto"/>
            <w:vAlign w:val="center"/>
            <w:hideMark/>
          </w:tcPr>
          <w:p w14:paraId="58985357" w14:textId="77777777" w:rsidR="007B6F5F" w:rsidRPr="00852025" w:rsidRDefault="007B6F5F" w:rsidP="003C5761">
            <w:pPr>
              <w:jc w:val="center"/>
              <w:rPr>
                <w:rFonts w:eastAsia="Times New Roman"/>
                <w:color w:val="000000"/>
              </w:rPr>
            </w:pPr>
            <w:r w:rsidRPr="00852025">
              <w:rPr>
                <w:rFonts w:eastAsia="Times New Roman"/>
                <w:color w:val="000000"/>
              </w:rPr>
              <w:t>143</w:t>
            </w:r>
          </w:p>
        </w:tc>
        <w:tc>
          <w:tcPr>
            <w:tcW w:w="900" w:type="pct"/>
            <w:tcBorders>
              <w:top w:val="nil"/>
              <w:left w:val="nil"/>
              <w:bottom w:val="single" w:sz="8" w:space="0" w:color="auto"/>
              <w:right w:val="single" w:sz="8" w:space="0" w:color="auto"/>
            </w:tcBorders>
            <w:shd w:val="clear" w:color="auto" w:fill="auto"/>
            <w:vAlign w:val="center"/>
            <w:hideMark/>
          </w:tcPr>
          <w:p w14:paraId="66C21C6D"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10E945CE"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CF63024"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7BA1B07D" w14:textId="77777777" w:rsidR="007B6F5F" w:rsidRPr="00852025" w:rsidRDefault="007B6F5F" w:rsidP="003C5761">
            <w:pPr>
              <w:jc w:val="center"/>
              <w:rPr>
                <w:rFonts w:eastAsia="Times New Roman"/>
                <w:bCs/>
                <w:color w:val="000000"/>
              </w:rPr>
            </w:pPr>
            <w:r w:rsidRPr="00852025">
              <w:rPr>
                <w:rFonts w:eastAsia="Times New Roman"/>
                <w:bCs/>
                <w:color w:val="000000"/>
              </w:rPr>
              <w:t>19,5</w:t>
            </w:r>
          </w:p>
        </w:tc>
        <w:tc>
          <w:tcPr>
            <w:tcW w:w="823" w:type="pct"/>
            <w:tcBorders>
              <w:top w:val="nil"/>
              <w:left w:val="nil"/>
              <w:bottom w:val="single" w:sz="8" w:space="0" w:color="auto"/>
              <w:right w:val="single" w:sz="8" w:space="0" w:color="auto"/>
            </w:tcBorders>
            <w:shd w:val="clear" w:color="auto" w:fill="auto"/>
            <w:vAlign w:val="center"/>
            <w:hideMark/>
          </w:tcPr>
          <w:p w14:paraId="04FC9C55" w14:textId="77777777" w:rsidR="007B6F5F" w:rsidRPr="00852025" w:rsidRDefault="007B6F5F" w:rsidP="003C5761">
            <w:pPr>
              <w:jc w:val="center"/>
              <w:rPr>
                <w:rFonts w:eastAsia="Times New Roman"/>
                <w:bCs/>
                <w:color w:val="000000"/>
              </w:rPr>
            </w:pPr>
            <w:r w:rsidRPr="00852025">
              <w:rPr>
                <w:rFonts w:eastAsia="Times New Roman"/>
                <w:bCs/>
                <w:color w:val="000000"/>
                <w:lang w:val="en-US"/>
              </w:rPr>
              <w:t>65</w:t>
            </w:r>
          </w:p>
        </w:tc>
        <w:tc>
          <w:tcPr>
            <w:tcW w:w="758" w:type="pct"/>
            <w:tcBorders>
              <w:top w:val="nil"/>
              <w:left w:val="nil"/>
              <w:bottom w:val="single" w:sz="8" w:space="0" w:color="auto"/>
              <w:right w:val="single" w:sz="8" w:space="0" w:color="auto"/>
            </w:tcBorders>
            <w:shd w:val="clear" w:color="auto" w:fill="auto"/>
            <w:vAlign w:val="center"/>
            <w:hideMark/>
          </w:tcPr>
          <w:p w14:paraId="6A06122A" w14:textId="77777777" w:rsidR="007B6F5F" w:rsidRPr="00852025" w:rsidRDefault="007B6F5F" w:rsidP="003C5761">
            <w:pPr>
              <w:jc w:val="center"/>
              <w:rPr>
                <w:rFonts w:eastAsia="Times New Roman"/>
                <w:bCs/>
                <w:color w:val="000000"/>
              </w:rPr>
            </w:pPr>
            <w:r w:rsidRPr="00852025">
              <w:rPr>
                <w:rFonts w:eastAsia="Times New Roman"/>
                <w:bCs/>
                <w:color w:val="000000"/>
                <w:lang w:val="en-US"/>
              </w:rPr>
              <w:t>7800</w:t>
            </w:r>
          </w:p>
        </w:tc>
        <w:tc>
          <w:tcPr>
            <w:tcW w:w="795" w:type="pct"/>
            <w:tcBorders>
              <w:top w:val="nil"/>
              <w:left w:val="nil"/>
              <w:bottom w:val="single" w:sz="8" w:space="0" w:color="auto"/>
              <w:right w:val="single" w:sz="8" w:space="0" w:color="auto"/>
            </w:tcBorders>
            <w:shd w:val="clear" w:color="auto" w:fill="auto"/>
            <w:vAlign w:val="center"/>
            <w:hideMark/>
          </w:tcPr>
          <w:p w14:paraId="05F3B253" w14:textId="77777777" w:rsidR="007B6F5F" w:rsidRPr="00852025" w:rsidRDefault="007B6F5F" w:rsidP="003C5761">
            <w:pPr>
              <w:jc w:val="center"/>
              <w:rPr>
                <w:rFonts w:eastAsia="Times New Roman"/>
                <w:bCs/>
                <w:color w:val="000000"/>
              </w:rPr>
            </w:pPr>
            <w:r w:rsidRPr="00852025">
              <w:rPr>
                <w:rFonts w:eastAsia="Times New Roman"/>
                <w:bCs/>
                <w:color w:val="000000"/>
              </w:rPr>
              <w:t>143</w:t>
            </w:r>
          </w:p>
        </w:tc>
        <w:tc>
          <w:tcPr>
            <w:tcW w:w="900" w:type="pct"/>
            <w:tcBorders>
              <w:top w:val="nil"/>
              <w:left w:val="nil"/>
              <w:bottom w:val="single" w:sz="8" w:space="0" w:color="auto"/>
              <w:right w:val="single" w:sz="8" w:space="0" w:color="auto"/>
            </w:tcBorders>
            <w:shd w:val="clear" w:color="auto" w:fill="auto"/>
            <w:vAlign w:val="center"/>
            <w:hideMark/>
          </w:tcPr>
          <w:p w14:paraId="710CBE31" w14:textId="77777777" w:rsidR="007B6F5F" w:rsidRPr="00852025" w:rsidRDefault="007B6F5F" w:rsidP="003C5761">
            <w:pPr>
              <w:jc w:val="center"/>
              <w:rPr>
                <w:rFonts w:eastAsia="Times New Roman"/>
                <w:color w:val="000000"/>
              </w:rPr>
            </w:pPr>
            <w:r w:rsidRPr="00852025">
              <w:rPr>
                <w:rFonts w:eastAsia="Times New Roman"/>
                <w:color w:val="000000"/>
              </w:rPr>
              <w:t> </w:t>
            </w:r>
          </w:p>
        </w:tc>
      </w:tr>
      <w:tr w:rsidR="007B6F5F" w:rsidRPr="00852025" w14:paraId="6C5D7DF9"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027A7CE" w14:textId="77777777" w:rsidR="007B6F5F" w:rsidRPr="00852025" w:rsidRDefault="007B6F5F" w:rsidP="003C5761">
            <w:pPr>
              <w:jc w:val="center"/>
              <w:rPr>
                <w:rFonts w:eastAsia="Times New Roman"/>
                <w:bCs/>
                <w:color w:val="000000"/>
              </w:rPr>
            </w:pPr>
            <w:r w:rsidRPr="00852025">
              <w:rPr>
                <w:rFonts w:eastAsia="Times New Roman"/>
                <w:bCs/>
                <w:color w:val="000000"/>
              </w:rPr>
              <w:t>Языково</w:t>
            </w:r>
          </w:p>
        </w:tc>
      </w:tr>
      <w:tr w:rsidR="007B6F5F" w:rsidRPr="00852025" w14:paraId="4DC01883"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59B6A820" w14:textId="77777777" w:rsidR="007B6F5F" w:rsidRPr="00852025" w:rsidRDefault="007B6F5F" w:rsidP="003C5761">
            <w:pPr>
              <w:rPr>
                <w:rFonts w:eastAsia="Times New Roman"/>
                <w:bCs/>
                <w:color w:val="000000"/>
              </w:rPr>
            </w:pPr>
            <w:r w:rsidRPr="00852025">
              <w:rPr>
                <w:rFonts w:eastAsia="Times New Roman"/>
                <w:bCs/>
                <w:color w:val="000000"/>
              </w:rPr>
              <w:t>Итого</w:t>
            </w:r>
          </w:p>
        </w:tc>
        <w:tc>
          <w:tcPr>
            <w:tcW w:w="768" w:type="pct"/>
            <w:tcBorders>
              <w:top w:val="nil"/>
              <w:left w:val="nil"/>
              <w:bottom w:val="single" w:sz="8" w:space="0" w:color="auto"/>
              <w:right w:val="single" w:sz="8" w:space="0" w:color="auto"/>
            </w:tcBorders>
            <w:shd w:val="clear" w:color="auto" w:fill="auto"/>
            <w:vAlign w:val="center"/>
            <w:hideMark/>
          </w:tcPr>
          <w:p w14:paraId="4F5CB867" w14:textId="77777777" w:rsidR="007B6F5F" w:rsidRPr="00852025" w:rsidRDefault="007B6F5F" w:rsidP="003C5761">
            <w:pPr>
              <w:jc w:val="center"/>
              <w:rPr>
                <w:rFonts w:eastAsia="Times New Roman"/>
                <w:bCs/>
                <w:color w:val="000000"/>
              </w:rPr>
            </w:pPr>
            <w:r w:rsidRPr="00852025">
              <w:rPr>
                <w:rFonts w:eastAsia="Times New Roman"/>
                <w:bCs/>
                <w:color w:val="000000"/>
              </w:rPr>
              <w:t>6,11</w:t>
            </w:r>
          </w:p>
        </w:tc>
        <w:tc>
          <w:tcPr>
            <w:tcW w:w="823" w:type="pct"/>
            <w:tcBorders>
              <w:top w:val="nil"/>
              <w:left w:val="nil"/>
              <w:bottom w:val="single" w:sz="8" w:space="0" w:color="auto"/>
              <w:right w:val="single" w:sz="8" w:space="0" w:color="auto"/>
            </w:tcBorders>
            <w:shd w:val="clear" w:color="auto" w:fill="auto"/>
            <w:vAlign w:val="center"/>
            <w:hideMark/>
          </w:tcPr>
          <w:p w14:paraId="331B2D06" w14:textId="77777777" w:rsidR="007B6F5F" w:rsidRPr="00852025" w:rsidRDefault="007B6F5F" w:rsidP="003C5761">
            <w:pPr>
              <w:jc w:val="center"/>
              <w:rPr>
                <w:rFonts w:eastAsia="Times New Roman"/>
                <w:color w:val="000000"/>
              </w:rPr>
            </w:pPr>
            <w:r w:rsidRPr="00852025">
              <w:rPr>
                <w:rFonts w:eastAsia="Times New Roman"/>
                <w:color w:val="000000"/>
              </w:rPr>
              <w:t>20</w:t>
            </w:r>
          </w:p>
        </w:tc>
        <w:tc>
          <w:tcPr>
            <w:tcW w:w="758" w:type="pct"/>
            <w:tcBorders>
              <w:top w:val="nil"/>
              <w:left w:val="nil"/>
              <w:bottom w:val="single" w:sz="8" w:space="0" w:color="auto"/>
              <w:right w:val="single" w:sz="8" w:space="0" w:color="auto"/>
            </w:tcBorders>
            <w:shd w:val="clear" w:color="auto" w:fill="auto"/>
            <w:vAlign w:val="center"/>
            <w:hideMark/>
          </w:tcPr>
          <w:p w14:paraId="349AFE58" w14:textId="77777777" w:rsidR="007B6F5F" w:rsidRPr="00852025" w:rsidRDefault="007B6F5F" w:rsidP="003C5761">
            <w:pPr>
              <w:jc w:val="center"/>
              <w:rPr>
                <w:rFonts w:eastAsia="Times New Roman"/>
                <w:color w:val="000000"/>
              </w:rPr>
            </w:pPr>
            <w:r w:rsidRPr="00852025">
              <w:rPr>
                <w:rFonts w:eastAsia="Times New Roman"/>
                <w:color w:val="000000"/>
              </w:rPr>
              <w:t>2200</w:t>
            </w:r>
          </w:p>
        </w:tc>
        <w:tc>
          <w:tcPr>
            <w:tcW w:w="795" w:type="pct"/>
            <w:tcBorders>
              <w:top w:val="nil"/>
              <w:left w:val="nil"/>
              <w:bottom w:val="single" w:sz="8" w:space="0" w:color="auto"/>
              <w:right w:val="single" w:sz="8" w:space="0" w:color="auto"/>
            </w:tcBorders>
            <w:shd w:val="clear" w:color="auto" w:fill="auto"/>
            <w:vAlign w:val="center"/>
            <w:hideMark/>
          </w:tcPr>
          <w:p w14:paraId="391C5487" w14:textId="77777777" w:rsidR="007B6F5F" w:rsidRPr="00852025" w:rsidRDefault="007B6F5F" w:rsidP="003C5761">
            <w:pPr>
              <w:jc w:val="center"/>
              <w:rPr>
                <w:rFonts w:eastAsia="Times New Roman"/>
                <w:color w:val="000000"/>
              </w:rPr>
            </w:pPr>
            <w:r w:rsidRPr="00852025">
              <w:rPr>
                <w:rFonts w:eastAsia="Times New Roman"/>
                <w:color w:val="000000"/>
              </w:rPr>
              <w:t>44</w:t>
            </w:r>
          </w:p>
        </w:tc>
        <w:tc>
          <w:tcPr>
            <w:tcW w:w="900" w:type="pct"/>
            <w:tcBorders>
              <w:top w:val="nil"/>
              <w:left w:val="nil"/>
              <w:bottom w:val="single" w:sz="8" w:space="0" w:color="auto"/>
              <w:right w:val="single" w:sz="8" w:space="0" w:color="auto"/>
            </w:tcBorders>
            <w:shd w:val="clear" w:color="auto" w:fill="auto"/>
            <w:vAlign w:val="center"/>
            <w:hideMark/>
          </w:tcPr>
          <w:p w14:paraId="0EE3A1BA"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13936693"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D793F6A"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0F82BFF2" w14:textId="77777777" w:rsidR="007B6F5F" w:rsidRPr="00852025" w:rsidRDefault="007B6F5F" w:rsidP="003C5761">
            <w:pPr>
              <w:jc w:val="center"/>
              <w:rPr>
                <w:rFonts w:eastAsia="Times New Roman"/>
                <w:bCs/>
                <w:color w:val="000000"/>
              </w:rPr>
            </w:pPr>
            <w:r w:rsidRPr="00852025">
              <w:rPr>
                <w:rFonts w:eastAsia="Times New Roman"/>
                <w:bCs/>
                <w:color w:val="000000"/>
              </w:rPr>
              <w:t>8,13</w:t>
            </w:r>
          </w:p>
        </w:tc>
        <w:tc>
          <w:tcPr>
            <w:tcW w:w="823" w:type="pct"/>
            <w:tcBorders>
              <w:top w:val="nil"/>
              <w:left w:val="nil"/>
              <w:bottom w:val="single" w:sz="8" w:space="0" w:color="auto"/>
              <w:right w:val="single" w:sz="8" w:space="0" w:color="auto"/>
            </w:tcBorders>
            <w:shd w:val="clear" w:color="auto" w:fill="auto"/>
            <w:vAlign w:val="center"/>
            <w:hideMark/>
          </w:tcPr>
          <w:p w14:paraId="260A52C0" w14:textId="77777777" w:rsidR="007B6F5F" w:rsidRPr="00852025" w:rsidRDefault="007B6F5F" w:rsidP="003C5761">
            <w:pPr>
              <w:jc w:val="center"/>
              <w:rPr>
                <w:rFonts w:eastAsia="Times New Roman"/>
                <w:color w:val="000000"/>
              </w:rPr>
            </w:pPr>
            <w:r w:rsidRPr="00852025">
              <w:rPr>
                <w:rFonts w:eastAsia="Times New Roman"/>
                <w:color w:val="000000"/>
              </w:rPr>
              <w:t>27</w:t>
            </w:r>
          </w:p>
        </w:tc>
        <w:tc>
          <w:tcPr>
            <w:tcW w:w="758" w:type="pct"/>
            <w:tcBorders>
              <w:top w:val="nil"/>
              <w:left w:val="nil"/>
              <w:bottom w:val="single" w:sz="8" w:space="0" w:color="auto"/>
              <w:right w:val="single" w:sz="8" w:space="0" w:color="auto"/>
            </w:tcBorders>
            <w:shd w:val="clear" w:color="auto" w:fill="auto"/>
            <w:vAlign w:val="center"/>
            <w:hideMark/>
          </w:tcPr>
          <w:p w14:paraId="75154D30" w14:textId="77777777" w:rsidR="007B6F5F" w:rsidRPr="00852025" w:rsidRDefault="007B6F5F" w:rsidP="003C5761">
            <w:pPr>
              <w:jc w:val="center"/>
              <w:rPr>
                <w:rFonts w:eastAsia="Times New Roman"/>
                <w:color w:val="000000"/>
              </w:rPr>
            </w:pPr>
            <w:r w:rsidRPr="00852025">
              <w:rPr>
                <w:rFonts w:eastAsia="Times New Roman"/>
                <w:color w:val="000000"/>
              </w:rPr>
              <w:t>2970</w:t>
            </w:r>
          </w:p>
        </w:tc>
        <w:tc>
          <w:tcPr>
            <w:tcW w:w="795" w:type="pct"/>
            <w:tcBorders>
              <w:top w:val="nil"/>
              <w:left w:val="nil"/>
              <w:bottom w:val="single" w:sz="8" w:space="0" w:color="auto"/>
              <w:right w:val="single" w:sz="8" w:space="0" w:color="auto"/>
            </w:tcBorders>
            <w:shd w:val="clear" w:color="auto" w:fill="auto"/>
            <w:vAlign w:val="center"/>
            <w:hideMark/>
          </w:tcPr>
          <w:p w14:paraId="4D3F288B" w14:textId="77777777" w:rsidR="007B6F5F" w:rsidRPr="00852025" w:rsidRDefault="007B6F5F" w:rsidP="003C5761">
            <w:pPr>
              <w:jc w:val="center"/>
              <w:rPr>
                <w:rFonts w:eastAsia="Times New Roman"/>
                <w:color w:val="000000"/>
              </w:rPr>
            </w:pPr>
            <w:r w:rsidRPr="00852025">
              <w:rPr>
                <w:rFonts w:eastAsia="Times New Roman"/>
                <w:color w:val="000000"/>
              </w:rPr>
              <w:t>60</w:t>
            </w:r>
          </w:p>
        </w:tc>
        <w:tc>
          <w:tcPr>
            <w:tcW w:w="900" w:type="pct"/>
            <w:tcBorders>
              <w:top w:val="nil"/>
              <w:left w:val="nil"/>
              <w:bottom w:val="single" w:sz="8" w:space="0" w:color="auto"/>
              <w:right w:val="single" w:sz="8" w:space="0" w:color="auto"/>
            </w:tcBorders>
            <w:shd w:val="clear" w:color="auto" w:fill="auto"/>
            <w:vAlign w:val="center"/>
            <w:hideMark/>
          </w:tcPr>
          <w:p w14:paraId="0B032AF3"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5938C955"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18D2D505"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6B42DC75" w14:textId="77777777" w:rsidR="007B6F5F" w:rsidRPr="00852025" w:rsidRDefault="007B6F5F" w:rsidP="003C5761">
            <w:pPr>
              <w:jc w:val="center"/>
              <w:rPr>
                <w:rFonts w:eastAsia="Times New Roman"/>
                <w:bCs/>
                <w:color w:val="000000"/>
              </w:rPr>
            </w:pPr>
            <w:r w:rsidRPr="00852025">
              <w:rPr>
                <w:rFonts w:eastAsia="Times New Roman"/>
                <w:bCs/>
                <w:color w:val="000000"/>
              </w:rPr>
              <w:t>1,48</w:t>
            </w:r>
          </w:p>
        </w:tc>
        <w:tc>
          <w:tcPr>
            <w:tcW w:w="823" w:type="pct"/>
            <w:tcBorders>
              <w:top w:val="nil"/>
              <w:left w:val="nil"/>
              <w:bottom w:val="single" w:sz="8" w:space="0" w:color="auto"/>
              <w:right w:val="single" w:sz="8" w:space="0" w:color="auto"/>
            </w:tcBorders>
            <w:shd w:val="clear" w:color="auto" w:fill="auto"/>
            <w:vAlign w:val="center"/>
            <w:hideMark/>
          </w:tcPr>
          <w:p w14:paraId="7F1064D1" w14:textId="77777777" w:rsidR="007B6F5F" w:rsidRPr="00852025" w:rsidRDefault="007B6F5F" w:rsidP="003C5761">
            <w:pPr>
              <w:jc w:val="center"/>
              <w:rPr>
                <w:rFonts w:eastAsia="Times New Roman"/>
                <w:color w:val="000000"/>
              </w:rPr>
            </w:pPr>
            <w:r w:rsidRPr="00852025">
              <w:rPr>
                <w:rFonts w:eastAsia="Times New Roman"/>
                <w:color w:val="000000"/>
              </w:rPr>
              <w:t>5</w:t>
            </w:r>
          </w:p>
        </w:tc>
        <w:tc>
          <w:tcPr>
            <w:tcW w:w="758" w:type="pct"/>
            <w:tcBorders>
              <w:top w:val="nil"/>
              <w:left w:val="nil"/>
              <w:bottom w:val="single" w:sz="8" w:space="0" w:color="auto"/>
              <w:right w:val="single" w:sz="8" w:space="0" w:color="auto"/>
            </w:tcBorders>
            <w:shd w:val="clear" w:color="auto" w:fill="auto"/>
            <w:vAlign w:val="center"/>
            <w:hideMark/>
          </w:tcPr>
          <w:p w14:paraId="32F8B0EB" w14:textId="77777777" w:rsidR="007B6F5F" w:rsidRPr="00852025" w:rsidRDefault="007B6F5F" w:rsidP="003C5761">
            <w:pPr>
              <w:jc w:val="center"/>
              <w:rPr>
                <w:rFonts w:eastAsia="Times New Roman"/>
                <w:color w:val="000000"/>
              </w:rPr>
            </w:pPr>
            <w:r w:rsidRPr="00852025">
              <w:rPr>
                <w:rFonts w:eastAsia="Times New Roman"/>
                <w:color w:val="000000"/>
              </w:rPr>
              <w:t>550</w:t>
            </w:r>
          </w:p>
        </w:tc>
        <w:tc>
          <w:tcPr>
            <w:tcW w:w="795" w:type="pct"/>
            <w:tcBorders>
              <w:top w:val="nil"/>
              <w:left w:val="nil"/>
              <w:bottom w:val="single" w:sz="8" w:space="0" w:color="auto"/>
              <w:right w:val="single" w:sz="8" w:space="0" w:color="auto"/>
            </w:tcBorders>
            <w:shd w:val="clear" w:color="auto" w:fill="auto"/>
            <w:vAlign w:val="center"/>
            <w:hideMark/>
          </w:tcPr>
          <w:p w14:paraId="09A7FF1E" w14:textId="77777777" w:rsidR="007B6F5F" w:rsidRPr="00852025" w:rsidRDefault="007B6F5F" w:rsidP="003C5761">
            <w:pPr>
              <w:jc w:val="center"/>
              <w:rPr>
                <w:rFonts w:eastAsia="Times New Roman"/>
                <w:color w:val="000000"/>
              </w:rPr>
            </w:pPr>
            <w:r w:rsidRPr="00852025">
              <w:rPr>
                <w:rFonts w:eastAsia="Times New Roman"/>
                <w:color w:val="000000"/>
              </w:rPr>
              <w:t>11</w:t>
            </w:r>
          </w:p>
        </w:tc>
        <w:tc>
          <w:tcPr>
            <w:tcW w:w="900" w:type="pct"/>
            <w:tcBorders>
              <w:top w:val="nil"/>
              <w:left w:val="nil"/>
              <w:bottom w:val="single" w:sz="8" w:space="0" w:color="auto"/>
              <w:right w:val="single" w:sz="8" w:space="0" w:color="auto"/>
            </w:tcBorders>
            <w:shd w:val="clear" w:color="auto" w:fill="auto"/>
            <w:vAlign w:val="center"/>
            <w:hideMark/>
          </w:tcPr>
          <w:p w14:paraId="0CF2C9EA"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3C47761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290ABF9"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33227774" w14:textId="77777777" w:rsidR="007B6F5F" w:rsidRPr="00852025" w:rsidRDefault="007B6F5F" w:rsidP="003C5761">
            <w:pPr>
              <w:jc w:val="center"/>
              <w:rPr>
                <w:rFonts w:eastAsia="Times New Roman"/>
                <w:bCs/>
                <w:color w:val="000000"/>
              </w:rPr>
            </w:pPr>
            <w:r w:rsidRPr="00852025">
              <w:rPr>
                <w:rFonts w:eastAsia="Times New Roman"/>
                <w:bCs/>
                <w:color w:val="000000"/>
              </w:rPr>
              <w:t>0,29</w:t>
            </w:r>
          </w:p>
        </w:tc>
        <w:tc>
          <w:tcPr>
            <w:tcW w:w="823" w:type="pct"/>
            <w:tcBorders>
              <w:top w:val="nil"/>
              <w:left w:val="nil"/>
              <w:bottom w:val="single" w:sz="8" w:space="0" w:color="auto"/>
              <w:right w:val="single" w:sz="8" w:space="0" w:color="auto"/>
            </w:tcBorders>
            <w:shd w:val="clear" w:color="auto" w:fill="auto"/>
            <w:vAlign w:val="center"/>
            <w:hideMark/>
          </w:tcPr>
          <w:p w14:paraId="4C4D6AB1" w14:textId="77777777" w:rsidR="007B6F5F" w:rsidRPr="00852025" w:rsidRDefault="007B6F5F" w:rsidP="003C5761">
            <w:pPr>
              <w:jc w:val="center"/>
              <w:rPr>
                <w:rFonts w:eastAsia="Times New Roman"/>
                <w:color w:val="000000"/>
              </w:rPr>
            </w:pPr>
            <w:r w:rsidRPr="00852025">
              <w:rPr>
                <w:rFonts w:eastAsia="Times New Roman"/>
                <w:color w:val="000000"/>
              </w:rPr>
              <w:t>1</w:t>
            </w:r>
          </w:p>
        </w:tc>
        <w:tc>
          <w:tcPr>
            <w:tcW w:w="758" w:type="pct"/>
            <w:tcBorders>
              <w:top w:val="nil"/>
              <w:left w:val="nil"/>
              <w:bottom w:val="single" w:sz="8" w:space="0" w:color="auto"/>
              <w:right w:val="single" w:sz="8" w:space="0" w:color="auto"/>
            </w:tcBorders>
            <w:shd w:val="clear" w:color="auto" w:fill="auto"/>
            <w:vAlign w:val="center"/>
            <w:hideMark/>
          </w:tcPr>
          <w:p w14:paraId="5102E210" w14:textId="77777777" w:rsidR="007B6F5F" w:rsidRPr="00852025" w:rsidRDefault="007B6F5F" w:rsidP="003C5761">
            <w:pPr>
              <w:jc w:val="center"/>
              <w:rPr>
                <w:rFonts w:eastAsia="Times New Roman"/>
                <w:color w:val="000000"/>
              </w:rPr>
            </w:pPr>
            <w:r w:rsidRPr="00852025">
              <w:rPr>
                <w:rFonts w:eastAsia="Times New Roman"/>
                <w:color w:val="000000"/>
              </w:rPr>
              <w:t>110</w:t>
            </w:r>
          </w:p>
        </w:tc>
        <w:tc>
          <w:tcPr>
            <w:tcW w:w="795" w:type="pct"/>
            <w:tcBorders>
              <w:top w:val="nil"/>
              <w:left w:val="nil"/>
              <w:bottom w:val="single" w:sz="8" w:space="0" w:color="auto"/>
              <w:right w:val="single" w:sz="8" w:space="0" w:color="auto"/>
            </w:tcBorders>
            <w:shd w:val="clear" w:color="auto" w:fill="auto"/>
            <w:vAlign w:val="center"/>
            <w:hideMark/>
          </w:tcPr>
          <w:p w14:paraId="76A770E0" w14:textId="77777777" w:rsidR="007B6F5F" w:rsidRPr="00852025" w:rsidRDefault="007B6F5F" w:rsidP="003C5761">
            <w:pPr>
              <w:jc w:val="center"/>
              <w:rPr>
                <w:rFonts w:eastAsia="Times New Roman"/>
                <w:color w:val="000000"/>
              </w:rPr>
            </w:pPr>
            <w:r w:rsidRPr="00852025">
              <w:rPr>
                <w:rFonts w:eastAsia="Times New Roman"/>
                <w:color w:val="000000"/>
              </w:rPr>
              <w:t>3</w:t>
            </w:r>
          </w:p>
        </w:tc>
        <w:tc>
          <w:tcPr>
            <w:tcW w:w="900" w:type="pct"/>
            <w:tcBorders>
              <w:top w:val="nil"/>
              <w:left w:val="nil"/>
              <w:bottom w:val="single" w:sz="8" w:space="0" w:color="auto"/>
              <w:right w:val="single" w:sz="8" w:space="0" w:color="auto"/>
            </w:tcBorders>
            <w:shd w:val="clear" w:color="auto" w:fill="auto"/>
            <w:vAlign w:val="center"/>
            <w:hideMark/>
          </w:tcPr>
          <w:p w14:paraId="10A24541"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2DA6DE99"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1C8A92B9"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0B2B7D6E" w14:textId="77777777" w:rsidR="007B6F5F" w:rsidRPr="00852025" w:rsidRDefault="007B6F5F" w:rsidP="003C5761">
            <w:pPr>
              <w:jc w:val="center"/>
              <w:rPr>
                <w:rFonts w:eastAsia="Times New Roman"/>
                <w:bCs/>
                <w:color w:val="000000"/>
              </w:rPr>
            </w:pPr>
            <w:r w:rsidRPr="00852025">
              <w:rPr>
                <w:rFonts w:eastAsia="Times New Roman"/>
                <w:bCs/>
                <w:color w:val="000000"/>
              </w:rPr>
              <w:t>2,92</w:t>
            </w:r>
          </w:p>
        </w:tc>
        <w:tc>
          <w:tcPr>
            <w:tcW w:w="823" w:type="pct"/>
            <w:tcBorders>
              <w:top w:val="nil"/>
              <w:left w:val="nil"/>
              <w:bottom w:val="single" w:sz="8" w:space="0" w:color="auto"/>
              <w:right w:val="single" w:sz="8" w:space="0" w:color="auto"/>
            </w:tcBorders>
            <w:shd w:val="clear" w:color="auto" w:fill="auto"/>
            <w:vAlign w:val="center"/>
            <w:hideMark/>
          </w:tcPr>
          <w:p w14:paraId="1E779D9C" w14:textId="77777777" w:rsidR="007B6F5F" w:rsidRPr="00852025" w:rsidRDefault="007B6F5F" w:rsidP="003C5761">
            <w:pPr>
              <w:jc w:val="center"/>
              <w:rPr>
                <w:rFonts w:eastAsia="Times New Roman"/>
                <w:color w:val="000000"/>
              </w:rPr>
            </w:pPr>
            <w:r w:rsidRPr="00852025">
              <w:rPr>
                <w:rFonts w:eastAsia="Times New Roman"/>
                <w:color w:val="000000"/>
              </w:rPr>
              <w:t>10</w:t>
            </w:r>
          </w:p>
        </w:tc>
        <w:tc>
          <w:tcPr>
            <w:tcW w:w="758" w:type="pct"/>
            <w:tcBorders>
              <w:top w:val="nil"/>
              <w:left w:val="nil"/>
              <w:bottom w:val="single" w:sz="8" w:space="0" w:color="auto"/>
              <w:right w:val="single" w:sz="8" w:space="0" w:color="auto"/>
            </w:tcBorders>
            <w:shd w:val="clear" w:color="auto" w:fill="auto"/>
            <w:vAlign w:val="center"/>
            <w:hideMark/>
          </w:tcPr>
          <w:p w14:paraId="6DE6296F" w14:textId="77777777" w:rsidR="007B6F5F" w:rsidRPr="00852025" w:rsidRDefault="007B6F5F" w:rsidP="003C5761">
            <w:pPr>
              <w:jc w:val="center"/>
              <w:rPr>
                <w:rFonts w:eastAsia="Times New Roman"/>
                <w:color w:val="000000"/>
              </w:rPr>
            </w:pPr>
            <w:r w:rsidRPr="00852025">
              <w:rPr>
                <w:rFonts w:eastAsia="Times New Roman"/>
                <w:color w:val="000000"/>
              </w:rPr>
              <w:t>1100</w:t>
            </w:r>
          </w:p>
        </w:tc>
        <w:tc>
          <w:tcPr>
            <w:tcW w:w="795" w:type="pct"/>
            <w:tcBorders>
              <w:top w:val="nil"/>
              <w:left w:val="nil"/>
              <w:bottom w:val="single" w:sz="8" w:space="0" w:color="auto"/>
              <w:right w:val="single" w:sz="8" w:space="0" w:color="auto"/>
            </w:tcBorders>
            <w:shd w:val="clear" w:color="auto" w:fill="auto"/>
            <w:vAlign w:val="center"/>
            <w:hideMark/>
          </w:tcPr>
          <w:p w14:paraId="31D07745" w14:textId="77777777" w:rsidR="007B6F5F" w:rsidRPr="00852025" w:rsidRDefault="007B6F5F" w:rsidP="003C5761">
            <w:pPr>
              <w:jc w:val="center"/>
              <w:rPr>
                <w:rFonts w:eastAsia="Times New Roman"/>
                <w:color w:val="000000"/>
              </w:rPr>
            </w:pPr>
            <w:r w:rsidRPr="00852025">
              <w:rPr>
                <w:rFonts w:eastAsia="Times New Roman"/>
                <w:color w:val="000000"/>
              </w:rPr>
              <w:t>22</w:t>
            </w:r>
          </w:p>
        </w:tc>
        <w:tc>
          <w:tcPr>
            <w:tcW w:w="900" w:type="pct"/>
            <w:tcBorders>
              <w:top w:val="nil"/>
              <w:left w:val="nil"/>
              <w:bottom w:val="single" w:sz="8" w:space="0" w:color="auto"/>
              <w:right w:val="single" w:sz="8" w:space="0" w:color="auto"/>
            </w:tcBorders>
            <w:shd w:val="clear" w:color="auto" w:fill="auto"/>
            <w:vAlign w:val="center"/>
            <w:hideMark/>
          </w:tcPr>
          <w:p w14:paraId="257C53C8"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7671A6A1"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5B65D3C"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7023B5D7" w14:textId="77777777" w:rsidR="007B6F5F" w:rsidRPr="00852025" w:rsidRDefault="007B6F5F" w:rsidP="003C5761">
            <w:pPr>
              <w:jc w:val="center"/>
              <w:rPr>
                <w:rFonts w:eastAsia="Times New Roman"/>
                <w:bCs/>
                <w:color w:val="000000"/>
              </w:rPr>
            </w:pPr>
            <w:r w:rsidRPr="00852025">
              <w:rPr>
                <w:rFonts w:eastAsia="Times New Roman"/>
                <w:bCs/>
                <w:color w:val="000000"/>
              </w:rPr>
              <w:t>27,3</w:t>
            </w:r>
          </w:p>
        </w:tc>
        <w:tc>
          <w:tcPr>
            <w:tcW w:w="823" w:type="pct"/>
            <w:tcBorders>
              <w:top w:val="nil"/>
              <w:left w:val="nil"/>
              <w:bottom w:val="single" w:sz="8" w:space="0" w:color="auto"/>
              <w:right w:val="single" w:sz="8" w:space="0" w:color="auto"/>
            </w:tcBorders>
            <w:shd w:val="clear" w:color="auto" w:fill="auto"/>
            <w:vAlign w:val="center"/>
            <w:hideMark/>
          </w:tcPr>
          <w:p w14:paraId="2503DA4A" w14:textId="77777777" w:rsidR="007B6F5F" w:rsidRPr="00852025" w:rsidRDefault="007B6F5F" w:rsidP="003C5761">
            <w:pPr>
              <w:jc w:val="center"/>
              <w:rPr>
                <w:rFonts w:eastAsia="Times New Roman"/>
                <w:color w:val="000000"/>
              </w:rPr>
            </w:pPr>
            <w:r w:rsidRPr="00852025">
              <w:rPr>
                <w:rFonts w:eastAsia="Times New Roman"/>
                <w:color w:val="000000"/>
              </w:rPr>
              <w:t>91</w:t>
            </w:r>
          </w:p>
        </w:tc>
        <w:tc>
          <w:tcPr>
            <w:tcW w:w="758" w:type="pct"/>
            <w:tcBorders>
              <w:top w:val="nil"/>
              <w:left w:val="nil"/>
              <w:bottom w:val="single" w:sz="8" w:space="0" w:color="auto"/>
              <w:right w:val="single" w:sz="8" w:space="0" w:color="auto"/>
            </w:tcBorders>
            <w:shd w:val="clear" w:color="auto" w:fill="auto"/>
            <w:vAlign w:val="center"/>
            <w:hideMark/>
          </w:tcPr>
          <w:p w14:paraId="1FDA12FD" w14:textId="77777777" w:rsidR="007B6F5F" w:rsidRPr="00852025" w:rsidRDefault="007B6F5F" w:rsidP="003C5761">
            <w:pPr>
              <w:jc w:val="center"/>
              <w:rPr>
                <w:rFonts w:eastAsia="Times New Roman"/>
                <w:color w:val="000000"/>
              </w:rPr>
            </w:pPr>
            <w:r w:rsidRPr="00852025">
              <w:rPr>
                <w:rFonts w:eastAsia="Times New Roman"/>
                <w:color w:val="000000"/>
              </w:rPr>
              <w:t>10010</w:t>
            </w:r>
          </w:p>
        </w:tc>
        <w:tc>
          <w:tcPr>
            <w:tcW w:w="795" w:type="pct"/>
            <w:tcBorders>
              <w:top w:val="nil"/>
              <w:left w:val="nil"/>
              <w:bottom w:val="single" w:sz="8" w:space="0" w:color="auto"/>
              <w:right w:val="single" w:sz="8" w:space="0" w:color="auto"/>
            </w:tcBorders>
            <w:shd w:val="clear" w:color="auto" w:fill="auto"/>
            <w:vAlign w:val="center"/>
            <w:hideMark/>
          </w:tcPr>
          <w:p w14:paraId="0C17400A" w14:textId="77777777" w:rsidR="007B6F5F" w:rsidRPr="00852025" w:rsidRDefault="007B6F5F" w:rsidP="003C5761">
            <w:pPr>
              <w:jc w:val="center"/>
              <w:rPr>
                <w:rFonts w:eastAsia="Times New Roman"/>
                <w:color w:val="000000"/>
              </w:rPr>
            </w:pPr>
            <w:r w:rsidRPr="00852025">
              <w:rPr>
                <w:rFonts w:eastAsia="Times New Roman"/>
                <w:color w:val="000000"/>
              </w:rPr>
              <w:t>200</w:t>
            </w:r>
          </w:p>
        </w:tc>
        <w:tc>
          <w:tcPr>
            <w:tcW w:w="900" w:type="pct"/>
            <w:tcBorders>
              <w:top w:val="nil"/>
              <w:left w:val="nil"/>
              <w:bottom w:val="single" w:sz="8" w:space="0" w:color="auto"/>
              <w:right w:val="single" w:sz="8" w:space="0" w:color="auto"/>
            </w:tcBorders>
            <w:shd w:val="clear" w:color="auto" w:fill="auto"/>
            <w:vAlign w:val="center"/>
            <w:hideMark/>
          </w:tcPr>
          <w:p w14:paraId="73008816"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71CC525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1126B40"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3AA913FF" w14:textId="77777777" w:rsidR="007B6F5F" w:rsidRPr="00852025" w:rsidRDefault="007B6F5F" w:rsidP="003C5761">
            <w:pPr>
              <w:jc w:val="center"/>
              <w:rPr>
                <w:rFonts w:eastAsia="Times New Roman"/>
                <w:bCs/>
                <w:color w:val="000000"/>
              </w:rPr>
            </w:pPr>
            <w:r w:rsidRPr="00852025">
              <w:rPr>
                <w:rFonts w:eastAsia="Times New Roman"/>
                <w:bCs/>
                <w:color w:val="000000"/>
              </w:rPr>
              <w:t>2,99</w:t>
            </w:r>
          </w:p>
        </w:tc>
        <w:tc>
          <w:tcPr>
            <w:tcW w:w="823" w:type="pct"/>
            <w:tcBorders>
              <w:top w:val="nil"/>
              <w:left w:val="nil"/>
              <w:bottom w:val="single" w:sz="8" w:space="0" w:color="auto"/>
              <w:right w:val="single" w:sz="8" w:space="0" w:color="auto"/>
            </w:tcBorders>
            <w:shd w:val="clear" w:color="auto" w:fill="auto"/>
            <w:vAlign w:val="center"/>
            <w:hideMark/>
          </w:tcPr>
          <w:p w14:paraId="0370FBC0" w14:textId="77777777" w:rsidR="007B6F5F" w:rsidRPr="00852025" w:rsidRDefault="007B6F5F" w:rsidP="003C5761">
            <w:pPr>
              <w:jc w:val="center"/>
              <w:rPr>
                <w:rFonts w:eastAsia="Times New Roman"/>
                <w:color w:val="000000"/>
              </w:rPr>
            </w:pPr>
            <w:r w:rsidRPr="00852025">
              <w:rPr>
                <w:rFonts w:eastAsia="Times New Roman"/>
                <w:color w:val="000000"/>
              </w:rPr>
              <w:t>10</w:t>
            </w:r>
          </w:p>
        </w:tc>
        <w:tc>
          <w:tcPr>
            <w:tcW w:w="758" w:type="pct"/>
            <w:tcBorders>
              <w:top w:val="nil"/>
              <w:left w:val="nil"/>
              <w:bottom w:val="single" w:sz="8" w:space="0" w:color="auto"/>
              <w:right w:val="single" w:sz="8" w:space="0" w:color="auto"/>
            </w:tcBorders>
            <w:shd w:val="clear" w:color="auto" w:fill="auto"/>
            <w:vAlign w:val="center"/>
            <w:hideMark/>
          </w:tcPr>
          <w:p w14:paraId="2076B916" w14:textId="77777777" w:rsidR="007B6F5F" w:rsidRPr="00852025" w:rsidRDefault="007B6F5F" w:rsidP="003C5761">
            <w:pPr>
              <w:jc w:val="center"/>
              <w:rPr>
                <w:rFonts w:eastAsia="Times New Roman"/>
                <w:color w:val="000000"/>
              </w:rPr>
            </w:pPr>
            <w:r w:rsidRPr="00852025">
              <w:rPr>
                <w:rFonts w:eastAsia="Times New Roman"/>
                <w:color w:val="000000"/>
              </w:rPr>
              <w:t>1100</w:t>
            </w:r>
          </w:p>
        </w:tc>
        <w:tc>
          <w:tcPr>
            <w:tcW w:w="795" w:type="pct"/>
            <w:tcBorders>
              <w:top w:val="nil"/>
              <w:left w:val="nil"/>
              <w:bottom w:val="single" w:sz="8" w:space="0" w:color="auto"/>
              <w:right w:val="single" w:sz="8" w:space="0" w:color="auto"/>
            </w:tcBorders>
            <w:shd w:val="clear" w:color="auto" w:fill="auto"/>
            <w:vAlign w:val="center"/>
            <w:hideMark/>
          </w:tcPr>
          <w:p w14:paraId="05A74DA6" w14:textId="77777777" w:rsidR="007B6F5F" w:rsidRPr="00852025" w:rsidRDefault="007B6F5F" w:rsidP="003C5761">
            <w:pPr>
              <w:jc w:val="center"/>
              <w:rPr>
                <w:rFonts w:eastAsia="Times New Roman"/>
                <w:color w:val="000000"/>
              </w:rPr>
            </w:pPr>
            <w:r w:rsidRPr="00852025">
              <w:rPr>
                <w:rFonts w:eastAsia="Times New Roman"/>
                <w:color w:val="000000"/>
              </w:rPr>
              <w:t>24</w:t>
            </w:r>
          </w:p>
        </w:tc>
        <w:tc>
          <w:tcPr>
            <w:tcW w:w="900" w:type="pct"/>
            <w:tcBorders>
              <w:top w:val="nil"/>
              <w:left w:val="nil"/>
              <w:bottom w:val="single" w:sz="8" w:space="0" w:color="auto"/>
              <w:right w:val="single" w:sz="8" w:space="0" w:color="auto"/>
            </w:tcBorders>
            <w:shd w:val="clear" w:color="auto" w:fill="auto"/>
            <w:vAlign w:val="center"/>
            <w:hideMark/>
          </w:tcPr>
          <w:p w14:paraId="7E5A85CF"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4D52DFE7"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46804626"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420FF898" w14:textId="77777777" w:rsidR="007B6F5F" w:rsidRPr="00852025" w:rsidRDefault="007B6F5F" w:rsidP="003C5761">
            <w:pPr>
              <w:jc w:val="center"/>
              <w:rPr>
                <w:rFonts w:eastAsia="Times New Roman"/>
                <w:bCs/>
                <w:color w:val="000000"/>
              </w:rPr>
            </w:pPr>
            <w:r w:rsidRPr="00852025">
              <w:rPr>
                <w:rFonts w:eastAsia="Times New Roman"/>
                <w:bCs/>
                <w:color w:val="000000"/>
              </w:rPr>
              <w:t>35,36</w:t>
            </w:r>
          </w:p>
        </w:tc>
        <w:tc>
          <w:tcPr>
            <w:tcW w:w="823" w:type="pct"/>
            <w:tcBorders>
              <w:top w:val="nil"/>
              <w:left w:val="nil"/>
              <w:bottom w:val="single" w:sz="8" w:space="0" w:color="auto"/>
              <w:right w:val="single" w:sz="8" w:space="0" w:color="auto"/>
            </w:tcBorders>
            <w:shd w:val="clear" w:color="auto" w:fill="auto"/>
            <w:vAlign w:val="center"/>
            <w:hideMark/>
          </w:tcPr>
          <w:p w14:paraId="79C0C26C" w14:textId="77777777" w:rsidR="007B6F5F" w:rsidRPr="00852025" w:rsidRDefault="007B6F5F" w:rsidP="003C5761">
            <w:pPr>
              <w:jc w:val="center"/>
              <w:rPr>
                <w:rFonts w:eastAsia="Times New Roman"/>
                <w:color w:val="000000"/>
              </w:rPr>
            </w:pPr>
            <w:r w:rsidRPr="00852025">
              <w:rPr>
                <w:rFonts w:eastAsia="Times New Roman"/>
                <w:color w:val="000000"/>
              </w:rPr>
              <w:t>118</w:t>
            </w:r>
          </w:p>
        </w:tc>
        <w:tc>
          <w:tcPr>
            <w:tcW w:w="758" w:type="pct"/>
            <w:tcBorders>
              <w:top w:val="nil"/>
              <w:left w:val="nil"/>
              <w:bottom w:val="single" w:sz="8" w:space="0" w:color="auto"/>
              <w:right w:val="single" w:sz="8" w:space="0" w:color="auto"/>
            </w:tcBorders>
            <w:shd w:val="clear" w:color="auto" w:fill="auto"/>
            <w:vAlign w:val="center"/>
            <w:hideMark/>
          </w:tcPr>
          <w:p w14:paraId="72EF95F4" w14:textId="77777777" w:rsidR="007B6F5F" w:rsidRPr="00852025" w:rsidRDefault="007B6F5F" w:rsidP="003C5761">
            <w:pPr>
              <w:jc w:val="center"/>
              <w:rPr>
                <w:rFonts w:eastAsia="Times New Roman"/>
                <w:color w:val="000000"/>
              </w:rPr>
            </w:pPr>
            <w:r w:rsidRPr="00852025">
              <w:rPr>
                <w:rFonts w:eastAsia="Times New Roman"/>
                <w:color w:val="000000"/>
              </w:rPr>
              <w:t>10620</w:t>
            </w:r>
          </w:p>
        </w:tc>
        <w:tc>
          <w:tcPr>
            <w:tcW w:w="795" w:type="pct"/>
            <w:tcBorders>
              <w:top w:val="nil"/>
              <w:left w:val="nil"/>
              <w:bottom w:val="single" w:sz="8" w:space="0" w:color="auto"/>
              <w:right w:val="single" w:sz="8" w:space="0" w:color="auto"/>
            </w:tcBorders>
            <w:shd w:val="clear" w:color="auto" w:fill="auto"/>
            <w:vAlign w:val="center"/>
            <w:hideMark/>
          </w:tcPr>
          <w:p w14:paraId="6C58A10E" w14:textId="77777777" w:rsidR="007B6F5F" w:rsidRPr="00852025" w:rsidRDefault="007B6F5F" w:rsidP="003C5761">
            <w:pPr>
              <w:jc w:val="center"/>
              <w:rPr>
                <w:rFonts w:eastAsia="Times New Roman"/>
                <w:color w:val="000000"/>
              </w:rPr>
            </w:pPr>
            <w:r w:rsidRPr="00852025">
              <w:rPr>
                <w:rFonts w:eastAsia="Times New Roman"/>
                <w:color w:val="000000"/>
              </w:rPr>
              <w:t>283</w:t>
            </w:r>
          </w:p>
        </w:tc>
        <w:tc>
          <w:tcPr>
            <w:tcW w:w="900" w:type="pct"/>
            <w:tcBorders>
              <w:top w:val="nil"/>
              <w:left w:val="nil"/>
              <w:bottom w:val="single" w:sz="8" w:space="0" w:color="auto"/>
              <w:right w:val="single" w:sz="8" w:space="0" w:color="auto"/>
            </w:tcBorders>
            <w:shd w:val="clear" w:color="auto" w:fill="auto"/>
            <w:vAlign w:val="center"/>
            <w:hideMark/>
          </w:tcPr>
          <w:p w14:paraId="1F279A30"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670ACA9C"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F649128"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5021AF7B" w14:textId="77777777" w:rsidR="007B6F5F" w:rsidRPr="00852025" w:rsidRDefault="007B6F5F" w:rsidP="003C5761">
            <w:pPr>
              <w:jc w:val="center"/>
              <w:rPr>
                <w:rFonts w:eastAsia="Times New Roman"/>
                <w:bCs/>
                <w:color w:val="000000"/>
              </w:rPr>
            </w:pPr>
            <w:r w:rsidRPr="00852025">
              <w:rPr>
                <w:rFonts w:eastAsia="Times New Roman"/>
                <w:bCs/>
                <w:color w:val="000000"/>
              </w:rPr>
              <w:t>84,58</w:t>
            </w:r>
          </w:p>
        </w:tc>
        <w:tc>
          <w:tcPr>
            <w:tcW w:w="823" w:type="pct"/>
            <w:tcBorders>
              <w:top w:val="nil"/>
              <w:left w:val="nil"/>
              <w:bottom w:val="single" w:sz="8" w:space="0" w:color="auto"/>
              <w:right w:val="single" w:sz="8" w:space="0" w:color="auto"/>
            </w:tcBorders>
            <w:shd w:val="clear" w:color="auto" w:fill="auto"/>
            <w:vAlign w:val="center"/>
            <w:hideMark/>
          </w:tcPr>
          <w:p w14:paraId="3755D694" w14:textId="77777777" w:rsidR="007B6F5F" w:rsidRPr="00852025" w:rsidRDefault="007B6F5F" w:rsidP="003C5761">
            <w:pPr>
              <w:jc w:val="center"/>
              <w:rPr>
                <w:rFonts w:eastAsia="Times New Roman"/>
                <w:bCs/>
                <w:color w:val="000000"/>
              </w:rPr>
            </w:pPr>
            <w:r w:rsidRPr="00852025">
              <w:rPr>
                <w:rFonts w:eastAsia="Times New Roman"/>
                <w:bCs/>
                <w:color w:val="000000"/>
              </w:rPr>
              <w:t>282</w:t>
            </w:r>
          </w:p>
        </w:tc>
        <w:tc>
          <w:tcPr>
            <w:tcW w:w="758" w:type="pct"/>
            <w:tcBorders>
              <w:top w:val="nil"/>
              <w:left w:val="nil"/>
              <w:bottom w:val="single" w:sz="8" w:space="0" w:color="auto"/>
              <w:right w:val="single" w:sz="8" w:space="0" w:color="auto"/>
            </w:tcBorders>
            <w:shd w:val="clear" w:color="auto" w:fill="auto"/>
            <w:vAlign w:val="center"/>
            <w:hideMark/>
          </w:tcPr>
          <w:p w14:paraId="7315BDE2" w14:textId="77777777" w:rsidR="007B6F5F" w:rsidRPr="00852025" w:rsidRDefault="007B6F5F" w:rsidP="003C5761">
            <w:pPr>
              <w:jc w:val="center"/>
              <w:rPr>
                <w:rFonts w:eastAsia="Times New Roman"/>
                <w:bCs/>
                <w:color w:val="000000"/>
              </w:rPr>
            </w:pPr>
            <w:r w:rsidRPr="00852025">
              <w:rPr>
                <w:rFonts w:eastAsia="Times New Roman"/>
                <w:bCs/>
                <w:color w:val="000000"/>
              </w:rPr>
              <w:t>31020</w:t>
            </w:r>
          </w:p>
        </w:tc>
        <w:tc>
          <w:tcPr>
            <w:tcW w:w="795" w:type="pct"/>
            <w:tcBorders>
              <w:top w:val="nil"/>
              <w:left w:val="nil"/>
              <w:bottom w:val="single" w:sz="8" w:space="0" w:color="auto"/>
              <w:right w:val="single" w:sz="8" w:space="0" w:color="auto"/>
            </w:tcBorders>
            <w:shd w:val="clear" w:color="auto" w:fill="auto"/>
            <w:vAlign w:val="center"/>
            <w:hideMark/>
          </w:tcPr>
          <w:p w14:paraId="24228A4E" w14:textId="77777777" w:rsidR="007B6F5F" w:rsidRPr="00852025" w:rsidRDefault="007B6F5F" w:rsidP="003C5761">
            <w:pPr>
              <w:jc w:val="center"/>
              <w:rPr>
                <w:rFonts w:eastAsia="Times New Roman"/>
                <w:bCs/>
                <w:color w:val="000000"/>
              </w:rPr>
            </w:pPr>
            <w:r w:rsidRPr="00852025">
              <w:rPr>
                <w:rFonts w:eastAsia="Times New Roman"/>
                <w:bCs/>
                <w:color w:val="000000"/>
              </w:rPr>
              <w:t>647</w:t>
            </w:r>
          </w:p>
        </w:tc>
        <w:tc>
          <w:tcPr>
            <w:tcW w:w="900" w:type="pct"/>
            <w:tcBorders>
              <w:top w:val="nil"/>
              <w:left w:val="nil"/>
              <w:bottom w:val="single" w:sz="8" w:space="0" w:color="auto"/>
              <w:right w:val="single" w:sz="8" w:space="0" w:color="auto"/>
            </w:tcBorders>
            <w:shd w:val="clear" w:color="auto" w:fill="auto"/>
            <w:vAlign w:val="center"/>
            <w:hideMark/>
          </w:tcPr>
          <w:p w14:paraId="5C2087E9"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72231E56"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40BC220" w14:textId="77777777" w:rsidR="007B6F5F" w:rsidRPr="00852025" w:rsidRDefault="007B6F5F" w:rsidP="003C5761">
            <w:pPr>
              <w:jc w:val="center"/>
              <w:rPr>
                <w:rFonts w:eastAsia="Times New Roman"/>
                <w:bCs/>
                <w:color w:val="000000"/>
              </w:rPr>
            </w:pPr>
            <w:r w:rsidRPr="00852025">
              <w:rPr>
                <w:rFonts w:eastAsia="Times New Roman"/>
                <w:bCs/>
                <w:color w:val="000000"/>
              </w:rPr>
              <w:lastRenderedPageBreak/>
              <w:t>Реброво</w:t>
            </w:r>
          </w:p>
        </w:tc>
      </w:tr>
      <w:tr w:rsidR="007B6F5F" w:rsidRPr="00852025" w14:paraId="3A829C3A"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484FCBD8" w14:textId="77777777" w:rsidR="007B6F5F" w:rsidRPr="00852025" w:rsidRDefault="007B6F5F" w:rsidP="003C5761">
            <w:pPr>
              <w:rPr>
                <w:rFonts w:eastAsia="Times New Roman"/>
                <w:bCs/>
                <w:color w:val="000000"/>
              </w:rPr>
            </w:pPr>
            <w:r w:rsidRPr="00852025">
              <w:rPr>
                <w:rFonts w:eastAsia="Times New Roman"/>
                <w:bCs/>
                <w:color w:val="000000"/>
              </w:rPr>
              <w:t>Итого</w:t>
            </w:r>
          </w:p>
        </w:tc>
        <w:tc>
          <w:tcPr>
            <w:tcW w:w="768" w:type="pct"/>
            <w:tcBorders>
              <w:top w:val="nil"/>
              <w:left w:val="nil"/>
              <w:bottom w:val="single" w:sz="8" w:space="0" w:color="auto"/>
              <w:right w:val="single" w:sz="8" w:space="0" w:color="auto"/>
            </w:tcBorders>
            <w:shd w:val="clear" w:color="auto" w:fill="auto"/>
            <w:vAlign w:val="center"/>
            <w:hideMark/>
          </w:tcPr>
          <w:p w14:paraId="384BE806" w14:textId="77777777" w:rsidR="007B6F5F" w:rsidRPr="00852025" w:rsidRDefault="007B6F5F" w:rsidP="003C5761">
            <w:pPr>
              <w:jc w:val="center"/>
              <w:rPr>
                <w:rFonts w:eastAsia="Times New Roman"/>
                <w:bCs/>
                <w:color w:val="000000"/>
              </w:rPr>
            </w:pPr>
            <w:r w:rsidRPr="00852025">
              <w:rPr>
                <w:rFonts w:eastAsia="Times New Roman"/>
                <w:bCs/>
                <w:color w:val="000000"/>
              </w:rPr>
              <w:t>14</w:t>
            </w:r>
          </w:p>
        </w:tc>
        <w:tc>
          <w:tcPr>
            <w:tcW w:w="823" w:type="pct"/>
            <w:tcBorders>
              <w:top w:val="nil"/>
              <w:left w:val="nil"/>
              <w:bottom w:val="single" w:sz="8" w:space="0" w:color="auto"/>
              <w:right w:val="single" w:sz="8" w:space="0" w:color="auto"/>
            </w:tcBorders>
            <w:shd w:val="clear" w:color="auto" w:fill="auto"/>
            <w:vAlign w:val="center"/>
            <w:hideMark/>
          </w:tcPr>
          <w:p w14:paraId="5310FDC1" w14:textId="77777777" w:rsidR="007B6F5F" w:rsidRPr="00852025" w:rsidRDefault="007B6F5F" w:rsidP="003C5761">
            <w:pPr>
              <w:jc w:val="center"/>
              <w:rPr>
                <w:rFonts w:eastAsia="Times New Roman"/>
                <w:color w:val="000000"/>
              </w:rPr>
            </w:pPr>
            <w:r w:rsidRPr="00852025">
              <w:rPr>
                <w:rFonts w:eastAsia="Times New Roman"/>
                <w:color w:val="000000"/>
              </w:rPr>
              <w:t>47</w:t>
            </w:r>
          </w:p>
        </w:tc>
        <w:tc>
          <w:tcPr>
            <w:tcW w:w="758" w:type="pct"/>
            <w:tcBorders>
              <w:top w:val="nil"/>
              <w:left w:val="nil"/>
              <w:bottom w:val="single" w:sz="8" w:space="0" w:color="auto"/>
              <w:right w:val="single" w:sz="8" w:space="0" w:color="auto"/>
            </w:tcBorders>
            <w:shd w:val="clear" w:color="auto" w:fill="auto"/>
            <w:vAlign w:val="center"/>
            <w:hideMark/>
          </w:tcPr>
          <w:p w14:paraId="4DE3AB35" w14:textId="77777777" w:rsidR="007B6F5F" w:rsidRPr="00852025" w:rsidRDefault="007B6F5F" w:rsidP="003C5761">
            <w:pPr>
              <w:jc w:val="center"/>
              <w:rPr>
                <w:rFonts w:eastAsia="Times New Roman"/>
                <w:color w:val="000000"/>
              </w:rPr>
            </w:pPr>
            <w:r w:rsidRPr="00852025">
              <w:rPr>
                <w:rFonts w:eastAsia="Times New Roman"/>
                <w:color w:val="000000"/>
              </w:rPr>
              <w:t>4230</w:t>
            </w:r>
          </w:p>
        </w:tc>
        <w:tc>
          <w:tcPr>
            <w:tcW w:w="795" w:type="pct"/>
            <w:tcBorders>
              <w:top w:val="nil"/>
              <w:left w:val="nil"/>
              <w:bottom w:val="single" w:sz="8" w:space="0" w:color="auto"/>
              <w:right w:val="single" w:sz="8" w:space="0" w:color="auto"/>
            </w:tcBorders>
            <w:shd w:val="clear" w:color="auto" w:fill="auto"/>
            <w:vAlign w:val="center"/>
            <w:hideMark/>
          </w:tcPr>
          <w:p w14:paraId="322BDEC8" w14:textId="77777777" w:rsidR="007B6F5F" w:rsidRPr="00852025" w:rsidRDefault="007B6F5F" w:rsidP="003C5761">
            <w:pPr>
              <w:jc w:val="center"/>
              <w:rPr>
                <w:rFonts w:eastAsia="Times New Roman"/>
                <w:color w:val="000000"/>
              </w:rPr>
            </w:pPr>
            <w:r w:rsidRPr="00852025">
              <w:rPr>
                <w:rFonts w:eastAsia="Times New Roman"/>
                <w:color w:val="000000"/>
              </w:rPr>
              <w:t>103</w:t>
            </w:r>
          </w:p>
        </w:tc>
        <w:tc>
          <w:tcPr>
            <w:tcW w:w="900" w:type="pct"/>
            <w:tcBorders>
              <w:top w:val="nil"/>
              <w:left w:val="nil"/>
              <w:bottom w:val="single" w:sz="8" w:space="0" w:color="auto"/>
              <w:right w:val="single" w:sz="8" w:space="0" w:color="auto"/>
            </w:tcBorders>
            <w:shd w:val="clear" w:color="auto" w:fill="auto"/>
            <w:vAlign w:val="center"/>
            <w:hideMark/>
          </w:tcPr>
          <w:p w14:paraId="580E5FEB"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12F0469C"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FB03F74"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677F0B92" w14:textId="77777777" w:rsidR="007B6F5F" w:rsidRPr="00852025" w:rsidRDefault="007B6F5F" w:rsidP="003C5761">
            <w:pPr>
              <w:jc w:val="center"/>
              <w:rPr>
                <w:rFonts w:eastAsia="Times New Roman"/>
                <w:bCs/>
                <w:color w:val="000000"/>
              </w:rPr>
            </w:pPr>
            <w:r w:rsidRPr="00852025">
              <w:rPr>
                <w:rFonts w:eastAsia="Times New Roman"/>
                <w:bCs/>
                <w:color w:val="000000"/>
                <w:lang w:val="en-US"/>
              </w:rPr>
              <w:t>35,5</w:t>
            </w:r>
          </w:p>
        </w:tc>
        <w:tc>
          <w:tcPr>
            <w:tcW w:w="823" w:type="pct"/>
            <w:tcBorders>
              <w:top w:val="nil"/>
              <w:left w:val="nil"/>
              <w:bottom w:val="single" w:sz="8" w:space="0" w:color="auto"/>
              <w:right w:val="single" w:sz="8" w:space="0" w:color="auto"/>
            </w:tcBorders>
            <w:shd w:val="clear" w:color="auto" w:fill="auto"/>
            <w:vAlign w:val="center"/>
            <w:hideMark/>
          </w:tcPr>
          <w:p w14:paraId="0FEBD65B" w14:textId="77777777" w:rsidR="007B6F5F" w:rsidRPr="00852025" w:rsidRDefault="007B6F5F" w:rsidP="003C5761">
            <w:pPr>
              <w:jc w:val="center"/>
              <w:rPr>
                <w:rFonts w:eastAsia="Times New Roman"/>
                <w:color w:val="000000"/>
              </w:rPr>
            </w:pPr>
            <w:r w:rsidRPr="00852025">
              <w:rPr>
                <w:rFonts w:eastAsia="Times New Roman"/>
                <w:color w:val="000000"/>
              </w:rPr>
              <w:t>118</w:t>
            </w:r>
          </w:p>
        </w:tc>
        <w:tc>
          <w:tcPr>
            <w:tcW w:w="758" w:type="pct"/>
            <w:tcBorders>
              <w:top w:val="nil"/>
              <w:left w:val="nil"/>
              <w:bottom w:val="single" w:sz="8" w:space="0" w:color="auto"/>
              <w:right w:val="single" w:sz="8" w:space="0" w:color="auto"/>
            </w:tcBorders>
            <w:shd w:val="clear" w:color="auto" w:fill="auto"/>
            <w:vAlign w:val="center"/>
            <w:hideMark/>
          </w:tcPr>
          <w:p w14:paraId="658B0D44" w14:textId="77777777" w:rsidR="007B6F5F" w:rsidRPr="00852025" w:rsidRDefault="007B6F5F" w:rsidP="003C5761">
            <w:pPr>
              <w:jc w:val="center"/>
              <w:rPr>
                <w:rFonts w:eastAsia="Times New Roman"/>
                <w:color w:val="000000"/>
              </w:rPr>
            </w:pPr>
            <w:r w:rsidRPr="00852025">
              <w:rPr>
                <w:rFonts w:eastAsia="Times New Roman"/>
                <w:color w:val="000000"/>
              </w:rPr>
              <w:t>10620</w:t>
            </w:r>
          </w:p>
        </w:tc>
        <w:tc>
          <w:tcPr>
            <w:tcW w:w="795" w:type="pct"/>
            <w:tcBorders>
              <w:top w:val="nil"/>
              <w:left w:val="nil"/>
              <w:bottom w:val="single" w:sz="8" w:space="0" w:color="auto"/>
              <w:right w:val="single" w:sz="8" w:space="0" w:color="auto"/>
            </w:tcBorders>
            <w:shd w:val="clear" w:color="auto" w:fill="auto"/>
            <w:vAlign w:val="center"/>
            <w:hideMark/>
          </w:tcPr>
          <w:p w14:paraId="2288C9FD" w14:textId="77777777" w:rsidR="007B6F5F" w:rsidRPr="00852025" w:rsidRDefault="007B6F5F" w:rsidP="003C5761">
            <w:pPr>
              <w:jc w:val="center"/>
              <w:rPr>
                <w:rFonts w:eastAsia="Times New Roman"/>
                <w:color w:val="000000"/>
              </w:rPr>
            </w:pPr>
            <w:r w:rsidRPr="00852025">
              <w:rPr>
                <w:rFonts w:eastAsia="Times New Roman"/>
                <w:color w:val="000000"/>
              </w:rPr>
              <w:t>283</w:t>
            </w:r>
          </w:p>
        </w:tc>
        <w:tc>
          <w:tcPr>
            <w:tcW w:w="900" w:type="pct"/>
            <w:tcBorders>
              <w:top w:val="nil"/>
              <w:left w:val="nil"/>
              <w:bottom w:val="single" w:sz="8" w:space="0" w:color="auto"/>
              <w:right w:val="single" w:sz="8" w:space="0" w:color="auto"/>
            </w:tcBorders>
            <w:shd w:val="clear" w:color="auto" w:fill="auto"/>
            <w:vAlign w:val="center"/>
            <w:hideMark/>
          </w:tcPr>
          <w:p w14:paraId="74B9B20B"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4824C896"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6D196D4"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519419C8" w14:textId="77777777" w:rsidR="007B6F5F" w:rsidRPr="00852025" w:rsidRDefault="007B6F5F" w:rsidP="003C5761">
            <w:pPr>
              <w:jc w:val="center"/>
              <w:rPr>
                <w:rFonts w:eastAsia="Times New Roman"/>
                <w:bCs/>
                <w:color w:val="000000"/>
              </w:rPr>
            </w:pPr>
            <w:r w:rsidRPr="00852025">
              <w:rPr>
                <w:rFonts w:eastAsia="Times New Roman"/>
                <w:bCs/>
                <w:color w:val="000000"/>
              </w:rPr>
              <w:t>49,5</w:t>
            </w:r>
          </w:p>
        </w:tc>
        <w:tc>
          <w:tcPr>
            <w:tcW w:w="823" w:type="pct"/>
            <w:tcBorders>
              <w:top w:val="nil"/>
              <w:left w:val="nil"/>
              <w:bottom w:val="single" w:sz="8" w:space="0" w:color="auto"/>
              <w:right w:val="single" w:sz="8" w:space="0" w:color="auto"/>
            </w:tcBorders>
            <w:shd w:val="clear" w:color="auto" w:fill="auto"/>
            <w:vAlign w:val="center"/>
            <w:hideMark/>
          </w:tcPr>
          <w:p w14:paraId="39ADF489" w14:textId="77777777" w:rsidR="007B6F5F" w:rsidRPr="00852025" w:rsidRDefault="007B6F5F" w:rsidP="003C5761">
            <w:pPr>
              <w:jc w:val="center"/>
              <w:rPr>
                <w:rFonts w:eastAsia="Times New Roman"/>
                <w:bCs/>
                <w:color w:val="000000"/>
              </w:rPr>
            </w:pPr>
            <w:r w:rsidRPr="00852025">
              <w:rPr>
                <w:rFonts w:eastAsia="Times New Roman"/>
                <w:bCs/>
                <w:color w:val="000000"/>
              </w:rPr>
              <w:t>165</w:t>
            </w:r>
          </w:p>
        </w:tc>
        <w:tc>
          <w:tcPr>
            <w:tcW w:w="758" w:type="pct"/>
            <w:tcBorders>
              <w:top w:val="nil"/>
              <w:left w:val="nil"/>
              <w:bottom w:val="single" w:sz="8" w:space="0" w:color="auto"/>
              <w:right w:val="single" w:sz="8" w:space="0" w:color="auto"/>
            </w:tcBorders>
            <w:shd w:val="clear" w:color="auto" w:fill="auto"/>
            <w:vAlign w:val="center"/>
            <w:hideMark/>
          </w:tcPr>
          <w:p w14:paraId="618AEE4E" w14:textId="77777777" w:rsidR="007B6F5F" w:rsidRPr="00852025" w:rsidRDefault="007B6F5F" w:rsidP="003C5761">
            <w:pPr>
              <w:jc w:val="center"/>
              <w:rPr>
                <w:rFonts w:eastAsia="Times New Roman"/>
                <w:bCs/>
                <w:color w:val="000000"/>
              </w:rPr>
            </w:pPr>
            <w:r w:rsidRPr="00852025">
              <w:rPr>
                <w:rFonts w:eastAsia="Times New Roman"/>
                <w:bCs/>
                <w:color w:val="000000"/>
              </w:rPr>
              <w:t>14850</w:t>
            </w:r>
          </w:p>
        </w:tc>
        <w:tc>
          <w:tcPr>
            <w:tcW w:w="795" w:type="pct"/>
            <w:tcBorders>
              <w:top w:val="nil"/>
              <w:left w:val="nil"/>
              <w:bottom w:val="single" w:sz="8" w:space="0" w:color="auto"/>
              <w:right w:val="single" w:sz="8" w:space="0" w:color="auto"/>
            </w:tcBorders>
            <w:shd w:val="clear" w:color="auto" w:fill="auto"/>
            <w:vAlign w:val="center"/>
            <w:hideMark/>
          </w:tcPr>
          <w:p w14:paraId="29E50B91" w14:textId="77777777" w:rsidR="007B6F5F" w:rsidRPr="00852025" w:rsidRDefault="007B6F5F" w:rsidP="003C5761">
            <w:pPr>
              <w:jc w:val="center"/>
              <w:rPr>
                <w:rFonts w:eastAsia="Times New Roman"/>
                <w:bCs/>
                <w:color w:val="000000"/>
              </w:rPr>
            </w:pPr>
            <w:r w:rsidRPr="00852025">
              <w:rPr>
                <w:rFonts w:eastAsia="Times New Roman"/>
                <w:bCs/>
                <w:color w:val="000000"/>
              </w:rPr>
              <w:t>386</w:t>
            </w:r>
          </w:p>
        </w:tc>
        <w:tc>
          <w:tcPr>
            <w:tcW w:w="900" w:type="pct"/>
            <w:tcBorders>
              <w:top w:val="nil"/>
              <w:left w:val="nil"/>
              <w:bottom w:val="single" w:sz="8" w:space="0" w:color="auto"/>
              <w:right w:val="single" w:sz="8" w:space="0" w:color="auto"/>
            </w:tcBorders>
            <w:shd w:val="clear" w:color="auto" w:fill="auto"/>
            <w:vAlign w:val="center"/>
            <w:hideMark/>
          </w:tcPr>
          <w:p w14:paraId="52F97C5C"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3AFB6E86"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630034D" w14:textId="77777777" w:rsidR="007B6F5F" w:rsidRPr="00852025" w:rsidRDefault="007B6F5F" w:rsidP="003C5761">
            <w:pPr>
              <w:jc w:val="center"/>
              <w:rPr>
                <w:rFonts w:eastAsia="Times New Roman"/>
                <w:bCs/>
                <w:color w:val="000000"/>
              </w:rPr>
            </w:pPr>
            <w:r w:rsidRPr="00852025">
              <w:rPr>
                <w:rFonts w:eastAsia="Times New Roman"/>
                <w:bCs/>
                <w:color w:val="000000"/>
              </w:rPr>
              <w:t>Ивановское</w:t>
            </w:r>
          </w:p>
        </w:tc>
      </w:tr>
      <w:tr w:rsidR="007B6F5F" w:rsidRPr="00852025" w14:paraId="6D6CA914"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5ACBE471" w14:textId="77777777" w:rsidR="007B6F5F" w:rsidRPr="00852025" w:rsidRDefault="007B6F5F" w:rsidP="003C5761">
            <w:pPr>
              <w:rPr>
                <w:rFonts w:eastAsia="Times New Roman"/>
                <w:bCs/>
                <w:color w:val="000000"/>
              </w:rPr>
            </w:pPr>
            <w:r w:rsidRPr="00852025">
              <w:rPr>
                <w:rFonts w:eastAsia="Times New Roman"/>
                <w:bCs/>
                <w:color w:val="000000"/>
              </w:rPr>
              <w:t>Итого</w:t>
            </w:r>
          </w:p>
        </w:tc>
        <w:tc>
          <w:tcPr>
            <w:tcW w:w="768" w:type="pct"/>
            <w:tcBorders>
              <w:top w:val="nil"/>
              <w:left w:val="nil"/>
              <w:bottom w:val="single" w:sz="8" w:space="0" w:color="auto"/>
              <w:right w:val="single" w:sz="8" w:space="0" w:color="auto"/>
            </w:tcBorders>
            <w:shd w:val="clear" w:color="auto" w:fill="auto"/>
            <w:vAlign w:val="center"/>
            <w:hideMark/>
          </w:tcPr>
          <w:p w14:paraId="5B07B41E" w14:textId="77777777" w:rsidR="007B6F5F" w:rsidRPr="00852025" w:rsidRDefault="007B6F5F" w:rsidP="003C5761">
            <w:pPr>
              <w:jc w:val="center"/>
              <w:rPr>
                <w:rFonts w:eastAsia="Times New Roman"/>
                <w:bCs/>
                <w:color w:val="000000"/>
              </w:rPr>
            </w:pPr>
            <w:r w:rsidRPr="00852025">
              <w:rPr>
                <w:rFonts w:eastAsia="Times New Roman"/>
                <w:bCs/>
                <w:color w:val="000000"/>
              </w:rPr>
              <w:t>9,91</w:t>
            </w:r>
          </w:p>
        </w:tc>
        <w:tc>
          <w:tcPr>
            <w:tcW w:w="823" w:type="pct"/>
            <w:tcBorders>
              <w:top w:val="nil"/>
              <w:left w:val="nil"/>
              <w:bottom w:val="single" w:sz="8" w:space="0" w:color="auto"/>
              <w:right w:val="single" w:sz="8" w:space="0" w:color="auto"/>
            </w:tcBorders>
            <w:shd w:val="clear" w:color="auto" w:fill="auto"/>
            <w:vAlign w:val="center"/>
            <w:hideMark/>
          </w:tcPr>
          <w:p w14:paraId="5195C068" w14:textId="77777777" w:rsidR="007B6F5F" w:rsidRPr="00852025" w:rsidRDefault="007B6F5F" w:rsidP="003C5761">
            <w:pPr>
              <w:jc w:val="center"/>
              <w:rPr>
                <w:rFonts w:eastAsia="Times New Roman"/>
                <w:color w:val="000000"/>
              </w:rPr>
            </w:pPr>
            <w:r w:rsidRPr="00852025">
              <w:rPr>
                <w:rFonts w:eastAsia="Times New Roman"/>
                <w:color w:val="000000"/>
              </w:rPr>
              <w:t>33</w:t>
            </w:r>
          </w:p>
        </w:tc>
        <w:tc>
          <w:tcPr>
            <w:tcW w:w="758" w:type="pct"/>
            <w:tcBorders>
              <w:top w:val="nil"/>
              <w:left w:val="nil"/>
              <w:bottom w:val="single" w:sz="8" w:space="0" w:color="auto"/>
              <w:right w:val="single" w:sz="8" w:space="0" w:color="auto"/>
            </w:tcBorders>
            <w:shd w:val="clear" w:color="auto" w:fill="auto"/>
            <w:vAlign w:val="center"/>
            <w:hideMark/>
          </w:tcPr>
          <w:p w14:paraId="790349FE" w14:textId="77777777" w:rsidR="007B6F5F" w:rsidRPr="00852025" w:rsidRDefault="007B6F5F" w:rsidP="003C5761">
            <w:pPr>
              <w:jc w:val="center"/>
              <w:rPr>
                <w:rFonts w:eastAsia="Times New Roman"/>
                <w:color w:val="000000"/>
              </w:rPr>
            </w:pPr>
            <w:r w:rsidRPr="00852025">
              <w:rPr>
                <w:rFonts w:eastAsia="Times New Roman"/>
                <w:color w:val="000000"/>
              </w:rPr>
              <w:t>2970</w:t>
            </w:r>
          </w:p>
        </w:tc>
        <w:tc>
          <w:tcPr>
            <w:tcW w:w="795" w:type="pct"/>
            <w:tcBorders>
              <w:top w:val="nil"/>
              <w:left w:val="nil"/>
              <w:bottom w:val="single" w:sz="8" w:space="0" w:color="auto"/>
              <w:right w:val="single" w:sz="8" w:space="0" w:color="auto"/>
            </w:tcBorders>
            <w:shd w:val="clear" w:color="auto" w:fill="auto"/>
            <w:vAlign w:val="center"/>
            <w:hideMark/>
          </w:tcPr>
          <w:p w14:paraId="0E3A8AEA" w14:textId="77777777" w:rsidR="007B6F5F" w:rsidRPr="00852025" w:rsidRDefault="007B6F5F" w:rsidP="003C5761">
            <w:pPr>
              <w:jc w:val="center"/>
              <w:rPr>
                <w:rFonts w:eastAsia="Times New Roman"/>
                <w:color w:val="000000"/>
              </w:rPr>
            </w:pPr>
            <w:r w:rsidRPr="00852025">
              <w:rPr>
                <w:rFonts w:eastAsia="Times New Roman"/>
                <w:color w:val="000000"/>
              </w:rPr>
              <w:t>73</w:t>
            </w:r>
          </w:p>
        </w:tc>
        <w:tc>
          <w:tcPr>
            <w:tcW w:w="900" w:type="pct"/>
            <w:tcBorders>
              <w:top w:val="nil"/>
              <w:left w:val="nil"/>
              <w:bottom w:val="single" w:sz="8" w:space="0" w:color="auto"/>
              <w:right w:val="single" w:sz="8" w:space="0" w:color="auto"/>
            </w:tcBorders>
            <w:shd w:val="clear" w:color="auto" w:fill="auto"/>
            <w:vAlign w:val="center"/>
            <w:hideMark/>
          </w:tcPr>
          <w:p w14:paraId="76EFED39" w14:textId="77777777" w:rsidR="007B6F5F" w:rsidRPr="00852025" w:rsidRDefault="007B6F5F" w:rsidP="003C5761">
            <w:pPr>
              <w:jc w:val="center"/>
              <w:rPr>
                <w:rFonts w:eastAsia="Times New Roman"/>
                <w:color w:val="000000"/>
              </w:rPr>
            </w:pPr>
            <w:r w:rsidRPr="00852025">
              <w:rPr>
                <w:rFonts w:eastAsia="Times New Roman"/>
                <w:color w:val="000000"/>
                <w:lang w:val="en-US"/>
              </w:rPr>
              <w:t>I оч.</w:t>
            </w:r>
          </w:p>
        </w:tc>
      </w:tr>
      <w:tr w:rsidR="007B6F5F" w:rsidRPr="00852025" w14:paraId="2A2F3C7E"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C9F4A64"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05F5CE5A" w14:textId="77777777" w:rsidR="007B6F5F" w:rsidRPr="00852025" w:rsidRDefault="007B6F5F" w:rsidP="003C5761">
            <w:pPr>
              <w:jc w:val="center"/>
              <w:rPr>
                <w:rFonts w:eastAsia="Times New Roman"/>
                <w:bCs/>
                <w:color w:val="000000"/>
              </w:rPr>
            </w:pPr>
            <w:r w:rsidRPr="00852025">
              <w:rPr>
                <w:rFonts w:eastAsia="Times New Roman"/>
                <w:bCs/>
                <w:color w:val="000000"/>
              </w:rPr>
              <w:t>9,91</w:t>
            </w:r>
          </w:p>
        </w:tc>
        <w:tc>
          <w:tcPr>
            <w:tcW w:w="823" w:type="pct"/>
            <w:tcBorders>
              <w:top w:val="nil"/>
              <w:left w:val="nil"/>
              <w:bottom w:val="single" w:sz="8" w:space="0" w:color="auto"/>
              <w:right w:val="single" w:sz="8" w:space="0" w:color="auto"/>
            </w:tcBorders>
            <w:shd w:val="clear" w:color="auto" w:fill="auto"/>
            <w:vAlign w:val="center"/>
            <w:hideMark/>
          </w:tcPr>
          <w:p w14:paraId="41F9F516" w14:textId="77777777" w:rsidR="007B6F5F" w:rsidRPr="00852025" w:rsidRDefault="007B6F5F" w:rsidP="003C5761">
            <w:pPr>
              <w:jc w:val="center"/>
              <w:rPr>
                <w:rFonts w:eastAsia="Times New Roman"/>
                <w:bCs/>
                <w:color w:val="000000"/>
              </w:rPr>
            </w:pPr>
            <w:r w:rsidRPr="00852025">
              <w:rPr>
                <w:rFonts w:eastAsia="Times New Roman"/>
                <w:bCs/>
                <w:color w:val="000000"/>
              </w:rPr>
              <w:t>33</w:t>
            </w:r>
          </w:p>
        </w:tc>
        <w:tc>
          <w:tcPr>
            <w:tcW w:w="758" w:type="pct"/>
            <w:tcBorders>
              <w:top w:val="nil"/>
              <w:left w:val="nil"/>
              <w:bottom w:val="single" w:sz="8" w:space="0" w:color="auto"/>
              <w:right w:val="single" w:sz="8" w:space="0" w:color="auto"/>
            </w:tcBorders>
            <w:shd w:val="clear" w:color="auto" w:fill="auto"/>
            <w:vAlign w:val="center"/>
            <w:hideMark/>
          </w:tcPr>
          <w:p w14:paraId="2D3C3525" w14:textId="77777777" w:rsidR="007B6F5F" w:rsidRPr="00852025" w:rsidRDefault="007B6F5F" w:rsidP="003C5761">
            <w:pPr>
              <w:jc w:val="center"/>
              <w:rPr>
                <w:rFonts w:eastAsia="Times New Roman"/>
                <w:bCs/>
                <w:color w:val="000000"/>
              </w:rPr>
            </w:pPr>
            <w:r w:rsidRPr="00852025">
              <w:rPr>
                <w:rFonts w:eastAsia="Times New Roman"/>
                <w:bCs/>
                <w:color w:val="000000"/>
              </w:rPr>
              <w:t>2970</w:t>
            </w:r>
          </w:p>
        </w:tc>
        <w:tc>
          <w:tcPr>
            <w:tcW w:w="795" w:type="pct"/>
            <w:tcBorders>
              <w:top w:val="nil"/>
              <w:left w:val="nil"/>
              <w:bottom w:val="single" w:sz="8" w:space="0" w:color="auto"/>
              <w:right w:val="single" w:sz="8" w:space="0" w:color="auto"/>
            </w:tcBorders>
            <w:shd w:val="clear" w:color="auto" w:fill="auto"/>
            <w:vAlign w:val="center"/>
            <w:hideMark/>
          </w:tcPr>
          <w:p w14:paraId="79CF9259" w14:textId="77777777" w:rsidR="007B6F5F" w:rsidRPr="00852025" w:rsidRDefault="007B6F5F" w:rsidP="003C5761">
            <w:pPr>
              <w:jc w:val="center"/>
              <w:rPr>
                <w:rFonts w:eastAsia="Times New Roman"/>
                <w:bCs/>
                <w:color w:val="000000"/>
              </w:rPr>
            </w:pPr>
            <w:r w:rsidRPr="00852025">
              <w:rPr>
                <w:rFonts w:eastAsia="Times New Roman"/>
                <w:bCs/>
                <w:color w:val="000000"/>
              </w:rPr>
              <w:t>73</w:t>
            </w:r>
          </w:p>
        </w:tc>
        <w:tc>
          <w:tcPr>
            <w:tcW w:w="900" w:type="pct"/>
            <w:tcBorders>
              <w:top w:val="nil"/>
              <w:left w:val="nil"/>
              <w:bottom w:val="single" w:sz="8" w:space="0" w:color="auto"/>
              <w:right w:val="single" w:sz="8" w:space="0" w:color="auto"/>
            </w:tcBorders>
            <w:shd w:val="clear" w:color="auto" w:fill="auto"/>
            <w:vAlign w:val="center"/>
            <w:hideMark/>
          </w:tcPr>
          <w:p w14:paraId="2B2E4C3B"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68A23F53"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1306511" w14:textId="77777777" w:rsidR="007B6F5F" w:rsidRPr="00852025" w:rsidRDefault="007B6F5F" w:rsidP="003C5761">
            <w:pPr>
              <w:jc w:val="center"/>
              <w:rPr>
                <w:rFonts w:eastAsia="Times New Roman"/>
                <w:bCs/>
                <w:color w:val="000000"/>
              </w:rPr>
            </w:pPr>
            <w:r w:rsidRPr="00852025">
              <w:rPr>
                <w:rFonts w:eastAsia="Times New Roman"/>
                <w:bCs/>
                <w:color w:val="000000"/>
              </w:rPr>
              <w:t>Машаково</w:t>
            </w:r>
          </w:p>
        </w:tc>
      </w:tr>
      <w:tr w:rsidR="007B6F5F" w:rsidRPr="00852025" w14:paraId="545F5563"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336440A0" w14:textId="77777777" w:rsidR="007B6F5F" w:rsidRPr="00852025" w:rsidRDefault="007B6F5F" w:rsidP="003C5761">
            <w:pPr>
              <w:rPr>
                <w:rFonts w:eastAsia="Times New Roman"/>
                <w:bCs/>
                <w:color w:val="000000"/>
              </w:rPr>
            </w:pPr>
            <w:r w:rsidRPr="00852025">
              <w:rPr>
                <w:rFonts w:eastAsia="Times New Roman"/>
                <w:bCs/>
                <w:color w:val="000000"/>
              </w:rPr>
              <w:t>Итого</w:t>
            </w:r>
          </w:p>
        </w:tc>
        <w:tc>
          <w:tcPr>
            <w:tcW w:w="768" w:type="pct"/>
            <w:tcBorders>
              <w:top w:val="nil"/>
              <w:left w:val="nil"/>
              <w:bottom w:val="single" w:sz="8" w:space="0" w:color="auto"/>
              <w:right w:val="single" w:sz="8" w:space="0" w:color="auto"/>
            </w:tcBorders>
            <w:shd w:val="clear" w:color="auto" w:fill="auto"/>
            <w:vAlign w:val="center"/>
            <w:hideMark/>
          </w:tcPr>
          <w:p w14:paraId="280FFC10" w14:textId="77777777" w:rsidR="007B6F5F" w:rsidRPr="00852025" w:rsidRDefault="007B6F5F" w:rsidP="003C5761">
            <w:pPr>
              <w:jc w:val="center"/>
              <w:rPr>
                <w:rFonts w:eastAsia="Times New Roman"/>
                <w:bCs/>
                <w:color w:val="000000"/>
              </w:rPr>
            </w:pPr>
            <w:r w:rsidRPr="00852025">
              <w:rPr>
                <w:rFonts w:eastAsia="Times New Roman"/>
                <w:bCs/>
                <w:color w:val="000000"/>
              </w:rPr>
              <w:t>24,7</w:t>
            </w:r>
          </w:p>
        </w:tc>
        <w:tc>
          <w:tcPr>
            <w:tcW w:w="823" w:type="pct"/>
            <w:tcBorders>
              <w:top w:val="nil"/>
              <w:left w:val="nil"/>
              <w:bottom w:val="single" w:sz="8" w:space="0" w:color="auto"/>
              <w:right w:val="single" w:sz="8" w:space="0" w:color="auto"/>
            </w:tcBorders>
            <w:shd w:val="clear" w:color="auto" w:fill="auto"/>
            <w:vAlign w:val="center"/>
            <w:hideMark/>
          </w:tcPr>
          <w:p w14:paraId="0845C5A9" w14:textId="77777777" w:rsidR="007B6F5F" w:rsidRPr="00852025" w:rsidRDefault="007B6F5F" w:rsidP="003C5761">
            <w:pPr>
              <w:jc w:val="center"/>
              <w:rPr>
                <w:rFonts w:eastAsia="Times New Roman"/>
                <w:color w:val="000000"/>
              </w:rPr>
            </w:pPr>
            <w:r w:rsidRPr="00852025">
              <w:rPr>
                <w:rFonts w:eastAsia="Times New Roman"/>
                <w:color w:val="000000"/>
                <w:lang w:val="en-US"/>
              </w:rPr>
              <w:t>118</w:t>
            </w:r>
          </w:p>
        </w:tc>
        <w:tc>
          <w:tcPr>
            <w:tcW w:w="758" w:type="pct"/>
            <w:tcBorders>
              <w:top w:val="nil"/>
              <w:left w:val="nil"/>
              <w:bottom w:val="single" w:sz="8" w:space="0" w:color="auto"/>
              <w:right w:val="single" w:sz="8" w:space="0" w:color="auto"/>
            </w:tcBorders>
            <w:shd w:val="clear" w:color="auto" w:fill="auto"/>
            <w:vAlign w:val="center"/>
            <w:hideMark/>
          </w:tcPr>
          <w:p w14:paraId="77BCA1AF" w14:textId="77777777" w:rsidR="007B6F5F" w:rsidRPr="00852025" w:rsidRDefault="007B6F5F" w:rsidP="003C5761">
            <w:pPr>
              <w:jc w:val="center"/>
              <w:rPr>
                <w:rFonts w:eastAsia="Times New Roman"/>
                <w:color w:val="000000"/>
              </w:rPr>
            </w:pPr>
            <w:r w:rsidRPr="00852025">
              <w:rPr>
                <w:rFonts w:eastAsia="Times New Roman"/>
                <w:color w:val="000000"/>
              </w:rPr>
              <w:t>10620</w:t>
            </w:r>
          </w:p>
        </w:tc>
        <w:tc>
          <w:tcPr>
            <w:tcW w:w="795" w:type="pct"/>
            <w:tcBorders>
              <w:top w:val="nil"/>
              <w:left w:val="nil"/>
              <w:bottom w:val="single" w:sz="8" w:space="0" w:color="auto"/>
              <w:right w:val="single" w:sz="8" w:space="0" w:color="auto"/>
            </w:tcBorders>
            <w:shd w:val="clear" w:color="auto" w:fill="auto"/>
            <w:vAlign w:val="center"/>
            <w:hideMark/>
          </w:tcPr>
          <w:p w14:paraId="1A93A6BF" w14:textId="77777777" w:rsidR="007B6F5F" w:rsidRPr="00852025" w:rsidRDefault="007B6F5F" w:rsidP="003C5761">
            <w:pPr>
              <w:jc w:val="center"/>
              <w:rPr>
                <w:rFonts w:eastAsia="Times New Roman"/>
                <w:color w:val="000000"/>
              </w:rPr>
            </w:pPr>
            <w:r w:rsidRPr="00852025">
              <w:rPr>
                <w:rFonts w:eastAsia="Times New Roman"/>
                <w:color w:val="000000"/>
              </w:rPr>
              <w:t>283</w:t>
            </w:r>
          </w:p>
        </w:tc>
        <w:tc>
          <w:tcPr>
            <w:tcW w:w="900" w:type="pct"/>
            <w:tcBorders>
              <w:top w:val="nil"/>
              <w:left w:val="nil"/>
              <w:bottom w:val="single" w:sz="8" w:space="0" w:color="auto"/>
              <w:right w:val="single" w:sz="8" w:space="0" w:color="auto"/>
            </w:tcBorders>
            <w:shd w:val="clear" w:color="auto" w:fill="auto"/>
            <w:vAlign w:val="center"/>
            <w:hideMark/>
          </w:tcPr>
          <w:p w14:paraId="2D709DB8"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3A31B3E8"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685BA3FC"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1EAEDF67" w14:textId="77777777" w:rsidR="007B6F5F" w:rsidRPr="00852025" w:rsidRDefault="007B6F5F" w:rsidP="003C5761">
            <w:pPr>
              <w:jc w:val="center"/>
              <w:rPr>
                <w:rFonts w:eastAsia="Times New Roman"/>
                <w:bCs/>
                <w:color w:val="000000"/>
              </w:rPr>
            </w:pPr>
            <w:r w:rsidRPr="00852025">
              <w:rPr>
                <w:rFonts w:eastAsia="Times New Roman"/>
                <w:bCs/>
                <w:color w:val="000000"/>
              </w:rPr>
              <w:t>2</w:t>
            </w:r>
          </w:p>
        </w:tc>
        <w:tc>
          <w:tcPr>
            <w:tcW w:w="823" w:type="pct"/>
            <w:tcBorders>
              <w:top w:val="nil"/>
              <w:left w:val="nil"/>
              <w:bottom w:val="single" w:sz="8" w:space="0" w:color="auto"/>
              <w:right w:val="single" w:sz="8" w:space="0" w:color="auto"/>
            </w:tcBorders>
            <w:shd w:val="clear" w:color="auto" w:fill="auto"/>
            <w:vAlign w:val="center"/>
            <w:hideMark/>
          </w:tcPr>
          <w:p w14:paraId="35BD38A0" w14:textId="77777777" w:rsidR="007B6F5F" w:rsidRPr="00852025" w:rsidRDefault="007B6F5F" w:rsidP="003C5761">
            <w:pPr>
              <w:jc w:val="center"/>
              <w:rPr>
                <w:rFonts w:eastAsia="Times New Roman"/>
                <w:color w:val="000000"/>
              </w:rPr>
            </w:pPr>
            <w:r w:rsidRPr="00852025">
              <w:rPr>
                <w:rFonts w:eastAsia="Times New Roman"/>
                <w:color w:val="000000"/>
              </w:rPr>
              <w:t>10</w:t>
            </w:r>
          </w:p>
        </w:tc>
        <w:tc>
          <w:tcPr>
            <w:tcW w:w="758" w:type="pct"/>
            <w:tcBorders>
              <w:top w:val="nil"/>
              <w:left w:val="nil"/>
              <w:bottom w:val="single" w:sz="8" w:space="0" w:color="auto"/>
              <w:right w:val="single" w:sz="8" w:space="0" w:color="auto"/>
            </w:tcBorders>
            <w:shd w:val="clear" w:color="auto" w:fill="auto"/>
            <w:vAlign w:val="center"/>
            <w:hideMark/>
          </w:tcPr>
          <w:p w14:paraId="37323388" w14:textId="77777777" w:rsidR="007B6F5F" w:rsidRPr="00852025" w:rsidRDefault="007B6F5F" w:rsidP="003C5761">
            <w:pPr>
              <w:jc w:val="center"/>
              <w:rPr>
                <w:rFonts w:eastAsia="Times New Roman"/>
                <w:color w:val="000000"/>
              </w:rPr>
            </w:pPr>
            <w:r w:rsidRPr="00852025">
              <w:rPr>
                <w:rFonts w:eastAsia="Times New Roman"/>
                <w:color w:val="000000"/>
              </w:rPr>
              <w:t>1100</w:t>
            </w:r>
          </w:p>
        </w:tc>
        <w:tc>
          <w:tcPr>
            <w:tcW w:w="795" w:type="pct"/>
            <w:tcBorders>
              <w:top w:val="nil"/>
              <w:left w:val="nil"/>
              <w:bottom w:val="single" w:sz="8" w:space="0" w:color="auto"/>
              <w:right w:val="single" w:sz="8" w:space="0" w:color="auto"/>
            </w:tcBorders>
            <w:shd w:val="clear" w:color="auto" w:fill="auto"/>
            <w:vAlign w:val="center"/>
            <w:hideMark/>
          </w:tcPr>
          <w:p w14:paraId="1BEFC758" w14:textId="77777777" w:rsidR="007B6F5F" w:rsidRPr="00852025" w:rsidRDefault="007B6F5F" w:rsidP="003C5761">
            <w:pPr>
              <w:jc w:val="center"/>
              <w:rPr>
                <w:rFonts w:eastAsia="Times New Roman"/>
                <w:color w:val="000000"/>
              </w:rPr>
            </w:pPr>
            <w:r w:rsidRPr="00852025">
              <w:rPr>
                <w:rFonts w:eastAsia="Times New Roman"/>
                <w:color w:val="000000"/>
              </w:rPr>
              <w:t>24</w:t>
            </w:r>
          </w:p>
        </w:tc>
        <w:tc>
          <w:tcPr>
            <w:tcW w:w="900" w:type="pct"/>
            <w:tcBorders>
              <w:top w:val="nil"/>
              <w:left w:val="nil"/>
              <w:bottom w:val="single" w:sz="8" w:space="0" w:color="auto"/>
              <w:right w:val="single" w:sz="8" w:space="0" w:color="auto"/>
            </w:tcBorders>
            <w:shd w:val="clear" w:color="auto" w:fill="auto"/>
            <w:vAlign w:val="center"/>
            <w:hideMark/>
          </w:tcPr>
          <w:p w14:paraId="58BF33C3"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42DCE5C4"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1FCF8C9F"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78527238" w14:textId="77777777" w:rsidR="007B6F5F" w:rsidRPr="00852025" w:rsidRDefault="007B6F5F" w:rsidP="003C5761">
            <w:pPr>
              <w:jc w:val="center"/>
              <w:rPr>
                <w:rFonts w:eastAsia="Times New Roman"/>
                <w:bCs/>
                <w:color w:val="000000"/>
              </w:rPr>
            </w:pPr>
            <w:r w:rsidRPr="00852025">
              <w:rPr>
                <w:rFonts w:eastAsia="Times New Roman"/>
                <w:bCs/>
                <w:color w:val="000000"/>
              </w:rPr>
              <w:t>26,7</w:t>
            </w:r>
          </w:p>
        </w:tc>
        <w:tc>
          <w:tcPr>
            <w:tcW w:w="823" w:type="pct"/>
            <w:tcBorders>
              <w:top w:val="nil"/>
              <w:left w:val="nil"/>
              <w:bottom w:val="single" w:sz="8" w:space="0" w:color="auto"/>
              <w:right w:val="single" w:sz="8" w:space="0" w:color="auto"/>
            </w:tcBorders>
            <w:shd w:val="clear" w:color="auto" w:fill="auto"/>
            <w:vAlign w:val="center"/>
            <w:hideMark/>
          </w:tcPr>
          <w:p w14:paraId="0DF4D2F8" w14:textId="77777777" w:rsidR="007B6F5F" w:rsidRPr="00852025" w:rsidRDefault="007B6F5F" w:rsidP="003C5761">
            <w:pPr>
              <w:jc w:val="center"/>
              <w:rPr>
                <w:rFonts w:eastAsia="Times New Roman"/>
                <w:bCs/>
                <w:color w:val="000000"/>
              </w:rPr>
            </w:pPr>
            <w:r w:rsidRPr="00852025">
              <w:rPr>
                <w:rFonts w:eastAsia="Times New Roman"/>
                <w:bCs/>
                <w:color w:val="000000"/>
                <w:lang w:val="en-US"/>
              </w:rPr>
              <w:t>128</w:t>
            </w:r>
          </w:p>
        </w:tc>
        <w:tc>
          <w:tcPr>
            <w:tcW w:w="758" w:type="pct"/>
            <w:tcBorders>
              <w:top w:val="nil"/>
              <w:left w:val="nil"/>
              <w:bottom w:val="single" w:sz="8" w:space="0" w:color="auto"/>
              <w:right w:val="single" w:sz="8" w:space="0" w:color="auto"/>
            </w:tcBorders>
            <w:shd w:val="clear" w:color="auto" w:fill="auto"/>
            <w:vAlign w:val="center"/>
            <w:hideMark/>
          </w:tcPr>
          <w:p w14:paraId="044E3AE8" w14:textId="77777777" w:rsidR="007B6F5F" w:rsidRPr="00852025" w:rsidRDefault="007B6F5F" w:rsidP="003C5761">
            <w:pPr>
              <w:jc w:val="center"/>
              <w:rPr>
                <w:rFonts w:eastAsia="Times New Roman"/>
                <w:bCs/>
                <w:color w:val="000000"/>
              </w:rPr>
            </w:pPr>
            <w:r w:rsidRPr="00852025">
              <w:rPr>
                <w:rFonts w:eastAsia="Times New Roman"/>
                <w:bCs/>
                <w:color w:val="000000"/>
              </w:rPr>
              <w:t>11720</w:t>
            </w:r>
          </w:p>
        </w:tc>
        <w:tc>
          <w:tcPr>
            <w:tcW w:w="795" w:type="pct"/>
            <w:tcBorders>
              <w:top w:val="nil"/>
              <w:left w:val="nil"/>
              <w:bottom w:val="single" w:sz="8" w:space="0" w:color="auto"/>
              <w:right w:val="single" w:sz="8" w:space="0" w:color="auto"/>
            </w:tcBorders>
            <w:shd w:val="clear" w:color="auto" w:fill="auto"/>
            <w:vAlign w:val="center"/>
            <w:hideMark/>
          </w:tcPr>
          <w:p w14:paraId="48367C58" w14:textId="77777777" w:rsidR="007B6F5F" w:rsidRPr="00852025" w:rsidRDefault="007B6F5F" w:rsidP="003C5761">
            <w:pPr>
              <w:jc w:val="center"/>
              <w:rPr>
                <w:rFonts w:eastAsia="Times New Roman"/>
                <w:bCs/>
                <w:color w:val="000000"/>
              </w:rPr>
            </w:pPr>
            <w:r w:rsidRPr="00852025">
              <w:rPr>
                <w:rFonts w:eastAsia="Times New Roman"/>
                <w:bCs/>
                <w:color w:val="000000"/>
              </w:rPr>
              <w:t>307</w:t>
            </w:r>
          </w:p>
        </w:tc>
        <w:tc>
          <w:tcPr>
            <w:tcW w:w="900" w:type="pct"/>
            <w:tcBorders>
              <w:top w:val="nil"/>
              <w:left w:val="nil"/>
              <w:bottom w:val="single" w:sz="8" w:space="0" w:color="auto"/>
              <w:right w:val="single" w:sz="8" w:space="0" w:color="auto"/>
            </w:tcBorders>
            <w:shd w:val="clear" w:color="auto" w:fill="auto"/>
            <w:vAlign w:val="center"/>
            <w:hideMark/>
          </w:tcPr>
          <w:p w14:paraId="6D4D204C"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2D113D08"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F676818" w14:textId="77777777" w:rsidR="007B6F5F" w:rsidRPr="00852025" w:rsidRDefault="007B6F5F" w:rsidP="003C5761">
            <w:pPr>
              <w:jc w:val="center"/>
              <w:rPr>
                <w:rFonts w:eastAsia="Times New Roman"/>
                <w:bCs/>
                <w:color w:val="000000"/>
              </w:rPr>
            </w:pPr>
            <w:r w:rsidRPr="00852025">
              <w:rPr>
                <w:rFonts w:eastAsia="Times New Roman"/>
                <w:bCs/>
                <w:color w:val="000000"/>
              </w:rPr>
              <w:t>Пшеничище</w:t>
            </w:r>
          </w:p>
        </w:tc>
      </w:tr>
      <w:tr w:rsidR="007B6F5F" w:rsidRPr="00852025" w14:paraId="38F16699"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095F2D5B" w14:textId="77777777" w:rsidR="007B6F5F" w:rsidRPr="00852025" w:rsidRDefault="007B6F5F" w:rsidP="003C5761">
            <w:pPr>
              <w:rPr>
                <w:rFonts w:eastAsia="Times New Roman"/>
                <w:bCs/>
                <w:color w:val="000000"/>
              </w:rPr>
            </w:pPr>
            <w:r w:rsidRPr="00852025">
              <w:rPr>
                <w:rFonts w:eastAsia="Times New Roman"/>
                <w:bCs/>
                <w:color w:val="000000"/>
              </w:rPr>
              <w:t>Итого</w:t>
            </w:r>
          </w:p>
        </w:tc>
        <w:tc>
          <w:tcPr>
            <w:tcW w:w="768" w:type="pct"/>
            <w:tcBorders>
              <w:top w:val="nil"/>
              <w:left w:val="nil"/>
              <w:bottom w:val="single" w:sz="8" w:space="0" w:color="auto"/>
              <w:right w:val="single" w:sz="8" w:space="0" w:color="auto"/>
            </w:tcBorders>
            <w:shd w:val="clear" w:color="auto" w:fill="auto"/>
            <w:vAlign w:val="center"/>
            <w:hideMark/>
          </w:tcPr>
          <w:p w14:paraId="235BC08C" w14:textId="77777777" w:rsidR="007B6F5F" w:rsidRPr="00852025" w:rsidRDefault="007B6F5F" w:rsidP="003C5761">
            <w:pPr>
              <w:jc w:val="center"/>
              <w:rPr>
                <w:rFonts w:eastAsia="Times New Roman"/>
                <w:bCs/>
                <w:color w:val="000000"/>
              </w:rPr>
            </w:pPr>
            <w:r w:rsidRPr="00852025">
              <w:rPr>
                <w:rFonts w:eastAsia="Times New Roman"/>
                <w:bCs/>
                <w:color w:val="000000"/>
              </w:rPr>
              <w:t>60,8</w:t>
            </w:r>
          </w:p>
        </w:tc>
        <w:tc>
          <w:tcPr>
            <w:tcW w:w="823" w:type="pct"/>
            <w:tcBorders>
              <w:top w:val="nil"/>
              <w:left w:val="nil"/>
              <w:bottom w:val="single" w:sz="8" w:space="0" w:color="auto"/>
              <w:right w:val="single" w:sz="8" w:space="0" w:color="auto"/>
            </w:tcBorders>
            <w:shd w:val="clear" w:color="auto" w:fill="auto"/>
            <w:vAlign w:val="center"/>
            <w:hideMark/>
          </w:tcPr>
          <w:p w14:paraId="11F66F16" w14:textId="77777777" w:rsidR="007B6F5F" w:rsidRPr="00852025" w:rsidRDefault="007B6F5F" w:rsidP="003C5761">
            <w:pPr>
              <w:jc w:val="center"/>
              <w:rPr>
                <w:rFonts w:eastAsia="Times New Roman"/>
                <w:color w:val="000000"/>
              </w:rPr>
            </w:pPr>
            <w:r w:rsidRPr="00852025">
              <w:rPr>
                <w:rFonts w:eastAsia="Times New Roman"/>
                <w:color w:val="000000"/>
              </w:rPr>
              <w:t>152</w:t>
            </w:r>
          </w:p>
        </w:tc>
        <w:tc>
          <w:tcPr>
            <w:tcW w:w="758" w:type="pct"/>
            <w:tcBorders>
              <w:top w:val="nil"/>
              <w:left w:val="nil"/>
              <w:bottom w:val="single" w:sz="8" w:space="0" w:color="auto"/>
              <w:right w:val="single" w:sz="8" w:space="0" w:color="auto"/>
            </w:tcBorders>
            <w:shd w:val="clear" w:color="auto" w:fill="auto"/>
            <w:vAlign w:val="center"/>
            <w:hideMark/>
          </w:tcPr>
          <w:p w14:paraId="3610699F" w14:textId="77777777" w:rsidR="007B6F5F" w:rsidRPr="00852025" w:rsidRDefault="007B6F5F" w:rsidP="003C5761">
            <w:pPr>
              <w:jc w:val="center"/>
              <w:rPr>
                <w:rFonts w:eastAsia="Times New Roman"/>
                <w:color w:val="000000"/>
              </w:rPr>
            </w:pPr>
            <w:r w:rsidRPr="00852025">
              <w:rPr>
                <w:rFonts w:eastAsia="Times New Roman"/>
                <w:color w:val="000000"/>
              </w:rPr>
              <w:t>16720</w:t>
            </w:r>
          </w:p>
        </w:tc>
        <w:tc>
          <w:tcPr>
            <w:tcW w:w="795" w:type="pct"/>
            <w:tcBorders>
              <w:top w:val="nil"/>
              <w:left w:val="nil"/>
              <w:bottom w:val="single" w:sz="8" w:space="0" w:color="auto"/>
              <w:right w:val="single" w:sz="8" w:space="0" w:color="auto"/>
            </w:tcBorders>
            <w:shd w:val="clear" w:color="auto" w:fill="auto"/>
            <w:vAlign w:val="center"/>
            <w:hideMark/>
          </w:tcPr>
          <w:p w14:paraId="2EB0CF4E" w14:textId="77777777" w:rsidR="007B6F5F" w:rsidRPr="00852025" w:rsidRDefault="007B6F5F" w:rsidP="003C5761">
            <w:pPr>
              <w:jc w:val="center"/>
              <w:rPr>
                <w:rFonts w:eastAsia="Times New Roman"/>
                <w:color w:val="000000"/>
              </w:rPr>
            </w:pPr>
            <w:r w:rsidRPr="00852025">
              <w:rPr>
                <w:rFonts w:eastAsia="Times New Roman"/>
                <w:color w:val="000000"/>
              </w:rPr>
              <w:t>365</w:t>
            </w:r>
          </w:p>
        </w:tc>
        <w:tc>
          <w:tcPr>
            <w:tcW w:w="900" w:type="pct"/>
            <w:tcBorders>
              <w:top w:val="nil"/>
              <w:left w:val="nil"/>
              <w:bottom w:val="single" w:sz="8" w:space="0" w:color="auto"/>
              <w:right w:val="single" w:sz="8" w:space="0" w:color="auto"/>
            </w:tcBorders>
            <w:shd w:val="clear" w:color="auto" w:fill="auto"/>
            <w:vAlign w:val="center"/>
            <w:hideMark/>
          </w:tcPr>
          <w:p w14:paraId="500DB54F"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17D774F5"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1FF9DFB0"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50073030" w14:textId="77777777" w:rsidR="007B6F5F" w:rsidRPr="00852025" w:rsidRDefault="007B6F5F" w:rsidP="003C5761">
            <w:pPr>
              <w:jc w:val="center"/>
              <w:rPr>
                <w:rFonts w:eastAsia="Times New Roman"/>
                <w:bCs/>
                <w:color w:val="000000"/>
              </w:rPr>
            </w:pPr>
            <w:r w:rsidRPr="00852025">
              <w:rPr>
                <w:rFonts w:eastAsia="Times New Roman"/>
                <w:bCs/>
                <w:color w:val="000000"/>
              </w:rPr>
              <w:t>2</w:t>
            </w:r>
          </w:p>
        </w:tc>
        <w:tc>
          <w:tcPr>
            <w:tcW w:w="823" w:type="pct"/>
            <w:tcBorders>
              <w:top w:val="nil"/>
              <w:left w:val="nil"/>
              <w:bottom w:val="single" w:sz="8" w:space="0" w:color="auto"/>
              <w:right w:val="single" w:sz="8" w:space="0" w:color="auto"/>
            </w:tcBorders>
            <w:shd w:val="clear" w:color="auto" w:fill="auto"/>
            <w:vAlign w:val="center"/>
            <w:hideMark/>
          </w:tcPr>
          <w:p w14:paraId="3ED085B1" w14:textId="77777777" w:rsidR="007B6F5F" w:rsidRPr="00852025" w:rsidRDefault="007B6F5F" w:rsidP="003C5761">
            <w:pPr>
              <w:jc w:val="center"/>
              <w:rPr>
                <w:rFonts w:eastAsia="Times New Roman"/>
                <w:color w:val="000000"/>
              </w:rPr>
            </w:pPr>
            <w:r w:rsidRPr="00852025">
              <w:rPr>
                <w:rFonts w:eastAsia="Times New Roman"/>
                <w:color w:val="000000"/>
              </w:rPr>
              <w:t>5</w:t>
            </w:r>
          </w:p>
        </w:tc>
        <w:tc>
          <w:tcPr>
            <w:tcW w:w="758" w:type="pct"/>
            <w:tcBorders>
              <w:top w:val="nil"/>
              <w:left w:val="nil"/>
              <w:bottom w:val="single" w:sz="8" w:space="0" w:color="auto"/>
              <w:right w:val="single" w:sz="8" w:space="0" w:color="auto"/>
            </w:tcBorders>
            <w:shd w:val="clear" w:color="auto" w:fill="auto"/>
            <w:vAlign w:val="center"/>
            <w:hideMark/>
          </w:tcPr>
          <w:p w14:paraId="60A5B27D" w14:textId="77777777" w:rsidR="007B6F5F" w:rsidRPr="00852025" w:rsidRDefault="007B6F5F" w:rsidP="003C5761">
            <w:pPr>
              <w:jc w:val="center"/>
              <w:rPr>
                <w:rFonts w:eastAsia="Times New Roman"/>
                <w:color w:val="000000"/>
              </w:rPr>
            </w:pPr>
            <w:r w:rsidRPr="00852025">
              <w:rPr>
                <w:rFonts w:eastAsia="Times New Roman"/>
                <w:color w:val="000000"/>
              </w:rPr>
              <w:t>550</w:t>
            </w:r>
          </w:p>
        </w:tc>
        <w:tc>
          <w:tcPr>
            <w:tcW w:w="795" w:type="pct"/>
            <w:tcBorders>
              <w:top w:val="nil"/>
              <w:left w:val="nil"/>
              <w:bottom w:val="single" w:sz="8" w:space="0" w:color="auto"/>
              <w:right w:val="single" w:sz="8" w:space="0" w:color="auto"/>
            </w:tcBorders>
            <w:shd w:val="clear" w:color="auto" w:fill="auto"/>
            <w:vAlign w:val="center"/>
            <w:hideMark/>
          </w:tcPr>
          <w:p w14:paraId="4FBD416C" w14:textId="77777777" w:rsidR="007B6F5F" w:rsidRPr="00852025" w:rsidRDefault="007B6F5F" w:rsidP="003C5761">
            <w:pPr>
              <w:jc w:val="center"/>
              <w:rPr>
                <w:rFonts w:eastAsia="Times New Roman"/>
                <w:color w:val="000000"/>
              </w:rPr>
            </w:pPr>
            <w:r w:rsidRPr="00852025">
              <w:rPr>
                <w:rFonts w:eastAsia="Times New Roman"/>
                <w:color w:val="000000"/>
              </w:rPr>
              <w:t>12</w:t>
            </w:r>
          </w:p>
        </w:tc>
        <w:tc>
          <w:tcPr>
            <w:tcW w:w="900" w:type="pct"/>
            <w:tcBorders>
              <w:top w:val="nil"/>
              <w:left w:val="nil"/>
              <w:bottom w:val="single" w:sz="8" w:space="0" w:color="auto"/>
              <w:right w:val="single" w:sz="8" w:space="0" w:color="auto"/>
            </w:tcBorders>
            <w:shd w:val="clear" w:color="auto" w:fill="auto"/>
            <w:vAlign w:val="center"/>
            <w:hideMark/>
          </w:tcPr>
          <w:p w14:paraId="2A83A82C"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72BA60B6"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FAE8DBB"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268017A7" w14:textId="77777777" w:rsidR="007B6F5F" w:rsidRPr="00852025" w:rsidRDefault="007B6F5F" w:rsidP="003C5761">
            <w:pPr>
              <w:jc w:val="center"/>
              <w:rPr>
                <w:rFonts w:eastAsia="Times New Roman"/>
                <w:bCs/>
                <w:color w:val="000000"/>
              </w:rPr>
            </w:pPr>
            <w:r w:rsidRPr="00852025">
              <w:rPr>
                <w:rFonts w:eastAsia="Times New Roman"/>
                <w:bCs/>
                <w:color w:val="000000"/>
              </w:rPr>
              <w:t>3,83</w:t>
            </w:r>
          </w:p>
        </w:tc>
        <w:tc>
          <w:tcPr>
            <w:tcW w:w="823" w:type="pct"/>
            <w:tcBorders>
              <w:top w:val="nil"/>
              <w:left w:val="nil"/>
              <w:bottom w:val="single" w:sz="8" w:space="0" w:color="auto"/>
              <w:right w:val="single" w:sz="8" w:space="0" w:color="auto"/>
            </w:tcBorders>
            <w:shd w:val="clear" w:color="auto" w:fill="auto"/>
            <w:vAlign w:val="center"/>
            <w:hideMark/>
          </w:tcPr>
          <w:p w14:paraId="1B18178B" w14:textId="77777777" w:rsidR="007B6F5F" w:rsidRPr="00852025" w:rsidRDefault="007B6F5F" w:rsidP="003C5761">
            <w:pPr>
              <w:jc w:val="center"/>
              <w:rPr>
                <w:rFonts w:eastAsia="Times New Roman"/>
                <w:color w:val="000000"/>
              </w:rPr>
            </w:pPr>
            <w:r w:rsidRPr="00852025">
              <w:rPr>
                <w:rFonts w:eastAsia="Times New Roman"/>
                <w:color w:val="000000"/>
              </w:rPr>
              <w:t>10</w:t>
            </w:r>
          </w:p>
        </w:tc>
        <w:tc>
          <w:tcPr>
            <w:tcW w:w="758" w:type="pct"/>
            <w:tcBorders>
              <w:top w:val="nil"/>
              <w:left w:val="nil"/>
              <w:bottom w:val="single" w:sz="8" w:space="0" w:color="auto"/>
              <w:right w:val="single" w:sz="8" w:space="0" w:color="auto"/>
            </w:tcBorders>
            <w:shd w:val="clear" w:color="auto" w:fill="auto"/>
            <w:vAlign w:val="center"/>
            <w:hideMark/>
          </w:tcPr>
          <w:p w14:paraId="064BF9FB" w14:textId="77777777" w:rsidR="007B6F5F" w:rsidRPr="00852025" w:rsidRDefault="007B6F5F" w:rsidP="003C5761">
            <w:pPr>
              <w:jc w:val="center"/>
              <w:rPr>
                <w:rFonts w:eastAsia="Times New Roman"/>
                <w:color w:val="000000"/>
              </w:rPr>
            </w:pPr>
            <w:r w:rsidRPr="00852025">
              <w:rPr>
                <w:rFonts w:eastAsia="Times New Roman"/>
                <w:color w:val="000000"/>
              </w:rPr>
              <w:t>1100</w:t>
            </w:r>
          </w:p>
        </w:tc>
        <w:tc>
          <w:tcPr>
            <w:tcW w:w="795" w:type="pct"/>
            <w:tcBorders>
              <w:top w:val="nil"/>
              <w:left w:val="nil"/>
              <w:bottom w:val="single" w:sz="8" w:space="0" w:color="auto"/>
              <w:right w:val="single" w:sz="8" w:space="0" w:color="auto"/>
            </w:tcBorders>
            <w:shd w:val="clear" w:color="auto" w:fill="auto"/>
            <w:vAlign w:val="center"/>
            <w:hideMark/>
          </w:tcPr>
          <w:p w14:paraId="2BC1B46D" w14:textId="77777777" w:rsidR="007B6F5F" w:rsidRPr="00852025" w:rsidRDefault="007B6F5F" w:rsidP="003C5761">
            <w:pPr>
              <w:jc w:val="center"/>
              <w:rPr>
                <w:rFonts w:eastAsia="Times New Roman"/>
                <w:color w:val="000000"/>
              </w:rPr>
            </w:pPr>
            <w:r w:rsidRPr="00852025">
              <w:rPr>
                <w:rFonts w:eastAsia="Times New Roman"/>
                <w:color w:val="000000"/>
              </w:rPr>
              <w:t>24</w:t>
            </w:r>
          </w:p>
        </w:tc>
        <w:tc>
          <w:tcPr>
            <w:tcW w:w="900" w:type="pct"/>
            <w:tcBorders>
              <w:top w:val="nil"/>
              <w:left w:val="nil"/>
              <w:bottom w:val="single" w:sz="8" w:space="0" w:color="auto"/>
              <w:right w:val="single" w:sz="8" w:space="0" w:color="auto"/>
            </w:tcBorders>
            <w:shd w:val="clear" w:color="auto" w:fill="auto"/>
            <w:vAlign w:val="center"/>
            <w:hideMark/>
          </w:tcPr>
          <w:p w14:paraId="413393D0"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46425238"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31D1143"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3D2C2DCD" w14:textId="77777777" w:rsidR="007B6F5F" w:rsidRPr="00852025" w:rsidRDefault="007B6F5F" w:rsidP="003C5761">
            <w:pPr>
              <w:jc w:val="center"/>
              <w:rPr>
                <w:rFonts w:eastAsia="Times New Roman"/>
                <w:bCs/>
                <w:color w:val="000000"/>
              </w:rPr>
            </w:pPr>
            <w:r w:rsidRPr="00852025">
              <w:rPr>
                <w:rFonts w:eastAsia="Times New Roman"/>
                <w:bCs/>
                <w:color w:val="000000"/>
              </w:rPr>
              <w:t>13,75</w:t>
            </w:r>
          </w:p>
        </w:tc>
        <w:tc>
          <w:tcPr>
            <w:tcW w:w="823" w:type="pct"/>
            <w:tcBorders>
              <w:top w:val="nil"/>
              <w:left w:val="nil"/>
              <w:bottom w:val="single" w:sz="8" w:space="0" w:color="auto"/>
              <w:right w:val="single" w:sz="8" w:space="0" w:color="auto"/>
            </w:tcBorders>
            <w:shd w:val="clear" w:color="auto" w:fill="auto"/>
            <w:vAlign w:val="center"/>
            <w:hideMark/>
          </w:tcPr>
          <w:p w14:paraId="62E5F20E" w14:textId="77777777" w:rsidR="007B6F5F" w:rsidRPr="00852025" w:rsidRDefault="007B6F5F" w:rsidP="003C5761">
            <w:pPr>
              <w:jc w:val="center"/>
              <w:rPr>
                <w:rFonts w:eastAsia="Times New Roman"/>
                <w:color w:val="000000"/>
              </w:rPr>
            </w:pPr>
            <w:r w:rsidRPr="00852025">
              <w:rPr>
                <w:rFonts w:eastAsia="Times New Roman"/>
                <w:color w:val="000000"/>
              </w:rPr>
              <w:t>34</w:t>
            </w:r>
          </w:p>
        </w:tc>
        <w:tc>
          <w:tcPr>
            <w:tcW w:w="758" w:type="pct"/>
            <w:tcBorders>
              <w:top w:val="nil"/>
              <w:left w:val="nil"/>
              <w:bottom w:val="single" w:sz="8" w:space="0" w:color="auto"/>
              <w:right w:val="single" w:sz="8" w:space="0" w:color="auto"/>
            </w:tcBorders>
            <w:shd w:val="clear" w:color="auto" w:fill="auto"/>
            <w:vAlign w:val="center"/>
            <w:hideMark/>
          </w:tcPr>
          <w:p w14:paraId="2A83E219" w14:textId="77777777" w:rsidR="007B6F5F" w:rsidRPr="00852025" w:rsidRDefault="007B6F5F" w:rsidP="003C5761">
            <w:pPr>
              <w:jc w:val="center"/>
              <w:rPr>
                <w:rFonts w:eastAsia="Times New Roman"/>
                <w:color w:val="000000"/>
              </w:rPr>
            </w:pPr>
            <w:r w:rsidRPr="00852025">
              <w:rPr>
                <w:rFonts w:eastAsia="Times New Roman"/>
                <w:color w:val="000000"/>
              </w:rPr>
              <w:t>3740</w:t>
            </w:r>
          </w:p>
        </w:tc>
        <w:tc>
          <w:tcPr>
            <w:tcW w:w="795" w:type="pct"/>
            <w:tcBorders>
              <w:top w:val="nil"/>
              <w:left w:val="nil"/>
              <w:bottom w:val="single" w:sz="8" w:space="0" w:color="auto"/>
              <w:right w:val="single" w:sz="8" w:space="0" w:color="auto"/>
            </w:tcBorders>
            <w:shd w:val="clear" w:color="auto" w:fill="auto"/>
            <w:vAlign w:val="center"/>
            <w:hideMark/>
          </w:tcPr>
          <w:p w14:paraId="208598D9" w14:textId="77777777" w:rsidR="007B6F5F" w:rsidRPr="00852025" w:rsidRDefault="007B6F5F" w:rsidP="003C5761">
            <w:pPr>
              <w:jc w:val="center"/>
              <w:rPr>
                <w:rFonts w:eastAsia="Times New Roman"/>
                <w:color w:val="000000"/>
              </w:rPr>
            </w:pPr>
            <w:r w:rsidRPr="00852025">
              <w:rPr>
                <w:rFonts w:eastAsia="Times New Roman"/>
                <w:color w:val="000000"/>
              </w:rPr>
              <w:t>82</w:t>
            </w:r>
          </w:p>
        </w:tc>
        <w:tc>
          <w:tcPr>
            <w:tcW w:w="900" w:type="pct"/>
            <w:tcBorders>
              <w:top w:val="nil"/>
              <w:left w:val="nil"/>
              <w:bottom w:val="single" w:sz="8" w:space="0" w:color="auto"/>
              <w:right w:val="single" w:sz="8" w:space="0" w:color="auto"/>
            </w:tcBorders>
            <w:shd w:val="clear" w:color="auto" w:fill="auto"/>
            <w:vAlign w:val="center"/>
            <w:hideMark/>
          </w:tcPr>
          <w:p w14:paraId="40458669"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269DB3D7"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95913A5"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695390F5" w14:textId="77777777" w:rsidR="007B6F5F" w:rsidRPr="00852025" w:rsidRDefault="007B6F5F" w:rsidP="003C5761">
            <w:pPr>
              <w:jc w:val="center"/>
              <w:rPr>
                <w:rFonts w:eastAsia="Times New Roman"/>
                <w:bCs/>
                <w:color w:val="000000"/>
              </w:rPr>
            </w:pPr>
            <w:r w:rsidRPr="00852025">
              <w:rPr>
                <w:rFonts w:eastAsia="Times New Roman"/>
                <w:bCs/>
                <w:color w:val="000000"/>
              </w:rPr>
              <w:t>31,5</w:t>
            </w:r>
          </w:p>
        </w:tc>
        <w:tc>
          <w:tcPr>
            <w:tcW w:w="823" w:type="pct"/>
            <w:tcBorders>
              <w:top w:val="nil"/>
              <w:left w:val="nil"/>
              <w:bottom w:val="single" w:sz="8" w:space="0" w:color="auto"/>
              <w:right w:val="single" w:sz="8" w:space="0" w:color="auto"/>
            </w:tcBorders>
            <w:shd w:val="clear" w:color="auto" w:fill="auto"/>
            <w:vAlign w:val="center"/>
            <w:hideMark/>
          </w:tcPr>
          <w:p w14:paraId="45ECF61F" w14:textId="77777777" w:rsidR="007B6F5F" w:rsidRPr="00852025" w:rsidRDefault="007B6F5F" w:rsidP="003C5761">
            <w:pPr>
              <w:jc w:val="center"/>
              <w:rPr>
                <w:rFonts w:eastAsia="Times New Roman"/>
                <w:color w:val="000000"/>
              </w:rPr>
            </w:pPr>
            <w:r w:rsidRPr="00852025">
              <w:rPr>
                <w:rFonts w:eastAsia="Times New Roman"/>
                <w:color w:val="000000"/>
              </w:rPr>
              <w:t>105</w:t>
            </w:r>
          </w:p>
        </w:tc>
        <w:tc>
          <w:tcPr>
            <w:tcW w:w="758" w:type="pct"/>
            <w:tcBorders>
              <w:top w:val="nil"/>
              <w:left w:val="nil"/>
              <w:bottom w:val="single" w:sz="8" w:space="0" w:color="auto"/>
              <w:right w:val="single" w:sz="8" w:space="0" w:color="auto"/>
            </w:tcBorders>
            <w:shd w:val="clear" w:color="auto" w:fill="auto"/>
            <w:vAlign w:val="center"/>
            <w:hideMark/>
          </w:tcPr>
          <w:p w14:paraId="2EAAEB6A" w14:textId="77777777" w:rsidR="007B6F5F" w:rsidRPr="00852025" w:rsidRDefault="007B6F5F" w:rsidP="003C5761">
            <w:pPr>
              <w:jc w:val="center"/>
              <w:rPr>
                <w:rFonts w:eastAsia="Times New Roman"/>
                <w:color w:val="000000"/>
              </w:rPr>
            </w:pPr>
            <w:r w:rsidRPr="00852025">
              <w:rPr>
                <w:rFonts w:eastAsia="Times New Roman"/>
                <w:color w:val="000000"/>
              </w:rPr>
              <w:t>11550</w:t>
            </w:r>
          </w:p>
        </w:tc>
        <w:tc>
          <w:tcPr>
            <w:tcW w:w="795" w:type="pct"/>
            <w:tcBorders>
              <w:top w:val="nil"/>
              <w:left w:val="nil"/>
              <w:bottom w:val="single" w:sz="8" w:space="0" w:color="auto"/>
              <w:right w:val="single" w:sz="8" w:space="0" w:color="auto"/>
            </w:tcBorders>
            <w:shd w:val="clear" w:color="auto" w:fill="auto"/>
            <w:vAlign w:val="center"/>
            <w:hideMark/>
          </w:tcPr>
          <w:p w14:paraId="6E16076A" w14:textId="77777777" w:rsidR="007B6F5F" w:rsidRPr="00852025" w:rsidRDefault="007B6F5F" w:rsidP="003C5761">
            <w:pPr>
              <w:jc w:val="center"/>
              <w:rPr>
                <w:rFonts w:eastAsia="Times New Roman"/>
                <w:color w:val="000000"/>
              </w:rPr>
            </w:pPr>
            <w:r w:rsidRPr="00852025">
              <w:rPr>
                <w:rFonts w:eastAsia="Times New Roman"/>
                <w:color w:val="000000"/>
              </w:rPr>
              <w:t>252</w:t>
            </w:r>
          </w:p>
        </w:tc>
        <w:tc>
          <w:tcPr>
            <w:tcW w:w="900" w:type="pct"/>
            <w:tcBorders>
              <w:top w:val="nil"/>
              <w:left w:val="nil"/>
              <w:bottom w:val="single" w:sz="8" w:space="0" w:color="auto"/>
              <w:right w:val="single" w:sz="8" w:space="0" w:color="auto"/>
            </w:tcBorders>
            <w:shd w:val="clear" w:color="auto" w:fill="auto"/>
            <w:vAlign w:val="center"/>
            <w:hideMark/>
          </w:tcPr>
          <w:p w14:paraId="5E275967"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3B9D7A91"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B08F668"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71E1A934" w14:textId="77777777" w:rsidR="007B6F5F" w:rsidRPr="00852025" w:rsidRDefault="007B6F5F" w:rsidP="003C5761">
            <w:pPr>
              <w:jc w:val="center"/>
              <w:rPr>
                <w:rFonts w:eastAsia="Times New Roman"/>
                <w:bCs/>
                <w:color w:val="000000"/>
              </w:rPr>
            </w:pPr>
            <w:r w:rsidRPr="00852025">
              <w:rPr>
                <w:rFonts w:eastAsia="Times New Roman"/>
                <w:bCs/>
                <w:color w:val="000000"/>
              </w:rPr>
              <w:t>0,9</w:t>
            </w:r>
          </w:p>
        </w:tc>
        <w:tc>
          <w:tcPr>
            <w:tcW w:w="823" w:type="pct"/>
            <w:tcBorders>
              <w:top w:val="nil"/>
              <w:left w:val="nil"/>
              <w:bottom w:val="single" w:sz="8" w:space="0" w:color="auto"/>
              <w:right w:val="single" w:sz="8" w:space="0" w:color="auto"/>
            </w:tcBorders>
            <w:shd w:val="clear" w:color="auto" w:fill="auto"/>
            <w:vAlign w:val="center"/>
            <w:hideMark/>
          </w:tcPr>
          <w:p w14:paraId="79251D48" w14:textId="77777777" w:rsidR="007B6F5F" w:rsidRPr="00852025" w:rsidRDefault="007B6F5F" w:rsidP="003C5761">
            <w:pPr>
              <w:jc w:val="center"/>
              <w:rPr>
                <w:rFonts w:eastAsia="Times New Roman"/>
                <w:color w:val="000000"/>
              </w:rPr>
            </w:pPr>
            <w:r w:rsidRPr="00852025">
              <w:rPr>
                <w:rFonts w:eastAsia="Times New Roman"/>
                <w:color w:val="000000"/>
              </w:rPr>
              <w:t>3</w:t>
            </w:r>
          </w:p>
        </w:tc>
        <w:tc>
          <w:tcPr>
            <w:tcW w:w="758" w:type="pct"/>
            <w:tcBorders>
              <w:top w:val="nil"/>
              <w:left w:val="nil"/>
              <w:bottom w:val="single" w:sz="8" w:space="0" w:color="auto"/>
              <w:right w:val="single" w:sz="8" w:space="0" w:color="auto"/>
            </w:tcBorders>
            <w:shd w:val="clear" w:color="auto" w:fill="auto"/>
            <w:vAlign w:val="center"/>
            <w:hideMark/>
          </w:tcPr>
          <w:p w14:paraId="1FE15ADB" w14:textId="77777777" w:rsidR="007B6F5F" w:rsidRPr="00852025" w:rsidRDefault="007B6F5F" w:rsidP="003C5761">
            <w:pPr>
              <w:jc w:val="center"/>
              <w:rPr>
                <w:rFonts w:eastAsia="Times New Roman"/>
                <w:color w:val="000000"/>
              </w:rPr>
            </w:pPr>
            <w:r w:rsidRPr="00852025">
              <w:rPr>
                <w:rFonts w:eastAsia="Times New Roman"/>
                <w:color w:val="000000"/>
              </w:rPr>
              <w:t>330</w:t>
            </w:r>
          </w:p>
        </w:tc>
        <w:tc>
          <w:tcPr>
            <w:tcW w:w="795" w:type="pct"/>
            <w:tcBorders>
              <w:top w:val="nil"/>
              <w:left w:val="nil"/>
              <w:bottom w:val="single" w:sz="8" w:space="0" w:color="auto"/>
              <w:right w:val="single" w:sz="8" w:space="0" w:color="auto"/>
            </w:tcBorders>
            <w:shd w:val="clear" w:color="auto" w:fill="auto"/>
            <w:vAlign w:val="center"/>
            <w:hideMark/>
          </w:tcPr>
          <w:p w14:paraId="2367353D" w14:textId="77777777" w:rsidR="007B6F5F" w:rsidRPr="00852025" w:rsidRDefault="007B6F5F" w:rsidP="003C5761">
            <w:pPr>
              <w:jc w:val="center"/>
              <w:rPr>
                <w:rFonts w:eastAsia="Times New Roman"/>
                <w:color w:val="000000"/>
              </w:rPr>
            </w:pPr>
            <w:r w:rsidRPr="00852025">
              <w:rPr>
                <w:rFonts w:eastAsia="Times New Roman"/>
                <w:color w:val="000000"/>
              </w:rPr>
              <w:t>8</w:t>
            </w:r>
          </w:p>
        </w:tc>
        <w:tc>
          <w:tcPr>
            <w:tcW w:w="900" w:type="pct"/>
            <w:tcBorders>
              <w:top w:val="nil"/>
              <w:left w:val="nil"/>
              <w:bottom w:val="single" w:sz="8" w:space="0" w:color="auto"/>
              <w:right w:val="single" w:sz="8" w:space="0" w:color="auto"/>
            </w:tcBorders>
            <w:shd w:val="clear" w:color="auto" w:fill="auto"/>
            <w:vAlign w:val="center"/>
            <w:hideMark/>
          </w:tcPr>
          <w:p w14:paraId="4972290C" w14:textId="77777777" w:rsidR="007B6F5F" w:rsidRPr="00852025" w:rsidRDefault="007B6F5F" w:rsidP="003C5761">
            <w:pPr>
              <w:jc w:val="center"/>
              <w:rPr>
                <w:rFonts w:eastAsia="Times New Roman"/>
                <w:color w:val="000000"/>
              </w:rPr>
            </w:pPr>
            <w:r w:rsidRPr="00852025">
              <w:rPr>
                <w:rFonts w:eastAsia="Times New Roman"/>
                <w:color w:val="000000"/>
              </w:rPr>
              <w:t>Р/С</w:t>
            </w:r>
          </w:p>
        </w:tc>
      </w:tr>
      <w:tr w:rsidR="007B6F5F" w:rsidRPr="00852025" w14:paraId="08B960A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373D1E9" w14:textId="77777777" w:rsidR="007B6F5F" w:rsidRPr="00852025" w:rsidRDefault="007B6F5F" w:rsidP="003C5761">
            <w:pPr>
              <w:rPr>
                <w:rFonts w:eastAsia="Times New Roman"/>
                <w:bCs/>
                <w:color w:val="000000"/>
              </w:rPr>
            </w:pPr>
          </w:p>
        </w:tc>
        <w:tc>
          <w:tcPr>
            <w:tcW w:w="768" w:type="pct"/>
            <w:tcBorders>
              <w:top w:val="nil"/>
              <w:left w:val="nil"/>
              <w:bottom w:val="single" w:sz="8" w:space="0" w:color="auto"/>
              <w:right w:val="single" w:sz="8" w:space="0" w:color="auto"/>
            </w:tcBorders>
            <w:shd w:val="clear" w:color="auto" w:fill="auto"/>
            <w:vAlign w:val="center"/>
            <w:hideMark/>
          </w:tcPr>
          <w:p w14:paraId="2D48AB31" w14:textId="77777777" w:rsidR="007B6F5F" w:rsidRPr="00852025" w:rsidRDefault="007B6F5F" w:rsidP="003C5761">
            <w:pPr>
              <w:jc w:val="center"/>
              <w:rPr>
                <w:rFonts w:eastAsia="Times New Roman"/>
                <w:bCs/>
                <w:color w:val="000000"/>
              </w:rPr>
            </w:pPr>
            <w:r w:rsidRPr="00852025">
              <w:rPr>
                <w:rFonts w:eastAsia="Times New Roman"/>
                <w:bCs/>
                <w:color w:val="000000"/>
              </w:rPr>
              <w:t>112,78</w:t>
            </w:r>
          </w:p>
        </w:tc>
        <w:tc>
          <w:tcPr>
            <w:tcW w:w="823" w:type="pct"/>
            <w:tcBorders>
              <w:top w:val="nil"/>
              <w:left w:val="nil"/>
              <w:bottom w:val="single" w:sz="8" w:space="0" w:color="auto"/>
              <w:right w:val="single" w:sz="8" w:space="0" w:color="auto"/>
            </w:tcBorders>
            <w:shd w:val="clear" w:color="auto" w:fill="auto"/>
            <w:vAlign w:val="center"/>
            <w:hideMark/>
          </w:tcPr>
          <w:p w14:paraId="57DC3E95" w14:textId="77777777" w:rsidR="007B6F5F" w:rsidRPr="00852025" w:rsidRDefault="007B6F5F" w:rsidP="003C5761">
            <w:pPr>
              <w:jc w:val="center"/>
              <w:rPr>
                <w:rFonts w:eastAsia="Times New Roman"/>
                <w:bCs/>
                <w:color w:val="000000"/>
              </w:rPr>
            </w:pPr>
            <w:r w:rsidRPr="00852025">
              <w:rPr>
                <w:rFonts w:eastAsia="Times New Roman"/>
                <w:bCs/>
                <w:color w:val="000000"/>
              </w:rPr>
              <w:t>309</w:t>
            </w:r>
          </w:p>
        </w:tc>
        <w:tc>
          <w:tcPr>
            <w:tcW w:w="758" w:type="pct"/>
            <w:tcBorders>
              <w:top w:val="nil"/>
              <w:left w:val="nil"/>
              <w:bottom w:val="single" w:sz="8" w:space="0" w:color="auto"/>
              <w:right w:val="single" w:sz="8" w:space="0" w:color="auto"/>
            </w:tcBorders>
            <w:shd w:val="clear" w:color="auto" w:fill="auto"/>
            <w:vAlign w:val="center"/>
            <w:hideMark/>
          </w:tcPr>
          <w:p w14:paraId="3759B46B" w14:textId="77777777" w:rsidR="007B6F5F" w:rsidRPr="00852025" w:rsidRDefault="007B6F5F" w:rsidP="003C5761">
            <w:pPr>
              <w:jc w:val="center"/>
              <w:rPr>
                <w:rFonts w:eastAsia="Times New Roman"/>
                <w:bCs/>
                <w:color w:val="000000"/>
              </w:rPr>
            </w:pPr>
            <w:r w:rsidRPr="00852025">
              <w:rPr>
                <w:rFonts w:eastAsia="Times New Roman"/>
                <w:bCs/>
                <w:color w:val="000000"/>
              </w:rPr>
              <w:t>33990</w:t>
            </w:r>
          </w:p>
        </w:tc>
        <w:tc>
          <w:tcPr>
            <w:tcW w:w="795" w:type="pct"/>
            <w:tcBorders>
              <w:top w:val="nil"/>
              <w:left w:val="nil"/>
              <w:bottom w:val="single" w:sz="8" w:space="0" w:color="auto"/>
              <w:right w:val="single" w:sz="8" w:space="0" w:color="auto"/>
            </w:tcBorders>
            <w:shd w:val="clear" w:color="auto" w:fill="auto"/>
            <w:vAlign w:val="center"/>
            <w:hideMark/>
          </w:tcPr>
          <w:p w14:paraId="076B41FE" w14:textId="77777777" w:rsidR="007B6F5F" w:rsidRPr="00852025" w:rsidRDefault="007B6F5F" w:rsidP="003C5761">
            <w:pPr>
              <w:jc w:val="center"/>
              <w:rPr>
                <w:rFonts w:eastAsia="Times New Roman"/>
                <w:bCs/>
                <w:color w:val="000000"/>
              </w:rPr>
            </w:pPr>
            <w:r w:rsidRPr="00852025">
              <w:rPr>
                <w:rFonts w:eastAsia="Times New Roman"/>
                <w:bCs/>
                <w:color w:val="000000"/>
              </w:rPr>
              <w:t>743</w:t>
            </w:r>
          </w:p>
        </w:tc>
        <w:tc>
          <w:tcPr>
            <w:tcW w:w="900" w:type="pct"/>
            <w:tcBorders>
              <w:top w:val="nil"/>
              <w:left w:val="nil"/>
              <w:bottom w:val="single" w:sz="8" w:space="0" w:color="auto"/>
              <w:right w:val="single" w:sz="8" w:space="0" w:color="auto"/>
            </w:tcBorders>
            <w:shd w:val="clear" w:color="auto" w:fill="auto"/>
            <w:vAlign w:val="center"/>
            <w:hideMark/>
          </w:tcPr>
          <w:p w14:paraId="38CF6DF0"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78874309"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ABE1061"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76DC84F1" w14:textId="77777777" w:rsidTr="003C5761">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14:paraId="78239C63" w14:textId="77777777" w:rsidR="007B6F5F" w:rsidRPr="00852025" w:rsidRDefault="007B6F5F" w:rsidP="003C5761">
            <w:pPr>
              <w:jc w:val="center"/>
              <w:rPr>
                <w:rFonts w:eastAsia="Times New Roman"/>
                <w:bCs/>
                <w:color w:val="000000"/>
              </w:rPr>
            </w:pPr>
            <w:r w:rsidRPr="00852025">
              <w:rPr>
                <w:rFonts w:eastAsia="Times New Roman"/>
                <w:bCs/>
                <w:color w:val="000000"/>
              </w:rPr>
              <w:t>ВСЕГО  на  I очередь</w:t>
            </w:r>
          </w:p>
        </w:tc>
        <w:tc>
          <w:tcPr>
            <w:tcW w:w="768" w:type="pct"/>
            <w:tcBorders>
              <w:top w:val="nil"/>
              <w:left w:val="nil"/>
              <w:bottom w:val="single" w:sz="8" w:space="0" w:color="auto"/>
              <w:right w:val="single" w:sz="8" w:space="0" w:color="auto"/>
            </w:tcBorders>
            <w:shd w:val="clear" w:color="auto" w:fill="auto"/>
            <w:vAlign w:val="center"/>
            <w:hideMark/>
          </w:tcPr>
          <w:p w14:paraId="0933865E" w14:textId="77777777" w:rsidR="007B6F5F" w:rsidRPr="00852025" w:rsidRDefault="007B6F5F" w:rsidP="003C5761">
            <w:pPr>
              <w:jc w:val="center"/>
              <w:rPr>
                <w:rFonts w:eastAsia="Times New Roman"/>
                <w:bCs/>
                <w:color w:val="000000"/>
              </w:rPr>
            </w:pPr>
            <w:r w:rsidRPr="00852025">
              <w:rPr>
                <w:rFonts w:eastAsia="Times New Roman"/>
                <w:bCs/>
                <w:color w:val="000000"/>
              </w:rPr>
              <w:t>214,2</w:t>
            </w:r>
          </w:p>
        </w:tc>
        <w:tc>
          <w:tcPr>
            <w:tcW w:w="823" w:type="pct"/>
            <w:tcBorders>
              <w:top w:val="nil"/>
              <w:left w:val="nil"/>
              <w:bottom w:val="single" w:sz="8" w:space="0" w:color="auto"/>
              <w:right w:val="single" w:sz="8" w:space="0" w:color="auto"/>
            </w:tcBorders>
            <w:shd w:val="clear" w:color="auto" w:fill="auto"/>
            <w:vAlign w:val="center"/>
            <w:hideMark/>
          </w:tcPr>
          <w:p w14:paraId="18B67621" w14:textId="77777777" w:rsidR="007B6F5F" w:rsidRPr="00852025" w:rsidRDefault="007B6F5F" w:rsidP="003C5761">
            <w:pPr>
              <w:jc w:val="center"/>
              <w:rPr>
                <w:rFonts w:eastAsia="Times New Roman"/>
                <w:bCs/>
                <w:color w:val="000000"/>
              </w:rPr>
            </w:pPr>
            <w:r w:rsidRPr="00852025">
              <w:rPr>
                <w:rFonts w:eastAsia="Times New Roman"/>
                <w:bCs/>
                <w:color w:val="000000"/>
              </w:rPr>
              <w:t>824</w:t>
            </w:r>
          </w:p>
        </w:tc>
        <w:tc>
          <w:tcPr>
            <w:tcW w:w="758" w:type="pct"/>
            <w:tcBorders>
              <w:top w:val="nil"/>
              <w:left w:val="nil"/>
              <w:bottom w:val="single" w:sz="8" w:space="0" w:color="auto"/>
              <w:right w:val="single" w:sz="8" w:space="0" w:color="auto"/>
            </w:tcBorders>
            <w:shd w:val="clear" w:color="auto" w:fill="auto"/>
            <w:vAlign w:val="center"/>
            <w:hideMark/>
          </w:tcPr>
          <w:p w14:paraId="2ADE8963" w14:textId="77777777" w:rsidR="007B6F5F" w:rsidRPr="00852025" w:rsidRDefault="007B6F5F" w:rsidP="003C5761">
            <w:pPr>
              <w:jc w:val="center"/>
              <w:rPr>
                <w:rFonts w:eastAsia="Times New Roman"/>
                <w:bCs/>
                <w:color w:val="000000"/>
              </w:rPr>
            </w:pPr>
            <w:r w:rsidRPr="00852025">
              <w:rPr>
                <w:rFonts w:eastAsia="Times New Roman"/>
                <w:bCs/>
                <w:color w:val="000000"/>
              </w:rPr>
              <w:t>80480</w:t>
            </w:r>
          </w:p>
        </w:tc>
        <w:tc>
          <w:tcPr>
            <w:tcW w:w="795" w:type="pct"/>
            <w:tcBorders>
              <w:top w:val="nil"/>
              <w:left w:val="nil"/>
              <w:bottom w:val="single" w:sz="8" w:space="0" w:color="auto"/>
              <w:right w:val="single" w:sz="8" w:space="0" w:color="auto"/>
            </w:tcBorders>
            <w:shd w:val="clear" w:color="auto" w:fill="auto"/>
            <w:vAlign w:val="center"/>
            <w:hideMark/>
          </w:tcPr>
          <w:p w14:paraId="364953B0" w14:textId="77777777" w:rsidR="007B6F5F" w:rsidRPr="00852025" w:rsidRDefault="007B6F5F" w:rsidP="003C5761">
            <w:pPr>
              <w:jc w:val="center"/>
              <w:rPr>
                <w:rFonts w:eastAsia="Times New Roman"/>
                <w:bCs/>
                <w:color w:val="000000"/>
              </w:rPr>
            </w:pPr>
            <w:r w:rsidRPr="00852025">
              <w:rPr>
                <w:rFonts w:eastAsia="Times New Roman"/>
                <w:bCs/>
                <w:color w:val="000000"/>
              </w:rPr>
              <w:t>1815</w:t>
            </w:r>
          </w:p>
        </w:tc>
        <w:tc>
          <w:tcPr>
            <w:tcW w:w="900" w:type="pct"/>
            <w:tcBorders>
              <w:top w:val="nil"/>
              <w:left w:val="nil"/>
              <w:bottom w:val="single" w:sz="8" w:space="0" w:color="auto"/>
              <w:right w:val="single" w:sz="8" w:space="0" w:color="auto"/>
            </w:tcBorders>
            <w:shd w:val="clear" w:color="auto" w:fill="auto"/>
            <w:vAlign w:val="center"/>
            <w:hideMark/>
          </w:tcPr>
          <w:p w14:paraId="361C4DAC"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6131A321" w14:textId="77777777" w:rsidTr="003C5761">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14:paraId="04E4FA01" w14:textId="77777777" w:rsidR="007B6F5F" w:rsidRPr="00852025" w:rsidRDefault="007B6F5F" w:rsidP="003C5761">
            <w:pPr>
              <w:jc w:val="center"/>
              <w:rPr>
                <w:rFonts w:eastAsia="Times New Roman"/>
                <w:bCs/>
                <w:color w:val="000000"/>
              </w:rPr>
            </w:pPr>
            <w:r w:rsidRPr="00852025">
              <w:rPr>
                <w:rFonts w:eastAsia="Times New Roman"/>
                <w:bCs/>
                <w:color w:val="000000"/>
              </w:rPr>
              <w:t>ВСЕГО  на  расчетный  срок</w:t>
            </w:r>
          </w:p>
        </w:tc>
        <w:tc>
          <w:tcPr>
            <w:tcW w:w="768" w:type="pct"/>
            <w:tcBorders>
              <w:top w:val="nil"/>
              <w:left w:val="nil"/>
              <w:bottom w:val="single" w:sz="8" w:space="0" w:color="auto"/>
              <w:right w:val="single" w:sz="8" w:space="0" w:color="auto"/>
            </w:tcBorders>
            <w:shd w:val="clear" w:color="auto" w:fill="auto"/>
            <w:vAlign w:val="center"/>
            <w:hideMark/>
          </w:tcPr>
          <w:p w14:paraId="5F57B3C8" w14:textId="77777777" w:rsidR="007B6F5F" w:rsidRPr="00852025" w:rsidRDefault="007B6F5F" w:rsidP="003C5761">
            <w:pPr>
              <w:jc w:val="center"/>
              <w:rPr>
                <w:rFonts w:eastAsia="Times New Roman"/>
                <w:bCs/>
                <w:color w:val="000000"/>
              </w:rPr>
            </w:pPr>
            <w:r w:rsidRPr="00852025">
              <w:rPr>
                <w:rFonts w:eastAsia="Times New Roman"/>
                <w:bCs/>
                <w:color w:val="000000"/>
              </w:rPr>
              <w:t>431,48</w:t>
            </w:r>
          </w:p>
        </w:tc>
        <w:tc>
          <w:tcPr>
            <w:tcW w:w="823" w:type="pct"/>
            <w:tcBorders>
              <w:top w:val="nil"/>
              <w:left w:val="nil"/>
              <w:bottom w:val="single" w:sz="8" w:space="0" w:color="auto"/>
              <w:right w:val="single" w:sz="8" w:space="0" w:color="auto"/>
            </w:tcBorders>
            <w:shd w:val="clear" w:color="auto" w:fill="auto"/>
            <w:vAlign w:val="center"/>
            <w:hideMark/>
          </w:tcPr>
          <w:p w14:paraId="4298DB12" w14:textId="77777777" w:rsidR="007B6F5F" w:rsidRPr="00852025" w:rsidRDefault="007B6F5F" w:rsidP="003C5761">
            <w:pPr>
              <w:jc w:val="center"/>
              <w:rPr>
                <w:rFonts w:eastAsia="Times New Roman"/>
                <w:bCs/>
                <w:color w:val="000000"/>
              </w:rPr>
            </w:pPr>
            <w:r w:rsidRPr="00852025">
              <w:rPr>
                <w:rFonts w:eastAsia="Times New Roman"/>
                <w:bCs/>
                <w:color w:val="000000"/>
              </w:rPr>
              <w:t>1244</w:t>
            </w:r>
          </w:p>
        </w:tc>
        <w:tc>
          <w:tcPr>
            <w:tcW w:w="758" w:type="pct"/>
            <w:tcBorders>
              <w:top w:val="nil"/>
              <w:left w:val="nil"/>
              <w:bottom w:val="single" w:sz="8" w:space="0" w:color="auto"/>
              <w:right w:val="single" w:sz="8" w:space="0" w:color="auto"/>
            </w:tcBorders>
            <w:shd w:val="clear" w:color="auto" w:fill="auto"/>
            <w:vAlign w:val="center"/>
            <w:hideMark/>
          </w:tcPr>
          <w:p w14:paraId="7D190C17" w14:textId="77777777" w:rsidR="007B6F5F" w:rsidRPr="00852025" w:rsidRDefault="007B6F5F" w:rsidP="003C5761">
            <w:pPr>
              <w:jc w:val="center"/>
              <w:rPr>
                <w:rFonts w:eastAsia="Times New Roman"/>
                <w:bCs/>
                <w:color w:val="000000"/>
              </w:rPr>
            </w:pPr>
            <w:r w:rsidRPr="00852025">
              <w:rPr>
                <w:rFonts w:eastAsia="Times New Roman"/>
                <w:bCs/>
                <w:color w:val="000000"/>
              </w:rPr>
              <w:t>105358</w:t>
            </w:r>
          </w:p>
        </w:tc>
        <w:tc>
          <w:tcPr>
            <w:tcW w:w="795" w:type="pct"/>
            <w:tcBorders>
              <w:top w:val="nil"/>
              <w:left w:val="nil"/>
              <w:bottom w:val="single" w:sz="8" w:space="0" w:color="auto"/>
              <w:right w:val="single" w:sz="8" w:space="0" w:color="auto"/>
            </w:tcBorders>
            <w:shd w:val="clear" w:color="auto" w:fill="auto"/>
            <w:vAlign w:val="center"/>
            <w:hideMark/>
          </w:tcPr>
          <w:p w14:paraId="44F1C44B" w14:textId="77777777" w:rsidR="007B6F5F" w:rsidRPr="00852025" w:rsidRDefault="007B6F5F" w:rsidP="003C5761">
            <w:pPr>
              <w:jc w:val="center"/>
              <w:rPr>
                <w:rFonts w:eastAsia="Times New Roman"/>
                <w:bCs/>
                <w:color w:val="000000"/>
              </w:rPr>
            </w:pPr>
            <w:r w:rsidRPr="00852025">
              <w:rPr>
                <w:rFonts w:eastAsia="Times New Roman"/>
                <w:bCs/>
                <w:color w:val="000000"/>
              </w:rPr>
              <w:t>3272</w:t>
            </w:r>
          </w:p>
        </w:tc>
        <w:tc>
          <w:tcPr>
            <w:tcW w:w="900" w:type="pct"/>
            <w:tcBorders>
              <w:top w:val="nil"/>
              <w:left w:val="nil"/>
              <w:bottom w:val="single" w:sz="8" w:space="0" w:color="auto"/>
              <w:right w:val="single" w:sz="8" w:space="0" w:color="auto"/>
            </w:tcBorders>
            <w:shd w:val="clear" w:color="auto" w:fill="auto"/>
            <w:vAlign w:val="center"/>
            <w:hideMark/>
          </w:tcPr>
          <w:p w14:paraId="0A044758" w14:textId="77777777" w:rsidR="007B6F5F" w:rsidRPr="00852025" w:rsidRDefault="007B6F5F" w:rsidP="003C5761">
            <w:pPr>
              <w:jc w:val="center"/>
              <w:rPr>
                <w:rFonts w:eastAsia="Times New Roman"/>
                <w:bCs/>
                <w:color w:val="FFCC00"/>
              </w:rPr>
            </w:pPr>
            <w:r w:rsidRPr="00852025">
              <w:rPr>
                <w:rFonts w:eastAsia="Times New Roman"/>
                <w:bCs/>
                <w:color w:val="FFCC00"/>
              </w:rPr>
              <w:t> </w:t>
            </w:r>
          </w:p>
        </w:tc>
      </w:tr>
      <w:tr w:rsidR="007B6F5F" w:rsidRPr="00852025" w14:paraId="5C99AB5E" w14:textId="77777777" w:rsidTr="003C5761">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14:paraId="484C109D" w14:textId="77777777" w:rsidR="007B6F5F" w:rsidRPr="00852025" w:rsidRDefault="007B6F5F" w:rsidP="003C5761">
            <w:pPr>
              <w:jc w:val="center"/>
              <w:rPr>
                <w:rFonts w:eastAsia="Times New Roman"/>
                <w:bCs/>
                <w:color w:val="000000"/>
              </w:rPr>
            </w:pPr>
            <w:r w:rsidRPr="00852025">
              <w:rPr>
                <w:rFonts w:eastAsia="Times New Roman"/>
                <w:bCs/>
                <w:color w:val="000000"/>
              </w:rPr>
              <w:t>ВСЕГО  ПО ПОСЕЛЕНИЮ</w:t>
            </w:r>
          </w:p>
        </w:tc>
        <w:tc>
          <w:tcPr>
            <w:tcW w:w="768" w:type="pct"/>
            <w:tcBorders>
              <w:top w:val="nil"/>
              <w:left w:val="nil"/>
              <w:bottom w:val="single" w:sz="8" w:space="0" w:color="auto"/>
              <w:right w:val="single" w:sz="8" w:space="0" w:color="auto"/>
            </w:tcBorders>
            <w:shd w:val="clear" w:color="auto" w:fill="auto"/>
            <w:vAlign w:val="center"/>
            <w:hideMark/>
          </w:tcPr>
          <w:p w14:paraId="292638E5" w14:textId="77777777" w:rsidR="007B6F5F" w:rsidRPr="00852025" w:rsidRDefault="007B6F5F" w:rsidP="003C5761">
            <w:pPr>
              <w:jc w:val="center"/>
              <w:rPr>
                <w:rFonts w:eastAsia="Times New Roman"/>
                <w:bCs/>
                <w:color w:val="000000"/>
              </w:rPr>
            </w:pPr>
            <w:r w:rsidRPr="00852025">
              <w:rPr>
                <w:rFonts w:eastAsia="Times New Roman"/>
                <w:bCs/>
                <w:color w:val="000000"/>
              </w:rPr>
              <w:t>645,68</w:t>
            </w:r>
          </w:p>
        </w:tc>
        <w:tc>
          <w:tcPr>
            <w:tcW w:w="823" w:type="pct"/>
            <w:tcBorders>
              <w:top w:val="nil"/>
              <w:left w:val="nil"/>
              <w:bottom w:val="single" w:sz="8" w:space="0" w:color="auto"/>
              <w:right w:val="single" w:sz="8" w:space="0" w:color="auto"/>
            </w:tcBorders>
            <w:shd w:val="clear" w:color="auto" w:fill="auto"/>
            <w:vAlign w:val="center"/>
            <w:hideMark/>
          </w:tcPr>
          <w:p w14:paraId="3A616536" w14:textId="77777777" w:rsidR="007B6F5F" w:rsidRPr="00852025" w:rsidRDefault="007B6F5F" w:rsidP="003C5761">
            <w:pPr>
              <w:jc w:val="center"/>
              <w:rPr>
                <w:rFonts w:eastAsia="Times New Roman"/>
                <w:bCs/>
                <w:color w:val="000000"/>
              </w:rPr>
            </w:pPr>
            <w:r w:rsidRPr="00852025">
              <w:rPr>
                <w:rFonts w:eastAsia="Times New Roman"/>
                <w:bCs/>
                <w:color w:val="000000"/>
              </w:rPr>
              <w:t>2068</w:t>
            </w:r>
          </w:p>
        </w:tc>
        <w:tc>
          <w:tcPr>
            <w:tcW w:w="758" w:type="pct"/>
            <w:tcBorders>
              <w:top w:val="nil"/>
              <w:left w:val="nil"/>
              <w:bottom w:val="single" w:sz="8" w:space="0" w:color="auto"/>
              <w:right w:val="single" w:sz="8" w:space="0" w:color="auto"/>
            </w:tcBorders>
            <w:shd w:val="clear" w:color="auto" w:fill="auto"/>
            <w:vAlign w:val="center"/>
            <w:hideMark/>
          </w:tcPr>
          <w:p w14:paraId="45748F0D" w14:textId="77777777" w:rsidR="007B6F5F" w:rsidRPr="00852025" w:rsidRDefault="007B6F5F" w:rsidP="003C5761">
            <w:pPr>
              <w:jc w:val="center"/>
              <w:rPr>
                <w:rFonts w:eastAsia="Times New Roman"/>
                <w:bCs/>
                <w:color w:val="000000"/>
              </w:rPr>
            </w:pPr>
            <w:r w:rsidRPr="00852025">
              <w:rPr>
                <w:rFonts w:eastAsia="Times New Roman"/>
                <w:bCs/>
                <w:color w:val="000000"/>
              </w:rPr>
              <w:t>185838</w:t>
            </w:r>
          </w:p>
        </w:tc>
        <w:tc>
          <w:tcPr>
            <w:tcW w:w="795" w:type="pct"/>
            <w:tcBorders>
              <w:top w:val="nil"/>
              <w:left w:val="nil"/>
              <w:bottom w:val="single" w:sz="8" w:space="0" w:color="auto"/>
              <w:right w:val="single" w:sz="8" w:space="0" w:color="auto"/>
            </w:tcBorders>
            <w:shd w:val="clear" w:color="auto" w:fill="auto"/>
            <w:vAlign w:val="center"/>
            <w:hideMark/>
          </w:tcPr>
          <w:p w14:paraId="23A0B5AC" w14:textId="77777777" w:rsidR="007B6F5F" w:rsidRPr="00852025" w:rsidRDefault="007B6F5F" w:rsidP="003C5761">
            <w:pPr>
              <w:jc w:val="center"/>
              <w:rPr>
                <w:rFonts w:eastAsia="Times New Roman"/>
                <w:bCs/>
                <w:color w:val="000000"/>
              </w:rPr>
            </w:pPr>
            <w:r w:rsidRPr="00852025">
              <w:rPr>
                <w:rFonts w:eastAsia="Times New Roman"/>
                <w:bCs/>
                <w:color w:val="000000"/>
              </w:rPr>
              <w:t>5087</w:t>
            </w:r>
          </w:p>
        </w:tc>
        <w:tc>
          <w:tcPr>
            <w:tcW w:w="900" w:type="pct"/>
            <w:tcBorders>
              <w:top w:val="nil"/>
              <w:left w:val="nil"/>
              <w:bottom w:val="single" w:sz="8" w:space="0" w:color="auto"/>
              <w:right w:val="single" w:sz="8" w:space="0" w:color="auto"/>
            </w:tcBorders>
            <w:shd w:val="clear" w:color="auto" w:fill="auto"/>
            <w:vAlign w:val="center"/>
            <w:hideMark/>
          </w:tcPr>
          <w:p w14:paraId="67665A0E" w14:textId="77777777" w:rsidR="007B6F5F" w:rsidRPr="00852025" w:rsidRDefault="007B6F5F" w:rsidP="003C5761">
            <w:pPr>
              <w:jc w:val="center"/>
              <w:rPr>
                <w:rFonts w:eastAsia="Times New Roman"/>
                <w:bCs/>
                <w:color w:val="000000"/>
              </w:rPr>
            </w:pPr>
            <w:r w:rsidRPr="00852025">
              <w:rPr>
                <w:rFonts w:eastAsia="Times New Roman"/>
                <w:bCs/>
                <w:color w:val="000000"/>
              </w:rPr>
              <w:t> </w:t>
            </w:r>
          </w:p>
        </w:tc>
      </w:tr>
      <w:tr w:rsidR="007B6F5F" w:rsidRPr="00852025" w14:paraId="32B4968E"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E501EA7" w14:textId="77777777" w:rsidR="007B6F5F" w:rsidRPr="00852025" w:rsidRDefault="007B6F5F" w:rsidP="003C5761">
            <w:pPr>
              <w:jc w:val="center"/>
              <w:rPr>
                <w:rFonts w:eastAsia="Times New Roman"/>
                <w:bCs/>
                <w:color w:val="000000"/>
              </w:rPr>
            </w:pPr>
            <w:r w:rsidRPr="00852025">
              <w:rPr>
                <w:rFonts w:eastAsia="Times New Roman"/>
                <w:bCs/>
                <w:color w:val="000000"/>
              </w:rPr>
              <w:t>Расчет объемов дачного строительства</w:t>
            </w:r>
          </w:p>
        </w:tc>
      </w:tr>
    </w:tbl>
    <w:p w14:paraId="55008DAA" w14:textId="77777777" w:rsidR="007B6F5F" w:rsidRPr="00852025" w:rsidRDefault="007B6F5F" w:rsidP="007B6F5F">
      <w:pPr>
        <w:ind w:firstLine="709"/>
        <w:jc w:val="both"/>
        <w:rPr>
          <w:rFonts w:eastAsiaTheme="minorHAnsi" w:cstheme="minorBidi"/>
        </w:rPr>
      </w:pPr>
    </w:p>
    <w:p w14:paraId="1147A8EC" w14:textId="77777777" w:rsidR="007B6F5F" w:rsidRPr="00852025" w:rsidRDefault="007B6F5F" w:rsidP="007B6F5F">
      <w:pPr>
        <w:spacing w:line="276" w:lineRule="auto"/>
        <w:ind w:firstLine="709"/>
        <w:jc w:val="both"/>
        <w:rPr>
          <w:rFonts w:eastAsiaTheme="minorHAnsi" w:cstheme="minorBidi"/>
          <w:b/>
          <w:szCs w:val="26"/>
        </w:rPr>
      </w:pPr>
      <w:r w:rsidRPr="00852025">
        <w:rPr>
          <w:rFonts w:eastAsiaTheme="minorHAnsi" w:cstheme="minorBidi"/>
          <w:b/>
          <w:szCs w:val="26"/>
        </w:rPr>
        <w:t>Расчет показателей жилого фонда на расчетный срок</w:t>
      </w:r>
    </w:p>
    <w:p w14:paraId="05282A5F"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1. Существующий сохраняемый жилой фонд составит:</w:t>
      </w:r>
    </w:p>
    <w:p w14:paraId="70EE40AC" w14:textId="77777777" w:rsidR="007B6F5F" w:rsidRPr="00852025" w:rsidRDefault="007B6F5F" w:rsidP="007B6F5F">
      <w:pPr>
        <w:spacing w:line="276" w:lineRule="auto"/>
        <w:ind w:firstLine="1134"/>
        <w:jc w:val="both"/>
        <w:rPr>
          <w:rFonts w:eastAsiaTheme="minorHAnsi" w:cstheme="minorBidi"/>
          <w:szCs w:val="26"/>
        </w:rPr>
      </w:pPr>
      <w:r w:rsidRPr="00852025">
        <w:rPr>
          <w:rFonts w:eastAsiaTheme="minorHAnsi" w:cstheme="minorBidi"/>
          <w:szCs w:val="26"/>
        </w:rPr>
        <w:t>27400 – 1200 = 26200 кв.м. общей площади, где:</w:t>
      </w:r>
    </w:p>
    <w:p w14:paraId="7F33EF3B" w14:textId="77777777" w:rsidR="007B6F5F" w:rsidRPr="00852025" w:rsidRDefault="007B6F5F" w:rsidP="007B6F5F">
      <w:pPr>
        <w:spacing w:line="276" w:lineRule="auto"/>
        <w:ind w:firstLine="1134"/>
        <w:jc w:val="both"/>
        <w:rPr>
          <w:rFonts w:eastAsiaTheme="minorHAnsi" w:cstheme="minorBidi"/>
          <w:szCs w:val="26"/>
        </w:rPr>
      </w:pPr>
      <w:r w:rsidRPr="00852025">
        <w:rPr>
          <w:rFonts w:eastAsiaTheme="minorHAnsi" w:cstheme="minorBidi"/>
          <w:szCs w:val="26"/>
        </w:rPr>
        <w:t>27400 – существующий жилой фонд поселения (кв.м. общей площади)</w:t>
      </w:r>
    </w:p>
    <w:p w14:paraId="066DA818" w14:textId="77777777" w:rsidR="007B6F5F" w:rsidRPr="00852025" w:rsidRDefault="007B6F5F" w:rsidP="007B6F5F">
      <w:pPr>
        <w:spacing w:line="276" w:lineRule="auto"/>
        <w:ind w:firstLine="1134"/>
        <w:jc w:val="both"/>
        <w:rPr>
          <w:rFonts w:eastAsiaTheme="minorHAnsi" w:cstheme="minorBidi"/>
          <w:szCs w:val="26"/>
        </w:rPr>
      </w:pPr>
      <w:r w:rsidRPr="00852025">
        <w:rPr>
          <w:rFonts w:eastAsiaTheme="minorHAnsi" w:cstheme="minorBidi"/>
          <w:szCs w:val="26"/>
        </w:rPr>
        <w:t>1200 – убыль жилого фонда за период (кв.м. общей площади)</w:t>
      </w:r>
    </w:p>
    <w:p w14:paraId="37D6455C"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2. Жилой фонд нового строительства составит 214628 кв.м. общей площади</w:t>
      </w:r>
    </w:p>
    <w:p w14:paraId="322FAD72"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3. Общее количество жилого фонда на расчетный срок составит:</w:t>
      </w:r>
    </w:p>
    <w:p w14:paraId="6A1DABC7" w14:textId="77777777" w:rsidR="007B6F5F" w:rsidRPr="00852025" w:rsidRDefault="007B6F5F" w:rsidP="007B6F5F">
      <w:pPr>
        <w:spacing w:line="276" w:lineRule="auto"/>
        <w:ind w:firstLine="1134"/>
        <w:jc w:val="both"/>
        <w:rPr>
          <w:rFonts w:eastAsiaTheme="minorHAnsi" w:cstheme="minorBidi"/>
          <w:szCs w:val="26"/>
        </w:rPr>
      </w:pPr>
      <w:r w:rsidRPr="00852025">
        <w:rPr>
          <w:rFonts w:eastAsiaTheme="minorHAnsi" w:cstheme="minorBidi"/>
          <w:szCs w:val="26"/>
        </w:rPr>
        <w:t>26200  +  214628 = 240828 кв.м. общей площади.</w:t>
      </w:r>
    </w:p>
    <w:p w14:paraId="0F53E86F"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4. Средний показатель жилищной обеспеченности 240828 кв.м : 5066 чел. = 47,5 кв.м. на человека.</w:t>
      </w:r>
    </w:p>
    <w:p w14:paraId="21089676" w14:textId="77777777" w:rsidR="007B6F5F" w:rsidRPr="00852025" w:rsidRDefault="007B6F5F" w:rsidP="007B6F5F">
      <w:pPr>
        <w:spacing w:line="276" w:lineRule="auto"/>
        <w:ind w:firstLine="709"/>
        <w:jc w:val="both"/>
        <w:rPr>
          <w:rFonts w:eastAsiaTheme="minorHAnsi" w:cstheme="minorBidi"/>
          <w:b/>
          <w:szCs w:val="26"/>
        </w:rPr>
      </w:pPr>
      <w:r w:rsidRPr="00852025">
        <w:rPr>
          <w:rFonts w:eastAsiaTheme="minorHAnsi" w:cstheme="minorBidi"/>
          <w:b/>
          <w:szCs w:val="26"/>
        </w:rPr>
        <w:t>Расчет показателей жилого фонда на 1 очередь строительства</w:t>
      </w:r>
    </w:p>
    <w:p w14:paraId="6180DFD1"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 xml:space="preserve">За период 1 очереди строительства (2007-2015 годы)   предполагается ввод 80,48 тыс. кв.м. общей площади. За этот же период объем выбытия жилого фонда составит около 1,2 тыс.кв.м. общей площади. </w:t>
      </w:r>
    </w:p>
    <w:p w14:paraId="2817428C"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1. Существующий сохраняемый жилой фонд составит:</w:t>
      </w:r>
    </w:p>
    <w:p w14:paraId="1F60C4BC" w14:textId="77777777" w:rsidR="007B6F5F" w:rsidRPr="00852025" w:rsidRDefault="007B6F5F" w:rsidP="007B6F5F">
      <w:pPr>
        <w:spacing w:line="276" w:lineRule="auto"/>
        <w:ind w:firstLine="1134"/>
        <w:jc w:val="both"/>
        <w:rPr>
          <w:rFonts w:eastAsiaTheme="minorHAnsi" w:cstheme="minorBidi"/>
          <w:szCs w:val="26"/>
        </w:rPr>
      </w:pPr>
      <w:r w:rsidRPr="00852025">
        <w:rPr>
          <w:rFonts w:eastAsiaTheme="minorHAnsi" w:cstheme="minorBidi"/>
          <w:szCs w:val="26"/>
        </w:rPr>
        <w:t>27400 – 1200 = 26200 кв.м. общей площади, где:</w:t>
      </w:r>
    </w:p>
    <w:p w14:paraId="5E682BE6" w14:textId="77777777" w:rsidR="007B6F5F" w:rsidRPr="00852025" w:rsidRDefault="007B6F5F" w:rsidP="007B6F5F">
      <w:pPr>
        <w:spacing w:line="276" w:lineRule="auto"/>
        <w:ind w:firstLine="1134"/>
        <w:jc w:val="both"/>
        <w:rPr>
          <w:rFonts w:eastAsiaTheme="minorHAnsi" w:cstheme="minorBidi"/>
          <w:szCs w:val="26"/>
        </w:rPr>
      </w:pPr>
      <w:r w:rsidRPr="00852025">
        <w:rPr>
          <w:rFonts w:eastAsiaTheme="minorHAnsi" w:cstheme="minorBidi"/>
          <w:szCs w:val="26"/>
        </w:rPr>
        <w:t>27400 – существующий жилой фонд поселения (кв.м. общей площади)</w:t>
      </w:r>
    </w:p>
    <w:p w14:paraId="5D68FAF5" w14:textId="77777777" w:rsidR="007B6F5F" w:rsidRPr="00852025" w:rsidRDefault="007B6F5F" w:rsidP="007B6F5F">
      <w:pPr>
        <w:spacing w:line="276" w:lineRule="auto"/>
        <w:ind w:firstLine="1134"/>
        <w:jc w:val="both"/>
        <w:rPr>
          <w:rFonts w:eastAsiaTheme="minorHAnsi" w:cstheme="minorBidi"/>
          <w:szCs w:val="26"/>
        </w:rPr>
      </w:pPr>
      <w:r w:rsidRPr="00852025">
        <w:rPr>
          <w:rFonts w:eastAsiaTheme="minorHAnsi" w:cstheme="minorBidi"/>
          <w:szCs w:val="26"/>
        </w:rPr>
        <w:t>1200 – убыль  жилого фонда за период (кв.м. общей площади)</w:t>
      </w:r>
    </w:p>
    <w:p w14:paraId="1F707221"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lastRenderedPageBreak/>
        <w:t>2. Жилой фонд нового строительства составит 80,48 тыс. кв.м. общей площади.</w:t>
      </w:r>
    </w:p>
    <w:p w14:paraId="37D72FC2"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3.  Общее количество жилого фонда составит:</w:t>
      </w:r>
    </w:p>
    <w:p w14:paraId="55500229" w14:textId="77777777" w:rsidR="007B6F5F" w:rsidRPr="00852025" w:rsidRDefault="007B6F5F" w:rsidP="007B6F5F">
      <w:pPr>
        <w:spacing w:line="276" w:lineRule="auto"/>
        <w:ind w:firstLine="1134"/>
        <w:jc w:val="both"/>
        <w:rPr>
          <w:rFonts w:eastAsiaTheme="minorHAnsi" w:cstheme="minorBidi"/>
          <w:szCs w:val="26"/>
        </w:rPr>
      </w:pPr>
      <w:r w:rsidRPr="00852025">
        <w:rPr>
          <w:rFonts w:eastAsiaTheme="minorHAnsi" w:cstheme="minorBidi"/>
          <w:szCs w:val="26"/>
        </w:rPr>
        <w:t>26200  +  80480 = 106680 кв.м. общей площади.</w:t>
      </w:r>
    </w:p>
    <w:p w14:paraId="796FD32E" w14:textId="77777777" w:rsidR="007B6F5F" w:rsidRPr="00852025" w:rsidRDefault="007B6F5F" w:rsidP="007B6F5F">
      <w:pPr>
        <w:pStyle w:val="afd"/>
        <w:keepLines w:val="0"/>
        <w:widowControl w:val="0"/>
        <w:spacing w:before="0" w:after="0" w:line="240" w:lineRule="auto"/>
        <w:ind w:left="0" w:firstLine="709"/>
        <w:jc w:val="both"/>
        <w:outlineLvl w:val="9"/>
        <w:rPr>
          <w:b w:val="0"/>
          <w:sz w:val="24"/>
          <w:szCs w:val="24"/>
        </w:rPr>
      </w:pPr>
    </w:p>
    <w:p w14:paraId="52058851" w14:textId="77777777" w:rsidR="007B6F5F" w:rsidRPr="00852025" w:rsidRDefault="007B6F5F" w:rsidP="007B6F5F">
      <w:pPr>
        <w:pStyle w:val="afd"/>
        <w:keepLines w:val="0"/>
        <w:widowControl w:val="0"/>
        <w:spacing w:before="0" w:after="0" w:line="240" w:lineRule="auto"/>
        <w:ind w:left="0" w:firstLine="709"/>
        <w:jc w:val="both"/>
        <w:outlineLvl w:val="9"/>
        <w:rPr>
          <w:sz w:val="24"/>
          <w:szCs w:val="24"/>
        </w:rPr>
      </w:pPr>
    </w:p>
    <w:p w14:paraId="394B67F7" w14:textId="77777777" w:rsidR="007B6F5F" w:rsidRPr="00852025" w:rsidRDefault="007B6F5F" w:rsidP="007B6F5F">
      <w:pPr>
        <w:pStyle w:val="afd"/>
        <w:keepLines w:val="0"/>
        <w:widowControl w:val="0"/>
        <w:spacing w:before="0" w:after="0" w:line="240" w:lineRule="auto"/>
        <w:ind w:left="0" w:firstLine="709"/>
        <w:jc w:val="both"/>
        <w:outlineLvl w:val="9"/>
        <w:rPr>
          <w:sz w:val="24"/>
          <w:szCs w:val="24"/>
        </w:rPr>
      </w:pPr>
    </w:p>
    <w:p w14:paraId="1CE02EB9" w14:textId="77777777" w:rsidR="007B6F5F" w:rsidRPr="00852025" w:rsidRDefault="007B6F5F" w:rsidP="004D62CA">
      <w:pPr>
        <w:pStyle w:val="af1"/>
        <w:numPr>
          <w:ilvl w:val="0"/>
          <w:numId w:val="11"/>
        </w:numPr>
        <w:autoSpaceDE w:val="0"/>
        <w:autoSpaceDN w:val="0"/>
        <w:adjustRightInd w:val="0"/>
        <w:spacing w:after="200" w:line="276" w:lineRule="auto"/>
        <w:jc w:val="both"/>
        <w:outlineLvl w:val="1"/>
        <w:rPr>
          <w:rFonts w:ascii="TimesNewRomanPSMT" w:hAnsi="TimesNewRomanPSMT" w:cs="TimesNewRomanPSMT"/>
          <w:b/>
          <w:sz w:val="24"/>
          <w:szCs w:val="24"/>
        </w:rPr>
      </w:pPr>
      <w:bookmarkStart w:id="17" w:name="_Toc40360620"/>
      <w:bookmarkStart w:id="18" w:name="_Toc83160416"/>
      <w:r w:rsidRPr="00852025">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7"/>
      <w:bookmarkEnd w:id="18"/>
    </w:p>
    <w:p w14:paraId="5F6D2754"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Данные базового уровня потребления тепловой энергии на цели теплоснабжения представлены в таблице ниже.</w:t>
      </w:r>
    </w:p>
    <w:p w14:paraId="798A9D3A" w14:textId="77777777" w:rsidR="007B6F5F" w:rsidRPr="00852025" w:rsidRDefault="007B6F5F" w:rsidP="007B6F5F">
      <w:pPr>
        <w:keepNext/>
        <w:spacing w:before="240" w:after="120"/>
        <w:jc w:val="both"/>
        <w:rPr>
          <w:rFonts w:eastAsia="Times New Roman"/>
          <w:b/>
          <w:bCs/>
          <w:sz w:val="20"/>
          <w:szCs w:val="20"/>
        </w:rPr>
      </w:pPr>
      <w:r w:rsidRPr="00852025">
        <w:rPr>
          <w:rFonts w:eastAsia="Times New Roman"/>
          <w:b/>
          <w:bCs/>
          <w:sz w:val="20"/>
          <w:szCs w:val="20"/>
        </w:rPr>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2</w:t>
      </w:r>
      <w:r w:rsidRPr="00852025">
        <w:rPr>
          <w:rFonts w:eastAsia="Times New Roman"/>
          <w:b/>
          <w:bCs/>
          <w:noProof/>
          <w:sz w:val="20"/>
          <w:szCs w:val="20"/>
        </w:rPr>
        <w:fldChar w:fldCharType="end"/>
      </w:r>
      <w:r w:rsidRPr="00852025">
        <w:rPr>
          <w:rFonts w:eastAsia="Times New Roman"/>
          <w:b/>
          <w:bCs/>
          <w:sz w:val="20"/>
          <w:szCs w:val="20"/>
        </w:rPr>
        <w:t xml:space="preserve"> Данные базового уровня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955"/>
        <w:gridCol w:w="1144"/>
        <w:gridCol w:w="2358"/>
        <w:gridCol w:w="2357"/>
      </w:tblGrid>
      <w:tr w:rsidR="007B6F5F" w:rsidRPr="00852025" w14:paraId="6E84BF5C" w14:textId="77777777" w:rsidTr="003C5761">
        <w:trPr>
          <w:trHeight w:val="731"/>
        </w:trPr>
        <w:tc>
          <w:tcPr>
            <w:tcW w:w="387" w:type="pct"/>
            <w:shd w:val="clear" w:color="auto" w:fill="auto"/>
            <w:vAlign w:val="center"/>
            <w:hideMark/>
          </w:tcPr>
          <w:p w14:paraId="55BEA07F" w14:textId="77777777" w:rsidR="007B6F5F" w:rsidRPr="00852025" w:rsidRDefault="007B6F5F" w:rsidP="003C5761">
            <w:pPr>
              <w:jc w:val="center"/>
              <w:rPr>
                <w:rFonts w:eastAsia="Times New Roman"/>
                <w:color w:val="000000"/>
              </w:rPr>
            </w:pPr>
            <w:r w:rsidRPr="00852025">
              <w:rPr>
                <w:rFonts w:eastAsia="Times New Roman"/>
                <w:color w:val="000000"/>
              </w:rPr>
              <w:t>№п/п</w:t>
            </w:r>
          </w:p>
        </w:tc>
        <w:tc>
          <w:tcPr>
            <w:tcW w:w="1546" w:type="pct"/>
            <w:shd w:val="clear" w:color="auto" w:fill="auto"/>
            <w:vAlign w:val="center"/>
            <w:hideMark/>
          </w:tcPr>
          <w:p w14:paraId="0D200DAB" w14:textId="77777777" w:rsidR="007B6F5F" w:rsidRPr="00852025" w:rsidRDefault="007B6F5F" w:rsidP="003C5761">
            <w:pPr>
              <w:jc w:val="center"/>
              <w:rPr>
                <w:rFonts w:eastAsia="Times New Roman"/>
                <w:color w:val="000000"/>
              </w:rPr>
            </w:pPr>
            <w:r w:rsidRPr="00852025">
              <w:rPr>
                <w:rFonts w:eastAsia="Times New Roman"/>
                <w:color w:val="000000"/>
              </w:rPr>
              <w:t>Показатели</w:t>
            </w:r>
          </w:p>
        </w:tc>
        <w:tc>
          <w:tcPr>
            <w:tcW w:w="600" w:type="pct"/>
            <w:shd w:val="clear" w:color="auto" w:fill="auto"/>
            <w:vAlign w:val="center"/>
            <w:hideMark/>
          </w:tcPr>
          <w:p w14:paraId="21B91152" w14:textId="77777777" w:rsidR="007B6F5F" w:rsidRPr="00852025" w:rsidRDefault="007B6F5F" w:rsidP="003C5761">
            <w:pPr>
              <w:jc w:val="center"/>
              <w:rPr>
                <w:rFonts w:eastAsia="Times New Roman"/>
                <w:color w:val="000000"/>
              </w:rPr>
            </w:pPr>
            <w:r w:rsidRPr="00852025">
              <w:rPr>
                <w:rFonts w:eastAsia="Times New Roman"/>
                <w:color w:val="000000"/>
              </w:rPr>
              <w:t>Ед.измер.</w:t>
            </w:r>
          </w:p>
        </w:tc>
        <w:tc>
          <w:tcPr>
            <w:tcW w:w="1234" w:type="pct"/>
            <w:shd w:val="clear" w:color="auto" w:fill="auto"/>
            <w:vAlign w:val="center"/>
            <w:hideMark/>
          </w:tcPr>
          <w:p w14:paraId="53DA331B" w14:textId="77777777" w:rsidR="007B6F5F" w:rsidRPr="00852025" w:rsidRDefault="007B6F5F" w:rsidP="003C5761">
            <w:pPr>
              <w:jc w:val="center"/>
              <w:rPr>
                <w:rFonts w:eastAsia="Times New Roman"/>
                <w:color w:val="000000"/>
              </w:rPr>
            </w:pPr>
            <w:r w:rsidRPr="00852025">
              <w:rPr>
                <w:rFonts w:eastAsia="Times New Roman"/>
                <w:color w:val="000000"/>
              </w:rPr>
              <w:t>2019 год</w:t>
            </w:r>
          </w:p>
        </w:tc>
        <w:tc>
          <w:tcPr>
            <w:tcW w:w="1234" w:type="pct"/>
            <w:vAlign w:val="center"/>
          </w:tcPr>
          <w:p w14:paraId="74E7751D" w14:textId="77777777" w:rsidR="007B6F5F" w:rsidRPr="00852025" w:rsidRDefault="007B6F5F" w:rsidP="003C5761">
            <w:pPr>
              <w:jc w:val="center"/>
              <w:rPr>
                <w:rFonts w:eastAsia="Times New Roman"/>
                <w:color w:val="000000"/>
              </w:rPr>
            </w:pPr>
            <w:r w:rsidRPr="00852025">
              <w:rPr>
                <w:rFonts w:eastAsia="Times New Roman"/>
                <w:color w:val="000000"/>
              </w:rPr>
              <w:t>2020 год</w:t>
            </w:r>
          </w:p>
        </w:tc>
      </w:tr>
      <w:tr w:rsidR="007B6F5F" w:rsidRPr="00852025" w14:paraId="38B21B47" w14:textId="77777777" w:rsidTr="003C5761">
        <w:trPr>
          <w:trHeight w:val="300"/>
        </w:trPr>
        <w:tc>
          <w:tcPr>
            <w:tcW w:w="387" w:type="pct"/>
            <w:shd w:val="clear" w:color="auto" w:fill="auto"/>
            <w:vAlign w:val="center"/>
            <w:hideMark/>
          </w:tcPr>
          <w:p w14:paraId="75AE26ED" w14:textId="77777777" w:rsidR="007B6F5F" w:rsidRPr="00852025" w:rsidRDefault="007B6F5F" w:rsidP="003C5761">
            <w:pPr>
              <w:jc w:val="center"/>
              <w:rPr>
                <w:rFonts w:eastAsia="Times New Roman"/>
                <w:color w:val="000000"/>
              </w:rPr>
            </w:pPr>
            <w:r w:rsidRPr="00852025">
              <w:rPr>
                <w:rFonts w:eastAsia="Times New Roman"/>
                <w:color w:val="000000"/>
              </w:rPr>
              <w:t>1</w:t>
            </w:r>
          </w:p>
        </w:tc>
        <w:tc>
          <w:tcPr>
            <w:tcW w:w="1546" w:type="pct"/>
            <w:shd w:val="clear" w:color="auto" w:fill="auto"/>
            <w:vAlign w:val="center"/>
            <w:hideMark/>
          </w:tcPr>
          <w:p w14:paraId="351851B4" w14:textId="77777777" w:rsidR="007B6F5F" w:rsidRPr="00852025" w:rsidRDefault="007B6F5F" w:rsidP="003C5761">
            <w:pPr>
              <w:rPr>
                <w:rFonts w:eastAsia="Times New Roman"/>
                <w:color w:val="000000"/>
              </w:rPr>
            </w:pPr>
            <w:r w:rsidRPr="00852025">
              <w:rPr>
                <w:rFonts w:eastAsia="Times New Roman"/>
                <w:color w:val="000000"/>
              </w:rPr>
              <w:t>Произведено тепловой энергии, всего</w:t>
            </w:r>
          </w:p>
        </w:tc>
        <w:tc>
          <w:tcPr>
            <w:tcW w:w="600" w:type="pct"/>
            <w:shd w:val="clear" w:color="auto" w:fill="auto"/>
            <w:vAlign w:val="center"/>
            <w:hideMark/>
          </w:tcPr>
          <w:p w14:paraId="010326C2" w14:textId="77777777" w:rsidR="007B6F5F" w:rsidRPr="00852025" w:rsidRDefault="007B6F5F" w:rsidP="003C5761">
            <w:pPr>
              <w:jc w:val="center"/>
              <w:rPr>
                <w:rFonts w:eastAsia="Times New Roman"/>
                <w:color w:val="000000"/>
              </w:rPr>
            </w:pPr>
            <w:r w:rsidRPr="00852025">
              <w:rPr>
                <w:rFonts w:eastAsia="Times New Roman"/>
                <w:color w:val="000000"/>
              </w:rPr>
              <w:t>Гкал</w:t>
            </w:r>
          </w:p>
        </w:tc>
        <w:tc>
          <w:tcPr>
            <w:tcW w:w="1234" w:type="pct"/>
            <w:shd w:val="clear" w:color="auto" w:fill="auto"/>
            <w:vAlign w:val="center"/>
            <w:hideMark/>
          </w:tcPr>
          <w:p w14:paraId="70F29513" w14:textId="77777777" w:rsidR="007B6F5F" w:rsidRPr="00852025" w:rsidRDefault="007B6F5F" w:rsidP="003C5761">
            <w:pPr>
              <w:jc w:val="center"/>
              <w:rPr>
                <w:rFonts w:eastAsia="Times New Roman"/>
                <w:lang w:val="en-US"/>
              </w:rPr>
            </w:pPr>
            <w:r w:rsidRPr="00852025">
              <w:rPr>
                <w:rFonts w:eastAsia="Times New Roman"/>
                <w:lang w:val="en-US"/>
              </w:rPr>
              <w:t>1858</w:t>
            </w:r>
            <w:r w:rsidRPr="00852025">
              <w:rPr>
                <w:rFonts w:eastAsia="Times New Roman"/>
              </w:rPr>
              <w:t>,</w:t>
            </w:r>
            <w:r w:rsidRPr="00852025">
              <w:rPr>
                <w:rFonts w:eastAsia="Times New Roman"/>
                <w:lang w:val="en-US"/>
              </w:rPr>
              <w:t>755</w:t>
            </w:r>
          </w:p>
        </w:tc>
        <w:tc>
          <w:tcPr>
            <w:tcW w:w="1234" w:type="pct"/>
            <w:vAlign w:val="center"/>
          </w:tcPr>
          <w:p w14:paraId="254DE760" w14:textId="77777777" w:rsidR="007B6F5F" w:rsidRPr="00852025" w:rsidRDefault="007B6F5F" w:rsidP="003C5761">
            <w:pPr>
              <w:jc w:val="center"/>
              <w:rPr>
                <w:rFonts w:eastAsia="Times New Roman"/>
              </w:rPr>
            </w:pPr>
            <w:r w:rsidRPr="00852025">
              <w:rPr>
                <w:rFonts w:eastAsia="Times New Roman"/>
              </w:rPr>
              <w:t>1905,074</w:t>
            </w:r>
          </w:p>
        </w:tc>
      </w:tr>
      <w:tr w:rsidR="007B6F5F" w:rsidRPr="00852025" w14:paraId="1C1BFF7B" w14:textId="77777777" w:rsidTr="003C5761">
        <w:trPr>
          <w:trHeight w:val="585"/>
        </w:trPr>
        <w:tc>
          <w:tcPr>
            <w:tcW w:w="387" w:type="pct"/>
            <w:shd w:val="clear" w:color="auto" w:fill="auto"/>
            <w:vAlign w:val="center"/>
            <w:hideMark/>
          </w:tcPr>
          <w:p w14:paraId="23CD3E9F" w14:textId="77777777" w:rsidR="007B6F5F" w:rsidRPr="00852025" w:rsidRDefault="007B6F5F" w:rsidP="003C5761">
            <w:pPr>
              <w:jc w:val="center"/>
              <w:rPr>
                <w:rFonts w:eastAsia="Times New Roman"/>
                <w:color w:val="000000"/>
              </w:rPr>
            </w:pPr>
            <w:r w:rsidRPr="00852025">
              <w:rPr>
                <w:rFonts w:eastAsia="Times New Roman"/>
                <w:color w:val="000000"/>
              </w:rPr>
              <w:t>2</w:t>
            </w:r>
          </w:p>
        </w:tc>
        <w:tc>
          <w:tcPr>
            <w:tcW w:w="1546" w:type="pct"/>
            <w:shd w:val="clear" w:color="auto" w:fill="auto"/>
            <w:vAlign w:val="center"/>
            <w:hideMark/>
          </w:tcPr>
          <w:p w14:paraId="13E82CB6" w14:textId="77777777" w:rsidR="007B6F5F" w:rsidRPr="00852025" w:rsidRDefault="007B6F5F" w:rsidP="003C5761">
            <w:pPr>
              <w:rPr>
                <w:rFonts w:eastAsia="Times New Roman"/>
                <w:color w:val="000000"/>
              </w:rPr>
            </w:pPr>
            <w:r w:rsidRPr="00852025">
              <w:rPr>
                <w:rFonts w:eastAsia="Times New Roman"/>
                <w:color w:val="000000"/>
              </w:rPr>
              <w:t>Расход тепловой энергии на собственные нужды котельной</w:t>
            </w:r>
          </w:p>
        </w:tc>
        <w:tc>
          <w:tcPr>
            <w:tcW w:w="600" w:type="pct"/>
            <w:shd w:val="clear" w:color="auto" w:fill="auto"/>
            <w:vAlign w:val="center"/>
            <w:hideMark/>
          </w:tcPr>
          <w:p w14:paraId="4D07F884" w14:textId="77777777" w:rsidR="007B6F5F" w:rsidRPr="00852025" w:rsidRDefault="007B6F5F" w:rsidP="003C5761">
            <w:pPr>
              <w:jc w:val="center"/>
              <w:rPr>
                <w:rFonts w:eastAsia="Times New Roman"/>
                <w:color w:val="000000"/>
              </w:rPr>
            </w:pPr>
            <w:r w:rsidRPr="00852025">
              <w:rPr>
                <w:rFonts w:eastAsia="Times New Roman"/>
                <w:color w:val="000000"/>
              </w:rPr>
              <w:t>Гкал</w:t>
            </w:r>
          </w:p>
        </w:tc>
        <w:tc>
          <w:tcPr>
            <w:tcW w:w="1234" w:type="pct"/>
            <w:shd w:val="clear" w:color="auto" w:fill="auto"/>
            <w:vAlign w:val="center"/>
            <w:hideMark/>
          </w:tcPr>
          <w:p w14:paraId="45D5B4D9" w14:textId="77777777" w:rsidR="007B6F5F" w:rsidRPr="00852025" w:rsidRDefault="007B6F5F" w:rsidP="003C5761">
            <w:pPr>
              <w:jc w:val="center"/>
              <w:rPr>
                <w:rFonts w:eastAsia="Times New Roman"/>
              </w:rPr>
            </w:pPr>
            <w:r w:rsidRPr="00852025">
              <w:rPr>
                <w:rFonts w:eastAsia="Times New Roman"/>
                <w:lang w:val="en-US"/>
              </w:rPr>
              <w:t>122</w:t>
            </w:r>
            <w:r w:rsidRPr="00852025">
              <w:rPr>
                <w:rFonts w:eastAsia="Times New Roman"/>
              </w:rPr>
              <w:t>,012</w:t>
            </w:r>
          </w:p>
        </w:tc>
        <w:tc>
          <w:tcPr>
            <w:tcW w:w="1234" w:type="pct"/>
            <w:vAlign w:val="center"/>
          </w:tcPr>
          <w:p w14:paraId="3287BAF4" w14:textId="77777777" w:rsidR="007B6F5F" w:rsidRPr="00852025" w:rsidRDefault="007B6F5F" w:rsidP="003C5761">
            <w:pPr>
              <w:jc w:val="center"/>
              <w:rPr>
                <w:rFonts w:eastAsia="Times New Roman"/>
              </w:rPr>
            </w:pPr>
            <w:r w:rsidRPr="00852025">
              <w:rPr>
                <w:rFonts w:eastAsia="Times New Roman"/>
              </w:rPr>
              <w:t>115,641</w:t>
            </w:r>
          </w:p>
        </w:tc>
      </w:tr>
      <w:tr w:rsidR="007B6F5F" w:rsidRPr="00852025" w14:paraId="1623F6A4" w14:textId="77777777" w:rsidTr="003C5761">
        <w:trPr>
          <w:trHeight w:val="300"/>
        </w:trPr>
        <w:tc>
          <w:tcPr>
            <w:tcW w:w="387" w:type="pct"/>
            <w:shd w:val="clear" w:color="auto" w:fill="auto"/>
            <w:vAlign w:val="center"/>
            <w:hideMark/>
          </w:tcPr>
          <w:p w14:paraId="7924C72E" w14:textId="77777777" w:rsidR="007B6F5F" w:rsidRPr="00852025" w:rsidRDefault="007B6F5F" w:rsidP="003C5761">
            <w:pPr>
              <w:jc w:val="center"/>
              <w:rPr>
                <w:rFonts w:eastAsia="Times New Roman"/>
                <w:color w:val="000000"/>
              </w:rPr>
            </w:pPr>
            <w:r w:rsidRPr="00852025">
              <w:rPr>
                <w:rFonts w:eastAsia="Times New Roman"/>
                <w:color w:val="000000"/>
              </w:rPr>
              <w:t>3</w:t>
            </w:r>
          </w:p>
        </w:tc>
        <w:tc>
          <w:tcPr>
            <w:tcW w:w="1546" w:type="pct"/>
            <w:shd w:val="clear" w:color="auto" w:fill="auto"/>
            <w:vAlign w:val="center"/>
            <w:hideMark/>
          </w:tcPr>
          <w:p w14:paraId="12FA2414" w14:textId="77777777" w:rsidR="007B6F5F" w:rsidRPr="00852025" w:rsidRDefault="007B6F5F" w:rsidP="003C5761">
            <w:pPr>
              <w:rPr>
                <w:rFonts w:eastAsia="Times New Roman"/>
                <w:color w:val="000000"/>
              </w:rPr>
            </w:pPr>
            <w:r w:rsidRPr="00852025">
              <w:rPr>
                <w:rFonts w:eastAsia="Times New Roman"/>
                <w:color w:val="000000"/>
              </w:rPr>
              <w:t>Отпущено тепловой энергии</w:t>
            </w:r>
          </w:p>
        </w:tc>
        <w:tc>
          <w:tcPr>
            <w:tcW w:w="600" w:type="pct"/>
            <w:shd w:val="clear" w:color="auto" w:fill="auto"/>
            <w:vAlign w:val="center"/>
            <w:hideMark/>
          </w:tcPr>
          <w:p w14:paraId="2146CA31" w14:textId="77777777" w:rsidR="007B6F5F" w:rsidRPr="00852025" w:rsidRDefault="007B6F5F" w:rsidP="003C5761">
            <w:pPr>
              <w:jc w:val="center"/>
              <w:rPr>
                <w:rFonts w:eastAsia="Times New Roman"/>
                <w:color w:val="000000"/>
              </w:rPr>
            </w:pPr>
            <w:r w:rsidRPr="00852025">
              <w:rPr>
                <w:rFonts w:eastAsia="Times New Roman"/>
                <w:color w:val="000000"/>
              </w:rPr>
              <w:t>Гкал</w:t>
            </w:r>
          </w:p>
        </w:tc>
        <w:tc>
          <w:tcPr>
            <w:tcW w:w="1234" w:type="pct"/>
            <w:shd w:val="clear" w:color="auto" w:fill="auto"/>
            <w:vAlign w:val="center"/>
            <w:hideMark/>
          </w:tcPr>
          <w:p w14:paraId="33C772BF" w14:textId="77777777" w:rsidR="007B6F5F" w:rsidRPr="00852025" w:rsidRDefault="007B6F5F" w:rsidP="003C5761">
            <w:pPr>
              <w:jc w:val="center"/>
              <w:rPr>
                <w:rFonts w:eastAsia="Times New Roman"/>
                <w:color w:val="000000"/>
              </w:rPr>
            </w:pPr>
            <w:r w:rsidRPr="00852025">
              <w:rPr>
                <w:rFonts w:eastAsia="Times New Roman"/>
                <w:color w:val="000000"/>
              </w:rPr>
              <w:t>1736,743</w:t>
            </w:r>
          </w:p>
        </w:tc>
        <w:tc>
          <w:tcPr>
            <w:tcW w:w="1234" w:type="pct"/>
            <w:vAlign w:val="center"/>
          </w:tcPr>
          <w:p w14:paraId="0589E507" w14:textId="77777777" w:rsidR="007B6F5F" w:rsidRPr="00852025" w:rsidRDefault="007B6F5F" w:rsidP="003C5761">
            <w:pPr>
              <w:jc w:val="center"/>
              <w:rPr>
                <w:rFonts w:eastAsia="Times New Roman"/>
                <w:color w:val="000000"/>
              </w:rPr>
            </w:pPr>
            <w:r w:rsidRPr="00852025">
              <w:rPr>
                <w:rFonts w:eastAsia="Times New Roman"/>
                <w:color w:val="000000"/>
              </w:rPr>
              <w:t>1789,43</w:t>
            </w:r>
          </w:p>
        </w:tc>
      </w:tr>
      <w:tr w:rsidR="007B6F5F" w:rsidRPr="00852025" w14:paraId="3A1D5736" w14:textId="77777777" w:rsidTr="003C5761">
        <w:trPr>
          <w:trHeight w:val="315"/>
        </w:trPr>
        <w:tc>
          <w:tcPr>
            <w:tcW w:w="387" w:type="pct"/>
            <w:shd w:val="clear" w:color="auto" w:fill="auto"/>
            <w:vAlign w:val="center"/>
            <w:hideMark/>
          </w:tcPr>
          <w:p w14:paraId="7CB9B4C9" w14:textId="77777777" w:rsidR="007B6F5F" w:rsidRPr="00852025" w:rsidRDefault="007B6F5F" w:rsidP="003C5761">
            <w:pPr>
              <w:jc w:val="center"/>
              <w:rPr>
                <w:rFonts w:eastAsia="Times New Roman"/>
                <w:color w:val="000000"/>
              </w:rPr>
            </w:pPr>
            <w:r w:rsidRPr="00852025">
              <w:rPr>
                <w:rFonts w:eastAsia="Times New Roman"/>
                <w:color w:val="000000"/>
              </w:rPr>
              <w:t>4</w:t>
            </w:r>
          </w:p>
        </w:tc>
        <w:tc>
          <w:tcPr>
            <w:tcW w:w="1546" w:type="pct"/>
            <w:shd w:val="clear" w:color="auto" w:fill="auto"/>
            <w:vAlign w:val="center"/>
            <w:hideMark/>
          </w:tcPr>
          <w:p w14:paraId="7B598099" w14:textId="77777777" w:rsidR="007B6F5F" w:rsidRPr="00852025" w:rsidRDefault="007B6F5F" w:rsidP="003C5761">
            <w:pPr>
              <w:rPr>
                <w:rFonts w:eastAsia="Times New Roman"/>
                <w:color w:val="000000"/>
              </w:rPr>
            </w:pPr>
            <w:r w:rsidRPr="00852025">
              <w:rPr>
                <w:rFonts w:eastAsia="Times New Roman"/>
                <w:color w:val="000000"/>
              </w:rPr>
              <w:t>Потери в тепловых сетях</w:t>
            </w:r>
          </w:p>
        </w:tc>
        <w:tc>
          <w:tcPr>
            <w:tcW w:w="600" w:type="pct"/>
            <w:shd w:val="clear" w:color="auto" w:fill="auto"/>
            <w:vAlign w:val="center"/>
            <w:hideMark/>
          </w:tcPr>
          <w:p w14:paraId="33A757E8" w14:textId="77777777" w:rsidR="007B6F5F" w:rsidRPr="00852025" w:rsidRDefault="007B6F5F" w:rsidP="003C5761">
            <w:pPr>
              <w:jc w:val="center"/>
              <w:rPr>
                <w:rFonts w:eastAsia="Times New Roman"/>
                <w:color w:val="000000"/>
              </w:rPr>
            </w:pPr>
            <w:r w:rsidRPr="00852025">
              <w:rPr>
                <w:rFonts w:eastAsia="Times New Roman"/>
                <w:color w:val="000000"/>
              </w:rPr>
              <w:t>Гкал</w:t>
            </w:r>
          </w:p>
        </w:tc>
        <w:tc>
          <w:tcPr>
            <w:tcW w:w="1234" w:type="pct"/>
            <w:shd w:val="clear" w:color="auto" w:fill="auto"/>
            <w:vAlign w:val="center"/>
            <w:hideMark/>
          </w:tcPr>
          <w:p w14:paraId="35E42F88" w14:textId="77777777" w:rsidR="007B6F5F" w:rsidRPr="00852025" w:rsidRDefault="007B6F5F" w:rsidP="003C5761">
            <w:pPr>
              <w:jc w:val="center"/>
              <w:rPr>
                <w:rFonts w:eastAsia="Times New Roman"/>
              </w:rPr>
            </w:pPr>
            <w:r w:rsidRPr="00852025">
              <w:rPr>
                <w:rFonts w:eastAsia="Times New Roman"/>
              </w:rPr>
              <w:t>88,580</w:t>
            </w:r>
          </w:p>
        </w:tc>
        <w:tc>
          <w:tcPr>
            <w:tcW w:w="1234" w:type="pct"/>
            <w:vAlign w:val="center"/>
          </w:tcPr>
          <w:p w14:paraId="0E003C7E" w14:textId="77777777" w:rsidR="007B6F5F" w:rsidRPr="00852025" w:rsidRDefault="007B6F5F" w:rsidP="003C5761">
            <w:pPr>
              <w:jc w:val="center"/>
              <w:rPr>
                <w:rFonts w:eastAsia="Times New Roman"/>
              </w:rPr>
            </w:pPr>
            <w:r w:rsidRPr="00852025">
              <w:rPr>
                <w:rFonts w:eastAsia="Times New Roman"/>
              </w:rPr>
              <w:t>106,96</w:t>
            </w:r>
          </w:p>
        </w:tc>
      </w:tr>
    </w:tbl>
    <w:p w14:paraId="12A77741" w14:textId="77777777" w:rsidR="007B6F5F" w:rsidRPr="00852025" w:rsidRDefault="007B6F5F" w:rsidP="007B6F5F">
      <w:pPr>
        <w:keepNext/>
        <w:spacing w:before="240" w:after="120"/>
        <w:jc w:val="both"/>
        <w:rPr>
          <w:rFonts w:eastAsia="Times New Roman"/>
          <w:b/>
          <w:bCs/>
          <w:sz w:val="20"/>
          <w:szCs w:val="20"/>
        </w:rPr>
      </w:pPr>
      <w:r w:rsidRPr="00852025">
        <w:rPr>
          <w:rFonts w:eastAsia="Times New Roman"/>
          <w:b/>
          <w:bCs/>
          <w:sz w:val="20"/>
          <w:szCs w:val="20"/>
        </w:rPr>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3</w:t>
      </w:r>
      <w:r w:rsidRPr="00852025">
        <w:rPr>
          <w:rFonts w:eastAsia="Times New Roman"/>
          <w:b/>
          <w:bCs/>
          <w:noProof/>
          <w:sz w:val="20"/>
          <w:szCs w:val="20"/>
        </w:rPr>
        <w:fldChar w:fldCharType="end"/>
      </w:r>
      <w:r w:rsidRPr="00852025">
        <w:rPr>
          <w:rFonts w:eastAsia="Times New Roman"/>
          <w:b/>
          <w:bCs/>
          <w:sz w:val="20"/>
          <w:szCs w:val="20"/>
        </w:rPr>
        <w:t xml:space="preserve"> Данные о резервах и дефицитах котельной</w:t>
      </w:r>
    </w:p>
    <w:tbl>
      <w:tblPr>
        <w:tblW w:w="5000" w:type="pct"/>
        <w:tblLook w:val="04A0" w:firstRow="1" w:lastRow="0" w:firstColumn="1" w:lastColumn="0" w:noHBand="0" w:noVBand="1"/>
      </w:tblPr>
      <w:tblGrid>
        <w:gridCol w:w="7625"/>
        <w:gridCol w:w="1945"/>
      </w:tblGrid>
      <w:tr w:rsidR="007B6F5F" w:rsidRPr="00852025" w14:paraId="3440B881" w14:textId="77777777" w:rsidTr="003C5761">
        <w:trPr>
          <w:trHeight w:val="300"/>
          <w:tblHeader/>
        </w:trPr>
        <w:tc>
          <w:tcPr>
            <w:tcW w:w="39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6BAC7" w14:textId="77777777" w:rsidR="007B6F5F" w:rsidRPr="00852025" w:rsidRDefault="007B6F5F" w:rsidP="003C5761">
            <w:pPr>
              <w:rPr>
                <w:rFonts w:eastAsia="Times New Roman"/>
                <w:b/>
                <w:bCs/>
                <w:color w:val="000000"/>
              </w:rPr>
            </w:pPr>
            <w:r w:rsidRPr="00852025">
              <w:rPr>
                <w:rFonts w:eastAsia="Times New Roman"/>
                <w:b/>
                <w:bCs/>
                <w:color w:val="000000"/>
              </w:rPr>
              <w:t>Наименование показателя</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14:paraId="5A8826AE" w14:textId="77777777" w:rsidR="007B6F5F" w:rsidRPr="00852025" w:rsidRDefault="007B6F5F" w:rsidP="003C5761">
            <w:pPr>
              <w:jc w:val="center"/>
              <w:rPr>
                <w:rFonts w:eastAsia="Times New Roman"/>
                <w:b/>
                <w:bCs/>
                <w:color w:val="000000"/>
              </w:rPr>
            </w:pPr>
            <w:r w:rsidRPr="00852025">
              <w:rPr>
                <w:rFonts w:eastAsia="Times New Roman"/>
                <w:b/>
                <w:bCs/>
                <w:color w:val="000000"/>
              </w:rPr>
              <w:t>п. Красный Бор</w:t>
            </w:r>
          </w:p>
        </w:tc>
      </w:tr>
      <w:tr w:rsidR="007B6F5F" w:rsidRPr="00AF1E52" w14:paraId="452763F6" w14:textId="77777777" w:rsidTr="003C5761">
        <w:trPr>
          <w:trHeight w:val="3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31F2F7CB" w14:textId="77777777" w:rsidR="007B6F5F" w:rsidRPr="00852025" w:rsidRDefault="007B6F5F" w:rsidP="003C5761">
            <w:pPr>
              <w:rPr>
                <w:rFonts w:eastAsia="Times New Roman"/>
                <w:color w:val="000000"/>
              </w:rPr>
            </w:pPr>
            <w:r w:rsidRPr="00852025">
              <w:rPr>
                <w:rFonts w:eastAsia="Times New Roman"/>
                <w:color w:val="000000"/>
              </w:rPr>
              <w:t>Располагаемая мощность источника тепловой энергии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5118F2CC" w14:textId="77777777" w:rsidR="007B6F5F" w:rsidRPr="00AF1E52" w:rsidRDefault="007B6F5F" w:rsidP="003C5761">
            <w:pPr>
              <w:jc w:val="center"/>
              <w:rPr>
                <w:rFonts w:eastAsia="Times New Roman"/>
                <w:color w:val="000000"/>
              </w:rPr>
            </w:pPr>
            <w:r w:rsidRPr="00852025">
              <w:rPr>
                <w:rFonts w:eastAsia="Times New Roman"/>
                <w:color w:val="000000"/>
              </w:rPr>
              <w:t>2,487</w:t>
            </w:r>
          </w:p>
        </w:tc>
      </w:tr>
      <w:tr w:rsidR="007B6F5F" w:rsidRPr="00AF1E52" w14:paraId="0F1F5744" w14:textId="77777777" w:rsidTr="003C5761">
        <w:trPr>
          <w:trHeight w:val="6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1332A4C5" w14:textId="77777777" w:rsidR="007B6F5F" w:rsidRPr="00AF1E52" w:rsidRDefault="007B6F5F" w:rsidP="003C5761">
            <w:pPr>
              <w:rPr>
                <w:rFonts w:eastAsia="Times New Roman"/>
                <w:color w:val="000000"/>
              </w:rPr>
            </w:pPr>
            <w:r w:rsidRPr="00AF1E52">
              <w:rPr>
                <w:rFonts w:eastAsia="Times New Roman"/>
                <w:color w:val="000000"/>
              </w:rPr>
              <w:t>Затраты тепловой мощности на собственные и хозяйственные нужды источника тепловой энергии, Гкал/час</w:t>
            </w:r>
          </w:p>
        </w:tc>
        <w:tc>
          <w:tcPr>
            <w:tcW w:w="1016" w:type="pct"/>
            <w:tcBorders>
              <w:top w:val="nil"/>
              <w:left w:val="nil"/>
              <w:bottom w:val="single" w:sz="4" w:space="0" w:color="auto"/>
              <w:right w:val="single" w:sz="4" w:space="0" w:color="auto"/>
            </w:tcBorders>
            <w:shd w:val="clear" w:color="auto" w:fill="auto"/>
            <w:noWrap/>
            <w:vAlign w:val="center"/>
            <w:hideMark/>
          </w:tcPr>
          <w:p w14:paraId="18E7C939" w14:textId="77777777" w:rsidR="007B6F5F" w:rsidRPr="00AF1E52" w:rsidRDefault="007B6F5F" w:rsidP="003C5761">
            <w:pPr>
              <w:jc w:val="center"/>
              <w:rPr>
                <w:rFonts w:eastAsia="Times New Roman"/>
                <w:color w:val="000000"/>
              </w:rPr>
            </w:pPr>
            <w:r w:rsidRPr="00AF1E52">
              <w:rPr>
                <w:rFonts w:eastAsia="Times New Roman"/>
                <w:color w:val="000000"/>
              </w:rPr>
              <w:t>0,014927</w:t>
            </w:r>
          </w:p>
        </w:tc>
      </w:tr>
      <w:tr w:rsidR="007B6F5F" w:rsidRPr="00AF1E52" w14:paraId="15E739DD"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40639116" w14:textId="77777777" w:rsidR="007B6F5F" w:rsidRPr="00AF1E52" w:rsidRDefault="007B6F5F" w:rsidP="003C5761">
            <w:pPr>
              <w:rPr>
                <w:rFonts w:eastAsia="Times New Roman"/>
                <w:color w:val="000000"/>
              </w:rPr>
            </w:pPr>
            <w:r w:rsidRPr="00AF1E52">
              <w:rPr>
                <w:rFonts w:eastAsia="Times New Roman"/>
                <w:color w:val="000000"/>
              </w:rPr>
              <w:t>Потери мощности в тепловой сети,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46C1DA79" w14:textId="77777777" w:rsidR="007B6F5F" w:rsidRPr="00AF1E52" w:rsidRDefault="007B6F5F" w:rsidP="003C5761">
            <w:pPr>
              <w:jc w:val="center"/>
              <w:rPr>
                <w:rFonts w:eastAsia="Times New Roman"/>
                <w:color w:val="000000"/>
              </w:rPr>
            </w:pPr>
            <w:r w:rsidRPr="00AF1E52">
              <w:rPr>
                <w:rFonts w:eastAsia="Times New Roman"/>
                <w:color w:val="000000"/>
              </w:rPr>
              <w:t>0,05881</w:t>
            </w:r>
          </w:p>
        </w:tc>
      </w:tr>
      <w:tr w:rsidR="007B6F5F" w:rsidRPr="00AF1E52" w14:paraId="419AF13B"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62A387F5" w14:textId="77777777" w:rsidR="007B6F5F" w:rsidRPr="00AF1E52" w:rsidRDefault="007B6F5F" w:rsidP="003C5761">
            <w:pPr>
              <w:rPr>
                <w:rFonts w:eastAsia="Times New Roman"/>
                <w:color w:val="000000"/>
              </w:rPr>
            </w:pPr>
            <w:r w:rsidRPr="00AF1E52">
              <w:rPr>
                <w:rFonts w:eastAsia="Times New Roman"/>
                <w:color w:val="000000"/>
              </w:rPr>
              <w:t xml:space="preserve">Присоединенная тепловая нагрузка </w:t>
            </w:r>
          </w:p>
        </w:tc>
        <w:tc>
          <w:tcPr>
            <w:tcW w:w="1016" w:type="pct"/>
            <w:tcBorders>
              <w:top w:val="nil"/>
              <w:left w:val="nil"/>
              <w:bottom w:val="single" w:sz="4" w:space="0" w:color="auto"/>
              <w:right w:val="single" w:sz="4" w:space="0" w:color="auto"/>
            </w:tcBorders>
            <w:shd w:val="clear" w:color="auto" w:fill="auto"/>
            <w:noWrap/>
            <w:vAlign w:val="center"/>
            <w:hideMark/>
          </w:tcPr>
          <w:p w14:paraId="36A3B672" w14:textId="77777777" w:rsidR="007B6F5F" w:rsidRPr="00AF1E52" w:rsidRDefault="007B6F5F" w:rsidP="003C5761">
            <w:pPr>
              <w:jc w:val="center"/>
              <w:rPr>
                <w:rFonts w:eastAsia="Times New Roman"/>
                <w:color w:val="000000"/>
              </w:rPr>
            </w:pPr>
            <w:r w:rsidRPr="00AF1E52">
              <w:rPr>
                <w:rFonts w:eastAsia="Times New Roman"/>
                <w:color w:val="000000"/>
              </w:rPr>
              <w:t>0,646</w:t>
            </w:r>
          </w:p>
        </w:tc>
      </w:tr>
      <w:tr w:rsidR="007B6F5F" w:rsidRPr="00AF1E52" w14:paraId="67A51A1C"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702538A6" w14:textId="77777777" w:rsidR="007B6F5F" w:rsidRPr="00AF1E52" w:rsidRDefault="007B6F5F" w:rsidP="003C5761">
            <w:pPr>
              <w:rPr>
                <w:rFonts w:eastAsia="Times New Roman"/>
                <w:color w:val="000000"/>
              </w:rPr>
            </w:pPr>
            <w:r w:rsidRPr="00AF1E52">
              <w:rPr>
                <w:rFonts w:eastAsia="Times New Roman"/>
                <w:color w:val="000000"/>
              </w:rPr>
              <w:t>Резерв (+) /дефицит (-) тепловой мощности,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5EFB3ECD" w14:textId="77777777" w:rsidR="007B6F5F" w:rsidRPr="00AF1E52" w:rsidRDefault="007B6F5F" w:rsidP="003C5761">
            <w:pPr>
              <w:jc w:val="center"/>
              <w:rPr>
                <w:rFonts w:eastAsia="Times New Roman"/>
                <w:color w:val="000000"/>
              </w:rPr>
            </w:pPr>
            <w:r w:rsidRPr="00AF1E52">
              <w:rPr>
                <w:rFonts w:eastAsia="Times New Roman"/>
                <w:color w:val="000000"/>
              </w:rPr>
              <w:t>1,7672</w:t>
            </w:r>
          </w:p>
        </w:tc>
      </w:tr>
    </w:tbl>
    <w:p w14:paraId="43E783A1" w14:textId="77777777" w:rsidR="007B6F5F" w:rsidRPr="00852025" w:rsidRDefault="007B6F5F" w:rsidP="007B6F5F">
      <w:pPr>
        <w:spacing w:line="276" w:lineRule="auto"/>
        <w:ind w:firstLine="709"/>
        <w:jc w:val="both"/>
        <w:rPr>
          <w:rFonts w:eastAsiaTheme="minorHAnsi" w:cstheme="minorBidi"/>
          <w:szCs w:val="26"/>
        </w:rPr>
      </w:pPr>
    </w:p>
    <w:p w14:paraId="23B1A110"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единственном варианте.</w:t>
      </w:r>
    </w:p>
    <w:p w14:paraId="707CBA07" w14:textId="77777777" w:rsidR="007B6F5F" w:rsidRPr="00852025" w:rsidRDefault="007B6F5F" w:rsidP="007B6F5F">
      <w:pPr>
        <w:keepNext/>
        <w:spacing w:before="240" w:after="120"/>
        <w:ind w:firstLine="709"/>
        <w:jc w:val="both"/>
        <w:rPr>
          <w:rFonts w:eastAsiaTheme="minorHAnsi" w:cstheme="minorBidi"/>
          <w:szCs w:val="26"/>
        </w:rPr>
      </w:pPr>
      <w:r w:rsidRPr="00852025">
        <w:rPr>
          <w:rFonts w:eastAsiaTheme="minorHAnsi" w:cstheme="minorBidi"/>
          <w:b/>
          <w:szCs w:val="26"/>
        </w:rPr>
        <w:t>Данный вариант</w:t>
      </w:r>
      <w:r w:rsidRPr="00852025">
        <w:rPr>
          <w:rFonts w:eastAsiaTheme="minorHAnsi" w:cstheme="minorBidi"/>
          <w:szCs w:val="26"/>
        </w:rPr>
        <w:t xml:space="preserve"> предполагает отопление перспективной застройки с помощью индивидуальных источников.</w:t>
      </w:r>
    </w:p>
    <w:p w14:paraId="7BF988DD" w14:textId="77777777" w:rsidR="007B6F5F" w:rsidRPr="00852025" w:rsidRDefault="007B6F5F" w:rsidP="007B6F5F">
      <w:pPr>
        <w:keepNext/>
        <w:spacing w:before="240" w:after="120"/>
        <w:jc w:val="both"/>
        <w:rPr>
          <w:rFonts w:eastAsiaTheme="minorHAnsi" w:cstheme="minorBidi"/>
          <w:szCs w:val="26"/>
          <w:highlight w:val="yellow"/>
        </w:rPr>
      </w:pPr>
    </w:p>
    <w:p w14:paraId="2F047CE6" w14:textId="77777777" w:rsidR="007B6F5F" w:rsidRPr="00852025" w:rsidRDefault="007B6F5F" w:rsidP="007B6F5F">
      <w:pPr>
        <w:keepNext/>
        <w:spacing w:before="240" w:after="120"/>
        <w:jc w:val="both"/>
        <w:rPr>
          <w:rFonts w:eastAsia="Times New Roman"/>
          <w:b/>
          <w:bCs/>
          <w:sz w:val="20"/>
          <w:szCs w:val="20"/>
          <w:highlight w:val="yellow"/>
        </w:rPr>
        <w:sectPr w:rsidR="007B6F5F" w:rsidRPr="00852025" w:rsidSect="005E7F4C">
          <w:footerReference w:type="default" r:id="rId10"/>
          <w:footerReference w:type="first" r:id="rId11"/>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5A384BB6" w14:textId="77777777" w:rsidR="007B6F5F" w:rsidRPr="00852025" w:rsidRDefault="007B6F5F" w:rsidP="007B6F5F">
      <w:pPr>
        <w:keepNext/>
        <w:spacing w:before="240" w:after="120"/>
        <w:jc w:val="both"/>
        <w:rPr>
          <w:rFonts w:eastAsia="Times New Roman"/>
          <w:b/>
          <w:bCs/>
          <w:sz w:val="20"/>
          <w:szCs w:val="20"/>
        </w:rPr>
      </w:pPr>
      <w:r w:rsidRPr="00852025">
        <w:rPr>
          <w:rFonts w:eastAsia="Times New Roman"/>
          <w:b/>
          <w:bCs/>
          <w:sz w:val="20"/>
          <w:szCs w:val="20"/>
        </w:rPr>
        <w:lastRenderedPageBreak/>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4</w:t>
      </w:r>
      <w:r w:rsidRPr="00852025">
        <w:rPr>
          <w:rFonts w:eastAsia="Times New Roman"/>
          <w:b/>
          <w:bCs/>
          <w:noProof/>
          <w:sz w:val="20"/>
          <w:szCs w:val="20"/>
        </w:rPr>
        <w:fldChar w:fldCharType="end"/>
      </w:r>
      <w:r w:rsidRPr="00852025">
        <w:rPr>
          <w:rFonts w:eastAsia="Times New Roman"/>
          <w:b/>
          <w:bCs/>
          <w:sz w:val="20"/>
          <w:szCs w:val="20"/>
        </w:rPr>
        <w:t xml:space="preserve"> Перспективная тепловая нагрузка котельной</w:t>
      </w:r>
    </w:p>
    <w:tbl>
      <w:tblPr>
        <w:tblW w:w="5000" w:type="pct"/>
        <w:tblLook w:val="04A0" w:firstRow="1" w:lastRow="0" w:firstColumn="1" w:lastColumn="0" w:noHBand="0" w:noVBand="1"/>
      </w:tblPr>
      <w:tblGrid>
        <w:gridCol w:w="2351"/>
        <w:gridCol w:w="829"/>
        <w:gridCol w:w="829"/>
        <w:gridCol w:w="829"/>
        <w:gridCol w:w="829"/>
        <w:gridCol w:w="829"/>
        <w:gridCol w:w="829"/>
        <w:gridCol w:w="829"/>
        <w:gridCol w:w="829"/>
        <w:gridCol w:w="829"/>
        <w:gridCol w:w="829"/>
        <w:gridCol w:w="829"/>
        <w:gridCol w:w="829"/>
        <w:gridCol w:w="829"/>
        <w:gridCol w:w="829"/>
        <w:gridCol w:w="829"/>
      </w:tblGrid>
      <w:tr w:rsidR="007B6F5F" w:rsidRPr="00852025" w14:paraId="4A8FB8DF" w14:textId="77777777" w:rsidTr="003C5761">
        <w:trPr>
          <w:trHeight w:val="288"/>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D5BE2"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Наименование показателя</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477AD3FA"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2022</w:t>
            </w:r>
          </w:p>
        </w:tc>
        <w:tc>
          <w:tcPr>
            <w:tcW w:w="278" w:type="pct"/>
            <w:tcBorders>
              <w:top w:val="single" w:sz="4" w:space="0" w:color="auto"/>
              <w:left w:val="nil"/>
              <w:bottom w:val="single" w:sz="4" w:space="0" w:color="auto"/>
              <w:right w:val="single" w:sz="4" w:space="0" w:color="auto"/>
            </w:tcBorders>
            <w:shd w:val="clear" w:color="auto" w:fill="auto"/>
            <w:vAlign w:val="center"/>
          </w:tcPr>
          <w:p w14:paraId="4E2306B8"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2023</w:t>
            </w:r>
          </w:p>
        </w:tc>
        <w:tc>
          <w:tcPr>
            <w:tcW w:w="278" w:type="pct"/>
            <w:tcBorders>
              <w:top w:val="single" w:sz="4" w:space="0" w:color="auto"/>
              <w:left w:val="nil"/>
              <w:bottom w:val="single" w:sz="4" w:space="0" w:color="auto"/>
              <w:right w:val="single" w:sz="4" w:space="0" w:color="auto"/>
            </w:tcBorders>
            <w:shd w:val="clear" w:color="auto" w:fill="auto"/>
            <w:vAlign w:val="center"/>
          </w:tcPr>
          <w:p w14:paraId="30C5A613"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2024</w:t>
            </w:r>
          </w:p>
        </w:tc>
        <w:tc>
          <w:tcPr>
            <w:tcW w:w="278" w:type="pct"/>
            <w:tcBorders>
              <w:top w:val="single" w:sz="4" w:space="0" w:color="auto"/>
              <w:left w:val="nil"/>
              <w:bottom w:val="single" w:sz="4" w:space="0" w:color="auto"/>
              <w:right w:val="single" w:sz="4" w:space="0" w:color="auto"/>
            </w:tcBorders>
            <w:shd w:val="clear" w:color="auto" w:fill="auto"/>
            <w:vAlign w:val="center"/>
          </w:tcPr>
          <w:p w14:paraId="2980E997"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2025</w:t>
            </w:r>
          </w:p>
        </w:tc>
        <w:tc>
          <w:tcPr>
            <w:tcW w:w="278" w:type="pct"/>
            <w:tcBorders>
              <w:top w:val="single" w:sz="4" w:space="0" w:color="auto"/>
              <w:left w:val="nil"/>
              <w:bottom w:val="single" w:sz="4" w:space="0" w:color="auto"/>
              <w:right w:val="single" w:sz="4" w:space="0" w:color="auto"/>
            </w:tcBorders>
            <w:shd w:val="clear" w:color="auto" w:fill="auto"/>
            <w:vAlign w:val="center"/>
          </w:tcPr>
          <w:p w14:paraId="518E12A8"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2026</w:t>
            </w:r>
          </w:p>
        </w:tc>
        <w:tc>
          <w:tcPr>
            <w:tcW w:w="278" w:type="pct"/>
            <w:tcBorders>
              <w:top w:val="single" w:sz="4" w:space="0" w:color="auto"/>
              <w:left w:val="nil"/>
              <w:bottom w:val="single" w:sz="4" w:space="0" w:color="auto"/>
              <w:right w:val="single" w:sz="4" w:space="0" w:color="auto"/>
            </w:tcBorders>
            <w:shd w:val="clear" w:color="auto" w:fill="auto"/>
            <w:vAlign w:val="center"/>
          </w:tcPr>
          <w:p w14:paraId="526E97D6"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2027</w:t>
            </w:r>
          </w:p>
        </w:tc>
        <w:tc>
          <w:tcPr>
            <w:tcW w:w="278" w:type="pct"/>
            <w:tcBorders>
              <w:top w:val="single" w:sz="4" w:space="0" w:color="auto"/>
              <w:left w:val="nil"/>
              <w:bottom w:val="single" w:sz="4" w:space="0" w:color="auto"/>
              <w:right w:val="single" w:sz="4" w:space="0" w:color="auto"/>
            </w:tcBorders>
            <w:shd w:val="clear" w:color="auto" w:fill="auto"/>
            <w:vAlign w:val="center"/>
          </w:tcPr>
          <w:p w14:paraId="77C3E0A7"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2028</w:t>
            </w:r>
          </w:p>
        </w:tc>
        <w:tc>
          <w:tcPr>
            <w:tcW w:w="278" w:type="pct"/>
            <w:tcBorders>
              <w:top w:val="single" w:sz="4" w:space="0" w:color="auto"/>
              <w:left w:val="nil"/>
              <w:bottom w:val="single" w:sz="4" w:space="0" w:color="auto"/>
              <w:right w:val="single" w:sz="4" w:space="0" w:color="auto"/>
            </w:tcBorders>
            <w:shd w:val="clear" w:color="auto" w:fill="auto"/>
            <w:vAlign w:val="center"/>
          </w:tcPr>
          <w:p w14:paraId="308E66CC"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2029</w:t>
            </w:r>
          </w:p>
        </w:tc>
        <w:tc>
          <w:tcPr>
            <w:tcW w:w="278" w:type="pct"/>
            <w:tcBorders>
              <w:top w:val="single" w:sz="4" w:space="0" w:color="auto"/>
              <w:left w:val="nil"/>
              <w:bottom w:val="single" w:sz="4" w:space="0" w:color="auto"/>
              <w:right w:val="single" w:sz="4" w:space="0" w:color="auto"/>
            </w:tcBorders>
            <w:shd w:val="clear" w:color="auto" w:fill="auto"/>
            <w:vAlign w:val="center"/>
          </w:tcPr>
          <w:p w14:paraId="620A6AD0"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2030</w:t>
            </w:r>
          </w:p>
        </w:tc>
        <w:tc>
          <w:tcPr>
            <w:tcW w:w="278" w:type="pct"/>
            <w:tcBorders>
              <w:top w:val="single" w:sz="4" w:space="0" w:color="auto"/>
              <w:left w:val="nil"/>
              <w:bottom w:val="single" w:sz="4" w:space="0" w:color="auto"/>
              <w:right w:val="single" w:sz="4" w:space="0" w:color="auto"/>
            </w:tcBorders>
            <w:shd w:val="clear" w:color="auto" w:fill="auto"/>
            <w:vAlign w:val="center"/>
          </w:tcPr>
          <w:p w14:paraId="44B08B13"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2031</w:t>
            </w:r>
          </w:p>
        </w:tc>
        <w:tc>
          <w:tcPr>
            <w:tcW w:w="278" w:type="pct"/>
            <w:tcBorders>
              <w:top w:val="single" w:sz="4" w:space="0" w:color="auto"/>
              <w:left w:val="nil"/>
              <w:bottom w:val="single" w:sz="4" w:space="0" w:color="auto"/>
              <w:right w:val="single" w:sz="4" w:space="0" w:color="auto"/>
            </w:tcBorders>
            <w:shd w:val="clear" w:color="auto" w:fill="auto"/>
            <w:vAlign w:val="center"/>
          </w:tcPr>
          <w:p w14:paraId="43D425C1"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2032</w:t>
            </w:r>
          </w:p>
        </w:tc>
        <w:tc>
          <w:tcPr>
            <w:tcW w:w="278" w:type="pct"/>
            <w:tcBorders>
              <w:top w:val="single" w:sz="4" w:space="0" w:color="auto"/>
              <w:left w:val="nil"/>
              <w:bottom w:val="single" w:sz="4" w:space="0" w:color="auto"/>
              <w:right w:val="single" w:sz="4" w:space="0" w:color="auto"/>
            </w:tcBorders>
            <w:shd w:val="clear" w:color="auto" w:fill="auto"/>
            <w:vAlign w:val="center"/>
          </w:tcPr>
          <w:p w14:paraId="3CB92C63"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2033</w:t>
            </w:r>
          </w:p>
        </w:tc>
        <w:tc>
          <w:tcPr>
            <w:tcW w:w="278" w:type="pct"/>
            <w:tcBorders>
              <w:top w:val="single" w:sz="4" w:space="0" w:color="auto"/>
              <w:left w:val="nil"/>
              <w:bottom w:val="single" w:sz="4" w:space="0" w:color="auto"/>
              <w:right w:val="single" w:sz="4" w:space="0" w:color="auto"/>
            </w:tcBorders>
            <w:shd w:val="clear" w:color="auto" w:fill="auto"/>
            <w:vAlign w:val="center"/>
          </w:tcPr>
          <w:p w14:paraId="26E8B28D"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2034</w:t>
            </w:r>
          </w:p>
        </w:tc>
        <w:tc>
          <w:tcPr>
            <w:tcW w:w="278" w:type="pct"/>
            <w:tcBorders>
              <w:top w:val="single" w:sz="4" w:space="0" w:color="auto"/>
              <w:left w:val="nil"/>
              <w:bottom w:val="single" w:sz="4" w:space="0" w:color="auto"/>
              <w:right w:val="single" w:sz="4" w:space="0" w:color="auto"/>
            </w:tcBorders>
            <w:shd w:val="clear" w:color="auto" w:fill="auto"/>
            <w:vAlign w:val="center"/>
          </w:tcPr>
          <w:p w14:paraId="481683DE"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2035</w:t>
            </w:r>
          </w:p>
        </w:tc>
        <w:tc>
          <w:tcPr>
            <w:tcW w:w="278" w:type="pct"/>
            <w:tcBorders>
              <w:top w:val="single" w:sz="4" w:space="0" w:color="auto"/>
              <w:left w:val="nil"/>
              <w:bottom w:val="single" w:sz="4" w:space="0" w:color="auto"/>
              <w:right w:val="single" w:sz="4" w:space="0" w:color="auto"/>
            </w:tcBorders>
            <w:shd w:val="clear" w:color="auto" w:fill="auto"/>
            <w:vAlign w:val="center"/>
          </w:tcPr>
          <w:p w14:paraId="22CDC1C7"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2036</w:t>
            </w:r>
          </w:p>
        </w:tc>
      </w:tr>
      <w:tr w:rsidR="007B6F5F" w:rsidRPr="00852025" w14:paraId="304F1001"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06B42B17"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Располагаемая мощность источника тепловой энергии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8E5D04C"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3374BD44"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208DA263"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749B6AC8"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095C6B0D"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398396E2"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084028AF"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2065671E"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D319D72"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23721D6B"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BDF6736"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74877E8C"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0D0EAB56"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06CFBA11"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A21DE03" w14:textId="77777777" w:rsidR="007B6F5F" w:rsidRPr="00852025" w:rsidRDefault="007B6F5F" w:rsidP="003C5761">
            <w:pPr>
              <w:jc w:val="center"/>
              <w:rPr>
                <w:rFonts w:eastAsia="Times New Roman"/>
                <w:color w:val="000000"/>
              </w:rPr>
            </w:pPr>
            <w:r w:rsidRPr="00852025">
              <w:rPr>
                <w:rFonts w:eastAsia="Times New Roman"/>
                <w:color w:val="000000"/>
              </w:rPr>
              <w:t>2,487</w:t>
            </w:r>
          </w:p>
        </w:tc>
      </w:tr>
      <w:tr w:rsidR="007B6F5F" w:rsidRPr="00B30FF7" w14:paraId="2F417EC8" w14:textId="77777777" w:rsidTr="003C5761">
        <w:trPr>
          <w:trHeight w:val="792"/>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6425B3F4"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15757D52"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575578EC"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050CD02D"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579B0B0A"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72035D6A"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0623A319"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2034A5AA"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1EC42B59"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66BFBED6"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6508F8D9"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243F8642"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340E5B42"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25CFBF2E"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2DE61723"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6F1261DE" w14:textId="77777777" w:rsidR="007B6F5F" w:rsidRPr="00B30FF7" w:rsidRDefault="007B6F5F" w:rsidP="003C5761">
            <w:pPr>
              <w:jc w:val="center"/>
              <w:rPr>
                <w:rFonts w:eastAsia="Times New Roman"/>
                <w:color w:val="000000"/>
              </w:rPr>
            </w:pPr>
            <w:r w:rsidRPr="00852025">
              <w:rPr>
                <w:rFonts w:eastAsia="Times New Roman"/>
                <w:color w:val="000000"/>
              </w:rPr>
              <w:t>0,0149</w:t>
            </w:r>
          </w:p>
        </w:tc>
      </w:tr>
      <w:tr w:rsidR="007B6F5F" w:rsidRPr="00B30FF7" w14:paraId="5BF8BA49" w14:textId="77777777" w:rsidTr="003C5761">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7EA97F2A" w14:textId="77777777" w:rsidR="007B6F5F" w:rsidRPr="00B30FF7" w:rsidRDefault="007B6F5F" w:rsidP="003C5761">
            <w:pPr>
              <w:jc w:val="center"/>
              <w:rPr>
                <w:rFonts w:eastAsia="Times New Roman"/>
                <w:color w:val="000000"/>
                <w:sz w:val="20"/>
                <w:szCs w:val="20"/>
              </w:rPr>
            </w:pPr>
            <w:r w:rsidRPr="00B30FF7">
              <w:rPr>
                <w:rFonts w:eastAsia="Times New Roman"/>
                <w:color w:val="000000"/>
                <w:sz w:val="20"/>
                <w:szCs w:val="20"/>
              </w:rPr>
              <w:t>Потери мощности в тепловой сети, 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47807D85"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275C3C8C"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188B898C"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3C288CA9"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7AA91033"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42DF6871"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0FB690E5"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69E14C7F"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0340A3E5"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61DC300D"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vAlign w:val="center"/>
            <w:hideMark/>
          </w:tcPr>
          <w:p w14:paraId="572C54D7" w14:textId="77777777" w:rsidR="007B6F5F" w:rsidRPr="00B30FF7" w:rsidRDefault="007B6F5F" w:rsidP="003C5761">
            <w:pPr>
              <w:jc w:val="center"/>
              <w:rPr>
                <w:rFonts w:eastAsia="Times New Roman"/>
                <w:color w:val="000000"/>
              </w:rPr>
            </w:pPr>
            <w:r w:rsidRPr="00B30FF7">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5ABF9F16" w14:textId="77777777" w:rsidR="007B6F5F" w:rsidRPr="00B30FF7" w:rsidRDefault="007B6F5F" w:rsidP="003C5761">
            <w:pPr>
              <w:jc w:val="center"/>
              <w:rPr>
                <w:rFonts w:eastAsia="Times New Roman"/>
                <w:color w:val="000000"/>
              </w:rPr>
            </w:pPr>
            <w:r w:rsidRPr="00B30FF7">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0446E6D0" w14:textId="77777777" w:rsidR="007B6F5F" w:rsidRPr="00B30FF7" w:rsidRDefault="007B6F5F" w:rsidP="003C5761">
            <w:pPr>
              <w:jc w:val="center"/>
              <w:rPr>
                <w:rFonts w:eastAsia="Times New Roman"/>
                <w:color w:val="000000"/>
              </w:rPr>
            </w:pPr>
            <w:r w:rsidRPr="00B30FF7">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2F11688B" w14:textId="77777777" w:rsidR="007B6F5F" w:rsidRPr="00B30FF7" w:rsidRDefault="007B6F5F" w:rsidP="003C5761">
            <w:pPr>
              <w:jc w:val="center"/>
              <w:rPr>
                <w:rFonts w:eastAsia="Times New Roman"/>
                <w:color w:val="000000"/>
              </w:rPr>
            </w:pPr>
            <w:r w:rsidRPr="00B30FF7">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49E47210" w14:textId="77777777" w:rsidR="007B6F5F" w:rsidRPr="00B30FF7" w:rsidRDefault="007B6F5F" w:rsidP="003C5761">
            <w:pPr>
              <w:jc w:val="center"/>
              <w:rPr>
                <w:rFonts w:eastAsia="Times New Roman"/>
                <w:color w:val="000000"/>
              </w:rPr>
            </w:pPr>
            <w:r w:rsidRPr="00B30FF7">
              <w:rPr>
                <w:rFonts w:eastAsia="Times New Roman"/>
                <w:color w:val="000000"/>
              </w:rPr>
              <w:t>0,051</w:t>
            </w:r>
          </w:p>
        </w:tc>
      </w:tr>
      <w:tr w:rsidR="007B6F5F" w:rsidRPr="00B30FF7" w14:paraId="37BB4A5D"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700F60A0" w14:textId="77777777" w:rsidR="007B6F5F" w:rsidRPr="00B30FF7" w:rsidRDefault="007B6F5F" w:rsidP="003C5761">
            <w:pPr>
              <w:jc w:val="center"/>
              <w:rPr>
                <w:rFonts w:eastAsia="Times New Roman"/>
                <w:color w:val="000000"/>
                <w:sz w:val="20"/>
                <w:szCs w:val="20"/>
              </w:rPr>
            </w:pPr>
            <w:r w:rsidRPr="00B30FF7">
              <w:rPr>
                <w:rFonts w:eastAsia="Times New Roman"/>
                <w:color w:val="000000"/>
                <w:sz w:val="20"/>
                <w:szCs w:val="20"/>
              </w:rPr>
              <w:t>Присоединенная тепловая нагрузка, в т.ч.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8FADFBA"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6B6590F3"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3276A4D4"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C9E17BC"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28013C0C"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52696D67"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3196E87A"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56164EB"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46941A0"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550737B8"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10F16836"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18379558"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27690D83"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4382B71"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79E74126" w14:textId="77777777" w:rsidR="007B6F5F" w:rsidRPr="00B30FF7" w:rsidRDefault="007B6F5F" w:rsidP="003C5761">
            <w:pPr>
              <w:jc w:val="center"/>
              <w:rPr>
                <w:rFonts w:eastAsia="Times New Roman"/>
                <w:color w:val="000000"/>
              </w:rPr>
            </w:pPr>
            <w:r w:rsidRPr="00B30FF7">
              <w:rPr>
                <w:rFonts w:eastAsia="Times New Roman"/>
                <w:color w:val="000000"/>
              </w:rPr>
              <w:t>0,646</w:t>
            </w:r>
          </w:p>
        </w:tc>
      </w:tr>
      <w:tr w:rsidR="007B6F5F" w:rsidRPr="00B30FF7" w14:paraId="2C906256"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2720997E" w14:textId="77777777" w:rsidR="007B6F5F" w:rsidRPr="00B30FF7" w:rsidRDefault="007B6F5F" w:rsidP="003C5761">
            <w:pPr>
              <w:jc w:val="center"/>
              <w:rPr>
                <w:rFonts w:eastAsia="Times New Roman"/>
                <w:color w:val="000000"/>
                <w:sz w:val="20"/>
                <w:szCs w:val="20"/>
              </w:rPr>
            </w:pPr>
            <w:r w:rsidRPr="00B30FF7">
              <w:rPr>
                <w:rFonts w:eastAsia="Times New Roman"/>
                <w:color w:val="000000"/>
                <w:sz w:val="20"/>
                <w:szCs w:val="20"/>
              </w:rPr>
              <w:t>Резерв (+)/ дефицит (-)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8AD4A18"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1B0053F6"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76A1C4A7"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37023507"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6AB918D8"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59FB055D"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0E099409"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2080C92E"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07B2AE20"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6CCEAEE1"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5017E2DA" w14:textId="77777777" w:rsidR="007B6F5F" w:rsidRPr="00B30FF7" w:rsidRDefault="007B6F5F" w:rsidP="003C5761">
            <w:pPr>
              <w:jc w:val="center"/>
              <w:rPr>
                <w:rFonts w:eastAsia="Times New Roman"/>
                <w:color w:val="000000"/>
              </w:rPr>
            </w:pPr>
            <w:r w:rsidRPr="00B30FF7">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3F669B70" w14:textId="77777777" w:rsidR="007B6F5F" w:rsidRPr="00B30FF7" w:rsidRDefault="007B6F5F" w:rsidP="003C5761">
            <w:pPr>
              <w:jc w:val="center"/>
              <w:rPr>
                <w:rFonts w:eastAsia="Times New Roman"/>
                <w:color w:val="000000"/>
              </w:rPr>
            </w:pPr>
            <w:r w:rsidRPr="00B30FF7">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5E65F426" w14:textId="77777777" w:rsidR="007B6F5F" w:rsidRPr="00B30FF7" w:rsidRDefault="007B6F5F" w:rsidP="003C5761">
            <w:pPr>
              <w:jc w:val="center"/>
              <w:rPr>
                <w:rFonts w:eastAsia="Times New Roman"/>
                <w:color w:val="000000"/>
              </w:rPr>
            </w:pPr>
            <w:r w:rsidRPr="00B30FF7">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08543531" w14:textId="77777777" w:rsidR="007B6F5F" w:rsidRPr="00B30FF7" w:rsidRDefault="007B6F5F" w:rsidP="003C5761">
            <w:pPr>
              <w:jc w:val="center"/>
              <w:rPr>
                <w:rFonts w:eastAsia="Times New Roman"/>
                <w:color w:val="000000"/>
              </w:rPr>
            </w:pPr>
            <w:r w:rsidRPr="00B30FF7">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2189550C" w14:textId="77777777" w:rsidR="007B6F5F" w:rsidRPr="00B30FF7" w:rsidRDefault="007B6F5F" w:rsidP="003C5761">
            <w:pPr>
              <w:jc w:val="center"/>
              <w:rPr>
                <w:rFonts w:eastAsia="Times New Roman"/>
                <w:color w:val="000000"/>
              </w:rPr>
            </w:pPr>
            <w:r w:rsidRPr="00B30FF7">
              <w:rPr>
                <w:rFonts w:eastAsia="Times New Roman"/>
                <w:color w:val="000000"/>
              </w:rPr>
              <w:t>1,775</w:t>
            </w:r>
          </w:p>
        </w:tc>
      </w:tr>
      <w:tr w:rsidR="007B6F5F" w:rsidRPr="00B30FF7" w14:paraId="7A2730F1" w14:textId="77777777" w:rsidTr="003C5761">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3A1940D4" w14:textId="77777777" w:rsidR="007B6F5F" w:rsidRPr="00B30FF7" w:rsidRDefault="007B6F5F" w:rsidP="003C5761">
            <w:pPr>
              <w:jc w:val="center"/>
              <w:rPr>
                <w:rFonts w:eastAsia="Times New Roman"/>
                <w:color w:val="000000"/>
                <w:sz w:val="20"/>
                <w:szCs w:val="20"/>
              </w:rPr>
            </w:pPr>
            <w:r w:rsidRPr="00B30FF7">
              <w:rPr>
                <w:rFonts w:eastAsia="Times New Roman"/>
                <w:color w:val="000000"/>
                <w:sz w:val="20"/>
                <w:szCs w:val="20"/>
              </w:rPr>
              <w:t>Доля резерва, %</w:t>
            </w:r>
          </w:p>
        </w:tc>
        <w:tc>
          <w:tcPr>
            <w:tcW w:w="278" w:type="pct"/>
            <w:tcBorders>
              <w:top w:val="nil"/>
              <w:left w:val="nil"/>
              <w:bottom w:val="single" w:sz="4" w:space="0" w:color="auto"/>
              <w:right w:val="single" w:sz="4" w:space="0" w:color="auto"/>
            </w:tcBorders>
            <w:shd w:val="clear" w:color="auto" w:fill="auto"/>
            <w:vAlign w:val="center"/>
            <w:hideMark/>
          </w:tcPr>
          <w:p w14:paraId="75D8D8B5"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1AFE93D6"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337A4ACA"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7593FD3F"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4967603C"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1DE3AB80"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42370ED6"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55411091"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3C2568F0"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02378600"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271C5411" w14:textId="77777777" w:rsidR="007B6F5F" w:rsidRPr="00B30FF7" w:rsidRDefault="007B6F5F" w:rsidP="003C5761">
            <w:pPr>
              <w:jc w:val="center"/>
              <w:rPr>
                <w:rFonts w:eastAsia="Times New Roman"/>
                <w:color w:val="000000"/>
              </w:rPr>
            </w:pPr>
            <w:r w:rsidRPr="00B30FF7">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04D1CE26" w14:textId="77777777" w:rsidR="007B6F5F" w:rsidRPr="00B30FF7" w:rsidRDefault="007B6F5F" w:rsidP="003C5761">
            <w:pPr>
              <w:jc w:val="center"/>
              <w:rPr>
                <w:rFonts w:eastAsia="Times New Roman"/>
                <w:color w:val="000000"/>
              </w:rPr>
            </w:pPr>
            <w:r w:rsidRPr="00B30FF7">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7FDE343C" w14:textId="77777777" w:rsidR="007B6F5F" w:rsidRPr="00B30FF7" w:rsidRDefault="007B6F5F" w:rsidP="003C5761">
            <w:pPr>
              <w:jc w:val="center"/>
              <w:rPr>
                <w:rFonts w:eastAsia="Times New Roman"/>
                <w:color w:val="000000"/>
              </w:rPr>
            </w:pPr>
            <w:r w:rsidRPr="00B30FF7">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0A86D6FD" w14:textId="77777777" w:rsidR="007B6F5F" w:rsidRPr="00B30FF7" w:rsidRDefault="007B6F5F" w:rsidP="003C5761">
            <w:pPr>
              <w:jc w:val="center"/>
              <w:rPr>
                <w:rFonts w:eastAsia="Times New Roman"/>
                <w:color w:val="000000"/>
              </w:rPr>
            </w:pPr>
            <w:r w:rsidRPr="00B30FF7">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71F25EAE" w14:textId="77777777" w:rsidR="007B6F5F" w:rsidRPr="00B30FF7" w:rsidRDefault="007B6F5F" w:rsidP="003C5761">
            <w:pPr>
              <w:jc w:val="center"/>
              <w:rPr>
                <w:rFonts w:eastAsia="Times New Roman"/>
                <w:color w:val="000000"/>
              </w:rPr>
            </w:pPr>
            <w:r w:rsidRPr="00B30FF7">
              <w:rPr>
                <w:rFonts w:eastAsia="Times New Roman"/>
                <w:color w:val="000000"/>
              </w:rPr>
              <w:t>71,37</w:t>
            </w:r>
          </w:p>
        </w:tc>
      </w:tr>
    </w:tbl>
    <w:p w14:paraId="4C8D97CB" w14:textId="77777777" w:rsidR="007B6F5F" w:rsidRPr="00852025" w:rsidRDefault="007B6F5F" w:rsidP="007B6F5F">
      <w:pPr>
        <w:keepNext/>
        <w:spacing w:before="240" w:after="120"/>
        <w:ind w:firstLine="709"/>
        <w:jc w:val="both"/>
        <w:rPr>
          <w:rFonts w:eastAsia="Times New Roman"/>
          <w:b/>
          <w:bCs/>
          <w:sz w:val="20"/>
          <w:szCs w:val="20"/>
          <w:highlight w:val="yellow"/>
        </w:rPr>
      </w:pPr>
    </w:p>
    <w:p w14:paraId="6F052587" w14:textId="77777777" w:rsidR="007B6F5F" w:rsidRPr="00852025" w:rsidRDefault="007B6F5F" w:rsidP="007B6F5F">
      <w:pPr>
        <w:ind w:firstLine="709"/>
        <w:jc w:val="both"/>
        <w:rPr>
          <w:highlight w:val="yellow"/>
        </w:rPr>
        <w:sectPr w:rsidR="007B6F5F" w:rsidRPr="00852025" w:rsidSect="00E608CF">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337DA3A1" w14:textId="77777777" w:rsidR="007B6F5F" w:rsidRPr="00852025" w:rsidRDefault="007B6F5F" w:rsidP="004D62CA">
      <w:pPr>
        <w:pStyle w:val="af1"/>
        <w:numPr>
          <w:ilvl w:val="0"/>
          <w:numId w:val="11"/>
        </w:numPr>
        <w:autoSpaceDE w:val="0"/>
        <w:autoSpaceDN w:val="0"/>
        <w:adjustRightInd w:val="0"/>
        <w:spacing w:after="200" w:line="276" w:lineRule="auto"/>
        <w:jc w:val="both"/>
        <w:outlineLvl w:val="1"/>
        <w:rPr>
          <w:rFonts w:ascii="TimesNewRomanPSMT" w:hAnsi="TimesNewRomanPSMT" w:cs="TimesNewRomanPSMT"/>
          <w:b/>
          <w:sz w:val="24"/>
          <w:szCs w:val="24"/>
        </w:rPr>
      </w:pPr>
      <w:bookmarkStart w:id="19" w:name="_Toc40360621"/>
      <w:bookmarkStart w:id="20" w:name="_Toc83160417"/>
      <w:r w:rsidRPr="00852025">
        <w:rPr>
          <w:rFonts w:ascii="TimesNewRomanPSMT" w:hAnsi="TimesNewRomanPSMT" w:cs="TimesNewRomanPSMT"/>
          <w:b/>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9"/>
      <w:bookmarkEnd w:id="20"/>
    </w:p>
    <w:p w14:paraId="75FB2D6E" w14:textId="77777777" w:rsidR="007B6F5F" w:rsidRPr="00852025" w:rsidRDefault="007B6F5F" w:rsidP="007B6F5F">
      <w:pPr>
        <w:ind w:firstLine="709"/>
        <w:rPr>
          <w:szCs w:val="26"/>
        </w:rPr>
      </w:pPr>
      <w:r w:rsidRPr="00852025">
        <w:rPr>
          <w:szCs w:val="26"/>
        </w:rPr>
        <w:t>Перепрофилирование производственных зон не предполагается.</w:t>
      </w:r>
    </w:p>
    <w:p w14:paraId="400ABBEA" w14:textId="77777777" w:rsidR="007B6F5F" w:rsidRPr="00852025" w:rsidRDefault="007B6F5F" w:rsidP="007B6F5F">
      <w:pPr>
        <w:pStyle w:val="afd"/>
        <w:spacing w:before="0" w:after="0" w:line="240" w:lineRule="auto"/>
        <w:ind w:left="0" w:firstLine="709"/>
        <w:jc w:val="both"/>
        <w:outlineLvl w:val="9"/>
        <w:rPr>
          <w:sz w:val="24"/>
          <w:szCs w:val="24"/>
        </w:rPr>
      </w:pPr>
    </w:p>
    <w:p w14:paraId="76D7C982" w14:textId="77777777" w:rsidR="007B6F5F" w:rsidRPr="00852025" w:rsidRDefault="007B6F5F" w:rsidP="007B6F5F">
      <w:pPr>
        <w:pStyle w:val="afd"/>
        <w:spacing w:before="0" w:after="0" w:line="240" w:lineRule="auto"/>
        <w:ind w:left="0" w:firstLine="709"/>
        <w:jc w:val="both"/>
        <w:outlineLvl w:val="9"/>
        <w:rPr>
          <w:sz w:val="24"/>
          <w:szCs w:val="24"/>
        </w:rPr>
      </w:pPr>
    </w:p>
    <w:p w14:paraId="4F5A87B2" w14:textId="77777777" w:rsidR="007B6F5F" w:rsidRPr="00852025" w:rsidRDefault="007B6F5F" w:rsidP="004D62CA">
      <w:pPr>
        <w:pStyle w:val="af1"/>
        <w:numPr>
          <w:ilvl w:val="0"/>
          <w:numId w:val="11"/>
        </w:numPr>
        <w:autoSpaceDE w:val="0"/>
        <w:autoSpaceDN w:val="0"/>
        <w:adjustRightInd w:val="0"/>
        <w:spacing w:after="200" w:line="276" w:lineRule="auto"/>
        <w:jc w:val="both"/>
        <w:outlineLvl w:val="1"/>
        <w:rPr>
          <w:rFonts w:ascii="TimesNewRomanPSMT" w:hAnsi="TimesNewRomanPSMT" w:cs="TimesNewRomanPSMT"/>
          <w:b/>
          <w:sz w:val="24"/>
          <w:szCs w:val="24"/>
        </w:rPr>
      </w:pPr>
      <w:bookmarkStart w:id="21" w:name="_Toc40360622"/>
      <w:bookmarkStart w:id="22" w:name="_Toc83160418"/>
      <w:r w:rsidRPr="00852025">
        <w:rPr>
          <w:rFonts w:ascii="TimesNewRomanPSMT" w:hAnsi="TimesNewRomanPSMT" w:cs="TimesNewRomanPSMT"/>
          <w:b/>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1"/>
      <w:bookmarkEnd w:id="22"/>
    </w:p>
    <w:p w14:paraId="5F14A116" w14:textId="77777777" w:rsidR="007B6F5F" w:rsidRPr="00852025" w:rsidRDefault="007B6F5F" w:rsidP="007B6F5F">
      <w:pPr>
        <w:autoSpaceDE w:val="0"/>
        <w:autoSpaceDN w:val="0"/>
        <w:adjustRightInd w:val="0"/>
        <w:ind w:firstLine="709"/>
        <w:jc w:val="both"/>
        <w:rPr>
          <w:rFonts w:ascii="TimesNewRomanPSMT" w:eastAsia="Times New Roman" w:hAnsi="TimesNewRomanPSMT" w:cs="TimesNewRomanPSMT"/>
        </w:rPr>
      </w:pPr>
      <w:r w:rsidRPr="00852025">
        <w:rPr>
          <w:rFonts w:ascii="TimesNewRomanPSMT" w:eastAsia="Times New Roman" w:hAnsi="TimesNewRomanPSMT" w:cs="TimesNewRomanPSMT"/>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3574B8A3" w14:textId="77777777" w:rsidR="007B6F5F" w:rsidRPr="00852025" w:rsidRDefault="007B6F5F" w:rsidP="007B6F5F">
      <w:pPr>
        <w:autoSpaceDE w:val="0"/>
        <w:autoSpaceDN w:val="0"/>
        <w:adjustRightInd w:val="0"/>
        <w:ind w:firstLine="709"/>
        <w:jc w:val="both"/>
        <w:rPr>
          <w:rFonts w:ascii="TimesNewRomanPSMT" w:eastAsia="Times New Roman" w:hAnsi="TimesNewRomanPSMT" w:cs="TimesNewRomanPSMT"/>
        </w:rPr>
      </w:pPr>
      <w:r w:rsidRPr="00852025">
        <w:rPr>
          <w:rFonts w:ascii="TimesNewRomanPSMT" w:eastAsia="Times New Roman" w:hAnsi="TimesNewRomanPSMT" w:cs="TimesNewRomanPSMT"/>
        </w:rPr>
        <w:t>Существующие и перспективные величины средневзвешенной плотности присоединенной тепловой нагрузки по зонам действия источников тепловой энергии приведены в таблице ниже.</w:t>
      </w:r>
    </w:p>
    <w:p w14:paraId="59DC116A" w14:textId="77777777" w:rsidR="007B6F5F" w:rsidRPr="00852025" w:rsidRDefault="007B6F5F" w:rsidP="007B6F5F">
      <w:pPr>
        <w:pStyle w:val="afa"/>
        <w:keepNext/>
        <w:spacing w:before="240"/>
      </w:pPr>
      <w:r w:rsidRPr="00852025">
        <w:t xml:space="preserve">Таблица </w:t>
      </w:r>
      <w:r>
        <w:fldChar w:fldCharType="begin"/>
      </w:r>
      <w:r>
        <w:instrText xml:space="preserve"> SEQ Таблица \* ARABIC </w:instrText>
      </w:r>
      <w:r>
        <w:fldChar w:fldCharType="separate"/>
      </w:r>
      <w:r>
        <w:rPr>
          <w:noProof/>
        </w:rPr>
        <w:t>5</w:t>
      </w:r>
      <w:r>
        <w:rPr>
          <w:noProof/>
        </w:rPr>
        <w:fldChar w:fldCharType="end"/>
      </w:r>
      <w:r w:rsidRPr="00852025">
        <w:t xml:space="preserve"> Существующие и перспективные величины средневзвешенной плотности тепловой нагрузки, Гкал/ч/км2</w:t>
      </w:r>
    </w:p>
    <w:tbl>
      <w:tblPr>
        <w:tblW w:w="5000" w:type="pct"/>
        <w:tblLook w:val="04A0" w:firstRow="1" w:lastRow="0" w:firstColumn="1" w:lastColumn="0" w:noHBand="0" w:noVBand="1"/>
      </w:tblPr>
      <w:tblGrid>
        <w:gridCol w:w="2436"/>
        <w:gridCol w:w="1190"/>
        <w:gridCol w:w="1188"/>
        <w:gridCol w:w="1189"/>
        <w:gridCol w:w="1191"/>
        <w:gridCol w:w="1187"/>
        <w:gridCol w:w="1189"/>
      </w:tblGrid>
      <w:tr w:rsidR="007B6F5F" w:rsidRPr="00852025" w14:paraId="5ACD0D3A" w14:textId="77777777" w:rsidTr="003C5761">
        <w:trPr>
          <w:trHeight w:val="300"/>
        </w:trPr>
        <w:tc>
          <w:tcPr>
            <w:tcW w:w="1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5054B" w14:textId="77777777" w:rsidR="007B6F5F" w:rsidRPr="00852025" w:rsidRDefault="007B6F5F" w:rsidP="003C5761">
            <w:pPr>
              <w:jc w:val="center"/>
              <w:rPr>
                <w:rFonts w:eastAsia="Times New Roman"/>
                <w:bCs/>
                <w:sz w:val="21"/>
                <w:szCs w:val="21"/>
              </w:rPr>
            </w:pPr>
            <w:r w:rsidRPr="00852025">
              <w:rPr>
                <w:rFonts w:eastAsia="Times New Roman"/>
                <w:bCs/>
                <w:sz w:val="21"/>
                <w:szCs w:val="21"/>
              </w:rPr>
              <w:t>Наименование показателя</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71F8FCC3" w14:textId="77777777" w:rsidR="007B6F5F" w:rsidRPr="00852025" w:rsidRDefault="007B6F5F" w:rsidP="003C5761">
            <w:pPr>
              <w:jc w:val="center"/>
              <w:rPr>
                <w:rFonts w:eastAsia="Times New Roman"/>
                <w:bCs/>
                <w:sz w:val="21"/>
                <w:szCs w:val="21"/>
              </w:rPr>
            </w:pPr>
            <w:r w:rsidRPr="00852025">
              <w:rPr>
                <w:rFonts w:eastAsia="Times New Roman"/>
                <w:bCs/>
                <w:sz w:val="21"/>
                <w:szCs w:val="21"/>
              </w:rPr>
              <w:t>202</w:t>
            </w:r>
            <w:r>
              <w:rPr>
                <w:rFonts w:eastAsia="Times New Roman"/>
                <w:bCs/>
                <w:sz w:val="21"/>
                <w:szCs w:val="21"/>
              </w:rPr>
              <w:t>2</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7805C1F8" w14:textId="77777777" w:rsidR="007B6F5F" w:rsidRPr="00852025" w:rsidRDefault="007B6F5F" w:rsidP="003C5761">
            <w:pPr>
              <w:jc w:val="center"/>
              <w:rPr>
                <w:rFonts w:eastAsia="Times New Roman"/>
                <w:bCs/>
                <w:sz w:val="21"/>
                <w:szCs w:val="21"/>
              </w:rPr>
            </w:pPr>
            <w:r w:rsidRPr="00852025">
              <w:rPr>
                <w:rFonts w:eastAsia="Times New Roman"/>
                <w:bCs/>
                <w:sz w:val="21"/>
                <w:szCs w:val="21"/>
              </w:rPr>
              <w:t>2023</w:t>
            </w:r>
          </w:p>
        </w:tc>
        <w:tc>
          <w:tcPr>
            <w:tcW w:w="621" w:type="pct"/>
            <w:tcBorders>
              <w:top w:val="single" w:sz="4" w:space="0" w:color="auto"/>
              <w:left w:val="nil"/>
              <w:bottom w:val="single" w:sz="4" w:space="0" w:color="auto"/>
              <w:right w:val="single" w:sz="4" w:space="0" w:color="auto"/>
            </w:tcBorders>
            <w:shd w:val="clear" w:color="auto" w:fill="auto"/>
            <w:vAlign w:val="center"/>
          </w:tcPr>
          <w:p w14:paraId="0FEF2DF9" w14:textId="77777777" w:rsidR="007B6F5F" w:rsidRPr="00852025" w:rsidRDefault="007B6F5F" w:rsidP="003C5761">
            <w:pPr>
              <w:jc w:val="center"/>
              <w:rPr>
                <w:rFonts w:eastAsia="Times New Roman"/>
                <w:bCs/>
                <w:sz w:val="21"/>
                <w:szCs w:val="21"/>
              </w:rPr>
            </w:pPr>
            <w:r w:rsidRPr="00852025">
              <w:rPr>
                <w:rFonts w:eastAsia="Times New Roman"/>
                <w:bCs/>
                <w:sz w:val="21"/>
                <w:szCs w:val="21"/>
              </w:rPr>
              <w:t>2024</w:t>
            </w:r>
          </w:p>
        </w:tc>
        <w:tc>
          <w:tcPr>
            <w:tcW w:w="622" w:type="pct"/>
            <w:tcBorders>
              <w:top w:val="single" w:sz="4" w:space="0" w:color="auto"/>
              <w:left w:val="nil"/>
              <w:bottom w:val="single" w:sz="4" w:space="0" w:color="auto"/>
              <w:right w:val="single" w:sz="4" w:space="0" w:color="auto"/>
            </w:tcBorders>
            <w:shd w:val="clear" w:color="auto" w:fill="auto"/>
            <w:vAlign w:val="center"/>
          </w:tcPr>
          <w:p w14:paraId="65C36C11" w14:textId="77777777" w:rsidR="007B6F5F" w:rsidRPr="00852025" w:rsidRDefault="007B6F5F" w:rsidP="003C5761">
            <w:pPr>
              <w:jc w:val="center"/>
              <w:rPr>
                <w:rFonts w:eastAsia="Times New Roman"/>
                <w:bCs/>
                <w:sz w:val="21"/>
                <w:szCs w:val="21"/>
              </w:rPr>
            </w:pPr>
            <w:r>
              <w:rPr>
                <w:rFonts w:eastAsia="Times New Roman"/>
                <w:bCs/>
                <w:sz w:val="21"/>
                <w:szCs w:val="21"/>
              </w:rPr>
              <w:t>2025</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1515B460" w14:textId="77777777" w:rsidR="007B6F5F" w:rsidRPr="00852025" w:rsidRDefault="007B6F5F" w:rsidP="003C5761">
            <w:pPr>
              <w:jc w:val="center"/>
              <w:rPr>
                <w:rFonts w:eastAsia="Times New Roman"/>
                <w:bCs/>
                <w:sz w:val="21"/>
                <w:szCs w:val="21"/>
              </w:rPr>
            </w:pPr>
            <w:r>
              <w:rPr>
                <w:rFonts w:eastAsia="Times New Roman"/>
                <w:bCs/>
                <w:sz w:val="21"/>
                <w:szCs w:val="21"/>
              </w:rPr>
              <w:t>2026</w:t>
            </w:r>
            <w:r w:rsidRPr="00852025">
              <w:rPr>
                <w:rFonts w:eastAsia="Times New Roman"/>
                <w:bCs/>
                <w:sz w:val="21"/>
                <w:szCs w:val="21"/>
              </w:rPr>
              <w:t>-203</w:t>
            </w:r>
            <w:r>
              <w:rPr>
                <w:rFonts w:eastAsia="Times New Roman"/>
                <w:bCs/>
                <w:sz w:val="21"/>
                <w:szCs w:val="21"/>
              </w:rPr>
              <w:t>2</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7CB58570" w14:textId="77777777" w:rsidR="007B6F5F" w:rsidRPr="00852025" w:rsidRDefault="007B6F5F" w:rsidP="003C5761">
            <w:pPr>
              <w:jc w:val="center"/>
              <w:rPr>
                <w:rFonts w:eastAsia="Times New Roman"/>
                <w:bCs/>
                <w:sz w:val="21"/>
                <w:szCs w:val="21"/>
              </w:rPr>
            </w:pPr>
            <w:r>
              <w:rPr>
                <w:rFonts w:eastAsia="Times New Roman"/>
                <w:bCs/>
                <w:sz w:val="21"/>
                <w:szCs w:val="21"/>
              </w:rPr>
              <w:t>2033</w:t>
            </w:r>
            <w:r w:rsidRPr="00852025">
              <w:rPr>
                <w:rFonts w:eastAsia="Times New Roman"/>
                <w:bCs/>
                <w:sz w:val="21"/>
                <w:szCs w:val="21"/>
              </w:rPr>
              <w:t>-203</w:t>
            </w:r>
            <w:r>
              <w:rPr>
                <w:rFonts w:eastAsia="Times New Roman"/>
                <w:bCs/>
                <w:sz w:val="21"/>
                <w:szCs w:val="21"/>
              </w:rPr>
              <w:t>6</w:t>
            </w:r>
          </w:p>
        </w:tc>
      </w:tr>
      <w:tr w:rsidR="007B6F5F" w:rsidRPr="00852025" w14:paraId="0C1722E0" w14:textId="77777777" w:rsidTr="003C5761">
        <w:trPr>
          <w:trHeight w:val="300"/>
        </w:trPr>
        <w:tc>
          <w:tcPr>
            <w:tcW w:w="1273" w:type="pct"/>
            <w:tcBorders>
              <w:top w:val="nil"/>
              <w:left w:val="single" w:sz="4" w:space="0" w:color="auto"/>
              <w:bottom w:val="single" w:sz="4" w:space="0" w:color="auto"/>
              <w:right w:val="single" w:sz="4" w:space="0" w:color="auto"/>
            </w:tcBorders>
            <w:shd w:val="clear" w:color="auto" w:fill="auto"/>
            <w:vAlign w:val="center"/>
            <w:hideMark/>
          </w:tcPr>
          <w:p w14:paraId="0781475C" w14:textId="77777777" w:rsidR="007B6F5F" w:rsidRPr="00852025" w:rsidRDefault="007B6F5F" w:rsidP="003C5761">
            <w:pPr>
              <w:jc w:val="center"/>
              <w:rPr>
                <w:rFonts w:eastAsia="Times New Roman"/>
                <w:bCs/>
                <w:sz w:val="20"/>
                <w:szCs w:val="20"/>
              </w:rPr>
            </w:pPr>
            <w:r w:rsidRPr="00852025">
              <w:rPr>
                <w:rFonts w:eastAsia="Times New Roman"/>
                <w:bCs/>
                <w:sz w:val="20"/>
                <w:szCs w:val="20"/>
              </w:rPr>
              <w:t xml:space="preserve">Котельная </w:t>
            </w:r>
            <w:r w:rsidRPr="00852025">
              <w:rPr>
                <w:rFonts w:eastAsiaTheme="minorHAnsi"/>
                <w:sz w:val="20"/>
                <w:szCs w:val="20"/>
              </w:rPr>
              <w:t>п. Красный Бор</w:t>
            </w:r>
          </w:p>
        </w:tc>
        <w:tc>
          <w:tcPr>
            <w:tcW w:w="622" w:type="pct"/>
            <w:tcBorders>
              <w:top w:val="nil"/>
              <w:left w:val="nil"/>
              <w:bottom w:val="single" w:sz="4" w:space="0" w:color="auto"/>
              <w:right w:val="single" w:sz="4" w:space="0" w:color="auto"/>
            </w:tcBorders>
            <w:shd w:val="clear" w:color="auto" w:fill="auto"/>
            <w:vAlign w:val="center"/>
            <w:hideMark/>
          </w:tcPr>
          <w:p w14:paraId="059B4D5F" w14:textId="77777777" w:rsidR="007B6F5F" w:rsidRPr="00852025" w:rsidRDefault="007B6F5F" w:rsidP="003C5761">
            <w:pPr>
              <w:jc w:val="center"/>
              <w:rPr>
                <w:rFonts w:eastAsia="Times New Roman"/>
                <w:sz w:val="20"/>
                <w:szCs w:val="20"/>
              </w:rPr>
            </w:pPr>
            <w:r w:rsidRPr="00852025">
              <w:rPr>
                <w:rFonts w:eastAsia="Times New Roman"/>
                <w:sz w:val="20"/>
                <w:szCs w:val="20"/>
              </w:rPr>
              <w:t>0,00029</w:t>
            </w:r>
          </w:p>
        </w:tc>
        <w:tc>
          <w:tcPr>
            <w:tcW w:w="621" w:type="pct"/>
            <w:tcBorders>
              <w:top w:val="nil"/>
              <w:left w:val="nil"/>
              <w:bottom w:val="single" w:sz="4" w:space="0" w:color="auto"/>
              <w:right w:val="single" w:sz="4" w:space="0" w:color="auto"/>
            </w:tcBorders>
            <w:shd w:val="clear" w:color="auto" w:fill="auto"/>
            <w:vAlign w:val="center"/>
            <w:hideMark/>
          </w:tcPr>
          <w:p w14:paraId="31F3EAC9" w14:textId="77777777" w:rsidR="007B6F5F" w:rsidRPr="00852025" w:rsidRDefault="007B6F5F" w:rsidP="003C5761">
            <w:pPr>
              <w:jc w:val="center"/>
              <w:rPr>
                <w:rFonts w:eastAsia="Times New Roman"/>
                <w:sz w:val="20"/>
                <w:szCs w:val="20"/>
              </w:rPr>
            </w:pPr>
            <w:r w:rsidRPr="00852025">
              <w:rPr>
                <w:rFonts w:eastAsia="Times New Roman"/>
                <w:sz w:val="20"/>
                <w:szCs w:val="20"/>
              </w:rPr>
              <w:t>0,00029</w:t>
            </w:r>
          </w:p>
        </w:tc>
        <w:tc>
          <w:tcPr>
            <w:tcW w:w="621" w:type="pct"/>
            <w:tcBorders>
              <w:top w:val="nil"/>
              <w:left w:val="nil"/>
              <w:bottom w:val="single" w:sz="4" w:space="0" w:color="auto"/>
              <w:right w:val="single" w:sz="4" w:space="0" w:color="auto"/>
            </w:tcBorders>
            <w:shd w:val="clear" w:color="auto" w:fill="auto"/>
            <w:vAlign w:val="center"/>
            <w:hideMark/>
          </w:tcPr>
          <w:p w14:paraId="7583007A" w14:textId="77777777" w:rsidR="007B6F5F" w:rsidRPr="00852025" w:rsidRDefault="007B6F5F" w:rsidP="003C5761">
            <w:pPr>
              <w:jc w:val="center"/>
              <w:rPr>
                <w:rFonts w:eastAsia="Times New Roman"/>
                <w:sz w:val="20"/>
                <w:szCs w:val="20"/>
              </w:rPr>
            </w:pPr>
            <w:r w:rsidRPr="00852025">
              <w:rPr>
                <w:rFonts w:eastAsia="Times New Roman"/>
                <w:sz w:val="20"/>
                <w:szCs w:val="20"/>
              </w:rPr>
              <w:t>0,00029</w:t>
            </w:r>
          </w:p>
        </w:tc>
        <w:tc>
          <w:tcPr>
            <w:tcW w:w="622" w:type="pct"/>
            <w:tcBorders>
              <w:top w:val="nil"/>
              <w:left w:val="nil"/>
              <w:bottom w:val="single" w:sz="4" w:space="0" w:color="auto"/>
              <w:right w:val="single" w:sz="4" w:space="0" w:color="auto"/>
            </w:tcBorders>
            <w:shd w:val="clear" w:color="auto" w:fill="auto"/>
            <w:vAlign w:val="center"/>
            <w:hideMark/>
          </w:tcPr>
          <w:p w14:paraId="3DB631E5" w14:textId="77777777" w:rsidR="007B6F5F" w:rsidRPr="00852025" w:rsidRDefault="007B6F5F" w:rsidP="003C5761">
            <w:pPr>
              <w:jc w:val="center"/>
              <w:rPr>
                <w:rFonts w:eastAsia="Times New Roman"/>
                <w:sz w:val="20"/>
                <w:szCs w:val="20"/>
              </w:rPr>
            </w:pPr>
            <w:r w:rsidRPr="00852025">
              <w:rPr>
                <w:rFonts w:eastAsia="Times New Roman"/>
                <w:sz w:val="20"/>
                <w:szCs w:val="20"/>
              </w:rPr>
              <w:t>0,00029</w:t>
            </w:r>
          </w:p>
        </w:tc>
        <w:tc>
          <w:tcPr>
            <w:tcW w:w="620" w:type="pct"/>
            <w:tcBorders>
              <w:top w:val="nil"/>
              <w:left w:val="nil"/>
              <w:bottom w:val="single" w:sz="4" w:space="0" w:color="auto"/>
              <w:right w:val="single" w:sz="4" w:space="0" w:color="auto"/>
            </w:tcBorders>
            <w:shd w:val="clear" w:color="auto" w:fill="auto"/>
            <w:vAlign w:val="center"/>
            <w:hideMark/>
          </w:tcPr>
          <w:p w14:paraId="11A4F57C" w14:textId="77777777" w:rsidR="007B6F5F" w:rsidRPr="00852025" w:rsidRDefault="007B6F5F" w:rsidP="003C5761">
            <w:pPr>
              <w:jc w:val="center"/>
              <w:rPr>
                <w:rFonts w:eastAsia="Times New Roman"/>
                <w:sz w:val="20"/>
                <w:szCs w:val="20"/>
              </w:rPr>
            </w:pPr>
            <w:r w:rsidRPr="00852025">
              <w:rPr>
                <w:rFonts w:eastAsia="Times New Roman"/>
                <w:sz w:val="20"/>
                <w:szCs w:val="20"/>
              </w:rPr>
              <w:t>0,00029</w:t>
            </w:r>
          </w:p>
        </w:tc>
        <w:tc>
          <w:tcPr>
            <w:tcW w:w="621" w:type="pct"/>
            <w:tcBorders>
              <w:top w:val="nil"/>
              <w:left w:val="nil"/>
              <w:bottom w:val="single" w:sz="4" w:space="0" w:color="auto"/>
              <w:right w:val="single" w:sz="4" w:space="0" w:color="auto"/>
            </w:tcBorders>
            <w:shd w:val="clear" w:color="auto" w:fill="auto"/>
            <w:vAlign w:val="center"/>
            <w:hideMark/>
          </w:tcPr>
          <w:p w14:paraId="006A60FB" w14:textId="77777777" w:rsidR="007B6F5F" w:rsidRPr="00852025" w:rsidRDefault="007B6F5F" w:rsidP="003C5761">
            <w:pPr>
              <w:jc w:val="center"/>
              <w:rPr>
                <w:rFonts w:eastAsia="Times New Roman"/>
                <w:sz w:val="20"/>
                <w:szCs w:val="20"/>
              </w:rPr>
            </w:pPr>
            <w:r w:rsidRPr="00852025">
              <w:rPr>
                <w:rFonts w:eastAsia="Times New Roman"/>
                <w:sz w:val="20"/>
                <w:szCs w:val="20"/>
              </w:rPr>
              <w:t>0,00029</w:t>
            </w:r>
          </w:p>
        </w:tc>
      </w:tr>
    </w:tbl>
    <w:p w14:paraId="6EA1ACDC" w14:textId="77777777" w:rsidR="007B6F5F" w:rsidRPr="00852025" w:rsidRDefault="007B6F5F" w:rsidP="007B6F5F">
      <w:pPr>
        <w:pStyle w:val="afd"/>
        <w:spacing w:before="0" w:after="0" w:line="240" w:lineRule="auto"/>
        <w:ind w:left="0" w:firstLine="709"/>
        <w:jc w:val="both"/>
        <w:outlineLvl w:val="9"/>
        <w:rPr>
          <w:sz w:val="24"/>
          <w:szCs w:val="24"/>
        </w:rPr>
      </w:pPr>
    </w:p>
    <w:p w14:paraId="4B71762F" w14:textId="77777777" w:rsidR="007B6F5F" w:rsidRPr="00852025" w:rsidRDefault="007B6F5F" w:rsidP="007B6F5F">
      <w:pPr>
        <w:rPr>
          <w:b/>
          <w:bCs/>
          <w:kern w:val="32"/>
          <w:highlight w:val="yellow"/>
        </w:rPr>
      </w:pPr>
      <w:bookmarkStart w:id="23" w:name="_Toc40360623"/>
      <w:bookmarkStart w:id="24" w:name="_Toc384653976"/>
      <w:r w:rsidRPr="00852025">
        <w:rPr>
          <w:highlight w:val="yellow"/>
        </w:rPr>
        <w:br w:type="page"/>
      </w:r>
    </w:p>
    <w:p w14:paraId="5ACFCDB4" w14:textId="77777777" w:rsidR="007B6F5F" w:rsidRPr="00852025" w:rsidRDefault="007B6F5F" w:rsidP="007B6F5F">
      <w:pPr>
        <w:pStyle w:val="10"/>
        <w:ind w:firstLine="709"/>
        <w:jc w:val="both"/>
        <w:rPr>
          <w:sz w:val="24"/>
          <w:szCs w:val="24"/>
        </w:rPr>
      </w:pPr>
      <w:bookmarkStart w:id="25" w:name="_Toc83160419"/>
      <w:r w:rsidRPr="00852025">
        <w:rPr>
          <w:sz w:val="24"/>
          <w:szCs w:val="24"/>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3"/>
      <w:bookmarkEnd w:id="25"/>
    </w:p>
    <w:p w14:paraId="71134A0E" w14:textId="77777777" w:rsidR="007B6F5F" w:rsidRPr="00852025" w:rsidRDefault="007B6F5F" w:rsidP="007B6F5F"/>
    <w:p w14:paraId="0C0CE8DC" w14:textId="77777777" w:rsidR="007B6F5F" w:rsidRPr="00852025" w:rsidRDefault="007B6F5F" w:rsidP="004D62CA">
      <w:pPr>
        <w:pStyle w:val="af1"/>
        <w:numPr>
          <w:ilvl w:val="0"/>
          <w:numId w:val="12"/>
        </w:numPr>
        <w:autoSpaceDE w:val="0"/>
        <w:autoSpaceDN w:val="0"/>
        <w:adjustRightInd w:val="0"/>
        <w:spacing w:after="200" w:line="276" w:lineRule="auto"/>
        <w:jc w:val="both"/>
        <w:outlineLvl w:val="1"/>
        <w:rPr>
          <w:rFonts w:ascii="TimesNewRomanPSMT" w:hAnsi="TimesNewRomanPSMT" w:cs="TimesNewRomanPSMT"/>
          <w:b/>
          <w:sz w:val="24"/>
          <w:szCs w:val="24"/>
        </w:rPr>
      </w:pPr>
      <w:bookmarkStart w:id="26" w:name="_Toc40360624"/>
      <w:bookmarkStart w:id="27" w:name="_Toc83160420"/>
      <w:r w:rsidRPr="00852025">
        <w:rPr>
          <w:rFonts w:ascii="TimesNewRomanPSMT" w:hAnsi="TimesNewRomanPSMT" w:cs="TimesNewRomanPSMT"/>
          <w:b/>
          <w:sz w:val="24"/>
          <w:szCs w:val="24"/>
        </w:rPr>
        <w:t>описание существующих и перспективных зон действия систем теплоснабжения и источников тепловой энергии</w:t>
      </w:r>
      <w:bookmarkEnd w:id="26"/>
      <w:bookmarkEnd w:id="27"/>
    </w:p>
    <w:bookmarkEnd w:id="24"/>
    <w:p w14:paraId="664DF771" w14:textId="77777777" w:rsidR="007B6F5F" w:rsidRPr="00852025" w:rsidRDefault="007B6F5F" w:rsidP="007B6F5F">
      <w:pPr>
        <w:autoSpaceDE w:val="0"/>
        <w:autoSpaceDN w:val="0"/>
        <w:adjustRightInd w:val="0"/>
        <w:spacing w:before="240" w:line="276" w:lineRule="auto"/>
        <w:ind w:firstLine="709"/>
        <w:jc w:val="both"/>
        <w:rPr>
          <w:rFonts w:eastAsiaTheme="minorHAnsi"/>
          <w:szCs w:val="26"/>
        </w:rPr>
      </w:pPr>
      <w:r w:rsidRPr="00852025">
        <w:rPr>
          <w:rFonts w:eastAsiaTheme="minorHAnsi" w:cstheme="minorBidi"/>
          <w:szCs w:val="26"/>
        </w:rPr>
        <w:t xml:space="preserve">На территории муниципального образования в сфере теплоснабжения осуществляют деятельность две организации - </w:t>
      </w:r>
      <w:r w:rsidRPr="00852025">
        <w:rPr>
          <w:rFonts w:eastAsiaTheme="minorHAnsi"/>
          <w:szCs w:val="26"/>
        </w:rPr>
        <w:t>АО «Яркоммунсервис» и ООО «УК «Левобережье».</w:t>
      </w:r>
    </w:p>
    <w:p w14:paraId="581A9ABE" w14:textId="77777777" w:rsidR="007B6F5F" w:rsidRPr="00852025" w:rsidRDefault="007B6F5F" w:rsidP="007B6F5F">
      <w:pPr>
        <w:autoSpaceDE w:val="0"/>
        <w:autoSpaceDN w:val="0"/>
        <w:adjustRightInd w:val="0"/>
        <w:spacing w:line="276" w:lineRule="auto"/>
        <w:ind w:firstLine="709"/>
        <w:jc w:val="both"/>
        <w:rPr>
          <w:rFonts w:eastAsiaTheme="minorHAnsi"/>
          <w:szCs w:val="26"/>
        </w:rPr>
      </w:pPr>
      <w:r w:rsidRPr="00852025">
        <w:rPr>
          <w:rFonts w:eastAsiaTheme="minorHAnsi"/>
          <w:szCs w:val="26"/>
        </w:rPr>
        <w:t>АО «Яркоммунсервис» осуществляет производство, передачу, распределение тепловой энергии (мощности) и теплоносителя и продающее произведенную тепловую энергию (мощность) и теплоноситель потребителям в п. Красный Бор.</w:t>
      </w:r>
    </w:p>
    <w:p w14:paraId="0FAF4C0F" w14:textId="77777777" w:rsidR="007B6F5F" w:rsidRPr="00852025" w:rsidRDefault="007B6F5F" w:rsidP="007B6F5F">
      <w:pPr>
        <w:ind w:firstLine="709"/>
        <w:jc w:val="both"/>
        <w:rPr>
          <w:rFonts w:eastAsiaTheme="minorHAnsi" w:cstheme="minorBidi"/>
          <w:szCs w:val="26"/>
        </w:rPr>
      </w:pPr>
      <w:r w:rsidRPr="00852025">
        <w:rPr>
          <w:rFonts w:eastAsiaTheme="minorHAnsi" w:cstheme="minorBidi"/>
          <w:szCs w:val="26"/>
        </w:rPr>
        <w:t>В остальных населенных пунктах централизованное теплоснабжение отсутствует.</w:t>
      </w:r>
    </w:p>
    <w:p w14:paraId="5305978A" w14:textId="77777777" w:rsidR="007B6F5F" w:rsidRPr="00852025" w:rsidRDefault="007B6F5F" w:rsidP="007B6F5F">
      <w:pPr>
        <w:jc w:val="center"/>
        <w:rPr>
          <w:rFonts w:eastAsiaTheme="minorHAnsi" w:cstheme="minorBidi"/>
        </w:rPr>
        <w:sectPr w:rsidR="007B6F5F" w:rsidRPr="00852025" w:rsidSect="001D0CCC">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18937CE6" w14:textId="77777777" w:rsidR="007B6F5F" w:rsidRPr="00852025" w:rsidRDefault="007B6F5F" w:rsidP="007B6F5F">
      <w:pPr>
        <w:jc w:val="center"/>
        <w:rPr>
          <w:rFonts w:eastAsiaTheme="minorHAnsi" w:cstheme="minorBidi"/>
        </w:rPr>
      </w:pPr>
      <w:r w:rsidRPr="00852025">
        <w:rPr>
          <w:noProof/>
        </w:rPr>
        <w:lastRenderedPageBreak/>
        <w:drawing>
          <wp:inline distT="0" distB="0" distL="0" distR="0" wp14:anchorId="42177E18" wp14:editId="1A4D356A">
            <wp:extent cx="7707086" cy="5450686"/>
            <wp:effectExtent l="0" t="0" r="8255" b="0"/>
            <wp:docPr id="16" name="Рисунок 16" descr="F:\В РАБОТЕ\Поселения Тутаев\Левобережное\Тутаевский МР\Красный Бор\ТС Красный Бор-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 РАБОТЕ\Поселения Тутаев\Левобережное\Тутаевский МР\Красный Бор\ТС Красный Бор-Mod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07086" cy="5450686"/>
                    </a:xfrm>
                    <a:prstGeom prst="rect">
                      <a:avLst/>
                    </a:prstGeom>
                    <a:noFill/>
                    <a:ln>
                      <a:noFill/>
                    </a:ln>
                  </pic:spPr>
                </pic:pic>
              </a:graphicData>
            </a:graphic>
          </wp:inline>
        </w:drawing>
      </w:r>
    </w:p>
    <w:p w14:paraId="6D2B4F61" w14:textId="77777777" w:rsidR="007B6F5F" w:rsidRPr="00852025" w:rsidRDefault="007B6F5F" w:rsidP="007B6F5F">
      <w:pPr>
        <w:spacing w:after="120"/>
        <w:ind w:firstLine="709"/>
        <w:jc w:val="center"/>
        <w:rPr>
          <w:rFonts w:eastAsia="Times New Roman"/>
          <w:b/>
          <w:bCs/>
          <w:sz w:val="20"/>
          <w:szCs w:val="20"/>
        </w:rPr>
      </w:pPr>
      <w:r w:rsidRPr="00852025">
        <w:rPr>
          <w:rFonts w:eastAsia="Times New Roman"/>
          <w:b/>
          <w:bCs/>
          <w:sz w:val="20"/>
          <w:szCs w:val="20"/>
        </w:rPr>
        <w:t xml:space="preserve">Рисунок </w:t>
      </w:r>
      <w:r w:rsidRPr="00852025">
        <w:rPr>
          <w:rFonts w:eastAsia="Times New Roman"/>
          <w:b/>
          <w:bCs/>
          <w:sz w:val="20"/>
          <w:szCs w:val="20"/>
        </w:rPr>
        <w:fldChar w:fldCharType="begin"/>
      </w:r>
      <w:r w:rsidRPr="00852025">
        <w:rPr>
          <w:rFonts w:eastAsia="Times New Roman"/>
          <w:b/>
          <w:bCs/>
          <w:sz w:val="20"/>
          <w:szCs w:val="20"/>
        </w:rPr>
        <w:instrText xml:space="preserve"> SEQ Рисунок \* ARABIC </w:instrText>
      </w:r>
      <w:r w:rsidRPr="00852025">
        <w:rPr>
          <w:rFonts w:eastAsia="Times New Roman"/>
          <w:b/>
          <w:bCs/>
          <w:sz w:val="20"/>
          <w:szCs w:val="20"/>
        </w:rPr>
        <w:fldChar w:fldCharType="separate"/>
      </w:r>
      <w:r w:rsidRPr="00852025">
        <w:rPr>
          <w:rFonts w:eastAsia="Times New Roman"/>
          <w:b/>
          <w:bCs/>
          <w:noProof/>
          <w:sz w:val="20"/>
          <w:szCs w:val="20"/>
        </w:rPr>
        <w:t>1</w:t>
      </w:r>
      <w:r w:rsidRPr="00852025">
        <w:rPr>
          <w:rFonts w:eastAsia="Times New Roman"/>
          <w:b/>
          <w:bCs/>
          <w:noProof/>
          <w:sz w:val="20"/>
          <w:szCs w:val="20"/>
        </w:rPr>
        <w:fldChar w:fldCharType="end"/>
      </w:r>
      <w:r w:rsidRPr="00852025">
        <w:rPr>
          <w:rFonts w:eastAsia="Times New Roman"/>
          <w:b/>
          <w:bCs/>
          <w:sz w:val="20"/>
          <w:szCs w:val="20"/>
        </w:rPr>
        <w:t xml:space="preserve"> Схема тепловых сетей п. Красный Бор</w:t>
      </w:r>
    </w:p>
    <w:p w14:paraId="3191358C" w14:textId="77777777" w:rsidR="007B6F5F" w:rsidRPr="00852025" w:rsidRDefault="007B6F5F" w:rsidP="007B6F5F">
      <w:pPr>
        <w:jc w:val="both"/>
        <w:rPr>
          <w:rFonts w:eastAsiaTheme="minorHAnsi" w:cstheme="minorBidi"/>
          <w:sz w:val="26"/>
          <w:szCs w:val="26"/>
        </w:rPr>
        <w:sectPr w:rsidR="007B6F5F" w:rsidRPr="00852025" w:rsidSect="003055D2">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2AC018B2" w14:textId="77777777" w:rsidR="007B6F5F" w:rsidRPr="00852025" w:rsidRDefault="007B6F5F" w:rsidP="004D62CA">
      <w:pPr>
        <w:pStyle w:val="af1"/>
        <w:numPr>
          <w:ilvl w:val="0"/>
          <w:numId w:val="12"/>
        </w:numPr>
        <w:autoSpaceDE w:val="0"/>
        <w:autoSpaceDN w:val="0"/>
        <w:adjustRightInd w:val="0"/>
        <w:spacing w:after="200" w:line="276" w:lineRule="auto"/>
        <w:jc w:val="both"/>
        <w:outlineLvl w:val="1"/>
        <w:rPr>
          <w:rFonts w:ascii="TimesNewRomanPSMT" w:hAnsi="TimesNewRomanPSMT" w:cs="TimesNewRomanPSMT"/>
          <w:b/>
          <w:sz w:val="24"/>
          <w:szCs w:val="24"/>
        </w:rPr>
      </w:pPr>
      <w:bookmarkStart w:id="28" w:name="_Toc40360625"/>
      <w:bookmarkStart w:id="29" w:name="_Toc83160421"/>
      <w:r w:rsidRPr="00852025">
        <w:rPr>
          <w:rFonts w:ascii="TimesNewRomanPSMT" w:hAnsi="TimesNewRomanPSMT" w:cs="TimesNewRomanPSMT"/>
          <w:b/>
          <w:sz w:val="24"/>
          <w:szCs w:val="24"/>
        </w:rPr>
        <w:lastRenderedPageBreak/>
        <w:t>описание существующих и перспективных зон действия индивидуальных источников тепловой энергии</w:t>
      </w:r>
      <w:bookmarkEnd w:id="28"/>
      <w:bookmarkEnd w:id="29"/>
    </w:p>
    <w:p w14:paraId="26804087" w14:textId="77777777" w:rsidR="007B6F5F" w:rsidRPr="00852025" w:rsidRDefault="007B6F5F" w:rsidP="007B6F5F">
      <w:pPr>
        <w:spacing w:before="240"/>
        <w:ind w:firstLine="709"/>
        <w:jc w:val="both"/>
        <w:rPr>
          <w:rFonts w:eastAsiaTheme="minorHAnsi"/>
          <w:szCs w:val="26"/>
        </w:rPr>
      </w:pPr>
      <w:r w:rsidRPr="00852025">
        <w:rPr>
          <w:rFonts w:eastAsiaTheme="minorHAnsi"/>
          <w:szCs w:val="26"/>
        </w:rPr>
        <w:t>Использование источников индивидуального теплоснабжения, согласно ФЗ-190 от 27.07.2010 (ред. от 02.07.2013) «О теплоснабжении» (с изменениями и дополнениями, вступающими в силу с 01.01.2014), для отопления жилых помещений в многоквартирных домах может осуществляться только при соответствии этих источников перечню условий, определенному Правилами подключения (технического присоединения) к системам теплоснабжения.</w:t>
      </w:r>
    </w:p>
    <w:p w14:paraId="2138490C" w14:textId="77777777" w:rsidR="007B6F5F" w:rsidRPr="00852025" w:rsidRDefault="007B6F5F" w:rsidP="007B6F5F">
      <w:pPr>
        <w:ind w:firstLine="709"/>
        <w:jc w:val="both"/>
        <w:rPr>
          <w:rFonts w:eastAsiaTheme="minorHAnsi"/>
          <w:szCs w:val="26"/>
        </w:rPr>
      </w:pPr>
      <w:r w:rsidRPr="00852025">
        <w:rPr>
          <w:rFonts w:eastAsiaTheme="minorHAnsi"/>
          <w:szCs w:val="26"/>
        </w:rPr>
        <w:t>В муниципальном образовании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w:t>
      </w:r>
    </w:p>
    <w:p w14:paraId="07570836" w14:textId="77777777" w:rsidR="007B6F5F" w:rsidRPr="00852025" w:rsidRDefault="007B6F5F" w:rsidP="007B6F5F">
      <w:pPr>
        <w:pStyle w:val="afd"/>
        <w:keepLines w:val="0"/>
        <w:widowControl w:val="0"/>
        <w:spacing w:before="0" w:after="0" w:line="240" w:lineRule="auto"/>
        <w:ind w:left="0" w:firstLine="709"/>
        <w:jc w:val="both"/>
        <w:outlineLvl w:val="9"/>
        <w:rPr>
          <w:b w:val="0"/>
          <w:sz w:val="24"/>
          <w:szCs w:val="24"/>
        </w:rPr>
      </w:pPr>
    </w:p>
    <w:p w14:paraId="30E2B198" w14:textId="77777777" w:rsidR="007B6F5F" w:rsidRPr="00852025" w:rsidRDefault="007B6F5F" w:rsidP="007B6F5F">
      <w:pPr>
        <w:pStyle w:val="afd"/>
        <w:keepLines w:val="0"/>
        <w:widowControl w:val="0"/>
        <w:spacing w:before="0" w:after="0" w:line="240" w:lineRule="auto"/>
        <w:ind w:left="0" w:firstLine="709"/>
        <w:jc w:val="both"/>
        <w:outlineLvl w:val="9"/>
        <w:rPr>
          <w:b w:val="0"/>
          <w:sz w:val="24"/>
          <w:szCs w:val="24"/>
        </w:rPr>
      </w:pPr>
    </w:p>
    <w:p w14:paraId="03C3F3FB" w14:textId="77777777" w:rsidR="007B6F5F" w:rsidRPr="00852025" w:rsidRDefault="007B6F5F" w:rsidP="004D62CA">
      <w:pPr>
        <w:pStyle w:val="af1"/>
        <w:numPr>
          <w:ilvl w:val="0"/>
          <w:numId w:val="12"/>
        </w:numPr>
        <w:autoSpaceDE w:val="0"/>
        <w:autoSpaceDN w:val="0"/>
        <w:adjustRightInd w:val="0"/>
        <w:spacing w:after="200" w:line="276" w:lineRule="auto"/>
        <w:jc w:val="both"/>
        <w:outlineLvl w:val="1"/>
        <w:rPr>
          <w:rFonts w:ascii="TimesNewRomanPSMT" w:hAnsi="TimesNewRomanPSMT" w:cs="TimesNewRomanPSMT"/>
          <w:b/>
          <w:sz w:val="24"/>
          <w:szCs w:val="24"/>
        </w:rPr>
      </w:pPr>
      <w:bookmarkStart w:id="30" w:name="_Toc40360626"/>
      <w:bookmarkStart w:id="31" w:name="_Toc83160422"/>
      <w:r w:rsidRPr="00852025">
        <w:rPr>
          <w:rFonts w:ascii="TimesNewRomanPSMT" w:hAnsi="TimesNewRomanPSMT" w:cs="TimesNewRomanPSMT"/>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0"/>
      <w:bookmarkEnd w:id="31"/>
    </w:p>
    <w:p w14:paraId="0F739CE8"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Данные базового уровня потребления тепловой энергии на цели теплоснабжения представлены в таблице ниже.</w:t>
      </w:r>
    </w:p>
    <w:p w14:paraId="61573703" w14:textId="77777777" w:rsidR="007B6F5F" w:rsidRPr="00852025" w:rsidRDefault="007B6F5F" w:rsidP="007B6F5F">
      <w:pPr>
        <w:keepNext/>
        <w:spacing w:before="240" w:after="120"/>
        <w:jc w:val="both"/>
        <w:rPr>
          <w:rFonts w:eastAsia="Times New Roman"/>
          <w:b/>
          <w:bCs/>
          <w:sz w:val="20"/>
          <w:szCs w:val="20"/>
        </w:rPr>
      </w:pPr>
      <w:r w:rsidRPr="00852025">
        <w:rPr>
          <w:rFonts w:eastAsia="Times New Roman"/>
          <w:b/>
          <w:bCs/>
          <w:sz w:val="20"/>
          <w:szCs w:val="20"/>
        </w:rPr>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6</w:t>
      </w:r>
      <w:r w:rsidRPr="00852025">
        <w:rPr>
          <w:rFonts w:eastAsia="Times New Roman"/>
          <w:b/>
          <w:bCs/>
          <w:noProof/>
          <w:sz w:val="20"/>
          <w:szCs w:val="20"/>
        </w:rPr>
        <w:fldChar w:fldCharType="end"/>
      </w:r>
      <w:r w:rsidRPr="00852025">
        <w:rPr>
          <w:rFonts w:eastAsia="Times New Roman"/>
          <w:b/>
          <w:bCs/>
          <w:sz w:val="20"/>
          <w:szCs w:val="20"/>
        </w:rPr>
        <w:t xml:space="preserve"> Данные базового уровня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955"/>
        <w:gridCol w:w="1144"/>
        <w:gridCol w:w="2358"/>
        <w:gridCol w:w="2357"/>
      </w:tblGrid>
      <w:tr w:rsidR="007B6F5F" w:rsidRPr="00852025" w14:paraId="36020DE3" w14:textId="77777777" w:rsidTr="003C5761">
        <w:trPr>
          <w:trHeight w:val="731"/>
        </w:trPr>
        <w:tc>
          <w:tcPr>
            <w:tcW w:w="387" w:type="pct"/>
            <w:shd w:val="clear" w:color="auto" w:fill="auto"/>
            <w:vAlign w:val="center"/>
            <w:hideMark/>
          </w:tcPr>
          <w:p w14:paraId="69E659E9" w14:textId="77777777" w:rsidR="007B6F5F" w:rsidRPr="00852025" w:rsidRDefault="007B6F5F" w:rsidP="003C5761">
            <w:pPr>
              <w:jc w:val="center"/>
              <w:rPr>
                <w:rFonts w:eastAsia="Times New Roman"/>
                <w:color w:val="000000"/>
              </w:rPr>
            </w:pPr>
            <w:r w:rsidRPr="00852025">
              <w:rPr>
                <w:rFonts w:eastAsia="Times New Roman"/>
                <w:color w:val="000000"/>
              </w:rPr>
              <w:t>№п/п</w:t>
            </w:r>
          </w:p>
        </w:tc>
        <w:tc>
          <w:tcPr>
            <w:tcW w:w="1546" w:type="pct"/>
            <w:shd w:val="clear" w:color="auto" w:fill="auto"/>
            <w:vAlign w:val="center"/>
            <w:hideMark/>
          </w:tcPr>
          <w:p w14:paraId="45142818" w14:textId="77777777" w:rsidR="007B6F5F" w:rsidRPr="00852025" w:rsidRDefault="007B6F5F" w:rsidP="003C5761">
            <w:pPr>
              <w:jc w:val="center"/>
              <w:rPr>
                <w:rFonts w:eastAsia="Times New Roman"/>
                <w:color w:val="000000"/>
              </w:rPr>
            </w:pPr>
            <w:r w:rsidRPr="00852025">
              <w:rPr>
                <w:rFonts w:eastAsia="Times New Roman"/>
                <w:color w:val="000000"/>
              </w:rPr>
              <w:t>Показатели</w:t>
            </w:r>
          </w:p>
        </w:tc>
        <w:tc>
          <w:tcPr>
            <w:tcW w:w="600" w:type="pct"/>
            <w:shd w:val="clear" w:color="auto" w:fill="auto"/>
            <w:vAlign w:val="center"/>
            <w:hideMark/>
          </w:tcPr>
          <w:p w14:paraId="31530280" w14:textId="77777777" w:rsidR="007B6F5F" w:rsidRPr="00852025" w:rsidRDefault="007B6F5F" w:rsidP="003C5761">
            <w:pPr>
              <w:jc w:val="center"/>
              <w:rPr>
                <w:rFonts w:eastAsia="Times New Roman"/>
                <w:color w:val="000000"/>
              </w:rPr>
            </w:pPr>
            <w:r w:rsidRPr="00852025">
              <w:rPr>
                <w:rFonts w:eastAsia="Times New Roman"/>
                <w:color w:val="000000"/>
              </w:rPr>
              <w:t>Ед.измер.</w:t>
            </w:r>
          </w:p>
        </w:tc>
        <w:tc>
          <w:tcPr>
            <w:tcW w:w="1234" w:type="pct"/>
            <w:shd w:val="clear" w:color="auto" w:fill="auto"/>
            <w:vAlign w:val="center"/>
            <w:hideMark/>
          </w:tcPr>
          <w:p w14:paraId="5893C3E9" w14:textId="77777777" w:rsidR="007B6F5F" w:rsidRPr="00852025" w:rsidRDefault="007B6F5F" w:rsidP="003C5761">
            <w:pPr>
              <w:jc w:val="center"/>
              <w:rPr>
                <w:rFonts w:eastAsia="Times New Roman"/>
                <w:color w:val="000000"/>
              </w:rPr>
            </w:pPr>
            <w:r w:rsidRPr="00852025">
              <w:rPr>
                <w:rFonts w:eastAsia="Times New Roman"/>
                <w:color w:val="000000"/>
              </w:rPr>
              <w:t>2019 год</w:t>
            </w:r>
          </w:p>
        </w:tc>
        <w:tc>
          <w:tcPr>
            <w:tcW w:w="1234" w:type="pct"/>
            <w:vAlign w:val="center"/>
          </w:tcPr>
          <w:p w14:paraId="37CFB290" w14:textId="77777777" w:rsidR="007B6F5F" w:rsidRPr="00852025" w:rsidRDefault="007B6F5F" w:rsidP="003C5761">
            <w:pPr>
              <w:jc w:val="center"/>
              <w:rPr>
                <w:rFonts w:eastAsia="Times New Roman"/>
                <w:color w:val="000000"/>
              </w:rPr>
            </w:pPr>
            <w:r w:rsidRPr="00852025">
              <w:rPr>
                <w:rFonts w:eastAsia="Times New Roman"/>
                <w:color w:val="000000"/>
              </w:rPr>
              <w:t>2020 год</w:t>
            </w:r>
          </w:p>
        </w:tc>
      </w:tr>
      <w:tr w:rsidR="007B6F5F" w:rsidRPr="00852025" w14:paraId="67CF3EE4" w14:textId="77777777" w:rsidTr="003C5761">
        <w:trPr>
          <w:trHeight w:val="300"/>
        </w:trPr>
        <w:tc>
          <w:tcPr>
            <w:tcW w:w="387" w:type="pct"/>
            <w:shd w:val="clear" w:color="auto" w:fill="auto"/>
            <w:vAlign w:val="center"/>
            <w:hideMark/>
          </w:tcPr>
          <w:p w14:paraId="07DB9390" w14:textId="77777777" w:rsidR="007B6F5F" w:rsidRPr="00852025" w:rsidRDefault="007B6F5F" w:rsidP="003C5761">
            <w:pPr>
              <w:jc w:val="center"/>
              <w:rPr>
                <w:rFonts w:eastAsia="Times New Roman"/>
                <w:color w:val="000000"/>
              </w:rPr>
            </w:pPr>
            <w:r w:rsidRPr="00852025">
              <w:rPr>
                <w:rFonts w:eastAsia="Times New Roman"/>
                <w:color w:val="000000"/>
              </w:rPr>
              <w:t>1</w:t>
            </w:r>
          </w:p>
        </w:tc>
        <w:tc>
          <w:tcPr>
            <w:tcW w:w="1546" w:type="pct"/>
            <w:shd w:val="clear" w:color="auto" w:fill="auto"/>
            <w:vAlign w:val="center"/>
            <w:hideMark/>
          </w:tcPr>
          <w:p w14:paraId="0DB8A37A" w14:textId="77777777" w:rsidR="007B6F5F" w:rsidRPr="00852025" w:rsidRDefault="007B6F5F" w:rsidP="003C5761">
            <w:pPr>
              <w:rPr>
                <w:rFonts w:eastAsia="Times New Roman"/>
                <w:color w:val="000000"/>
              </w:rPr>
            </w:pPr>
            <w:r w:rsidRPr="00852025">
              <w:rPr>
                <w:rFonts w:eastAsia="Times New Roman"/>
                <w:color w:val="000000"/>
              </w:rPr>
              <w:t>Произведено тепловой энергии, всего</w:t>
            </w:r>
          </w:p>
        </w:tc>
        <w:tc>
          <w:tcPr>
            <w:tcW w:w="600" w:type="pct"/>
            <w:shd w:val="clear" w:color="auto" w:fill="auto"/>
            <w:vAlign w:val="center"/>
            <w:hideMark/>
          </w:tcPr>
          <w:p w14:paraId="7F644094" w14:textId="77777777" w:rsidR="007B6F5F" w:rsidRPr="00852025" w:rsidRDefault="007B6F5F" w:rsidP="003C5761">
            <w:pPr>
              <w:jc w:val="center"/>
              <w:rPr>
                <w:rFonts w:eastAsia="Times New Roman"/>
                <w:color w:val="000000"/>
              </w:rPr>
            </w:pPr>
            <w:r w:rsidRPr="00852025">
              <w:rPr>
                <w:rFonts w:eastAsia="Times New Roman"/>
                <w:color w:val="000000"/>
              </w:rPr>
              <w:t>Гкал</w:t>
            </w:r>
          </w:p>
        </w:tc>
        <w:tc>
          <w:tcPr>
            <w:tcW w:w="1234" w:type="pct"/>
            <w:shd w:val="clear" w:color="auto" w:fill="auto"/>
            <w:vAlign w:val="center"/>
            <w:hideMark/>
          </w:tcPr>
          <w:p w14:paraId="440E75FC" w14:textId="77777777" w:rsidR="007B6F5F" w:rsidRPr="00852025" w:rsidRDefault="007B6F5F" w:rsidP="003C5761">
            <w:pPr>
              <w:jc w:val="center"/>
              <w:rPr>
                <w:rFonts w:eastAsia="Times New Roman"/>
                <w:lang w:val="en-US"/>
              </w:rPr>
            </w:pPr>
            <w:r w:rsidRPr="00852025">
              <w:rPr>
                <w:rFonts w:eastAsia="Times New Roman"/>
                <w:lang w:val="en-US"/>
              </w:rPr>
              <w:t>1858</w:t>
            </w:r>
            <w:r w:rsidRPr="00852025">
              <w:rPr>
                <w:rFonts w:eastAsia="Times New Roman"/>
              </w:rPr>
              <w:t>,</w:t>
            </w:r>
            <w:r w:rsidRPr="00852025">
              <w:rPr>
                <w:rFonts w:eastAsia="Times New Roman"/>
                <w:lang w:val="en-US"/>
              </w:rPr>
              <w:t>755</w:t>
            </w:r>
          </w:p>
        </w:tc>
        <w:tc>
          <w:tcPr>
            <w:tcW w:w="1234" w:type="pct"/>
            <w:vAlign w:val="center"/>
          </w:tcPr>
          <w:p w14:paraId="79D126ED" w14:textId="77777777" w:rsidR="007B6F5F" w:rsidRPr="00852025" w:rsidRDefault="007B6F5F" w:rsidP="003C5761">
            <w:pPr>
              <w:jc w:val="center"/>
              <w:rPr>
                <w:rFonts w:eastAsia="Times New Roman"/>
              </w:rPr>
            </w:pPr>
            <w:r w:rsidRPr="00852025">
              <w:rPr>
                <w:rFonts w:eastAsia="Times New Roman"/>
              </w:rPr>
              <w:t>1905,074</w:t>
            </w:r>
          </w:p>
        </w:tc>
      </w:tr>
      <w:tr w:rsidR="007B6F5F" w:rsidRPr="00852025" w14:paraId="59F339C2" w14:textId="77777777" w:rsidTr="003C5761">
        <w:trPr>
          <w:trHeight w:val="585"/>
        </w:trPr>
        <w:tc>
          <w:tcPr>
            <w:tcW w:w="387" w:type="pct"/>
            <w:shd w:val="clear" w:color="auto" w:fill="auto"/>
            <w:vAlign w:val="center"/>
            <w:hideMark/>
          </w:tcPr>
          <w:p w14:paraId="14ACA725" w14:textId="77777777" w:rsidR="007B6F5F" w:rsidRPr="00852025" w:rsidRDefault="007B6F5F" w:rsidP="003C5761">
            <w:pPr>
              <w:jc w:val="center"/>
              <w:rPr>
                <w:rFonts w:eastAsia="Times New Roman"/>
                <w:color w:val="000000"/>
              </w:rPr>
            </w:pPr>
            <w:r w:rsidRPr="00852025">
              <w:rPr>
                <w:rFonts w:eastAsia="Times New Roman"/>
                <w:color w:val="000000"/>
              </w:rPr>
              <w:t>2</w:t>
            </w:r>
          </w:p>
        </w:tc>
        <w:tc>
          <w:tcPr>
            <w:tcW w:w="1546" w:type="pct"/>
            <w:shd w:val="clear" w:color="auto" w:fill="auto"/>
            <w:vAlign w:val="center"/>
            <w:hideMark/>
          </w:tcPr>
          <w:p w14:paraId="3E94E2A6" w14:textId="77777777" w:rsidR="007B6F5F" w:rsidRPr="00852025" w:rsidRDefault="007B6F5F" w:rsidP="003C5761">
            <w:pPr>
              <w:rPr>
                <w:rFonts w:eastAsia="Times New Roman"/>
                <w:color w:val="000000"/>
              </w:rPr>
            </w:pPr>
            <w:r w:rsidRPr="00852025">
              <w:rPr>
                <w:rFonts w:eastAsia="Times New Roman"/>
                <w:color w:val="000000"/>
              </w:rPr>
              <w:t>Расход тепловой энергии на собственные нужды котельной</w:t>
            </w:r>
          </w:p>
        </w:tc>
        <w:tc>
          <w:tcPr>
            <w:tcW w:w="600" w:type="pct"/>
            <w:shd w:val="clear" w:color="auto" w:fill="auto"/>
            <w:vAlign w:val="center"/>
            <w:hideMark/>
          </w:tcPr>
          <w:p w14:paraId="70C7DA96" w14:textId="77777777" w:rsidR="007B6F5F" w:rsidRPr="00852025" w:rsidRDefault="007B6F5F" w:rsidP="003C5761">
            <w:pPr>
              <w:jc w:val="center"/>
              <w:rPr>
                <w:rFonts w:eastAsia="Times New Roman"/>
                <w:color w:val="000000"/>
              </w:rPr>
            </w:pPr>
            <w:r w:rsidRPr="00852025">
              <w:rPr>
                <w:rFonts w:eastAsia="Times New Roman"/>
                <w:color w:val="000000"/>
              </w:rPr>
              <w:t>Гкал</w:t>
            </w:r>
          </w:p>
        </w:tc>
        <w:tc>
          <w:tcPr>
            <w:tcW w:w="1234" w:type="pct"/>
            <w:shd w:val="clear" w:color="auto" w:fill="auto"/>
            <w:vAlign w:val="center"/>
            <w:hideMark/>
          </w:tcPr>
          <w:p w14:paraId="3E1995FE" w14:textId="77777777" w:rsidR="007B6F5F" w:rsidRPr="00852025" w:rsidRDefault="007B6F5F" w:rsidP="003C5761">
            <w:pPr>
              <w:jc w:val="center"/>
              <w:rPr>
                <w:rFonts w:eastAsia="Times New Roman"/>
              </w:rPr>
            </w:pPr>
            <w:r w:rsidRPr="00852025">
              <w:rPr>
                <w:rFonts w:eastAsia="Times New Roman"/>
                <w:lang w:val="en-US"/>
              </w:rPr>
              <w:t>122</w:t>
            </w:r>
            <w:r w:rsidRPr="00852025">
              <w:rPr>
                <w:rFonts w:eastAsia="Times New Roman"/>
              </w:rPr>
              <w:t>,012</w:t>
            </w:r>
          </w:p>
        </w:tc>
        <w:tc>
          <w:tcPr>
            <w:tcW w:w="1234" w:type="pct"/>
            <w:vAlign w:val="center"/>
          </w:tcPr>
          <w:p w14:paraId="769C0185" w14:textId="77777777" w:rsidR="007B6F5F" w:rsidRPr="00852025" w:rsidRDefault="007B6F5F" w:rsidP="003C5761">
            <w:pPr>
              <w:jc w:val="center"/>
              <w:rPr>
                <w:rFonts w:eastAsia="Times New Roman"/>
              </w:rPr>
            </w:pPr>
            <w:r w:rsidRPr="00852025">
              <w:rPr>
                <w:rFonts w:eastAsia="Times New Roman"/>
              </w:rPr>
              <w:t>115,641</w:t>
            </w:r>
          </w:p>
        </w:tc>
      </w:tr>
      <w:tr w:rsidR="007B6F5F" w:rsidRPr="00852025" w14:paraId="561AFD84" w14:textId="77777777" w:rsidTr="003C5761">
        <w:trPr>
          <w:trHeight w:val="300"/>
        </w:trPr>
        <w:tc>
          <w:tcPr>
            <w:tcW w:w="387" w:type="pct"/>
            <w:shd w:val="clear" w:color="auto" w:fill="auto"/>
            <w:vAlign w:val="center"/>
            <w:hideMark/>
          </w:tcPr>
          <w:p w14:paraId="62FBBDA3" w14:textId="77777777" w:rsidR="007B6F5F" w:rsidRPr="00852025" w:rsidRDefault="007B6F5F" w:rsidP="003C5761">
            <w:pPr>
              <w:jc w:val="center"/>
              <w:rPr>
                <w:rFonts w:eastAsia="Times New Roman"/>
                <w:color w:val="000000"/>
              </w:rPr>
            </w:pPr>
            <w:r w:rsidRPr="00852025">
              <w:rPr>
                <w:rFonts w:eastAsia="Times New Roman"/>
                <w:color w:val="000000"/>
              </w:rPr>
              <w:t>3</w:t>
            </w:r>
          </w:p>
        </w:tc>
        <w:tc>
          <w:tcPr>
            <w:tcW w:w="1546" w:type="pct"/>
            <w:shd w:val="clear" w:color="auto" w:fill="auto"/>
            <w:vAlign w:val="center"/>
            <w:hideMark/>
          </w:tcPr>
          <w:p w14:paraId="6EA70136" w14:textId="77777777" w:rsidR="007B6F5F" w:rsidRPr="00852025" w:rsidRDefault="007B6F5F" w:rsidP="003C5761">
            <w:pPr>
              <w:rPr>
                <w:rFonts w:eastAsia="Times New Roman"/>
                <w:color w:val="000000"/>
              </w:rPr>
            </w:pPr>
            <w:r w:rsidRPr="00852025">
              <w:rPr>
                <w:rFonts w:eastAsia="Times New Roman"/>
                <w:color w:val="000000"/>
              </w:rPr>
              <w:t>Отпущено тепловой энергии</w:t>
            </w:r>
          </w:p>
        </w:tc>
        <w:tc>
          <w:tcPr>
            <w:tcW w:w="600" w:type="pct"/>
            <w:shd w:val="clear" w:color="auto" w:fill="auto"/>
            <w:vAlign w:val="center"/>
            <w:hideMark/>
          </w:tcPr>
          <w:p w14:paraId="17E65D25" w14:textId="77777777" w:rsidR="007B6F5F" w:rsidRPr="00852025" w:rsidRDefault="007B6F5F" w:rsidP="003C5761">
            <w:pPr>
              <w:jc w:val="center"/>
              <w:rPr>
                <w:rFonts w:eastAsia="Times New Roman"/>
                <w:color w:val="000000"/>
              </w:rPr>
            </w:pPr>
            <w:r w:rsidRPr="00852025">
              <w:rPr>
                <w:rFonts w:eastAsia="Times New Roman"/>
                <w:color w:val="000000"/>
              </w:rPr>
              <w:t>Гкал</w:t>
            </w:r>
          </w:p>
        </w:tc>
        <w:tc>
          <w:tcPr>
            <w:tcW w:w="1234" w:type="pct"/>
            <w:shd w:val="clear" w:color="auto" w:fill="auto"/>
            <w:vAlign w:val="center"/>
            <w:hideMark/>
          </w:tcPr>
          <w:p w14:paraId="7B9016E6" w14:textId="77777777" w:rsidR="007B6F5F" w:rsidRPr="00852025" w:rsidRDefault="007B6F5F" w:rsidP="003C5761">
            <w:pPr>
              <w:jc w:val="center"/>
              <w:rPr>
                <w:rFonts w:eastAsia="Times New Roman"/>
                <w:color w:val="000000"/>
              </w:rPr>
            </w:pPr>
            <w:r w:rsidRPr="00852025">
              <w:rPr>
                <w:rFonts w:eastAsia="Times New Roman"/>
                <w:color w:val="000000"/>
              </w:rPr>
              <w:t>1736,743</w:t>
            </w:r>
          </w:p>
        </w:tc>
        <w:tc>
          <w:tcPr>
            <w:tcW w:w="1234" w:type="pct"/>
            <w:vAlign w:val="center"/>
          </w:tcPr>
          <w:p w14:paraId="61CB7A2D" w14:textId="77777777" w:rsidR="007B6F5F" w:rsidRPr="00852025" w:rsidRDefault="007B6F5F" w:rsidP="003C5761">
            <w:pPr>
              <w:jc w:val="center"/>
              <w:rPr>
                <w:rFonts w:eastAsia="Times New Roman"/>
                <w:color w:val="000000"/>
              </w:rPr>
            </w:pPr>
            <w:r w:rsidRPr="00852025">
              <w:rPr>
                <w:rFonts w:eastAsia="Times New Roman"/>
                <w:color w:val="000000"/>
              </w:rPr>
              <w:t>1789,43</w:t>
            </w:r>
          </w:p>
        </w:tc>
      </w:tr>
      <w:tr w:rsidR="007B6F5F" w:rsidRPr="00852025" w14:paraId="68948EC8" w14:textId="77777777" w:rsidTr="003C5761">
        <w:trPr>
          <w:trHeight w:val="315"/>
        </w:trPr>
        <w:tc>
          <w:tcPr>
            <w:tcW w:w="387" w:type="pct"/>
            <w:shd w:val="clear" w:color="auto" w:fill="auto"/>
            <w:vAlign w:val="center"/>
            <w:hideMark/>
          </w:tcPr>
          <w:p w14:paraId="647CA3BE" w14:textId="77777777" w:rsidR="007B6F5F" w:rsidRPr="00852025" w:rsidRDefault="007B6F5F" w:rsidP="003C5761">
            <w:pPr>
              <w:jc w:val="center"/>
              <w:rPr>
                <w:rFonts w:eastAsia="Times New Roman"/>
                <w:color w:val="000000"/>
              </w:rPr>
            </w:pPr>
            <w:r w:rsidRPr="00852025">
              <w:rPr>
                <w:rFonts w:eastAsia="Times New Roman"/>
                <w:color w:val="000000"/>
              </w:rPr>
              <w:t>4</w:t>
            </w:r>
          </w:p>
        </w:tc>
        <w:tc>
          <w:tcPr>
            <w:tcW w:w="1546" w:type="pct"/>
            <w:shd w:val="clear" w:color="auto" w:fill="auto"/>
            <w:vAlign w:val="center"/>
            <w:hideMark/>
          </w:tcPr>
          <w:p w14:paraId="1CA2945B" w14:textId="77777777" w:rsidR="007B6F5F" w:rsidRPr="00852025" w:rsidRDefault="007B6F5F" w:rsidP="003C5761">
            <w:pPr>
              <w:rPr>
                <w:rFonts w:eastAsia="Times New Roman"/>
                <w:color w:val="000000"/>
              </w:rPr>
            </w:pPr>
            <w:r w:rsidRPr="00852025">
              <w:rPr>
                <w:rFonts w:eastAsia="Times New Roman"/>
                <w:color w:val="000000"/>
              </w:rPr>
              <w:t>Потери в тепловых сетях</w:t>
            </w:r>
          </w:p>
        </w:tc>
        <w:tc>
          <w:tcPr>
            <w:tcW w:w="600" w:type="pct"/>
            <w:shd w:val="clear" w:color="auto" w:fill="auto"/>
            <w:vAlign w:val="center"/>
            <w:hideMark/>
          </w:tcPr>
          <w:p w14:paraId="242222DA" w14:textId="77777777" w:rsidR="007B6F5F" w:rsidRPr="00852025" w:rsidRDefault="007B6F5F" w:rsidP="003C5761">
            <w:pPr>
              <w:jc w:val="center"/>
              <w:rPr>
                <w:rFonts w:eastAsia="Times New Roman"/>
                <w:color w:val="000000"/>
              </w:rPr>
            </w:pPr>
            <w:r w:rsidRPr="00852025">
              <w:rPr>
                <w:rFonts w:eastAsia="Times New Roman"/>
                <w:color w:val="000000"/>
              </w:rPr>
              <w:t>Гкал</w:t>
            </w:r>
          </w:p>
        </w:tc>
        <w:tc>
          <w:tcPr>
            <w:tcW w:w="1234" w:type="pct"/>
            <w:shd w:val="clear" w:color="auto" w:fill="auto"/>
            <w:vAlign w:val="center"/>
            <w:hideMark/>
          </w:tcPr>
          <w:p w14:paraId="4C9FDD16" w14:textId="77777777" w:rsidR="007B6F5F" w:rsidRPr="00852025" w:rsidRDefault="007B6F5F" w:rsidP="003C5761">
            <w:pPr>
              <w:jc w:val="center"/>
              <w:rPr>
                <w:rFonts w:eastAsia="Times New Roman"/>
              </w:rPr>
            </w:pPr>
            <w:r w:rsidRPr="00852025">
              <w:rPr>
                <w:rFonts w:eastAsia="Times New Roman"/>
              </w:rPr>
              <w:t>88,580</w:t>
            </w:r>
          </w:p>
        </w:tc>
        <w:tc>
          <w:tcPr>
            <w:tcW w:w="1234" w:type="pct"/>
            <w:vAlign w:val="center"/>
          </w:tcPr>
          <w:p w14:paraId="2BF1714E" w14:textId="77777777" w:rsidR="007B6F5F" w:rsidRPr="00852025" w:rsidRDefault="007B6F5F" w:rsidP="003C5761">
            <w:pPr>
              <w:jc w:val="center"/>
              <w:rPr>
                <w:rFonts w:eastAsia="Times New Roman"/>
              </w:rPr>
            </w:pPr>
            <w:r w:rsidRPr="00852025">
              <w:rPr>
                <w:rFonts w:eastAsia="Times New Roman"/>
              </w:rPr>
              <w:t>106,96</w:t>
            </w:r>
          </w:p>
        </w:tc>
      </w:tr>
    </w:tbl>
    <w:p w14:paraId="26367982" w14:textId="77777777" w:rsidR="007B6F5F" w:rsidRPr="00852025" w:rsidRDefault="007B6F5F" w:rsidP="007B6F5F">
      <w:pPr>
        <w:keepNext/>
        <w:spacing w:before="240" w:after="120"/>
        <w:jc w:val="both"/>
        <w:rPr>
          <w:rFonts w:eastAsia="Times New Roman"/>
          <w:b/>
          <w:bCs/>
          <w:sz w:val="20"/>
          <w:szCs w:val="20"/>
        </w:rPr>
      </w:pPr>
      <w:r w:rsidRPr="00852025">
        <w:rPr>
          <w:rFonts w:eastAsia="Times New Roman"/>
          <w:b/>
          <w:bCs/>
          <w:sz w:val="20"/>
          <w:szCs w:val="20"/>
        </w:rPr>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7</w:t>
      </w:r>
      <w:r w:rsidRPr="00852025">
        <w:rPr>
          <w:rFonts w:eastAsia="Times New Roman"/>
          <w:b/>
          <w:bCs/>
          <w:noProof/>
          <w:sz w:val="20"/>
          <w:szCs w:val="20"/>
        </w:rPr>
        <w:fldChar w:fldCharType="end"/>
      </w:r>
      <w:r w:rsidRPr="00852025">
        <w:rPr>
          <w:rFonts w:eastAsia="Times New Roman"/>
          <w:b/>
          <w:bCs/>
          <w:sz w:val="20"/>
          <w:szCs w:val="20"/>
        </w:rPr>
        <w:t xml:space="preserve"> Данные о резервах и дефицитах котельной</w:t>
      </w:r>
    </w:p>
    <w:tbl>
      <w:tblPr>
        <w:tblW w:w="5000" w:type="pct"/>
        <w:tblLook w:val="04A0" w:firstRow="1" w:lastRow="0" w:firstColumn="1" w:lastColumn="0" w:noHBand="0" w:noVBand="1"/>
      </w:tblPr>
      <w:tblGrid>
        <w:gridCol w:w="7625"/>
        <w:gridCol w:w="1945"/>
      </w:tblGrid>
      <w:tr w:rsidR="007B6F5F" w:rsidRPr="00852025" w14:paraId="18389C1D" w14:textId="77777777" w:rsidTr="003C5761">
        <w:trPr>
          <w:trHeight w:val="300"/>
          <w:tblHeader/>
        </w:trPr>
        <w:tc>
          <w:tcPr>
            <w:tcW w:w="39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02474" w14:textId="77777777" w:rsidR="007B6F5F" w:rsidRPr="00852025" w:rsidRDefault="007B6F5F" w:rsidP="003C5761">
            <w:pPr>
              <w:rPr>
                <w:rFonts w:eastAsia="Times New Roman"/>
                <w:b/>
                <w:bCs/>
                <w:color w:val="000000"/>
              </w:rPr>
            </w:pPr>
            <w:r w:rsidRPr="00852025">
              <w:rPr>
                <w:rFonts w:eastAsia="Times New Roman"/>
                <w:b/>
                <w:bCs/>
                <w:color w:val="000000"/>
              </w:rPr>
              <w:t>Наименование показателя</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14:paraId="3BE340C5" w14:textId="77777777" w:rsidR="007B6F5F" w:rsidRPr="00852025" w:rsidRDefault="007B6F5F" w:rsidP="003C5761">
            <w:pPr>
              <w:jc w:val="center"/>
              <w:rPr>
                <w:rFonts w:eastAsia="Times New Roman"/>
                <w:b/>
                <w:bCs/>
                <w:color w:val="000000"/>
              </w:rPr>
            </w:pPr>
            <w:r w:rsidRPr="00852025">
              <w:rPr>
                <w:rFonts w:eastAsia="Times New Roman"/>
                <w:b/>
                <w:bCs/>
                <w:color w:val="000000"/>
              </w:rPr>
              <w:t>п. Красный Бор</w:t>
            </w:r>
          </w:p>
        </w:tc>
      </w:tr>
      <w:tr w:rsidR="007B6F5F" w:rsidRPr="00852025" w14:paraId="3D6BCFB6" w14:textId="77777777" w:rsidTr="003C5761">
        <w:trPr>
          <w:trHeight w:val="3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4EC9B025" w14:textId="77777777" w:rsidR="007B6F5F" w:rsidRPr="00852025" w:rsidRDefault="007B6F5F" w:rsidP="003C5761">
            <w:pPr>
              <w:rPr>
                <w:rFonts w:eastAsia="Times New Roman"/>
                <w:color w:val="000000"/>
              </w:rPr>
            </w:pPr>
            <w:r w:rsidRPr="00852025">
              <w:rPr>
                <w:rFonts w:eastAsia="Times New Roman"/>
                <w:color w:val="000000"/>
              </w:rPr>
              <w:t>Располагаемая мощность источника тепловой энергии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2A774A58" w14:textId="77777777" w:rsidR="007B6F5F" w:rsidRPr="00852025" w:rsidRDefault="007B6F5F" w:rsidP="003C5761">
            <w:pPr>
              <w:jc w:val="center"/>
              <w:rPr>
                <w:rFonts w:eastAsia="Times New Roman"/>
                <w:color w:val="000000"/>
              </w:rPr>
            </w:pPr>
            <w:r w:rsidRPr="00852025">
              <w:rPr>
                <w:rFonts w:eastAsia="Times New Roman"/>
                <w:color w:val="000000"/>
              </w:rPr>
              <w:t>2,487</w:t>
            </w:r>
          </w:p>
        </w:tc>
      </w:tr>
      <w:tr w:rsidR="007B6F5F" w:rsidRPr="00852025" w14:paraId="1456129C" w14:textId="77777777" w:rsidTr="003C5761">
        <w:trPr>
          <w:trHeight w:val="6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6C0C465E" w14:textId="77777777" w:rsidR="007B6F5F" w:rsidRPr="00852025" w:rsidRDefault="007B6F5F" w:rsidP="003C5761">
            <w:pPr>
              <w:rPr>
                <w:rFonts w:eastAsia="Times New Roman"/>
                <w:color w:val="000000"/>
              </w:rPr>
            </w:pPr>
            <w:r w:rsidRPr="00852025">
              <w:rPr>
                <w:rFonts w:eastAsia="Times New Roman"/>
                <w:color w:val="000000"/>
              </w:rPr>
              <w:t>Затраты тепловой мощности на собственные и хозяйственные нужды источника тепловой энергии, Гкал/час</w:t>
            </w:r>
          </w:p>
        </w:tc>
        <w:tc>
          <w:tcPr>
            <w:tcW w:w="1016" w:type="pct"/>
            <w:tcBorders>
              <w:top w:val="nil"/>
              <w:left w:val="nil"/>
              <w:bottom w:val="single" w:sz="4" w:space="0" w:color="auto"/>
              <w:right w:val="single" w:sz="4" w:space="0" w:color="auto"/>
            </w:tcBorders>
            <w:shd w:val="clear" w:color="auto" w:fill="auto"/>
            <w:noWrap/>
            <w:vAlign w:val="center"/>
            <w:hideMark/>
          </w:tcPr>
          <w:p w14:paraId="2DF46867" w14:textId="77777777" w:rsidR="007B6F5F" w:rsidRPr="00852025" w:rsidRDefault="007B6F5F" w:rsidP="003C5761">
            <w:pPr>
              <w:jc w:val="center"/>
              <w:rPr>
                <w:rFonts w:eastAsia="Times New Roman"/>
                <w:color w:val="000000"/>
              </w:rPr>
            </w:pPr>
            <w:r w:rsidRPr="00852025">
              <w:rPr>
                <w:rFonts w:eastAsia="Times New Roman"/>
                <w:color w:val="000000"/>
              </w:rPr>
              <w:t>0,014927</w:t>
            </w:r>
          </w:p>
        </w:tc>
      </w:tr>
      <w:tr w:rsidR="007B6F5F" w:rsidRPr="00852025" w14:paraId="061AC58B"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4514A052" w14:textId="77777777" w:rsidR="007B6F5F" w:rsidRPr="00852025" w:rsidRDefault="007B6F5F" w:rsidP="003C5761">
            <w:pPr>
              <w:rPr>
                <w:rFonts w:eastAsia="Times New Roman"/>
                <w:color w:val="000000"/>
              </w:rPr>
            </w:pPr>
            <w:r w:rsidRPr="00852025">
              <w:rPr>
                <w:rFonts w:eastAsia="Times New Roman"/>
                <w:color w:val="000000"/>
              </w:rPr>
              <w:t>Потери мощности в тепловой сети,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435745BA" w14:textId="77777777" w:rsidR="007B6F5F" w:rsidRPr="00852025" w:rsidRDefault="007B6F5F" w:rsidP="003C5761">
            <w:pPr>
              <w:jc w:val="center"/>
              <w:rPr>
                <w:rFonts w:eastAsia="Times New Roman"/>
                <w:color w:val="000000"/>
              </w:rPr>
            </w:pPr>
            <w:r w:rsidRPr="00852025">
              <w:rPr>
                <w:rFonts w:eastAsia="Times New Roman"/>
                <w:color w:val="000000"/>
              </w:rPr>
              <w:t>0,05881</w:t>
            </w:r>
          </w:p>
        </w:tc>
      </w:tr>
      <w:tr w:rsidR="007B6F5F" w:rsidRPr="00AF1E52" w14:paraId="4CFFDA78"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4C191839" w14:textId="77777777" w:rsidR="007B6F5F" w:rsidRPr="00852025" w:rsidRDefault="007B6F5F" w:rsidP="003C5761">
            <w:pPr>
              <w:rPr>
                <w:rFonts w:eastAsia="Times New Roman"/>
                <w:color w:val="000000"/>
              </w:rPr>
            </w:pPr>
            <w:r w:rsidRPr="00852025">
              <w:rPr>
                <w:rFonts w:eastAsia="Times New Roman"/>
                <w:color w:val="000000"/>
              </w:rPr>
              <w:t xml:space="preserve">Присоединенная тепловая нагрузка </w:t>
            </w:r>
          </w:p>
        </w:tc>
        <w:tc>
          <w:tcPr>
            <w:tcW w:w="1016" w:type="pct"/>
            <w:tcBorders>
              <w:top w:val="nil"/>
              <w:left w:val="nil"/>
              <w:bottom w:val="single" w:sz="4" w:space="0" w:color="auto"/>
              <w:right w:val="single" w:sz="4" w:space="0" w:color="auto"/>
            </w:tcBorders>
            <w:shd w:val="clear" w:color="auto" w:fill="auto"/>
            <w:noWrap/>
            <w:vAlign w:val="center"/>
            <w:hideMark/>
          </w:tcPr>
          <w:p w14:paraId="79C31B6B" w14:textId="77777777" w:rsidR="007B6F5F" w:rsidRPr="00AF1E52" w:rsidRDefault="007B6F5F" w:rsidP="003C5761">
            <w:pPr>
              <w:jc w:val="center"/>
              <w:rPr>
                <w:rFonts w:eastAsia="Times New Roman"/>
                <w:color w:val="000000"/>
              </w:rPr>
            </w:pPr>
            <w:r w:rsidRPr="00852025">
              <w:rPr>
                <w:rFonts w:eastAsia="Times New Roman"/>
                <w:color w:val="000000"/>
              </w:rPr>
              <w:t>0,646</w:t>
            </w:r>
          </w:p>
        </w:tc>
      </w:tr>
      <w:tr w:rsidR="007B6F5F" w:rsidRPr="00852025" w14:paraId="0B74BC5B"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0E6D1E84" w14:textId="77777777" w:rsidR="007B6F5F" w:rsidRPr="00852025" w:rsidRDefault="007B6F5F" w:rsidP="003C5761">
            <w:pPr>
              <w:rPr>
                <w:rFonts w:eastAsia="Times New Roman"/>
                <w:color w:val="000000"/>
              </w:rPr>
            </w:pPr>
            <w:r w:rsidRPr="00852025">
              <w:rPr>
                <w:rFonts w:eastAsia="Times New Roman"/>
                <w:color w:val="000000"/>
              </w:rPr>
              <w:t>Резерв (+) /дефицит (-) тепловой мощности,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0B38572B" w14:textId="77777777" w:rsidR="007B6F5F" w:rsidRPr="00852025" w:rsidRDefault="007B6F5F" w:rsidP="003C5761">
            <w:pPr>
              <w:jc w:val="center"/>
              <w:rPr>
                <w:rFonts w:eastAsia="Times New Roman"/>
                <w:color w:val="000000"/>
              </w:rPr>
            </w:pPr>
            <w:r w:rsidRPr="00852025">
              <w:rPr>
                <w:rFonts w:eastAsia="Times New Roman"/>
                <w:color w:val="000000"/>
              </w:rPr>
              <w:t>1,7672</w:t>
            </w:r>
          </w:p>
        </w:tc>
      </w:tr>
    </w:tbl>
    <w:p w14:paraId="186A9739" w14:textId="77777777" w:rsidR="007B6F5F" w:rsidRPr="00852025" w:rsidRDefault="007B6F5F" w:rsidP="007B6F5F">
      <w:pPr>
        <w:spacing w:line="276" w:lineRule="auto"/>
        <w:ind w:firstLine="709"/>
        <w:jc w:val="both"/>
        <w:rPr>
          <w:rFonts w:eastAsiaTheme="minorHAnsi" w:cstheme="minorBidi"/>
          <w:szCs w:val="26"/>
        </w:rPr>
      </w:pPr>
    </w:p>
    <w:p w14:paraId="4C3826F8"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единственном варианте.</w:t>
      </w:r>
    </w:p>
    <w:p w14:paraId="213BD9F4" w14:textId="77777777" w:rsidR="007B6F5F" w:rsidRPr="00852025" w:rsidRDefault="007B6F5F" w:rsidP="007B6F5F">
      <w:pPr>
        <w:keepNext/>
        <w:spacing w:before="240" w:after="120"/>
        <w:ind w:firstLine="709"/>
        <w:jc w:val="both"/>
        <w:rPr>
          <w:rFonts w:eastAsiaTheme="minorHAnsi" w:cstheme="minorBidi"/>
          <w:szCs w:val="26"/>
        </w:rPr>
      </w:pPr>
      <w:r w:rsidRPr="00852025">
        <w:rPr>
          <w:rFonts w:eastAsiaTheme="minorHAnsi" w:cstheme="minorBidi"/>
          <w:b/>
          <w:szCs w:val="26"/>
        </w:rPr>
        <w:lastRenderedPageBreak/>
        <w:t>Данный вариант</w:t>
      </w:r>
      <w:r w:rsidRPr="00852025">
        <w:rPr>
          <w:rFonts w:eastAsiaTheme="minorHAnsi" w:cstheme="minorBidi"/>
          <w:szCs w:val="26"/>
        </w:rPr>
        <w:t xml:space="preserve"> предполагает отопление перспективной застройки с помощью индивидуальных источников.</w:t>
      </w:r>
    </w:p>
    <w:p w14:paraId="102521A9" w14:textId="77777777" w:rsidR="007B6F5F" w:rsidRPr="00852025" w:rsidRDefault="007B6F5F" w:rsidP="007B6F5F">
      <w:pPr>
        <w:ind w:firstLine="709"/>
        <w:jc w:val="both"/>
        <w:rPr>
          <w:szCs w:val="26"/>
        </w:rPr>
      </w:pPr>
      <w:r w:rsidRPr="00852025">
        <w:rPr>
          <w:szCs w:val="26"/>
        </w:rPr>
        <w:t>Балансы тепловой мощности источника теплоснабжения и присоединенной нагрузки каждого источника теплоснабжения представлены в таблицах ниже.</w:t>
      </w:r>
    </w:p>
    <w:p w14:paraId="7B8916D3" w14:textId="77777777" w:rsidR="007B6F5F" w:rsidRPr="00852025" w:rsidRDefault="007B6F5F" w:rsidP="007B6F5F">
      <w:pPr>
        <w:ind w:firstLine="709"/>
        <w:jc w:val="both"/>
        <w:rPr>
          <w:rFonts w:eastAsiaTheme="minorHAnsi" w:cstheme="minorBidi"/>
          <w:sz w:val="26"/>
          <w:szCs w:val="26"/>
          <w:highlight w:val="yellow"/>
        </w:rPr>
      </w:pPr>
    </w:p>
    <w:p w14:paraId="553D92F7" w14:textId="77777777" w:rsidR="007B6F5F" w:rsidRPr="00852025" w:rsidRDefault="007B6F5F" w:rsidP="007B6F5F">
      <w:pPr>
        <w:rPr>
          <w:highlight w:val="yellow"/>
        </w:rPr>
        <w:sectPr w:rsidR="007B6F5F" w:rsidRPr="00852025" w:rsidSect="001D0CCC">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363BE061" w14:textId="77777777" w:rsidR="007B6F5F" w:rsidRPr="00852025" w:rsidRDefault="007B6F5F" w:rsidP="007B6F5F">
      <w:pPr>
        <w:keepNext/>
        <w:spacing w:before="240" w:after="120"/>
        <w:jc w:val="both"/>
        <w:rPr>
          <w:rFonts w:eastAsia="Times New Roman"/>
          <w:b/>
          <w:bCs/>
          <w:sz w:val="20"/>
          <w:szCs w:val="20"/>
        </w:rPr>
      </w:pPr>
      <w:bookmarkStart w:id="32" w:name="_Toc474145851"/>
      <w:r w:rsidRPr="00852025">
        <w:rPr>
          <w:rFonts w:eastAsia="Times New Roman"/>
          <w:b/>
          <w:bCs/>
          <w:sz w:val="20"/>
          <w:szCs w:val="20"/>
        </w:rPr>
        <w:lastRenderedPageBreak/>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8</w:t>
      </w:r>
      <w:r w:rsidRPr="00852025">
        <w:rPr>
          <w:rFonts w:eastAsia="Times New Roman"/>
          <w:b/>
          <w:bCs/>
          <w:noProof/>
          <w:sz w:val="20"/>
          <w:szCs w:val="20"/>
        </w:rPr>
        <w:fldChar w:fldCharType="end"/>
      </w:r>
      <w:r w:rsidRPr="00852025">
        <w:rPr>
          <w:rFonts w:eastAsia="Times New Roman"/>
          <w:b/>
          <w:bCs/>
          <w:sz w:val="20"/>
          <w:szCs w:val="20"/>
        </w:rPr>
        <w:t xml:space="preserve"> Перспективная тепловая нагрузка котельных </w:t>
      </w:r>
    </w:p>
    <w:tbl>
      <w:tblPr>
        <w:tblW w:w="5000" w:type="pct"/>
        <w:tblLook w:val="04A0" w:firstRow="1" w:lastRow="0" w:firstColumn="1" w:lastColumn="0" w:noHBand="0" w:noVBand="1"/>
      </w:tblPr>
      <w:tblGrid>
        <w:gridCol w:w="2351"/>
        <w:gridCol w:w="829"/>
        <w:gridCol w:w="829"/>
        <w:gridCol w:w="829"/>
        <w:gridCol w:w="829"/>
        <w:gridCol w:w="829"/>
        <w:gridCol w:w="829"/>
        <w:gridCol w:w="829"/>
        <w:gridCol w:w="829"/>
        <w:gridCol w:w="829"/>
        <w:gridCol w:w="829"/>
        <w:gridCol w:w="829"/>
        <w:gridCol w:w="829"/>
        <w:gridCol w:w="829"/>
        <w:gridCol w:w="829"/>
        <w:gridCol w:w="829"/>
      </w:tblGrid>
      <w:tr w:rsidR="007B6F5F" w:rsidRPr="00852025" w14:paraId="5FA8D7F0" w14:textId="77777777" w:rsidTr="003C5761">
        <w:trPr>
          <w:trHeight w:val="288"/>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BAA21"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Наименование показателя</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6A5A7300"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2022</w:t>
            </w:r>
          </w:p>
        </w:tc>
        <w:tc>
          <w:tcPr>
            <w:tcW w:w="278" w:type="pct"/>
            <w:tcBorders>
              <w:top w:val="single" w:sz="4" w:space="0" w:color="auto"/>
              <w:left w:val="nil"/>
              <w:bottom w:val="single" w:sz="4" w:space="0" w:color="auto"/>
              <w:right w:val="single" w:sz="4" w:space="0" w:color="auto"/>
            </w:tcBorders>
            <w:shd w:val="clear" w:color="auto" w:fill="auto"/>
            <w:vAlign w:val="center"/>
          </w:tcPr>
          <w:p w14:paraId="2AFABDFD"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2023</w:t>
            </w:r>
          </w:p>
        </w:tc>
        <w:tc>
          <w:tcPr>
            <w:tcW w:w="278" w:type="pct"/>
            <w:tcBorders>
              <w:top w:val="single" w:sz="4" w:space="0" w:color="auto"/>
              <w:left w:val="nil"/>
              <w:bottom w:val="single" w:sz="4" w:space="0" w:color="auto"/>
              <w:right w:val="single" w:sz="4" w:space="0" w:color="auto"/>
            </w:tcBorders>
            <w:shd w:val="clear" w:color="auto" w:fill="auto"/>
            <w:vAlign w:val="center"/>
          </w:tcPr>
          <w:p w14:paraId="70575778"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2024</w:t>
            </w:r>
          </w:p>
        </w:tc>
        <w:tc>
          <w:tcPr>
            <w:tcW w:w="278" w:type="pct"/>
            <w:tcBorders>
              <w:top w:val="single" w:sz="4" w:space="0" w:color="auto"/>
              <w:left w:val="nil"/>
              <w:bottom w:val="single" w:sz="4" w:space="0" w:color="auto"/>
              <w:right w:val="single" w:sz="4" w:space="0" w:color="auto"/>
            </w:tcBorders>
            <w:shd w:val="clear" w:color="auto" w:fill="auto"/>
            <w:vAlign w:val="center"/>
          </w:tcPr>
          <w:p w14:paraId="61C37826"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2025</w:t>
            </w:r>
          </w:p>
        </w:tc>
        <w:tc>
          <w:tcPr>
            <w:tcW w:w="278" w:type="pct"/>
            <w:tcBorders>
              <w:top w:val="single" w:sz="4" w:space="0" w:color="auto"/>
              <w:left w:val="nil"/>
              <w:bottom w:val="single" w:sz="4" w:space="0" w:color="auto"/>
              <w:right w:val="single" w:sz="4" w:space="0" w:color="auto"/>
            </w:tcBorders>
            <w:shd w:val="clear" w:color="auto" w:fill="auto"/>
            <w:vAlign w:val="center"/>
          </w:tcPr>
          <w:p w14:paraId="22E536AD"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2026</w:t>
            </w:r>
          </w:p>
        </w:tc>
        <w:tc>
          <w:tcPr>
            <w:tcW w:w="278" w:type="pct"/>
            <w:tcBorders>
              <w:top w:val="single" w:sz="4" w:space="0" w:color="auto"/>
              <w:left w:val="nil"/>
              <w:bottom w:val="single" w:sz="4" w:space="0" w:color="auto"/>
              <w:right w:val="single" w:sz="4" w:space="0" w:color="auto"/>
            </w:tcBorders>
            <w:shd w:val="clear" w:color="auto" w:fill="auto"/>
            <w:vAlign w:val="center"/>
          </w:tcPr>
          <w:p w14:paraId="4E6F61C4"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2027</w:t>
            </w:r>
          </w:p>
        </w:tc>
        <w:tc>
          <w:tcPr>
            <w:tcW w:w="278" w:type="pct"/>
            <w:tcBorders>
              <w:top w:val="single" w:sz="4" w:space="0" w:color="auto"/>
              <w:left w:val="nil"/>
              <w:bottom w:val="single" w:sz="4" w:space="0" w:color="auto"/>
              <w:right w:val="single" w:sz="4" w:space="0" w:color="auto"/>
            </w:tcBorders>
            <w:shd w:val="clear" w:color="auto" w:fill="auto"/>
            <w:vAlign w:val="center"/>
          </w:tcPr>
          <w:p w14:paraId="22066AA8"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2028</w:t>
            </w:r>
          </w:p>
        </w:tc>
        <w:tc>
          <w:tcPr>
            <w:tcW w:w="278" w:type="pct"/>
            <w:tcBorders>
              <w:top w:val="single" w:sz="4" w:space="0" w:color="auto"/>
              <w:left w:val="nil"/>
              <w:bottom w:val="single" w:sz="4" w:space="0" w:color="auto"/>
              <w:right w:val="single" w:sz="4" w:space="0" w:color="auto"/>
            </w:tcBorders>
            <w:shd w:val="clear" w:color="auto" w:fill="auto"/>
            <w:vAlign w:val="center"/>
          </w:tcPr>
          <w:p w14:paraId="6B366953"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2029</w:t>
            </w:r>
          </w:p>
        </w:tc>
        <w:tc>
          <w:tcPr>
            <w:tcW w:w="278" w:type="pct"/>
            <w:tcBorders>
              <w:top w:val="single" w:sz="4" w:space="0" w:color="auto"/>
              <w:left w:val="nil"/>
              <w:bottom w:val="single" w:sz="4" w:space="0" w:color="auto"/>
              <w:right w:val="single" w:sz="4" w:space="0" w:color="auto"/>
            </w:tcBorders>
            <w:shd w:val="clear" w:color="auto" w:fill="auto"/>
            <w:vAlign w:val="center"/>
          </w:tcPr>
          <w:p w14:paraId="21737B22"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2030</w:t>
            </w:r>
          </w:p>
        </w:tc>
        <w:tc>
          <w:tcPr>
            <w:tcW w:w="278" w:type="pct"/>
            <w:tcBorders>
              <w:top w:val="single" w:sz="4" w:space="0" w:color="auto"/>
              <w:left w:val="nil"/>
              <w:bottom w:val="single" w:sz="4" w:space="0" w:color="auto"/>
              <w:right w:val="single" w:sz="4" w:space="0" w:color="auto"/>
            </w:tcBorders>
            <w:shd w:val="clear" w:color="auto" w:fill="auto"/>
            <w:vAlign w:val="center"/>
          </w:tcPr>
          <w:p w14:paraId="66478311"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2031</w:t>
            </w:r>
          </w:p>
        </w:tc>
        <w:tc>
          <w:tcPr>
            <w:tcW w:w="278" w:type="pct"/>
            <w:tcBorders>
              <w:top w:val="single" w:sz="4" w:space="0" w:color="auto"/>
              <w:left w:val="nil"/>
              <w:bottom w:val="single" w:sz="4" w:space="0" w:color="auto"/>
              <w:right w:val="single" w:sz="4" w:space="0" w:color="auto"/>
            </w:tcBorders>
            <w:shd w:val="clear" w:color="auto" w:fill="auto"/>
            <w:vAlign w:val="center"/>
          </w:tcPr>
          <w:p w14:paraId="607C1A76"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2032</w:t>
            </w:r>
          </w:p>
        </w:tc>
        <w:tc>
          <w:tcPr>
            <w:tcW w:w="278" w:type="pct"/>
            <w:tcBorders>
              <w:top w:val="single" w:sz="4" w:space="0" w:color="auto"/>
              <w:left w:val="nil"/>
              <w:bottom w:val="single" w:sz="4" w:space="0" w:color="auto"/>
              <w:right w:val="single" w:sz="4" w:space="0" w:color="auto"/>
            </w:tcBorders>
            <w:shd w:val="clear" w:color="auto" w:fill="auto"/>
            <w:vAlign w:val="center"/>
          </w:tcPr>
          <w:p w14:paraId="1410014E"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2033</w:t>
            </w:r>
          </w:p>
        </w:tc>
        <w:tc>
          <w:tcPr>
            <w:tcW w:w="278" w:type="pct"/>
            <w:tcBorders>
              <w:top w:val="single" w:sz="4" w:space="0" w:color="auto"/>
              <w:left w:val="nil"/>
              <w:bottom w:val="single" w:sz="4" w:space="0" w:color="auto"/>
              <w:right w:val="single" w:sz="4" w:space="0" w:color="auto"/>
            </w:tcBorders>
            <w:shd w:val="clear" w:color="auto" w:fill="auto"/>
            <w:vAlign w:val="center"/>
          </w:tcPr>
          <w:p w14:paraId="450EB80C"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2034</w:t>
            </w:r>
          </w:p>
        </w:tc>
        <w:tc>
          <w:tcPr>
            <w:tcW w:w="278" w:type="pct"/>
            <w:tcBorders>
              <w:top w:val="single" w:sz="4" w:space="0" w:color="auto"/>
              <w:left w:val="nil"/>
              <w:bottom w:val="single" w:sz="4" w:space="0" w:color="auto"/>
              <w:right w:val="single" w:sz="4" w:space="0" w:color="auto"/>
            </w:tcBorders>
            <w:shd w:val="clear" w:color="auto" w:fill="auto"/>
            <w:vAlign w:val="center"/>
          </w:tcPr>
          <w:p w14:paraId="60B76C5D"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2035</w:t>
            </w:r>
          </w:p>
        </w:tc>
        <w:tc>
          <w:tcPr>
            <w:tcW w:w="278" w:type="pct"/>
            <w:tcBorders>
              <w:top w:val="single" w:sz="4" w:space="0" w:color="auto"/>
              <w:left w:val="nil"/>
              <w:bottom w:val="single" w:sz="4" w:space="0" w:color="auto"/>
              <w:right w:val="single" w:sz="4" w:space="0" w:color="auto"/>
            </w:tcBorders>
            <w:shd w:val="clear" w:color="auto" w:fill="auto"/>
            <w:vAlign w:val="center"/>
          </w:tcPr>
          <w:p w14:paraId="77C51AFA"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2036</w:t>
            </w:r>
          </w:p>
        </w:tc>
      </w:tr>
      <w:tr w:rsidR="007B6F5F" w:rsidRPr="00852025" w14:paraId="72930A8B"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6B70FA69"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Располагаемая мощность источника тепловой энергии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8438162"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00C77462"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7EC876AA"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B7D5842"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42AFD4FC"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E8AAEDF"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59638D5B"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5B32CEEC"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47391F08"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756853F0"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3E691CD1"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18356B7"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06A28DB0"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25225F4C"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32AEAF97" w14:textId="77777777" w:rsidR="007B6F5F" w:rsidRPr="00852025" w:rsidRDefault="007B6F5F" w:rsidP="003C5761">
            <w:pPr>
              <w:jc w:val="center"/>
              <w:rPr>
                <w:rFonts w:eastAsia="Times New Roman"/>
                <w:color w:val="000000"/>
              </w:rPr>
            </w:pPr>
            <w:r w:rsidRPr="00852025">
              <w:rPr>
                <w:rFonts w:eastAsia="Times New Roman"/>
                <w:color w:val="000000"/>
              </w:rPr>
              <w:t>2,487</w:t>
            </w:r>
          </w:p>
        </w:tc>
      </w:tr>
      <w:tr w:rsidR="007B6F5F" w:rsidRPr="00B30FF7" w14:paraId="13E20908" w14:textId="77777777" w:rsidTr="003C5761">
        <w:trPr>
          <w:trHeight w:val="792"/>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0E087CC5"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76A75839"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0CF06790"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7DC1C584"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0DC360BA"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1B627825"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2BA7DC3D"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61B8DDDC"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0C2428A0"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62374496"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7D4F0CC0"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5CA90EEB"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5CAE403C"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23E32919"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5CAC5BC1" w14:textId="77777777" w:rsidR="007B6F5F" w:rsidRPr="00852025" w:rsidRDefault="007B6F5F" w:rsidP="003C5761">
            <w:pPr>
              <w:jc w:val="center"/>
              <w:rPr>
                <w:rFonts w:eastAsia="Times New Roman"/>
                <w:color w:val="000000"/>
              </w:rPr>
            </w:pPr>
            <w:r w:rsidRPr="00852025">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5B48D361" w14:textId="77777777" w:rsidR="007B6F5F" w:rsidRPr="00B30FF7" w:rsidRDefault="007B6F5F" w:rsidP="003C5761">
            <w:pPr>
              <w:jc w:val="center"/>
              <w:rPr>
                <w:rFonts w:eastAsia="Times New Roman"/>
                <w:color w:val="000000"/>
              </w:rPr>
            </w:pPr>
            <w:r w:rsidRPr="00852025">
              <w:rPr>
                <w:rFonts w:eastAsia="Times New Roman"/>
                <w:color w:val="000000"/>
              </w:rPr>
              <w:t>0,0149</w:t>
            </w:r>
          </w:p>
        </w:tc>
      </w:tr>
      <w:tr w:rsidR="007B6F5F" w:rsidRPr="00B30FF7" w14:paraId="1BABD298" w14:textId="77777777" w:rsidTr="003C5761">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618134BF" w14:textId="77777777" w:rsidR="007B6F5F" w:rsidRPr="00B30FF7" w:rsidRDefault="007B6F5F" w:rsidP="003C5761">
            <w:pPr>
              <w:jc w:val="center"/>
              <w:rPr>
                <w:rFonts w:eastAsia="Times New Roman"/>
                <w:color w:val="000000"/>
                <w:sz w:val="20"/>
                <w:szCs w:val="20"/>
              </w:rPr>
            </w:pPr>
            <w:r w:rsidRPr="00B30FF7">
              <w:rPr>
                <w:rFonts w:eastAsia="Times New Roman"/>
                <w:color w:val="000000"/>
                <w:sz w:val="20"/>
                <w:szCs w:val="20"/>
              </w:rPr>
              <w:t>Потери мощности в тепловой сети, 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34D1701C"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61C6AB26"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1DA0CDDD"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3D0650D5"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3657C20A"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5FBBB81F"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3F9369D5"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154FF1CA"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36FB8AF4"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6B0E91CC" w14:textId="77777777" w:rsidR="007B6F5F" w:rsidRPr="00B30FF7" w:rsidRDefault="007B6F5F" w:rsidP="003C5761">
            <w:pPr>
              <w:jc w:val="center"/>
              <w:rPr>
                <w:rFonts w:eastAsia="Times New Roman"/>
                <w:color w:val="000000"/>
              </w:rPr>
            </w:pPr>
            <w:r w:rsidRPr="00B30FF7">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vAlign w:val="center"/>
            <w:hideMark/>
          </w:tcPr>
          <w:p w14:paraId="28FC332D" w14:textId="77777777" w:rsidR="007B6F5F" w:rsidRPr="00B30FF7" w:rsidRDefault="007B6F5F" w:rsidP="003C5761">
            <w:pPr>
              <w:jc w:val="center"/>
              <w:rPr>
                <w:rFonts w:eastAsia="Times New Roman"/>
                <w:color w:val="000000"/>
              </w:rPr>
            </w:pPr>
            <w:r w:rsidRPr="00B30FF7">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6E4406C2" w14:textId="77777777" w:rsidR="007B6F5F" w:rsidRPr="00B30FF7" w:rsidRDefault="007B6F5F" w:rsidP="003C5761">
            <w:pPr>
              <w:jc w:val="center"/>
              <w:rPr>
                <w:rFonts w:eastAsia="Times New Roman"/>
                <w:color w:val="000000"/>
              </w:rPr>
            </w:pPr>
            <w:r w:rsidRPr="00B30FF7">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42C43045" w14:textId="77777777" w:rsidR="007B6F5F" w:rsidRPr="00B30FF7" w:rsidRDefault="007B6F5F" w:rsidP="003C5761">
            <w:pPr>
              <w:jc w:val="center"/>
              <w:rPr>
                <w:rFonts w:eastAsia="Times New Roman"/>
                <w:color w:val="000000"/>
              </w:rPr>
            </w:pPr>
            <w:r w:rsidRPr="00B30FF7">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7B7CA134" w14:textId="77777777" w:rsidR="007B6F5F" w:rsidRPr="00B30FF7" w:rsidRDefault="007B6F5F" w:rsidP="003C5761">
            <w:pPr>
              <w:jc w:val="center"/>
              <w:rPr>
                <w:rFonts w:eastAsia="Times New Roman"/>
                <w:color w:val="000000"/>
              </w:rPr>
            </w:pPr>
            <w:r w:rsidRPr="00B30FF7">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7741356F" w14:textId="77777777" w:rsidR="007B6F5F" w:rsidRPr="00B30FF7" w:rsidRDefault="007B6F5F" w:rsidP="003C5761">
            <w:pPr>
              <w:jc w:val="center"/>
              <w:rPr>
                <w:rFonts w:eastAsia="Times New Roman"/>
                <w:color w:val="000000"/>
              </w:rPr>
            </w:pPr>
            <w:r w:rsidRPr="00B30FF7">
              <w:rPr>
                <w:rFonts w:eastAsia="Times New Roman"/>
                <w:color w:val="000000"/>
              </w:rPr>
              <w:t>0,051</w:t>
            </w:r>
          </w:p>
        </w:tc>
      </w:tr>
      <w:tr w:rsidR="007B6F5F" w:rsidRPr="00B30FF7" w14:paraId="13120BF4"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29BAE105" w14:textId="77777777" w:rsidR="007B6F5F" w:rsidRPr="00B30FF7" w:rsidRDefault="007B6F5F" w:rsidP="003C5761">
            <w:pPr>
              <w:jc w:val="center"/>
              <w:rPr>
                <w:rFonts w:eastAsia="Times New Roman"/>
                <w:color w:val="000000"/>
                <w:sz w:val="20"/>
                <w:szCs w:val="20"/>
              </w:rPr>
            </w:pPr>
            <w:r w:rsidRPr="00B30FF7">
              <w:rPr>
                <w:rFonts w:eastAsia="Times New Roman"/>
                <w:color w:val="000000"/>
                <w:sz w:val="20"/>
                <w:szCs w:val="20"/>
              </w:rPr>
              <w:t>Присоединенная тепловая нагрузка, в т.ч.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1574174"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B76C14E"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65E28FB9"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3FB08F00"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736ACC9D"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6338862A"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A7FDF17"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669E230F"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5BB3EF02"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20E50389"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CC55027"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8A0902F"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12C80E67"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1FDD4928" w14:textId="77777777" w:rsidR="007B6F5F" w:rsidRPr="00B30FF7" w:rsidRDefault="007B6F5F" w:rsidP="003C5761">
            <w:pPr>
              <w:jc w:val="center"/>
              <w:rPr>
                <w:rFonts w:eastAsia="Times New Roman"/>
                <w:color w:val="000000"/>
              </w:rPr>
            </w:pPr>
            <w:r w:rsidRPr="00B30FF7">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74C3ECE" w14:textId="77777777" w:rsidR="007B6F5F" w:rsidRPr="00B30FF7" w:rsidRDefault="007B6F5F" w:rsidP="003C5761">
            <w:pPr>
              <w:jc w:val="center"/>
              <w:rPr>
                <w:rFonts w:eastAsia="Times New Roman"/>
                <w:color w:val="000000"/>
              </w:rPr>
            </w:pPr>
            <w:r w:rsidRPr="00B30FF7">
              <w:rPr>
                <w:rFonts w:eastAsia="Times New Roman"/>
                <w:color w:val="000000"/>
              </w:rPr>
              <w:t>0,646</w:t>
            </w:r>
          </w:p>
        </w:tc>
      </w:tr>
      <w:tr w:rsidR="007B6F5F" w:rsidRPr="00B30FF7" w14:paraId="4A265965"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36613C13" w14:textId="77777777" w:rsidR="007B6F5F" w:rsidRPr="00B30FF7" w:rsidRDefault="007B6F5F" w:rsidP="003C5761">
            <w:pPr>
              <w:jc w:val="center"/>
              <w:rPr>
                <w:rFonts w:eastAsia="Times New Roman"/>
                <w:color w:val="000000"/>
                <w:sz w:val="20"/>
                <w:szCs w:val="20"/>
              </w:rPr>
            </w:pPr>
            <w:r w:rsidRPr="00B30FF7">
              <w:rPr>
                <w:rFonts w:eastAsia="Times New Roman"/>
                <w:color w:val="000000"/>
                <w:sz w:val="20"/>
                <w:szCs w:val="20"/>
              </w:rPr>
              <w:t>Резерв (+)/ дефицит (-)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B4A73BA"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024683B6"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66378820"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7B6E1781"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4988A593"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1A44E008"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5F534E66"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19F38170"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2DB96C1F"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3D75B136" w14:textId="77777777" w:rsidR="007B6F5F" w:rsidRPr="00B30FF7" w:rsidRDefault="007B6F5F" w:rsidP="003C5761">
            <w:pPr>
              <w:jc w:val="center"/>
              <w:rPr>
                <w:rFonts w:eastAsia="Times New Roman"/>
                <w:color w:val="000000"/>
              </w:rPr>
            </w:pPr>
            <w:r w:rsidRPr="00B30FF7">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671C3730" w14:textId="77777777" w:rsidR="007B6F5F" w:rsidRPr="00B30FF7" w:rsidRDefault="007B6F5F" w:rsidP="003C5761">
            <w:pPr>
              <w:jc w:val="center"/>
              <w:rPr>
                <w:rFonts w:eastAsia="Times New Roman"/>
                <w:color w:val="000000"/>
              </w:rPr>
            </w:pPr>
            <w:r w:rsidRPr="00B30FF7">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407E0CB8" w14:textId="77777777" w:rsidR="007B6F5F" w:rsidRPr="00B30FF7" w:rsidRDefault="007B6F5F" w:rsidP="003C5761">
            <w:pPr>
              <w:jc w:val="center"/>
              <w:rPr>
                <w:rFonts w:eastAsia="Times New Roman"/>
                <w:color w:val="000000"/>
              </w:rPr>
            </w:pPr>
            <w:r w:rsidRPr="00B30FF7">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3EBAD858" w14:textId="77777777" w:rsidR="007B6F5F" w:rsidRPr="00B30FF7" w:rsidRDefault="007B6F5F" w:rsidP="003C5761">
            <w:pPr>
              <w:jc w:val="center"/>
              <w:rPr>
                <w:rFonts w:eastAsia="Times New Roman"/>
                <w:color w:val="000000"/>
              </w:rPr>
            </w:pPr>
            <w:r w:rsidRPr="00B30FF7">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210A7838" w14:textId="77777777" w:rsidR="007B6F5F" w:rsidRPr="00B30FF7" w:rsidRDefault="007B6F5F" w:rsidP="003C5761">
            <w:pPr>
              <w:jc w:val="center"/>
              <w:rPr>
                <w:rFonts w:eastAsia="Times New Roman"/>
                <w:color w:val="000000"/>
              </w:rPr>
            </w:pPr>
            <w:r w:rsidRPr="00B30FF7">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29B2C46D" w14:textId="77777777" w:rsidR="007B6F5F" w:rsidRPr="00B30FF7" w:rsidRDefault="007B6F5F" w:rsidP="003C5761">
            <w:pPr>
              <w:jc w:val="center"/>
              <w:rPr>
                <w:rFonts w:eastAsia="Times New Roman"/>
                <w:color w:val="000000"/>
              </w:rPr>
            </w:pPr>
            <w:r w:rsidRPr="00B30FF7">
              <w:rPr>
                <w:rFonts w:eastAsia="Times New Roman"/>
                <w:color w:val="000000"/>
              </w:rPr>
              <w:t>1,775</w:t>
            </w:r>
          </w:p>
        </w:tc>
      </w:tr>
      <w:tr w:rsidR="007B6F5F" w:rsidRPr="00B30FF7" w14:paraId="6E293017" w14:textId="77777777" w:rsidTr="003C5761">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3C4062B1" w14:textId="77777777" w:rsidR="007B6F5F" w:rsidRPr="00B30FF7" w:rsidRDefault="007B6F5F" w:rsidP="003C5761">
            <w:pPr>
              <w:jc w:val="center"/>
              <w:rPr>
                <w:rFonts w:eastAsia="Times New Roman"/>
                <w:color w:val="000000"/>
                <w:sz w:val="20"/>
                <w:szCs w:val="20"/>
              </w:rPr>
            </w:pPr>
            <w:r w:rsidRPr="00B30FF7">
              <w:rPr>
                <w:rFonts w:eastAsia="Times New Roman"/>
                <w:color w:val="000000"/>
                <w:sz w:val="20"/>
                <w:szCs w:val="20"/>
              </w:rPr>
              <w:t>Доля резерва, %</w:t>
            </w:r>
          </w:p>
        </w:tc>
        <w:tc>
          <w:tcPr>
            <w:tcW w:w="278" w:type="pct"/>
            <w:tcBorders>
              <w:top w:val="nil"/>
              <w:left w:val="nil"/>
              <w:bottom w:val="single" w:sz="4" w:space="0" w:color="auto"/>
              <w:right w:val="single" w:sz="4" w:space="0" w:color="auto"/>
            </w:tcBorders>
            <w:shd w:val="clear" w:color="auto" w:fill="auto"/>
            <w:vAlign w:val="center"/>
            <w:hideMark/>
          </w:tcPr>
          <w:p w14:paraId="0D16E277"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41FAB19E"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497CD1B1"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54853E3A"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16B1297D"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259161E6"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556584F4"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32AA5AA9"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4C64CCF3"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52177206" w14:textId="77777777" w:rsidR="007B6F5F" w:rsidRPr="00B30FF7" w:rsidRDefault="007B6F5F" w:rsidP="003C5761">
            <w:pPr>
              <w:jc w:val="center"/>
              <w:rPr>
                <w:rFonts w:eastAsia="Times New Roman"/>
                <w:color w:val="000000"/>
              </w:rPr>
            </w:pPr>
            <w:r w:rsidRPr="00B30FF7">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687E31A9" w14:textId="77777777" w:rsidR="007B6F5F" w:rsidRPr="00B30FF7" w:rsidRDefault="007B6F5F" w:rsidP="003C5761">
            <w:pPr>
              <w:jc w:val="center"/>
              <w:rPr>
                <w:rFonts w:eastAsia="Times New Roman"/>
                <w:color w:val="000000"/>
              </w:rPr>
            </w:pPr>
            <w:r w:rsidRPr="00B30FF7">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4C44064C" w14:textId="77777777" w:rsidR="007B6F5F" w:rsidRPr="00B30FF7" w:rsidRDefault="007B6F5F" w:rsidP="003C5761">
            <w:pPr>
              <w:jc w:val="center"/>
              <w:rPr>
                <w:rFonts w:eastAsia="Times New Roman"/>
                <w:color w:val="000000"/>
              </w:rPr>
            </w:pPr>
            <w:r w:rsidRPr="00B30FF7">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68B26CA5" w14:textId="77777777" w:rsidR="007B6F5F" w:rsidRPr="00B30FF7" w:rsidRDefault="007B6F5F" w:rsidP="003C5761">
            <w:pPr>
              <w:jc w:val="center"/>
              <w:rPr>
                <w:rFonts w:eastAsia="Times New Roman"/>
                <w:color w:val="000000"/>
              </w:rPr>
            </w:pPr>
            <w:r w:rsidRPr="00B30FF7">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1FFEEA62" w14:textId="77777777" w:rsidR="007B6F5F" w:rsidRPr="00B30FF7" w:rsidRDefault="007B6F5F" w:rsidP="003C5761">
            <w:pPr>
              <w:jc w:val="center"/>
              <w:rPr>
                <w:rFonts w:eastAsia="Times New Roman"/>
                <w:color w:val="000000"/>
              </w:rPr>
            </w:pPr>
            <w:r w:rsidRPr="00B30FF7">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11726F6C" w14:textId="77777777" w:rsidR="007B6F5F" w:rsidRPr="00B30FF7" w:rsidRDefault="007B6F5F" w:rsidP="003C5761">
            <w:pPr>
              <w:jc w:val="center"/>
              <w:rPr>
                <w:rFonts w:eastAsia="Times New Roman"/>
                <w:color w:val="000000"/>
              </w:rPr>
            </w:pPr>
            <w:r w:rsidRPr="00B30FF7">
              <w:rPr>
                <w:rFonts w:eastAsia="Times New Roman"/>
                <w:color w:val="000000"/>
              </w:rPr>
              <w:t>71,37</w:t>
            </w:r>
          </w:p>
        </w:tc>
      </w:tr>
    </w:tbl>
    <w:p w14:paraId="3D26C27D" w14:textId="77777777" w:rsidR="007B6F5F" w:rsidRPr="00852025" w:rsidRDefault="007B6F5F" w:rsidP="007B6F5F">
      <w:pPr>
        <w:keepNext/>
        <w:spacing w:before="240" w:after="120"/>
        <w:jc w:val="both"/>
        <w:rPr>
          <w:rFonts w:eastAsia="Times New Roman"/>
          <w:b/>
          <w:bCs/>
          <w:sz w:val="20"/>
          <w:szCs w:val="20"/>
          <w:highlight w:val="yellow"/>
        </w:rPr>
      </w:pPr>
    </w:p>
    <w:p w14:paraId="1300110D" w14:textId="77777777" w:rsidR="007B6F5F" w:rsidRPr="00852025" w:rsidRDefault="007B6F5F" w:rsidP="007B6F5F">
      <w:pPr>
        <w:tabs>
          <w:tab w:val="left" w:pos="708"/>
          <w:tab w:val="left" w:pos="6589"/>
        </w:tabs>
        <w:ind w:firstLine="709"/>
        <w:jc w:val="both"/>
        <w:outlineLvl w:val="1"/>
        <w:rPr>
          <w:highlight w:val="yellow"/>
        </w:rPr>
        <w:sectPr w:rsidR="007B6F5F" w:rsidRPr="00852025" w:rsidSect="00F36B00">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49AD8D2" w14:textId="77777777" w:rsidR="007B6F5F" w:rsidRPr="00852025" w:rsidRDefault="007B6F5F" w:rsidP="004D62CA">
      <w:pPr>
        <w:pStyle w:val="af1"/>
        <w:numPr>
          <w:ilvl w:val="0"/>
          <w:numId w:val="12"/>
        </w:numPr>
        <w:autoSpaceDE w:val="0"/>
        <w:autoSpaceDN w:val="0"/>
        <w:adjustRightInd w:val="0"/>
        <w:spacing w:after="200" w:line="276" w:lineRule="auto"/>
        <w:jc w:val="both"/>
        <w:outlineLvl w:val="1"/>
        <w:rPr>
          <w:rFonts w:ascii="TimesNewRomanPSMT" w:hAnsi="TimesNewRomanPSMT" w:cs="TimesNewRomanPSMT"/>
          <w:b/>
          <w:sz w:val="24"/>
          <w:szCs w:val="24"/>
        </w:rPr>
      </w:pPr>
      <w:bookmarkStart w:id="33" w:name="_Toc40360627"/>
      <w:bookmarkStart w:id="34" w:name="_Toc83160423"/>
      <w:bookmarkStart w:id="35" w:name="_Toc474145852"/>
      <w:bookmarkEnd w:id="32"/>
      <w:r w:rsidRPr="00852025">
        <w:rPr>
          <w:rFonts w:ascii="TimesNewRomanPSMT" w:hAnsi="TimesNewRomanPSMT" w:cs="TimesNewRomanPSMT"/>
          <w:b/>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3"/>
      <w:bookmarkEnd w:id="34"/>
    </w:p>
    <w:p w14:paraId="437CB380" w14:textId="77777777" w:rsidR="007B6F5F" w:rsidRPr="00852025" w:rsidRDefault="007B6F5F" w:rsidP="007B6F5F">
      <w:pPr>
        <w:spacing w:line="276" w:lineRule="auto"/>
        <w:ind w:firstLine="709"/>
        <w:jc w:val="both"/>
      </w:pPr>
      <w:r w:rsidRPr="00852025">
        <w:t>Источники тепловой энергии и тепловой нагрузки потребителей (при условии, что зоны действия источника тепловой энергии расположены в границах двух или более поселений) отсутствуют.</w:t>
      </w:r>
    </w:p>
    <w:p w14:paraId="21FF0CB8" w14:textId="77777777" w:rsidR="007B6F5F" w:rsidRPr="00852025" w:rsidRDefault="007B6F5F" w:rsidP="007B6F5F">
      <w:pPr>
        <w:spacing w:line="276" w:lineRule="auto"/>
        <w:ind w:firstLine="709"/>
        <w:jc w:val="both"/>
      </w:pPr>
    </w:p>
    <w:p w14:paraId="5097B2CE" w14:textId="77777777" w:rsidR="007B6F5F" w:rsidRPr="00852025" w:rsidRDefault="007B6F5F" w:rsidP="007B6F5F">
      <w:pPr>
        <w:pStyle w:val="2"/>
        <w:spacing w:before="0" w:after="0"/>
        <w:ind w:firstLine="709"/>
        <w:jc w:val="both"/>
        <w:rPr>
          <w:rFonts w:ascii="Times New Roman" w:hAnsi="Times New Roman" w:cs="Times New Roman"/>
          <w:i w:val="0"/>
          <w:sz w:val="24"/>
          <w:szCs w:val="24"/>
        </w:rPr>
      </w:pPr>
    </w:p>
    <w:p w14:paraId="66B35902" w14:textId="77777777" w:rsidR="007B6F5F" w:rsidRPr="00852025" w:rsidRDefault="007B6F5F" w:rsidP="004D62CA">
      <w:pPr>
        <w:pStyle w:val="af1"/>
        <w:numPr>
          <w:ilvl w:val="0"/>
          <w:numId w:val="12"/>
        </w:numPr>
        <w:autoSpaceDE w:val="0"/>
        <w:autoSpaceDN w:val="0"/>
        <w:adjustRightInd w:val="0"/>
        <w:spacing w:after="200" w:line="276" w:lineRule="auto"/>
        <w:jc w:val="both"/>
        <w:outlineLvl w:val="1"/>
        <w:rPr>
          <w:rFonts w:ascii="TimesNewRomanPSMT" w:hAnsi="TimesNewRomanPSMT" w:cs="TimesNewRomanPSMT"/>
          <w:b/>
          <w:sz w:val="24"/>
          <w:szCs w:val="24"/>
        </w:rPr>
      </w:pPr>
      <w:bookmarkStart w:id="36" w:name="_Toc40360628"/>
      <w:bookmarkStart w:id="37" w:name="_Toc83160424"/>
      <w:r w:rsidRPr="00852025">
        <w:rPr>
          <w:rFonts w:ascii="TimesNewRomanPSMT" w:hAnsi="TimesNewRomanPSMT" w:cs="TimesNewRomanPSMT"/>
          <w:b/>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36"/>
      <w:bookmarkEnd w:id="37"/>
    </w:p>
    <w:bookmarkEnd w:id="35"/>
    <w:p w14:paraId="096A8935" w14:textId="77777777" w:rsidR="007B6F5F" w:rsidRPr="00852025" w:rsidRDefault="007B6F5F" w:rsidP="007B6F5F">
      <w:pPr>
        <w:spacing w:before="240"/>
        <w:ind w:firstLine="709"/>
        <w:jc w:val="both"/>
        <w:rPr>
          <w:rFonts w:eastAsiaTheme="minorHAnsi"/>
        </w:rPr>
      </w:pPr>
      <w:r w:rsidRPr="00852025">
        <w:rPr>
          <w:rFonts w:eastAsiaTheme="minorHAnsi"/>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571E63CF" w14:textId="77777777" w:rsidR="007B6F5F" w:rsidRPr="00852025" w:rsidRDefault="007B6F5F" w:rsidP="007B6F5F">
      <w:pPr>
        <w:ind w:firstLine="709"/>
        <w:jc w:val="both"/>
        <w:rPr>
          <w:rFonts w:eastAsiaTheme="minorHAnsi"/>
        </w:rPr>
      </w:pPr>
      <w:r w:rsidRPr="00852025">
        <w:rPr>
          <w:rFonts w:eastAsiaTheme="minorHAnsi"/>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43E7E6D2" w14:textId="77777777" w:rsidR="007B6F5F" w:rsidRPr="00852025" w:rsidRDefault="007B6F5F" w:rsidP="007B6F5F">
      <w:pPr>
        <w:ind w:firstLine="709"/>
        <w:jc w:val="both"/>
        <w:rPr>
          <w:rFonts w:eastAsiaTheme="minorHAnsi"/>
        </w:rPr>
      </w:pPr>
      <w:r w:rsidRPr="00852025">
        <w:rPr>
          <w:rFonts w:eastAsiaTheme="minorHAnsi"/>
        </w:rPr>
        <w:t xml:space="preserve">- затраты на строительство новых участков тепловой сети и </w:t>
      </w:r>
    </w:p>
    <w:p w14:paraId="328EF256" w14:textId="77777777" w:rsidR="007B6F5F" w:rsidRPr="00852025" w:rsidRDefault="007B6F5F" w:rsidP="007B6F5F">
      <w:pPr>
        <w:ind w:firstLine="709"/>
        <w:jc w:val="both"/>
        <w:rPr>
          <w:rFonts w:eastAsiaTheme="minorHAnsi"/>
        </w:rPr>
      </w:pPr>
      <w:r w:rsidRPr="00852025">
        <w:rPr>
          <w:rFonts w:eastAsiaTheme="minorHAnsi"/>
        </w:rPr>
        <w:t xml:space="preserve">- реконструкция существующих; </w:t>
      </w:r>
    </w:p>
    <w:p w14:paraId="30F3A43C" w14:textId="77777777" w:rsidR="007B6F5F" w:rsidRPr="00852025" w:rsidRDefault="007B6F5F" w:rsidP="007B6F5F">
      <w:pPr>
        <w:ind w:firstLine="709"/>
        <w:jc w:val="both"/>
        <w:rPr>
          <w:rFonts w:eastAsiaTheme="minorHAnsi"/>
        </w:rPr>
      </w:pPr>
      <w:r w:rsidRPr="00852025">
        <w:rPr>
          <w:rFonts w:eastAsiaTheme="minorHAnsi"/>
        </w:rPr>
        <w:t xml:space="preserve">- пропускная способность существующих магистральных тепловых сетей; </w:t>
      </w:r>
    </w:p>
    <w:p w14:paraId="0DF06738" w14:textId="77777777" w:rsidR="007B6F5F" w:rsidRPr="00852025" w:rsidRDefault="007B6F5F" w:rsidP="007B6F5F">
      <w:pPr>
        <w:ind w:firstLine="709"/>
        <w:jc w:val="both"/>
        <w:rPr>
          <w:rFonts w:eastAsiaTheme="minorHAnsi"/>
        </w:rPr>
      </w:pPr>
      <w:r w:rsidRPr="00852025">
        <w:rPr>
          <w:rFonts w:eastAsiaTheme="minorHAnsi"/>
        </w:rPr>
        <w:t xml:space="preserve">- затраты на перекачку теплоносителя в тепловых сетях; </w:t>
      </w:r>
    </w:p>
    <w:p w14:paraId="5AB48584" w14:textId="77777777" w:rsidR="007B6F5F" w:rsidRPr="00852025" w:rsidRDefault="007B6F5F" w:rsidP="007B6F5F">
      <w:pPr>
        <w:ind w:firstLine="709"/>
        <w:jc w:val="both"/>
        <w:rPr>
          <w:rFonts w:eastAsiaTheme="minorHAnsi"/>
        </w:rPr>
      </w:pPr>
      <w:r w:rsidRPr="00852025">
        <w:rPr>
          <w:rFonts w:eastAsiaTheme="minorHAnsi"/>
        </w:rPr>
        <w:t xml:space="preserve">- потери тепловой энергии в тепловых сетях при ее передаче; </w:t>
      </w:r>
    </w:p>
    <w:p w14:paraId="5A72FF4E" w14:textId="77777777" w:rsidR="007B6F5F" w:rsidRPr="00852025" w:rsidRDefault="007B6F5F" w:rsidP="007B6F5F">
      <w:pPr>
        <w:ind w:firstLine="709"/>
        <w:jc w:val="both"/>
        <w:rPr>
          <w:rFonts w:eastAsiaTheme="minorHAnsi"/>
        </w:rPr>
      </w:pPr>
      <w:r w:rsidRPr="00852025">
        <w:rPr>
          <w:rFonts w:eastAsiaTheme="minorHAnsi"/>
        </w:rPr>
        <w:t xml:space="preserve">- надежность системы теплоснабжения. </w:t>
      </w:r>
    </w:p>
    <w:p w14:paraId="08B931D3" w14:textId="77777777" w:rsidR="007B6F5F" w:rsidRPr="00852025" w:rsidRDefault="007B6F5F" w:rsidP="007B6F5F">
      <w:pPr>
        <w:ind w:firstLine="709"/>
        <w:jc w:val="both"/>
        <w:rPr>
          <w:rFonts w:eastAsiaTheme="minorHAnsi"/>
        </w:rPr>
      </w:pPr>
      <w:r w:rsidRPr="00852025">
        <w:rPr>
          <w:rFonts w:eastAsiaTheme="minorHAnsi"/>
        </w:rPr>
        <w:t xml:space="preserve">Комплексная оценка вышеперечисленных факторов, определяет величину оптимального радиуса теплоснабжения. </w:t>
      </w:r>
    </w:p>
    <w:p w14:paraId="43B92100" w14:textId="77777777" w:rsidR="007B6F5F" w:rsidRPr="00852025" w:rsidRDefault="007B6F5F" w:rsidP="007B6F5F">
      <w:pPr>
        <w:ind w:firstLine="709"/>
        <w:jc w:val="both"/>
        <w:rPr>
          <w:rFonts w:eastAsiaTheme="minorHAnsi"/>
        </w:rPr>
      </w:pPr>
      <w:r w:rsidRPr="00852025">
        <w:rPr>
          <w:rFonts w:eastAsiaTheme="minorHAnsi"/>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3033E36E" w14:textId="77777777" w:rsidR="007B6F5F" w:rsidRPr="00852025" w:rsidRDefault="007B6F5F" w:rsidP="007B6F5F">
      <w:pPr>
        <w:ind w:firstLine="709"/>
        <w:jc w:val="both"/>
        <w:rPr>
          <w:rFonts w:eastAsiaTheme="minorHAnsi"/>
        </w:rPr>
      </w:pPr>
      <w:r w:rsidRPr="00852025">
        <w:rPr>
          <w:rFonts w:eastAsiaTheme="minorHAnsi"/>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14:paraId="51A8B20D" w14:textId="77777777" w:rsidR="007B6F5F" w:rsidRPr="00852025" w:rsidRDefault="007B6F5F" w:rsidP="007B6F5F">
      <w:pPr>
        <w:ind w:firstLine="709"/>
        <w:jc w:val="both"/>
        <w:rPr>
          <w:rFonts w:eastAsiaTheme="minorHAnsi"/>
        </w:rPr>
      </w:pPr>
      <w:r w:rsidRPr="00852025">
        <w:rPr>
          <w:rFonts w:eastAsiaTheme="minorHAnsi"/>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14:paraId="4FC37450" w14:textId="77777777" w:rsidR="007B6F5F" w:rsidRPr="00852025" w:rsidRDefault="007B6F5F" w:rsidP="007B6F5F">
      <w:pPr>
        <w:ind w:firstLine="709"/>
        <w:jc w:val="both"/>
        <w:rPr>
          <w:rFonts w:eastAsiaTheme="minorHAnsi"/>
        </w:rPr>
      </w:pPr>
      <w:r w:rsidRPr="00852025">
        <w:rPr>
          <w:rFonts w:eastAsiaTheme="minorHAnsi"/>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14:paraId="185207DE" w14:textId="77777777" w:rsidR="007B6F5F" w:rsidRPr="00852025" w:rsidRDefault="007B6F5F" w:rsidP="007B6F5F">
      <w:pPr>
        <w:ind w:firstLine="709"/>
        <w:jc w:val="both"/>
        <w:rPr>
          <w:rFonts w:eastAsiaTheme="minorHAnsi"/>
        </w:rPr>
      </w:pPr>
      <w:r w:rsidRPr="00852025">
        <w:rPr>
          <w:rFonts w:eastAsiaTheme="minorHAnsi"/>
        </w:rPr>
        <w:t xml:space="preserve">Методика расчета. </w:t>
      </w:r>
    </w:p>
    <w:p w14:paraId="1E048B38" w14:textId="77777777" w:rsidR="007B6F5F" w:rsidRPr="00852025" w:rsidRDefault="007B6F5F" w:rsidP="007B6F5F">
      <w:pPr>
        <w:ind w:firstLine="709"/>
        <w:jc w:val="both"/>
        <w:rPr>
          <w:rFonts w:eastAsiaTheme="minorHAnsi"/>
        </w:rPr>
      </w:pPr>
      <w:r w:rsidRPr="00852025">
        <w:rPr>
          <w:rFonts w:eastAsiaTheme="minorHAnsi"/>
        </w:rPr>
        <w:lastRenderedPageBreak/>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14:paraId="2F5DA655" w14:textId="77777777" w:rsidR="007B6F5F" w:rsidRPr="00852025" w:rsidRDefault="007B6F5F" w:rsidP="007B6F5F">
      <w:pPr>
        <w:ind w:firstLine="709"/>
        <w:jc w:val="both"/>
        <w:rPr>
          <w:rFonts w:eastAsiaTheme="minorHAnsi"/>
        </w:rPr>
      </w:pPr>
      <w:r w:rsidRPr="00852025">
        <w:rPr>
          <w:rFonts w:eastAsiaTheme="minorHAnsi"/>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14:paraId="36C2CD31" w14:textId="77777777" w:rsidR="007B6F5F" w:rsidRPr="00852025" w:rsidRDefault="007B6F5F" w:rsidP="007B6F5F">
      <w:pPr>
        <w:ind w:firstLine="709"/>
        <w:jc w:val="both"/>
        <w:rPr>
          <w:rFonts w:eastAsiaTheme="minorHAnsi"/>
        </w:rPr>
      </w:pPr>
      <w:r w:rsidRPr="00852025">
        <w:rPr>
          <w:rFonts w:eastAsiaTheme="minorHAnsi"/>
        </w:rPr>
        <w:t xml:space="preserve">3) Определяется средняя плотность тепловой нагрузки в зоне действия источника тепловой энергии (Гкал/ч/км2). </w:t>
      </w:r>
    </w:p>
    <w:p w14:paraId="6A46A11F" w14:textId="77777777" w:rsidR="007B6F5F" w:rsidRPr="00852025" w:rsidRDefault="007B6F5F" w:rsidP="007B6F5F">
      <w:pPr>
        <w:ind w:firstLine="709"/>
        <w:jc w:val="both"/>
        <w:rPr>
          <w:rFonts w:eastAsiaTheme="minorHAnsi"/>
        </w:rPr>
      </w:pPr>
      <w:r w:rsidRPr="00852025">
        <w:rPr>
          <w:rFonts w:eastAsiaTheme="minorHAnsi"/>
        </w:rPr>
        <w:t>4) Определяется материальная характеристика тепловой сети.</w:t>
      </w:r>
    </w:p>
    <w:p w14:paraId="32A017AD" w14:textId="77777777" w:rsidR="007B6F5F" w:rsidRPr="00852025" w:rsidRDefault="007B6F5F" w:rsidP="007B6F5F">
      <w:pPr>
        <w:ind w:firstLine="709"/>
        <w:jc w:val="center"/>
        <w:rPr>
          <w:rFonts w:eastAsiaTheme="minorHAnsi"/>
        </w:rPr>
      </w:pPr>
      <w:r w:rsidRPr="00852025">
        <w:rPr>
          <w:rFonts w:ascii="Cambria Math" w:eastAsiaTheme="minorHAnsi" w:hAnsi="Cambria Math" w:cs="Cambria Math"/>
        </w:rPr>
        <w:t>𝑀</w:t>
      </w:r>
      <w:r w:rsidRPr="00852025">
        <w:rPr>
          <w:rFonts w:eastAsiaTheme="minorHAnsi"/>
        </w:rPr>
        <w:t>=Σ(</w:t>
      </w:r>
      <w:r w:rsidRPr="00852025">
        <w:rPr>
          <w:rFonts w:ascii="Cambria Math" w:eastAsiaTheme="minorHAnsi" w:hAnsi="Cambria Math" w:cs="Cambria Math"/>
        </w:rPr>
        <w:t>𝑑𝑖∗𝐿𝑖</w:t>
      </w:r>
      <w:r w:rsidRPr="00852025">
        <w:rPr>
          <w:rFonts w:eastAsiaTheme="minorHAnsi"/>
        </w:rPr>
        <w:t>)</w:t>
      </w:r>
    </w:p>
    <w:p w14:paraId="42B91387" w14:textId="77777777" w:rsidR="007B6F5F" w:rsidRPr="00852025" w:rsidRDefault="007B6F5F" w:rsidP="007B6F5F">
      <w:pPr>
        <w:ind w:firstLine="709"/>
        <w:jc w:val="both"/>
        <w:rPr>
          <w:rFonts w:eastAsiaTheme="minorHAnsi"/>
        </w:rPr>
      </w:pPr>
      <w:r w:rsidRPr="00852025">
        <w:rPr>
          <w:rFonts w:eastAsiaTheme="minorHAnsi"/>
        </w:rPr>
        <w:t xml:space="preserve">5) Определяется стоимость тепловых сетей (НЦС 81-02-13-2011 Наружные тепло-вые сети) и удельная стоимость материальной характеристики сетей. </w:t>
      </w:r>
    </w:p>
    <w:p w14:paraId="512EE70D" w14:textId="77777777" w:rsidR="007B6F5F" w:rsidRPr="00852025" w:rsidRDefault="007B6F5F" w:rsidP="007B6F5F">
      <w:pPr>
        <w:ind w:firstLine="709"/>
        <w:jc w:val="both"/>
        <w:rPr>
          <w:rFonts w:eastAsiaTheme="minorHAnsi"/>
        </w:rPr>
      </w:pPr>
      <w:r w:rsidRPr="00852025">
        <w:rPr>
          <w:rFonts w:eastAsiaTheme="minorHAnsi"/>
        </w:rPr>
        <w:t>6) Определяется оптимальный радиус тепловых сетей</w:t>
      </w:r>
    </w:p>
    <w:p w14:paraId="0F62C2BB" w14:textId="77777777" w:rsidR="007B6F5F" w:rsidRPr="00852025" w:rsidRDefault="007B6F5F" w:rsidP="007B6F5F">
      <w:pPr>
        <w:ind w:firstLine="709"/>
        <w:jc w:val="both"/>
        <w:rPr>
          <w:rFonts w:eastAsiaTheme="minorHAnsi"/>
        </w:rPr>
      </w:pPr>
      <m:oMathPara>
        <m:oMath>
          <m:sSub>
            <m:sSubPr>
              <m:ctrlPr>
                <w:rPr>
                  <w:rFonts w:ascii="Cambria Math" w:eastAsiaTheme="minorHAnsi" w:hAnsi="Cambria Math"/>
                  <w:i/>
                </w:rPr>
              </m:ctrlPr>
            </m:sSubPr>
            <m:e>
              <m:r>
                <w:rPr>
                  <w:rFonts w:ascii="Cambria Math" w:eastAsiaTheme="minorHAnsi" w:hAnsi="Cambria Math"/>
                  <w:lang w:val="en-US"/>
                </w:rPr>
                <m:t>R</m:t>
              </m:r>
            </m:e>
            <m:sub>
              <m:r>
                <w:rPr>
                  <w:rFonts w:ascii="Cambria Math" w:eastAsiaTheme="minorHAnsi" w:hAnsi="Cambria Math"/>
                </w:rPr>
                <m:t>опт</m:t>
              </m:r>
            </m:sub>
          </m:sSub>
          <m:r>
            <w:rPr>
              <w:rFonts w:ascii="Cambria Math" w:eastAsiaTheme="minorHAnsi" w:hAnsi="Cambria Math"/>
            </w:rPr>
            <m:t>=</m:t>
          </m:r>
          <m:d>
            <m:dPr>
              <m:ctrlPr>
                <w:rPr>
                  <w:rFonts w:ascii="Cambria Math" w:eastAsiaTheme="minorHAnsi" w:hAnsi="Cambria Math"/>
                  <w:i/>
                </w:rPr>
              </m:ctrlPr>
            </m:dPr>
            <m:e>
              <m:f>
                <m:fPr>
                  <m:ctrlPr>
                    <w:rPr>
                      <w:rFonts w:ascii="Cambria Math" w:eastAsiaTheme="minorHAnsi" w:hAnsi="Cambria Math"/>
                      <w:i/>
                    </w:rPr>
                  </m:ctrlPr>
                </m:fPr>
                <m:num>
                  <m:r>
                    <w:rPr>
                      <w:rFonts w:ascii="Cambria Math" w:eastAsiaTheme="minorHAnsi" w:hAnsi="Cambria Math"/>
                    </w:rPr>
                    <m:t>140</m:t>
                  </m:r>
                </m:num>
                <m:den>
                  <m:sSup>
                    <m:sSupPr>
                      <m:ctrlPr>
                        <w:rPr>
                          <w:rFonts w:ascii="Cambria Math" w:eastAsiaTheme="minorHAnsi" w:hAnsi="Cambria Math"/>
                          <w:i/>
                        </w:rPr>
                      </m:ctrlPr>
                    </m:sSupPr>
                    <m:e>
                      <m:r>
                        <w:rPr>
                          <w:rFonts w:ascii="Cambria Math" w:eastAsiaTheme="minorHAnsi" w:hAnsi="Cambria Math"/>
                          <w:lang w:val="en-US"/>
                        </w:rPr>
                        <m:t>S</m:t>
                      </m:r>
                    </m:e>
                    <m:sup>
                      <m:r>
                        <w:rPr>
                          <w:rFonts w:ascii="Cambria Math" w:eastAsiaTheme="minorHAnsi" w:hAnsi="Cambria Math"/>
                        </w:rPr>
                        <m:t>0.4</m:t>
                      </m:r>
                    </m:sup>
                  </m:sSup>
                </m:den>
              </m:f>
            </m:e>
          </m:d>
          <m:r>
            <w:rPr>
              <w:rFonts w:ascii="Cambria Math" w:eastAsiaTheme="minorHAnsi" w:hAnsi="Cambria Math"/>
            </w:rPr>
            <m:t>*</m:t>
          </m:r>
          <m:sSup>
            <m:sSupPr>
              <m:ctrlPr>
                <w:rPr>
                  <w:rFonts w:ascii="Cambria Math" w:eastAsiaTheme="minorHAnsi" w:hAnsi="Cambria Math"/>
                  <w:i/>
                </w:rPr>
              </m:ctrlPr>
            </m:sSupPr>
            <m:e>
              <m:r>
                <m:rPr>
                  <m:sty m:val="p"/>
                </m:rPr>
                <w:rPr>
                  <w:rFonts w:ascii="Cambria Math" w:eastAsiaTheme="minorHAnsi" w:hAnsi="Cambria Math"/>
                </w:rPr>
                <m:t>φ</m:t>
              </m:r>
            </m:e>
            <m:sup>
              <m:r>
                <w:rPr>
                  <w:rFonts w:ascii="Cambria Math" w:eastAsiaTheme="minorHAnsi" w:hAnsi="Cambria Math"/>
                </w:rPr>
                <m:t>0.4</m:t>
              </m:r>
            </m:sup>
          </m:sSup>
          <m:r>
            <w:rPr>
              <w:rFonts w:ascii="Cambria Math" w:eastAsiaTheme="minorHAnsi" w:hAnsi="Cambria Math"/>
            </w:rPr>
            <m:t>*</m:t>
          </m:r>
          <m:d>
            <m:dPr>
              <m:ctrlPr>
                <w:rPr>
                  <w:rFonts w:ascii="Cambria Math" w:eastAsiaTheme="minorHAnsi" w:hAnsi="Cambria Math"/>
                  <w:i/>
                </w:rPr>
              </m:ctrlPr>
            </m:dPr>
            <m:e>
              <m:f>
                <m:fPr>
                  <m:ctrlPr>
                    <w:rPr>
                      <w:rFonts w:ascii="Cambria Math" w:eastAsiaTheme="minorHAnsi" w:hAnsi="Cambria Math"/>
                      <w:i/>
                    </w:rPr>
                  </m:ctrlPr>
                </m:fPr>
                <m:num>
                  <m:r>
                    <w:rPr>
                      <w:rFonts w:ascii="Cambria Math" w:eastAsiaTheme="minorHAnsi" w:hAnsi="Cambria Math"/>
                    </w:rPr>
                    <m:t>1</m:t>
                  </m:r>
                </m:num>
                <m:den>
                  <m:sSup>
                    <m:sSupPr>
                      <m:ctrlPr>
                        <w:rPr>
                          <w:rFonts w:ascii="Cambria Math" w:eastAsiaTheme="minorHAnsi" w:hAnsi="Cambria Math"/>
                          <w:i/>
                        </w:rPr>
                      </m:ctrlPr>
                    </m:sSupPr>
                    <m:e>
                      <m:r>
                        <w:rPr>
                          <w:rFonts w:ascii="Cambria Math" w:eastAsiaTheme="minorHAnsi" w:hAnsi="Cambria Math"/>
                          <w:lang w:val="en-US"/>
                        </w:rPr>
                        <m:t>B</m:t>
                      </m:r>
                    </m:e>
                    <m:sup>
                      <m:r>
                        <w:rPr>
                          <w:rFonts w:ascii="Cambria Math" w:eastAsiaTheme="minorHAnsi" w:hAnsi="Cambria Math"/>
                        </w:rPr>
                        <m:t>0.1</m:t>
                      </m:r>
                    </m:sup>
                  </m:sSup>
                </m:den>
              </m:f>
            </m:e>
          </m:d>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m:t>
              </m:r>
              <m:f>
                <m:fPr>
                  <m:ctrlPr>
                    <w:rPr>
                      <w:rFonts w:ascii="Cambria Math" w:eastAsiaTheme="minorHAnsi" w:hAnsi="Cambria Math"/>
                      <w:i/>
                    </w:rPr>
                  </m:ctrlPr>
                </m:fPr>
                <m:num>
                  <m:r>
                    <m:rPr>
                      <m:sty m:val="p"/>
                    </m:rPr>
                    <w:rPr>
                      <w:rFonts w:ascii="Cambria Math" w:eastAsiaTheme="minorHAnsi" w:hAnsi="Cambria Math"/>
                    </w:rPr>
                    <m:t>Δτ</m:t>
                  </m:r>
                </m:num>
                <m:den>
                  <m:r>
                    <w:rPr>
                      <w:rFonts w:ascii="Cambria Math" w:eastAsiaTheme="minorHAnsi" w:hAnsi="Cambria Math"/>
                    </w:rPr>
                    <m:t>П</m:t>
                  </m:r>
                </m:den>
              </m:f>
              <m:r>
                <w:rPr>
                  <w:rFonts w:ascii="Cambria Math" w:eastAsiaTheme="minorHAnsi" w:hAnsi="Cambria Math"/>
                </w:rPr>
                <m:t>)</m:t>
              </m:r>
            </m:e>
            <m:sup>
              <m:r>
                <w:rPr>
                  <w:rFonts w:ascii="Cambria Math" w:eastAsiaTheme="minorHAnsi" w:hAnsi="Cambria Math"/>
                </w:rPr>
                <m:t>0.15</m:t>
              </m:r>
            </m:sup>
          </m:sSup>
        </m:oMath>
      </m:oMathPara>
    </w:p>
    <w:p w14:paraId="5AD52DB7" w14:textId="77777777" w:rsidR="007B6F5F" w:rsidRPr="00852025" w:rsidRDefault="007B6F5F" w:rsidP="007B6F5F">
      <w:pPr>
        <w:ind w:firstLine="709"/>
        <w:jc w:val="both"/>
        <w:rPr>
          <w:rFonts w:eastAsiaTheme="minorHAnsi"/>
        </w:rPr>
      </w:pPr>
      <w:r w:rsidRPr="00852025">
        <w:rPr>
          <w:rFonts w:eastAsiaTheme="minorHAnsi"/>
        </w:rPr>
        <w:t xml:space="preserve">где: B – среднее число абонентов на 1 </w:t>
      </w:r>
      <m:oMath>
        <m:sSup>
          <m:sSupPr>
            <m:ctrlPr>
              <w:rPr>
                <w:rFonts w:ascii="Cambria Math" w:eastAsiaTheme="minorHAnsi" w:hAnsi="Cambria Math"/>
                <w:i/>
              </w:rPr>
            </m:ctrlPr>
          </m:sSupPr>
          <m:e>
            <m:r>
              <w:rPr>
                <w:rFonts w:ascii="Cambria Math" w:eastAsiaTheme="minorHAnsi" w:hAnsi="Cambria Math"/>
              </w:rPr>
              <m:t>км</m:t>
            </m:r>
          </m:e>
          <m:sup>
            <m:r>
              <w:rPr>
                <w:rFonts w:ascii="Cambria Math" w:eastAsiaTheme="minorHAnsi" w:hAnsi="Cambria Math"/>
              </w:rPr>
              <m:t>2</m:t>
            </m:r>
          </m:sup>
        </m:sSup>
      </m:oMath>
      <w:r w:rsidRPr="00852025">
        <w:rPr>
          <w:rFonts w:eastAsiaTheme="minorHAnsi"/>
        </w:rPr>
        <w:t xml:space="preserve">; </w:t>
      </w:r>
    </w:p>
    <w:p w14:paraId="3F479EA5" w14:textId="77777777" w:rsidR="007B6F5F" w:rsidRPr="00852025" w:rsidRDefault="007B6F5F" w:rsidP="007B6F5F">
      <w:pPr>
        <w:ind w:firstLine="709"/>
        <w:jc w:val="both"/>
        <w:rPr>
          <w:rFonts w:eastAsiaTheme="minorHAnsi"/>
        </w:rPr>
      </w:pPr>
      <w:r w:rsidRPr="00852025">
        <w:rPr>
          <w:rFonts w:eastAsiaTheme="minorHAnsi"/>
        </w:rPr>
        <w:t xml:space="preserve">s – удельная стоимость материальной характеристики тепловой сети, , </w:t>
      </w:r>
      <m:oMath>
        <m:sSup>
          <m:sSupPr>
            <m:ctrlPr>
              <w:rPr>
                <w:rFonts w:ascii="Cambria Math" w:eastAsiaTheme="minorHAnsi" w:hAnsi="Cambria Math"/>
                <w:i/>
              </w:rPr>
            </m:ctrlPr>
          </m:sSupPr>
          <m:e>
            <m:r>
              <w:rPr>
                <w:rFonts w:ascii="Cambria Math" w:eastAsiaTheme="minorHAnsi" w:hAnsi="Cambria Math"/>
              </w:rPr>
              <m:t>м</m:t>
            </m:r>
          </m:e>
          <m:sup>
            <m:r>
              <w:rPr>
                <w:rFonts w:ascii="Cambria Math" w:eastAsiaTheme="minorHAnsi" w:hAnsi="Cambria Math"/>
              </w:rPr>
              <m:t>2</m:t>
            </m:r>
          </m:sup>
        </m:sSup>
      </m:oMath>
      <w:r w:rsidRPr="00852025">
        <w:rPr>
          <w:rFonts w:eastAsia="Times New Roman"/>
        </w:rPr>
        <w:t>/Гкал/ч</w:t>
      </w:r>
      <w:r w:rsidRPr="00852025">
        <w:rPr>
          <w:rFonts w:eastAsiaTheme="minorHAnsi"/>
        </w:rPr>
        <w:t>;;</w:t>
      </w:r>
    </w:p>
    <w:p w14:paraId="399DFFA0" w14:textId="77777777" w:rsidR="007B6F5F" w:rsidRPr="00852025" w:rsidRDefault="007B6F5F" w:rsidP="007B6F5F">
      <w:pPr>
        <w:ind w:firstLine="709"/>
        <w:jc w:val="both"/>
        <w:rPr>
          <w:rFonts w:eastAsiaTheme="minorHAnsi"/>
        </w:rPr>
      </w:pPr>
      <w:r w:rsidRPr="00852025">
        <w:rPr>
          <w:rFonts w:eastAsiaTheme="minorHAnsi"/>
        </w:rPr>
        <w:t>П – теплоплотность района, Гкал/ч.</w:t>
      </w:r>
      <m:oMath>
        <m:r>
          <w:rPr>
            <w:rFonts w:ascii="Cambria Math" w:eastAsiaTheme="minorHAnsi" w:hAnsi="Cambria Math"/>
          </w:rPr>
          <m:t xml:space="preserve"> </m:t>
        </m:r>
        <m:sSup>
          <m:sSupPr>
            <m:ctrlPr>
              <w:rPr>
                <w:rFonts w:ascii="Cambria Math" w:eastAsiaTheme="minorHAnsi" w:hAnsi="Cambria Math"/>
                <w:i/>
              </w:rPr>
            </m:ctrlPr>
          </m:sSupPr>
          <m:e>
            <m:r>
              <w:rPr>
                <w:rFonts w:ascii="Cambria Math" w:eastAsiaTheme="minorHAnsi" w:hAnsi="Cambria Math"/>
              </w:rPr>
              <m:t>км</m:t>
            </m:r>
          </m:e>
          <m:sup>
            <m:r>
              <w:rPr>
                <w:rFonts w:ascii="Cambria Math" w:eastAsiaTheme="minorHAnsi" w:hAnsi="Cambria Math"/>
              </w:rPr>
              <m:t>2</m:t>
            </m:r>
          </m:sup>
        </m:sSup>
      </m:oMath>
      <w:r w:rsidRPr="00852025">
        <w:rPr>
          <w:rFonts w:eastAsiaTheme="minorHAnsi"/>
        </w:rPr>
        <w:t xml:space="preserve">;; </w:t>
      </w:r>
    </w:p>
    <w:p w14:paraId="7D64753D" w14:textId="77777777" w:rsidR="007B6F5F" w:rsidRPr="00852025" w:rsidRDefault="007B6F5F" w:rsidP="007B6F5F">
      <w:pPr>
        <w:ind w:firstLine="709"/>
        <w:jc w:val="both"/>
        <w:rPr>
          <w:rFonts w:eastAsiaTheme="minorHAnsi"/>
        </w:rPr>
      </w:pPr>
      <w:r w:rsidRPr="00852025">
        <w:rPr>
          <w:rFonts w:eastAsiaTheme="minorHAnsi"/>
        </w:rPr>
        <w:t xml:space="preserve">Δτ – расчетный перепад температур теплоносителя в тепловой сети, °C; </w:t>
      </w:r>
    </w:p>
    <w:p w14:paraId="11F29661" w14:textId="77777777" w:rsidR="007B6F5F" w:rsidRPr="00852025" w:rsidRDefault="007B6F5F" w:rsidP="007B6F5F">
      <w:pPr>
        <w:ind w:firstLine="709"/>
        <w:jc w:val="both"/>
        <w:rPr>
          <w:rFonts w:eastAsiaTheme="minorHAnsi"/>
        </w:rPr>
      </w:pPr>
      <w:r w:rsidRPr="00852025">
        <w:rPr>
          <w:rFonts w:eastAsiaTheme="minorHAnsi"/>
        </w:rPr>
        <w:t xml:space="preserve">φ – поправочный коэффициент, зависящий от постоянной части расходов на сооружение котельной. </w:t>
      </w:r>
    </w:p>
    <w:p w14:paraId="227FCC66" w14:textId="77777777" w:rsidR="007B6F5F" w:rsidRPr="00852025" w:rsidRDefault="007B6F5F" w:rsidP="007B6F5F">
      <w:pPr>
        <w:keepNext/>
        <w:spacing w:before="240" w:after="120"/>
        <w:jc w:val="both"/>
        <w:rPr>
          <w:rFonts w:eastAsia="Times New Roman"/>
          <w:b/>
          <w:bCs/>
          <w:sz w:val="20"/>
          <w:szCs w:val="20"/>
        </w:rPr>
      </w:pPr>
      <w:r w:rsidRPr="00852025">
        <w:rPr>
          <w:rFonts w:eastAsia="Times New Roman"/>
          <w:b/>
          <w:bCs/>
          <w:sz w:val="20"/>
          <w:szCs w:val="20"/>
        </w:rPr>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9</w:t>
      </w:r>
      <w:r w:rsidRPr="00852025">
        <w:rPr>
          <w:rFonts w:eastAsia="Times New Roman"/>
          <w:b/>
          <w:bCs/>
          <w:noProof/>
          <w:sz w:val="20"/>
          <w:szCs w:val="20"/>
        </w:rPr>
        <w:fldChar w:fldCharType="end"/>
      </w:r>
      <w:r w:rsidRPr="00852025">
        <w:rPr>
          <w:rFonts w:eastAsia="Times New Roman"/>
          <w:b/>
          <w:bCs/>
          <w:sz w:val="20"/>
          <w:szCs w:val="20"/>
        </w:rPr>
        <w:t xml:space="preserve"> Расчет эффективного радиуса теплоснабжения </w:t>
      </w:r>
    </w:p>
    <w:tbl>
      <w:tblPr>
        <w:tblW w:w="5000" w:type="pct"/>
        <w:tblLook w:val="04A0" w:firstRow="1" w:lastRow="0" w:firstColumn="1" w:lastColumn="0" w:noHBand="0" w:noVBand="1"/>
      </w:tblPr>
      <w:tblGrid>
        <w:gridCol w:w="634"/>
        <w:gridCol w:w="5905"/>
        <w:gridCol w:w="1608"/>
        <w:gridCol w:w="1424"/>
      </w:tblGrid>
      <w:tr w:rsidR="007B6F5F" w:rsidRPr="00852025" w14:paraId="3861E258" w14:textId="77777777" w:rsidTr="003C5761">
        <w:trPr>
          <w:trHeight w:val="300"/>
          <w:tblHeader/>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D131A2" w14:textId="77777777" w:rsidR="007B6F5F" w:rsidRPr="00852025" w:rsidRDefault="007B6F5F" w:rsidP="003C5761">
            <w:pPr>
              <w:jc w:val="center"/>
              <w:rPr>
                <w:rFonts w:eastAsia="Times New Roman"/>
                <w:color w:val="000000"/>
              </w:rPr>
            </w:pPr>
            <w:r w:rsidRPr="00852025">
              <w:rPr>
                <w:rFonts w:eastAsia="Times New Roman"/>
                <w:color w:val="000000"/>
              </w:rPr>
              <w:t>№ п/п</w:t>
            </w:r>
          </w:p>
        </w:tc>
        <w:tc>
          <w:tcPr>
            <w:tcW w:w="30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69DFC1" w14:textId="77777777" w:rsidR="007B6F5F" w:rsidRPr="00852025" w:rsidRDefault="007B6F5F" w:rsidP="003C5761">
            <w:pPr>
              <w:jc w:val="center"/>
              <w:rPr>
                <w:rFonts w:eastAsia="Times New Roman"/>
                <w:color w:val="000000"/>
              </w:rPr>
            </w:pPr>
            <w:r w:rsidRPr="00852025">
              <w:rPr>
                <w:rFonts w:eastAsia="Times New Roman"/>
                <w:color w:val="000000"/>
              </w:rPr>
              <w:t>Наименование показателя</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9C907" w14:textId="77777777" w:rsidR="007B6F5F" w:rsidRPr="00852025" w:rsidRDefault="007B6F5F" w:rsidP="003C5761">
            <w:pPr>
              <w:jc w:val="center"/>
              <w:rPr>
                <w:rFonts w:eastAsia="Times New Roman"/>
                <w:color w:val="000000"/>
              </w:rPr>
            </w:pPr>
            <w:r w:rsidRPr="00852025">
              <w:rPr>
                <w:rFonts w:eastAsia="Times New Roman"/>
                <w:color w:val="000000"/>
              </w:rPr>
              <w:t>Ед.изм.</w:t>
            </w:r>
          </w:p>
        </w:tc>
        <w:tc>
          <w:tcPr>
            <w:tcW w:w="7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61EA2F" w14:textId="77777777" w:rsidR="007B6F5F" w:rsidRPr="00852025" w:rsidRDefault="007B6F5F" w:rsidP="003C5761">
            <w:pPr>
              <w:jc w:val="center"/>
              <w:rPr>
                <w:rFonts w:eastAsia="Times New Roman"/>
                <w:color w:val="000000"/>
              </w:rPr>
            </w:pPr>
            <w:r w:rsidRPr="00852025">
              <w:rPr>
                <w:rFonts w:eastAsia="Times New Roman"/>
                <w:color w:val="000000"/>
              </w:rPr>
              <w:t>Расчет</w:t>
            </w:r>
          </w:p>
        </w:tc>
      </w:tr>
      <w:tr w:rsidR="007B6F5F" w:rsidRPr="00852025" w14:paraId="1243824B" w14:textId="77777777" w:rsidTr="003C5761">
        <w:trPr>
          <w:trHeight w:val="300"/>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14:paraId="1E351892" w14:textId="77777777" w:rsidR="007B6F5F" w:rsidRPr="00852025" w:rsidRDefault="007B6F5F" w:rsidP="003C5761">
            <w:pPr>
              <w:rPr>
                <w:rFonts w:eastAsia="Times New Roman"/>
                <w:color w:val="000000"/>
              </w:rPr>
            </w:pPr>
          </w:p>
        </w:tc>
        <w:tc>
          <w:tcPr>
            <w:tcW w:w="3085" w:type="pct"/>
            <w:vMerge/>
            <w:tcBorders>
              <w:top w:val="single" w:sz="4" w:space="0" w:color="auto"/>
              <w:left w:val="single" w:sz="4" w:space="0" w:color="auto"/>
              <w:bottom w:val="single" w:sz="4" w:space="0" w:color="auto"/>
              <w:right w:val="single" w:sz="4" w:space="0" w:color="auto"/>
            </w:tcBorders>
            <w:vAlign w:val="center"/>
            <w:hideMark/>
          </w:tcPr>
          <w:p w14:paraId="75FC6144" w14:textId="77777777" w:rsidR="007B6F5F" w:rsidRPr="00852025" w:rsidRDefault="007B6F5F" w:rsidP="003C5761">
            <w:pPr>
              <w:rPr>
                <w:rFonts w:eastAsia="Times New Roman"/>
                <w:color w:val="000000"/>
              </w:rPr>
            </w:pPr>
          </w:p>
        </w:tc>
        <w:tc>
          <w:tcPr>
            <w:tcW w:w="840" w:type="pct"/>
            <w:vMerge/>
            <w:tcBorders>
              <w:top w:val="single" w:sz="4" w:space="0" w:color="auto"/>
              <w:left w:val="single" w:sz="4" w:space="0" w:color="auto"/>
              <w:bottom w:val="single" w:sz="4" w:space="0" w:color="auto"/>
              <w:right w:val="single" w:sz="4" w:space="0" w:color="auto"/>
            </w:tcBorders>
            <w:vAlign w:val="center"/>
            <w:hideMark/>
          </w:tcPr>
          <w:p w14:paraId="6E2C71CD" w14:textId="77777777" w:rsidR="007B6F5F" w:rsidRPr="00852025" w:rsidRDefault="007B6F5F" w:rsidP="003C5761">
            <w:pPr>
              <w:rPr>
                <w:rFonts w:eastAsia="Times New Roman"/>
                <w:color w:val="000000"/>
              </w:rPr>
            </w:pPr>
          </w:p>
        </w:tc>
        <w:tc>
          <w:tcPr>
            <w:tcW w:w="744" w:type="pct"/>
            <w:vMerge/>
            <w:tcBorders>
              <w:top w:val="single" w:sz="4" w:space="0" w:color="auto"/>
              <w:left w:val="single" w:sz="4" w:space="0" w:color="auto"/>
              <w:bottom w:val="single" w:sz="4" w:space="0" w:color="000000"/>
              <w:right w:val="single" w:sz="4" w:space="0" w:color="auto"/>
            </w:tcBorders>
            <w:vAlign w:val="center"/>
            <w:hideMark/>
          </w:tcPr>
          <w:p w14:paraId="3A16A84E" w14:textId="77777777" w:rsidR="007B6F5F" w:rsidRPr="00852025" w:rsidRDefault="007B6F5F" w:rsidP="003C5761">
            <w:pPr>
              <w:rPr>
                <w:rFonts w:eastAsia="Times New Roman"/>
                <w:color w:val="000000"/>
              </w:rPr>
            </w:pPr>
          </w:p>
        </w:tc>
      </w:tr>
      <w:tr w:rsidR="007B6F5F" w:rsidRPr="00852025" w14:paraId="3829EC80"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42EA3570" w14:textId="77777777" w:rsidR="007B6F5F" w:rsidRPr="00852025" w:rsidRDefault="007B6F5F" w:rsidP="003C5761">
            <w:pPr>
              <w:jc w:val="center"/>
              <w:rPr>
                <w:rFonts w:eastAsia="Times New Roman"/>
                <w:color w:val="000000"/>
              </w:rPr>
            </w:pPr>
            <w:r w:rsidRPr="00852025">
              <w:rPr>
                <w:rFonts w:eastAsia="Times New Roman"/>
                <w:color w:val="000000"/>
              </w:rPr>
              <w:t>1</w:t>
            </w:r>
          </w:p>
        </w:tc>
        <w:tc>
          <w:tcPr>
            <w:tcW w:w="3085" w:type="pct"/>
            <w:tcBorders>
              <w:top w:val="nil"/>
              <w:left w:val="nil"/>
              <w:bottom w:val="single" w:sz="4" w:space="0" w:color="auto"/>
              <w:right w:val="single" w:sz="4" w:space="0" w:color="auto"/>
            </w:tcBorders>
            <w:shd w:val="clear" w:color="auto" w:fill="auto"/>
            <w:vAlign w:val="center"/>
            <w:hideMark/>
          </w:tcPr>
          <w:p w14:paraId="2E10DA63" w14:textId="77777777" w:rsidR="007B6F5F" w:rsidRPr="00852025" w:rsidRDefault="007B6F5F" w:rsidP="003C5761">
            <w:pPr>
              <w:jc w:val="center"/>
              <w:rPr>
                <w:rFonts w:eastAsia="Times New Roman"/>
                <w:color w:val="000000"/>
              </w:rPr>
            </w:pPr>
            <w:r w:rsidRPr="00852025">
              <w:rPr>
                <w:rFonts w:eastAsia="Times New Roman"/>
                <w:color w:val="000000"/>
              </w:rPr>
              <w:t>Площадь зоны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14:paraId="5796D37E" w14:textId="77777777" w:rsidR="007B6F5F" w:rsidRPr="00852025" w:rsidRDefault="007B6F5F" w:rsidP="003C5761">
            <w:pPr>
              <w:jc w:val="center"/>
              <w:rPr>
                <w:rFonts w:eastAsia="Times New Roman"/>
                <w:color w:val="000000"/>
              </w:rPr>
            </w:pPr>
            <w:r w:rsidRPr="00852025">
              <w:rPr>
                <w:rFonts w:eastAsia="Times New Roman"/>
                <w:color w:val="000000"/>
              </w:rPr>
              <w:t>км2</w:t>
            </w:r>
          </w:p>
        </w:tc>
        <w:tc>
          <w:tcPr>
            <w:tcW w:w="744" w:type="pct"/>
            <w:tcBorders>
              <w:top w:val="nil"/>
              <w:left w:val="nil"/>
              <w:bottom w:val="single" w:sz="4" w:space="0" w:color="auto"/>
              <w:right w:val="single" w:sz="4" w:space="0" w:color="auto"/>
            </w:tcBorders>
            <w:shd w:val="clear" w:color="auto" w:fill="auto"/>
            <w:vAlign w:val="center"/>
            <w:hideMark/>
          </w:tcPr>
          <w:p w14:paraId="503C6635" w14:textId="77777777" w:rsidR="007B6F5F" w:rsidRPr="00852025" w:rsidRDefault="007B6F5F" w:rsidP="003C5761">
            <w:pPr>
              <w:jc w:val="center"/>
              <w:rPr>
                <w:rFonts w:eastAsia="Times New Roman"/>
              </w:rPr>
            </w:pPr>
            <w:r w:rsidRPr="00852025">
              <w:rPr>
                <w:rFonts w:eastAsia="Times New Roman"/>
              </w:rPr>
              <w:t>1,6</w:t>
            </w:r>
          </w:p>
        </w:tc>
      </w:tr>
      <w:tr w:rsidR="007B6F5F" w:rsidRPr="00852025" w14:paraId="7D4D40FD"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3B62BDE5" w14:textId="77777777" w:rsidR="007B6F5F" w:rsidRPr="00852025" w:rsidRDefault="007B6F5F" w:rsidP="003C5761">
            <w:pPr>
              <w:jc w:val="center"/>
              <w:rPr>
                <w:rFonts w:eastAsia="Times New Roman"/>
                <w:color w:val="000000"/>
              </w:rPr>
            </w:pPr>
            <w:r w:rsidRPr="00852025">
              <w:rPr>
                <w:rFonts w:eastAsia="Times New Roman"/>
                <w:color w:val="000000"/>
              </w:rPr>
              <w:t>2</w:t>
            </w:r>
          </w:p>
        </w:tc>
        <w:tc>
          <w:tcPr>
            <w:tcW w:w="3085" w:type="pct"/>
            <w:tcBorders>
              <w:top w:val="nil"/>
              <w:left w:val="nil"/>
              <w:bottom w:val="single" w:sz="4" w:space="0" w:color="auto"/>
              <w:right w:val="single" w:sz="4" w:space="0" w:color="auto"/>
            </w:tcBorders>
            <w:shd w:val="clear" w:color="auto" w:fill="auto"/>
            <w:vAlign w:val="center"/>
            <w:hideMark/>
          </w:tcPr>
          <w:p w14:paraId="561BDA66" w14:textId="77777777" w:rsidR="007B6F5F" w:rsidRPr="00852025" w:rsidRDefault="007B6F5F" w:rsidP="003C5761">
            <w:pPr>
              <w:jc w:val="center"/>
              <w:rPr>
                <w:rFonts w:eastAsia="Times New Roman"/>
                <w:color w:val="000000"/>
              </w:rPr>
            </w:pPr>
            <w:r w:rsidRPr="00852025">
              <w:rPr>
                <w:rFonts w:eastAsia="Times New Roman"/>
                <w:color w:val="000000"/>
              </w:rPr>
              <w:t>Количество абонентов в зоне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14:paraId="05965D97" w14:textId="77777777" w:rsidR="007B6F5F" w:rsidRPr="00852025" w:rsidRDefault="007B6F5F" w:rsidP="003C5761">
            <w:pPr>
              <w:jc w:val="center"/>
              <w:rPr>
                <w:rFonts w:eastAsia="Times New Roman"/>
                <w:color w:val="000000"/>
              </w:rPr>
            </w:pPr>
            <w:r w:rsidRPr="00852025">
              <w:rPr>
                <w:rFonts w:eastAsia="Times New Roman"/>
                <w:color w:val="000000"/>
              </w:rPr>
              <w:t>Ед.</w:t>
            </w:r>
          </w:p>
        </w:tc>
        <w:tc>
          <w:tcPr>
            <w:tcW w:w="744" w:type="pct"/>
            <w:tcBorders>
              <w:top w:val="nil"/>
              <w:left w:val="nil"/>
              <w:bottom w:val="single" w:sz="4" w:space="0" w:color="auto"/>
              <w:right w:val="single" w:sz="4" w:space="0" w:color="auto"/>
            </w:tcBorders>
            <w:shd w:val="clear" w:color="auto" w:fill="auto"/>
            <w:vAlign w:val="center"/>
            <w:hideMark/>
          </w:tcPr>
          <w:p w14:paraId="749117DC" w14:textId="77777777" w:rsidR="007B6F5F" w:rsidRPr="00852025" w:rsidRDefault="007B6F5F" w:rsidP="003C5761">
            <w:pPr>
              <w:jc w:val="center"/>
              <w:rPr>
                <w:rFonts w:eastAsia="Times New Roman"/>
              </w:rPr>
            </w:pPr>
            <w:r w:rsidRPr="00852025">
              <w:rPr>
                <w:rFonts w:eastAsia="Times New Roman"/>
              </w:rPr>
              <w:t>23</w:t>
            </w:r>
          </w:p>
        </w:tc>
      </w:tr>
      <w:tr w:rsidR="007B6F5F" w:rsidRPr="00852025" w14:paraId="5FFF51D7"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17C323AC" w14:textId="77777777" w:rsidR="007B6F5F" w:rsidRPr="00852025" w:rsidRDefault="007B6F5F" w:rsidP="003C5761">
            <w:pPr>
              <w:jc w:val="center"/>
              <w:rPr>
                <w:rFonts w:eastAsia="Times New Roman"/>
                <w:color w:val="000000"/>
              </w:rPr>
            </w:pPr>
            <w:r w:rsidRPr="00852025">
              <w:rPr>
                <w:rFonts w:eastAsia="Times New Roman"/>
                <w:color w:val="000000"/>
              </w:rPr>
              <w:t>3</w:t>
            </w:r>
          </w:p>
        </w:tc>
        <w:tc>
          <w:tcPr>
            <w:tcW w:w="3085" w:type="pct"/>
            <w:tcBorders>
              <w:top w:val="nil"/>
              <w:left w:val="nil"/>
              <w:bottom w:val="single" w:sz="4" w:space="0" w:color="auto"/>
              <w:right w:val="single" w:sz="4" w:space="0" w:color="auto"/>
            </w:tcBorders>
            <w:shd w:val="clear" w:color="auto" w:fill="auto"/>
            <w:vAlign w:val="center"/>
            <w:hideMark/>
          </w:tcPr>
          <w:p w14:paraId="343C3768" w14:textId="77777777" w:rsidR="007B6F5F" w:rsidRPr="00852025" w:rsidRDefault="007B6F5F" w:rsidP="003C5761">
            <w:pPr>
              <w:jc w:val="center"/>
              <w:rPr>
                <w:rFonts w:eastAsia="Times New Roman"/>
                <w:color w:val="000000"/>
              </w:rPr>
            </w:pPr>
            <w:r w:rsidRPr="00852025">
              <w:rPr>
                <w:rFonts w:eastAsia="Times New Roman"/>
                <w:color w:val="000000"/>
              </w:rPr>
              <w:t>Суммарная присоединенная нагрузка всех потребителей</w:t>
            </w:r>
          </w:p>
        </w:tc>
        <w:tc>
          <w:tcPr>
            <w:tcW w:w="840" w:type="pct"/>
            <w:tcBorders>
              <w:top w:val="nil"/>
              <w:left w:val="nil"/>
              <w:bottom w:val="single" w:sz="4" w:space="0" w:color="auto"/>
              <w:right w:val="single" w:sz="4" w:space="0" w:color="auto"/>
            </w:tcBorders>
            <w:shd w:val="clear" w:color="auto" w:fill="auto"/>
            <w:vAlign w:val="center"/>
            <w:hideMark/>
          </w:tcPr>
          <w:p w14:paraId="052653EC" w14:textId="77777777" w:rsidR="007B6F5F" w:rsidRPr="00852025" w:rsidRDefault="007B6F5F" w:rsidP="003C5761">
            <w:pPr>
              <w:jc w:val="center"/>
              <w:rPr>
                <w:rFonts w:eastAsia="Times New Roman"/>
                <w:color w:val="000000"/>
              </w:rPr>
            </w:pPr>
            <w:r w:rsidRPr="00852025">
              <w:rPr>
                <w:rFonts w:eastAsia="Times New Roman"/>
                <w:color w:val="000000"/>
              </w:rPr>
              <w:t>Гкал/ч</w:t>
            </w:r>
          </w:p>
        </w:tc>
        <w:tc>
          <w:tcPr>
            <w:tcW w:w="744" w:type="pct"/>
            <w:tcBorders>
              <w:top w:val="nil"/>
              <w:left w:val="nil"/>
              <w:bottom w:val="single" w:sz="4" w:space="0" w:color="auto"/>
              <w:right w:val="single" w:sz="4" w:space="0" w:color="auto"/>
            </w:tcBorders>
            <w:shd w:val="clear" w:color="auto" w:fill="auto"/>
            <w:vAlign w:val="center"/>
            <w:hideMark/>
          </w:tcPr>
          <w:p w14:paraId="2A6E2E9F" w14:textId="77777777" w:rsidR="007B6F5F" w:rsidRPr="00852025" w:rsidRDefault="007B6F5F" w:rsidP="003C5761">
            <w:pPr>
              <w:jc w:val="center"/>
              <w:rPr>
                <w:rFonts w:eastAsia="Times New Roman"/>
              </w:rPr>
            </w:pPr>
            <w:r w:rsidRPr="00852025">
              <w:rPr>
                <w:rFonts w:eastAsia="Times New Roman"/>
              </w:rPr>
              <w:t>1,19</w:t>
            </w:r>
          </w:p>
        </w:tc>
      </w:tr>
      <w:tr w:rsidR="007B6F5F" w:rsidRPr="00852025" w14:paraId="0FF331B3" w14:textId="77777777" w:rsidTr="003C5761">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60F39B44" w14:textId="77777777" w:rsidR="007B6F5F" w:rsidRPr="00852025" w:rsidRDefault="007B6F5F" w:rsidP="003C5761">
            <w:pPr>
              <w:jc w:val="center"/>
              <w:rPr>
                <w:rFonts w:eastAsia="Times New Roman"/>
                <w:color w:val="000000"/>
              </w:rPr>
            </w:pPr>
            <w:r w:rsidRPr="00852025">
              <w:rPr>
                <w:rFonts w:eastAsia="Times New Roman"/>
                <w:color w:val="000000"/>
              </w:rPr>
              <w:t>4</w:t>
            </w:r>
          </w:p>
        </w:tc>
        <w:tc>
          <w:tcPr>
            <w:tcW w:w="3085" w:type="pct"/>
            <w:tcBorders>
              <w:top w:val="nil"/>
              <w:left w:val="nil"/>
              <w:bottom w:val="single" w:sz="4" w:space="0" w:color="auto"/>
              <w:right w:val="single" w:sz="4" w:space="0" w:color="auto"/>
            </w:tcBorders>
            <w:shd w:val="clear" w:color="auto" w:fill="auto"/>
            <w:vAlign w:val="center"/>
            <w:hideMark/>
          </w:tcPr>
          <w:p w14:paraId="7C986AB3" w14:textId="77777777" w:rsidR="007B6F5F" w:rsidRPr="00852025" w:rsidRDefault="007B6F5F" w:rsidP="003C5761">
            <w:pPr>
              <w:jc w:val="center"/>
              <w:rPr>
                <w:rFonts w:eastAsia="Times New Roman"/>
                <w:color w:val="000000"/>
              </w:rPr>
            </w:pPr>
            <w:r w:rsidRPr="00852025">
              <w:rPr>
                <w:rFonts w:eastAsia="Times New Roman"/>
                <w:color w:val="000000"/>
              </w:rPr>
              <w:t>Расстояние от источника тепла до наиболее удаленного потребителя</w:t>
            </w:r>
          </w:p>
        </w:tc>
        <w:tc>
          <w:tcPr>
            <w:tcW w:w="840" w:type="pct"/>
            <w:tcBorders>
              <w:top w:val="nil"/>
              <w:left w:val="nil"/>
              <w:bottom w:val="single" w:sz="4" w:space="0" w:color="auto"/>
              <w:right w:val="single" w:sz="4" w:space="0" w:color="auto"/>
            </w:tcBorders>
            <w:shd w:val="clear" w:color="auto" w:fill="auto"/>
            <w:vAlign w:val="center"/>
            <w:hideMark/>
          </w:tcPr>
          <w:p w14:paraId="7E423D8D" w14:textId="77777777" w:rsidR="007B6F5F" w:rsidRPr="00852025" w:rsidRDefault="007B6F5F" w:rsidP="003C5761">
            <w:pPr>
              <w:jc w:val="center"/>
              <w:rPr>
                <w:rFonts w:eastAsia="Times New Roman"/>
                <w:color w:val="000000"/>
              </w:rPr>
            </w:pPr>
            <w:r w:rsidRPr="00852025">
              <w:rPr>
                <w:rFonts w:eastAsia="Times New Roman"/>
                <w:color w:val="000000"/>
              </w:rPr>
              <w:t>км</w:t>
            </w:r>
          </w:p>
        </w:tc>
        <w:tc>
          <w:tcPr>
            <w:tcW w:w="744" w:type="pct"/>
            <w:tcBorders>
              <w:top w:val="nil"/>
              <w:left w:val="nil"/>
              <w:bottom w:val="single" w:sz="4" w:space="0" w:color="auto"/>
              <w:right w:val="single" w:sz="4" w:space="0" w:color="auto"/>
            </w:tcBorders>
            <w:shd w:val="clear" w:color="auto" w:fill="auto"/>
            <w:vAlign w:val="center"/>
            <w:hideMark/>
          </w:tcPr>
          <w:p w14:paraId="4E40330C" w14:textId="77777777" w:rsidR="007B6F5F" w:rsidRPr="00852025" w:rsidRDefault="007B6F5F" w:rsidP="003C5761">
            <w:pPr>
              <w:jc w:val="center"/>
              <w:rPr>
                <w:rFonts w:eastAsia="Times New Roman"/>
              </w:rPr>
            </w:pPr>
            <w:r w:rsidRPr="00852025">
              <w:rPr>
                <w:rFonts w:eastAsia="Times New Roman"/>
              </w:rPr>
              <w:t>0,847</w:t>
            </w:r>
          </w:p>
        </w:tc>
      </w:tr>
      <w:tr w:rsidR="007B6F5F" w:rsidRPr="00852025" w14:paraId="4899395E"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7FC64770" w14:textId="77777777" w:rsidR="007B6F5F" w:rsidRPr="00852025" w:rsidRDefault="007B6F5F" w:rsidP="003C5761">
            <w:pPr>
              <w:jc w:val="center"/>
              <w:rPr>
                <w:rFonts w:eastAsia="Times New Roman"/>
                <w:color w:val="000000"/>
              </w:rPr>
            </w:pPr>
            <w:r w:rsidRPr="00852025">
              <w:rPr>
                <w:rFonts w:eastAsia="Times New Roman"/>
                <w:color w:val="000000"/>
              </w:rPr>
              <w:t>5</w:t>
            </w:r>
          </w:p>
        </w:tc>
        <w:tc>
          <w:tcPr>
            <w:tcW w:w="3085" w:type="pct"/>
            <w:tcBorders>
              <w:top w:val="nil"/>
              <w:left w:val="nil"/>
              <w:bottom w:val="single" w:sz="4" w:space="0" w:color="auto"/>
              <w:right w:val="single" w:sz="4" w:space="0" w:color="auto"/>
            </w:tcBorders>
            <w:shd w:val="clear" w:color="auto" w:fill="auto"/>
            <w:vAlign w:val="center"/>
            <w:hideMark/>
          </w:tcPr>
          <w:p w14:paraId="74AF825B" w14:textId="77777777" w:rsidR="007B6F5F" w:rsidRPr="00852025" w:rsidRDefault="007B6F5F" w:rsidP="003C5761">
            <w:pPr>
              <w:jc w:val="center"/>
              <w:rPr>
                <w:rFonts w:eastAsia="Times New Roman"/>
                <w:color w:val="000000"/>
              </w:rPr>
            </w:pPr>
            <w:r w:rsidRPr="00852025">
              <w:rPr>
                <w:rFonts w:eastAsia="Times New Roman"/>
                <w:color w:val="000000"/>
              </w:rPr>
              <w:t>Расчетная температура в подающем трубопроводе</w:t>
            </w:r>
          </w:p>
        </w:tc>
        <w:tc>
          <w:tcPr>
            <w:tcW w:w="840" w:type="pct"/>
            <w:tcBorders>
              <w:top w:val="nil"/>
              <w:left w:val="nil"/>
              <w:bottom w:val="single" w:sz="4" w:space="0" w:color="auto"/>
              <w:right w:val="single" w:sz="4" w:space="0" w:color="auto"/>
            </w:tcBorders>
            <w:shd w:val="clear" w:color="auto" w:fill="auto"/>
            <w:vAlign w:val="center"/>
            <w:hideMark/>
          </w:tcPr>
          <w:p w14:paraId="0C28C1D7" w14:textId="77777777" w:rsidR="007B6F5F" w:rsidRPr="00852025" w:rsidRDefault="007B6F5F" w:rsidP="003C5761">
            <w:pPr>
              <w:jc w:val="center"/>
              <w:rPr>
                <w:rFonts w:eastAsia="Times New Roman"/>
                <w:color w:val="000000"/>
              </w:rPr>
            </w:pPr>
            <w:r w:rsidRPr="00852025">
              <w:rPr>
                <w:rFonts w:eastAsia="Times New Roman"/>
                <w:color w:val="000000"/>
              </w:rPr>
              <w:t>C</w:t>
            </w:r>
          </w:p>
        </w:tc>
        <w:tc>
          <w:tcPr>
            <w:tcW w:w="744" w:type="pct"/>
            <w:tcBorders>
              <w:top w:val="nil"/>
              <w:left w:val="nil"/>
              <w:bottom w:val="single" w:sz="4" w:space="0" w:color="auto"/>
              <w:right w:val="single" w:sz="4" w:space="0" w:color="auto"/>
            </w:tcBorders>
            <w:shd w:val="clear" w:color="auto" w:fill="auto"/>
            <w:vAlign w:val="center"/>
            <w:hideMark/>
          </w:tcPr>
          <w:p w14:paraId="12A1146C" w14:textId="77777777" w:rsidR="007B6F5F" w:rsidRPr="00852025" w:rsidRDefault="007B6F5F" w:rsidP="003C5761">
            <w:pPr>
              <w:jc w:val="center"/>
              <w:rPr>
                <w:rFonts w:eastAsia="Times New Roman"/>
              </w:rPr>
            </w:pPr>
            <w:r w:rsidRPr="00852025">
              <w:rPr>
                <w:rFonts w:eastAsia="Times New Roman"/>
              </w:rPr>
              <w:t>95</w:t>
            </w:r>
          </w:p>
        </w:tc>
      </w:tr>
      <w:tr w:rsidR="007B6F5F" w:rsidRPr="00852025" w14:paraId="7CBD8732"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393AA596" w14:textId="77777777" w:rsidR="007B6F5F" w:rsidRPr="00852025" w:rsidRDefault="007B6F5F" w:rsidP="003C5761">
            <w:pPr>
              <w:jc w:val="center"/>
              <w:rPr>
                <w:rFonts w:eastAsia="Times New Roman"/>
                <w:color w:val="000000"/>
              </w:rPr>
            </w:pPr>
            <w:r w:rsidRPr="00852025">
              <w:rPr>
                <w:rFonts w:eastAsia="Times New Roman"/>
                <w:color w:val="000000"/>
              </w:rPr>
              <w:t>6</w:t>
            </w:r>
          </w:p>
        </w:tc>
        <w:tc>
          <w:tcPr>
            <w:tcW w:w="3085" w:type="pct"/>
            <w:tcBorders>
              <w:top w:val="nil"/>
              <w:left w:val="nil"/>
              <w:bottom w:val="single" w:sz="4" w:space="0" w:color="auto"/>
              <w:right w:val="single" w:sz="4" w:space="0" w:color="auto"/>
            </w:tcBorders>
            <w:shd w:val="clear" w:color="auto" w:fill="auto"/>
            <w:vAlign w:val="center"/>
            <w:hideMark/>
          </w:tcPr>
          <w:p w14:paraId="19EF4E8D" w14:textId="77777777" w:rsidR="007B6F5F" w:rsidRPr="00852025" w:rsidRDefault="007B6F5F" w:rsidP="003C5761">
            <w:pPr>
              <w:jc w:val="center"/>
              <w:rPr>
                <w:rFonts w:eastAsia="Times New Roman"/>
                <w:color w:val="000000"/>
              </w:rPr>
            </w:pPr>
            <w:r w:rsidRPr="00852025">
              <w:rPr>
                <w:rFonts w:eastAsia="Times New Roman"/>
                <w:color w:val="000000"/>
              </w:rPr>
              <w:t>Расчетная температура в обратном трубопроводе</w:t>
            </w:r>
          </w:p>
        </w:tc>
        <w:tc>
          <w:tcPr>
            <w:tcW w:w="840" w:type="pct"/>
            <w:tcBorders>
              <w:top w:val="nil"/>
              <w:left w:val="nil"/>
              <w:bottom w:val="single" w:sz="4" w:space="0" w:color="auto"/>
              <w:right w:val="single" w:sz="4" w:space="0" w:color="auto"/>
            </w:tcBorders>
            <w:shd w:val="clear" w:color="auto" w:fill="auto"/>
            <w:vAlign w:val="center"/>
            <w:hideMark/>
          </w:tcPr>
          <w:p w14:paraId="0CA52FA6" w14:textId="77777777" w:rsidR="007B6F5F" w:rsidRPr="00852025" w:rsidRDefault="007B6F5F" w:rsidP="003C5761">
            <w:pPr>
              <w:jc w:val="center"/>
              <w:rPr>
                <w:rFonts w:eastAsia="Times New Roman"/>
                <w:color w:val="000000"/>
              </w:rPr>
            </w:pPr>
            <w:r w:rsidRPr="00852025">
              <w:rPr>
                <w:rFonts w:eastAsia="Times New Roman"/>
                <w:color w:val="000000"/>
              </w:rPr>
              <w:t>C</w:t>
            </w:r>
          </w:p>
        </w:tc>
        <w:tc>
          <w:tcPr>
            <w:tcW w:w="744" w:type="pct"/>
            <w:tcBorders>
              <w:top w:val="nil"/>
              <w:left w:val="nil"/>
              <w:bottom w:val="single" w:sz="4" w:space="0" w:color="auto"/>
              <w:right w:val="single" w:sz="4" w:space="0" w:color="auto"/>
            </w:tcBorders>
            <w:shd w:val="clear" w:color="auto" w:fill="auto"/>
            <w:vAlign w:val="center"/>
            <w:hideMark/>
          </w:tcPr>
          <w:p w14:paraId="38219E2A" w14:textId="77777777" w:rsidR="007B6F5F" w:rsidRPr="00852025" w:rsidRDefault="007B6F5F" w:rsidP="003C5761">
            <w:pPr>
              <w:jc w:val="center"/>
              <w:rPr>
                <w:rFonts w:eastAsia="Times New Roman"/>
              </w:rPr>
            </w:pPr>
            <w:r w:rsidRPr="00852025">
              <w:rPr>
                <w:rFonts w:eastAsia="Times New Roman"/>
              </w:rPr>
              <w:t>70</w:t>
            </w:r>
          </w:p>
        </w:tc>
      </w:tr>
      <w:tr w:rsidR="007B6F5F" w:rsidRPr="00852025" w14:paraId="3A348004" w14:textId="77777777" w:rsidTr="003C5761">
        <w:trPr>
          <w:trHeight w:val="93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0DF8967B" w14:textId="77777777" w:rsidR="007B6F5F" w:rsidRPr="00852025" w:rsidRDefault="007B6F5F" w:rsidP="003C5761">
            <w:pPr>
              <w:jc w:val="center"/>
              <w:rPr>
                <w:rFonts w:eastAsia="Times New Roman"/>
                <w:color w:val="000000"/>
              </w:rPr>
            </w:pPr>
            <w:r w:rsidRPr="00852025">
              <w:rPr>
                <w:rFonts w:eastAsia="Times New Roman"/>
                <w:color w:val="000000"/>
              </w:rPr>
              <w:t>7</w:t>
            </w:r>
          </w:p>
        </w:tc>
        <w:tc>
          <w:tcPr>
            <w:tcW w:w="3085" w:type="pct"/>
            <w:tcBorders>
              <w:top w:val="nil"/>
              <w:left w:val="nil"/>
              <w:bottom w:val="single" w:sz="4" w:space="0" w:color="auto"/>
              <w:right w:val="single" w:sz="4" w:space="0" w:color="auto"/>
            </w:tcBorders>
            <w:shd w:val="clear" w:color="auto" w:fill="auto"/>
            <w:vAlign w:val="center"/>
            <w:hideMark/>
          </w:tcPr>
          <w:p w14:paraId="14B1B631" w14:textId="77777777" w:rsidR="007B6F5F" w:rsidRPr="00852025" w:rsidRDefault="007B6F5F" w:rsidP="003C5761">
            <w:pPr>
              <w:jc w:val="center"/>
              <w:rPr>
                <w:rFonts w:eastAsia="Times New Roman"/>
                <w:color w:val="000000"/>
              </w:rPr>
            </w:pPr>
            <w:r w:rsidRPr="00852025">
              <w:rPr>
                <w:rFonts w:eastAsia="Times New Roman"/>
                <w:color w:val="000000"/>
              </w:rPr>
              <w:t>Среднее число абонентов на единицу площади зоны действия источника теплоснабжения</w:t>
            </w:r>
          </w:p>
        </w:tc>
        <w:tc>
          <w:tcPr>
            <w:tcW w:w="840" w:type="pct"/>
            <w:tcBorders>
              <w:top w:val="nil"/>
              <w:left w:val="nil"/>
              <w:bottom w:val="single" w:sz="4" w:space="0" w:color="auto"/>
              <w:right w:val="single" w:sz="4" w:space="0" w:color="auto"/>
            </w:tcBorders>
            <w:shd w:val="clear" w:color="auto" w:fill="auto"/>
            <w:vAlign w:val="center"/>
            <w:hideMark/>
          </w:tcPr>
          <w:p w14:paraId="00A7308C" w14:textId="77777777" w:rsidR="007B6F5F" w:rsidRPr="00852025" w:rsidRDefault="007B6F5F" w:rsidP="003C5761">
            <w:pPr>
              <w:jc w:val="center"/>
              <w:rPr>
                <w:rFonts w:eastAsia="Times New Roman"/>
                <w:color w:val="000000"/>
              </w:rPr>
            </w:pPr>
            <w:r w:rsidRPr="00852025">
              <w:rPr>
                <w:rFonts w:eastAsia="Times New Roman"/>
                <w:color w:val="000000"/>
              </w:rPr>
              <w:t>1/км2</w:t>
            </w:r>
          </w:p>
        </w:tc>
        <w:tc>
          <w:tcPr>
            <w:tcW w:w="744" w:type="pct"/>
            <w:tcBorders>
              <w:top w:val="nil"/>
              <w:left w:val="nil"/>
              <w:bottom w:val="single" w:sz="4" w:space="0" w:color="auto"/>
              <w:right w:val="single" w:sz="4" w:space="0" w:color="auto"/>
            </w:tcBorders>
            <w:shd w:val="clear" w:color="auto" w:fill="auto"/>
            <w:vAlign w:val="center"/>
            <w:hideMark/>
          </w:tcPr>
          <w:p w14:paraId="28FE2DEC" w14:textId="77777777" w:rsidR="007B6F5F" w:rsidRPr="00852025" w:rsidRDefault="007B6F5F" w:rsidP="003C5761">
            <w:pPr>
              <w:jc w:val="center"/>
              <w:rPr>
                <w:rFonts w:eastAsia="Times New Roman"/>
              </w:rPr>
            </w:pPr>
            <w:r w:rsidRPr="00852025">
              <w:rPr>
                <w:rFonts w:eastAsia="Times New Roman"/>
              </w:rPr>
              <w:t>14,38</w:t>
            </w:r>
          </w:p>
        </w:tc>
      </w:tr>
      <w:tr w:rsidR="007B6F5F" w:rsidRPr="00852025" w14:paraId="2BEB4A04" w14:textId="77777777" w:rsidTr="003C5761">
        <w:trPr>
          <w:trHeight w:val="45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0B1FF129" w14:textId="77777777" w:rsidR="007B6F5F" w:rsidRPr="00852025" w:rsidRDefault="007B6F5F" w:rsidP="003C5761">
            <w:pPr>
              <w:jc w:val="center"/>
              <w:rPr>
                <w:rFonts w:eastAsia="Times New Roman"/>
                <w:color w:val="000000"/>
              </w:rPr>
            </w:pPr>
            <w:r w:rsidRPr="00852025">
              <w:rPr>
                <w:rFonts w:eastAsia="Times New Roman"/>
                <w:color w:val="000000"/>
              </w:rPr>
              <w:t>8</w:t>
            </w:r>
          </w:p>
        </w:tc>
        <w:tc>
          <w:tcPr>
            <w:tcW w:w="3085" w:type="pct"/>
            <w:tcBorders>
              <w:top w:val="nil"/>
              <w:left w:val="nil"/>
              <w:bottom w:val="single" w:sz="4" w:space="0" w:color="auto"/>
              <w:right w:val="single" w:sz="4" w:space="0" w:color="auto"/>
            </w:tcBorders>
            <w:shd w:val="clear" w:color="auto" w:fill="auto"/>
            <w:vAlign w:val="center"/>
            <w:hideMark/>
          </w:tcPr>
          <w:p w14:paraId="637369A4" w14:textId="77777777" w:rsidR="007B6F5F" w:rsidRPr="00852025" w:rsidRDefault="007B6F5F" w:rsidP="003C5761">
            <w:pPr>
              <w:jc w:val="center"/>
              <w:rPr>
                <w:rFonts w:eastAsia="Times New Roman"/>
                <w:color w:val="000000"/>
              </w:rPr>
            </w:pPr>
            <w:r w:rsidRPr="00852025">
              <w:rPr>
                <w:rFonts w:eastAsia="Times New Roman"/>
                <w:color w:val="000000"/>
              </w:rPr>
              <w:t>Теплоплотность района</w:t>
            </w:r>
          </w:p>
        </w:tc>
        <w:tc>
          <w:tcPr>
            <w:tcW w:w="840" w:type="pct"/>
            <w:tcBorders>
              <w:top w:val="nil"/>
              <w:left w:val="nil"/>
              <w:bottom w:val="single" w:sz="4" w:space="0" w:color="auto"/>
              <w:right w:val="single" w:sz="4" w:space="0" w:color="auto"/>
            </w:tcBorders>
            <w:shd w:val="clear" w:color="auto" w:fill="auto"/>
            <w:vAlign w:val="center"/>
            <w:hideMark/>
          </w:tcPr>
          <w:p w14:paraId="5DA897CF" w14:textId="77777777" w:rsidR="007B6F5F" w:rsidRPr="00852025" w:rsidRDefault="007B6F5F" w:rsidP="003C5761">
            <w:pPr>
              <w:jc w:val="center"/>
              <w:rPr>
                <w:rFonts w:eastAsia="Times New Roman"/>
                <w:color w:val="000000"/>
              </w:rPr>
            </w:pPr>
            <w:r w:rsidRPr="00852025">
              <w:rPr>
                <w:rFonts w:eastAsia="Times New Roman"/>
                <w:color w:val="000000"/>
              </w:rPr>
              <w:t>Гкал/ч*км2</w:t>
            </w:r>
          </w:p>
        </w:tc>
        <w:tc>
          <w:tcPr>
            <w:tcW w:w="744" w:type="pct"/>
            <w:tcBorders>
              <w:top w:val="nil"/>
              <w:left w:val="nil"/>
              <w:bottom w:val="single" w:sz="4" w:space="0" w:color="auto"/>
              <w:right w:val="single" w:sz="4" w:space="0" w:color="auto"/>
            </w:tcBorders>
            <w:shd w:val="clear" w:color="auto" w:fill="auto"/>
            <w:vAlign w:val="center"/>
            <w:hideMark/>
          </w:tcPr>
          <w:p w14:paraId="27D4DB3C" w14:textId="77777777" w:rsidR="007B6F5F" w:rsidRPr="00852025" w:rsidRDefault="007B6F5F" w:rsidP="003C5761">
            <w:pPr>
              <w:jc w:val="center"/>
              <w:rPr>
                <w:rFonts w:eastAsia="Times New Roman"/>
              </w:rPr>
            </w:pPr>
            <w:r w:rsidRPr="00852025">
              <w:rPr>
                <w:rFonts w:eastAsia="Times New Roman"/>
              </w:rPr>
              <w:t>0,744</w:t>
            </w:r>
          </w:p>
        </w:tc>
      </w:tr>
      <w:tr w:rsidR="007B6F5F" w:rsidRPr="00852025" w14:paraId="71224189" w14:textId="77777777" w:rsidTr="003C5761">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7C833E49" w14:textId="77777777" w:rsidR="007B6F5F" w:rsidRPr="00852025" w:rsidRDefault="007B6F5F" w:rsidP="003C5761">
            <w:pPr>
              <w:jc w:val="center"/>
              <w:rPr>
                <w:rFonts w:eastAsia="Times New Roman"/>
                <w:color w:val="000000"/>
              </w:rPr>
            </w:pPr>
            <w:r w:rsidRPr="00852025">
              <w:rPr>
                <w:rFonts w:eastAsia="Times New Roman"/>
                <w:color w:val="000000"/>
              </w:rPr>
              <w:t>9</w:t>
            </w:r>
          </w:p>
        </w:tc>
        <w:tc>
          <w:tcPr>
            <w:tcW w:w="3085" w:type="pct"/>
            <w:tcBorders>
              <w:top w:val="nil"/>
              <w:left w:val="nil"/>
              <w:bottom w:val="single" w:sz="4" w:space="0" w:color="auto"/>
              <w:right w:val="single" w:sz="4" w:space="0" w:color="auto"/>
            </w:tcBorders>
            <w:shd w:val="clear" w:color="auto" w:fill="auto"/>
            <w:vAlign w:val="center"/>
            <w:hideMark/>
          </w:tcPr>
          <w:p w14:paraId="51F9779F" w14:textId="77777777" w:rsidR="007B6F5F" w:rsidRPr="00852025" w:rsidRDefault="007B6F5F" w:rsidP="003C5761">
            <w:pPr>
              <w:jc w:val="center"/>
              <w:rPr>
                <w:rFonts w:eastAsia="Times New Roman"/>
                <w:color w:val="000000"/>
              </w:rPr>
            </w:pPr>
            <w:r w:rsidRPr="00852025">
              <w:rPr>
                <w:rFonts w:eastAsia="Times New Roman"/>
                <w:color w:val="000000"/>
              </w:rPr>
              <w:t>Материальная характеристика</w:t>
            </w:r>
          </w:p>
        </w:tc>
        <w:tc>
          <w:tcPr>
            <w:tcW w:w="840" w:type="pct"/>
            <w:tcBorders>
              <w:top w:val="nil"/>
              <w:left w:val="nil"/>
              <w:bottom w:val="single" w:sz="4" w:space="0" w:color="auto"/>
              <w:right w:val="single" w:sz="4" w:space="0" w:color="auto"/>
            </w:tcBorders>
            <w:shd w:val="clear" w:color="auto" w:fill="auto"/>
            <w:vAlign w:val="center"/>
            <w:hideMark/>
          </w:tcPr>
          <w:p w14:paraId="6A6EE766" w14:textId="77777777" w:rsidR="007B6F5F" w:rsidRPr="00852025" w:rsidRDefault="007B6F5F" w:rsidP="003C5761">
            <w:pPr>
              <w:jc w:val="center"/>
              <w:rPr>
                <w:rFonts w:eastAsia="Times New Roman"/>
                <w:color w:val="000000"/>
              </w:rPr>
            </w:pPr>
            <w:r w:rsidRPr="00852025">
              <w:rPr>
                <w:rFonts w:eastAsia="Times New Roman"/>
                <w:color w:val="000000"/>
              </w:rPr>
              <w:t>м2</w:t>
            </w:r>
          </w:p>
        </w:tc>
        <w:tc>
          <w:tcPr>
            <w:tcW w:w="744" w:type="pct"/>
            <w:tcBorders>
              <w:top w:val="nil"/>
              <w:left w:val="nil"/>
              <w:bottom w:val="single" w:sz="4" w:space="0" w:color="auto"/>
              <w:right w:val="single" w:sz="4" w:space="0" w:color="auto"/>
            </w:tcBorders>
            <w:shd w:val="clear" w:color="auto" w:fill="auto"/>
            <w:vAlign w:val="center"/>
            <w:hideMark/>
          </w:tcPr>
          <w:p w14:paraId="3BB02FB0" w14:textId="77777777" w:rsidR="007B6F5F" w:rsidRPr="00852025" w:rsidRDefault="007B6F5F" w:rsidP="003C5761">
            <w:pPr>
              <w:jc w:val="center"/>
              <w:rPr>
                <w:rFonts w:eastAsia="Times New Roman"/>
              </w:rPr>
            </w:pPr>
            <w:r w:rsidRPr="00852025">
              <w:rPr>
                <w:rFonts w:eastAsia="Times New Roman"/>
              </w:rPr>
              <w:t>1098</w:t>
            </w:r>
          </w:p>
        </w:tc>
      </w:tr>
      <w:tr w:rsidR="007B6F5F" w:rsidRPr="00852025" w14:paraId="14D5F946" w14:textId="77777777" w:rsidTr="003C5761">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4A39135D" w14:textId="77777777" w:rsidR="007B6F5F" w:rsidRPr="00852025" w:rsidRDefault="007B6F5F" w:rsidP="003C5761">
            <w:pPr>
              <w:jc w:val="center"/>
              <w:rPr>
                <w:rFonts w:eastAsia="Times New Roman"/>
                <w:color w:val="000000"/>
              </w:rPr>
            </w:pPr>
            <w:r w:rsidRPr="00852025">
              <w:rPr>
                <w:rFonts w:eastAsia="Times New Roman"/>
                <w:color w:val="000000"/>
              </w:rPr>
              <w:t>10</w:t>
            </w:r>
          </w:p>
        </w:tc>
        <w:tc>
          <w:tcPr>
            <w:tcW w:w="3085" w:type="pct"/>
            <w:tcBorders>
              <w:top w:val="nil"/>
              <w:left w:val="nil"/>
              <w:bottom w:val="single" w:sz="4" w:space="0" w:color="auto"/>
              <w:right w:val="single" w:sz="4" w:space="0" w:color="auto"/>
            </w:tcBorders>
            <w:shd w:val="clear" w:color="auto" w:fill="auto"/>
            <w:vAlign w:val="center"/>
            <w:hideMark/>
          </w:tcPr>
          <w:p w14:paraId="0AA8B486" w14:textId="77777777" w:rsidR="007B6F5F" w:rsidRPr="00852025" w:rsidRDefault="007B6F5F" w:rsidP="003C5761">
            <w:pPr>
              <w:jc w:val="center"/>
              <w:rPr>
                <w:rFonts w:eastAsia="Times New Roman"/>
                <w:color w:val="000000"/>
              </w:rPr>
            </w:pPr>
            <w:r w:rsidRPr="00852025">
              <w:rPr>
                <w:rFonts w:eastAsia="Times New Roman"/>
                <w:color w:val="000000"/>
              </w:rPr>
              <w:t>Удельная стоимость материальной характеристики сетей</w:t>
            </w:r>
          </w:p>
        </w:tc>
        <w:tc>
          <w:tcPr>
            <w:tcW w:w="840" w:type="pct"/>
            <w:tcBorders>
              <w:top w:val="nil"/>
              <w:left w:val="nil"/>
              <w:bottom w:val="single" w:sz="4" w:space="0" w:color="auto"/>
              <w:right w:val="single" w:sz="4" w:space="0" w:color="auto"/>
            </w:tcBorders>
            <w:shd w:val="clear" w:color="auto" w:fill="auto"/>
            <w:vAlign w:val="center"/>
            <w:hideMark/>
          </w:tcPr>
          <w:p w14:paraId="05223513" w14:textId="77777777" w:rsidR="007B6F5F" w:rsidRPr="00852025" w:rsidRDefault="007B6F5F" w:rsidP="003C5761">
            <w:pPr>
              <w:jc w:val="center"/>
              <w:rPr>
                <w:rFonts w:eastAsia="Times New Roman"/>
                <w:color w:val="000000"/>
              </w:rPr>
            </w:pPr>
            <w:r w:rsidRPr="00852025">
              <w:rPr>
                <w:rFonts w:eastAsia="Times New Roman"/>
                <w:color w:val="000000"/>
              </w:rPr>
              <w:t>м2/Гкал/ч;</w:t>
            </w:r>
          </w:p>
        </w:tc>
        <w:tc>
          <w:tcPr>
            <w:tcW w:w="744" w:type="pct"/>
            <w:tcBorders>
              <w:top w:val="nil"/>
              <w:left w:val="nil"/>
              <w:bottom w:val="single" w:sz="4" w:space="0" w:color="auto"/>
              <w:right w:val="single" w:sz="4" w:space="0" w:color="auto"/>
            </w:tcBorders>
            <w:shd w:val="clear" w:color="auto" w:fill="auto"/>
            <w:vAlign w:val="center"/>
            <w:hideMark/>
          </w:tcPr>
          <w:p w14:paraId="0C5ADCD1" w14:textId="77777777" w:rsidR="007B6F5F" w:rsidRPr="00852025" w:rsidRDefault="007B6F5F" w:rsidP="003C5761">
            <w:pPr>
              <w:jc w:val="center"/>
              <w:rPr>
                <w:rFonts w:eastAsia="Times New Roman"/>
              </w:rPr>
            </w:pPr>
            <w:r w:rsidRPr="00852025">
              <w:rPr>
                <w:rFonts w:eastAsia="Times New Roman"/>
              </w:rPr>
              <w:t>980</w:t>
            </w:r>
          </w:p>
        </w:tc>
      </w:tr>
      <w:tr w:rsidR="007B6F5F" w:rsidRPr="00852025" w14:paraId="31AA6669"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6FC8A082" w14:textId="77777777" w:rsidR="007B6F5F" w:rsidRPr="00852025" w:rsidRDefault="007B6F5F" w:rsidP="003C5761">
            <w:pPr>
              <w:jc w:val="center"/>
              <w:rPr>
                <w:rFonts w:eastAsia="Times New Roman"/>
                <w:color w:val="000000"/>
              </w:rPr>
            </w:pPr>
            <w:r w:rsidRPr="00852025">
              <w:rPr>
                <w:rFonts w:eastAsia="Times New Roman"/>
                <w:color w:val="000000"/>
              </w:rPr>
              <w:t>11</w:t>
            </w:r>
          </w:p>
        </w:tc>
        <w:tc>
          <w:tcPr>
            <w:tcW w:w="3085" w:type="pct"/>
            <w:tcBorders>
              <w:top w:val="nil"/>
              <w:left w:val="nil"/>
              <w:bottom w:val="single" w:sz="4" w:space="0" w:color="auto"/>
              <w:right w:val="single" w:sz="4" w:space="0" w:color="auto"/>
            </w:tcBorders>
            <w:shd w:val="clear" w:color="auto" w:fill="auto"/>
            <w:vAlign w:val="center"/>
            <w:hideMark/>
          </w:tcPr>
          <w:p w14:paraId="7EC29043" w14:textId="77777777" w:rsidR="007B6F5F" w:rsidRPr="00852025" w:rsidRDefault="007B6F5F" w:rsidP="003C5761">
            <w:pPr>
              <w:jc w:val="center"/>
              <w:rPr>
                <w:rFonts w:eastAsia="Times New Roman"/>
                <w:color w:val="000000"/>
              </w:rPr>
            </w:pPr>
            <w:r w:rsidRPr="00852025">
              <w:rPr>
                <w:rFonts w:eastAsia="Times New Roman"/>
                <w:color w:val="000000"/>
              </w:rPr>
              <w:t>Поправочный коэффициент (1,3 для ТЭЦ и 1 для котельных)</w:t>
            </w:r>
          </w:p>
        </w:tc>
        <w:tc>
          <w:tcPr>
            <w:tcW w:w="840" w:type="pct"/>
            <w:tcBorders>
              <w:top w:val="nil"/>
              <w:left w:val="nil"/>
              <w:bottom w:val="single" w:sz="4" w:space="0" w:color="auto"/>
              <w:right w:val="single" w:sz="4" w:space="0" w:color="auto"/>
            </w:tcBorders>
            <w:shd w:val="clear" w:color="auto" w:fill="auto"/>
            <w:vAlign w:val="center"/>
            <w:hideMark/>
          </w:tcPr>
          <w:p w14:paraId="09254FE8" w14:textId="77777777" w:rsidR="007B6F5F" w:rsidRPr="00852025" w:rsidRDefault="007B6F5F" w:rsidP="003C5761">
            <w:pPr>
              <w:jc w:val="center"/>
              <w:rPr>
                <w:rFonts w:eastAsia="Times New Roman"/>
                <w:color w:val="000000"/>
              </w:rPr>
            </w:pPr>
            <w:r w:rsidRPr="00852025">
              <w:rPr>
                <w:rFonts w:eastAsia="Times New Roman"/>
                <w:color w:val="000000"/>
              </w:rPr>
              <w:t>-</w:t>
            </w:r>
          </w:p>
        </w:tc>
        <w:tc>
          <w:tcPr>
            <w:tcW w:w="744" w:type="pct"/>
            <w:tcBorders>
              <w:top w:val="nil"/>
              <w:left w:val="nil"/>
              <w:bottom w:val="single" w:sz="4" w:space="0" w:color="auto"/>
              <w:right w:val="single" w:sz="4" w:space="0" w:color="auto"/>
            </w:tcBorders>
            <w:shd w:val="clear" w:color="auto" w:fill="auto"/>
            <w:vAlign w:val="center"/>
            <w:hideMark/>
          </w:tcPr>
          <w:p w14:paraId="77772A9B" w14:textId="77777777" w:rsidR="007B6F5F" w:rsidRPr="00852025" w:rsidRDefault="007B6F5F" w:rsidP="003C5761">
            <w:pPr>
              <w:jc w:val="center"/>
              <w:rPr>
                <w:rFonts w:eastAsia="Times New Roman"/>
              </w:rPr>
            </w:pPr>
            <w:r w:rsidRPr="00852025">
              <w:rPr>
                <w:rFonts w:eastAsia="Times New Roman"/>
              </w:rPr>
              <w:t>1</w:t>
            </w:r>
          </w:p>
        </w:tc>
      </w:tr>
      <w:tr w:rsidR="007B6F5F" w:rsidRPr="00852025" w14:paraId="01D454E3" w14:textId="77777777" w:rsidTr="003C5761">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71278569" w14:textId="77777777" w:rsidR="007B6F5F" w:rsidRPr="00852025" w:rsidRDefault="007B6F5F" w:rsidP="003C5761">
            <w:pPr>
              <w:jc w:val="center"/>
              <w:rPr>
                <w:rFonts w:eastAsia="Times New Roman"/>
                <w:color w:val="000000"/>
              </w:rPr>
            </w:pPr>
            <w:r w:rsidRPr="00852025">
              <w:rPr>
                <w:rFonts w:eastAsia="Times New Roman"/>
                <w:color w:val="000000"/>
              </w:rPr>
              <w:t>12</w:t>
            </w:r>
          </w:p>
        </w:tc>
        <w:tc>
          <w:tcPr>
            <w:tcW w:w="3085" w:type="pct"/>
            <w:tcBorders>
              <w:top w:val="nil"/>
              <w:left w:val="nil"/>
              <w:bottom w:val="single" w:sz="4" w:space="0" w:color="auto"/>
              <w:right w:val="single" w:sz="4" w:space="0" w:color="auto"/>
            </w:tcBorders>
            <w:shd w:val="clear" w:color="auto" w:fill="auto"/>
            <w:vAlign w:val="center"/>
            <w:hideMark/>
          </w:tcPr>
          <w:p w14:paraId="143600FD" w14:textId="77777777" w:rsidR="007B6F5F" w:rsidRPr="00852025" w:rsidRDefault="007B6F5F" w:rsidP="003C5761">
            <w:pPr>
              <w:jc w:val="center"/>
              <w:rPr>
                <w:rFonts w:eastAsia="Times New Roman"/>
                <w:color w:val="000000"/>
              </w:rPr>
            </w:pPr>
            <w:r w:rsidRPr="00852025">
              <w:rPr>
                <w:rFonts w:eastAsia="Times New Roman"/>
                <w:color w:val="000000"/>
              </w:rPr>
              <w:t>Эффективный радиус</w:t>
            </w:r>
          </w:p>
        </w:tc>
        <w:tc>
          <w:tcPr>
            <w:tcW w:w="840" w:type="pct"/>
            <w:tcBorders>
              <w:top w:val="nil"/>
              <w:left w:val="nil"/>
              <w:bottom w:val="single" w:sz="4" w:space="0" w:color="auto"/>
              <w:right w:val="single" w:sz="4" w:space="0" w:color="auto"/>
            </w:tcBorders>
            <w:shd w:val="clear" w:color="auto" w:fill="auto"/>
            <w:vAlign w:val="center"/>
            <w:hideMark/>
          </w:tcPr>
          <w:p w14:paraId="76D09657" w14:textId="77777777" w:rsidR="007B6F5F" w:rsidRPr="00852025" w:rsidRDefault="007B6F5F" w:rsidP="003C5761">
            <w:pPr>
              <w:jc w:val="center"/>
              <w:rPr>
                <w:rFonts w:eastAsia="Times New Roman"/>
                <w:color w:val="000000"/>
              </w:rPr>
            </w:pPr>
            <w:r w:rsidRPr="00852025">
              <w:rPr>
                <w:rFonts w:eastAsia="Times New Roman"/>
                <w:color w:val="000000"/>
              </w:rPr>
              <w:t>км</w:t>
            </w:r>
          </w:p>
        </w:tc>
        <w:tc>
          <w:tcPr>
            <w:tcW w:w="744" w:type="pct"/>
            <w:tcBorders>
              <w:top w:val="nil"/>
              <w:left w:val="nil"/>
              <w:bottom w:val="single" w:sz="4" w:space="0" w:color="auto"/>
              <w:right w:val="single" w:sz="4" w:space="0" w:color="auto"/>
            </w:tcBorders>
            <w:shd w:val="clear" w:color="auto" w:fill="auto"/>
            <w:vAlign w:val="center"/>
            <w:hideMark/>
          </w:tcPr>
          <w:p w14:paraId="3B247CCB" w14:textId="77777777" w:rsidR="007B6F5F" w:rsidRPr="00852025" w:rsidRDefault="007B6F5F" w:rsidP="003C5761">
            <w:pPr>
              <w:jc w:val="center"/>
              <w:rPr>
                <w:rFonts w:eastAsia="Times New Roman"/>
              </w:rPr>
            </w:pPr>
            <w:r w:rsidRPr="00852025">
              <w:rPr>
                <w:rFonts w:eastAsia="Times New Roman"/>
              </w:rPr>
              <w:t>6,6</w:t>
            </w:r>
          </w:p>
        </w:tc>
      </w:tr>
    </w:tbl>
    <w:p w14:paraId="49C93379" w14:textId="77777777" w:rsidR="007B6F5F" w:rsidRPr="00852025" w:rsidRDefault="007B6F5F" w:rsidP="007B6F5F">
      <w:pPr>
        <w:keepNext/>
        <w:spacing w:before="240" w:after="120"/>
        <w:jc w:val="both"/>
        <w:rPr>
          <w:rFonts w:eastAsia="Times New Roman"/>
          <w:b/>
          <w:bCs/>
          <w:sz w:val="20"/>
          <w:szCs w:val="20"/>
        </w:rPr>
        <w:sectPr w:rsidR="007B6F5F" w:rsidRPr="00852025" w:rsidSect="000C6CC6">
          <w:footerReference w:type="first" r:id="rId13"/>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6C88CD7" w14:textId="77777777" w:rsidR="007B6F5F" w:rsidRPr="00852025" w:rsidRDefault="007B6F5F" w:rsidP="007B6F5F">
      <w:pPr>
        <w:pStyle w:val="afc"/>
        <w:spacing w:line="240" w:lineRule="auto"/>
        <w:ind w:left="0" w:firstLine="709"/>
        <w:rPr>
          <w:sz w:val="24"/>
          <w:szCs w:val="24"/>
        </w:rPr>
      </w:pPr>
      <w:bookmarkStart w:id="38" w:name="_Toc384653981"/>
      <w:bookmarkStart w:id="39" w:name="_Toc421654919"/>
      <w:bookmarkStart w:id="40" w:name="_Toc474145859"/>
      <w:bookmarkStart w:id="41" w:name="_Toc40360629"/>
      <w:bookmarkStart w:id="42" w:name="_Toc83160425"/>
      <w:r w:rsidRPr="00852025">
        <w:rPr>
          <w:sz w:val="24"/>
          <w:szCs w:val="24"/>
        </w:rPr>
        <w:lastRenderedPageBreak/>
        <w:t xml:space="preserve">Раздел 3. </w:t>
      </w:r>
      <w:bookmarkEnd w:id="38"/>
      <w:bookmarkEnd w:id="39"/>
      <w:bookmarkEnd w:id="40"/>
      <w:r w:rsidRPr="00852025">
        <w:rPr>
          <w:rFonts w:eastAsia="Times New Roman"/>
          <w:sz w:val="24"/>
          <w:szCs w:val="24"/>
        </w:rPr>
        <w:t>Существующие и перспективные балансы теплоносителя</w:t>
      </w:r>
      <w:bookmarkEnd w:id="41"/>
      <w:bookmarkEnd w:id="42"/>
    </w:p>
    <w:p w14:paraId="16CFE375" w14:textId="77777777" w:rsidR="007B6F5F" w:rsidRPr="00852025" w:rsidRDefault="007B6F5F" w:rsidP="004D62CA">
      <w:pPr>
        <w:pStyle w:val="af1"/>
        <w:numPr>
          <w:ilvl w:val="0"/>
          <w:numId w:val="13"/>
        </w:numPr>
        <w:autoSpaceDE w:val="0"/>
        <w:autoSpaceDN w:val="0"/>
        <w:adjustRightInd w:val="0"/>
        <w:spacing w:after="200" w:line="276" w:lineRule="auto"/>
        <w:jc w:val="both"/>
        <w:outlineLvl w:val="1"/>
        <w:rPr>
          <w:b/>
          <w:sz w:val="24"/>
          <w:szCs w:val="24"/>
        </w:rPr>
      </w:pPr>
      <w:bookmarkStart w:id="43" w:name="_Toc40360630"/>
      <w:bookmarkStart w:id="44" w:name="_Toc83160426"/>
      <w:r w:rsidRPr="00852025">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bookmarkEnd w:id="44"/>
    </w:p>
    <w:p w14:paraId="4055C0B1" w14:textId="77777777" w:rsidR="007B6F5F" w:rsidRPr="00852025" w:rsidRDefault="007B6F5F" w:rsidP="007B6F5F">
      <w:pPr>
        <w:spacing w:before="240"/>
        <w:ind w:firstLine="709"/>
        <w:jc w:val="both"/>
        <w:rPr>
          <w:rFonts w:eastAsiaTheme="minorHAnsi" w:cstheme="minorBidi"/>
          <w:szCs w:val="26"/>
        </w:rPr>
      </w:pPr>
      <w:r w:rsidRPr="00852025">
        <w:rPr>
          <w:rFonts w:eastAsiaTheme="minorHAnsi" w:cstheme="minorBidi"/>
          <w:szCs w:val="26"/>
        </w:rP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34CE2131" w14:textId="77777777" w:rsidR="007B6F5F" w:rsidRPr="00852025" w:rsidRDefault="007B6F5F" w:rsidP="007B6F5F">
      <w:pPr>
        <w:ind w:firstLine="709"/>
        <w:jc w:val="both"/>
        <w:rPr>
          <w:rFonts w:eastAsiaTheme="minorHAnsi" w:cstheme="minorBidi"/>
          <w:szCs w:val="26"/>
        </w:rPr>
      </w:pPr>
      <w:r w:rsidRPr="00852025">
        <w:rPr>
          <w:rFonts w:eastAsiaTheme="minorHAnsi" w:cstheme="minorBidi"/>
          <w:szCs w:val="26"/>
        </w:rPr>
        <w:t>Производительность водоподготовительных установок для тепловых сетей рассчитана в соответствии требованиям СНиП 41-02-2003 «Тепловые сети», п. 6.16.</w:t>
      </w:r>
    </w:p>
    <w:p w14:paraId="62DC14F0" w14:textId="77777777" w:rsidR="007B6F5F" w:rsidRPr="00852025" w:rsidRDefault="007B6F5F" w:rsidP="007B6F5F">
      <w:pPr>
        <w:ind w:firstLine="709"/>
        <w:jc w:val="both"/>
        <w:rPr>
          <w:rFonts w:eastAsiaTheme="minorHAnsi" w:cstheme="minorBidi"/>
          <w:szCs w:val="26"/>
        </w:rPr>
      </w:pPr>
      <w:r w:rsidRPr="00852025">
        <w:rPr>
          <w:rFonts w:eastAsiaTheme="minorHAnsi" w:cstheme="minorBidi"/>
          <w:szCs w:val="26"/>
        </w:rPr>
        <w:t>Данные о перспективных балансах производительности водоподготовительных установок по каждому из источников теплоснабжения приведены в таблице ниже.</w:t>
      </w:r>
    </w:p>
    <w:p w14:paraId="301C279C" w14:textId="77777777" w:rsidR="007B6F5F" w:rsidRPr="00852025" w:rsidRDefault="007B6F5F" w:rsidP="007B6F5F">
      <w:pPr>
        <w:keepNext/>
        <w:spacing w:before="240" w:after="120"/>
        <w:jc w:val="both"/>
        <w:rPr>
          <w:rFonts w:eastAsia="Times New Roman"/>
          <w:b/>
          <w:bCs/>
          <w:sz w:val="20"/>
          <w:szCs w:val="20"/>
        </w:rPr>
      </w:pPr>
      <w:r w:rsidRPr="00852025">
        <w:rPr>
          <w:rFonts w:eastAsia="Times New Roman"/>
          <w:b/>
          <w:bCs/>
          <w:sz w:val="20"/>
          <w:szCs w:val="20"/>
        </w:rPr>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10</w:t>
      </w:r>
      <w:r w:rsidRPr="00852025">
        <w:rPr>
          <w:rFonts w:eastAsia="Times New Roman"/>
          <w:b/>
          <w:bCs/>
          <w:noProof/>
          <w:sz w:val="20"/>
          <w:szCs w:val="20"/>
        </w:rPr>
        <w:fldChar w:fldCharType="end"/>
      </w:r>
      <w:r w:rsidRPr="00852025">
        <w:rPr>
          <w:rFonts w:eastAsia="Times New Roman"/>
          <w:b/>
          <w:bCs/>
          <w:sz w:val="20"/>
          <w:szCs w:val="20"/>
        </w:rPr>
        <w:t xml:space="preserve"> Перспективные балансы водоподготовки для источника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256"/>
        <w:gridCol w:w="2935"/>
        <w:gridCol w:w="3594"/>
      </w:tblGrid>
      <w:tr w:rsidR="007B6F5F" w:rsidRPr="00852025" w14:paraId="3B9F6148" w14:textId="77777777" w:rsidTr="003C5761">
        <w:trPr>
          <w:trHeight w:val="1980"/>
        </w:trPr>
        <w:tc>
          <w:tcPr>
            <w:tcW w:w="809" w:type="pct"/>
            <w:vMerge w:val="restart"/>
            <w:shd w:val="clear" w:color="auto" w:fill="auto"/>
            <w:vAlign w:val="center"/>
            <w:hideMark/>
          </w:tcPr>
          <w:p w14:paraId="43285F24" w14:textId="77777777" w:rsidR="007B6F5F" w:rsidRPr="00852025" w:rsidRDefault="007B6F5F" w:rsidP="003C5761">
            <w:pPr>
              <w:jc w:val="center"/>
              <w:rPr>
                <w:rFonts w:eastAsia="Times New Roman"/>
                <w:color w:val="000000"/>
              </w:rPr>
            </w:pPr>
            <w:r w:rsidRPr="00852025">
              <w:rPr>
                <w:rFonts w:eastAsia="Times New Roman"/>
                <w:color w:val="000000"/>
              </w:rPr>
              <w:t>№ п/п</w:t>
            </w:r>
          </w:p>
        </w:tc>
        <w:tc>
          <w:tcPr>
            <w:tcW w:w="676" w:type="pct"/>
            <w:vMerge w:val="restart"/>
            <w:shd w:val="clear" w:color="auto" w:fill="auto"/>
            <w:vAlign w:val="center"/>
            <w:hideMark/>
          </w:tcPr>
          <w:p w14:paraId="7ED6CF40" w14:textId="77777777" w:rsidR="007B6F5F" w:rsidRPr="00852025" w:rsidRDefault="007B6F5F" w:rsidP="003C5761">
            <w:pPr>
              <w:jc w:val="center"/>
              <w:rPr>
                <w:rFonts w:eastAsia="Times New Roman"/>
                <w:color w:val="000000"/>
              </w:rPr>
            </w:pPr>
            <w:r w:rsidRPr="00852025">
              <w:rPr>
                <w:rFonts w:eastAsia="Times New Roman"/>
                <w:color w:val="000000"/>
              </w:rPr>
              <w:t>Год</w:t>
            </w:r>
          </w:p>
        </w:tc>
        <w:tc>
          <w:tcPr>
            <w:tcW w:w="1580" w:type="pct"/>
            <w:vMerge w:val="restart"/>
            <w:shd w:val="clear" w:color="auto" w:fill="auto"/>
            <w:noWrap/>
            <w:vAlign w:val="center"/>
            <w:hideMark/>
          </w:tcPr>
          <w:p w14:paraId="11D9CF07" w14:textId="77777777" w:rsidR="007B6F5F" w:rsidRPr="00852025" w:rsidRDefault="007B6F5F" w:rsidP="003C5761">
            <w:pPr>
              <w:jc w:val="center"/>
              <w:rPr>
                <w:rFonts w:eastAsia="Times New Roman"/>
                <w:color w:val="000000"/>
              </w:rPr>
            </w:pPr>
            <w:r w:rsidRPr="00852025">
              <w:rPr>
                <w:rFonts w:eastAsia="Times New Roman"/>
                <w:color w:val="000000"/>
              </w:rPr>
              <w:t>Объем тепловых сетей, м</w:t>
            </w:r>
            <w:r w:rsidRPr="00852025">
              <w:rPr>
                <w:rFonts w:eastAsia="Times New Roman"/>
                <w:color w:val="000000"/>
                <w:vertAlign w:val="superscript"/>
              </w:rPr>
              <w:t>3</w:t>
            </w:r>
          </w:p>
        </w:tc>
        <w:tc>
          <w:tcPr>
            <w:tcW w:w="1935" w:type="pct"/>
            <w:vMerge w:val="restart"/>
            <w:shd w:val="clear" w:color="auto" w:fill="auto"/>
            <w:vAlign w:val="center"/>
            <w:hideMark/>
          </w:tcPr>
          <w:p w14:paraId="6BE7EDEC" w14:textId="77777777" w:rsidR="007B6F5F" w:rsidRPr="00852025" w:rsidRDefault="007B6F5F" w:rsidP="003C5761">
            <w:pPr>
              <w:jc w:val="center"/>
              <w:rPr>
                <w:rFonts w:eastAsia="Times New Roman"/>
                <w:color w:val="000000"/>
              </w:rPr>
            </w:pPr>
            <w:r w:rsidRPr="00852025">
              <w:rPr>
                <w:rFonts w:eastAsia="Times New Roman"/>
                <w:color w:val="000000"/>
              </w:rPr>
              <w:t>Необходимая производительность ВПУ (согласно СНиП 41-02-2003), т/ч</w:t>
            </w:r>
          </w:p>
        </w:tc>
      </w:tr>
      <w:tr w:rsidR="007B6F5F" w:rsidRPr="00852025" w14:paraId="3703C93B" w14:textId="77777777" w:rsidTr="003C5761">
        <w:trPr>
          <w:trHeight w:val="276"/>
        </w:trPr>
        <w:tc>
          <w:tcPr>
            <w:tcW w:w="809" w:type="pct"/>
            <w:vMerge/>
            <w:shd w:val="clear" w:color="auto" w:fill="auto"/>
            <w:vAlign w:val="center"/>
            <w:hideMark/>
          </w:tcPr>
          <w:p w14:paraId="6C63EC3B" w14:textId="77777777" w:rsidR="007B6F5F" w:rsidRPr="00852025" w:rsidRDefault="007B6F5F" w:rsidP="003C5761">
            <w:pPr>
              <w:jc w:val="center"/>
              <w:rPr>
                <w:rFonts w:eastAsia="Times New Roman"/>
                <w:color w:val="000000"/>
              </w:rPr>
            </w:pPr>
          </w:p>
        </w:tc>
        <w:tc>
          <w:tcPr>
            <w:tcW w:w="676" w:type="pct"/>
            <w:vMerge/>
            <w:shd w:val="clear" w:color="auto" w:fill="auto"/>
            <w:vAlign w:val="center"/>
            <w:hideMark/>
          </w:tcPr>
          <w:p w14:paraId="506A94E9" w14:textId="77777777" w:rsidR="007B6F5F" w:rsidRPr="00852025" w:rsidRDefault="007B6F5F" w:rsidP="003C5761">
            <w:pPr>
              <w:jc w:val="center"/>
              <w:rPr>
                <w:rFonts w:eastAsia="Times New Roman"/>
                <w:color w:val="000000"/>
              </w:rPr>
            </w:pPr>
          </w:p>
        </w:tc>
        <w:tc>
          <w:tcPr>
            <w:tcW w:w="1580" w:type="pct"/>
            <w:vMerge/>
            <w:shd w:val="clear" w:color="auto" w:fill="auto"/>
            <w:vAlign w:val="center"/>
            <w:hideMark/>
          </w:tcPr>
          <w:p w14:paraId="23DF83B1" w14:textId="77777777" w:rsidR="007B6F5F" w:rsidRPr="00852025" w:rsidRDefault="007B6F5F" w:rsidP="003C5761">
            <w:pPr>
              <w:jc w:val="center"/>
              <w:rPr>
                <w:rFonts w:eastAsia="Times New Roman"/>
                <w:color w:val="000000"/>
              </w:rPr>
            </w:pPr>
          </w:p>
        </w:tc>
        <w:tc>
          <w:tcPr>
            <w:tcW w:w="1935" w:type="pct"/>
            <w:vMerge/>
            <w:shd w:val="clear" w:color="auto" w:fill="auto"/>
            <w:vAlign w:val="center"/>
            <w:hideMark/>
          </w:tcPr>
          <w:p w14:paraId="50CBD6FF" w14:textId="77777777" w:rsidR="007B6F5F" w:rsidRPr="00852025" w:rsidRDefault="007B6F5F" w:rsidP="003C5761">
            <w:pPr>
              <w:jc w:val="center"/>
              <w:rPr>
                <w:rFonts w:eastAsia="Times New Roman"/>
                <w:color w:val="000000"/>
              </w:rPr>
            </w:pPr>
          </w:p>
        </w:tc>
      </w:tr>
      <w:tr w:rsidR="007B6F5F" w:rsidRPr="00852025" w14:paraId="1F06C852" w14:textId="77777777" w:rsidTr="003C5761">
        <w:trPr>
          <w:trHeight w:val="300"/>
        </w:trPr>
        <w:tc>
          <w:tcPr>
            <w:tcW w:w="5000" w:type="pct"/>
            <w:gridSpan w:val="4"/>
            <w:shd w:val="clear" w:color="auto" w:fill="auto"/>
            <w:vAlign w:val="center"/>
            <w:hideMark/>
          </w:tcPr>
          <w:p w14:paraId="274BB90C" w14:textId="77777777" w:rsidR="007B6F5F" w:rsidRPr="00852025" w:rsidRDefault="007B6F5F" w:rsidP="003C5761">
            <w:pPr>
              <w:jc w:val="center"/>
              <w:rPr>
                <w:rFonts w:eastAsia="Times New Roman"/>
                <w:b/>
                <w:color w:val="000000"/>
              </w:rPr>
            </w:pPr>
            <w:r w:rsidRPr="00852025">
              <w:rPr>
                <w:rFonts w:eastAsia="Times New Roman"/>
                <w:b/>
                <w:color w:val="000000"/>
              </w:rPr>
              <w:t>Котельная п. Красный Бор</w:t>
            </w:r>
          </w:p>
        </w:tc>
      </w:tr>
      <w:tr w:rsidR="007B6F5F" w:rsidRPr="00852025" w14:paraId="4AAE7ACC" w14:textId="77777777" w:rsidTr="003C5761">
        <w:trPr>
          <w:trHeight w:val="300"/>
        </w:trPr>
        <w:tc>
          <w:tcPr>
            <w:tcW w:w="809" w:type="pct"/>
            <w:shd w:val="clear" w:color="auto" w:fill="auto"/>
            <w:vAlign w:val="center"/>
            <w:hideMark/>
          </w:tcPr>
          <w:p w14:paraId="623FA5CA" w14:textId="77777777" w:rsidR="007B6F5F" w:rsidRPr="00852025" w:rsidRDefault="007B6F5F" w:rsidP="003C5761">
            <w:pPr>
              <w:jc w:val="center"/>
              <w:rPr>
                <w:rFonts w:eastAsia="Times New Roman"/>
                <w:color w:val="000000"/>
              </w:rPr>
            </w:pPr>
            <w:r w:rsidRPr="00852025">
              <w:rPr>
                <w:rFonts w:eastAsia="Times New Roman"/>
                <w:color w:val="000000"/>
              </w:rPr>
              <w:t>1</w:t>
            </w:r>
          </w:p>
        </w:tc>
        <w:tc>
          <w:tcPr>
            <w:tcW w:w="676" w:type="pct"/>
            <w:shd w:val="clear" w:color="auto" w:fill="auto"/>
            <w:vAlign w:val="center"/>
            <w:hideMark/>
          </w:tcPr>
          <w:p w14:paraId="3EC81278" w14:textId="77777777" w:rsidR="007B6F5F" w:rsidRPr="00852025" w:rsidRDefault="007B6F5F" w:rsidP="003C5761">
            <w:pPr>
              <w:jc w:val="center"/>
              <w:rPr>
                <w:rFonts w:eastAsia="Times New Roman"/>
                <w:color w:val="000000"/>
              </w:rPr>
            </w:pPr>
            <w:r w:rsidRPr="00852025">
              <w:rPr>
                <w:rFonts w:eastAsia="Times New Roman"/>
                <w:color w:val="000000"/>
              </w:rPr>
              <w:t>2018</w:t>
            </w:r>
          </w:p>
        </w:tc>
        <w:tc>
          <w:tcPr>
            <w:tcW w:w="1580" w:type="pct"/>
            <w:shd w:val="clear" w:color="auto" w:fill="auto"/>
            <w:vAlign w:val="center"/>
            <w:hideMark/>
          </w:tcPr>
          <w:p w14:paraId="1C796880" w14:textId="77777777" w:rsidR="007B6F5F" w:rsidRPr="00852025" w:rsidRDefault="007B6F5F" w:rsidP="003C5761">
            <w:pPr>
              <w:jc w:val="center"/>
              <w:rPr>
                <w:rFonts w:eastAsia="Times New Roman"/>
                <w:color w:val="000000"/>
              </w:rPr>
            </w:pPr>
            <w:r w:rsidRPr="00852025">
              <w:rPr>
                <w:rFonts w:eastAsia="Times New Roman"/>
                <w:color w:val="000000"/>
              </w:rPr>
              <w:t>9,65</w:t>
            </w:r>
          </w:p>
        </w:tc>
        <w:tc>
          <w:tcPr>
            <w:tcW w:w="1935" w:type="pct"/>
            <w:shd w:val="clear" w:color="auto" w:fill="auto"/>
            <w:vAlign w:val="center"/>
            <w:hideMark/>
          </w:tcPr>
          <w:p w14:paraId="78AAC758" w14:textId="77777777" w:rsidR="007B6F5F" w:rsidRPr="00852025" w:rsidRDefault="007B6F5F" w:rsidP="003C5761">
            <w:pPr>
              <w:jc w:val="center"/>
              <w:rPr>
                <w:rFonts w:eastAsia="Times New Roman"/>
                <w:color w:val="000000"/>
              </w:rPr>
            </w:pPr>
            <w:r w:rsidRPr="00852025">
              <w:rPr>
                <w:rFonts w:eastAsia="Times New Roman"/>
                <w:color w:val="000000"/>
              </w:rPr>
              <w:t>0,33</w:t>
            </w:r>
          </w:p>
        </w:tc>
      </w:tr>
      <w:tr w:rsidR="007B6F5F" w:rsidRPr="00852025" w14:paraId="1D40FE36" w14:textId="77777777" w:rsidTr="003C5761">
        <w:trPr>
          <w:trHeight w:val="300"/>
        </w:trPr>
        <w:tc>
          <w:tcPr>
            <w:tcW w:w="809" w:type="pct"/>
            <w:shd w:val="clear" w:color="auto" w:fill="auto"/>
            <w:vAlign w:val="center"/>
            <w:hideMark/>
          </w:tcPr>
          <w:p w14:paraId="22A9B94E" w14:textId="77777777" w:rsidR="007B6F5F" w:rsidRPr="00852025" w:rsidRDefault="007B6F5F" w:rsidP="003C5761">
            <w:pPr>
              <w:jc w:val="center"/>
              <w:rPr>
                <w:rFonts w:eastAsia="Times New Roman"/>
                <w:color w:val="000000"/>
              </w:rPr>
            </w:pPr>
            <w:r w:rsidRPr="00852025">
              <w:rPr>
                <w:rFonts w:eastAsia="Times New Roman"/>
                <w:color w:val="000000"/>
              </w:rPr>
              <w:t>2</w:t>
            </w:r>
          </w:p>
        </w:tc>
        <w:tc>
          <w:tcPr>
            <w:tcW w:w="676" w:type="pct"/>
            <w:shd w:val="clear" w:color="auto" w:fill="auto"/>
            <w:vAlign w:val="center"/>
            <w:hideMark/>
          </w:tcPr>
          <w:p w14:paraId="6436ACF7" w14:textId="77777777" w:rsidR="007B6F5F" w:rsidRPr="00852025" w:rsidRDefault="007B6F5F" w:rsidP="003C5761">
            <w:pPr>
              <w:jc w:val="center"/>
              <w:rPr>
                <w:rFonts w:eastAsia="Times New Roman"/>
                <w:color w:val="000000"/>
              </w:rPr>
            </w:pPr>
            <w:r w:rsidRPr="00852025">
              <w:rPr>
                <w:rFonts w:eastAsia="Times New Roman"/>
                <w:color w:val="000000"/>
              </w:rPr>
              <w:t>2019</w:t>
            </w:r>
          </w:p>
        </w:tc>
        <w:tc>
          <w:tcPr>
            <w:tcW w:w="1580" w:type="pct"/>
            <w:shd w:val="clear" w:color="auto" w:fill="auto"/>
            <w:hideMark/>
          </w:tcPr>
          <w:p w14:paraId="20967273" w14:textId="77777777" w:rsidR="007B6F5F" w:rsidRPr="00852025" w:rsidRDefault="007B6F5F" w:rsidP="003C5761">
            <w:pPr>
              <w:jc w:val="center"/>
            </w:pPr>
            <w:r w:rsidRPr="00852025">
              <w:rPr>
                <w:rFonts w:eastAsia="Times New Roman"/>
                <w:color w:val="000000"/>
              </w:rPr>
              <w:t>9,65</w:t>
            </w:r>
          </w:p>
        </w:tc>
        <w:tc>
          <w:tcPr>
            <w:tcW w:w="1935" w:type="pct"/>
            <w:shd w:val="clear" w:color="auto" w:fill="auto"/>
            <w:hideMark/>
          </w:tcPr>
          <w:p w14:paraId="46B15CC6" w14:textId="77777777" w:rsidR="007B6F5F" w:rsidRPr="00852025" w:rsidRDefault="007B6F5F" w:rsidP="003C5761">
            <w:pPr>
              <w:jc w:val="center"/>
            </w:pPr>
            <w:r w:rsidRPr="00852025">
              <w:rPr>
                <w:rFonts w:eastAsia="Times New Roman"/>
                <w:color w:val="000000"/>
              </w:rPr>
              <w:t>0,33</w:t>
            </w:r>
          </w:p>
        </w:tc>
      </w:tr>
      <w:tr w:rsidR="007B6F5F" w:rsidRPr="00852025" w14:paraId="6F3DD6DA" w14:textId="77777777" w:rsidTr="003C5761">
        <w:trPr>
          <w:trHeight w:val="300"/>
        </w:trPr>
        <w:tc>
          <w:tcPr>
            <w:tcW w:w="809" w:type="pct"/>
            <w:shd w:val="clear" w:color="auto" w:fill="auto"/>
            <w:vAlign w:val="center"/>
            <w:hideMark/>
          </w:tcPr>
          <w:p w14:paraId="61650EC5" w14:textId="77777777" w:rsidR="007B6F5F" w:rsidRPr="00852025" w:rsidRDefault="007B6F5F" w:rsidP="003C5761">
            <w:pPr>
              <w:jc w:val="center"/>
              <w:rPr>
                <w:rFonts w:eastAsia="Times New Roman"/>
                <w:color w:val="000000"/>
              </w:rPr>
            </w:pPr>
            <w:r w:rsidRPr="00852025">
              <w:rPr>
                <w:rFonts w:eastAsia="Times New Roman"/>
                <w:color w:val="000000"/>
              </w:rPr>
              <w:t>3</w:t>
            </w:r>
          </w:p>
        </w:tc>
        <w:tc>
          <w:tcPr>
            <w:tcW w:w="676" w:type="pct"/>
            <w:shd w:val="clear" w:color="auto" w:fill="auto"/>
            <w:vAlign w:val="center"/>
            <w:hideMark/>
          </w:tcPr>
          <w:p w14:paraId="7CF47B65" w14:textId="77777777" w:rsidR="007B6F5F" w:rsidRPr="00852025" w:rsidRDefault="007B6F5F" w:rsidP="003C5761">
            <w:pPr>
              <w:jc w:val="center"/>
              <w:rPr>
                <w:rFonts w:eastAsia="Times New Roman"/>
                <w:color w:val="000000"/>
              </w:rPr>
            </w:pPr>
            <w:r w:rsidRPr="00852025">
              <w:rPr>
                <w:rFonts w:eastAsia="Times New Roman"/>
                <w:color w:val="000000"/>
              </w:rPr>
              <w:t>2020</w:t>
            </w:r>
          </w:p>
        </w:tc>
        <w:tc>
          <w:tcPr>
            <w:tcW w:w="1580" w:type="pct"/>
            <w:shd w:val="clear" w:color="auto" w:fill="auto"/>
            <w:hideMark/>
          </w:tcPr>
          <w:p w14:paraId="4A2EDE1B" w14:textId="77777777" w:rsidR="007B6F5F" w:rsidRPr="00852025" w:rsidRDefault="007B6F5F" w:rsidP="003C5761">
            <w:pPr>
              <w:jc w:val="center"/>
            </w:pPr>
            <w:r w:rsidRPr="00852025">
              <w:rPr>
                <w:rFonts w:eastAsia="Times New Roman"/>
                <w:color w:val="000000"/>
              </w:rPr>
              <w:t>9,65</w:t>
            </w:r>
          </w:p>
        </w:tc>
        <w:tc>
          <w:tcPr>
            <w:tcW w:w="1935" w:type="pct"/>
            <w:shd w:val="clear" w:color="auto" w:fill="auto"/>
            <w:hideMark/>
          </w:tcPr>
          <w:p w14:paraId="030B9ACA" w14:textId="77777777" w:rsidR="007B6F5F" w:rsidRPr="00852025" w:rsidRDefault="007B6F5F" w:rsidP="003C5761">
            <w:pPr>
              <w:jc w:val="center"/>
            </w:pPr>
            <w:r w:rsidRPr="00852025">
              <w:rPr>
                <w:rFonts w:eastAsia="Times New Roman"/>
                <w:color w:val="000000"/>
              </w:rPr>
              <w:t>0,33</w:t>
            </w:r>
          </w:p>
        </w:tc>
      </w:tr>
      <w:tr w:rsidR="007B6F5F" w:rsidRPr="00852025" w14:paraId="418C58E8" w14:textId="77777777" w:rsidTr="003C5761">
        <w:trPr>
          <w:trHeight w:val="300"/>
        </w:trPr>
        <w:tc>
          <w:tcPr>
            <w:tcW w:w="809" w:type="pct"/>
            <w:shd w:val="clear" w:color="auto" w:fill="auto"/>
            <w:vAlign w:val="center"/>
            <w:hideMark/>
          </w:tcPr>
          <w:p w14:paraId="32684E21" w14:textId="77777777" w:rsidR="007B6F5F" w:rsidRPr="00852025" w:rsidRDefault="007B6F5F" w:rsidP="003C5761">
            <w:pPr>
              <w:jc w:val="center"/>
              <w:rPr>
                <w:rFonts w:eastAsia="Times New Roman"/>
                <w:color w:val="000000"/>
              </w:rPr>
            </w:pPr>
            <w:r w:rsidRPr="00852025">
              <w:rPr>
                <w:rFonts w:eastAsia="Times New Roman"/>
                <w:color w:val="000000"/>
              </w:rPr>
              <w:t>4</w:t>
            </w:r>
          </w:p>
        </w:tc>
        <w:tc>
          <w:tcPr>
            <w:tcW w:w="676" w:type="pct"/>
            <w:shd w:val="clear" w:color="auto" w:fill="auto"/>
            <w:vAlign w:val="center"/>
            <w:hideMark/>
          </w:tcPr>
          <w:p w14:paraId="668A05CD" w14:textId="77777777" w:rsidR="007B6F5F" w:rsidRPr="00852025" w:rsidRDefault="007B6F5F" w:rsidP="003C5761">
            <w:pPr>
              <w:jc w:val="center"/>
              <w:rPr>
                <w:rFonts w:eastAsia="Times New Roman"/>
                <w:color w:val="000000"/>
              </w:rPr>
            </w:pPr>
            <w:r w:rsidRPr="00852025">
              <w:rPr>
                <w:rFonts w:eastAsia="Times New Roman"/>
                <w:color w:val="000000"/>
              </w:rPr>
              <w:t>2021</w:t>
            </w:r>
          </w:p>
        </w:tc>
        <w:tc>
          <w:tcPr>
            <w:tcW w:w="1580" w:type="pct"/>
            <w:shd w:val="clear" w:color="auto" w:fill="auto"/>
            <w:hideMark/>
          </w:tcPr>
          <w:p w14:paraId="580D840E" w14:textId="77777777" w:rsidR="007B6F5F" w:rsidRPr="00852025" w:rsidRDefault="007B6F5F" w:rsidP="003C5761">
            <w:pPr>
              <w:jc w:val="center"/>
            </w:pPr>
            <w:r w:rsidRPr="00852025">
              <w:rPr>
                <w:rFonts w:eastAsia="Times New Roman"/>
                <w:color w:val="000000"/>
              </w:rPr>
              <w:t>9,65</w:t>
            </w:r>
          </w:p>
        </w:tc>
        <w:tc>
          <w:tcPr>
            <w:tcW w:w="1935" w:type="pct"/>
            <w:shd w:val="clear" w:color="auto" w:fill="auto"/>
            <w:hideMark/>
          </w:tcPr>
          <w:p w14:paraId="198FED39" w14:textId="77777777" w:rsidR="007B6F5F" w:rsidRPr="00852025" w:rsidRDefault="007B6F5F" w:rsidP="003C5761">
            <w:pPr>
              <w:jc w:val="center"/>
            </w:pPr>
            <w:r w:rsidRPr="00852025">
              <w:rPr>
                <w:rFonts w:eastAsia="Times New Roman"/>
                <w:color w:val="000000"/>
              </w:rPr>
              <w:t>0,33</w:t>
            </w:r>
          </w:p>
        </w:tc>
      </w:tr>
      <w:tr w:rsidR="007B6F5F" w:rsidRPr="00852025" w14:paraId="4E71325D" w14:textId="77777777" w:rsidTr="003C5761">
        <w:trPr>
          <w:trHeight w:val="300"/>
        </w:trPr>
        <w:tc>
          <w:tcPr>
            <w:tcW w:w="809" w:type="pct"/>
            <w:shd w:val="clear" w:color="auto" w:fill="auto"/>
            <w:vAlign w:val="center"/>
            <w:hideMark/>
          </w:tcPr>
          <w:p w14:paraId="403B94C6" w14:textId="77777777" w:rsidR="007B6F5F" w:rsidRPr="00852025" w:rsidRDefault="007B6F5F" w:rsidP="003C5761">
            <w:pPr>
              <w:jc w:val="center"/>
              <w:rPr>
                <w:rFonts w:eastAsia="Times New Roman"/>
                <w:color w:val="000000"/>
              </w:rPr>
            </w:pPr>
            <w:r w:rsidRPr="00852025">
              <w:rPr>
                <w:rFonts w:eastAsia="Times New Roman"/>
                <w:color w:val="000000"/>
              </w:rPr>
              <w:t>5</w:t>
            </w:r>
          </w:p>
        </w:tc>
        <w:tc>
          <w:tcPr>
            <w:tcW w:w="676" w:type="pct"/>
            <w:shd w:val="clear" w:color="auto" w:fill="auto"/>
            <w:vAlign w:val="center"/>
            <w:hideMark/>
          </w:tcPr>
          <w:p w14:paraId="48C73743" w14:textId="77777777" w:rsidR="007B6F5F" w:rsidRPr="00852025" w:rsidRDefault="007B6F5F" w:rsidP="003C5761">
            <w:pPr>
              <w:jc w:val="center"/>
              <w:rPr>
                <w:rFonts w:eastAsia="Times New Roman"/>
                <w:color w:val="000000"/>
              </w:rPr>
            </w:pPr>
            <w:r w:rsidRPr="00852025">
              <w:rPr>
                <w:rFonts w:eastAsia="Times New Roman"/>
                <w:color w:val="000000"/>
              </w:rPr>
              <w:t>2022-2035</w:t>
            </w:r>
          </w:p>
        </w:tc>
        <w:tc>
          <w:tcPr>
            <w:tcW w:w="1580" w:type="pct"/>
            <w:shd w:val="clear" w:color="auto" w:fill="auto"/>
            <w:hideMark/>
          </w:tcPr>
          <w:p w14:paraId="1D9FDC2F" w14:textId="77777777" w:rsidR="007B6F5F" w:rsidRPr="00852025" w:rsidRDefault="007B6F5F" w:rsidP="003C5761">
            <w:pPr>
              <w:jc w:val="center"/>
            </w:pPr>
            <w:r w:rsidRPr="00852025">
              <w:rPr>
                <w:rFonts w:eastAsia="Times New Roman"/>
                <w:color w:val="000000"/>
              </w:rPr>
              <w:t>9,65</w:t>
            </w:r>
          </w:p>
        </w:tc>
        <w:tc>
          <w:tcPr>
            <w:tcW w:w="1935" w:type="pct"/>
            <w:shd w:val="clear" w:color="auto" w:fill="auto"/>
            <w:hideMark/>
          </w:tcPr>
          <w:p w14:paraId="18CEBE8F" w14:textId="77777777" w:rsidR="007B6F5F" w:rsidRPr="00852025" w:rsidRDefault="007B6F5F" w:rsidP="003C5761">
            <w:pPr>
              <w:jc w:val="center"/>
            </w:pPr>
            <w:r w:rsidRPr="00852025">
              <w:rPr>
                <w:rFonts w:eastAsia="Times New Roman"/>
                <w:color w:val="000000"/>
              </w:rPr>
              <w:t>0,33</w:t>
            </w:r>
          </w:p>
        </w:tc>
      </w:tr>
    </w:tbl>
    <w:p w14:paraId="67A5FF63" w14:textId="77777777" w:rsidR="007B6F5F" w:rsidRPr="00852025" w:rsidRDefault="007B6F5F" w:rsidP="007B6F5F">
      <w:pPr>
        <w:pStyle w:val="afd"/>
        <w:keepLines w:val="0"/>
        <w:widowControl w:val="0"/>
        <w:spacing w:before="0" w:after="0" w:line="240" w:lineRule="auto"/>
        <w:ind w:left="0" w:firstLine="709"/>
        <w:jc w:val="both"/>
        <w:outlineLvl w:val="9"/>
        <w:rPr>
          <w:sz w:val="24"/>
          <w:szCs w:val="24"/>
        </w:rPr>
      </w:pPr>
    </w:p>
    <w:p w14:paraId="66435E7E" w14:textId="77777777" w:rsidR="007B6F5F" w:rsidRPr="00852025" w:rsidRDefault="007B6F5F" w:rsidP="007B6F5F">
      <w:pPr>
        <w:pStyle w:val="afd"/>
        <w:keepLines w:val="0"/>
        <w:widowControl w:val="0"/>
        <w:spacing w:before="0" w:after="0" w:line="240" w:lineRule="auto"/>
        <w:ind w:left="0" w:firstLine="709"/>
        <w:jc w:val="both"/>
        <w:outlineLvl w:val="9"/>
        <w:rPr>
          <w:sz w:val="24"/>
          <w:szCs w:val="24"/>
        </w:rPr>
      </w:pPr>
    </w:p>
    <w:p w14:paraId="418CE655" w14:textId="77777777" w:rsidR="007B6F5F" w:rsidRPr="00852025" w:rsidRDefault="007B6F5F" w:rsidP="004D62CA">
      <w:pPr>
        <w:pStyle w:val="af1"/>
        <w:numPr>
          <w:ilvl w:val="0"/>
          <w:numId w:val="13"/>
        </w:numPr>
        <w:autoSpaceDE w:val="0"/>
        <w:autoSpaceDN w:val="0"/>
        <w:adjustRightInd w:val="0"/>
        <w:spacing w:after="200" w:line="276" w:lineRule="auto"/>
        <w:jc w:val="both"/>
        <w:outlineLvl w:val="1"/>
        <w:rPr>
          <w:rFonts w:ascii="TimesNewRomanPSMT" w:hAnsi="TimesNewRomanPSMT" w:cs="TimesNewRomanPSMT"/>
          <w:b/>
          <w:sz w:val="24"/>
          <w:szCs w:val="24"/>
        </w:rPr>
      </w:pPr>
      <w:bookmarkStart w:id="45" w:name="_Toc40360631"/>
      <w:bookmarkStart w:id="46" w:name="_Toc83160427"/>
      <w:r w:rsidRPr="00852025">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
      <w:bookmarkEnd w:id="46"/>
    </w:p>
    <w:p w14:paraId="556D2D8F" w14:textId="77777777" w:rsidR="007B6F5F" w:rsidRPr="00852025" w:rsidRDefault="007B6F5F" w:rsidP="007B6F5F">
      <w:pPr>
        <w:spacing w:line="276" w:lineRule="auto"/>
        <w:ind w:firstLine="709"/>
        <w:jc w:val="both"/>
        <w:rPr>
          <w:szCs w:val="26"/>
        </w:rPr>
      </w:pPr>
      <w:r w:rsidRPr="00852025">
        <w:rPr>
          <w:szCs w:val="26"/>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5879A941" w14:textId="77777777" w:rsidR="007B6F5F" w:rsidRPr="00852025" w:rsidRDefault="007B6F5F" w:rsidP="007B6F5F">
      <w:pPr>
        <w:autoSpaceDE w:val="0"/>
        <w:autoSpaceDN w:val="0"/>
        <w:adjustRightInd w:val="0"/>
        <w:spacing w:line="276" w:lineRule="auto"/>
        <w:ind w:firstLine="709"/>
        <w:jc w:val="both"/>
        <w:rPr>
          <w:rFonts w:eastAsia="Times New Roman"/>
          <w:szCs w:val="26"/>
        </w:rPr>
      </w:pPr>
      <w:r w:rsidRPr="00852025">
        <w:rPr>
          <w:rFonts w:eastAsia="Times New Roman"/>
          <w:color w:val="000000"/>
          <w:szCs w:val="26"/>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852025">
        <w:rPr>
          <w:rFonts w:eastAsia="Times New Roman"/>
          <w:szCs w:val="26"/>
        </w:rPr>
        <w:t>систем теплоснабжения.</w:t>
      </w:r>
    </w:p>
    <w:p w14:paraId="4E5F0871" w14:textId="77777777" w:rsidR="007B6F5F" w:rsidRPr="00852025" w:rsidRDefault="007B6F5F" w:rsidP="007B6F5F">
      <w:pPr>
        <w:rPr>
          <w:b/>
          <w:bCs/>
          <w:kern w:val="32"/>
          <w:highlight w:val="yellow"/>
        </w:rPr>
      </w:pPr>
      <w:bookmarkStart w:id="47" w:name="_Toc40360632"/>
      <w:bookmarkStart w:id="48" w:name="_Toc384653982"/>
      <w:bookmarkStart w:id="49" w:name="_Toc421654922"/>
      <w:bookmarkStart w:id="50" w:name="_Toc474145862"/>
      <w:r w:rsidRPr="00852025">
        <w:rPr>
          <w:highlight w:val="yellow"/>
        </w:rPr>
        <w:br w:type="page"/>
      </w:r>
    </w:p>
    <w:p w14:paraId="2ED3AB1F" w14:textId="77777777" w:rsidR="007B6F5F" w:rsidRPr="00852025" w:rsidRDefault="007B6F5F" w:rsidP="007B6F5F">
      <w:pPr>
        <w:pStyle w:val="10"/>
        <w:ind w:firstLine="709"/>
        <w:jc w:val="both"/>
        <w:rPr>
          <w:sz w:val="24"/>
          <w:szCs w:val="24"/>
        </w:rPr>
      </w:pPr>
      <w:bookmarkStart w:id="51" w:name="_Toc83160428"/>
      <w:r w:rsidRPr="00852025">
        <w:rPr>
          <w:sz w:val="24"/>
          <w:szCs w:val="24"/>
        </w:rP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47"/>
      <w:bookmarkEnd w:id="51"/>
    </w:p>
    <w:p w14:paraId="09589676" w14:textId="77777777" w:rsidR="007B6F5F" w:rsidRPr="00852025" w:rsidRDefault="007B6F5F" w:rsidP="007B6F5F">
      <w:pPr>
        <w:autoSpaceDE w:val="0"/>
        <w:autoSpaceDN w:val="0"/>
        <w:adjustRightInd w:val="0"/>
        <w:rPr>
          <w:rFonts w:ascii="TimesNewRomanPSMT" w:eastAsia="Times New Roman" w:hAnsi="TimesNewRomanPSMT" w:cs="TimesNewRomanPSMT"/>
        </w:rPr>
      </w:pPr>
    </w:p>
    <w:p w14:paraId="2690EA4F" w14:textId="77777777" w:rsidR="007B6F5F" w:rsidRPr="00852025" w:rsidRDefault="007B6F5F" w:rsidP="004D62CA">
      <w:pPr>
        <w:pStyle w:val="af1"/>
        <w:numPr>
          <w:ilvl w:val="0"/>
          <w:numId w:val="14"/>
        </w:numPr>
        <w:autoSpaceDE w:val="0"/>
        <w:autoSpaceDN w:val="0"/>
        <w:adjustRightInd w:val="0"/>
        <w:spacing w:after="200" w:line="276" w:lineRule="auto"/>
        <w:jc w:val="both"/>
        <w:outlineLvl w:val="1"/>
        <w:rPr>
          <w:rFonts w:ascii="TimesNewRomanPSMT" w:hAnsi="TimesNewRomanPSMT" w:cs="TimesNewRomanPSMT"/>
          <w:b/>
          <w:sz w:val="24"/>
          <w:szCs w:val="24"/>
        </w:rPr>
      </w:pPr>
      <w:bookmarkStart w:id="52" w:name="_Toc40360633"/>
      <w:bookmarkStart w:id="53" w:name="_Toc83160429"/>
      <w:r w:rsidRPr="00852025">
        <w:rPr>
          <w:rFonts w:ascii="TimesNewRomanPSMT" w:hAnsi="TimesNewRomanPSMT" w:cs="TimesNewRomanPSMT"/>
          <w:b/>
          <w:sz w:val="24"/>
          <w:szCs w:val="24"/>
        </w:rPr>
        <w:t>описание сценариев развития теплоснабжения поселения, городского округа, города федерального значения</w:t>
      </w:r>
      <w:bookmarkEnd w:id="52"/>
      <w:bookmarkEnd w:id="53"/>
    </w:p>
    <w:p w14:paraId="2079B071" w14:textId="77777777" w:rsidR="007B6F5F" w:rsidRPr="00852025" w:rsidRDefault="007B6F5F" w:rsidP="007B6F5F">
      <w:pPr>
        <w:autoSpaceDE w:val="0"/>
        <w:autoSpaceDN w:val="0"/>
        <w:adjustRightInd w:val="0"/>
        <w:spacing w:line="276" w:lineRule="auto"/>
        <w:ind w:firstLine="709"/>
        <w:jc w:val="both"/>
        <w:rPr>
          <w:rFonts w:eastAsia="Times New Roman"/>
          <w:szCs w:val="26"/>
        </w:rPr>
      </w:pPr>
      <w:r w:rsidRPr="00852025">
        <w:rPr>
          <w:rFonts w:eastAsia="Times New Roman"/>
          <w:szCs w:val="26"/>
        </w:rPr>
        <w:t>Схемой теплоснабжения предлагается один вариант развития. Второй вариант развития не предлагается в связи с нецелесообразностью.</w:t>
      </w:r>
    </w:p>
    <w:p w14:paraId="7772AD6C" w14:textId="77777777" w:rsidR="007B6F5F" w:rsidRPr="00852025" w:rsidRDefault="007B6F5F" w:rsidP="007B6F5F">
      <w:pPr>
        <w:jc w:val="both"/>
        <w:outlineLvl w:val="1"/>
        <w:rPr>
          <w:rFonts w:ascii="TimesNewRomanPSMT" w:eastAsia="Times New Roman" w:hAnsi="TimesNewRomanPSMT" w:cs="TimesNewRomanPSMT"/>
          <w:b/>
        </w:rPr>
      </w:pPr>
    </w:p>
    <w:p w14:paraId="0574084A" w14:textId="77777777" w:rsidR="007B6F5F" w:rsidRPr="00852025" w:rsidRDefault="007B6F5F" w:rsidP="007B6F5F">
      <w:pPr>
        <w:jc w:val="both"/>
        <w:outlineLvl w:val="1"/>
        <w:rPr>
          <w:rFonts w:ascii="TimesNewRomanPSMT" w:eastAsia="Times New Roman" w:hAnsi="TimesNewRomanPSMT" w:cs="TimesNewRomanPSMT"/>
          <w:b/>
        </w:rPr>
      </w:pPr>
    </w:p>
    <w:p w14:paraId="4F6EC2B1" w14:textId="77777777" w:rsidR="007B6F5F" w:rsidRPr="00852025" w:rsidRDefault="007B6F5F" w:rsidP="004D62CA">
      <w:pPr>
        <w:pStyle w:val="af1"/>
        <w:numPr>
          <w:ilvl w:val="0"/>
          <w:numId w:val="14"/>
        </w:numPr>
        <w:autoSpaceDE w:val="0"/>
        <w:autoSpaceDN w:val="0"/>
        <w:adjustRightInd w:val="0"/>
        <w:spacing w:after="200" w:line="276" w:lineRule="auto"/>
        <w:jc w:val="both"/>
        <w:outlineLvl w:val="1"/>
        <w:rPr>
          <w:b/>
          <w:sz w:val="24"/>
          <w:szCs w:val="24"/>
        </w:rPr>
      </w:pPr>
      <w:bookmarkStart w:id="54" w:name="_Toc40360634"/>
      <w:bookmarkStart w:id="55" w:name="_Toc83160430"/>
      <w:r w:rsidRPr="00852025">
        <w:rPr>
          <w:rFonts w:ascii="TimesNewRomanPSMT" w:hAnsi="TimesNewRomanPSMT" w:cs="TimesNewRomanPSMT"/>
          <w:b/>
          <w:sz w:val="24"/>
          <w:szCs w:val="24"/>
        </w:rPr>
        <w:t>обоснование выбора приоритетного сценария развития теплоснабжения поселения, городского округа, города федерального значения</w:t>
      </w:r>
      <w:bookmarkEnd w:id="54"/>
      <w:bookmarkEnd w:id="55"/>
    </w:p>
    <w:p w14:paraId="672FE8E6" w14:textId="77777777" w:rsidR="007B6F5F" w:rsidRPr="00852025" w:rsidRDefault="007B6F5F" w:rsidP="007B6F5F">
      <w:pPr>
        <w:autoSpaceDE w:val="0"/>
        <w:autoSpaceDN w:val="0"/>
        <w:adjustRightInd w:val="0"/>
        <w:spacing w:line="276" w:lineRule="auto"/>
        <w:ind w:firstLine="709"/>
        <w:jc w:val="both"/>
        <w:rPr>
          <w:rFonts w:eastAsia="Times New Roman"/>
          <w:szCs w:val="26"/>
        </w:rPr>
      </w:pPr>
      <w:r w:rsidRPr="00852025">
        <w:rPr>
          <w:rFonts w:eastAsia="Times New Roman"/>
          <w:szCs w:val="26"/>
        </w:rPr>
        <w:t>Схемой теплоснабжения предлагается один вариант развития. Второй вариант развития не предлагается в связи с нецелесообразностью.</w:t>
      </w:r>
    </w:p>
    <w:p w14:paraId="3406AF46" w14:textId="77777777" w:rsidR="007B6F5F" w:rsidRPr="00852025" w:rsidRDefault="007B6F5F" w:rsidP="007B6F5F">
      <w:pPr>
        <w:pStyle w:val="10"/>
        <w:ind w:firstLine="709"/>
        <w:jc w:val="both"/>
        <w:rPr>
          <w:sz w:val="24"/>
          <w:szCs w:val="24"/>
        </w:rPr>
      </w:pPr>
      <w:bookmarkStart w:id="56" w:name="_Toc40360635"/>
      <w:bookmarkEnd w:id="48"/>
      <w:bookmarkEnd w:id="49"/>
      <w:bookmarkEnd w:id="50"/>
    </w:p>
    <w:p w14:paraId="7F7EE399" w14:textId="77777777" w:rsidR="007B6F5F" w:rsidRPr="00852025" w:rsidRDefault="007B6F5F" w:rsidP="007B6F5F">
      <w:pPr>
        <w:pStyle w:val="10"/>
        <w:ind w:firstLine="709"/>
        <w:jc w:val="both"/>
        <w:rPr>
          <w:sz w:val="24"/>
          <w:szCs w:val="24"/>
        </w:rPr>
      </w:pPr>
      <w:bookmarkStart w:id="57" w:name="_Toc83160431"/>
      <w:r w:rsidRPr="00852025">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bookmarkEnd w:id="56"/>
      <w:bookmarkEnd w:id="57"/>
    </w:p>
    <w:p w14:paraId="41EE5640" w14:textId="77777777" w:rsidR="007B6F5F" w:rsidRPr="00852025" w:rsidRDefault="007B6F5F" w:rsidP="004D62CA">
      <w:pPr>
        <w:pStyle w:val="af1"/>
        <w:numPr>
          <w:ilvl w:val="0"/>
          <w:numId w:val="16"/>
        </w:numPr>
        <w:autoSpaceDE w:val="0"/>
        <w:autoSpaceDN w:val="0"/>
        <w:adjustRightInd w:val="0"/>
        <w:spacing w:line="276" w:lineRule="auto"/>
        <w:ind w:left="0" w:firstLine="709"/>
        <w:jc w:val="both"/>
        <w:outlineLvl w:val="1"/>
        <w:rPr>
          <w:b/>
          <w:sz w:val="24"/>
          <w:szCs w:val="24"/>
        </w:rPr>
      </w:pPr>
      <w:bookmarkStart w:id="58" w:name="_Toc40360636"/>
      <w:bookmarkStart w:id="59" w:name="_Toc83160432"/>
      <w:r w:rsidRPr="00852025">
        <w:rPr>
          <w:rFonts w:ascii="TimesNewRomanPSMT" w:hAnsi="TimesNewRomanPSMT" w:cs="TimesNewRomanPSMT"/>
          <w:b/>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8"/>
      <w:bookmarkEnd w:id="59"/>
    </w:p>
    <w:p w14:paraId="6F6F9DDA" w14:textId="77777777" w:rsidR="007B6F5F" w:rsidRPr="00852025" w:rsidRDefault="007B6F5F" w:rsidP="007B6F5F">
      <w:pPr>
        <w:pStyle w:val="aff4"/>
        <w:spacing w:before="0" w:beforeAutospacing="0" w:after="0" w:afterAutospacing="0"/>
        <w:ind w:firstLine="709"/>
        <w:jc w:val="both"/>
      </w:pPr>
    </w:p>
    <w:p w14:paraId="2807B4C6" w14:textId="77777777" w:rsidR="007B6F5F" w:rsidRPr="00852025" w:rsidRDefault="007B6F5F" w:rsidP="007B6F5F">
      <w:pPr>
        <w:pStyle w:val="aff4"/>
        <w:spacing w:before="0" w:beforeAutospacing="0" w:after="0" w:afterAutospacing="0"/>
        <w:ind w:firstLine="709"/>
        <w:jc w:val="both"/>
        <w:rPr>
          <w:szCs w:val="26"/>
        </w:rPr>
      </w:pPr>
      <w:r w:rsidRPr="00852025">
        <w:rPr>
          <w:szCs w:val="26"/>
        </w:rPr>
        <w:t>В связи с отсутствием разрешений на новые подключения, строительство новых источников тепловой энергии, обеспечивающих перспективную нагрузку не целесообразно.</w:t>
      </w:r>
    </w:p>
    <w:p w14:paraId="4AAEDE14" w14:textId="77777777" w:rsidR="007B6F5F" w:rsidRPr="00852025" w:rsidRDefault="007B6F5F" w:rsidP="007B6F5F">
      <w:pPr>
        <w:pStyle w:val="aff4"/>
        <w:spacing w:before="0" w:beforeAutospacing="0" w:after="0" w:afterAutospacing="0"/>
        <w:ind w:firstLine="709"/>
        <w:jc w:val="both"/>
        <w:rPr>
          <w:b/>
        </w:rPr>
      </w:pPr>
    </w:p>
    <w:p w14:paraId="318A906A" w14:textId="77777777" w:rsidR="007B6F5F" w:rsidRPr="00852025" w:rsidRDefault="007B6F5F" w:rsidP="004D62CA">
      <w:pPr>
        <w:pStyle w:val="af1"/>
        <w:numPr>
          <w:ilvl w:val="0"/>
          <w:numId w:val="16"/>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60" w:name="_Toc40360637"/>
      <w:bookmarkStart w:id="61" w:name="_Toc83160433"/>
      <w:r w:rsidRPr="00852025">
        <w:rPr>
          <w:rFonts w:ascii="TimesNewRomanPSMT" w:hAnsi="TimesNewRomanPSMT" w:cs="TimesNewRomanPSMT"/>
          <w:b/>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0"/>
      <w:bookmarkEnd w:id="61"/>
    </w:p>
    <w:p w14:paraId="2BD3029C" w14:textId="77777777" w:rsidR="007B6F5F" w:rsidRPr="00852025" w:rsidRDefault="007B6F5F" w:rsidP="007B6F5F">
      <w:pPr>
        <w:spacing w:before="240"/>
        <w:ind w:firstLine="709"/>
        <w:jc w:val="both"/>
        <w:rPr>
          <w:rFonts w:eastAsiaTheme="minorHAnsi" w:cstheme="minorBidi"/>
          <w:szCs w:val="26"/>
        </w:rPr>
      </w:pPr>
      <w:r w:rsidRPr="00852025">
        <w:rPr>
          <w:rFonts w:eastAsiaTheme="minorHAnsi" w:cstheme="minorBidi"/>
          <w:szCs w:val="26"/>
        </w:rPr>
        <w:t>Реконструкции котельных не планируется.</w:t>
      </w:r>
    </w:p>
    <w:p w14:paraId="5917D4D1" w14:textId="77777777" w:rsidR="007B6F5F" w:rsidRPr="00852025" w:rsidRDefault="007B6F5F" w:rsidP="007B6F5F">
      <w:pPr>
        <w:ind w:firstLine="709"/>
      </w:pPr>
    </w:p>
    <w:p w14:paraId="024C2DF8" w14:textId="77777777" w:rsidR="007B6F5F" w:rsidRPr="00852025" w:rsidRDefault="007B6F5F" w:rsidP="004D62CA">
      <w:pPr>
        <w:pStyle w:val="af1"/>
        <w:numPr>
          <w:ilvl w:val="0"/>
          <w:numId w:val="16"/>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62" w:name="_Toc40360638"/>
      <w:bookmarkStart w:id="63" w:name="_Toc83160434"/>
      <w:r w:rsidRPr="00852025">
        <w:rPr>
          <w:rFonts w:ascii="TimesNewRomanPSMT" w:hAnsi="TimesNewRomanPSMT" w:cs="TimesNewRomanPSMT"/>
          <w:b/>
          <w:sz w:val="24"/>
          <w:szCs w:val="24"/>
        </w:rPr>
        <w:lastRenderedPageBreak/>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2"/>
      <w:bookmarkEnd w:id="63"/>
    </w:p>
    <w:p w14:paraId="3F8C46FB" w14:textId="77777777" w:rsidR="007B6F5F" w:rsidRPr="00852025" w:rsidRDefault="007B6F5F" w:rsidP="007B6F5F">
      <w:pPr>
        <w:spacing w:before="240"/>
        <w:ind w:firstLine="709"/>
        <w:jc w:val="both"/>
        <w:rPr>
          <w:rFonts w:eastAsiaTheme="minorHAnsi" w:cstheme="minorBidi"/>
          <w:szCs w:val="26"/>
        </w:rPr>
      </w:pPr>
      <w:r w:rsidRPr="00852025">
        <w:rPr>
          <w:rFonts w:eastAsiaTheme="minorHAnsi" w:cstheme="minorBidi"/>
          <w:szCs w:val="26"/>
        </w:rPr>
        <w:t>Реконструкции котельных не планируется.</w:t>
      </w:r>
    </w:p>
    <w:p w14:paraId="038BD465" w14:textId="77777777" w:rsidR="007B6F5F" w:rsidRPr="00852025" w:rsidRDefault="007B6F5F" w:rsidP="007B6F5F">
      <w:pPr>
        <w:ind w:firstLine="709"/>
      </w:pPr>
    </w:p>
    <w:p w14:paraId="265FDC91" w14:textId="77777777" w:rsidR="007B6F5F" w:rsidRPr="00852025" w:rsidRDefault="007B6F5F" w:rsidP="007B6F5F">
      <w:pPr>
        <w:ind w:firstLine="709"/>
        <w:jc w:val="both"/>
      </w:pPr>
    </w:p>
    <w:p w14:paraId="469D7128" w14:textId="77777777" w:rsidR="007B6F5F" w:rsidRPr="00852025" w:rsidRDefault="007B6F5F" w:rsidP="004D62CA">
      <w:pPr>
        <w:pStyle w:val="af1"/>
        <w:numPr>
          <w:ilvl w:val="0"/>
          <w:numId w:val="16"/>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64" w:name="_Toc40360639"/>
      <w:bookmarkStart w:id="65" w:name="_Toc83160435"/>
      <w:r w:rsidRPr="00852025">
        <w:rPr>
          <w:rFonts w:ascii="TimesNewRomanPSMT" w:hAnsi="TimesNewRomanPSMT" w:cs="TimesNewRomanPSMT"/>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4"/>
      <w:bookmarkEnd w:id="65"/>
    </w:p>
    <w:p w14:paraId="210AD424" w14:textId="77777777" w:rsidR="007B6F5F" w:rsidRPr="00852025" w:rsidRDefault="007B6F5F" w:rsidP="007B6F5F">
      <w:pPr>
        <w:ind w:firstLine="709"/>
      </w:pPr>
    </w:p>
    <w:p w14:paraId="37791CEE"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 xml:space="preserve">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14:paraId="3C57A49D" w14:textId="77777777" w:rsidR="007B6F5F" w:rsidRPr="00852025" w:rsidRDefault="007B6F5F" w:rsidP="007B6F5F">
      <w:pPr>
        <w:spacing w:line="276" w:lineRule="auto"/>
        <w:ind w:firstLine="709"/>
        <w:jc w:val="both"/>
        <w:rPr>
          <w:rFonts w:eastAsiaTheme="minorHAnsi" w:cstheme="minorBidi"/>
          <w:sz w:val="26"/>
          <w:szCs w:val="26"/>
        </w:rPr>
      </w:pPr>
    </w:p>
    <w:p w14:paraId="0952DFD3" w14:textId="77777777" w:rsidR="007B6F5F" w:rsidRPr="00852025" w:rsidRDefault="007B6F5F" w:rsidP="007B6F5F">
      <w:pPr>
        <w:ind w:firstLine="709"/>
      </w:pPr>
    </w:p>
    <w:p w14:paraId="4B614B63" w14:textId="77777777" w:rsidR="007B6F5F" w:rsidRPr="00852025" w:rsidRDefault="007B6F5F" w:rsidP="004D62CA">
      <w:pPr>
        <w:pStyle w:val="af1"/>
        <w:numPr>
          <w:ilvl w:val="0"/>
          <w:numId w:val="16"/>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66" w:name="_Toc40360640"/>
      <w:bookmarkStart w:id="67" w:name="_Toc83160436"/>
      <w:r w:rsidRPr="00852025">
        <w:rPr>
          <w:rFonts w:ascii="TimesNewRomanPSMT" w:hAnsi="TimesNewRomanPSMT" w:cs="TimesNewRomanPSMT"/>
          <w:b/>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6"/>
      <w:bookmarkEnd w:id="67"/>
    </w:p>
    <w:p w14:paraId="6E95F578" w14:textId="77777777" w:rsidR="007B6F5F" w:rsidRPr="00852025" w:rsidRDefault="007B6F5F" w:rsidP="007B6F5F">
      <w:pPr>
        <w:ind w:firstLine="709"/>
        <w:jc w:val="both"/>
      </w:pPr>
    </w:p>
    <w:p w14:paraId="09F6FB00"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Переоборудование котельных в источники комбинированной выработки электрической и тепловой энергии на территории поселения не предполагается.</w:t>
      </w:r>
    </w:p>
    <w:p w14:paraId="6307F2F5" w14:textId="77777777" w:rsidR="007B6F5F" w:rsidRPr="00852025" w:rsidRDefault="007B6F5F" w:rsidP="007B6F5F">
      <w:pPr>
        <w:ind w:firstLine="709"/>
      </w:pPr>
    </w:p>
    <w:p w14:paraId="4300978A" w14:textId="77777777" w:rsidR="007B6F5F" w:rsidRPr="00852025" w:rsidRDefault="007B6F5F" w:rsidP="004D62CA">
      <w:pPr>
        <w:pStyle w:val="af1"/>
        <w:numPr>
          <w:ilvl w:val="0"/>
          <w:numId w:val="16"/>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68" w:name="_Toc40360641"/>
      <w:bookmarkStart w:id="69" w:name="_Toc83160437"/>
      <w:r w:rsidRPr="00852025">
        <w:rPr>
          <w:rFonts w:ascii="TimesNewRomanPSMT" w:hAnsi="TimesNewRomanPSMT" w:cs="TimesNewRomanPSMT"/>
          <w:b/>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8"/>
      <w:bookmarkEnd w:id="69"/>
    </w:p>
    <w:p w14:paraId="08C2709D" w14:textId="77777777" w:rsidR="007B6F5F" w:rsidRPr="00852025" w:rsidRDefault="007B6F5F" w:rsidP="007B6F5F">
      <w:pPr>
        <w:ind w:firstLine="709"/>
      </w:pPr>
    </w:p>
    <w:p w14:paraId="2666E498" w14:textId="77777777" w:rsidR="007B6F5F" w:rsidRPr="00852025" w:rsidRDefault="007B6F5F" w:rsidP="007B6F5F">
      <w:pPr>
        <w:spacing w:line="276" w:lineRule="auto"/>
        <w:ind w:firstLine="709"/>
        <w:jc w:val="both"/>
        <w:rPr>
          <w:rFonts w:eastAsiaTheme="minorHAnsi" w:cstheme="minorBidi"/>
          <w:szCs w:val="26"/>
        </w:rPr>
      </w:pPr>
      <w:r w:rsidRPr="00852025">
        <w:rPr>
          <w:rFonts w:eastAsiaTheme="minorHAnsi" w:cstheme="minorBidi"/>
          <w:szCs w:val="26"/>
        </w:rPr>
        <w:t>Источники комбинированной выработки электрической и тепловой энергии на территории поселения отсутствуют.</w:t>
      </w:r>
    </w:p>
    <w:p w14:paraId="545C5F7A" w14:textId="77777777" w:rsidR="007B6F5F" w:rsidRPr="00852025" w:rsidRDefault="007B6F5F" w:rsidP="007B6F5F">
      <w:pPr>
        <w:spacing w:line="276" w:lineRule="auto"/>
        <w:ind w:firstLine="709"/>
        <w:jc w:val="both"/>
        <w:rPr>
          <w:rFonts w:eastAsiaTheme="minorHAnsi" w:cstheme="minorBidi"/>
          <w:sz w:val="26"/>
          <w:szCs w:val="26"/>
        </w:rPr>
      </w:pPr>
    </w:p>
    <w:p w14:paraId="76C7B75D" w14:textId="77777777" w:rsidR="007B6F5F" w:rsidRPr="00852025" w:rsidRDefault="007B6F5F" w:rsidP="007B6F5F">
      <w:pPr>
        <w:spacing w:line="276" w:lineRule="auto"/>
        <w:ind w:firstLine="709"/>
        <w:jc w:val="both"/>
        <w:rPr>
          <w:rFonts w:eastAsiaTheme="minorHAnsi" w:cstheme="minorBidi"/>
          <w:sz w:val="26"/>
          <w:szCs w:val="26"/>
        </w:rPr>
      </w:pPr>
    </w:p>
    <w:p w14:paraId="66D26823" w14:textId="77777777" w:rsidR="007B6F5F" w:rsidRPr="00852025" w:rsidRDefault="007B6F5F" w:rsidP="004D62CA">
      <w:pPr>
        <w:pStyle w:val="af1"/>
        <w:numPr>
          <w:ilvl w:val="0"/>
          <w:numId w:val="16"/>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70" w:name="_Toc40360642"/>
      <w:bookmarkStart w:id="71" w:name="_Toc83160438"/>
      <w:r w:rsidRPr="00852025">
        <w:rPr>
          <w:rFonts w:ascii="TimesNewRomanPSMT" w:hAnsi="TimesNewRomanPSMT" w:cs="TimesNewRomanPSMT"/>
          <w:b/>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0"/>
      <w:bookmarkEnd w:id="71"/>
    </w:p>
    <w:p w14:paraId="30F20293" w14:textId="77777777" w:rsidR="007B6F5F" w:rsidRPr="00852025" w:rsidRDefault="007B6F5F" w:rsidP="007B6F5F">
      <w:pPr>
        <w:ind w:firstLine="709"/>
      </w:pPr>
    </w:p>
    <w:p w14:paraId="4F597E8B" w14:textId="77777777" w:rsidR="007B6F5F" w:rsidRPr="00852025" w:rsidRDefault="007B6F5F" w:rsidP="007B6F5F">
      <w:pPr>
        <w:pStyle w:val="aff4"/>
        <w:spacing w:before="0" w:beforeAutospacing="0" w:after="0" w:afterAutospacing="0"/>
        <w:ind w:firstLine="709"/>
        <w:jc w:val="both"/>
      </w:pPr>
      <w:r w:rsidRPr="00852025">
        <w:t>Источники комбинированной выработки электрической и тепловой энергии на территории поселения отсутствуют.</w:t>
      </w:r>
    </w:p>
    <w:p w14:paraId="37587CBA" w14:textId="77777777" w:rsidR="007B6F5F" w:rsidRPr="00852025" w:rsidRDefault="007B6F5F" w:rsidP="007B6F5F">
      <w:pPr>
        <w:spacing w:line="276" w:lineRule="auto"/>
        <w:ind w:firstLine="709"/>
        <w:jc w:val="both"/>
        <w:rPr>
          <w:rFonts w:eastAsiaTheme="minorHAnsi" w:cstheme="minorBidi"/>
          <w:sz w:val="26"/>
          <w:szCs w:val="26"/>
        </w:rPr>
      </w:pPr>
    </w:p>
    <w:p w14:paraId="58B5CA6E" w14:textId="77777777" w:rsidR="007B6F5F" w:rsidRPr="00852025" w:rsidRDefault="007B6F5F" w:rsidP="004D62CA">
      <w:pPr>
        <w:pStyle w:val="af1"/>
        <w:numPr>
          <w:ilvl w:val="0"/>
          <w:numId w:val="16"/>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72" w:name="_Toc40360643"/>
      <w:bookmarkStart w:id="73" w:name="_Toc83160439"/>
      <w:r w:rsidRPr="00852025">
        <w:rPr>
          <w:rFonts w:ascii="TimesNewRomanPSMT" w:hAnsi="TimesNewRomanPSMT" w:cs="TimesNewRomanPSMT"/>
          <w:b/>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2"/>
      <w:bookmarkEnd w:id="73"/>
    </w:p>
    <w:p w14:paraId="5123B627" w14:textId="77777777" w:rsidR="007B6F5F" w:rsidRPr="00852025" w:rsidRDefault="007B6F5F" w:rsidP="007B6F5F">
      <w:pPr>
        <w:spacing w:before="240" w:line="276" w:lineRule="auto"/>
        <w:ind w:firstLine="709"/>
        <w:jc w:val="both"/>
        <w:rPr>
          <w:rFonts w:eastAsiaTheme="minorHAnsi" w:cstheme="minorBidi"/>
          <w:szCs w:val="26"/>
        </w:rPr>
      </w:pPr>
      <w:r w:rsidRPr="00852025">
        <w:rPr>
          <w:rFonts w:eastAsiaTheme="minorHAnsi" w:cstheme="minorBidi"/>
          <w:szCs w:val="26"/>
        </w:rPr>
        <w:lastRenderedPageBreak/>
        <w:t>Способ регулирования отпуска тепловой энергии - качественный, на отопление по температурному графику 95/70°С; выбор температурного графика обусловлен отсутствием центральных тепловых пунктов, наличием отопительной нагрузки, нагрузки по ГВС, непосредственным (без смешения) присоединением абонентов к тепловым сетям и установленного котельного оборудования сtmax=95°С.</w:t>
      </w:r>
    </w:p>
    <w:p w14:paraId="620FC7FD" w14:textId="77777777" w:rsidR="007B6F5F" w:rsidRPr="00852025" w:rsidRDefault="007B6F5F" w:rsidP="007B6F5F">
      <w:pPr>
        <w:ind w:firstLine="709"/>
        <w:jc w:val="both"/>
        <w:rPr>
          <w:rFonts w:eastAsiaTheme="minorHAnsi" w:cstheme="minorBidi"/>
        </w:rPr>
      </w:pPr>
    </w:p>
    <w:p w14:paraId="12781C3D" w14:textId="77777777" w:rsidR="007B6F5F" w:rsidRPr="00852025" w:rsidRDefault="007B6F5F" w:rsidP="007B6F5F"/>
    <w:p w14:paraId="24E01625" w14:textId="77777777" w:rsidR="007B6F5F" w:rsidRPr="00852025" w:rsidRDefault="007B6F5F" w:rsidP="004D62CA">
      <w:pPr>
        <w:pStyle w:val="af1"/>
        <w:numPr>
          <w:ilvl w:val="0"/>
          <w:numId w:val="16"/>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74" w:name="_Toc40360644"/>
      <w:bookmarkStart w:id="75" w:name="_Toc83160440"/>
      <w:r w:rsidRPr="00852025">
        <w:rPr>
          <w:rFonts w:ascii="TimesNewRomanPSMT" w:hAnsi="TimesNewRomanPSMT" w:cs="TimesNewRomanPSMT"/>
          <w:b/>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4"/>
      <w:bookmarkEnd w:id="75"/>
    </w:p>
    <w:p w14:paraId="43BE55F1" w14:textId="77777777" w:rsidR="007B6F5F" w:rsidRPr="00852025" w:rsidRDefault="007B6F5F" w:rsidP="007B6F5F">
      <w:pPr>
        <w:pStyle w:val="af1"/>
        <w:autoSpaceDE w:val="0"/>
        <w:autoSpaceDN w:val="0"/>
        <w:adjustRightInd w:val="0"/>
        <w:ind w:left="709"/>
        <w:jc w:val="both"/>
        <w:outlineLvl w:val="1"/>
        <w:rPr>
          <w:rFonts w:ascii="TimesNewRomanPSMT" w:hAnsi="TimesNewRomanPSMT" w:cs="TimesNewRomanPSMT"/>
          <w:b/>
          <w:sz w:val="24"/>
          <w:szCs w:val="24"/>
        </w:rPr>
      </w:pPr>
    </w:p>
    <w:p w14:paraId="77F3E9D8" w14:textId="77777777" w:rsidR="007B6F5F" w:rsidRPr="00852025" w:rsidRDefault="007B6F5F" w:rsidP="007B6F5F">
      <w:pPr>
        <w:ind w:firstLine="709"/>
        <w:jc w:val="both"/>
        <w:rPr>
          <w:snapToGrid w:val="0"/>
        </w:rPr>
      </w:pPr>
      <w:r w:rsidRPr="00852025">
        <w:rPr>
          <w:snapToGrid w:val="0"/>
        </w:rPr>
        <w:t xml:space="preserve">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 так как существующие резервы установленной мощности достаточны для покрытия перспективной тепловой нагрузки. </w:t>
      </w:r>
    </w:p>
    <w:p w14:paraId="635F07DD" w14:textId="77777777" w:rsidR="007B6F5F" w:rsidRPr="00852025" w:rsidRDefault="007B6F5F" w:rsidP="007B6F5F">
      <w:pPr>
        <w:pStyle w:val="af1"/>
        <w:autoSpaceDE w:val="0"/>
        <w:autoSpaceDN w:val="0"/>
        <w:adjustRightInd w:val="0"/>
        <w:ind w:left="709"/>
        <w:jc w:val="both"/>
        <w:outlineLvl w:val="1"/>
        <w:rPr>
          <w:rFonts w:ascii="TimesNewRomanPSMT" w:hAnsi="TimesNewRomanPSMT" w:cs="TimesNewRomanPSMT"/>
          <w:b/>
          <w:sz w:val="24"/>
          <w:szCs w:val="24"/>
        </w:rPr>
      </w:pPr>
    </w:p>
    <w:p w14:paraId="4FBDA7FD" w14:textId="77777777" w:rsidR="007B6F5F" w:rsidRPr="00852025" w:rsidRDefault="007B6F5F" w:rsidP="004D62CA">
      <w:pPr>
        <w:pStyle w:val="af1"/>
        <w:numPr>
          <w:ilvl w:val="0"/>
          <w:numId w:val="16"/>
        </w:numPr>
        <w:autoSpaceDE w:val="0"/>
        <w:autoSpaceDN w:val="0"/>
        <w:adjustRightInd w:val="0"/>
        <w:spacing w:line="276" w:lineRule="auto"/>
        <w:ind w:left="0" w:firstLine="709"/>
        <w:jc w:val="both"/>
        <w:outlineLvl w:val="1"/>
        <w:rPr>
          <w:rFonts w:ascii="TimesNewRomanPSMT" w:hAnsi="TimesNewRomanPSMT" w:cs="TimesNewRomanPSMT"/>
          <w:b/>
          <w:sz w:val="24"/>
          <w:szCs w:val="24"/>
        </w:rPr>
      </w:pPr>
      <w:bookmarkStart w:id="76" w:name="_Toc40360645"/>
      <w:bookmarkStart w:id="77" w:name="_Toc83160441"/>
      <w:r w:rsidRPr="00852025">
        <w:rPr>
          <w:rFonts w:ascii="TimesNewRomanPSMT" w:hAnsi="TimesNewRomanPSMT" w:cs="TimesNewRomanPSMT"/>
          <w:b/>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6"/>
      <w:bookmarkEnd w:id="77"/>
    </w:p>
    <w:p w14:paraId="39E274AB" w14:textId="77777777" w:rsidR="007B6F5F" w:rsidRPr="00852025" w:rsidRDefault="007B6F5F" w:rsidP="007B6F5F">
      <w:pPr>
        <w:ind w:firstLine="709"/>
        <w:jc w:val="both"/>
      </w:pPr>
    </w:p>
    <w:p w14:paraId="3FA2A335" w14:textId="77777777" w:rsidR="007B6F5F" w:rsidRPr="00852025" w:rsidRDefault="007B6F5F" w:rsidP="007B6F5F">
      <w:pPr>
        <w:ind w:firstLine="709"/>
        <w:jc w:val="both"/>
        <w:rPr>
          <w:snapToGrid w:val="0"/>
        </w:rPr>
      </w:pPr>
      <w:r w:rsidRPr="00852025">
        <w:rPr>
          <w:snapToGrid w:val="0"/>
        </w:rPr>
        <w:t>Использование возобновляемых источников тепловой энергии не предусматривается.</w:t>
      </w:r>
    </w:p>
    <w:p w14:paraId="5D5BEEFC" w14:textId="77777777" w:rsidR="007B6F5F" w:rsidRPr="00852025" w:rsidRDefault="007B6F5F" w:rsidP="007B6F5F">
      <w:pPr>
        <w:spacing w:line="276" w:lineRule="auto"/>
        <w:ind w:firstLine="709"/>
        <w:jc w:val="both"/>
        <w:rPr>
          <w:rFonts w:eastAsiaTheme="minorHAnsi" w:cstheme="minorBidi"/>
          <w:sz w:val="26"/>
          <w:szCs w:val="26"/>
        </w:rPr>
      </w:pPr>
    </w:p>
    <w:p w14:paraId="2AEC255F" w14:textId="77777777" w:rsidR="007B6F5F" w:rsidRPr="00852025" w:rsidRDefault="007B6F5F" w:rsidP="007B6F5F">
      <w:pPr>
        <w:spacing w:line="276" w:lineRule="auto"/>
        <w:ind w:firstLine="709"/>
        <w:jc w:val="both"/>
        <w:rPr>
          <w:rFonts w:eastAsiaTheme="minorHAnsi" w:cstheme="minorBidi"/>
          <w:sz w:val="26"/>
          <w:szCs w:val="26"/>
          <w:highlight w:val="yellow"/>
        </w:rPr>
      </w:pPr>
    </w:p>
    <w:p w14:paraId="40626F99" w14:textId="77777777" w:rsidR="007B6F5F" w:rsidRPr="00852025" w:rsidRDefault="007B6F5F" w:rsidP="007B6F5F">
      <w:pPr>
        <w:rPr>
          <w:highlight w:val="yellow"/>
        </w:rPr>
      </w:pPr>
    </w:p>
    <w:p w14:paraId="1B60225E" w14:textId="77777777" w:rsidR="007B6F5F" w:rsidRPr="00852025" w:rsidRDefault="007B6F5F" w:rsidP="007B6F5F">
      <w:pPr>
        <w:rPr>
          <w:highlight w:val="yellow"/>
        </w:rPr>
      </w:pPr>
    </w:p>
    <w:p w14:paraId="52132532" w14:textId="77777777" w:rsidR="007B6F5F" w:rsidRPr="00852025" w:rsidRDefault="007B6F5F" w:rsidP="007B6F5F">
      <w:pPr>
        <w:rPr>
          <w:highlight w:val="yellow"/>
        </w:rPr>
        <w:sectPr w:rsidR="007B6F5F" w:rsidRPr="00852025" w:rsidSect="00BD5B61">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386E015" w14:textId="77777777" w:rsidR="007B6F5F" w:rsidRPr="00852025" w:rsidRDefault="007B6F5F" w:rsidP="007B6F5F">
      <w:pPr>
        <w:ind w:firstLine="709"/>
        <w:jc w:val="both"/>
        <w:rPr>
          <w:snapToGrid w:val="0"/>
          <w:sz w:val="26"/>
          <w:szCs w:val="26"/>
        </w:rPr>
      </w:pPr>
    </w:p>
    <w:p w14:paraId="284F5534" w14:textId="77777777" w:rsidR="007B6F5F" w:rsidRPr="00852025" w:rsidRDefault="007B6F5F" w:rsidP="007B6F5F">
      <w:pPr>
        <w:pStyle w:val="10"/>
        <w:ind w:firstLine="709"/>
        <w:jc w:val="both"/>
        <w:rPr>
          <w:sz w:val="24"/>
          <w:szCs w:val="24"/>
        </w:rPr>
      </w:pPr>
      <w:bookmarkStart w:id="78" w:name="_Toc384653983"/>
      <w:bookmarkStart w:id="79" w:name="_Toc421654933"/>
      <w:bookmarkStart w:id="80" w:name="_Toc474145872"/>
      <w:bookmarkStart w:id="81" w:name="_Toc40360646"/>
      <w:bookmarkStart w:id="82" w:name="_Toc83160442"/>
      <w:r w:rsidRPr="00852025">
        <w:rPr>
          <w:sz w:val="24"/>
          <w:szCs w:val="24"/>
        </w:rPr>
        <w:t xml:space="preserve">Раздел 6. </w:t>
      </w:r>
      <w:bookmarkEnd w:id="78"/>
      <w:bookmarkEnd w:id="79"/>
      <w:bookmarkEnd w:id="80"/>
      <w:r w:rsidRPr="00852025">
        <w:rPr>
          <w:sz w:val="24"/>
          <w:szCs w:val="24"/>
        </w:rPr>
        <w:t>Предложения по строительству, реконструкции и (или) модернизации тепловых сетей</w:t>
      </w:r>
      <w:bookmarkEnd w:id="81"/>
      <w:bookmarkEnd w:id="82"/>
    </w:p>
    <w:p w14:paraId="068481FD" w14:textId="77777777" w:rsidR="007B6F5F" w:rsidRPr="00852025" w:rsidRDefault="007B6F5F" w:rsidP="004D62CA">
      <w:pPr>
        <w:pStyle w:val="af1"/>
        <w:widowControl w:val="0"/>
        <w:numPr>
          <w:ilvl w:val="0"/>
          <w:numId w:val="17"/>
        </w:numPr>
        <w:autoSpaceDE w:val="0"/>
        <w:autoSpaceDN w:val="0"/>
        <w:adjustRightInd w:val="0"/>
        <w:ind w:left="0" w:firstLine="709"/>
        <w:jc w:val="both"/>
        <w:outlineLvl w:val="1"/>
        <w:rPr>
          <w:b/>
          <w:sz w:val="28"/>
          <w:szCs w:val="24"/>
        </w:rPr>
      </w:pPr>
      <w:bookmarkStart w:id="83" w:name="_Toc40360647"/>
      <w:bookmarkStart w:id="84" w:name="_Toc83160443"/>
      <w:r w:rsidRPr="00852025">
        <w:rPr>
          <w:rFonts w:ascii="TimesNewRomanPSMT" w:hAnsi="TimesNewRomanPSMT" w:cs="TimesNewRomanPSMT"/>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3"/>
      <w:bookmarkEnd w:id="84"/>
    </w:p>
    <w:p w14:paraId="247B6F13" w14:textId="77777777" w:rsidR="007B6F5F" w:rsidRPr="00852025" w:rsidRDefault="007B6F5F" w:rsidP="007B6F5F">
      <w:pPr>
        <w:spacing w:before="240" w:line="276" w:lineRule="auto"/>
        <w:ind w:firstLine="709"/>
        <w:jc w:val="both"/>
        <w:rPr>
          <w:rFonts w:eastAsiaTheme="minorHAnsi"/>
          <w:szCs w:val="26"/>
        </w:rPr>
      </w:pPr>
      <w:r w:rsidRPr="00852025">
        <w:rPr>
          <w:rFonts w:eastAsiaTheme="minorHAnsi"/>
          <w:szCs w:val="26"/>
        </w:rPr>
        <w:t xml:space="preserve">Зоны с дефицитом располагаемой мощности источников тепловой мощности отсутствуют. Строительство и реконструкция </w:t>
      </w:r>
      <w:r w:rsidRPr="00852025">
        <w:rPr>
          <w:rFonts w:eastAsiaTheme="minorHAnsi" w:cstheme="minorBidi"/>
          <w:szCs w:val="26"/>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14:paraId="2E60ED2B" w14:textId="77777777" w:rsidR="007B6F5F" w:rsidRPr="00852025" w:rsidRDefault="007B6F5F" w:rsidP="007B6F5F">
      <w:pPr>
        <w:pStyle w:val="afd"/>
        <w:keepLines w:val="0"/>
        <w:widowControl w:val="0"/>
        <w:spacing w:before="0" w:after="0" w:line="240" w:lineRule="auto"/>
        <w:ind w:left="0" w:firstLine="709"/>
        <w:jc w:val="both"/>
        <w:outlineLvl w:val="9"/>
        <w:rPr>
          <w:sz w:val="24"/>
          <w:szCs w:val="24"/>
        </w:rPr>
      </w:pPr>
    </w:p>
    <w:p w14:paraId="5777461D" w14:textId="77777777" w:rsidR="007B6F5F" w:rsidRPr="00852025" w:rsidRDefault="007B6F5F" w:rsidP="004D62CA">
      <w:pPr>
        <w:pStyle w:val="af1"/>
        <w:widowControl w:val="0"/>
        <w:numPr>
          <w:ilvl w:val="0"/>
          <w:numId w:val="17"/>
        </w:numPr>
        <w:autoSpaceDE w:val="0"/>
        <w:autoSpaceDN w:val="0"/>
        <w:adjustRightInd w:val="0"/>
        <w:ind w:left="0" w:firstLine="709"/>
        <w:jc w:val="both"/>
        <w:outlineLvl w:val="1"/>
        <w:rPr>
          <w:rFonts w:ascii="TimesNewRomanPSMT" w:hAnsi="TimesNewRomanPSMT" w:cs="TimesNewRomanPSMT"/>
          <w:b/>
          <w:sz w:val="24"/>
        </w:rPr>
      </w:pPr>
      <w:bookmarkStart w:id="85" w:name="_Toc40360648"/>
      <w:bookmarkStart w:id="86" w:name="_Toc83160444"/>
      <w:r w:rsidRPr="00852025">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85"/>
      <w:bookmarkEnd w:id="86"/>
    </w:p>
    <w:p w14:paraId="15C9A8EB" w14:textId="77777777" w:rsidR="007B6F5F" w:rsidRPr="00852025" w:rsidRDefault="007B6F5F" w:rsidP="007B6F5F">
      <w:pPr>
        <w:spacing w:before="240" w:line="276" w:lineRule="auto"/>
        <w:ind w:firstLine="709"/>
        <w:jc w:val="both"/>
        <w:rPr>
          <w:rFonts w:eastAsiaTheme="minorHAnsi" w:cstheme="minorBidi"/>
          <w:szCs w:val="26"/>
        </w:rPr>
      </w:pPr>
      <w:r w:rsidRPr="00852025">
        <w:rPr>
          <w:rFonts w:eastAsiaTheme="minorHAnsi" w:cstheme="minorBidi"/>
          <w:szCs w:val="26"/>
        </w:rPr>
        <w:t>Согласно выбранному варианту развития, строительство тепловых сетей для обеспечения перспективных приростов тепловых нагрузок не планируется.</w:t>
      </w:r>
    </w:p>
    <w:p w14:paraId="746205CD" w14:textId="77777777" w:rsidR="007B6F5F" w:rsidRPr="00852025" w:rsidRDefault="007B6F5F" w:rsidP="007B6F5F">
      <w:pPr>
        <w:pStyle w:val="afd"/>
        <w:keepLines w:val="0"/>
        <w:widowControl w:val="0"/>
        <w:spacing w:before="0" w:after="0" w:line="240" w:lineRule="auto"/>
        <w:ind w:left="0" w:firstLine="709"/>
        <w:jc w:val="both"/>
        <w:outlineLvl w:val="9"/>
        <w:rPr>
          <w:sz w:val="24"/>
          <w:szCs w:val="24"/>
        </w:rPr>
      </w:pPr>
    </w:p>
    <w:p w14:paraId="6F857FC8" w14:textId="77777777" w:rsidR="007B6F5F" w:rsidRPr="00852025" w:rsidRDefault="007B6F5F" w:rsidP="004D62CA">
      <w:pPr>
        <w:pStyle w:val="af1"/>
        <w:widowControl w:val="0"/>
        <w:numPr>
          <w:ilvl w:val="0"/>
          <w:numId w:val="17"/>
        </w:numPr>
        <w:autoSpaceDE w:val="0"/>
        <w:autoSpaceDN w:val="0"/>
        <w:adjustRightInd w:val="0"/>
        <w:ind w:left="0" w:firstLine="709"/>
        <w:jc w:val="both"/>
        <w:outlineLvl w:val="1"/>
        <w:rPr>
          <w:rFonts w:ascii="TimesNewRomanPSMT" w:hAnsi="TimesNewRomanPSMT" w:cs="TimesNewRomanPSMT"/>
          <w:b/>
          <w:sz w:val="24"/>
        </w:rPr>
      </w:pPr>
      <w:bookmarkStart w:id="87" w:name="_Toc40360649"/>
      <w:bookmarkStart w:id="88" w:name="_Toc83160445"/>
      <w:r w:rsidRPr="00852025">
        <w:rPr>
          <w:rFonts w:ascii="TimesNewRomanPSMT" w:hAnsi="TimesNewRomanPSMT" w:cs="TimesNewRomanPSMT"/>
          <w:b/>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7"/>
      <w:bookmarkEnd w:id="88"/>
    </w:p>
    <w:p w14:paraId="6F8414AA" w14:textId="77777777" w:rsidR="007B6F5F" w:rsidRPr="00852025" w:rsidRDefault="007B6F5F" w:rsidP="007B6F5F">
      <w:pPr>
        <w:spacing w:before="240" w:line="276" w:lineRule="auto"/>
        <w:ind w:firstLine="709"/>
        <w:jc w:val="both"/>
        <w:rPr>
          <w:rFonts w:eastAsiaTheme="minorHAnsi" w:cstheme="minorBidi"/>
          <w:szCs w:val="26"/>
        </w:rPr>
      </w:pPr>
      <w:r w:rsidRPr="00852025">
        <w:rPr>
          <w:rFonts w:eastAsiaTheme="minorHAnsi" w:cstheme="minorBidi"/>
          <w:szCs w:val="26"/>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 </w:t>
      </w:r>
    </w:p>
    <w:p w14:paraId="3919A516" w14:textId="77777777" w:rsidR="007B6F5F" w:rsidRPr="00852025" w:rsidRDefault="007B6F5F" w:rsidP="007B6F5F">
      <w:pPr>
        <w:pStyle w:val="afd"/>
        <w:keepLines w:val="0"/>
        <w:widowControl w:val="0"/>
        <w:spacing w:before="0" w:after="0" w:line="240" w:lineRule="auto"/>
        <w:ind w:left="0" w:firstLine="709"/>
        <w:jc w:val="both"/>
        <w:outlineLvl w:val="9"/>
        <w:rPr>
          <w:sz w:val="24"/>
          <w:szCs w:val="24"/>
        </w:rPr>
      </w:pPr>
    </w:p>
    <w:p w14:paraId="27DF030D" w14:textId="77777777" w:rsidR="007B6F5F" w:rsidRPr="00852025" w:rsidRDefault="007B6F5F" w:rsidP="004D62CA">
      <w:pPr>
        <w:pStyle w:val="af1"/>
        <w:widowControl w:val="0"/>
        <w:numPr>
          <w:ilvl w:val="0"/>
          <w:numId w:val="17"/>
        </w:numPr>
        <w:autoSpaceDE w:val="0"/>
        <w:autoSpaceDN w:val="0"/>
        <w:adjustRightInd w:val="0"/>
        <w:ind w:left="0" w:firstLine="709"/>
        <w:jc w:val="both"/>
        <w:outlineLvl w:val="1"/>
        <w:rPr>
          <w:rFonts w:ascii="TimesNewRomanPSMT" w:hAnsi="TimesNewRomanPSMT" w:cs="TimesNewRomanPSMT"/>
          <w:b/>
          <w:sz w:val="24"/>
        </w:rPr>
      </w:pPr>
      <w:bookmarkStart w:id="89" w:name="_Toc40360650"/>
      <w:bookmarkStart w:id="90" w:name="_Toc83160446"/>
      <w:r w:rsidRPr="00852025">
        <w:rPr>
          <w:rFonts w:ascii="TimesNewRomanPSMT" w:hAnsi="TimesNewRomanPSMT" w:cs="TimesNewRomanPSMT"/>
          <w:b/>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bookmarkEnd w:id="89"/>
      <w:bookmarkEnd w:id="90"/>
    </w:p>
    <w:p w14:paraId="3184DD32" w14:textId="77777777" w:rsidR="007B6F5F" w:rsidRPr="00852025" w:rsidRDefault="007B6F5F" w:rsidP="007B6F5F">
      <w:pPr>
        <w:pStyle w:val="afd"/>
        <w:keepLines w:val="0"/>
        <w:widowControl w:val="0"/>
        <w:spacing w:before="0" w:after="0" w:line="240" w:lineRule="auto"/>
        <w:ind w:left="0" w:firstLine="709"/>
        <w:jc w:val="both"/>
        <w:outlineLvl w:val="9"/>
        <w:rPr>
          <w:sz w:val="24"/>
          <w:szCs w:val="24"/>
        </w:rPr>
      </w:pPr>
    </w:p>
    <w:p w14:paraId="512687FA" w14:textId="77777777" w:rsidR="007B6F5F" w:rsidRPr="00852025" w:rsidRDefault="007B6F5F" w:rsidP="007B6F5F">
      <w:pPr>
        <w:spacing w:line="276" w:lineRule="auto"/>
        <w:ind w:firstLine="709"/>
        <w:jc w:val="both"/>
        <w:rPr>
          <w:rFonts w:eastAsiaTheme="minorHAnsi"/>
          <w:szCs w:val="26"/>
        </w:rPr>
      </w:pPr>
      <w:r w:rsidRPr="00852025">
        <w:rPr>
          <w:rFonts w:eastAsiaTheme="minorHAnsi"/>
          <w:szCs w:val="26"/>
        </w:rPr>
        <w:t>Основными причинами, определяющими низкую эффективность функционирования системы теплоснабжения, являются:</w:t>
      </w:r>
    </w:p>
    <w:p w14:paraId="4E3B603B" w14:textId="77777777" w:rsidR="007B6F5F" w:rsidRPr="00852025" w:rsidRDefault="007B6F5F" w:rsidP="007B6F5F">
      <w:pPr>
        <w:spacing w:line="276" w:lineRule="auto"/>
        <w:ind w:firstLine="709"/>
        <w:jc w:val="both"/>
        <w:rPr>
          <w:rFonts w:eastAsiaTheme="minorHAnsi"/>
          <w:szCs w:val="26"/>
        </w:rPr>
      </w:pPr>
      <w:r w:rsidRPr="00852025">
        <w:rPr>
          <w:rFonts w:eastAsiaTheme="minorHAnsi"/>
          <w:szCs w:val="26"/>
        </w:rPr>
        <w:t>- высокий износ тепловых сетей;</w:t>
      </w:r>
    </w:p>
    <w:p w14:paraId="56E78C2D" w14:textId="77777777" w:rsidR="007B6F5F" w:rsidRPr="00852025" w:rsidRDefault="007B6F5F" w:rsidP="007B6F5F">
      <w:pPr>
        <w:spacing w:line="276" w:lineRule="auto"/>
        <w:ind w:firstLine="709"/>
        <w:jc w:val="both"/>
        <w:rPr>
          <w:rFonts w:eastAsiaTheme="minorHAnsi"/>
          <w:szCs w:val="26"/>
        </w:rPr>
      </w:pPr>
      <w:r w:rsidRPr="00852025">
        <w:rPr>
          <w:rFonts w:eastAsiaTheme="minorHAnsi"/>
          <w:szCs w:val="26"/>
        </w:rPr>
        <w:t>- большие потери тепловой энергии при транспортировке;</w:t>
      </w:r>
    </w:p>
    <w:p w14:paraId="0BF984E6" w14:textId="77777777" w:rsidR="007B6F5F" w:rsidRPr="00852025" w:rsidRDefault="007B6F5F" w:rsidP="007B6F5F">
      <w:pPr>
        <w:spacing w:line="276" w:lineRule="auto"/>
        <w:ind w:firstLine="709"/>
        <w:jc w:val="both"/>
        <w:rPr>
          <w:rFonts w:eastAsiaTheme="minorHAnsi"/>
          <w:szCs w:val="26"/>
        </w:rPr>
      </w:pPr>
      <w:r w:rsidRPr="00852025">
        <w:rPr>
          <w:rFonts w:eastAsiaTheme="minorHAnsi"/>
          <w:szCs w:val="26"/>
        </w:rPr>
        <w:t>- отсутствие или низкое качество теплоизоляции трубопроводов;</w:t>
      </w:r>
    </w:p>
    <w:p w14:paraId="7E6C2A44" w14:textId="77777777" w:rsidR="007B6F5F" w:rsidRPr="00852025" w:rsidRDefault="007B6F5F" w:rsidP="007B6F5F">
      <w:pPr>
        <w:spacing w:line="276" w:lineRule="auto"/>
        <w:ind w:firstLine="709"/>
        <w:jc w:val="both"/>
        <w:rPr>
          <w:rFonts w:eastAsiaTheme="minorHAnsi"/>
          <w:szCs w:val="26"/>
        </w:rPr>
      </w:pPr>
      <w:r w:rsidRPr="00852025">
        <w:rPr>
          <w:rFonts w:eastAsiaTheme="minorHAnsi"/>
          <w:szCs w:val="26"/>
        </w:rPr>
        <w:t>- утечки из тепловых сетей из-за изношенности трубопроводов.</w:t>
      </w:r>
    </w:p>
    <w:p w14:paraId="169E742F" w14:textId="77777777" w:rsidR="007B6F5F" w:rsidRPr="00852025" w:rsidRDefault="007B6F5F" w:rsidP="007B6F5F">
      <w:pPr>
        <w:spacing w:line="276" w:lineRule="auto"/>
        <w:ind w:firstLine="709"/>
        <w:jc w:val="both"/>
        <w:rPr>
          <w:rFonts w:eastAsiaTheme="minorHAnsi"/>
          <w:szCs w:val="26"/>
        </w:rPr>
      </w:pPr>
      <w:r w:rsidRPr="00852025">
        <w:rPr>
          <w:rFonts w:eastAsiaTheme="minorHAnsi"/>
          <w:szCs w:val="26"/>
        </w:rPr>
        <w:lastRenderedPageBreak/>
        <w:t>В системе теплоснабжения физический износ тепловых сетей уже в данный момент составляет 50 %. Без осуществления замены трубопроводов к расчетному сроку реализации Схемы теплоснабжения все сети исчерпают свой эксплуатационный ресурс.</w:t>
      </w:r>
    </w:p>
    <w:p w14:paraId="57DBDDC1" w14:textId="77777777" w:rsidR="007B6F5F" w:rsidRPr="00852025" w:rsidRDefault="007B6F5F" w:rsidP="007B6F5F">
      <w:pPr>
        <w:spacing w:line="276" w:lineRule="auto"/>
        <w:ind w:firstLine="709"/>
        <w:jc w:val="both"/>
        <w:rPr>
          <w:rFonts w:eastAsiaTheme="minorHAnsi"/>
          <w:szCs w:val="26"/>
        </w:rPr>
      </w:pPr>
      <w:r w:rsidRPr="00852025">
        <w:rPr>
          <w:rFonts w:eastAsiaTheme="minorHAnsi"/>
          <w:szCs w:val="26"/>
        </w:rPr>
        <w:t xml:space="preserve">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 </w:t>
      </w:r>
    </w:p>
    <w:p w14:paraId="28D7152C" w14:textId="77777777" w:rsidR="007B6F5F" w:rsidRPr="00852025" w:rsidRDefault="007B6F5F" w:rsidP="007B6F5F">
      <w:pPr>
        <w:pStyle w:val="afd"/>
        <w:keepLines w:val="0"/>
        <w:widowControl w:val="0"/>
        <w:spacing w:before="0" w:after="0" w:line="240" w:lineRule="auto"/>
        <w:ind w:left="0" w:firstLine="709"/>
        <w:jc w:val="both"/>
        <w:outlineLvl w:val="9"/>
        <w:rPr>
          <w:sz w:val="24"/>
          <w:szCs w:val="24"/>
        </w:rPr>
      </w:pPr>
    </w:p>
    <w:p w14:paraId="5E540D94" w14:textId="77777777" w:rsidR="007B6F5F" w:rsidRPr="00852025" w:rsidRDefault="007B6F5F" w:rsidP="004D62CA">
      <w:pPr>
        <w:pStyle w:val="af1"/>
        <w:widowControl w:val="0"/>
        <w:numPr>
          <w:ilvl w:val="0"/>
          <w:numId w:val="17"/>
        </w:numPr>
        <w:autoSpaceDE w:val="0"/>
        <w:autoSpaceDN w:val="0"/>
        <w:adjustRightInd w:val="0"/>
        <w:ind w:left="0" w:firstLine="709"/>
        <w:jc w:val="both"/>
        <w:outlineLvl w:val="1"/>
        <w:rPr>
          <w:rFonts w:ascii="TimesNewRomanPSMT" w:hAnsi="TimesNewRomanPSMT" w:cs="TimesNewRomanPSMT"/>
          <w:b/>
          <w:sz w:val="24"/>
        </w:rPr>
      </w:pPr>
      <w:bookmarkStart w:id="91" w:name="_Toc40360651"/>
      <w:bookmarkStart w:id="92" w:name="_Toc83160447"/>
      <w:r w:rsidRPr="00852025">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91"/>
      <w:bookmarkEnd w:id="92"/>
    </w:p>
    <w:p w14:paraId="5999C360" w14:textId="77777777" w:rsidR="007B6F5F" w:rsidRPr="00852025" w:rsidRDefault="007B6F5F" w:rsidP="007B6F5F">
      <w:pPr>
        <w:pStyle w:val="afd"/>
        <w:keepNext w:val="0"/>
        <w:keepLines w:val="0"/>
        <w:widowControl w:val="0"/>
        <w:spacing w:before="0" w:after="0" w:line="240" w:lineRule="auto"/>
        <w:ind w:left="0" w:firstLine="709"/>
        <w:jc w:val="both"/>
        <w:outlineLvl w:val="9"/>
        <w:rPr>
          <w:sz w:val="24"/>
          <w:szCs w:val="24"/>
        </w:rPr>
      </w:pPr>
    </w:p>
    <w:p w14:paraId="7AE92731" w14:textId="77777777" w:rsidR="007B6F5F" w:rsidRPr="00852025" w:rsidRDefault="007B6F5F" w:rsidP="007B6F5F">
      <w:pPr>
        <w:spacing w:line="276" w:lineRule="auto"/>
        <w:ind w:firstLine="709"/>
        <w:jc w:val="both"/>
        <w:rPr>
          <w:rFonts w:eastAsiaTheme="minorHAnsi"/>
          <w:szCs w:val="26"/>
        </w:rPr>
      </w:pPr>
      <w:r w:rsidRPr="00852025">
        <w:rPr>
          <w:rFonts w:eastAsiaTheme="minorHAnsi"/>
          <w:szCs w:val="26"/>
        </w:rPr>
        <w:t>Предлагается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 Таким образом, при реализации мероприятия будет обеспечена надежная и безопасная эксплуатация тепловых сетей.</w:t>
      </w:r>
    </w:p>
    <w:p w14:paraId="5D918387" w14:textId="77777777" w:rsidR="007B6F5F" w:rsidRPr="00852025" w:rsidRDefault="007B6F5F" w:rsidP="007B6F5F">
      <w:pPr>
        <w:spacing w:line="276" w:lineRule="auto"/>
        <w:ind w:firstLine="709"/>
        <w:jc w:val="both"/>
        <w:rPr>
          <w:szCs w:val="26"/>
        </w:rPr>
      </w:pPr>
      <w:bookmarkStart w:id="93" w:name="_Toc421654939"/>
      <w:bookmarkStart w:id="94" w:name="_Toc474145878"/>
      <w:r w:rsidRPr="00852025">
        <w:rPr>
          <w:rFonts w:eastAsiaTheme="minorHAnsi"/>
          <w:szCs w:val="26"/>
        </w:rPr>
        <w:t>Ориентировочная стоимость замены трубопроводов (в соответствие  НЦС 81-02-13-2021</w:t>
      </w:r>
      <w:r w:rsidRPr="00852025">
        <w:rPr>
          <w:szCs w:val="26"/>
        </w:rPr>
        <w:t>. Сборник 13. Наружные тепловые сети) составляет 11738,99 тыс. рублей.</w:t>
      </w:r>
    </w:p>
    <w:p w14:paraId="326FAE22" w14:textId="77777777" w:rsidR="007B6F5F" w:rsidRPr="00852025" w:rsidRDefault="007B6F5F" w:rsidP="007B6F5F"/>
    <w:p w14:paraId="01780AE6" w14:textId="77777777" w:rsidR="007B6F5F" w:rsidRDefault="007B6F5F" w:rsidP="007B6F5F">
      <w:pPr>
        <w:pStyle w:val="afa"/>
        <w:keepNext/>
      </w:pPr>
      <w:r>
        <w:t xml:space="preserve">Таблица </w:t>
      </w:r>
      <w:r>
        <w:fldChar w:fldCharType="begin"/>
      </w:r>
      <w:r>
        <w:instrText xml:space="preserve"> SEQ Таблица \* ARABIC </w:instrText>
      </w:r>
      <w:r>
        <w:fldChar w:fldCharType="separate"/>
      </w:r>
      <w:r>
        <w:rPr>
          <w:noProof/>
        </w:rPr>
        <w:t>11</w:t>
      </w:r>
      <w:r>
        <w:rPr>
          <w:noProof/>
        </w:rPr>
        <w:fldChar w:fldCharType="end"/>
      </w:r>
      <w:r>
        <w:t xml:space="preserve"> </w:t>
      </w:r>
      <w:r w:rsidRPr="00FA667D">
        <w:t>Ориентировочная стоимость замены трубопроводов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590"/>
        <w:gridCol w:w="1643"/>
        <w:gridCol w:w="986"/>
        <w:gridCol w:w="1551"/>
        <w:gridCol w:w="1584"/>
        <w:gridCol w:w="1204"/>
      </w:tblGrid>
      <w:tr w:rsidR="007B6F5F" w:rsidRPr="00852025" w14:paraId="7C2FA7E1" w14:textId="77777777" w:rsidTr="003C5761">
        <w:trPr>
          <w:trHeight w:val="276"/>
        </w:trPr>
        <w:tc>
          <w:tcPr>
            <w:tcW w:w="364" w:type="pct"/>
            <w:vMerge w:val="restart"/>
            <w:shd w:val="clear" w:color="auto" w:fill="auto"/>
            <w:vAlign w:val="center"/>
            <w:hideMark/>
          </w:tcPr>
          <w:p w14:paraId="7546C409" w14:textId="77777777" w:rsidR="007B6F5F" w:rsidRPr="00852025" w:rsidRDefault="007B6F5F" w:rsidP="003C5761">
            <w:pPr>
              <w:jc w:val="center"/>
              <w:rPr>
                <w:rFonts w:eastAsia="Times New Roman"/>
                <w:color w:val="000000"/>
              </w:rPr>
            </w:pPr>
            <w:r w:rsidRPr="00852025">
              <w:rPr>
                <w:rFonts w:eastAsia="Times New Roman"/>
                <w:color w:val="000000"/>
              </w:rPr>
              <w:t>№п/п</w:t>
            </w:r>
          </w:p>
        </w:tc>
        <w:tc>
          <w:tcPr>
            <w:tcW w:w="1029" w:type="pct"/>
            <w:vMerge w:val="restart"/>
            <w:shd w:val="clear" w:color="auto" w:fill="auto"/>
            <w:vAlign w:val="center"/>
            <w:hideMark/>
          </w:tcPr>
          <w:p w14:paraId="36DB8D19" w14:textId="77777777" w:rsidR="007B6F5F" w:rsidRPr="00852025" w:rsidRDefault="007B6F5F" w:rsidP="003C5761">
            <w:pPr>
              <w:jc w:val="center"/>
              <w:rPr>
                <w:rFonts w:eastAsia="Times New Roman"/>
                <w:color w:val="000000"/>
              </w:rPr>
            </w:pPr>
            <w:r w:rsidRPr="00852025">
              <w:rPr>
                <w:rFonts w:eastAsia="Times New Roman"/>
                <w:color w:val="000000"/>
              </w:rPr>
              <w:t>Наружный диаметр трубопроводов</w:t>
            </w:r>
            <w:r>
              <w:rPr>
                <w:rFonts w:eastAsia="Times New Roman"/>
                <w:color w:val="000000"/>
              </w:rPr>
              <w:t xml:space="preserve"> </w:t>
            </w:r>
            <w:r w:rsidRPr="00852025">
              <w:rPr>
                <w:rFonts w:eastAsia="Times New Roman"/>
                <w:color w:val="000000"/>
              </w:rPr>
              <w:t>(усл. Прохода) D (Dy), мм</w:t>
            </w:r>
          </w:p>
        </w:tc>
        <w:tc>
          <w:tcPr>
            <w:tcW w:w="838" w:type="pct"/>
            <w:vMerge w:val="restart"/>
            <w:shd w:val="clear" w:color="auto" w:fill="auto"/>
            <w:vAlign w:val="center"/>
            <w:hideMark/>
          </w:tcPr>
          <w:p w14:paraId="1FC0D8D1" w14:textId="77777777" w:rsidR="007B6F5F" w:rsidRPr="00852025" w:rsidRDefault="007B6F5F" w:rsidP="003C5761">
            <w:pPr>
              <w:jc w:val="center"/>
              <w:rPr>
                <w:rFonts w:eastAsia="Times New Roman"/>
                <w:color w:val="000000"/>
              </w:rPr>
            </w:pPr>
            <w:r w:rsidRPr="00852025">
              <w:rPr>
                <w:rFonts w:eastAsia="Times New Roman"/>
                <w:color w:val="000000"/>
              </w:rPr>
              <w:t>Общая длина трубопроводов, м</w:t>
            </w:r>
          </w:p>
        </w:tc>
        <w:tc>
          <w:tcPr>
            <w:tcW w:w="525" w:type="pct"/>
            <w:vMerge w:val="restart"/>
            <w:shd w:val="clear" w:color="auto" w:fill="auto"/>
            <w:vAlign w:val="center"/>
            <w:hideMark/>
          </w:tcPr>
          <w:p w14:paraId="444A9082" w14:textId="77777777" w:rsidR="007B6F5F" w:rsidRPr="00852025" w:rsidRDefault="007B6F5F" w:rsidP="003C5761">
            <w:pPr>
              <w:jc w:val="center"/>
              <w:rPr>
                <w:rFonts w:eastAsia="Times New Roman"/>
                <w:color w:val="000000"/>
              </w:rPr>
            </w:pPr>
            <w:r w:rsidRPr="00852025">
              <w:rPr>
                <w:rFonts w:eastAsia="Times New Roman"/>
                <w:color w:val="000000"/>
              </w:rPr>
              <w:t>Длина участков сети, м</w:t>
            </w:r>
          </w:p>
        </w:tc>
        <w:tc>
          <w:tcPr>
            <w:tcW w:w="795" w:type="pct"/>
            <w:vMerge w:val="restart"/>
            <w:shd w:val="clear" w:color="auto" w:fill="auto"/>
            <w:vAlign w:val="center"/>
            <w:hideMark/>
          </w:tcPr>
          <w:p w14:paraId="7B96A91C" w14:textId="77777777" w:rsidR="007B6F5F" w:rsidRPr="00852025" w:rsidRDefault="007B6F5F" w:rsidP="003C5761">
            <w:pPr>
              <w:jc w:val="center"/>
              <w:rPr>
                <w:rFonts w:eastAsia="Times New Roman"/>
                <w:color w:val="000000"/>
              </w:rPr>
            </w:pPr>
            <w:r w:rsidRPr="00852025">
              <w:rPr>
                <w:rFonts w:eastAsia="Times New Roman"/>
                <w:color w:val="000000"/>
              </w:rPr>
              <w:t>Год ввода в эксплуатацию, ремонта, модернизации</w:t>
            </w:r>
          </w:p>
        </w:tc>
        <w:tc>
          <w:tcPr>
            <w:tcW w:w="808" w:type="pct"/>
            <w:vMerge w:val="restart"/>
            <w:shd w:val="clear" w:color="auto" w:fill="auto"/>
            <w:vAlign w:val="center"/>
            <w:hideMark/>
          </w:tcPr>
          <w:p w14:paraId="5DE287DD" w14:textId="77777777" w:rsidR="007B6F5F" w:rsidRPr="00852025" w:rsidRDefault="007B6F5F" w:rsidP="003C5761">
            <w:pPr>
              <w:jc w:val="center"/>
              <w:rPr>
                <w:rFonts w:eastAsia="Times New Roman"/>
                <w:color w:val="000000"/>
              </w:rPr>
            </w:pPr>
            <w:r w:rsidRPr="00852025">
              <w:rPr>
                <w:rFonts w:eastAsia="Times New Roman"/>
                <w:color w:val="000000"/>
              </w:rPr>
              <w:t>Материал теплоизоляции</w:t>
            </w:r>
          </w:p>
        </w:tc>
        <w:tc>
          <w:tcPr>
            <w:tcW w:w="641" w:type="pct"/>
            <w:vMerge w:val="restart"/>
            <w:shd w:val="clear" w:color="auto" w:fill="auto"/>
            <w:vAlign w:val="center"/>
            <w:hideMark/>
          </w:tcPr>
          <w:p w14:paraId="56830A51" w14:textId="77777777" w:rsidR="007B6F5F" w:rsidRPr="00852025" w:rsidRDefault="007B6F5F" w:rsidP="003C5761">
            <w:pPr>
              <w:jc w:val="center"/>
              <w:rPr>
                <w:rFonts w:eastAsia="Times New Roman"/>
                <w:color w:val="000000"/>
              </w:rPr>
            </w:pPr>
            <w:r w:rsidRPr="00852025">
              <w:rPr>
                <w:rFonts w:eastAsia="Times New Roman"/>
                <w:color w:val="000000"/>
              </w:rPr>
              <w:t>Стоимость, тыс. руб</w:t>
            </w:r>
            <w:r>
              <w:rPr>
                <w:rFonts w:eastAsia="Times New Roman"/>
                <w:color w:val="000000"/>
              </w:rPr>
              <w:t>.</w:t>
            </w:r>
          </w:p>
        </w:tc>
      </w:tr>
      <w:tr w:rsidR="007B6F5F" w:rsidRPr="00852025" w14:paraId="3DD34918" w14:textId="77777777" w:rsidTr="003C5761">
        <w:trPr>
          <w:trHeight w:val="276"/>
        </w:trPr>
        <w:tc>
          <w:tcPr>
            <w:tcW w:w="364" w:type="pct"/>
            <w:vMerge/>
            <w:shd w:val="clear" w:color="auto" w:fill="auto"/>
            <w:vAlign w:val="center"/>
            <w:hideMark/>
          </w:tcPr>
          <w:p w14:paraId="4B485681" w14:textId="77777777" w:rsidR="007B6F5F" w:rsidRPr="00852025" w:rsidRDefault="007B6F5F" w:rsidP="003C5761">
            <w:pPr>
              <w:jc w:val="center"/>
              <w:rPr>
                <w:rFonts w:eastAsia="Times New Roman"/>
                <w:color w:val="000000"/>
              </w:rPr>
            </w:pPr>
          </w:p>
        </w:tc>
        <w:tc>
          <w:tcPr>
            <w:tcW w:w="1029" w:type="pct"/>
            <w:vMerge/>
            <w:shd w:val="clear" w:color="auto" w:fill="auto"/>
            <w:vAlign w:val="center"/>
            <w:hideMark/>
          </w:tcPr>
          <w:p w14:paraId="312B5EC4" w14:textId="77777777" w:rsidR="007B6F5F" w:rsidRPr="00852025" w:rsidRDefault="007B6F5F" w:rsidP="003C5761">
            <w:pPr>
              <w:jc w:val="center"/>
              <w:rPr>
                <w:rFonts w:eastAsia="Times New Roman"/>
                <w:color w:val="000000"/>
              </w:rPr>
            </w:pPr>
          </w:p>
        </w:tc>
        <w:tc>
          <w:tcPr>
            <w:tcW w:w="838" w:type="pct"/>
            <w:vMerge/>
            <w:shd w:val="clear" w:color="auto" w:fill="auto"/>
            <w:vAlign w:val="center"/>
            <w:hideMark/>
          </w:tcPr>
          <w:p w14:paraId="67DF5F1D" w14:textId="77777777" w:rsidR="007B6F5F" w:rsidRPr="00852025" w:rsidRDefault="007B6F5F" w:rsidP="003C5761">
            <w:pPr>
              <w:jc w:val="center"/>
              <w:rPr>
                <w:rFonts w:eastAsia="Times New Roman"/>
                <w:color w:val="000000"/>
              </w:rPr>
            </w:pPr>
          </w:p>
        </w:tc>
        <w:tc>
          <w:tcPr>
            <w:tcW w:w="525" w:type="pct"/>
            <w:vMerge/>
            <w:shd w:val="clear" w:color="auto" w:fill="auto"/>
            <w:vAlign w:val="center"/>
            <w:hideMark/>
          </w:tcPr>
          <w:p w14:paraId="7F50DA89" w14:textId="77777777" w:rsidR="007B6F5F" w:rsidRPr="00852025" w:rsidRDefault="007B6F5F" w:rsidP="003C5761">
            <w:pPr>
              <w:jc w:val="center"/>
              <w:rPr>
                <w:rFonts w:eastAsia="Times New Roman"/>
                <w:color w:val="000000"/>
              </w:rPr>
            </w:pPr>
          </w:p>
        </w:tc>
        <w:tc>
          <w:tcPr>
            <w:tcW w:w="795" w:type="pct"/>
            <w:vMerge/>
            <w:shd w:val="clear" w:color="auto" w:fill="auto"/>
            <w:vAlign w:val="center"/>
            <w:hideMark/>
          </w:tcPr>
          <w:p w14:paraId="5BDCB566" w14:textId="77777777" w:rsidR="007B6F5F" w:rsidRPr="00852025" w:rsidRDefault="007B6F5F" w:rsidP="003C5761">
            <w:pPr>
              <w:jc w:val="center"/>
              <w:rPr>
                <w:rFonts w:eastAsia="Times New Roman"/>
                <w:color w:val="000000"/>
              </w:rPr>
            </w:pPr>
          </w:p>
        </w:tc>
        <w:tc>
          <w:tcPr>
            <w:tcW w:w="808" w:type="pct"/>
            <w:vMerge/>
            <w:shd w:val="clear" w:color="auto" w:fill="auto"/>
            <w:vAlign w:val="center"/>
            <w:hideMark/>
          </w:tcPr>
          <w:p w14:paraId="3D27FF05" w14:textId="77777777" w:rsidR="007B6F5F" w:rsidRPr="00852025" w:rsidRDefault="007B6F5F" w:rsidP="003C5761">
            <w:pPr>
              <w:jc w:val="center"/>
              <w:rPr>
                <w:rFonts w:eastAsia="Times New Roman"/>
                <w:color w:val="000000"/>
              </w:rPr>
            </w:pPr>
          </w:p>
        </w:tc>
        <w:tc>
          <w:tcPr>
            <w:tcW w:w="641" w:type="pct"/>
            <w:vMerge/>
            <w:shd w:val="clear" w:color="auto" w:fill="auto"/>
            <w:vAlign w:val="center"/>
            <w:hideMark/>
          </w:tcPr>
          <w:p w14:paraId="426F2B0C" w14:textId="77777777" w:rsidR="007B6F5F" w:rsidRPr="00852025" w:rsidRDefault="007B6F5F" w:rsidP="003C5761">
            <w:pPr>
              <w:jc w:val="center"/>
              <w:rPr>
                <w:rFonts w:eastAsia="Times New Roman"/>
                <w:color w:val="000000"/>
              </w:rPr>
            </w:pPr>
          </w:p>
        </w:tc>
      </w:tr>
      <w:tr w:rsidR="007B6F5F" w:rsidRPr="00852025" w14:paraId="7792ABC8" w14:textId="77777777" w:rsidTr="003C5761">
        <w:trPr>
          <w:trHeight w:val="276"/>
        </w:trPr>
        <w:tc>
          <w:tcPr>
            <w:tcW w:w="364" w:type="pct"/>
            <w:vMerge/>
            <w:shd w:val="clear" w:color="auto" w:fill="auto"/>
            <w:vAlign w:val="center"/>
            <w:hideMark/>
          </w:tcPr>
          <w:p w14:paraId="6DA80079" w14:textId="77777777" w:rsidR="007B6F5F" w:rsidRPr="00852025" w:rsidRDefault="007B6F5F" w:rsidP="003C5761">
            <w:pPr>
              <w:jc w:val="center"/>
              <w:rPr>
                <w:rFonts w:eastAsia="Times New Roman"/>
                <w:color w:val="000000"/>
              </w:rPr>
            </w:pPr>
          </w:p>
        </w:tc>
        <w:tc>
          <w:tcPr>
            <w:tcW w:w="1029" w:type="pct"/>
            <w:vMerge/>
            <w:shd w:val="clear" w:color="auto" w:fill="auto"/>
            <w:vAlign w:val="center"/>
            <w:hideMark/>
          </w:tcPr>
          <w:p w14:paraId="61270B3B" w14:textId="77777777" w:rsidR="007B6F5F" w:rsidRPr="00852025" w:rsidRDefault="007B6F5F" w:rsidP="003C5761">
            <w:pPr>
              <w:jc w:val="center"/>
              <w:rPr>
                <w:rFonts w:eastAsia="Times New Roman"/>
                <w:color w:val="000000"/>
              </w:rPr>
            </w:pPr>
          </w:p>
        </w:tc>
        <w:tc>
          <w:tcPr>
            <w:tcW w:w="838" w:type="pct"/>
            <w:vMerge/>
            <w:shd w:val="clear" w:color="auto" w:fill="auto"/>
            <w:vAlign w:val="center"/>
            <w:hideMark/>
          </w:tcPr>
          <w:p w14:paraId="31E6B837" w14:textId="77777777" w:rsidR="007B6F5F" w:rsidRPr="00852025" w:rsidRDefault="007B6F5F" w:rsidP="003C5761">
            <w:pPr>
              <w:jc w:val="center"/>
              <w:rPr>
                <w:rFonts w:eastAsia="Times New Roman"/>
                <w:color w:val="000000"/>
              </w:rPr>
            </w:pPr>
          </w:p>
        </w:tc>
        <w:tc>
          <w:tcPr>
            <w:tcW w:w="525" w:type="pct"/>
            <w:vMerge/>
            <w:shd w:val="clear" w:color="auto" w:fill="auto"/>
            <w:vAlign w:val="center"/>
            <w:hideMark/>
          </w:tcPr>
          <w:p w14:paraId="7B35F164" w14:textId="77777777" w:rsidR="007B6F5F" w:rsidRPr="00852025" w:rsidRDefault="007B6F5F" w:rsidP="003C5761">
            <w:pPr>
              <w:jc w:val="center"/>
              <w:rPr>
                <w:rFonts w:eastAsia="Times New Roman"/>
                <w:color w:val="000000"/>
              </w:rPr>
            </w:pPr>
          </w:p>
        </w:tc>
        <w:tc>
          <w:tcPr>
            <w:tcW w:w="795" w:type="pct"/>
            <w:vMerge/>
            <w:shd w:val="clear" w:color="auto" w:fill="auto"/>
            <w:vAlign w:val="center"/>
            <w:hideMark/>
          </w:tcPr>
          <w:p w14:paraId="5F7A7A3E" w14:textId="77777777" w:rsidR="007B6F5F" w:rsidRPr="00852025" w:rsidRDefault="007B6F5F" w:rsidP="003C5761">
            <w:pPr>
              <w:jc w:val="center"/>
              <w:rPr>
                <w:rFonts w:eastAsia="Times New Roman"/>
                <w:color w:val="000000"/>
              </w:rPr>
            </w:pPr>
          </w:p>
        </w:tc>
        <w:tc>
          <w:tcPr>
            <w:tcW w:w="808" w:type="pct"/>
            <w:vMerge/>
            <w:shd w:val="clear" w:color="auto" w:fill="auto"/>
            <w:vAlign w:val="center"/>
            <w:hideMark/>
          </w:tcPr>
          <w:p w14:paraId="78B09288" w14:textId="77777777" w:rsidR="007B6F5F" w:rsidRPr="00852025" w:rsidRDefault="007B6F5F" w:rsidP="003C5761">
            <w:pPr>
              <w:jc w:val="center"/>
              <w:rPr>
                <w:rFonts w:eastAsia="Times New Roman"/>
                <w:color w:val="000000"/>
              </w:rPr>
            </w:pPr>
          </w:p>
        </w:tc>
        <w:tc>
          <w:tcPr>
            <w:tcW w:w="641" w:type="pct"/>
            <w:vMerge/>
            <w:shd w:val="clear" w:color="auto" w:fill="auto"/>
            <w:vAlign w:val="center"/>
            <w:hideMark/>
          </w:tcPr>
          <w:p w14:paraId="28F26ED5" w14:textId="77777777" w:rsidR="007B6F5F" w:rsidRPr="00852025" w:rsidRDefault="007B6F5F" w:rsidP="003C5761">
            <w:pPr>
              <w:jc w:val="center"/>
              <w:rPr>
                <w:rFonts w:eastAsia="Times New Roman"/>
                <w:color w:val="000000"/>
              </w:rPr>
            </w:pPr>
          </w:p>
        </w:tc>
      </w:tr>
      <w:tr w:rsidR="007B6F5F" w:rsidRPr="00852025" w14:paraId="1660AE5E" w14:textId="77777777" w:rsidTr="003C5761">
        <w:trPr>
          <w:trHeight w:val="20"/>
        </w:trPr>
        <w:tc>
          <w:tcPr>
            <w:tcW w:w="5000" w:type="pct"/>
            <w:gridSpan w:val="7"/>
            <w:shd w:val="clear" w:color="auto" w:fill="auto"/>
            <w:noWrap/>
            <w:vAlign w:val="center"/>
            <w:hideMark/>
          </w:tcPr>
          <w:p w14:paraId="50D4FFA8" w14:textId="77777777" w:rsidR="007B6F5F" w:rsidRPr="00852025" w:rsidRDefault="007B6F5F" w:rsidP="003C5761">
            <w:pPr>
              <w:jc w:val="center"/>
              <w:rPr>
                <w:rFonts w:eastAsia="Times New Roman"/>
                <w:color w:val="000000"/>
              </w:rPr>
            </w:pPr>
            <w:r w:rsidRPr="00852025">
              <w:rPr>
                <w:rFonts w:eastAsia="Times New Roman"/>
                <w:color w:val="000000"/>
              </w:rPr>
              <w:t>ООО УК "Левобережье"</w:t>
            </w:r>
          </w:p>
        </w:tc>
      </w:tr>
      <w:tr w:rsidR="007B6F5F" w:rsidRPr="00852025" w14:paraId="55769D8A" w14:textId="77777777" w:rsidTr="003C5761">
        <w:trPr>
          <w:trHeight w:val="20"/>
        </w:trPr>
        <w:tc>
          <w:tcPr>
            <w:tcW w:w="364" w:type="pct"/>
            <w:shd w:val="clear" w:color="auto" w:fill="auto"/>
            <w:vAlign w:val="center"/>
            <w:hideMark/>
          </w:tcPr>
          <w:p w14:paraId="160E19ED" w14:textId="77777777" w:rsidR="007B6F5F" w:rsidRPr="00852025" w:rsidRDefault="007B6F5F" w:rsidP="003C5761">
            <w:pPr>
              <w:jc w:val="center"/>
              <w:rPr>
                <w:rFonts w:eastAsia="Times New Roman"/>
                <w:color w:val="000000"/>
              </w:rPr>
            </w:pPr>
            <w:r w:rsidRPr="00852025">
              <w:rPr>
                <w:rFonts w:eastAsia="Times New Roman"/>
                <w:color w:val="000000"/>
              </w:rPr>
              <w:t>3</w:t>
            </w:r>
          </w:p>
        </w:tc>
        <w:tc>
          <w:tcPr>
            <w:tcW w:w="1029" w:type="pct"/>
            <w:shd w:val="clear" w:color="auto" w:fill="auto"/>
            <w:vAlign w:val="center"/>
            <w:hideMark/>
          </w:tcPr>
          <w:p w14:paraId="36056168" w14:textId="77777777" w:rsidR="007B6F5F" w:rsidRPr="00852025" w:rsidRDefault="007B6F5F" w:rsidP="003C5761">
            <w:pPr>
              <w:jc w:val="center"/>
              <w:rPr>
                <w:rFonts w:eastAsia="Times New Roman"/>
                <w:color w:val="000000"/>
              </w:rPr>
            </w:pPr>
            <w:r w:rsidRPr="00852025">
              <w:rPr>
                <w:rFonts w:eastAsia="Times New Roman"/>
                <w:color w:val="000000"/>
              </w:rPr>
              <w:t>57 (50)</w:t>
            </w:r>
          </w:p>
        </w:tc>
        <w:tc>
          <w:tcPr>
            <w:tcW w:w="838" w:type="pct"/>
            <w:shd w:val="clear" w:color="auto" w:fill="auto"/>
            <w:vAlign w:val="center"/>
            <w:hideMark/>
          </w:tcPr>
          <w:p w14:paraId="07769120" w14:textId="77777777" w:rsidR="007B6F5F" w:rsidRPr="00852025" w:rsidRDefault="007B6F5F" w:rsidP="003C5761">
            <w:pPr>
              <w:jc w:val="center"/>
              <w:rPr>
                <w:rFonts w:eastAsia="Times New Roman"/>
                <w:color w:val="000000"/>
              </w:rPr>
            </w:pPr>
            <w:r w:rsidRPr="00852025">
              <w:rPr>
                <w:rFonts w:eastAsia="Times New Roman"/>
                <w:color w:val="000000"/>
              </w:rPr>
              <w:t>44</w:t>
            </w:r>
          </w:p>
        </w:tc>
        <w:tc>
          <w:tcPr>
            <w:tcW w:w="525" w:type="pct"/>
            <w:shd w:val="clear" w:color="auto" w:fill="auto"/>
            <w:vAlign w:val="center"/>
            <w:hideMark/>
          </w:tcPr>
          <w:p w14:paraId="6AAA30E5" w14:textId="77777777" w:rsidR="007B6F5F" w:rsidRPr="00852025" w:rsidRDefault="007B6F5F" w:rsidP="003C5761">
            <w:pPr>
              <w:jc w:val="center"/>
              <w:rPr>
                <w:rFonts w:eastAsia="Times New Roman"/>
                <w:color w:val="000000"/>
              </w:rPr>
            </w:pPr>
            <w:r w:rsidRPr="00852025">
              <w:rPr>
                <w:rFonts w:eastAsia="Times New Roman"/>
                <w:color w:val="000000"/>
              </w:rPr>
              <w:t>22</w:t>
            </w:r>
          </w:p>
        </w:tc>
        <w:tc>
          <w:tcPr>
            <w:tcW w:w="795" w:type="pct"/>
            <w:shd w:val="clear" w:color="auto" w:fill="auto"/>
            <w:vAlign w:val="center"/>
            <w:hideMark/>
          </w:tcPr>
          <w:p w14:paraId="1E22AAD8"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8" w:type="pct"/>
            <w:shd w:val="clear" w:color="auto" w:fill="auto"/>
            <w:vAlign w:val="center"/>
            <w:hideMark/>
          </w:tcPr>
          <w:p w14:paraId="3300D84B"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1" w:type="pct"/>
            <w:shd w:val="clear" w:color="auto" w:fill="auto"/>
            <w:noWrap/>
            <w:vAlign w:val="center"/>
            <w:hideMark/>
          </w:tcPr>
          <w:p w14:paraId="42767516" w14:textId="77777777" w:rsidR="007B6F5F" w:rsidRPr="00852025" w:rsidRDefault="007B6F5F" w:rsidP="003C5761">
            <w:pPr>
              <w:jc w:val="center"/>
              <w:rPr>
                <w:rFonts w:eastAsia="Times New Roman"/>
                <w:color w:val="000000"/>
              </w:rPr>
            </w:pPr>
            <w:r w:rsidRPr="00852025">
              <w:rPr>
                <w:rFonts w:eastAsia="Times New Roman"/>
                <w:color w:val="000000"/>
              </w:rPr>
              <w:t>522,79</w:t>
            </w:r>
          </w:p>
        </w:tc>
      </w:tr>
      <w:tr w:rsidR="007B6F5F" w:rsidRPr="00852025" w14:paraId="487B1973" w14:textId="77777777" w:rsidTr="003C5761">
        <w:trPr>
          <w:trHeight w:val="20"/>
        </w:trPr>
        <w:tc>
          <w:tcPr>
            <w:tcW w:w="364" w:type="pct"/>
            <w:shd w:val="clear" w:color="auto" w:fill="auto"/>
            <w:vAlign w:val="center"/>
            <w:hideMark/>
          </w:tcPr>
          <w:p w14:paraId="42869B16" w14:textId="77777777" w:rsidR="007B6F5F" w:rsidRPr="00852025" w:rsidRDefault="007B6F5F" w:rsidP="003C5761">
            <w:pPr>
              <w:jc w:val="center"/>
              <w:rPr>
                <w:rFonts w:eastAsia="Times New Roman"/>
                <w:color w:val="000000"/>
              </w:rPr>
            </w:pPr>
            <w:r w:rsidRPr="00852025">
              <w:rPr>
                <w:rFonts w:eastAsia="Times New Roman"/>
                <w:color w:val="000000"/>
              </w:rPr>
              <w:t>6</w:t>
            </w:r>
          </w:p>
        </w:tc>
        <w:tc>
          <w:tcPr>
            <w:tcW w:w="1029" w:type="pct"/>
            <w:shd w:val="clear" w:color="auto" w:fill="auto"/>
            <w:vAlign w:val="center"/>
            <w:hideMark/>
          </w:tcPr>
          <w:p w14:paraId="40F880AC" w14:textId="77777777" w:rsidR="007B6F5F" w:rsidRPr="00852025" w:rsidRDefault="007B6F5F" w:rsidP="003C5761">
            <w:pPr>
              <w:jc w:val="center"/>
              <w:rPr>
                <w:rFonts w:eastAsia="Times New Roman"/>
                <w:color w:val="000000"/>
              </w:rPr>
            </w:pPr>
            <w:r w:rsidRPr="00852025">
              <w:rPr>
                <w:rFonts w:eastAsia="Times New Roman"/>
                <w:color w:val="000000"/>
              </w:rPr>
              <w:t>76 (65)</w:t>
            </w:r>
          </w:p>
        </w:tc>
        <w:tc>
          <w:tcPr>
            <w:tcW w:w="838" w:type="pct"/>
            <w:shd w:val="clear" w:color="auto" w:fill="auto"/>
            <w:vAlign w:val="center"/>
            <w:hideMark/>
          </w:tcPr>
          <w:p w14:paraId="186D0C9F" w14:textId="77777777" w:rsidR="007B6F5F" w:rsidRPr="00852025" w:rsidRDefault="007B6F5F" w:rsidP="003C5761">
            <w:pPr>
              <w:jc w:val="center"/>
              <w:rPr>
                <w:rFonts w:eastAsia="Times New Roman"/>
                <w:color w:val="000000"/>
              </w:rPr>
            </w:pPr>
            <w:r w:rsidRPr="00852025">
              <w:rPr>
                <w:rFonts w:eastAsia="Times New Roman"/>
                <w:color w:val="000000"/>
              </w:rPr>
              <w:t>138</w:t>
            </w:r>
          </w:p>
        </w:tc>
        <w:tc>
          <w:tcPr>
            <w:tcW w:w="525" w:type="pct"/>
            <w:shd w:val="clear" w:color="auto" w:fill="auto"/>
            <w:vAlign w:val="center"/>
            <w:hideMark/>
          </w:tcPr>
          <w:p w14:paraId="2A89E3D7" w14:textId="77777777" w:rsidR="007B6F5F" w:rsidRPr="00852025" w:rsidRDefault="007B6F5F" w:rsidP="003C5761">
            <w:pPr>
              <w:jc w:val="center"/>
              <w:rPr>
                <w:rFonts w:eastAsia="Times New Roman"/>
                <w:color w:val="000000"/>
              </w:rPr>
            </w:pPr>
            <w:r w:rsidRPr="00852025">
              <w:rPr>
                <w:rFonts w:eastAsia="Times New Roman"/>
                <w:color w:val="000000"/>
              </w:rPr>
              <w:t>69</w:t>
            </w:r>
          </w:p>
        </w:tc>
        <w:tc>
          <w:tcPr>
            <w:tcW w:w="795" w:type="pct"/>
            <w:shd w:val="clear" w:color="auto" w:fill="auto"/>
            <w:vAlign w:val="center"/>
            <w:hideMark/>
          </w:tcPr>
          <w:p w14:paraId="06F66BCD"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8" w:type="pct"/>
            <w:shd w:val="clear" w:color="auto" w:fill="auto"/>
            <w:vAlign w:val="center"/>
            <w:hideMark/>
          </w:tcPr>
          <w:p w14:paraId="36924FE5"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1" w:type="pct"/>
            <w:shd w:val="clear" w:color="auto" w:fill="auto"/>
            <w:noWrap/>
            <w:vAlign w:val="center"/>
            <w:hideMark/>
          </w:tcPr>
          <w:p w14:paraId="260FD56A" w14:textId="77777777" w:rsidR="007B6F5F" w:rsidRPr="00852025" w:rsidRDefault="007B6F5F" w:rsidP="003C5761">
            <w:pPr>
              <w:jc w:val="center"/>
              <w:rPr>
                <w:rFonts w:eastAsia="Times New Roman"/>
                <w:color w:val="000000"/>
              </w:rPr>
            </w:pPr>
            <w:r w:rsidRPr="00852025">
              <w:rPr>
                <w:rFonts w:eastAsia="Times New Roman"/>
                <w:color w:val="000000"/>
              </w:rPr>
              <w:t>1639,66</w:t>
            </w:r>
          </w:p>
        </w:tc>
      </w:tr>
      <w:tr w:rsidR="007B6F5F" w:rsidRPr="00852025" w14:paraId="6C4DA3E8" w14:textId="77777777" w:rsidTr="003C5761">
        <w:trPr>
          <w:trHeight w:val="20"/>
        </w:trPr>
        <w:tc>
          <w:tcPr>
            <w:tcW w:w="364" w:type="pct"/>
            <w:shd w:val="clear" w:color="auto" w:fill="auto"/>
            <w:vAlign w:val="center"/>
            <w:hideMark/>
          </w:tcPr>
          <w:p w14:paraId="358C37BB" w14:textId="77777777" w:rsidR="007B6F5F" w:rsidRPr="00852025" w:rsidRDefault="007B6F5F" w:rsidP="003C5761">
            <w:pPr>
              <w:jc w:val="center"/>
              <w:rPr>
                <w:rFonts w:eastAsia="Times New Roman"/>
                <w:color w:val="000000"/>
              </w:rPr>
            </w:pPr>
            <w:r w:rsidRPr="00852025">
              <w:rPr>
                <w:rFonts w:eastAsia="Times New Roman"/>
                <w:color w:val="000000"/>
              </w:rPr>
              <w:t>7</w:t>
            </w:r>
          </w:p>
        </w:tc>
        <w:tc>
          <w:tcPr>
            <w:tcW w:w="1029" w:type="pct"/>
            <w:shd w:val="clear" w:color="auto" w:fill="auto"/>
            <w:vAlign w:val="center"/>
            <w:hideMark/>
          </w:tcPr>
          <w:p w14:paraId="5F42CA70" w14:textId="77777777" w:rsidR="007B6F5F" w:rsidRPr="00852025" w:rsidRDefault="007B6F5F" w:rsidP="003C5761">
            <w:pPr>
              <w:jc w:val="center"/>
              <w:rPr>
                <w:rFonts w:eastAsia="Times New Roman"/>
                <w:color w:val="000000"/>
              </w:rPr>
            </w:pPr>
            <w:r w:rsidRPr="00852025">
              <w:rPr>
                <w:rFonts w:eastAsia="Times New Roman"/>
                <w:color w:val="000000"/>
              </w:rPr>
              <w:t>76 (65)</w:t>
            </w:r>
          </w:p>
        </w:tc>
        <w:tc>
          <w:tcPr>
            <w:tcW w:w="838" w:type="pct"/>
            <w:shd w:val="clear" w:color="auto" w:fill="auto"/>
            <w:vAlign w:val="center"/>
            <w:hideMark/>
          </w:tcPr>
          <w:p w14:paraId="205D0BCC" w14:textId="77777777" w:rsidR="007B6F5F" w:rsidRPr="00852025" w:rsidRDefault="007B6F5F" w:rsidP="003C5761">
            <w:pPr>
              <w:jc w:val="center"/>
              <w:rPr>
                <w:rFonts w:eastAsia="Times New Roman"/>
                <w:color w:val="000000"/>
              </w:rPr>
            </w:pPr>
            <w:r w:rsidRPr="00852025">
              <w:rPr>
                <w:rFonts w:eastAsia="Times New Roman"/>
                <w:color w:val="000000"/>
              </w:rPr>
              <w:t>130</w:t>
            </w:r>
          </w:p>
        </w:tc>
        <w:tc>
          <w:tcPr>
            <w:tcW w:w="525" w:type="pct"/>
            <w:shd w:val="clear" w:color="auto" w:fill="auto"/>
            <w:vAlign w:val="center"/>
            <w:hideMark/>
          </w:tcPr>
          <w:p w14:paraId="2C9A542C" w14:textId="77777777" w:rsidR="007B6F5F" w:rsidRPr="00852025" w:rsidRDefault="007B6F5F" w:rsidP="003C5761">
            <w:pPr>
              <w:jc w:val="center"/>
              <w:rPr>
                <w:rFonts w:eastAsia="Times New Roman"/>
                <w:color w:val="000000"/>
              </w:rPr>
            </w:pPr>
            <w:r w:rsidRPr="00852025">
              <w:rPr>
                <w:rFonts w:eastAsia="Times New Roman"/>
                <w:color w:val="000000"/>
              </w:rPr>
              <w:t>65</w:t>
            </w:r>
          </w:p>
        </w:tc>
        <w:tc>
          <w:tcPr>
            <w:tcW w:w="795" w:type="pct"/>
            <w:shd w:val="clear" w:color="auto" w:fill="auto"/>
            <w:vAlign w:val="center"/>
            <w:hideMark/>
          </w:tcPr>
          <w:p w14:paraId="379BE544"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8" w:type="pct"/>
            <w:shd w:val="clear" w:color="auto" w:fill="auto"/>
            <w:vAlign w:val="center"/>
            <w:hideMark/>
          </w:tcPr>
          <w:p w14:paraId="72B72DE7"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1" w:type="pct"/>
            <w:shd w:val="clear" w:color="auto" w:fill="auto"/>
            <w:noWrap/>
            <w:vAlign w:val="center"/>
            <w:hideMark/>
          </w:tcPr>
          <w:p w14:paraId="7868ECB4" w14:textId="77777777" w:rsidR="007B6F5F" w:rsidRPr="00852025" w:rsidRDefault="007B6F5F" w:rsidP="003C5761">
            <w:pPr>
              <w:jc w:val="center"/>
              <w:rPr>
                <w:rFonts w:eastAsia="Times New Roman"/>
                <w:color w:val="000000"/>
              </w:rPr>
            </w:pPr>
            <w:r w:rsidRPr="00852025">
              <w:rPr>
                <w:rFonts w:eastAsia="Times New Roman"/>
                <w:color w:val="000000"/>
              </w:rPr>
              <w:t>1544,60</w:t>
            </w:r>
          </w:p>
        </w:tc>
      </w:tr>
      <w:tr w:rsidR="007B6F5F" w:rsidRPr="00852025" w14:paraId="3EE110B7" w14:textId="77777777" w:rsidTr="003C5761">
        <w:trPr>
          <w:trHeight w:val="20"/>
        </w:trPr>
        <w:tc>
          <w:tcPr>
            <w:tcW w:w="364" w:type="pct"/>
            <w:shd w:val="clear" w:color="auto" w:fill="auto"/>
            <w:vAlign w:val="center"/>
            <w:hideMark/>
          </w:tcPr>
          <w:p w14:paraId="7995F87C" w14:textId="77777777" w:rsidR="007B6F5F" w:rsidRPr="00852025" w:rsidRDefault="007B6F5F" w:rsidP="003C5761">
            <w:pPr>
              <w:jc w:val="center"/>
              <w:rPr>
                <w:rFonts w:eastAsia="Times New Roman"/>
                <w:color w:val="000000"/>
              </w:rPr>
            </w:pPr>
            <w:r w:rsidRPr="00852025">
              <w:rPr>
                <w:rFonts w:eastAsia="Times New Roman"/>
                <w:color w:val="000000"/>
              </w:rPr>
              <w:t>8</w:t>
            </w:r>
          </w:p>
        </w:tc>
        <w:tc>
          <w:tcPr>
            <w:tcW w:w="1029" w:type="pct"/>
            <w:shd w:val="clear" w:color="auto" w:fill="auto"/>
            <w:vAlign w:val="center"/>
            <w:hideMark/>
          </w:tcPr>
          <w:p w14:paraId="096A9AF8" w14:textId="77777777" w:rsidR="007B6F5F" w:rsidRPr="00852025" w:rsidRDefault="007B6F5F" w:rsidP="003C5761">
            <w:pPr>
              <w:jc w:val="center"/>
              <w:rPr>
                <w:rFonts w:eastAsia="Times New Roman"/>
                <w:color w:val="000000"/>
              </w:rPr>
            </w:pPr>
            <w:r w:rsidRPr="00852025">
              <w:rPr>
                <w:rFonts w:eastAsia="Times New Roman"/>
                <w:color w:val="000000"/>
              </w:rPr>
              <w:t>76 (65)</w:t>
            </w:r>
          </w:p>
        </w:tc>
        <w:tc>
          <w:tcPr>
            <w:tcW w:w="838" w:type="pct"/>
            <w:shd w:val="clear" w:color="auto" w:fill="auto"/>
            <w:vAlign w:val="center"/>
            <w:hideMark/>
          </w:tcPr>
          <w:p w14:paraId="59C7E18D" w14:textId="77777777" w:rsidR="007B6F5F" w:rsidRPr="00852025" w:rsidRDefault="007B6F5F" w:rsidP="003C5761">
            <w:pPr>
              <w:jc w:val="center"/>
              <w:rPr>
                <w:rFonts w:eastAsia="Times New Roman"/>
                <w:color w:val="000000"/>
              </w:rPr>
            </w:pPr>
            <w:r w:rsidRPr="00852025">
              <w:rPr>
                <w:rFonts w:eastAsia="Times New Roman"/>
                <w:color w:val="000000"/>
              </w:rPr>
              <w:t>164</w:t>
            </w:r>
          </w:p>
        </w:tc>
        <w:tc>
          <w:tcPr>
            <w:tcW w:w="525" w:type="pct"/>
            <w:shd w:val="clear" w:color="auto" w:fill="auto"/>
            <w:vAlign w:val="center"/>
            <w:hideMark/>
          </w:tcPr>
          <w:p w14:paraId="6424C6AC" w14:textId="77777777" w:rsidR="007B6F5F" w:rsidRPr="00852025" w:rsidRDefault="007B6F5F" w:rsidP="003C5761">
            <w:pPr>
              <w:jc w:val="center"/>
              <w:rPr>
                <w:rFonts w:eastAsia="Times New Roman"/>
                <w:color w:val="000000"/>
              </w:rPr>
            </w:pPr>
            <w:r w:rsidRPr="00852025">
              <w:rPr>
                <w:rFonts w:eastAsia="Times New Roman"/>
                <w:color w:val="000000"/>
              </w:rPr>
              <w:t>82</w:t>
            </w:r>
          </w:p>
        </w:tc>
        <w:tc>
          <w:tcPr>
            <w:tcW w:w="795" w:type="pct"/>
            <w:shd w:val="clear" w:color="auto" w:fill="auto"/>
            <w:vAlign w:val="center"/>
            <w:hideMark/>
          </w:tcPr>
          <w:p w14:paraId="71E69643"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8" w:type="pct"/>
            <w:shd w:val="clear" w:color="auto" w:fill="auto"/>
            <w:vAlign w:val="center"/>
            <w:hideMark/>
          </w:tcPr>
          <w:p w14:paraId="361F8A1E"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1" w:type="pct"/>
            <w:shd w:val="clear" w:color="auto" w:fill="auto"/>
            <w:noWrap/>
            <w:vAlign w:val="center"/>
            <w:hideMark/>
          </w:tcPr>
          <w:p w14:paraId="73026B73" w14:textId="77777777" w:rsidR="007B6F5F" w:rsidRPr="00852025" w:rsidRDefault="007B6F5F" w:rsidP="003C5761">
            <w:pPr>
              <w:jc w:val="center"/>
              <w:rPr>
                <w:rFonts w:eastAsia="Times New Roman"/>
                <w:color w:val="000000"/>
              </w:rPr>
            </w:pPr>
            <w:r w:rsidRPr="00852025">
              <w:rPr>
                <w:rFonts w:eastAsia="Times New Roman"/>
                <w:color w:val="000000"/>
              </w:rPr>
              <w:t>1948,58</w:t>
            </w:r>
          </w:p>
        </w:tc>
      </w:tr>
      <w:tr w:rsidR="007B6F5F" w:rsidRPr="00852025" w14:paraId="24EC89FB" w14:textId="77777777" w:rsidTr="003C5761">
        <w:trPr>
          <w:trHeight w:val="20"/>
        </w:trPr>
        <w:tc>
          <w:tcPr>
            <w:tcW w:w="364" w:type="pct"/>
            <w:shd w:val="clear" w:color="auto" w:fill="auto"/>
            <w:vAlign w:val="center"/>
            <w:hideMark/>
          </w:tcPr>
          <w:p w14:paraId="5B4B1292" w14:textId="77777777" w:rsidR="007B6F5F" w:rsidRPr="00852025" w:rsidRDefault="007B6F5F" w:rsidP="003C5761">
            <w:pPr>
              <w:jc w:val="center"/>
              <w:rPr>
                <w:rFonts w:eastAsia="Times New Roman"/>
                <w:color w:val="000000"/>
              </w:rPr>
            </w:pPr>
            <w:r w:rsidRPr="00852025">
              <w:rPr>
                <w:rFonts w:eastAsia="Times New Roman"/>
                <w:color w:val="000000"/>
              </w:rPr>
              <w:t>9</w:t>
            </w:r>
          </w:p>
        </w:tc>
        <w:tc>
          <w:tcPr>
            <w:tcW w:w="1029" w:type="pct"/>
            <w:shd w:val="clear" w:color="auto" w:fill="auto"/>
            <w:vAlign w:val="center"/>
            <w:hideMark/>
          </w:tcPr>
          <w:p w14:paraId="6A145FED" w14:textId="77777777" w:rsidR="007B6F5F" w:rsidRPr="00852025" w:rsidRDefault="007B6F5F" w:rsidP="003C5761">
            <w:pPr>
              <w:jc w:val="center"/>
              <w:rPr>
                <w:rFonts w:eastAsia="Times New Roman"/>
                <w:color w:val="000000"/>
              </w:rPr>
            </w:pPr>
            <w:r w:rsidRPr="00852025">
              <w:rPr>
                <w:rFonts w:eastAsia="Times New Roman"/>
                <w:color w:val="000000"/>
              </w:rPr>
              <w:t>57 (50)</w:t>
            </w:r>
          </w:p>
        </w:tc>
        <w:tc>
          <w:tcPr>
            <w:tcW w:w="838" w:type="pct"/>
            <w:shd w:val="clear" w:color="auto" w:fill="auto"/>
            <w:vAlign w:val="center"/>
            <w:hideMark/>
          </w:tcPr>
          <w:p w14:paraId="2AB0EEBA" w14:textId="77777777" w:rsidR="007B6F5F" w:rsidRPr="00852025" w:rsidRDefault="007B6F5F" w:rsidP="003C5761">
            <w:pPr>
              <w:jc w:val="center"/>
              <w:rPr>
                <w:rFonts w:eastAsia="Times New Roman"/>
                <w:color w:val="000000"/>
              </w:rPr>
            </w:pPr>
            <w:r w:rsidRPr="00852025">
              <w:rPr>
                <w:rFonts w:eastAsia="Times New Roman"/>
                <w:color w:val="000000"/>
              </w:rPr>
              <w:t>228</w:t>
            </w:r>
          </w:p>
        </w:tc>
        <w:tc>
          <w:tcPr>
            <w:tcW w:w="525" w:type="pct"/>
            <w:shd w:val="clear" w:color="auto" w:fill="auto"/>
            <w:vAlign w:val="center"/>
            <w:hideMark/>
          </w:tcPr>
          <w:p w14:paraId="60C31110" w14:textId="77777777" w:rsidR="007B6F5F" w:rsidRPr="00852025" w:rsidRDefault="007B6F5F" w:rsidP="003C5761">
            <w:pPr>
              <w:jc w:val="center"/>
              <w:rPr>
                <w:rFonts w:eastAsia="Times New Roman"/>
                <w:color w:val="000000"/>
              </w:rPr>
            </w:pPr>
            <w:r w:rsidRPr="00852025">
              <w:rPr>
                <w:rFonts w:eastAsia="Times New Roman"/>
                <w:color w:val="000000"/>
              </w:rPr>
              <w:t>114</w:t>
            </w:r>
          </w:p>
        </w:tc>
        <w:tc>
          <w:tcPr>
            <w:tcW w:w="795" w:type="pct"/>
            <w:shd w:val="clear" w:color="auto" w:fill="auto"/>
            <w:vAlign w:val="center"/>
            <w:hideMark/>
          </w:tcPr>
          <w:p w14:paraId="36727532"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8" w:type="pct"/>
            <w:shd w:val="clear" w:color="auto" w:fill="auto"/>
            <w:vAlign w:val="center"/>
            <w:hideMark/>
          </w:tcPr>
          <w:p w14:paraId="6006C598"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1" w:type="pct"/>
            <w:shd w:val="clear" w:color="auto" w:fill="auto"/>
            <w:noWrap/>
            <w:vAlign w:val="center"/>
            <w:hideMark/>
          </w:tcPr>
          <w:p w14:paraId="7ED74E87" w14:textId="77777777" w:rsidR="007B6F5F" w:rsidRPr="00852025" w:rsidRDefault="007B6F5F" w:rsidP="003C5761">
            <w:pPr>
              <w:jc w:val="center"/>
              <w:rPr>
                <w:rFonts w:eastAsia="Times New Roman"/>
                <w:color w:val="000000"/>
              </w:rPr>
            </w:pPr>
            <w:r w:rsidRPr="00852025">
              <w:rPr>
                <w:rFonts w:eastAsia="Times New Roman"/>
                <w:color w:val="000000"/>
              </w:rPr>
              <w:t>2709,00</w:t>
            </w:r>
          </w:p>
        </w:tc>
      </w:tr>
      <w:tr w:rsidR="007B6F5F" w:rsidRPr="00852025" w14:paraId="261332A8" w14:textId="77777777" w:rsidTr="003C5761">
        <w:trPr>
          <w:trHeight w:val="20"/>
        </w:trPr>
        <w:tc>
          <w:tcPr>
            <w:tcW w:w="364" w:type="pct"/>
            <w:shd w:val="clear" w:color="auto" w:fill="auto"/>
            <w:vAlign w:val="center"/>
            <w:hideMark/>
          </w:tcPr>
          <w:p w14:paraId="21761C1B" w14:textId="77777777" w:rsidR="007B6F5F" w:rsidRPr="00852025" w:rsidRDefault="007B6F5F" w:rsidP="003C5761">
            <w:pPr>
              <w:jc w:val="center"/>
              <w:rPr>
                <w:rFonts w:eastAsia="Times New Roman"/>
                <w:color w:val="000000"/>
              </w:rPr>
            </w:pPr>
            <w:r w:rsidRPr="00852025">
              <w:rPr>
                <w:rFonts w:eastAsia="Times New Roman"/>
                <w:color w:val="000000"/>
              </w:rPr>
              <w:t>10</w:t>
            </w:r>
          </w:p>
        </w:tc>
        <w:tc>
          <w:tcPr>
            <w:tcW w:w="1029" w:type="pct"/>
            <w:shd w:val="clear" w:color="auto" w:fill="auto"/>
            <w:vAlign w:val="center"/>
            <w:hideMark/>
          </w:tcPr>
          <w:p w14:paraId="4B20FAF2" w14:textId="77777777" w:rsidR="007B6F5F" w:rsidRPr="00852025" w:rsidRDefault="007B6F5F" w:rsidP="003C5761">
            <w:pPr>
              <w:jc w:val="center"/>
              <w:rPr>
                <w:rFonts w:eastAsia="Times New Roman"/>
                <w:color w:val="000000"/>
              </w:rPr>
            </w:pPr>
            <w:r w:rsidRPr="00852025">
              <w:rPr>
                <w:rFonts w:eastAsia="Times New Roman"/>
                <w:color w:val="000000"/>
              </w:rPr>
              <w:t>38 (32)</w:t>
            </w:r>
          </w:p>
        </w:tc>
        <w:tc>
          <w:tcPr>
            <w:tcW w:w="838" w:type="pct"/>
            <w:shd w:val="clear" w:color="auto" w:fill="auto"/>
            <w:vAlign w:val="center"/>
            <w:hideMark/>
          </w:tcPr>
          <w:p w14:paraId="4B47E629" w14:textId="77777777" w:rsidR="007B6F5F" w:rsidRPr="00852025" w:rsidRDefault="007B6F5F" w:rsidP="003C5761">
            <w:pPr>
              <w:jc w:val="center"/>
              <w:rPr>
                <w:rFonts w:eastAsia="Times New Roman"/>
                <w:color w:val="000000"/>
              </w:rPr>
            </w:pPr>
            <w:r w:rsidRPr="00852025">
              <w:rPr>
                <w:rFonts w:eastAsia="Times New Roman"/>
                <w:color w:val="000000"/>
              </w:rPr>
              <w:t>112</w:t>
            </w:r>
          </w:p>
        </w:tc>
        <w:tc>
          <w:tcPr>
            <w:tcW w:w="525" w:type="pct"/>
            <w:shd w:val="clear" w:color="auto" w:fill="auto"/>
            <w:vAlign w:val="center"/>
            <w:hideMark/>
          </w:tcPr>
          <w:p w14:paraId="2055A157" w14:textId="77777777" w:rsidR="007B6F5F" w:rsidRPr="00852025" w:rsidRDefault="007B6F5F" w:rsidP="003C5761">
            <w:pPr>
              <w:jc w:val="center"/>
              <w:rPr>
                <w:rFonts w:eastAsia="Times New Roman"/>
                <w:color w:val="000000"/>
              </w:rPr>
            </w:pPr>
            <w:r w:rsidRPr="00852025">
              <w:rPr>
                <w:rFonts w:eastAsia="Times New Roman"/>
                <w:color w:val="000000"/>
              </w:rPr>
              <w:t>56</w:t>
            </w:r>
          </w:p>
        </w:tc>
        <w:tc>
          <w:tcPr>
            <w:tcW w:w="795" w:type="pct"/>
            <w:shd w:val="clear" w:color="auto" w:fill="auto"/>
            <w:vAlign w:val="center"/>
            <w:hideMark/>
          </w:tcPr>
          <w:p w14:paraId="101B5668"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8" w:type="pct"/>
            <w:shd w:val="clear" w:color="auto" w:fill="auto"/>
            <w:vAlign w:val="center"/>
            <w:hideMark/>
          </w:tcPr>
          <w:p w14:paraId="03CE986B"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1" w:type="pct"/>
            <w:shd w:val="clear" w:color="auto" w:fill="auto"/>
            <w:noWrap/>
            <w:vAlign w:val="center"/>
            <w:hideMark/>
          </w:tcPr>
          <w:p w14:paraId="27BA0309" w14:textId="77777777" w:rsidR="007B6F5F" w:rsidRPr="00852025" w:rsidRDefault="007B6F5F" w:rsidP="003C5761">
            <w:pPr>
              <w:jc w:val="center"/>
              <w:rPr>
                <w:rFonts w:eastAsia="Times New Roman"/>
                <w:color w:val="000000"/>
              </w:rPr>
            </w:pPr>
            <w:r w:rsidRPr="00852025">
              <w:rPr>
                <w:rFonts w:eastAsia="Times New Roman"/>
                <w:color w:val="000000"/>
              </w:rPr>
              <w:t>1330,74</w:t>
            </w:r>
          </w:p>
        </w:tc>
      </w:tr>
      <w:tr w:rsidR="007B6F5F" w:rsidRPr="00852025" w14:paraId="37F84146" w14:textId="77777777" w:rsidTr="003C5761">
        <w:trPr>
          <w:trHeight w:val="20"/>
        </w:trPr>
        <w:tc>
          <w:tcPr>
            <w:tcW w:w="1394" w:type="pct"/>
            <w:gridSpan w:val="2"/>
            <w:shd w:val="clear" w:color="auto" w:fill="auto"/>
            <w:vAlign w:val="center"/>
            <w:hideMark/>
          </w:tcPr>
          <w:p w14:paraId="498B2E53" w14:textId="77777777" w:rsidR="007B6F5F" w:rsidRPr="00852025" w:rsidRDefault="007B6F5F" w:rsidP="003C5761">
            <w:pPr>
              <w:jc w:val="center"/>
              <w:rPr>
                <w:rFonts w:eastAsia="Times New Roman"/>
                <w:color w:val="000000"/>
              </w:rPr>
            </w:pPr>
            <w:r w:rsidRPr="00852025">
              <w:rPr>
                <w:rFonts w:eastAsia="Times New Roman"/>
                <w:color w:val="000000"/>
              </w:rPr>
              <w:t>ИТОГО</w:t>
            </w:r>
          </w:p>
        </w:tc>
        <w:tc>
          <w:tcPr>
            <w:tcW w:w="838" w:type="pct"/>
            <w:shd w:val="clear" w:color="auto" w:fill="auto"/>
            <w:vAlign w:val="center"/>
            <w:hideMark/>
          </w:tcPr>
          <w:p w14:paraId="7B7CF114" w14:textId="77777777" w:rsidR="007B6F5F" w:rsidRPr="00852025" w:rsidRDefault="007B6F5F" w:rsidP="003C5761">
            <w:pPr>
              <w:jc w:val="center"/>
              <w:rPr>
                <w:rFonts w:eastAsia="Times New Roman"/>
                <w:color w:val="000000"/>
              </w:rPr>
            </w:pPr>
            <w:r w:rsidRPr="00852025">
              <w:rPr>
                <w:rFonts w:eastAsia="Times New Roman"/>
                <w:color w:val="000000"/>
              </w:rPr>
              <w:t>816</w:t>
            </w:r>
          </w:p>
        </w:tc>
        <w:tc>
          <w:tcPr>
            <w:tcW w:w="525" w:type="pct"/>
            <w:shd w:val="clear" w:color="auto" w:fill="auto"/>
            <w:vAlign w:val="center"/>
            <w:hideMark/>
          </w:tcPr>
          <w:p w14:paraId="03397EAF" w14:textId="77777777" w:rsidR="007B6F5F" w:rsidRPr="00852025" w:rsidRDefault="007B6F5F" w:rsidP="003C5761">
            <w:pPr>
              <w:jc w:val="center"/>
              <w:rPr>
                <w:rFonts w:eastAsia="Times New Roman"/>
                <w:color w:val="000000"/>
              </w:rPr>
            </w:pPr>
            <w:r w:rsidRPr="00852025">
              <w:rPr>
                <w:rFonts w:eastAsia="Times New Roman"/>
                <w:color w:val="000000"/>
              </w:rPr>
              <w:t>408</w:t>
            </w:r>
          </w:p>
        </w:tc>
        <w:tc>
          <w:tcPr>
            <w:tcW w:w="795" w:type="pct"/>
            <w:shd w:val="clear" w:color="auto" w:fill="auto"/>
            <w:vAlign w:val="center"/>
            <w:hideMark/>
          </w:tcPr>
          <w:p w14:paraId="4FBDC123" w14:textId="77777777" w:rsidR="007B6F5F" w:rsidRPr="00852025" w:rsidRDefault="007B6F5F" w:rsidP="003C5761">
            <w:pPr>
              <w:jc w:val="center"/>
              <w:rPr>
                <w:rFonts w:eastAsia="Times New Roman"/>
                <w:color w:val="000000"/>
              </w:rPr>
            </w:pPr>
          </w:p>
        </w:tc>
        <w:tc>
          <w:tcPr>
            <w:tcW w:w="808" w:type="pct"/>
            <w:shd w:val="clear" w:color="auto" w:fill="auto"/>
            <w:vAlign w:val="center"/>
            <w:hideMark/>
          </w:tcPr>
          <w:p w14:paraId="3DA73316" w14:textId="77777777" w:rsidR="007B6F5F" w:rsidRPr="00852025" w:rsidRDefault="007B6F5F" w:rsidP="003C5761">
            <w:pPr>
              <w:jc w:val="center"/>
              <w:rPr>
                <w:rFonts w:eastAsia="Times New Roman"/>
                <w:color w:val="000000"/>
              </w:rPr>
            </w:pPr>
          </w:p>
        </w:tc>
        <w:tc>
          <w:tcPr>
            <w:tcW w:w="641" w:type="pct"/>
            <w:shd w:val="clear" w:color="auto" w:fill="auto"/>
            <w:noWrap/>
            <w:vAlign w:val="center"/>
            <w:hideMark/>
          </w:tcPr>
          <w:p w14:paraId="525F9587" w14:textId="77777777" w:rsidR="007B6F5F" w:rsidRPr="00852025" w:rsidRDefault="007B6F5F" w:rsidP="003C5761">
            <w:pPr>
              <w:jc w:val="center"/>
              <w:rPr>
                <w:rFonts w:eastAsia="Times New Roman"/>
                <w:color w:val="000000"/>
              </w:rPr>
            </w:pPr>
            <w:r w:rsidRPr="00852025">
              <w:rPr>
                <w:rFonts w:eastAsia="Times New Roman"/>
                <w:color w:val="000000"/>
              </w:rPr>
              <w:t>9695,36</w:t>
            </w:r>
          </w:p>
        </w:tc>
      </w:tr>
      <w:tr w:rsidR="007B6F5F" w:rsidRPr="00852025" w14:paraId="1EEB94B4" w14:textId="77777777" w:rsidTr="003C5761">
        <w:trPr>
          <w:trHeight w:val="20"/>
        </w:trPr>
        <w:tc>
          <w:tcPr>
            <w:tcW w:w="5000" w:type="pct"/>
            <w:gridSpan w:val="7"/>
            <w:shd w:val="clear" w:color="auto" w:fill="auto"/>
            <w:vAlign w:val="center"/>
            <w:hideMark/>
          </w:tcPr>
          <w:p w14:paraId="49ECDD1E" w14:textId="77777777" w:rsidR="007B6F5F" w:rsidRPr="00852025" w:rsidRDefault="007B6F5F" w:rsidP="003C5761">
            <w:pPr>
              <w:jc w:val="center"/>
              <w:rPr>
                <w:rFonts w:eastAsia="Times New Roman"/>
                <w:color w:val="000000"/>
              </w:rPr>
            </w:pPr>
            <w:r w:rsidRPr="00852025">
              <w:rPr>
                <w:rFonts w:eastAsia="Times New Roman"/>
                <w:color w:val="000000"/>
              </w:rPr>
              <w:t>ЦХ и СО УМВД России по ЯО п. Красный Бор</w:t>
            </w:r>
          </w:p>
        </w:tc>
      </w:tr>
      <w:tr w:rsidR="007B6F5F" w:rsidRPr="00852025" w14:paraId="30D67D8F" w14:textId="77777777" w:rsidTr="003C5761">
        <w:trPr>
          <w:trHeight w:val="20"/>
        </w:trPr>
        <w:tc>
          <w:tcPr>
            <w:tcW w:w="364" w:type="pct"/>
            <w:shd w:val="clear" w:color="auto" w:fill="auto"/>
            <w:vAlign w:val="center"/>
            <w:hideMark/>
          </w:tcPr>
          <w:p w14:paraId="4EB477D6" w14:textId="77777777" w:rsidR="007B6F5F" w:rsidRPr="00852025" w:rsidRDefault="007B6F5F" w:rsidP="003C5761">
            <w:pPr>
              <w:jc w:val="center"/>
              <w:rPr>
                <w:rFonts w:eastAsia="Times New Roman"/>
                <w:color w:val="000000"/>
              </w:rPr>
            </w:pPr>
            <w:r w:rsidRPr="00852025">
              <w:rPr>
                <w:rFonts w:eastAsia="Times New Roman"/>
                <w:color w:val="000000"/>
              </w:rPr>
              <w:t>2</w:t>
            </w:r>
          </w:p>
        </w:tc>
        <w:tc>
          <w:tcPr>
            <w:tcW w:w="1029" w:type="pct"/>
            <w:shd w:val="clear" w:color="auto" w:fill="auto"/>
            <w:vAlign w:val="center"/>
            <w:hideMark/>
          </w:tcPr>
          <w:p w14:paraId="7C661A4A" w14:textId="77777777" w:rsidR="007B6F5F" w:rsidRPr="00852025" w:rsidRDefault="007B6F5F" w:rsidP="003C5761">
            <w:pPr>
              <w:jc w:val="center"/>
              <w:rPr>
                <w:rFonts w:eastAsia="Times New Roman"/>
                <w:color w:val="000000"/>
              </w:rPr>
            </w:pPr>
            <w:r w:rsidRPr="00852025">
              <w:rPr>
                <w:rFonts w:eastAsia="Times New Roman"/>
                <w:color w:val="000000"/>
              </w:rPr>
              <w:t>38(32)</w:t>
            </w:r>
          </w:p>
        </w:tc>
        <w:tc>
          <w:tcPr>
            <w:tcW w:w="838" w:type="pct"/>
            <w:shd w:val="clear" w:color="auto" w:fill="auto"/>
            <w:vAlign w:val="center"/>
            <w:hideMark/>
          </w:tcPr>
          <w:p w14:paraId="740B8902" w14:textId="77777777" w:rsidR="007B6F5F" w:rsidRPr="00852025" w:rsidRDefault="007B6F5F" w:rsidP="003C5761">
            <w:pPr>
              <w:jc w:val="center"/>
              <w:rPr>
                <w:rFonts w:eastAsia="Times New Roman"/>
                <w:color w:val="000000"/>
              </w:rPr>
            </w:pPr>
            <w:r w:rsidRPr="00852025">
              <w:rPr>
                <w:rFonts w:eastAsia="Times New Roman"/>
                <w:color w:val="000000"/>
              </w:rPr>
              <w:t>66</w:t>
            </w:r>
          </w:p>
        </w:tc>
        <w:tc>
          <w:tcPr>
            <w:tcW w:w="525" w:type="pct"/>
            <w:shd w:val="clear" w:color="auto" w:fill="auto"/>
            <w:vAlign w:val="center"/>
            <w:hideMark/>
          </w:tcPr>
          <w:p w14:paraId="799402CA" w14:textId="77777777" w:rsidR="007B6F5F" w:rsidRPr="00852025" w:rsidRDefault="007B6F5F" w:rsidP="003C5761">
            <w:pPr>
              <w:jc w:val="center"/>
              <w:rPr>
                <w:rFonts w:eastAsia="Times New Roman"/>
                <w:color w:val="000000"/>
              </w:rPr>
            </w:pPr>
            <w:r w:rsidRPr="00852025">
              <w:rPr>
                <w:rFonts w:eastAsia="Times New Roman"/>
                <w:color w:val="000000"/>
              </w:rPr>
              <w:t>33</w:t>
            </w:r>
          </w:p>
        </w:tc>
        <w:tc>
          <w:tcPr>
            <w:tcW w:w="795" w:type="pct"/>
            <w:shd w:val="clear" w:color="auto" w:fill="auto"/>
            <w:vAlign w:val="center"/>
            <w:hideMark/>
          </w:tcPr>
          <w:p w14:paraId="3E3C0355"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8" w:type="pct"/>
            <w:shd w:val="clear" w:color="auto" w:fill="auto"/>
            <w:vAlign w:val="center"/>
            <w:hideMark/>
          </w:tcPr>
          <w:p w14:paraId="1F58A8C6"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1" w:type="pct"/>
            <w:shd w:val="clear" w:color="auto" w:fill="auto"/>
            <w:noWrap/>
            <w:vAlign w:val="center"/>
            <w:hideMark/>
          </w:tcPr>
          <w:p w14:paraId="274F860E" w14:textId="77777777" w:rsidR="007B6F5F" w:rsidRPr="00852025" w:rsidRDefault="007B6F5F" w:rsidP="003C5761">
            <w:pPr>
              <w:jc w:val="center"/>
              <w:rPr>
                <w:rFonts w:eastAsia="Times New Roman"/>
                <w:color w:val="000000"/>
              </w:rPr>
            </w:pPr>
            <w:r w:rsidRPr="00852025">
              <w:rPr>
                <w:rFonts w:eastAsia="Times New Roman"/>
                <w:color w:val="000000"/>
              </w:rPr>
              <w:t>784,18</w:t>
            </w:r>
          </w:p>
        </w:tc>
      </w:tr>
      <w:tr w:rsidR="007B6F5F" w:rsidRPr="00852025" w14:paraId="59B5D90A" w14:textId="77777777" w:rsidTr="003C5761">
        <w:trPr>
          <w:trHeight w:val="20"/>
        </w:trPr>
        <w:tc>
          <w:tcPr>
            <w:tcW w:w="364" w:type="pct"/>
            <w:shd w:val="clear" w:color="auto" w:fill="auto"/>
            <w:vAlign w:val="center"/>
            <w:hideMark/>
          </w:tcPr>
          <w:p w14:paraId="2F9BB2D0" w14:textId="77777777" w:rsidR="007B6F5F" w:rsidRPr="00852025" w:rsidRDefault="007B6F5F" w:rsidP="003C5761">
            <w:pPr>
              <w:jc w:val="center"/>
              <w:rPr>
                <w:rFonts w:eastAsia="Times New Roman"/>
                <w:color w:val="000000"/>
              </w:rPr>
            </w:pPr>
            <w:r w:rsidRPr="00852025">
              <w:rPr>
                <w:rFonts w:eastAsia="Times New Roman"/>
                <w:color w:val="000000"/>
              </w:rPr>
              <w:t>3</w:t>
            </w:r>
          </w:p>
        </w:tc>
        <w:tc>
          <w:tcPr>
            <w:tcW w:w="1029" w:type="pct"/>
            <w:shd w:val="clear" w:color="auto" w:fill="auto"/>
            <w:vAlign w:val="center"/>
            <w:hideMark/>
          </w:tcPr>
          <w:p w14:paraId="0327A391" w14:textId="77777777" w:rsidR="007B6F5F" w:rsidRPr="00852025" w:rsidRDefault="007B6F5F" w:rsidP="003C5761">
            <w:pPr>
              <w:jc w:val="center"/>
              <w:rPr>
                <w:rFonts w:eastAsia="Times New Roman"/>
                <w:color w:val="000000"/>
              </w:rPr>
            </w:pPr>
            <w:r w:rsidRPr="00852025">
              <w:rPr>
                <w:rFonts w:eastAsia="Times New Roman"/>
                <w:color w:val="000000"/>
              </w:rPr>
              <w:t>38(32)</w:t>
            </w:r>
          </w:p>
        </w:tc>
        <w:tc>
          <w:tcPr>
            <w:tcW w:w="838" w:type="pct"/>
            <w:shd w:val="clear" w:color="auto" w:fill="auto"/>
            <w:vAlign w:val="center"/>
            <w:hideMark/>
          </w:tcPr>
          <w:p w14:paraId="22BAA887" w14:textId="77777777" w:rsidR="007B6F5F" w:rsidRPr="00852025" w:rsidRDefault="007B6F5F" w:rsidP="003C5761">
            <w:pPr>
              <w:jc w:val="center"/>
              <w:rPr>
                <w:rFonts w:eastAsia="Times New Roman"/>
                <w:color w:val="000000"/>
              </w:rPr>
            </w:pPr>
            <w:r w:rsidRPr="00852025">
              <w:rPr>
                <w:rFonts w:eastAsia="Times New Roman"/>
                <w:color w:val="000000"/>
              </w:rPr>
              <w:t>106</w:t>
            </w:r>
          </w:p>
        </w:tc>
        <w:tc>
          <w:tcPr>
            <w:tcW w:w="525" w:type="pct"/>
            <w:shd w:val="clear" w:color="auto" w:fill="auto"/>
            <w:vAlign w:val="center"/>
            <w:hideMark/>
          </w:tcPr>
          <w:p w14:paraId="6DDFF505" w14:textId="77777777" w:rsidR="007B6F5F" w:rsidRPr="00852025" w:rsidRDefault="007B6F5F" w:rsidP="003C5761">
            <w:pPr>
              <w:jc w:val="center"/>
              <w:rPr>
                <w:rFonts w:eastAsia="Times New Roman"/>
                <w:color w:val="000000"/>
              </w:rPr>
            </w:pPr>
            <w:r w:rsidRPr="00852025">
              <w:rPr>
                <w:rFonts w:eastAsia="Times New Roman"/>
                <w:color w:val="000000"/>
              </w:rPr>
              <w:t>53</w:t>
            </w:r>
          </w:p>
        </w:tc>
        <w:tc>
          <w:tcPr>
            <w:tcW w:w="795" w:type="pct"/>
            <w:shd w:val="clear" w:color="auto" w:fill="auto"/>
            <w:vAlign w:val="center"/>
            <w:hideMark/>
          </w:tcPr>
          <w:p w14:paraId="43C7B794"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8" w:type="pct"/>
            <w:shd w:val="clear" w:color="auto" w:fill="auto"/>
            <w:vAlign w:val="center"/>
            <w:hideMark/>
          </w:tcPr>
          <w:p w14:paraId="5FDA7EDB"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1" w:type="pct"/>
            <w:shd w:val="clear" w:color="auto" w:fill="auto"/>
            <w:noWrap/>
            <w:vAlign w:val="center"/>
            <w:hideMark/>
          </w:tcPr>
          <w:p w14:paraId="5C418C72" w14:textId="77777777" w:rsidR="007B6F5F" w:rsidRPr="00852025" w:rsidRDefault="007B6F5F" w:rsidP="003C5761">
            <w:pPr>
              <w:jc w:val="center"/>
              <w:rPr>
                <w:rFonts w:eastAsia="Times New Roman"/>
                <w:color w:val="000000"/>
              </w:rPr>
            </w:pPr>
            <w:r w:rsidRPr="00852025">
              <w:rPr>
                <w:rFonts w:eastAsia="Times New Roman"/>
                <w:color w:val="000000"/>
              </w:rPr>
              <w:t>1259,45</w:t>
            </w:r>
          </w:p>
        </w:tc>
      </w:tr>
      <w:tr w:rsidR="007B6F5F" w:rsidRPr="00852025" w14:paraId="4C573297" w14:textId="77777777" w:rsidTr="003C5761">
        <w:trPr>
          <w:trHeight w:val="20"/>
        </w:trPr>
        <w:tc>
          <w:tcPr>
            <w:tcW w:w="1394" w:type="pct"/>
            <w:gridSpan w:val="2"/>
            <w:shd w:val="clear" w:color="auto" w:fill="auto"/>
            <w:vAlign w:val="center"/>
            <w:hideMark/>
          </w:tcPr>
          <w:p w14:paraId="3054367E" w14:textId="77777777" w:rsidR="007B6F5F" w:rsidRPr="00852025" w:rsidRDefault="007B6F5F" w:rsidP="003C5761">
            <w:pPr>
              <w:jc w:val="center"/>
              <w:rPr>
                <w:rFonts w:eastAsia="Times New Roman"/>
                <w:color w:val="000000"/>
              </w:rPr>
            </w:pPr>
            <w:r w:rsidRPr="00852025">
              <w:rPr>
                <w:rFonts w:eastAsia="Times New Roman"/>
                <w:color w:val="000000"/>
              </w:rPr>
              <w:t>Итого:</w:t>
            </w:r>
          </w:p>
        </w:tc>
        <w:tc>
          <w:tcPr>
            <w:tcW w:w="838" w:type="pct"/>
            <w:shd w:val="clear" w:color="auto" w:fill="auto"/>
            <w:vAlign w:val="center"/>
            <w:hideMark/>
          </w:tcPr>
          <w:p w14:paraId="29BB3BCB" w14:textId="77777777" w:rsidR="007B6F5F" w:rsidRPr="00852025" w:rsidRDefault="007B6F5F" w:rsidP="003C5761">
            <w:pPr>
              <w:jc w:val="center"/>
              <w:rPr>
                <w:rFonts w:eastAsia="Times New Roman"/>
                <w:color w:val="000000"/>
              </w:rPr>
            </w:pPr>
            <w:r w:rsidRPr="00852025">
              <w:rPr>
                <w:rFonts w:eastAsia="Times New Roman"/>
                <w:color w:val="000000"/>
              </w:rPr>
              <w:t>172</w:t>
            </w:r>
          </w:p>
        </w:tc>
        <w:tc>
          <w:tcPr>
            <w:tcW w:w="525" w:type="pct"/>
            <w:shd w:val="clear" w:color="auto" w:fill="auto"/>
            <w:vAlign w:val="center"/>
            <w:hideMark/>
          </w:tcPr>
          <w:p w14:paraId="0EF1A12F" w14:textId="77777777" w:rsidR="007B6F5F" w:rsidRPr="00852025" w:rsidRDefault="007B6F5F" w:rsidP="003C5761">
            <w:pPr>
              <w:jc w:val="center"/>
              <w:rPr>
                <w:rFonts w:eastAsia="Times New Roman"/>
                <w:color w:val="000000"/>
              </w:rPr>
            </w:pPr>
            <w:r w:rsidRPr="00852025">
              <w:rPr>
                <w:rFonts w:eastAsia="Times New Roman"/>
                <w:color w:val="000000"/>
              </w:rPr>
              <w:t>86</w:t>
            </w:r>
          </w:p>
        </w:tc>
        <w:tc>
          <w:tcPr>
            <w:tcW w:w="795" w:type="pct"/>
            <w:shd w:val="clear" w:color="auto" w:fill="auto"/>
            <w:vAlign w:val="center"/>
            <w:hideMark/>
          </w:tcPr>
          <w:p w14:paraId="66C131A8" w14:textId="77777777" w:rsidR="007B6F5F" w:rsidRPr="00852025" w:rsidRDefault="007B6F5F" w:rsidP="003C5761">
            <w:pPr>
              <w:jc w:val="center"/>
              <w:rPr>
                <w:rFonts w:eastAsia="Times New Roman"/>
                <w:color w:val="000000"/>
              </w:rPr>
            </w:pPr>
          </w:p>
        </w:tc>
        <w:tc>
          <w:tcPr>
            <w:tcW w:w="808" w:type="pct"/>
            <w:shd w:val="clear" w:color="auto" w:fill="auto"/>
            <w:vAlign w:val="center"/>
            <w:hideMark/>
          </w:tcPr>
          <w:p w14:paraId="1C9AF2F8" w14:textId="77777777" w:rsidR="007B6F5F" w:rsidRPr="00852025" w:rsidRDefault="007B6F5F" w:rsidP="003C5761">
            <w:pPr>
              <w:jc w:val="center"/>
              <w:rPr>
                <w:rFonts w:eastAsia="Times New Roman"/>
                <w:color w:val="000000"/>
              </w:rPr>
            </w:pPr>
          </w:p>
        </w:tc>
        <w:tc>
          <w:tcPr>
            <w:tcW w:w="641" w:type="pct"/>
            <w:shd w:val="clear" w:color="auto" w:fill="auto"/>
            <w:vAlign w:val="center"/>
            <w:hideMark/>
          </w:tcPr>
          <w:p w14:paraId="7F67CE03" w14:textId="77777777" w:rsidR="007B6F5F" w:rsidRPr="00852025" w:rsidRDefault="007B6F5F" w:rsidP="003C5761">
            <w:pPr>
              <w:jc w:val="center"/>
              <w:rPr>
                <w:rFonts w:eastAsia="Times New Roman"/>
                <w:color w:val="000000"/>
              </w:rPr>
            </w:pPr>
            <w:r w:rsidRPr="00852025">
              <w:rPr>
                <w:rFonts w:eastAsia="Times New Roman"/>
                <w:color w:val="000000"/>
              </w:rPr>
              <w:t>2043,63</w:t>
            </w:r>
          </w:p>
        </w:tc>
      </w:tr>
      <w:tr w:rsidR="007B6F5F" w:rsidRPr="00852025" w14:paraId="5DA9A9DB" w14:textId="77777777" w:rsidTr="003C5761">
        <w:trPr>
          <w:trHeight w:val="20"/>
        </w:trPr>
        <w:tc>
          <w:tcPr>
            <w:tcW w:w="1394" w:type="pct"/>
            <w:gridSpan w:val="2"/>
            <w:shd w:val="clear" w:color="auto" w:fill="auto"/>
            <w:noWrap/>
            <w:vAlign w:val="center"/>
            <w:hideMark/>
          </w:tcPr>
          <w:p w14:paraId="483C9B1A" w14:textId="77777777" w:rsidR="007B6F5F" w:rsidRPr="00852025" w:rsidRDefault="007B6F5F" w:rsidP="003C5761">
            <w:pPr>
              <w:jc w:val="center"/>
              <w:rPr>
                <w:rFonts w:eastAsia="Times New Roman"/>
                <w:color w:val="000000"/>
              </w:rPr>
            </w:pPr>
            <w:r w:rsidRPr="00852025">
              <w:rPr>
                <w:rFonts w:eastAsia="Times New Roman"/>
                <w:color w:val="000000"/>
              </w:rPr>
              <w:t>ВСЕГО</w:t>
            </w:r>
          </w:p>
        </w:tc>
        <w:tc>
          <w:tcPr>
            <w:tcW w:w="838" w:type="pct"/>
            <w:shd w:val="clear" w:color="auto" w:fill="auto"/>
            <w:noWrap/>
            <w:vAlign w:val="center"/>
            <w:hideMark/>
          </w:tcPr>
          <w:p w14:paraId="581722E3" w14:textId="77777777" w:rsidR="007B6F5F" w:rsidRPr="00852025" w:rsidRDefault="007B6F5F" w:rsidP="003C5761">
            <w:pPr>
              <w:jc w:val="center"/>
              <w:rPr>
                <w:rFonts w:eastAsia="Times New Roman"/>
                <w:color w:val="000000"/>
              </w:rPr>
            </w:pPr>
            <w:r w:rsidRPr="00852025">
              <w:rPr>
                <w:rFonts w:eastAsia="Times New Roman"/>
                <w:color w:val="000000"/>
              </w:rPr>
              <w:t>988</w:t>
            </w:r>
          </w:p>
        </w:tc>
        <w:tc>
          <w:tcPr>
            <w:tcW w:w="525" w:type="pct"/>
            <w:shd w:val="clear" w:color="auto" w:fill="auto"/>
            <w:noWrap/>
            <w:vAlign w:val="center"/>
            <w:hideMark/>
          </w:tcPr>
          <w:p w14:paraId="0AA254A1" w14:textId="77777777" w:rsidR="007B6F5F" w:rsidRPr="00852025" w:rsidRDefault="007B6F5F" w:rsidP="003C5761">
            <w:pPr>
              <w:jc w:val="center"/>
              <w:rPr>
                <w:rFonts w:eastAsia="Times New Roman"/>
                <w:color w:val="000000"/>
              </w:rPr>
            </w:pPr>
          </w:p>
        </w:tc>
        <w:tc>
          <w:tcPr>
            <w:tcW w:w="795" w:type="pct"/>
            <w:shd w:val="clear" w:color="auto" w:fill="auto"/>
            <w:noWrap/>
            <w:vAlign w:val="center"/>
            <w:hideMark/>
          </w:tcPr>
          <w:p w14:paraId="10956920" w14:textId="77777777" w:rsidR="007B6F5F" w:rsidRPr="00852025" w:rsidRDefault="007B6F5F" w:rsidP="003C5761">
            <w:pPr>
              <w:jc w:val="center"/>
              <w:rPr>
                <w:rFonts w:eastAsia="Times New Roman"/>
                <w:color w:val="000000"/>
              </w:rPr>
            </w:pPr>
          </w:p>
        </w:tc>
        <w:tc>
          <w:tcPr>
            <w:tcW w:w="808" w:type="pct"/>
            <w:shd w:val="clear" w:color="auto" w:fill="auto"/>
            <w:noWrap/>
            <w:vAlign w:val="center"/>
            <w:hideMark/>
          </w:tcPr>
          <w:p w14:paraId="4EEEB2C9" w14:textId="77777777" w:rsidR="007B6F5F" w:rsidRPr="00852025" w:rsidRDefault="007B6F5F" w:rsidP="003C5761">
            <w:pPr>
              <w:jc w:val="center"/>
              <w:rPr>
                <w:rFonts w:eastAsia="Times New Roman"/>
                <w:color w:val="000000"/>
              </w:rPr>
            </w:pPr>
          </w:p>
        </w:tc>
        <w:tc>
          <w:tcPr>
            <w:tcW w:w="641" w:type="pct"/>
            <w:shd w:val="clear" w:color="auto" w:fill="auto"/>
            <w:noWrap/>
            <w:vAlign w:val="center"/>
            <w:hideMark/>
          </w:tcPr>
          <w:p w14:paraId="364DB1C5" w14:textId="77777777" w:rsidR="007B6F5F" w:rsidRPr="00852025" w:rsidRDefault="007B6F5F" w:rsidP="003C5761">
            <w:pPr>
              <w:jc w:val="center"/>
              <w:rPr>
                <w:rFonts w:eastAsia="Times New Roman"/>
                <w:b/>
                <w:color w:val="000000"/>
              </w:rPr>
            </w:pPr>
            <w:r w:rsidRPr="00852025">
              <w:rPr>
                <w:rFonts w:eastAsia="Times New Roman"/>
                <w:b/>
                <w:color w:val="000000"/>
              </w:rPr>
              <w:t>11738,99</w:t>
            </w:r>
          </w:p>
        </w:tc>
      </w:tr>
    </w:tbl>
    <w:p w14:paraId="50E627D9" w14:textId="77777777" w:rsidR="007B6F5F" w:rsidRPr="00852025" w:rsidRDefault="007B6F5F" w:rsidP="007B6F5F">
      <w:pPr>
        <w:pStyle w:val="a1"/>
        <w:ind w:firstLine="709"/>
        <w:rPr>
          <w:sz w:val="24"/>
          <w:szCs w:val="24"/>
          <w:shd w:val="clear" w:color="auto" w:fill="FFFFFF"/>
        </w:rPr>
        <w:sectPr w:rsidR="007B6F5F" w:rsidRPr="00852025" w:rsidSect="00BD5B61">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893A240" w14:textId="77777777" w:rsidR="007B6F5F" w:rsidRPr="00852025" w:rsidRDefault="007B6F5F" w:rsidP="007B6F5F">
      <w:pPr>
        <w:pStyle w:val="10"/>
        <w:ind w:firstLine="709"/>
        <w:jc w:val="both"/>
        <w:rPr>
          <w:sz w:val="24"/>
          <w:szCs w:val="24"/>
        </w:rPr>
      </w:pPr>
      <w:bookmarkStart w:id="95" w:name="_Toc40360652"/>
      <w:bookmarkStart w:id="96" w:name="_Toc83160448"/>
      <w:r w:rsidRPr="00852025">
        <w:rPr>
          <w:sz w:val="24"/>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95"/>
      <w:bookmarkEnd w:id="96"/>
    </w:p>
    <w:p w14:paraId="42C432BD" w14:textId="77777777" w:rsidR="007B6F5F" w:rsidRPr="00852025" w:rsidRDefault="007B6F5F" w:rsidP="007B6F5F"/>
    <w:p w14:paraId="7BDB4D0E" w14:textId="77777777" w:rsidR="007B6F5F" w:rsidRPr="00852025" w:rsidRDefault="007B6F5F" w:rsidP="004D62CA">
      <w:pPr>
        <w:pStyle w:val="af1"/>
        <w:numPr>
          <w:ilvl w:val="0"/>
          <w:numId w:val="18"/>
        </w:numPr>
        <w:autoSpaceDE w:val="0"/>
        <w:autoSpaceDN w:val="0"/>
        <w:adjustRightInd w:val="0"/>
        <w:spacing w:after="200" w:line="276" w:lineRule="auto"/>
        <w:jc w:val="both"/>
        <w:outlineLvl w:val="1"/>
        <w:rPr>
          <w:rFonts w:ascii="TimesNewRomanPSMT" w:hAnsi="TimesNewRomanPSMT" w:cs="TimesNewRomanPSMT"/>
          <w:b/>
          <w:sz w:val="24"/>
          <w:szCs w:val="24"/>
        </w:rPr>
      </w:pPr>
      <w:bookmarkStart w:id="97" w:name="_Toc40360653"/>
      <w:bookmarkStart w:id="98" w:name="_Toc83160449"/>
      <w:r w:rsidRPr="00852025">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7"/>
      <w:bookmarkEnd w:id="98"/>
    </w:p>
    <w:p w14:paraId="27280E78" w14:textId="77777777" w:rsidR="007B6F5F" w:rsidRPr="00852025" w:rsidRDefault="007B6F5F" w:rsidP="007B6F5F">
      <w:pPr>
        <w:spacing w:before="240"/>
        <w:ind w:firstLine="709"/>
        <w:jc w:val="both"/>
        <w:rPr>
          <w:rFonts w:eastAsiaTheme="minorHAnsi"/>
          <w:szCs w:val="26"/>
        </w:rPr>
      </w:pPr>
      <w:r w:rsidRPr="00852025">
        <w:rPr>
          <w:rFonts w:eastAsiaTheme="minorHAnsi"/>
          <w:szCs w:val="26"/>
        </w:rPr>
        <w:t xml:space="preserve">Котельная п. Красный Бор работает на твердом топливе - уголь. Температурный график сети - 95-70 </w:t>
      </w:r>
      <w:r w:rsidRPr="00852025">
        <w:rPr>
          <w:rFonts w:eastAsiaTheme="minorHAnsi"/>
          <w:szCs w:val="26"/>
          <w:vertAlign w:val="superscript"/>
        </w:rPr>
        <w:t>0</w:t>
      </w:r>
      <w:r w:rsidRPr="00852025">
        <w:rPr>
          <w:rFonts w:eastAsiaTheme="minorHAnsi"/>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14:paraId="46BFD926" w14:textId="77777777" w:rsidR="007B6F5F" w:rsidRPr="00852025" w:rsidRDefault="007B6F5F" w:rsidP="007B6F5F">
      <w:pPr>
        <w:autoSpaceDE w:val="0"/>
        <w:autoSpaceDN w:val="0"/>
        <w:adjustRightInd w:val="0"/>
        <w:jc w:val="both"/>
        <w:outlineLvl w:val="1"/>
        <w:rPr>
          <w:rFonts w:ascii="TimesNewRomanPSMT" w:hAnsi="TimesNewRomanPSMT" w:cs="TimesNewRomanPSMT"/>
          <w:b/>
        </w:rPr>
      </w:pPr>
    </w:p>
    <w:p w14:paraId="48FA728D" w14:textId="77777777" w:rsidR="007B6F5F" w:rsidRPr="00852025" w:rsidRDefault="007B6F5F" w:rsidP="007B6F5F">
      <w:pPr>
        <w:rPr>
          <w:rFonts w:ascii="TimesNewRomanPSMT" w:eastAsia="Times New Roman" w:hAnsi="TimesNewRomanPSMT" w:cs="TimesNewRomanPSMT"/>
        </w:rPr>
      </w:pPr>
    </w:p>
    <w:p w14:paraId="4B096CB4" w14:textId="77777777" w:rsidR="007B6F5F" w:rsidRPr="00852025" w:rsidRDefault="007B6F5F" w:rsidP="004D62CA">
      <w:pPr>
        <w:pStyle w:val="af1"/>
        <w:numPr>
          <w:ilvl w:val="0"/>
          <w:numId w:val="18"/>
        </w:numPr>
        <w:autoSpaceDE w:val="0"/>
        <w:autoSpaceDN w:val="0"/>
        <w:adjustRightInd w:val="0"/>
        <w:spacing w:after="200" w:line="276" w:lineRule="auto"/>
        <w:jc w:val="both"/>
        <w:outlineLvl w:val="1"/>
        <w:rPr>
          <w:rFonts w:ascii="TimesNewRomanPSMT" w:hAnsi="TimesNewRomanPSMT" w:cs="TimesNewRomanPSMT"/>
          <w:b/>
          <w:sz w:val="24"/>
          <w:szCs w:val="24"/>
        </w:rPr>
      </w:pPr>
      <w:bookmarkStart w:id="99" w:name="_Toc40360654"/>
      <w:bookmarkStart w:id="100" w:name="_Toc83160450"/>
      <w:r w:rsidRPr="00852025">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9"/>
      <w:bookmarkEnd w:id="100"/>
    </w:p>
    <w:p w14:paraId="439C1B4B" w14:textId="77777777" w:rsidR="007B6F5F" w:rsidRPr="00852025" w:rsidRDefault="007B6F5F" w:rsidP="007B6F5F">
      <w:pPr>
        <w:spacing w:before="240"/>
        <w:ind w:firstLine="709"/>
        <w:jc w:val="both"/>
        <w:rPr>
          <w:rFonts w:eastAsiaTheme="minorHAnsi" w:cstheme="minorBidi"/>
        </w:rPr>
      </w:pPr>
      <w:r w:rsidRPr="00852025">
        <w:rPr>
          <w:rFonts w:eastAsiaTheme="minorHAnsi" w:cstheme="minorBidi"/>
        </w:rPr>
        <w:t xml:space="preserve">Системы теплоснабжения, в которых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отсутствуют. </w:t>
      </w:r>
    </w:p>
    <w:p w14:paraId="56CFE748" w14:textId="77777777" w:rsidR="007B6F5F" w:rsidRPr="00852025" w:rsidRDefault="007B6F5F" w:rsidP="007B6F5F">
      <w:pPr>
        <w:pStyle w:val="afc"/>
        <w:spacing w:after="0" w:line="240" w:lineRule="auto"/>
        <w:ind w:left="0" w:firstLine="709"/>
        <w:rPr>
          <w:sz w:val="24"/>
          <w:szCs w:val="24"/>
        </w:rPr>
      </w:pPr>
      <w:bookmarkStart w:id="101" w:name="_Toc40360655"/>
      <w:bookmarkStart w:id="102" w:name="_Toc83160451"/>
      <w:bookmarkStart w:id="103" w:name="_Toc421654940"/>
      <w:bookmarkStart w:id="104" w:name="_Toc474145879"/>
      <w:bookmarkEnd w:id="93"/>
      <w:bookmarkEnd w:id="94"/>
      <w:r w:rsidRPr="00852025">
        <w:rPr>
          <w:sz w:val="24"/>
          <w:szCs w:val="24"/>
        </w:rPr>
        <w:lastRenderedPageBreak/>
        <w:t>Раздел 8. Перспективные топливные балансы</w:t>
      </w:r>
      <w:bookmarkEnd w:id="101"/>
      <w:bookmarkEnd w:id="102"/>
    </w:p>
    <w:p w14:paraId="00E8A999" w14:textId="77777777" w:rsidR="007B6F5F" w:rsidRPr="00852025" w:rsidRDefault="007B6F5F" w:rsidP="007B6F5F">
      <w:pPr>
        <w:ind w:firstLine="709"/>
        <w:rPr>
          <w:color w:val="FF0000"/>
        </w:rPr>
      </w:pPr>
    </w:p>
    <w:p w14:paraId="78BF1065" w14:textId="77777777" w:rsidR="007B6F5F" w:rsidRPr="00852025" w:rsidRDefault="007B6F5F" w:rsidP="004D62CA">
      <w:pPr>
        <w:pStyle w:val="af1"/>
        <w:numPr>
          <w:ilvl w:val="0"/>
          <w:numId w:val="19"/>
        </w:numPr>
        <w:autoSpaceDE w:val="0"/>
        <w:autoSpaceDN w:val="0"/>
        <w:adjustRightInd w:val="0"/>
        <w:spacing w:after="200" w:line="276" w:lineRule="auto"/>
        <w:jc w:val="both"/>
        <w:outlineLvl w:val="1"/>
        <w:rPr>
          <w:rFonts w:ascii="TimesNewRomanPSMT" w:hAnsi="TimesNewRomanPSMT" w:cs="TimesNewRomanPSMT"/>
          <w:b/>
          <w:sz w:val="24"/>
          <w:szCs w:val="24"/>
        </w:rPr>
      </w:pPr>
      <w:bookmarkStart w:id="105" w:name="_Toc40360656"/>
      <w:bookmarkStart w:id="106" w:name="_Toc83160452"/>
      <w:r w:rsidRPr="00852025">
        <w:rPr>
          <w:rFonts w:ascii="TimesNewRomanPSMT" w:hAnsi="TimesNewRomanPSMT" w:cs="TimesNewRomanPSMT"/>
          <w:b/>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5"/>
      <w:bookmarkEnd w:id="106"/>
      <w:r w:rsidRPr="00852025">
        <w:rPr>
          <w:rFonts w:ascii="TimesNewRomanPSMT" w:hAnsi="TimesNewRomanPSMT" w:cs="TimesNewRomanPSMT"/>
          <w:b/>
          <w:sz w:val="24"/>
          <w:szCs w:val="24"/>
        </w:rPr>
        <w:t xml:space="preserve"> </w:t>
      </w:r>
    </w:p>
    <w:p w14:paraId="54E4ED46" w14:textId="77777777" w:rsidR="007B6F5F" w:rsidRPr="00852025" w:rsidRDefault="007B6F5F" w:rsidP="007B6F5F">
      <w:pPr>
        <w:spacing w:after="240"/>
        <w:ind w:firstLine="709"/>
        <w:jc w:val="both"/>
        <w:rPr>
          <w:szCs w:val="26"/>
        </w:rPr>
      </w:pPr>
      <w:r w:rsidRPr="00852025">
        <w:rPr>
          <w:szCs w:val="26"/>
        </w:rPr>
        <w:t>Перспективные расходы топлива по вариантам развития на источниках теплоснабжения  представлены в таблицах ниже.</w:t>
      </w:r>
    </w:p>
    <w:p w14:paraId="6D6F8219" w14:textId="77777777" w:rsidR="007B6F5F" w:rsidRPr="00852025" w:rsidRDefault="007B6F5F" w:rsidP="007B6F5F">
      <w:pPr>
        <w:pStyle w:val="afa"/>
        <w:keepNext/>
      </w:pPr>
      <w:r w:rsidRPr="00852025">
        <w:t xml:space="preserve">Таблица </w:t>
      </w:r>
      <w:r>
        <w:fldChar w:fldCharType="begin"/>
      </w:r>
      <w:r>
        <w:instrText xml:space="preserve"> SEQ Таблица \* ARABIC </w:instrText>
      </w:r>
      <w:r>
        <w:fldChar w:fldCharType="separate"/>
      </w:r>
      <w:r>
        <w:rPr>
          <w:noProof/>
        </w:rPr>
        <w:t>12</w:t>
      </w:r>
      <w:r>
        <w:rPr>
          <w:noProof/>
        </w:rPr>
        <w:fldChar w:fldCharType="end"/>
      </w:r>
      <w:r w:rsidRPr="00852025">
        <w:t xml:space="preserve"> Баланс потребления топлива</w:t>
      </w:r>
    </w:p>
    <w:tbl>
      <w:tblPr>
        <w:tblW w:w="5000" w:type="pct"/>
        <w:tblLook w:val="04A0" w:firstRow="1" w:lastRow="0" w:firstColumn="1" w:lastColumn="0" w:noHBand="0" w:noVBand="1"/>
      </w:tblPr>
      <w:tblGrid>
        <w:gridCol w:w="2471"/>
        <w:gridCol w:w="972"/>
        <w:gridCol w:w="973"/>
        <w:gridCol w:w="973"/>
        <w:gridCol w:w="973"/>
        <w:gridCol w:w="973"/>
        <w:gridCol w:w="973"/>
        <w:gridCol w:w="979"/>
      </w:tblGrid>
      <w:tr w:rsidR="007B6F5F" w:rsidRPr="00852025" w14:paraId="2A281607" w14:textId="77777777" w:rsidTr="003C5761">
        <w:trPr>
          <w:trHeight w:val="30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9DEF9F5" w14:textId="77777777" w:rsidR="007B6F5F" w:rsidRPr="00852025" w:rsidRDefault="007B6F5F" w:rsidP="003C5761">
            <w:pPr>
              <w:jc w:val="center"/>
              <w:rPr>
                <w:rFonts w:eastAsia="Times New Roman"/>
                <w:color w:val="000000"/>
              </w:rPr>
            </w:pPr>
            <w:r w:rsidRPr="00852025">
              <w:rPr>
                <w:rFonts w:eastAsia="Times New Roman"/>
                <w:color w:val="000000"/>
              </w:rPr>
              <w:t>Потребление топлива тонн</w:t>
            </w:r>
          </w:p>
        </w:tc>
      </w:tr>
      <w:tr w:rsidR="007B6F5F" w:rsidRPr="00852025" w14:paraId="1B22F3DA" w14:textId="77777777" w:rsidTr="003C576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EE1E534" w14:textId="77777777" w:rsidR="007B6F5F" w:rsidRPr="00852025" w:rsidRDefault="007B6F5F" w:rsidP="003C5761">
            <w:pPr>
              <w:jc w:val="center"/>
              <w:rPr>
                <w:rFonts w:eastAsia="Times New Roman"/>
                <w:b/>
                <w:bCs/>
                <w:color w:val="000000"/>
              </w:rPr>
            </w:pPr>
            <w:r w:rsidRPr="00852025">
              <w:rPr>
                <w:rFonts w:eastAsia="Times New Roman"/>
                <w:b/>
                <w:bCs/>
                <w:color w:val="000000"/>
              </w:rPr>
              <w:t>Котельная п. Красный Бор</w:t>
            </w:r>
          </w:p>
        </w:tc>
      </w:tr>
      <w:tr w:rsidR="007B6F5F" w:rsidRPr="00852025" w14:paraId="0DE76888" w14:textId="77777777" w:rsidTr="003C5761">
        <w:trPr>
          <w:trHeight w:val="300"/>
        </w:trPr>
        <w:tc>
          <w:tcPr>
            <w:tcW w:w="1330" w:type="pct"/>
            <w:tcBorders>
              <w:top w:val="nil"/>
              <w:left w:val="single" w:sz="4" w:space="0" w:color="auto"/>
              <w:bottom w:val="single" w:sz="4" w:space="0" w:color="auto"/>
              <w:right w:val="single" w:sz="4" w:space="0" w:color="auto"/>
            </w:tcBorders>
            <w:shd w:val="clear" w:color="auto" w:fill="auto"/>
            <w:vAlign w:val="center"/>
            <w:hideMark/>
          </w:tcPr>
          <w:p w14:paraId="26F1C49E" w14:textId="77777777" w:rsidR="007B6F5F" w:rsidRPr="00852025" w:rsidRDefault="007B6F5F" w:rsidP="003C5761">
            <w:pPr>
              <w:jc w:val="center"/>
              <w:rPr>
                <w:rFonts w:eastAsia="Times New Roman"/>
                <w:color w:val="000000"/>
              </w:rPr>
            </w:pPr>
            <w:r w:rsidRPr="00852025">
              <w:rPr>
                <w:rFonts w:eastAsia="Times New Roman"/>
                <w:color w:val="000000"/>
              </w:rPr>
              <w:t>Вид топлива</w:t>
            </w:r>
          </w:p>
        </w:tc>
        <w:tc>
          <w:tcPr>
            <w:tcW w:w="523" w:type="pct"/>
            <w:tcBorders>
              <w:top w:val="nil"/>
              <w:left w:val="nil"/>
              <w:bottom w:val="single" w:sz="4" w:space="0" w:color="auto"/>
              <w:right w:val="single" w:sz="4" w:space="0" w:color="auto"/>
            </w:tcBorders>
            <w:shd w:val="clear" w:color="auto" w:fill="auto"/>
            <w:vAlign w:val="center"/>
            <w:hideMark/>
          </w:tcPr>
          <w:p w14:paraId="2410B3BF" w14:textId="77777777" w:rsidR="007B6F5F" w:rsidRPr="00852025" w:rsidRDefault="007B6F5F" w:rsidP="003C5761">
            <w:pPr>
              <w:jc w:val="center"/>
              <w:rPr>
                <w:rFonts w:eastAsia="Times New Roman"/>
                <w:color w:val="000000"/>
              </w:rPr>
            </w:pPr>
            <w:r w:rsidRPr="00852025">
              <w:rPr>
                <w:rFonts w:eastAsia="Times New Roman"/>
                <w:color w:val="000000"/>
              </w:rPr>
              <w:t>2022</w:t>
            </w:r>
          </w:p>
        </w:tc>
        <w:tc>
          <w:tcPr>
            <w:tcW w:w="524" w:type="pct"/>
            <w:tcBorders>
              <w:top w:val="nil"/>
              <w:left w:val="nil"/>
              <w:bottom w:val="single" w:sz="4" w:space="0" w:color="auto"/>
              <w:right w:val="single" w:sz="4" w:space="0" w:color="auto"/>
            </w:tcBorders>
            <w:shd w:val="clear" w:color="auto" w:fill="auto"/>
            <w:vAlign w:val="center"/>
          </w:tcPr>
          <w:p w14:paraId="2FCC71C4" w14:textId="77777777" w:rsidR="007B6F5F" w:rsidRPr="00852025" w:rsidRDefault="007B6F5F" w:rsidP="003C5761">
            <w:pPr>
              <w:jc w:val="center"/>
              <w:rPr>
                <w:rFonts w:eastAsia="Times New Roman"/>
                <w:color w:val="000000"/>
              </w:rPr>
            </w:pPr>
            <w:r w:rsidRPr="00852025">
              <w:rPr>
                <w:rFonts w:eastAsia="Times New Roman"/>
                <w:color w:val="000000"/>
              </w:rPr>
              <w:t>2023</w:t>
            </w:r>
          </w:p>
        </w:tc>
        <w:tc>
          <w:tcPr>
            <w:tcW w:w="524" w:type="pct"/>
            <w:tcBorders>
              <w:top w:val="nil"/>
              <w:left w:val="nil"/>
              <w:bottom w:val="single" w:sz="4" w:space="0" w:color="auto"/>
              <w:right w:val="single" w:sz="4" w:space="0" w:color="auto"/>
            </w:tcBorders>
            <w:shd w:val="clear" w:color="auto" w:fill="auto"/>
            <w:vAlign w:val="center"/>
          </w:tcPr>
          <w:p w14:paraId="51353BB4" w14:textId="77777777" w:rsidR="007B6F5F" w:rsidRPr="00852025" w:rsidRDefault="007B6F5F" w:rsidP="003C5761">
            <w:pPr>
              <w:jc w:val="center"/>
              <w:rPr>
                <w:rFonts w:eastAsia="Times New Roman"/>
                <w:color w:val="000000"/>
              </w:rPr>
            </w:pPr>
            <w:r w:rsidRPr="00852025">
              <w:rPr>
                <w:rFonts w:eastAsia="Times New Roman"/>
                <w:color w:val="000000"/>
              </w:rPr>
              <w:t>2024</w:t>
            </w:r>
          </w:p>
        </w:tc>
        <w:tc>
          <w:tcPr>
            <w:tcW w:w="524" w:type="pct"/>
            <w:tcBorders>
              <w:top w:val="nil"/>
              <w:left w:val="nil"/>
              <w:bottom w:val="single" w:sz="4" w:space="0" w:color="auto"/>
              <w:right w:val="single" w:sz="4" w:space="0" w:color="auto"/>
            </w:tcBorders>
            <w:shd w:val="clear" w:color="auto" w:fill="auto"/>
            <w:vAlign w:val="center"/>
          </w:tcPr>
          <w:p w14:paraId="02403785" w14:textId="77777777" w:rsidR="007B6F5F" w:rsidRPr="00852025" w:rsidRDefault="007B6F5F" w:rsidP="003C5761">
            <w:pPr>
              <w:jc w:val="center"/>
              <w:rPr>
                <w:rFonts w:eastAsia="Times New Roman"/>
                <w:color w:val="000000"/>
              </w:rPr>
            </w:pPr>
            <w:r w:rsidRPr="00852025">
              <w:rPr>
                <w:rFonts w:eastAsia="Times New Roman"/>
                <w:color w:val="000000"/>
              </w:rPr>
              <w:t>2025</w:t>
            </w:r>
          </w:p>
        </w:tc>
        <w:tc>
          <w:tcPr>
            <w:tcW w:w="524" w:type="pct"/>
            <w:tcBorders>
              <w:top w:val="nil"/>
              <w:left w:val="nil"/>
              <w:bottom w:val="single" w:sz="4" w:space="0" w:color="auto"/>
              <w:right w:val="single" w:sz="4" w:space="0" w:color="auto"/>
            </w:tcBorders>
            <w:shd w:val="clear" w:color="auto" w:fill="auto"/>
            <w:vAlign w:val="center"/>
          </w:tcPr>
          <w:p w14:paraId="749E9599" w14:textId="77777777" w:rsidR="007B6F5F" w:rsidRPr="00852025" w:rsidRDefault="007B6F5F" w:rsidP="003C5761">
            <w:pPr>
              <w:jc w:val="center"/>
              <w:rPr>
                <w:rFonts w:eastAsia="Times New Roman"/>
                <w:color w:val="000000"/>
              </w:rPr>
            </w:pPr>
            <w:r w:rsidRPr="00852025">
              <w:rPr>
                <w:rFonts w:eastAsia="Times New Roman"/>
                <w:color w:val="000000"/>
              </w:rPr>
              <w:t>2026</w:t>
            </w:r>
          </w:p>
        </w:tc>
        <w:tc>
          <w:tcPr>
            <w:tcW w:w="524" w:type="pct"/>
            <w:tcBorders>
              <w:top w:val="nil"/>
              <w:left w:val="nil"/>
              <w:bottom w:val="single" w:sz="4" w:space="0" w:color="auto"/>
              <w:right w:val="single" w:sz="4" w:space="0" w:color="auto"/>
            </w:tcBorders>
            <w:shd w:val="clear" w:color="auto" w:fill="auto"/>
            <w:vAlign w:val="center"/>
          </w:tcPr>
          <w:p w14:paraId="02DDF5D7" w14:textId="77777777" w:rsidR="007B6F5F" w:rsidRPr="00852025" w:rsidRDefault="007B6F5F" w:rsidP="003C5761">
            <w:pPr>
              <w:jc w:val="center"/>
              <w:rPr>
                <w:rFonts w:eastAsia="Times New Roman"/>
                <w:color w:val="000000"/>
              </w:rPr>
            </w:pPr>
            <w:r w:rsidRPr="00852025">
              <w:rPr>
                <w:rFonts w:eastAsia="Times New Roman"/>
                <w:color w:val="000000"/>
              </w:rPr>
              <w:t>2027-2030</w:t>
            </w:r>
          </w:p>
        </w:tc>
        <w:tc>
          <w:tcPr>
            <w:tcW w:w="527" w:type="pct"/>
            <w:tcBorders>
              <w:top w:val="nil"/>
              <w:left w:val="nil"/>
              <w:bottom w:val="single" w:sz="4" w:space="0" w:color="auto"/>
              <w:right w:val="single" w:sz="4" w:space="0" w:color="auto"/>
            </w:tcBorders>
            <w:shd w:val="clear" w:color="auto" w:fill="auto"/>
            <w:vAlign w:val="center"/>
          </w:tcPr>
          <w:p w14:paraId="182CE8B0" w14:textId="77777777" w:rsidR="007B6F5F" w:rsidRPr="00852025" w:rsidRDefault="007B6F5F" w:rsidP="003C5761">
            <w:pPr>
              <w:jc w:val="center"/>
              <w:rPr>
                <w:rFonts w:eastAsia="Times New Roman"/>
                <w:color w:val="000000"/>
              </w:rPr>
            </w:pPr>
            <w:r w:rsidRPr="00852025">
              <w:rPr>
                <w:rFonts w:eastAsia="Times New Roman"/>
                <w:color w:val="000000"/>
              </w:rPr>
              <w:t>2031-2036</w:t>
            </w:r>
          </w:p>
        </w:tc>
      </w:tr>
      <w:tr w:rsidR="007B6F5F" w:rsidRPr="00B95272" w14:paraId="6D313F3F" w14:textId="77777777" w:rsidTr="003C5761">
        <w:trPr>
          <w:trHeight w:val="510"/>
        </w:trPr>
        <w:tc>
          <w:tcPr>
            <w:tcW w:w="1330" w:type="pct"/>
            <w:tcBorders>
              <w:top w:val="nil"/>
              <w:left w:val="single" w:sz="4" w:space="0" w:color="auto"/>
              <w:bottom w:val="single" w:sz="4" w:space="0" w:color="auto"/>
              <w:right w:val="single" w:sz="4" w:space="0" w:color="auto"/>
            </w:tcBorders>
            <w:shd w:val="clear" w:color="auto" w:fill="auto"/>
            <w:vAlign w:val="center"/>
            <w:hideMark/>
          </w:tcPr>
          <w:p w14:paraId="01A1E38E" w14:textId="77777777" w:rsidR="007B6F5F" w:rsidRPr="00852025" w:rsidRDefault="007B6F5F" w:rsidP="003C5761">
            <w:pPr>
              <w:jc w:val="center"/>
              <w:rPr>
                <w:rFonts w:eastAsia="Times New Roman"/>
                <w:color w:val="000000"/>
              </w:rPr>
            </w:pPr>
            <w:r w:rsidRPr="00852025">
              <w:rPr>
                <w:rFonts w:eastAsia="Times New Roman"/>
                <w:color w:val="000000"/>
              </w:rPr>
              <w:t>основное топливо, тыс. м3</w:t>
            </w:r>
          </w:p>
        </w:tc>
        <w:tc>
          <w:tcPr>
            <w:tcW w:w="523" w:type="pct"/>
            <w:tcBorders>
              <w:top w:val="nil"/>
              <w:left w:val="nil"/>
              <w:bottom w:val="single" w:sz="4" w:space="0" w:color="auto"/>
              <w:right w:val="single" w:sz="4" w:space="0" w:color="auto"/>
            </w:tcBorders>
            <w:shd w:val="clear" w:color="auto" w:fill="auto"/>
            <w:vAlign w:val="center"/>
            <w:hideMark/>
          </w:tcPr>
          <w:p w14:paraId="3AA37044" w14:textId="77777777" w:rsidR="007B6F5F" w:rsidRPr="00852025" w:rsidRDefault="007B6F5F" w:rsidP="003C5761">
            <w:pPr>
              <w:jc w:val="center"/>
            </w:pPr>
            <w:r w:rsidRPr="00852025">
              <w:rPr>
                <w:rFonts w:eastAsia="Times New Roman"/>
                <w:color w:val="000000"/>
              </w:rPr>
              <w:t>634,80</w:t>
            </w:r>
          </w:p>
        </w:tc>
        <w:tc>
          <w:tcPr>
            <w:tcW w:w="524" w:type="pct"/>
            <w:tcBorders>
              <w:top w:val="nil"/>
              <w:left w:val="nil"/>
              <w:bottom w:val="single" w:sz="4" w:space="0" w:color="auto"/>
              <w:right w:val="single" w:sz="4" w:space="0" w:color="auto"/>
            </w:tcBorders>
            <w:shd w:val="clear" w:color="auto" w:fill="auto"/>
            <w:vAlign w:val="center"/>
            <w:hideMark/>
          </w:tcPr>
          <w:p w14:paraId="2B16A497" w14:textId="77777777" w:rsidR="007B6F5F" w:rsidRPr="00852025" w:rsidRDefault="007B6F5F" w:rsidP="003C5761">
            <w:pPr>
              <w:jc w:val="center"/>
            </w:pPr>
            <w:r w:rsidRPr="00852025">
              <w:rPr>
                <w:rFonts w:eastAsia="Times New Roman"/>
                <w:color w:val="000000"/>
              </w:rPr>
              <w:t>634,80</w:t>
            </w:r>
          </w:p>
        </w:tc>
        <w:tc>
          <w:tcPr>
            <w:tcW w:w="524" w:type="pct"/>
            <w:tcBorders>
              <w:top w:val="nil"/>
              <w:left w:val="nil"/>
              <w:bottom w:val="single" w:sz="4" w:space="0" w:color="auto"/>
              <w:right w:val="single" w:sz="4" w:space="0" w:color="auto"/>
            </w:tcBorders>
            <w:shd w:val="clear" w:color="auto" w:fill="auto"/>
            <w:vAlign w:val="center"/>
            <w:hideMark/>
          </w:tcPr>
          <w:p w14:paraId="1EB50987" w14:textId="77777777" w:rsidR="007B6F5F" w:rsidRPr="00852025" w:rsidRDefault="007B6F5F" w:rsidP="003C5761">
            <w:pPr>
              <w:jc w:val="center"/>
            </w:pPr>
            <w:r w:rsidRPr="00852025">
              <w:rPr>
                <w:rFonts w:eastAsia="Times New Roman"/>
                <w:color w:val="000000"/>
              </w:rPr>
              <w:t>634,80</w:t>
            </w:r>
          </w:p>
        </w:tc>
        <w:tc>
          <w:tcPr>
            <w:tcW w:w="524" w:type="pct"/>
            <w:tcBorders>
              <w:top w:val="nil"/>
              <w:left w:val="nil"/>
              <w:bottom w:val="single" w:sz="4" w:space="0" w:color="auto"/>
              <w:right w:val="single" w:sz="4" w:space="0" w:color="auto"/>
            </w:tcBorders>
            <w:shd w:val="clear" w:color="auto" w:fill="auto"/>
            <w:vAlign w:val="center"/>
            <w:hideMark/>
          </w:tcPr>
          <w:p w14:paraId="223B3D43" w14:textId="77777777" w:rsidR="007B6F5F" w:rsidRPr="00852025" w:rsidRDefault="007B6F5F" w:rsidP="003C5761">
            <w:pPr>
              <w:jc w:val="center"/>
            </w:pPr>
            <w:r w:rsidRPr="00852025">
              <w:rPr>
                <w:rFonts w:eastAsia="Times New Roman"/>
                <w:color w:val="000000"/>
              </w:rPr>
              <w:t>634,80</w:t>
            </w:r>
          </w:p>
        </w:tc>
        <w:tc>
          <w:tcPr>
            <w:tcW w:w="524" w:type="pct"/>
            <w:tcBorders>
              <w:top w:val="nil"/>
              <w:left w:val="nil"/>
              <w:bottom w:val="single" w:sz="4" w:space="0" w:color="auto"/>
              <w:right w:val="single" w:sz="4" w:space="0" w:color="auto"/>
            </w:tcBorders>
            <w:shd w:val="clear" w:color="auto" w:fill="auto"/>
            <w:vAlign w:val="center"/>
            <w:hideMark/>
          </w:tcPr>
          <w:p w14:paraId="55A9F62D" w14:textId="77777777" w:rsidR="007B6F5F" w:rsidRPr="00852025" w:rsidRDefault="007B6F5F" w:rsidP="003C5761">
            <w:pPr>
              <w:jc w:val="center"/>
            </w:pPr>
            <w:r w:rsidRPr="00852025">
              <w:rPr>
                <w:rFonts w:eastAsia="Times New Roman"/>
                <w:color w:val="000000"/>
              </w:rPr>
              <w:t>634,80</w:t>
            </w:r>
          </w:p>
        </w:tc>
        <w:tc>
          <w:tcPr>
            <w:tcW w:w="524" w:type="pct"/>
            <w:tcBorders>
              <w:top w:val="nil"/>
              <w:left w:val="nil"/>
              <w:bottom w:val="single" w:sz="4" w:space="0" w:color="auto"/>
              <w:right w:val="single" w:sz="4" w:space="0" w:color="auto"/>
            </w:tcBorders>
            <w:shd w:val="clear" w:color="auto" w:fill="auto"/>
            <w:vAlign w:val="center"/>
            <w:hideMark/>
          </w:tcPr>
          <w:p w14:paraId="7455F715" w14:textId="77777777" w:rsidR="007B6F5F" w:rsidRPr="00852025" w:rsidRDefault="007B6F5F" w:rsidP="003C5761">
            <w:pPr>
              <w:jc w:val="center"/>
            </w:pPr>
            <w:r w:rsidRPr="00852025">
              <w:rPr>
                <w:rFonts w:eastAsia="Times New Roman"/>
                <w:color w:val="000000"/>
              </w:rPr>
              <w:t>634,80</w:t>
            </w:r>
          </w:p>
        </w:tc>
        <w:tc>
          <w:tcPr>
            <w:tcW w:w="527" w:type="pct"/>
            <w:tcBorders>
              <w:top w:val="nil"/>
              <w:left w:val="nil"/>
              <w:bottom w:val="single" w:sz="4" w:space="0" w:color="auto"/>
              <w:right w:val="single" w:sz="4" w:space="0" w:color="auto"/>
            </w:tcBorders>
            <w:shd w:val="clear" w:color="auto" w:fill="auto"/>
            <w:vAlign w:val="center"/>
            <w:hideMark/>
          </w:tcPr>
          <w:p w14:paraId="20F4DF8F" w14:textId="77777777" w:rsidR="007B6F5F" w:rsidRPr="00B95272" w:rsidRDefault="007B6F5F" w:rsidP="003C5761">
            <w:pPr>
              <w:jc w:val="center"/>
            </w:pPr>
            <w:r w:rsidRPr="00852025">
              <w:rPr>
                <w:rFonts w:eastAsia="Times New Roman"/>
                <w:color w:val="000000"/>
              </w:rPr>
              <w:t>634,80</w:t>
            </w:r>
          </w:p>
        </w:tc>
      </w:tr>
      <w:tr w:rsidR="007B6F5F" w:rsidRPr="00B95272" w14:paraId="798CC818" w14:textId="77777777" w:rsidTr="003C5761">
        <w:trPr>
          <w:trHeight w:val="300"/>
        </w:trPr>
        <w:tc>
          <w:tcPr>
            <w:tcW w:w="1330" w:type="pct"/>
            <w:tcBorders>
              <w:top w:val="nil"/>
              <w:left w:val="single" w:sz="4" w:space="0" w:color="auto"/>
              <w:bottom w:val="single" w:sz="4" w:space="0" w:color="auto"/>
              <w:right w:val="single" w:sz="4" w:space="0" w:color="auto"/>
            </w:tcBorders>
            <w:shd w:val="clear" w:color="auto" w:fill="auto"/>
            <w:vAlign w:val="center"/>
            <w:hideMark/>
          </w:tcPr>
          <w:p w14:paraId="15544CF9" w14:textId="77777777" w:rsidR="007B6F5F" w:rsidRPr="00B95272" w:rsidRDefault="007B6F5F" w:rsidP="003C5761">
            <w:pPr>
              <w:jc w:val="center"/>
              <w:rPr>
                <w:rFonts w:eastAsia="Times New Roman"/>
                <w:color w:val="000000"/>
              </w:rPr>
            </w:pPr>
            <w:r w:rsidRPr="00B95272">
              <w:rPr>
                <w:rFonts w:eastAsia="Times New Roman"/>
                <w:color w:val="000000"/>
              </w:rPr>
              <w:t>резервное топливо</w:t>
            </w:r>
          </w:p>
        </w:tc>
        <w:tc>
          <w:tcPr>
            <w:tcW w:w="523" w:type="pct"/>
            <w:tcBorders>
              <w:top w:val="nil"/>
              <w:left w:val="nil"/>
              <w:bottom w:val="single" w:sz="4" w:space="0" w:color="auto"/>
              <w:right w:val="single" w:sz="4" w:space="0" w:color="auto"/>
            </w:tcBorders>
            <w:shd w:val="clear" w:color="auto" w:fill="auto"/>
            <w:vAlign w:val="center"/>
            <w:hideMark/>
          </w:tcPr>
          <w:p w14:paraId="5E19B450" w14:textId="77777777" w:rsidR="007B6F5F" w:rsidRPr="00B95272" w:rsidRDefault="007B6F5F" w:rsidP="003C5761">
            <w:pPr>
              <w:jc w:val="center"/>
              <w:rPr>
                <w:rFonts w:eastAsia="Times New Roman"/>
                <w:color w:val="000000"/>
              </w:rPr>
            </w:pPr>
            <w:r w:rsidRPr="00B95272">
              <w:rPr>
                <w:rFonts w:eastAsia="Times New Roman"/>
                <w:color w:val="000000"/>
              </w:rPr>
              <w:t>-</w:t>
            </w:r>
          </w:p>
        </w:tc>
        <w:tc>
          <w:tcPr>
            <w:tcW w:w="524" w:type="pct"/>
            <w:tcBorders>
              <w:top w:val="nil"/>
              <w:left w:val="nil"/>
              <w:bottom w:val="single" w:sz="4" w:space="0" w:color="auto"/>
              <w:right w:val="single" w:sz="4" w:space="0" w:color="auto"/>
            </w:tcBorders>
            <w:shd w:val="clear" w:color="auto" w:fill="auto"/>
            <w:vAlign w:val="center"/>
            <w:hideMark/>
          </w:tcPr>
          <w:p w14:paraId="1B274252" w14:textId="77777777" w:rsidR="007B6F5F" w:rsidRPr="00B95272" w:rsidRDefault="007B6F5F" w:rsidP="003C5761">
            <w:pPr>
              <w:jc w:val="center"/>
              <w:rPr>
                <w:rFonts w:eastAsia="Times New Roman"/>
                <w:color w:val="000000"/>
              </w:rPr>
            </w:pPr>
            <w:r w:rsidRPr="00B95272">
              <w:rPr>
                <w:rFonts w:eastAsia="Times New Roman"/>
                <w:color w:val="000000"/>
              </w:rPr>
              <w:t>-</w:t>
            </w:r>
          </w:p>
        </w:tc>
        <w:tc>
          <w:tcPr>
            <w:tcW w:w="524" w:type="pct"/>
            <w:tcBorders>
              <w:top w:val="nil"/>
              <w:left w:val="nil"/>
              <w:bottom w:val="single" w:sz="4" w:space="0" w:color="auto"/>
              <w:right w:val="single" w:sz="4" w:space="0" w:color="auto"/>
            </w:tcBorders>
            <w:shd w:val="clear" w:color="auto" w:fill="auto"/>
            <w:vAlign w:val="center"/>
            <w:hideMark/>
          </w:tcPr>
          <w:p w14:paraId="4C2814C9" w14:textId="77777777" w:rsidR="007B6F5F" w:rsidRPr="00B95272" w:rsidRDefault="007B6F5F" w:rsidP="003C5761">
            <w:pPr>
              <w:jc w:val="center"/>
              <w:rPr>
                <w:rFonts w:eastAsia="Times New Roman"/>
                <w:color w:val="000000"/>
              </w:rPr>
            </w:pPr>
            <w:r w:rsidRPr="00B95272">
              <w:rPr>
                <w:rFonts w:eastAsia="Times New Roman"/>
                <w:color w:val="000000"/>
              </w:rPr>
              <w:t>-</w:t>
            </w:r>
          </w:p>
        </w:tc>
        <w:tc>
          <w:tcPr>
            <w:tcW w:w="524" w:type="pct"/>
            <w:tcBorders>
              <w:top w:val="nil"/>
              <w:left w:val="nil"/>
              <w:bottom w:val="single" w:sz="4" w:space="0" w:color="auto"/>
              <w:right w:val="single" w:sz="4" w:space="0" w:color="auto"/>
            </w:tcBorders>
            <w:shd w:val="clear" w:color="auto" w:fill="auto"/>
            <w:vAlign w:val="center"/>
            <w:hideMark/>
          </w:tcPr>
          <w:p w14:paraId="38B24A6C" w14:textId="77777777" w:rsidR="007B6F5F" w:rsidRPr="00B95272" w:rsidRDefault="007B6F5F" w:rsidP="003C5761">
            <w:pPr>
              <w:jc w:val="center"/>
              <w:rPr>
                <w:rFonts w:eastAsia="Times New Roman"/>
                <w:color w:val="000000"/>
              </w:rPr>
            </w:pPr>
            <w:r w:rsidRPr="00B95272">
              <w:rPr>
                <w:rFonts w:eastAsia="Times New Roman"/>
                <w:color w:val="000000"/>
              </w:rPr>
              <w:t>-</w:t>
            </w:r>
          </w:p>
        </w:tc>
        <w:tc>
          <w:tcPr>
            <w:tcW w:w="524" w:type="pct"/>
            <w:tcBorders>
              <w:top w:val="nil"/>
              <w:left w:val="nil"/>
              <w:bottom w:val="single" w:sz="4" w:space="0" w:color="auto"/>
              <w:right w:val="single" w:sz="4" w:space="0" w:color="auto"/>
            </w:tcBorders>
            <w:shd w:val="clear" w:color="auto" w:fill="auto"/>
            <w:vAlign w:val="center"/>
            <w:hideMark/>
          </w:tcPr>
          <w:p w14:paraId="2ADDDE30" w14:textId="77777777" w:rsidR="007B6F5F" w:rsidRPr="00B95272" w:rsidRDefault="007B6F5F" w:rsidP="003C5761">
            <w:pPr>
              <w:jc w:val="center"/>
              <w:rPr>
                <w:rFonts w:eastAsia="Times New Roman"/>
                <w:color w:val="000000"/>
              </w:rPr>
            </w:pPr>
            <w:r w:rsidRPr="00B95272">
              <w:rPr>
                <w:rFonts w:eastAsia="Times New Roman"/>
                <w:color w:val="000000"/>
              </w:rPr>
              <w:t>-</w:t>
            </w:r>
          </w:p>
        </w:tc>
        <w:tc>
          <w:tcPr>
            <w:tcW w:w="524" w:type="pct"/>
            <w:tcBorders>
              <w:top w:val="nil"/>
              <w:left w:val="nil"/>
              <w:bottom w:val="single" w:sz="4" w:space="0" w:color="auto"/>
              <w:right w:val="single" w:sz="4" w:space="0" w:color="auto"/>
            </w:tcBorders>
            <w:shd w:val="clear" w:color="auto" w:fill="auto"/>
            <w:vAlign w:val="center"/>
            <w:hideMark/>
          </w:tcPr>
          <w:p w14:paraId="1CA19FD2" w14:textId="77777777" w:rsidR="007B6F5F" w:rsidRPr="00B95272" w:rsidRDefault="007B6F5F" w:rsidP="003C5761">
            <w:pPr>
              <w:jc w:val="center"/>
              <w:rPr>
                <w:rFonts w:eastAsia="Times New Roman"/>
                <w:color w:val="000000"/>
              </w:rPr>
            </w:pPr>
            <w:r w:rsidRPr="00B95272">
              <w:rPr>
                <w:rFonts w:eastAsia="Times New Roman"/>
                <w:color w:val="000000"/>
              </w:rPr>
              <w:t>-</w:t>
            </w:r>
          </w:p>
        </w:tc>
        <w:tc>
          <w:tcPr>
            <w:tcW w:w="527" w:type="pct"/>
            <w:tcBorders>
              <w:top w:val="nil"/>
              <w:left w:val="nil"/>
              <w:bottom w:val="single" w:sz="4" w:space="0" w:color="auto"/>
              <w:right w:val="single" w:sz="4" w:space="0" w:color="auto"/>
            </w:tcBorders>
            <w:shd w:val="clear" w:color="auto" w:fill="auto"/>
            <w:vAlign w:val="center"/>
            <w:hideMark/>
          </w:tcPr>
          <w:p w14:paraId="7F7D0098" w14:textId="77777777" w:rsidR="007B6F5F" w:rsidRPr="00B95272" w:rsidRDefault="007B6F5F" w:rsidP="003C5761">
            <w:pPr>
              <w:jc w:val="center"/>
              <w:rPr>
                <w:rFonts w:eastAsia="Times New Roman"/>
                <w:color w:val="000000"/>
              </w:rPr>
            </w:pPr>
            <w:r w:rsidRPr="00B95272">
              <w:rPr>
                <w:rFonts w:eastAsia="Times New Roman"/>
                <w:color w:val="000000"/>
              </w:rPr>
              <w:t>-</w:t>
            </w:r>
          </w:p>
        </w:tc>
      </w:tr>
      <w:tr w:rsidR="007B6F5F" w:rsidRPr="00B95272" w14:paraId="5AB1B19C" w14:textId="77777777" w:rsidTr="003C5761">
        <w:trPr>
          <w:trHeight w:val="300"/>
        </w:trPr>
        <w:tc>
          <w:tcPr>
            <w:tcW w:w="1330" w:type="pct"/>
            <w:tcBorders>
              <w:top w:val="nil"/>
              <w:left w:val="single" w:sz="4" w:space="0" w:color="auto"/>
              <w:bottom w:val="single" w:sz="4" w:space="0" w:color="auto"/>
              <w:right w:val="single" w:sz="4" w:space="0" w:color="auto"/>
            </w:tcBorders>
            <w:shd w:val="clear" w:color="auto" w:fill="auto"/>
            <w:vAlign w:val="center"/>
            <w:hideMark/>
          </w:tcPr>
          <w:p w14:paraId="28E52ABE" w14:textId="77777777" w:rsidR="007B6F5F" w:rsidRPr="00B95272" w:rsidRDefault="007B6F5F" w:rsidP="003C5761">
            <w:pPr>
              <w:jc w:val="center"/>
              <w:rPr>
                <w:rFonts w:eastAsia="Times New Roman"/>
                <w:color w:val="000000"/>
              </w:rPr>
            </w:pPr>
            <w:r w:rsidRPr="00B95272">
              <w:rPr>
                <w:rFonts w:eastAsia="Times New Roman"/>
                <w:color w:val="000000"/>
              </w:rPr>
              <w:t>Всего:</w:t>
            </w:r>
          </w:p>
        </w:tc>
        <w:tc>
          <w:tcPr>
            <w:tcW w:w="523" w:type="pct"/>
            <w:tcBorders>
              <w:top w:val="nil"/>
              <w:left w:val="nil"/>
              <w:bottom w:val="single" w:sz="4" w:space="0" w:color="auto"/>
              <w:right w:val="single" w:sz="4" w:space="0" w:color="auto"/>
            </w:tcBorders>
            <w:shd w:val="clear" w:color="auto" w:fill="auto"/>
            <w:vAlign w:val="center"/>
            <w:hideMark/>
          </w:tcPr>
          <w:p w14:paraId="7AA595C2" w14:textId="77777777" w:rsidR="007B6F5F" w:rsidRPr="00B95272" w:rsidRDefault="007B6F5F" w:rsidP="003C5761">
            <w:pPr>
              <w:jc w:val="center"/>
            </w:pPr>
            <w:r w:rsidRPr="00B95272">
              <w:rPr>
                <w:rFonts w:eastAsia="Times New Roman"/>
                <w:color w:val="000000"/>
              </w:rPr>
              <w:t>634,80</w:t>
            </w:r>
          </w:p>
        </w:tc>
        <w:tc>
          <w:tcPr>
            <w:tcW w:w="524" w:type="pct"/>
            <w:tcBorders>
              <w:top w:val="nil"/>
              <w:left w:val="nil"/>
              <w:bottom w:val="single" w:sz="4" w:space="0" w:color="auto"/>
              <w:right w:val="single" w:sz="4" w:space="0" w:color="auto"/>
            </w:tcBorders>
            <w:shd w:val="clear" w:color="auto" w:fill="auto"/>
            <w:vAlign w:val="center"/>
            <w:hideMark/>
          </w:tcPr>
          <w:p w14:paraId="3D6F3268" w14:textId="77777777" w:rsidR="007B6F5F" w:rsidRPr="00B95272" w:rsidRDefault="007B6F5F" w:rsidP="003C5761">
            <w:pPr>
              <w:jc w:val="center"/>
            </w:pPr>
            <w:r w:rsidRPr="00B95272">
              <w:rPr>
                <w:rFonts w:eastAsia="Times New Roman"/>
                <w:color w:val="000000"/>
              </w:rPr>
              <w:t>634,80</w:t>
            </w:r>
          </w:p>
        </w:tc>
        <w:tc>
          <w:tcPr>
            <w:tcW w:w="524" w:type="pct"/>
            <w:tcBorders>
              <w:top w:val="nil"/>
              <w:left w:val="nil"/>
              <w:bottom w:val="single" w:sz="4" w:space="0" w:color="auto"/>
              <w:right w:val="single" w:sz="4" w:space="0" w:color="auto"/>
            </w:tcBorders>
            <w:shd w:val="clear" w:color="auto" w:fill="auto"/>
            <w:vAlign w:val="center"/>
            <w:hideMark/>
          </w:tcPr>
          <w:p w14:paraId="6DED8E14" w14:textId="77777777" w:rsidR="007B6F5F" w:rsidRPr="00B95272" w:rsidRDefault="007B6F5F" w:rsidP="003C5761">
            <w:pPr>
              <w:jc w:val="center"/>
            </w:pPr>
            <w:r w:rsidRPr="00B95272">
              <w:rPr>
                <w:rFonts w:eastAsia="Times New Roman"/>
                <w:color w:val="000000"/>
              </w:rPr>
              <w:t>634,80</w:t>
            </w:r>
          </w:p>
        </w:tc>
        <w:tc>
          <w:tcPr>
            <w:tcW w:w="524" w:type="pct"/>
            <w:tcBorders>
              <w:top w:val="nil"/>
              <w:left w:val="nil"/>
              <w:bottom w:val="single" w:sz="4" w:space="0" w:color="auto"/>
              <w:right w:val="single" w:sz="4" w:space="0" w:color="auto"/>
            </w:tcBorders>
            <w:shd w:val="clear" w:color="auto" w:fill="auto"/>
            <w:vAlign w:val="center"/>
            <w:hideMark/>
          </w:tcPr>
          <w:p w14:paraId="4D708E59" w14:textId="77777777" w:rsidR="007B6F5F" w:rsidRPr="00B95272" w:rsidRDefault="007B6F5F" w:rsidP="003C5761">
            <w:pPr>
              <w:jc w:val="center"/>
            </w:pPr>
            <w:r w:rsidRPr="00B95272">
              <w:rPr>
                <w:rFonts w:eastAsia="Times New Roman"/>
                <w:color w:val="000000"/>
              </w:rPr>
              <w:t>634,80</w:t>
            </w:r>
          </w:p>
        </w:tc>
        <w:tc>
          <w:tcPr>
            <w:tcW w:w="524" w:type="pct"/>
            <w:tcBorders>
              <w:top w:val="nil"/>
              <w:left w:val="nil"/>
              <w:bottom w:val="single" w:sz="4" w:space="0" w:color="auto"/>
              <w:right w:val="single" w:sz="4" w:space="0" w:color="auto"/>
            </w:tcBorders>
            <w:shd w:val="clear" w:color="auto" w:fill="auto"/>
            <w:vAlign w:val="center"/>
            <w:hideMark/>
          </w:tcPr>
          <w:p w14:paraId="7211DA8C" w14:textId="77777777" w:rsidR="007B6F5F" w:rsidRPr="00B95272" w:rsidRDefault="007B6F5F" w:rsidP="003C5761">
            <w:pPr>
              <w:jc w:val="center"/>
            </w:pPr>
            <w:r w:rsidRPr="00B95272">
              <w:rPr>
                <w:rFonts w:eastAsia="Times New Roman"/>
                <w:color w:val="000000"/>
              </w:rPr>
              <w:t>634,80</w:t>
            </w:r>
          </w:p>
        </w:tc>
        <w:tc>
          <w:tcPr>
            <w:tcW w:w="524" w:type="pct"/>
            <w:tcBorders>
              <w:top w:val="nil"/>
              <w:left w:val="nil"/>
              <w:bottom w:val="single" w:sz="4" w:space="0" w:color="auto"/>
              <w:right w:val="single" w:sz="4" w:space="0" w:color="auto"/>
            </w:tcBorders>
            <w:shd w:val="clear" w:color="auto" w:fill="auto"/>
            <w:vAlign w:val="center"/>
            <w:hideMark/>
          </w:tcPr>
          <w:p w14:paraId="31FA347B" w14:textId="77777777" w:rsidR="007B6F5F" w:rsidRPr="00B95272" w:rsidRDefault="007B6F5F" w:rsidP="003C5761">
            <w:pPr>
              <w:jc w:val="center"/>
            </w:pPr>
            <w:r w:rsidRPr="00B95272">
              <w:rPr>
                <w:rFonts w:eastAsia="Times New Roman"/>
                <w:color w:val="000000"/>
              </w:rPr>
              <w:t>634,80</w:t>
            </w:r>
          </w:p>
        </w:tc>
        <w:tc>
          <w:tcPr>
            <w:tcW w:w="527" w:type="pct"/>
            <w:tcBorders>
              <w:top w:val="nil"/>
              <w:left w:val="nil"/>
              <w:bottom w:val="single" w:sz="4" w:space="0" w:color="auto"/>
              <w:right w:val="single" w:sz="4" w:space="0" w:color="auto"/>
            </w:tcBorders>
            <w:shd w:val="clear" w:color="auto" w:fill="auto"/>
            <w:vAlign w:val="center"/>
            <w:hideMark/>
          </w:tcPr>
          <w:p w14:paraId="66BC23AE" w14:textId="77777777" w:rsidR="007B6F5F" w:rsidRPr="00B95272" w:rsidRDefault="007B6F5F" w:rsidP="003C5761">
            <w:pPr>
              <w:jc w:val="center"/>
            </w:pPr>
            <w:r w:rsidRPr="00B95272">
              <w:rPr>
                <w:rFonts w:eastAsia="Times New Roman"/>
                <w:color w:val="000000"/>
              </w:rPr>
              <w:t>634,80</w:t>
            </w:r>
          </w:p>
        </w:tc>
      </w:tr>
    </w:tbl>
    <w:p w14:paraId="6DF7A0FC" w14:textId="77777777" w:rsidR="007B6F5F" w:rsidRPr="00852025" w:rsidRDefault="007B6F5F" w:rsidP="007B6F5F">
      <w:pPr>
        <w:ind w:firstLine="709"/>
      </w:pPr>
    </w:p>
    <w:p w14:paraId="4FE7D24A" w14:textId="77777777" w:rsidR="007B6F5F" w:rsidRPr="00852025" w:rsidRDefault="007B6F5F" w:rsidP="007B6F5F">
      <w:pPr>
        <w:ind w:firstLine="709"/>
      </w:pPr>
    </w:p>
    <w:p w14:paraId="0B7B4C8F" w14:textId="77777777" w:rsidR="007B6F5F" w:rsidRPr="00852025" w:rsidRDefault="007B6F5F" w:rsidP="004D62CA">
      <w:pPr>
        <w:pStyle w:val="af1"/>
        <w:numPr>
          <w:ilvl w:val="0"/>
          <w:numId w:val="19"/>
        </w:numPr>
        <w:autoSpaceDE w:val="0"/>
        <w:autoSpaceDN w:val="0"/>
        <w:adjustRightInd w:val="0"/>
        <w:spacing w:after="200" w:line="276" w:lineRule="auto"/>
        <w:jc w:val="both"/>
        <w:outlineLvl w:val="1"/>
        <w:rPr>
          <w:rFonts w:ascii="TimesNewRomanPSMT" w:hAnsi="TimesNewRomanPSMT" w:cs="TimesNewRomanPSMT"/>
          <w:b/>
          <w:sz w:val="24"/>
          <w:szCs w:val="24"/>
        </w:rPr>
      </w:pPr>
      <w:bookmarkStart w:id="107" w:name="_Toc40360657"/>
      <w:bookmarkStart w:id="108" w:name="_Toc83160453"/>
      <w:r w:rsidRPr="00852025">
        <w:rPr>
          <w:rFonts w:ascii="TimesNewRomanPSMT" w:hAnsi="TimesNewRomanPSMT" w:cs="TimesNewRomanPSMT"/>
          <w:b/>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7"/>
      <w:bookmarkEnd w:id="108"/>
      <w:r w:rsidRPr="00852025">
        <w:rPr>
          <w:rFonts w:ascii="TimesNewRomanPSMT" w:hAnsi="TimesNewRomanPSMT" w:cs="TimesNewRomanPSMT"/>
          <w:b/>
          <w:sz w:val="24"/>
          <w:szCs w:val="24"/>
        </w:rPr>
        <w:t xml:space="preserve"> </w:t>
      </w:r>
    </w:p>
    <w:p w14:paraId="1434BE1A" w14:textId="77777777" w:rsidR="007B6F5F" w:rsidRPr="00852025" w:rsidRDefault="007B6F5F" w:rsidP="007B6F5F">
      <w:pPr>
        <w:autoSpaceDE w:val="0"/>
        <w:autoSpaceDN w:val="0"/>
        <w:adjustRightInd w:val="0"/>
        <w:ind w:firstLine="709"/>
        <w:jc w:val="both"/>
      </w:pPr>
      <w:r w:rsidRPr="00852025">
        <w:t>Основным топливом котельных является природный газ, аварийное и резервное топливо не предусмотрено.</w:t>
      </w:r>
    </w:p>
    <w:p w14:paraId="466DAF1B" w14:textId="77777777" w:rsidR="007B6F5F" w:rsidRPr="00852025" w:rsidRDefault="007B6F5F" w:rsidP="007B6F5F">
      <w:pPr>
        <w:pStyle w:val="afa"/>
        <w:keepNext/>
        <w:spacing w:before="240"/>
      </w:pPr>
      <w:r w:rsidRPr="00852025">
        <w:t xml:space="preserve">Таблица </w:t>
      </w:r>
      <w:r>
        <w:fldChar w:fldCharType="begin"/>
      </w:r>
      <w:r>
        <w:instrText xml:space="preserve"> SEQ Таблица \* ARABIC </w:instrText>
      </w:r>
      <w:r>
        <w:fldChar w:fldCharType="separate"/>
      </w:r>
      <w:r>
        <w:rPr>
          <w:noProof/>
        </w:rPr>
        <w:t>13</w:t>
      </w:r>
      <w:r>
        <w:rPr>
          <w:noProof/>
        </w:rPr>
        <w:fldChar w:fldCharType="end"/>
      </w:r>
      <w:r w:rsidRPr="00852025">
        <w:t xml:space="preserve"> Виды и количество потребляемого топлива</w:t>
      </w:r>
    </w:p>
    <w:tbl>
      <w:tblPr>
        <w:tblW w:w="5000" w:type="pct"/>
        <w:tblLook w:val="04A0" w:firstRow="1" w:lastRow="0" w:firstColumn="1" w:lastColumn="0" w:noHBand="0" w:noVBand="1"/>
      </w:tblPr>
      <w:tblGrid>
        <w:gridCol w:w="2675"/>
        <w:gridCol w:w="2629"/>
        <w:gridCol w:w="1992"/>
        <w:gridCol w:w="1991"/>
      </w:tblGrid>
      <w:tr w:rsidR="007B6F5F" w:rsidRPr="00852025" w14:paraId="0684432D" w14:textId="77777777" w:rsidTr="003C5761">
        <w:trPr>
          <w:trHeight w:val="600"/>
        </w:trPr>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37978"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Наименование источника тепловой энергии</w:t>
            </w:r>
          </w:p>
        </w:tc>
        <w:tc>
          <w:tcPr>
            <w:tcW w:w="1386" w:type="pct"/>
            <w:tcBorders>
              <w:top w:val="single" w:sz="4" w:space="0" w:color="auto"/>
              <w:left w:val="nil"/>
              <w:bottom w:val="single" w:sz="4" w:space="0" w:color="auto"/>
              <w:right w:val="single" w:sz="4" w:space="0" w:color="auto"/>
            </w:tcBorders>
            <w:shd w:val="clear" w:color="auto" w:fill="auto"/>
            <w:vAlign w:val="center"/>
            <w:hideMark/>
          </w:tcPr>
          <w:p w14:paraId="49B7E88E"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Вид топлива/назначение</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2F616215"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Потребление топлива, т.н.т., 2019 год</w:t>
            </w:r>
          </w:p>
        </w:tc>
        <w:tc>
          <w:tcPr>
            <w:tcW w:w="1098" w:type="pct"/>
            <w:tcBorders>
              <w:top w:val="single" w:sz="4" w:space="0" w:color="auto"/>
              <w:left w:val="nil"/>
              <w:bottom w:val="single" w:sz="4" w:space="0" w:color="auto"/>
              <w:right w:val="single" w:sz="4" w:space="0" w:color="auto"/>
            </w:tcBorders>
          </w:tcPr>
          <w:p w14:paraId="45FC98F2"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Потребление топлива, т.н.т., 2020 год</w:t>
            </w:r>
          </w:p>
        </w:tc>
      </w:tr>
      <w:tr w:rsidR="007B6F5F" w:rsidRPr="00852025" w14:paraId="3BF643E2" w14:textId="77777777" w:rsidTr="003C5761">
        <w:trPr>
          <w:trHeight w:val="300"/>
        </w:trPr>
        <w:tc>
          <w:tcPr>
            <w:tcW w:w="1417" w:type="pct"/>
            <w:vMerge w:val="restart"/>
            <w:tcBorders>
              <w:top w:val="nil"/>
              <w:left w:val="single" w:sz="4" w:space="0" w:color="auto"/>
              <w:right w:val="single" w:sz="4" w:space="0" w:color="auto"/>
            </w:tcBorders>
            <w:shd w:val="clear" w:color="auto" w:fill="auto"/>
            <w:noWrap/>
            <w:vAlign w:val="center"/>
            <w:hideMark/>
          </w:tcPr>
          <w:p w14:paraId="1B11BEDC"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Котельная п. Красный Бор</w:t>
            </w:r>
          </w:p>
        </w:tc>
        <w:tc>
          <w:tcPr>
            <w:tcW w:w="1386" w:type="pct"/>
            <w:tcBorders>
              <w:top w:val="nil"/>
              <w:left w:val="nil"/>
              <w:bottom w:val="single" w:sz="4" w:space="0" w:color="auto"/>
              <w:right w:val="single" w:sz="4" w:space="0" w:color="auto"/>
            </w:tcBorders>
            <w:shd w:val="clear" w:color="auto" w:fill="auto"/>
            <w:noWrap/>
            <w:vAlign w:val="center"/>
            <w:hideMark/>
          </w:tcPr>
          <w:p w14:paraId="12D3C987"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Основное топливо - уголь</w:t>
            </w:r>
          </w:p>
        </w:tc>
        <w:tc>
          <w:tcPr>
            <w:tcW w:w="1099" w:type="pct"/>
            <w:tcBorders>
              <w:top w:val="nil"/>
              <w:left w:val="nil"/>
              <w:bottom w:val="single" w:sz="4" w:space="0" w:color="auto"/>
              <w:right w:val="single" w:sz="4" w:space="0" w:color="auto"/>
            </w:tcBorders>
            <w:shd w:val="clear" w:color="auto" w:fill="auto"/>
            <w:noWrap/>
            <w:vAlign w:val="center"/>
            <w:hideMark/>
          </w:tcPr>
          <w:p w14:paraId="61E6FE15"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582,43</w:t>
            </w:r>
          </w:p>
        </w:tc>
        <w:tc>
          <w:tcPr>
            <w:tcW w:w="1098" w:type="pct"/>
            <w:tcBorders>
              <w:top w:val="nil"/>
              <w:left w:val="nil"/>
              <w:bottom w:val="single" w:sz="4" w:space="0" w:color="auto"/>
              <w:right w:val="single" w:sz="4" w:space="0" w:color="auto"/>
            </w:tcBorders>
          </w:tcPr>
          <w:p w14:paraId="75AE54C0"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724,41</w:t>
            </w:r>
          </w:p>
        </w:tc>
      </w:tr>
      <w:tr w:rsidR="007B6F5F" w:rsidRPr="00852025" w14:paraId="0E2A707A" w14:textId="77777777" w:rsidTr="003C5761">
        <w:trPr>
          <w:trHeight w:val="300"/>
        </w:trPr>
        <w:tc>
          <w:tcPr>
            <w:tcW w:w="1417" w:type="pct"/>
            <w:vMerge/>
            <w:tcBorders>
              <w:left w:val="single" w:sz="4" w:space="0" w:color="auto"/>
              <w:right w:val="single" w:sz="4" w:space="0" w:color="auto"/>
            </w:tcBorders>
            <w:vAlign w:val="center"/>
            <w:hideMark/>
          </w:tcPr>
          <w:p w14:paraId="719711C9" w14:textId="77777777" w:rsidR="007B6F5F" w:rsidRPr="00852025" w:rsidRDefault="007B6F5F" w:rsidP="003C5761">
            <w:pPr>
              <w:spacing w:line="276" w:lineRule="auto"/>
              <w:rPr>
                <w:rFonts w:eastAsia="Times New Roman"/>
                <w:color w:val="000000"/>
              </w:rPr>
            </w:pPr>
          </w:p>
        </w:tc>
        <w:tc>
          <w:tcPr>
            <w:tcW w:w="1386" w:type="pct"/>
            <w:tcBorders>
              <w:top w:val="nil"/>
              <w:left w:val="nil"/>
              <w:bottom w:val="single" w:sz="4" w:space="0" w:color="auto"/>
              <w:right w:val="single" w:sz="4" w:space="0" w:color="auto"/>
            </w:tcBorders>
            <w:shd w:val="clear" w:color="auto" w:fill="auto"/>
            <w:noWrap/>
            <w:vAlign w:val="center"/>
            <w:hideMark/>
          </w:tcPr>
          <w:p w14:paraId="4B92404F"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Резервное - брикеты</w:t>
            </w:r>
          </w:p>
        </w:tc>
        <w:tc>
          <w:tcPr>
            <w:tcW w:w="1099" w:type="pct"/>
            <w:tcBorders>
              <w:top w:val="nil"/>
              <w:left w:val="nil"/>
              <w:bottom w:val="single" w:sz="4" w:space="0" w:color="auto"/>
              <w:right w:val="single" w:sz="4" w:space="0" w:color="auto"/>
            </w:tcBorders>
            <w:shd w:val="clear" w:color="auto" w:fill="auto"/>
            <w:noWrap/>
            <w:vAlign w:val="center"/>
            <w:hideMark/>
          </w:tcPr>
          <w:p w14:paraId="44B9ECF1"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9,29 </w:t>
            </w:r>
          </w:p>
        </w:tc>
        <w:tc>
          <w:tcPr>
            <w:tcW w:w="1098" w:type="pct"/>
            <w:tcBorders>
              <w:top w:val="nil"/>
              <w:left w:val="nil"/>
              <w:bottom w:val="single" w:sz="4" w:space="0" w:color="auto"/>
              <w:right w:val="single" w:sz="4" w:space="0" w:color="auto"/>
            </w:tcBorders>
          </w:tcPr>
          <w:p w14:paraId="2BC3B604"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27,38</w:t>
            </w:r>
          </w:p>
        </w:tc>
      </w:tr>
      <w:tr w:rsidR="007B6F5F" w:rsidRPr="00852025" w14:paraId="2A7B127E" w14:textId="77777777" w:rsidTr="003C5761">
        <w:trPr>
          <w:trHeight w:val="300"/>
        </w:trPr>
        <w:tc>
          <w:tcPr>
            <w:tcW w:w="1417" w:type="pct"/>
            <w:vMerge/>
            <w:tcBorders>
              <w:left w:val="single" w:sz="4" w:space="0" w:color="auto"/>
              <w:bottom w:val="single" w:sz="4" w:space="0" w:color="auto"/>
              <w:right w:val="single" w:sz="4" w:space="0" w:color="auto"/>
            </w:tcBorders>
            <w:vAlign w:val="center"/>
          </w:tcPr>
          <w:p w14:paraId="0D29B491" w14:textId="77777777" w:rsidR="007B6F5F" w:rsidRPr="00852025" w:rsidRDefault="007B6F5F" w:rsidP="003C5761">
            <w:pPr>
              <w:spacing w:line="276" w:lineRule="auto"/>
              <w:rPr>
                <w:rFonts w:eastAsia="Times New Roman"/>
                <w:color w:val="000000"/>
              </w:rPr>
            </w:pPr>
          </w:p>
        </w:tc>
        <w:tc>
          <w:tcPr>
            <w:tcW w:w="1386" w:type="pct"/>
            <w:tcBorders>
              <w:top w:val="single" w:sz="4" w:space="0" w:color="auto"/>
              <w:left w:val="nil"/>
              <w:bottom w:val="single" w:sz="4" w:space="0" w:color="auto"/>
              <w:right w:val="single" w:sz="4" w:space="0" w:color="auto"/>
            </w:tcBorders>
            <w:shd w:val="clear" w:color="auto" w:fill="auto"/>
            <w:noWrap/>
            <w:vAlign w:val="center"/>
          </w:tcPr>
          <w:p w14:paraId="1400D3A7"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Резервное - Дрова</w:t>
            </w:r>
          </w:p>
        </w:tc>
        <w:tc>
          <w:tcPr>
            <w:tcW w:w="1099" w:type="pct"/>
            <w:tcBorders>
              <w:top w:val="single" w:sz="4" w:space="0" w:color="auto"/>
              <w:left w:val="nil"/>
              <w:bottom w:val="single" w:sz="4" w:space="0" w:color="auto"/>
              <w:right w:val="single" w:sz="4" w:space="0" w:color="auto"/>
            </w:tcBorders>
            <w:shd w:val="clear" w:color="auto" w:fill="auto"/>
            <w:noWrap/>
            <w:vAlign w:val="center"/>
          </w:tcPr>
          <w:p w14:paraId="7EC47140"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w:t>
            </w:r>
          </w:p>
        </w:tc>
        <w:tc>
          <w:tcPr>
            <w:tcW w:w="1098" w:type="pct"/>
            <w:tcBorders>
              <w:top w:val="single" w:sz="4" w:space="0" w:color="auto"/>
              <w:left w:val="nil"/>
              <w:bottom w:val="single" w:sz="4" w:space="0" w:color="auto"/>
              <w:right w:val="single" w:sz="4" w:space="0" w:color="auto"/>
            </w:tcBorders>
          </w:tcPr>
          <w:p w14:paraId="51399E4F"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3,5</w:t>
            </w:r>
          </w:p>
        </w:tc>
      </w:tr>
    </w:tbl>
    <w:p w14:paraId="4E8144CA" w14:textId="77777777" w:rsidR="007B6F5F" w:rsidRPr="00852025" w:rsidRDefault="007B6F5F" w:rsidP="007B6F5F">
      <w:pPr>
        <w:pStyle w:val="af1"/>
        <w:rPr>
          <w:rFonts w:ascii="TimesNewRomanPSMT" w:hAnsi="TimesNewRomanPSMT" w:cs="TimesNewRomanPSMT"/>
          <w:b/>
          <w:sz w:val="24"/>
          <w:szCs w:val="24"/>
        </w:rPr>
      </w:pPr>
    </w:p>
    <w:p w14:paraId="5038CB21" w14:textId="77777777" w:rsidR="007B6F5F" w:rsidRPr="00852025" w:rsidRDefault="007B6F5F" w:rsidP="004D62CA">
      <w:pPr>
        <w:pStyle w:val="af1"/>
        <w:numPr>
          <w:ilvl w:val="0"/>
          <w:numId w:val="19"/>
        </w:numPr>
        <w:autoSpaceDE w:val="0"/>
        <w:autoSpaceDN w:val="0"/>
        <w:adjustRightInd w:val="0"/>
        <w:spacing w:after="200" w:line="276" w:lineRule="auto"/>
        <w:jc w:val="both"/>
        <w:outlineLvl w:val="1"/>
        <w:rPr>
          <w:rFonts w:ascii="TimesNewRomanPSMT" w:hAnsi="TimesNewRomanPSMT" w:cs="TimesNewRomanPSMT"/>
          <w:b/>
          <w:sz w:val="24"/>
          <w:szCs w:val="24"/>
        </w:rPr>
      </w:pPr>
      <w:bookmarkStart w:id="109" w:name="_Toc40360658"/>
      <w:bookmarkStart w:id="110" w:name="_Toc83160454"/>
      <w:r w:rsidRPr="00852025">
        <w:rPr>
          <w:rFonts w:ascii="TimesNewRomanPSMT" w:hAnsi="TimesNewRomanPSMT" w:cs="TimesNewRomanPSMT"/>
          <w:b/>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9"/>
      <w:bookmarkEnd w:id="110"/>
    </w:p>
    <w:p w14:paraId="2DD59159" w14:textId="77777777" w:rsidR="007B6F5F" w:rsidRPr="00852025" w:rsidRDefault="007B6F5F" w:rsidP="007B6F5F">
      <w:pPr>
        <w:autoSpaceDE w:val="0"/>
        <w:autoSpaceDN w:val="0"/>
        <w:adjustRightInd w:val="0"/>
        <w:spacing w:before="240" w:line="276" w:lineRule="auto"/>
        <w:ind w:firstLine="709"/>
        <w:jc w:val="both"/>
        <w:rPr>
          <w:rFonts w:eastAsiaTheme="minorHAnsi"/>
        </w:rPr>
      </w:pPr>
      <w:r w:rsidRPr="00852025">
        <w:rPr>
          <w:rFonts w:eastAsiaTheme="minorHAnsi"/>
          <w:szCs w:val="26"/>
        </w:rPr>
        <w:t>Основным топливом котельной является уголь, аварийное и резервное топливо не предусмотрено.</w:t>
      </w:r>
    </w:p>
    <w:p w14:paraId="7535CD6F" w14:textId="77777777" w:rsidR="007B6F5F" w:rsidRPr="00852025" w:rsidRDefault="007B6F5F" w:rsidP="007B6F5F">
      <w:pPr>
        <w:keepNext/>
        <w:spacing w:before="240" w:after="120"/>
        <w:ind w:hanging="142"/>
        <w:jc w:val="both"/>
        <w:rPr>
          <w:rFonts w:eastAsia="Times New Roman"/>
          <w:b/>
          <w:bCs/>
          <w:sz w:val="20"/>
          <w:szCs w:val="20"/>
        </w:rPr>
      </w:pPr>
      <w:r w:rsidRPr="00852025">
        <w:rPr>
          <w:rFonts w:eastAsia="Times New Roman"/>
          <w:b/>
          <w:bCs/>
          <w:sz w:val="20"/>
          <w:szCs w:val="20"/>
        </w:rPr>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14</w:t>
      </w:r>
      <w:r w:rsidRPr="00852025">
        <w:rPr>
          <w:rFonts w:eastAsia="Times New Roman"/>
          <w:b/>
          <w:bCs/>
          <w:noProof/>
          <w:sz w:val="20"/>
          <w:szCs w:val="20"/>
        </w:rPr>
        <w:fldChar w:fldCharType="end"/>
      </w:r>
      <w:r w:rsidRPr="00852025">
        <w:rPr>
          <w:rFonts w:eastAsia="Times New Roman"/>
          <w:b/>
          <w:bCs/>
          <w:sz w:val="20"/>
          <w:szCs w:val="20"/>
        </w:rPr>
        <w:t xml:space="preserve"> Виды и количество потребляемого топлива</w:t>
      </w:r>
    </w:p>
    <w:tbl>
      <w:tblPr>
        <w:tblW w:w="5000" w:type="pct"/>
        <w:tblLook w:val="04A0" w:firstRow="1" w:lastRow="0" w:firstColumn="1" w:lastColumn="0" w:noHBand="0" w:noVBand="1"/>
      </w:tblPr>
      <w:tblGrid>
        <w:gridCol w:w="4207"/>
        <w:gridCol w:w="5080"/>
      </w:tblGrid>
      <w:tr w:rsidR="007B6F5F" w:rsidRPr="00852025" w14:paraId="5BAF22E1" w14:textId="77777777" w:rsidTr="003C5761">
        <w:trPr>
          <w:trHeight w:val="600"/>
        </w:trPr>
        <w:tc>
          <w:tcPr>
            <w:tcW w:w="2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70DD1"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Наименование источника тепловой энергии</w:t>
            </w:r>
          </w:p>
        </w:tc>
        <w:tc>
          <w:tcPr>
            <w:tcW w:w="2735" w:type="pct"/>
            <w:tcBorders>
              <w:top w:val="single" w:sz="4" w:space="0" w:color="auto"/>
              <w:left w:val="nil"/>
              <w:bottom w:val="single" w:sz="4" w:space="0" w:color="auto"/>
              <w:right w:val="single" w:sz="4" w:space="0" w:color="auto"/>
            </w:tcBorders>
            <w:shd w:val="clear" w:color="auto" w:fill="auto"/>
            <w:vAlign w:val="center"/>
            <w:hideMark/>
          </w:tcPr>
          <w:p w14:paraId="0B79D363"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Вид топлива/назначение</w:t>
            </w:r>
          </w:p>
        </w:tc>
      </w:tr>
      <w:tr w:rsidR="007B6F5F" w:rsidRPr="00852025" w14:paraId="629FC11B" w14:textId="77777777" w:rsidTr="003C5761">
        <w:trPr>
          <w:trHeight w:val="300"/>
        </w:trPr>
        <w:tc>
          <w:tcPr>
            <w:tcW w:w="22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D9E821"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Котельная п. Красный Бор</w:t>
            </w:r>
          </w:p>
        </w:tc>
        <w:tc>
          <w:tcPr>
            <w:tcW w:w="2735" w:type="pct"/>
            <w:tcBorders>
              <w:top w:val="nil"/>
              <w:left w:val="nil"/>
              <w:bottom w:val="single" w:sz="4" w:space="0" w:color="auto"/>
              <w:right w:val="single" w:sz="4" w:space="0" w:color="auto"/>
            </w:tcBorders>
            <w:shd w:val="clear" w:color="auto" w:fill="auto"/>
            <w:noWrap/>
            <w:vAlign w:val="center"/>
            <w:hideMark/>
          </w:tcPr>
          <w:p w14:paraId="0AAB2464"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Основное топливо - уголь</w:t>
            </w:r>
          </w:p>
        </w:tc>
      </w:tr>
      <w:tr w:rsidR="007B6F5F" w:rsidRPr="00852025" w14:paraId="2853B753" w14:textId="77777777" w:rsidTr="003C5761">
        <w:trPr>
          <w:trHeight w:val="300"/>
        </w:trPr>
        <w:tc>
          <w:tcPr>
            <w:tcW w:w="2265" w:type="pct"/>
            <w:vMerge/>
            <w:tcBorders>
              <w:top w:val="nil"/>
              <w:left w:val="single" w:sz="4" w:space="0" w:color="auto"/>
              <w:bottom w:val="single" w:sz="4" w:space="0" w:color="auto"/>
              <w:right w:val="single" w:sz="4" w:space="0" w:color="auto"/>
            </w:tcBorders>
            <w:vAlign w:val="center"/>
            <w:hideMark/>
          </w:tcPr>
          <w:p w14:paraId="25C00C2A" w14:textId="77777777" w:rsidR="007B6F5F" w:rsidRPr="00852025" w:rsidRDefault="007B6F5F" w:rsidP="003C5761">
            <w:pPr>
              <w:spacing w:line="276" w:lineRule="auto"/>
              <w:rPr>
                <w:rFonts w:eastAsia="Times New Roman"/>
                <w:color w:val="000000"/>
              </w:rPr>
            </w:pPr>
          </w:p>
        </w:tc>
        <w:tc>
          <w:tcPr>
            <w:tcW w:w="2735" w:type="pct"/>
            <w:tcBorders>
              <w:top w:val="nil"/>
              <w:left w:val="nil"/>
              <w:bottom w:val="single" w:sz="4" w:space="0" w:color="auto"/>
              <w:right w:val="single" w:sz="4" w:space="0" w:color="auto"/>
            </w:tcBorders>
            <w:shd w:val="clear" w:color="auto" w:fill="auto"/>
            <w:noWrap/>
            <w:vAlign w:val="center"/>
            <w:hideMark/>
          </w:tcPr>
          <w:p w14:paraId="539F7B8D" w14:textId="77777777" w:rsidR="007B6F5F" w:rsidRPr="00852025" w:rsidRDefault="007B6F5F" w:rsidP="003C5761">
            <w:pPr>
              <w:spacing w:line="276" w:lineRule="auto"/>
              <w:jc w:val="center"/>
              <w:rPr>
                <w:rFonts w:eastAsia="Times New Roman"/>
                <w:color w:val="000000"/>
              </w:rPr>
            </w:pPr>
            <w:r w:rsidRPr="00852025">
              <w:rPr>
                <w:rFonts w:eastAsia="Times New Roman"/>
                <w:color w:val="000000"/>
              </w:rPr>
              <w:t>Резервное</w:t>
            </w:r>
          </w:p>
        </w:tc>
      </w:tr>
    </w:tbl>
    <w:p w14:paraId="2EACC298" w14:textId="77777777" w:rsidR="007B6F5F" w:rsidRPr="00852025" w:rsidRDefault="007B6F5F" w:rsidP="007B6F5F">
      <w:pPr>
        <w:autoSpaceDE w:val="0"/>
        <w:autoSpaceDN w:val="0"/>
        <w:adjustRightInd w:val="0"/>
        <w:ind w:firstLine="709"/>
        <w:jc w:val="both"/>
        <w:rPr>
          <w:color w:val="FF0000"/>
        </w:rPr>
      </w:pPr>
    </w:p>
    <w:p w14:paraId="34B21A16" w14:textId="77777777" w:rsidR="007B6F5F" w:rsidRPr="00852025" w:rsidRDefault="007B6F5F" w:rsidP="007B6F5F">
      <w:pPr>
        <w:ind w:firstLine="709"/>
        <w:rPr>
          <w:color w:val="FF0000"/>
        </w:rPr>
      </w:pPr>
    </w:p>
    <w:p w14:paraId="2F9F81CE" w14:textId="77777777" w:rsidR="007B6F5F" w:rsidRPr="00852025" w:rsidRDefault="007B6F5F" w:rsidP="007B6F5F">
      <w:pPr>
        <w:ind w:firstLine="709"/>
      </w:pPr>
    </w:p>
    <w:p w14:paraId="15437E13" w14:textId="77777777" w:rsidR="007B6F5F" w:rsidRPr="00852025" w:rsidRDefault="007B6F5F" w:rsidP="004D62CA">
      <w:pPr>
        <w:pStyle w:val="af1"/>
        <w:numPr>
          <w:ilvl w:val="0"/>
          <w:numId w:val="19"/>
        </w:numPr>
        <w:autoSpaceDE w:val="0"/>
        <w:autoSpaceDN w:val="0"/>
        <w:adjustRightInd w:val="0"/>
        <w:spacing w:after="200" w:line="276" w:lineRule="auto"/>
        <w:jc w:val="both"/>
        <w:outlineLvl w:val="1"/>
        <w:rPr>
          <w:rFonts w:ascii="TimesNewRomanPSMT" w:hAnsi="TimesNewRomanPSMT" w:cs="TimesNewRomanPSMT"/>
          <w:b/>
          <w:sz w:val="24"/>
          <w:szCs w:val="24"/>
        </w:rPr>
      </w:pPr>
      <w:bookmarkStart w:id="111" w:name="_Toc40360659"/>
      <w:bookmarkStart w:id="112" w:name="_Toc83160455"/>
      <w:r w:rsidRPr="00852025">
        <w:rPr>
          <w:rFonts w:ascii="TimesNewRomanPSMT" w:hAnsi="TimesNewRomanPSMT" w:cs="TimesNewRomanPSMT"/>
          <w:b/>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1"/>
      <w:bookmarkEnd w:id="112"/>
    </w:p>
    <w:p w14:paraId="59486842" w14:textId="77777777" w:rsidR="007B6F5F" w:rsidRPr="00852025" w:rsidRDefault="007B6F5F" w:rsidP="007B6F5F">
      <w:pPr>
        <w:autoSpaceDE w:val="0"/>
        <w:autoSpaceDN w:val="0"/>
        <w:adjustRightInd w:val="0"/>
        <w:spacing w:before="240" w:line="276" w:lineRule="auto"/>
        <w:ind w:firstLine="709"/>
        <w:jc w:val="both"/>
        <w:rPr>
          <w:rFonts w:eastAsiaTheme="minorHAnsi"/>
        </w:rPr>
      </w:pPr>
      <w:r w:rsidRPr="00852025">
        <w:rPr>
          <w:rFonts w:eastAsiaTheme="minorHAnsi"/>
          <w:szCs w:val="26"/>
        </w:rPr>
        <w:t>Основным топливом котельной является уголь, аварийное и резервное топливо не предусмотрено.</w:t>
      </w:r>
    </w:p>
    <w:p w14:paraId="49D47F26" w14:textId="77777777" w:rsidR="007B6F5F" w:rsidRPr="00852025" w:rsidRDefault="007B6F5F" w:rsidP="007B6F5F">
      <w:pPr>
        <w:autoSpaceDE w:val="0"/>
        <w:autoSpaceDN w:val="0"/>
        <w:adjustRightInd w:val="0"/>
        <w:jc w:val="both"/>
        <w:outlineLvl w:val="1"/>
        <w:rPr>
          <w:rFonts w:ascii="TimesNewRomanPSMT" w:hAnsi="TimesNewRomanPSMT" w:cs="TimesNewRomanPSMT"/>
          <w:b/>
        </w:rPr>
      </w:pPr>
    </w:p>
    <w:p w14:paraId="781EA01B" w14:textId="77777777" w:rsidR="007B6F5F" w:rsidRPr="00852025" w:rsidRDefault="007B6F5F" w:rsidP="007B6F5F">
      <w:pPr>
        <w:ind w:firstLine="709"/>
        <w:jc w:val="both"/>
        <w:outlineLvl w:val="1"/>
        <w:rPr>
          <w:rFonts w:ascii="TimesNewRomanPSMT" w:eastAsia="Times New Roman" w:hAnsi="TimesNewRomanPSMT" w:cs="TimesNewRomanPSMT"/>
          <w:b/>
        </w:rPr>
      </w:pPr>
    </w:p>
    <w:p w14:paraId="49F11AB4" w14:textId="77777777" w:rsidR="007B6F5F" w:rsidRPr="00852025" w:rsidRDefault="007B6F5F" w:rsidP="004D62CA">
      <w:pPr>
        <w:pStyle w:val="af1"/>
        <w:numPr>
          <w:ilvl w:val="0"/>
          <w:numId w:val="19"/>
        </w:numPr>
        <w:spacing w:after="200" w:line="276" w:lineRule="auto"/>
        <w:jc w:val="both"/>
        <w:outlineLvl w:val="1"/>
        <w:rPr>
          <w:b/>
          <w:sz w:val="24"/>
          <w:szCs w:val="24"/>
        </w:rPr>
      </w:pPr>
      <w:bookmarkStart w:id="113" w:name="_Toc40360660"/>
      <w:bookmarkStart w:id="114" w:name="_Toc83160456"/>
      <w:r w:rsidRPr="00852025">
        <w:rPr>
          <w:rFonts w:ascii="TimesNewRomanPSMT" w:hAnsi="TimesNewRomanPSMT" w:cs="TimesNewRomanPSMT"/>
          <w:b/>
          <w:sz w:val="24"/>
          <w:szCs w:val="24"/>
        </w:rPr>
        <w:t>приоритетное направление развития топливного баланса поселения, городского округа</w:t>
      </w:r>
      <w:bookmarkEnd w:id="113"/>
      <w:bookmarkEnd w:id="114"/>
    </w:p>
    <w:p w14:paraId="419A3EA3" w14:textId="77777777" w:rsidR="007B6F5F" w:rsidRPr="00852025" w:rsidRDefault="007B6F5F" w:rsidP="007B6F5F">
      <w:pPr>
        <w:autoSpaceDE w:val="0"/>
        <w:autoSpaceDN w:val="0"/>
        <w:adjustRightInd w:val="0"/>
        <w:ind w:firstLine="709"/>
        <w:jc w:val="both"/>
      </w:pPr>
      <w:r w:rsidRPr="00852025">
        <w:t>Ограничения, касающиеся поставок топлива на источники тепловой энергии в периоды расчетных температур наружного воздуха, отсутствуют.</w:t>
      </w:r>
    </w:p>
    <w:p w14:paraId="5561C57C" w14:textId="77777777" w:rsidR="007B6F5F" w:rsidRPr="00852025" w:rsidRDefault="007B6F5F" w:rsidP="007B6F5F">
      <w:pPr>
        <w:autoSpaceDE w:val="0"/>
        <w:autoSpaceDN w:val="0"/>
        <w:adjustRightInd w:val="0"/>
        <w:ind w:firstLine="709"/>
        <w:jc w:val="both"/>
      </w:pPr>
      <w:r w:rsidRPr="00852025">
        <w:t>Система поставок топлива работает надежно.</w:t>
      </w:r>
    </w:p>
    <w:p w14:paraId="22E210D2" w14:textId="77777777" w:rsidR="007B6F5F" w:rsidRPr="00852025" w:rsidRDefault="007B6F5F" w:rsidP="007B6F5F">
      <w:pPr>
        <w:autoSpaceDE w:val="0"/>
        <w:autoSpaceDN w:val="0"/>
        <w:adjustRightInd w:val="0"/>
        <w:ind w:firstLine="709"/>
        <w:jc w:val="both"/>
        <w:sectPr w:rsidR="007B6F5F" w:rsidRPr="00852025" w:rsidSect="00681356">
          <w:pgSz w:w="11906" w:h="16838"/>
          <w:pgMar w:top="851" w:right="1134"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5AC1BE8" w14:textId="77777777" w:rsidR="007B6F5F" w:rsidRPr="00852025" w:rsidRDefault="007B6F5F" w:rsidP="007B6F5F">
      <w:pPr>
        <w:pStyle w:val="10"/>
        <w:ind w:firstLine="709"/>
        <w:jc w:val="both"/>
        <w:rPr>
          <w:sz w:val="24"/>
          <w:szCs w:val="24"/>
        </w:rPr>
      </w:pPr>
      <w:bookmarkStart w:id="115" w:name="_Toc40360661"/>
      <w:bookmarkStart w:id="116" w:name="_Toc83160457"/>
      <w:bookmarkEnd w:id="103"/>
      <w:bookmarkEnd w:id="104"/>
      <w:r w:rsidRPr="00852025">
        <w:rPr>
          <w:sz w:val="24"/>
          <w:szCs w:val="24"/>
        </w:rPr>
        <w:lastRenderedPageBreak/>
        <w:t>Раздел 9. Инвестиции в строительство, реконструкцию, техническое перевооружение и (или) модернизацию</w:t>
      </w:r>
      <w:bookmarkEnd w:id="115"/>
      <w:bookmarkEnd w:id="116"/>
    </w:p>
    <w:p w14:paraId="46B78865" w14:textId="77777777" w:rsidR="007B6F5F" w:rsidRPr="00852025" w:rsidRDefault="007B6F5F" w:rsidP="004D62CA">
      <w:pPr>
        <w:pStyle w:val="af1"/>
        <w:numPr>
          <w:ilvl w:val="0"/>
          <w:numId w:val="20"/>
        </w:numPr>
        <w:autoSpaceDE w:val="0"/>
        <w:autoSpaceDN w:val="0"/>
        <w:adjustRightInd w:val="0"/>
        <w:spacing w:after="200" w:line="276" w:lineRule="auto"/>
        <w:jc w:val="both"/>
        <w:outlineLvl w:val="1"/>
        <w:rPr>
          <w:rFonts w:ascii="TimesNewRomanPSMT" w:hAnsi="TimesNewRomanPSMT" w:cs="TimesNewRomanPSMT"/>
          <w:b/>
          <w:sz w:val="24"/>
          <w:szCs w:val="24"/>
        </w:rPr>
      </w:pPr>
      <w:bookmarkStart w:id="117" w:name="_Toc40360662"/>
      <w:bookmarkStart w:id="118" w:name="_Toc83160458"/>
      <w:r w:rsidRPr="00852025">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7"/>
      <w:bookmarkEnd w:id="118"/>
    </w:p>
    <w:p w14:paraId="09F860DD" w14:textId="77777777" w:rsidR="007B6F5F" w:rsidRPr="00852025" w:rsidRDefault="007B6F5F" w:rsidP="007B6F5F">
      <w:pPr>
        <w:spacing w:before="240"/>
        <w:ind w:firstLine="709"/>
        <w:jc w:val="both"/>
        <w:rPr>
          <w:rFonts w:eastAsiaTheme="minorHAnsi" w:cstheme="minorBidi"/>
          <w:szCs w:val="26"/>
        </w:rPr>
      </w:pPr>
      <w:r w:rsidRPr="00852025">
        <w:rPr>
          <w:rFonts w:eastAsiaTheme="minorHAnsi" w:cstheme="minorBidi"/>
          <w:szCs w:val="26"/>
        </w:rPr>
        <w:t>Техническое перевооружение источников тепловой энергии не предусматривается.</w:t>
      </w:r>
    </w:p>
    <w:p w14:paraId="18A8AD6B" w14:textId="77777777" w:rsidR="007B6F5F" w:rsidRPr="00852025" w:rsidRDefault="007B6F5F" w:rsidP="007B6F5F">
      <w:pPr>
        <w:ind w:firstLine="709"/>
        <w:jc w:val="both"/>
      </w:pPr>
    </w:p>
    <w:p w14:paraId="1A119F04" w14:textId="77777777" w:rsidR="007B6F5F" w:rsidRPr="00852025" w:rsidRDefault="007B6F5F" w:rsidP="004D62CA">
      <w:pPr>
        <w:pStyle w:val="af1"/>
        <w:numPr>
          <w:ilvl w:val="0"/>
          <w:numId w:val="20"/>
        </w:numPr>
        <w:autoSpaceDE w:val="0"/>
        <w:autoSpaceDN w:val="0"/>
        <w:adjustRightInd w:val="0"/>
        <w:spacing w:after="200" w:line="276" w:lineRule="auto"/>
        <w:jc w:val="both"/>
        <w:outlineLvl w:val="1"/>
        <w:rPr>
          <w:rFonts w:ascii="TimesNewRomanPSMT" w:hAnsi="TimesNewRomanPSMT" w:cs="TimesNewRomanPSMT"/>
          <w:b/>
          <w:sz w:val="24"/>
          <w:szCs w:val="24"/>
        </w:rPr>
      </w:pPr>
      <w:bookmarkStart w:id="119" w:name="_Toc40360663"/>
      <w:bookmarkStart w:id="120" w:name="_Toc83160459"/>
      <w:r w:rsidRPr="00852025">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9"/>
      <w:bookmarkEnd w:id="120"/>
      <w:r w:rsidRPr="00852025">
        <w:rPr>
          <w:rFonts w:ascii="TimesNewRomanPSMT" w:hAnsi="TimesNewRomanPSMT" w:cs="TimesNewRomanPSMT"/>
          <w:b/>
          <w:sz w:val="24"/>
          <w:szCs w:val="24"/>
        </w:rPr>
        <w:t xml:space="preserve"> </w:t>
      </w:r>
    </w:p>
    <w:p w14:paraId="310E1852" w14:textId="77777777" w:rsidR="007B6F5F" w:rsidRPr="00852025" w:rsidRDefault="007B6F5F" w:rsidP="007B6F5F">
      <w:pPr>
        <w:spacing w:before="240" w:line="276" w:lineRule="auto"/>
        <w:ind w:firstLine="709"/>
        <w:jc w:val="both"/>
        <w:rPr>
          <w:rFonts w:eastAsiaTheme="minorHAnsi" w:cstheme="minorBidi"/>
          <w:szCs w:val="26"/>
        </w:rPr>
      </w:pPr>
      <w:r w:rsidRPr="00852025">
        <w:rPr>
          <w:rFonts w:eastAsiaTheme="minorHAnsi" w:cstheme="minorBidi"/>
          <w:szCs w:val="26"/>
        </w:rPr>
        <w:t>Износ тепловых сетей сельского поселения составляет 50 %. К замене подлежат все участки тепловой сети общей протяженность 0,494 км  в двухтрубном исчислении.</w:t>
      </w:r>
    </w:p>
    <w:p w14:paraId="04C7E0A7" w14:textId="77777777" w:rsidR="007B6F5F" w:rsidRPr="00852025" w:rsidRDefault="007B6F5F" w:rsidP="007B6F5F">
      <w:pPr>
        <w:spacing w:before="240" w:line="276" w:lineRule="auto"/>
        <w:ind w:firstLine="709"/>
        <w:jc w:val="both"/>
        <w:rPr>
          <w:rFonts w:eastAsiaTheme="minorHAnsi" w:cstheme="minorBidi"/>
          <w:szCs w:val="26"/>
        </w:rPr>
      </w:pPr>
      <w:r w:rsidRPr="00852025">
        <w:rPr>
          <w:rFonts w:eastAsiaTheme="minorHAnsi" w:cstheme="minorBidi"/>
          <w:szCs w:val="26"/>
        </w:rPr>
        <w:t>Ориентировочная стоимость замены трубопроводов (в соответствие  НЦС 81-02-13-2021. Сборник 13. Наружные тепловые сети) составляет 11738,99 тыс. рублей.</w:t>
      </w:r>
    </w:p>
    <w:p w14:paraId="03021880" w14:textId="77777777" w:rsidR="007B6F5F" w:rsidRPr="00852025" w:rsidRDefault="007B6F5F" w:rsidP="007B6F5F">
      <w:pPr>
        <w:ind w:firstLine="709"/>
        <w:jc w:val="both"/>
        <w:rPr>
          <w:rFonts w:eastAsiaTheme="minorHAnsi" w:cstheme="min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908"/>
        <w:gridCol w:w="1572"/>
        <w:gridCol w:w="948"/>
        <w:gridCol w:w="1485"/>
        <w:gridCol w:w="1516"/>
        <w:gridCol w:w="1155"/>
      </w:tblGrid>
      <w:tr w:rsidR="007B6F5F" w:rsidRPr="00852025" w14:paraId="6C9A6889" w14:textId="77777777" w:rsidTr="003C5761">
        <w:trPr>
          <w:trHeight w:val="276"/>
        </w:trPr>
        <w:tc>
          <w:tcPr>
            <w:tcW w:w="363" w:type="pct"/>
            <w:vMerge w:val="restart"/>
            <w:shd w:val="clear" w:color="auto" w:fill="auto"/>
            <w:vAlign w:val="center"/>
            <w:hideMark/>
          </w:tcPr>
          <w:p w14:paraId="027291F6" w14:textId="77777777" w:rsidR="007B6F5F" w:rsidRPr="00852025" w:rsidRDefault="007B6F5F" w:rsidP="003C5761">
            <w:pPr>
              <w:jc w:val="center"/>
              <w:rPr>
                <w:rFonts w:eastAsia="Times New Roman"/>
                <w:color w:val="000000"/>
              </w:rPr>
            </w:pPr>
            <w:r w:rsidRPr="00852025">
              <w:rPr>
                <w:rFonts w:eastAsia="Times New Roman"/>
                <w:color w:val="000000"/>
              </w:rPr>
              <w:t>№п/п</w:t>
            </w:r>
          </w:p>
        </w:tc>
        <w:tc>
          <w:tcPr>
            <w:tcW w:w="1031" w:type="pct"/>
            <w:vMerge w:val="restart"/>
            <w:shd w:val="clear" w:color="auto" w:fill="auto"/>
            <w:vAlign w:val="center"/>
            <w:hideMark/>
          </w:tcPr>
          <w:p w14:paraId="00564B56" w14:textId="77777777" w:rsidR="007B6F5F" w:rsidRPr="00852025" w:rsidRDefault="007B6F5F" w:rsidP="003C5761">
            <w:pPr>
              <w:jc w:val="center"/>
              <w:rPr>
                <w:rFonts w:eastAsia="Times New Roman"/>
                <w:color w:val="000000"/>
              </w:rPr>
            </w:pPr>
            <w:r w:rsidRPr="00852025">
              <w:rPr>
                <w:rFonts w:eastAsia="Times New Roman"/>
                <w:color w:val="000000"/>
              </w:rPr>
              <w:t>Наружный диаметр трубопроводов(усл. Прохода) D (Dy), мм</w:t>
            </w:r>
          </w:p>
        </w:tc>
        <w:tc>
          <w:tcPr>
            <w:tcW w:w="838" w:type="pct"/>
            <w:vMerge w:val="restart"/>
            <w:shd w:val="clear" w:color="auto" w:fill="auto"/>
            <w:vAlign w:val="center"/>
            <w:hideMark/>
          </w:tcPr>
          <w:p w14:paraId="0994D8DD" w14:textId="77777777" w:rsidR="007B6F5F" w:rsidRPr="00852025" w:rsidRDefault="007B6F5F" w:rsidP="003C5761">
            <w:pPr>
              <w:jc w:val="center"/>
              <w:rPr>
                <w:rFonts w:eastAsia="Times New Roman"/>
                <w:color w:val="000000"/>
              </w:rPr>
            </w:pPr>
            <w:r w:rsidRPr="00852025">
              <w:rPr>
                <w:rFonts w:eastAsia="Times New Roman"/>
                <w:color w:val="000000"/>
              </w:rPr>
              <w:t>Общая длина трубопроводов, м</w:t>
            </w:r>
          </w:p>
        </w:tc>
        <w:tc>
          <w:tcPr>
            <w:tcW w:w="523" w:type="pct"/>
            <w:vMerge w:val="restart"/>
            <w:shd w:val="clear" w:color="auto" w:fill="auto"/>
            <w:vAlign w:val="center"/>
            <w:hideMark/>
          </w:tcPr>
          <w:p w14:paraId="2E505218" w14:textId="77777777" w:rsidR="007B6F5F" w:rsidRPr="00852025" w:rsidRDefault="007B6F5F" w:rsidP="003C5761">
            <w:pPr>
              <w:jc w:val="center"/>
              <w:rPr>
                <w:rFonts w:eastAsia="Times New Roman"/>
                <w:color w:val="000000"/>
              </w:rPr>
            </w:pPr>
            <w:r w:rsidRPr="00852025">
              <w:rPr>
                <w:rFonts w:eastAsia="Times New Roman"/>
                <w:color w:val="000000"/>
              </w:rPr>
              <w:t>Длина участков сети, м</w:t>
            </w:r>
          </w:p>
        </w:tc>
        <w:tc>
          <w:tcPr>
            <w:tcW w:w="795" w:type="pct"/>
            <w:vMerge w:val="restart"/>
            <w:shd w:val="clear" w:color="auto" w:fill="auto"/>
            <w:vAlign w:val="center"/>
            <w:hideMark/>
          </w:tcPr>
          <w:p w14:paraId="5A6A3981" w14:textId="77777777" w:rsidR="007B6F5F" w:rsidRPr="00852025" w:rsidRDefault="007B6F5F" w:rsidP="003C5761">
            <w:pPr>
              <w:jc w:val="center"/>
              <w:rPr>
                <w:rFonts w:eastAsia="Times New Roman"/>
                <w:color w:val="000000"/>
              </w:rPr>
            </w:pPr>
            <w:r w:rsidRPr="00852025">
              <w:rPr>
                <w:rFonts w:eastAsia="Times New Roman"/>
                <w:color w:val="000000"/>
              </w:rPr>
              <w:t>Год ввода в эксплуатацию, ремонта, модернизации</w:t>
            </w:r>
          </w:p>
        </w:tc>
        <w:tc>
          <w:tcPr>
            <w:tcW w:w="809" w:type="pct"/>
            <w:vMerge w:val="restart"/>
            <w:shd w:val="clear" w:color="auto" w:fill="auto"/>
            <w:vAlign w:val="center"/>
            <w:hideMark/>
          </w:tcPr>
          <w:p w14:paraId="382CE8E9" w14:textId="77777777" w:rsidR="007B6F5F" w:rsidRPr="00852025" w:rsidRDefault="007B6F5F" w:rsidP="003C5761">
            <w:pPr>
              <w:jc w:val="center"/>
              <w:rPr>
                <w:rFonts w:eastAsia="Times New Roman"/>
                <w:color w:val="000000"/>
              </w:rPr>
            </w:pPr>
            <w:r w:rsidRPr="00852025">
              <w:rPr>
                <w:rFonts w:eastAsia="Times New Roman"/>
                <w:color w:val="000000"/>
              </w:rPr>
              <w:t>Материал теплоизоляции</w:t>
            </w:r>
          </w:p>
        </w:tc>
        <w:tc>
          <w:tcPr>
            <w:tcW w:w="640" w:type="pct"/>
            <w:vMerge w:val="restart"/>
            <w:shd w:val="clear" w:color="auto" w:fill="auto"/>
            <w:vAlign w:val="center"/>
            <w:hideMark/>
          </w:tcPr>
          <w:p w14:paraId="2DF0091D" w14:textId="77777777" w:rsidR="007B6F5F" w:rsidRPr="00852025" w:rsidRDefault="007B6F5F" w:rsidP="003C5761">
            <w:pPr>
              <w:jc w:val="center"/>
              <w:rPr>
                <w:rFonts w:eastAsia="Times New Roman"/>
                <w:color w:val="000000"/>
              </w:rPr>
            </w:pPr>
            <w:r w:rsidRPr="00852025">
              <w:rPr>
                <w:rFonts w:eastAsia="Times New Roman"/>
                <w:color w:val="000000"/>
              </w:rPr>
              <w:t>Стоимость, тыс. руб</w:t>
            </w:r>
          </w:p>
        </w:tc>
      </w:tr>
      <w:tr w:rsidR="007B6F5F" w:rsidRPr="00852025" w14:paraId="0F1BC8A1" w14:textId="77777777" w:rsidTr="003C5761">
        <w:trPr>
          <w:trHeight w:val="276"/>
        </w:trPr>
        <w:tc>
          <w:tcPr>
            <w:tcW w:w="363" w:type="pct"/>
            <w:vMerge/>
            <w:shd w:val="clear" w:color="auto" w:fill="auto"/>
            <w:vAlign w:val="center"/>
            <w:hideMark/>
          </w:tcPr>
          <w:p w14:paraId="7AA94926" w14:textId="77777777" w:rsidR="007B6F5F" w:rsidRPr="00852025" w:rsidRDefault="007B6F5F" w:rsidP="003C5761">
            <w:pPr>
              <w:jc w:val="center"/>
              <w:rPr>
                <w:rFonts w:eastAsia="Times New Roman"/>
                <w:color w:val="000000"/>
              </w:rPr>
            </w:pPr>
          </w:p>
        </w:tc>
        <w:tc>
          <w:tcPr>
            <w:tcW w:w="1031" w:type="pct"/>
            <w:vMerge/>
            <w:shd w:val="clear" w:color="auto" w:fill="auto"/>
            <w:vAlign w:val="center"/>
            <w:hideMark/>
          </w:tcPr>
          <w:p w14:paraId="4B6840E6" w14:textId="77777777" w:rsidR="007B6F5F" w:rsidRPr="00852025" w:rsidRDefault="007B6F5F" w:rsidP="003C5761">
            <w:pPr>
              <w:jc w:val="center"/>
              <w:rPr>
                <w:rFonts w:eastAsia="Times New Roman"/>
                <w:color w:val="000000"/>
              </w:rPr>
            </w:pPr>
          </w:p>
        </w:tc>
        <w:tc>
          <w:tcPr>
            <w:tcW w:w="838" w:type="pct"/>
            <w:vMerge/>
            <w:shd w:val="clear" w:color="auto" w:fill="auto"/>
            <w:vAlign w:val="center"/>
            <w:hideMark/>
          </w:tcPr>
          <w:p w14:paraId="798E8866" w14:textId="77777777" w:rsidR="007B6F5F" w:rsidRPr="00852025" w:rsidRDefault="007B6F5F" w:rsidP="003C5761">
            <w:pPr>
              <w:jc w:val="center"/>
              <w:rPr>
                <w:rFonts w:eastAsia="Times New Roman"/>
                <w:color w:val="000000"/>
              </w:rPr>
            </w:pPr>
          </w:p>
        </w:tc>
        <w:tc>
          <w:tcPr>
            <w:tcW w:w="523" w:type="pct"/>
            <w:vMerge/>
            <w:shd w:val="clear" w:color="auto" w:fill="auto"/>
            <w:vAlign w:val="center"/>
            <w:hideMark/>
          </w:tcPr>
          <w:p w14:paraId="6C13B0E1" w14:textId="77777777" w:rsidR="007B6F5F" w:rsidRPr="00852025" w:rsidRDefault="007B6F5F" w:rsidP="003C5761">
            <w:pPr>
              <w:jc w:val="center"/>
              <w:rPr>
                <w:rFonts w:eastAsia="Times New Roman"/>
                <w:color w:val="000000"/>
              </w:rPr>
            </w:pPr>
          </w:p>
        </w:tc>
        <w:tc>
          <w:tcPr>
            <w:tcW w:w="795" w:type="pct"/>
            <w:vMerge/>
            <w:shd w:val="clear" w:color="auto" w:fill="auto"/>
            <w:vAlign w:val="center"/>
            <w:hideMark/>
          </w:tcPr>
          <w:p w14:paraId="4A75A34B" w14:textId="77777777" w:rsidR="007B6F5F" w:rsidRPr="00852025" w:rsidRDefault="007B6F5F" w:rsidP="003C5761">
            <w:pPr>
              <w:jc w:val="center"/>
              <w:rPr>
                <w:rFonts w:eastAsia="Times New Roman"/>
                <w:color w:val="000000"/>
              </w:rPr>
            </w:pPr>
          </w:p>
        </w:tc>
        <w:tc>
          <w:tcPr>
            <w:tcW w:w="809" w:type="pct"/>
            <w:vMerge/>
            <w:shd w:val="clear" w:color="auto" w:fill="auto"/>
            <w:vAlign w:val="center"/>
            <w:hideMark/>
          </w:tcPr>
          <w:p w14:paraId="1E066251" w14:textId="77777777" w:rsidR="007B6F5F" w:rsidRPr="00852025" w:rsidRDefault="007B6F5F" w:rsidP="003C5761">
            <w:pPr>
              <w:jc w:val="center"/>
              <w:rPr>
                <w:rFonts w:eastAsia="Times New Roman"/>
                <w:color w:val="000000"/>
              </w:rPr>
            </w:pPr>
          </w:p>
        </w:tc>
        <w:tc>
          <w:tcPr>
            <w:tcW w:w="640" w:type="pct"/>
            <w:vMerge/>
            <w:shd w:val="clear" w:color="auto" w:fill="auto"/>
            <w:vAlign w:val="center"/>
            <w:hideMark/>
          </w:tcPr>
          <w:p w14:paraId="75F690BE" w14:textId="77777777" w:rsidR="007B6F5F" w:rsidRPr="00852025" w:rsidRDefault="007B6F5F" w:rsidP="003C5761">
            <w:pPr>
              <w:jc w:val="center"/>
              <w:rPr>
                <w:rFonts w:eastAsia="Times New Roman"/>
                <w:color w:val="000000"/>
              </w:rPr>
            </w:pPr>
          </w:p>
        </w:tc>
      </w:tr>
      <w:tr w:rsidR="007B6F5F" w:rsidRPr="00852025" w14:paraId="639FC084" w14:textId="77777777" w:rsidTr="003C5761">
        <w:trPr>
          <w:trHeight w:val="276"/>
        </w:trPr>
        <w:tc>
          <w:tcPr>
            <w:tcW w:w="363" w:type="pct"/>
            <w:vMerge/>
            <w:shd w:val="clear" w:color="auto" w:fill="auto"/>
            <w:vAlign w:val="center"/>
            <w:hideMark/>
          </w:tcPr>
          <w:p w14:paraId="37EC88DA" w14:textId="77777777" w:rsidR="007B6F5F" w:rsidRPr="00852025" w:rsidRDefault="007B6F5F" w:rsidP="003C5761">
            <w:pPr>
              <w:jc w:val="center"/>
              <w:rPr>
                <w:rFonts w:eastAsia="Times New Roman"/>
                <w:color w:val="000000"/>
              </w:rPr>
            </w:pPr>
          </w:p>
        </w:tc>
        <w:tc>
          <w:tcPr>
            <w:tcW w:w="1031" w:type="pct"/>
            <w:vMerge/>
            <w:shd w:val="clear" w:color="auto" w:fill="auto"/>
            <w:vAlign w:val="center"/>
            <w:hideMark/>
          </w:tcPr>
          <w:p w14:paraId="084AEE29" w14:textId="77777777" w:rsidR="007B6F5F" w:rsidRPr="00852025" w:rsidRDefault="007B6F5F" w:rsidP="003C5761">
            <w:pPr>
              <w:jc w:val="center"/>
              <w:rPr>
                <w:rFonts w:eastAsia="Times New Roman"/>
                <w:color w:val="000000"/>
              </w:rPr>
            </w:pPr>
          </w:p>
        </w:tc>
        <w:tc>
          <w:tcPr>
            <w:tcW w:w="838" w:type="pct"/>
            <w:vMerge/>
            <w:shd w:val="clear" w:color="auto" w:fill="auto"/>
            <w:vAlign w:val="center"/>
            <w:hideMark/>
          </w:tcPr>
          <w:p w14:paraId="3D9F6201" w14:textId="77777777" w:rsidR="007B6F5F" w:rsidRPr="00852025" w:rsidRDefault="007B6F5F" w:rsidP="003C5761">
            <w:pPr>
              <w:jc w:val="center"/>
              <w:rPr>
                <w:rFonts w:eastAsia="Times New Roman"/>
                <w:color w:val="000000"/>
              </w:rPr>
            </w:pPr>
          </w:p>
        </w:tc>
        <w:tc>
          <w:tcPr>
            <w:tcW w:w="523" w:type="pct"/>
            <w:vMerge/>
            <w:shd w:val="clear" w:color="auto" w:fill="auto"/>
            <w:vAlign w:val="center"/>
            <w:hideMark/>
          </w:tcPr>
          <w:p w14:paraId="267F824D" w14:textId="77777777" w:rsidR="007B6F5F" w:rsidRPr="00852025" w:rsidRDefault="007B6F5F" w:rsidP="003C5761">
            <w:pPr>
              <w:jc w:val="center"/>
              <w:rPr>
                <w:rFonts w:eastAsia="Times New Roman"/>
                <w:color w:val="000000"/>
              </w:rPr>
            </w:pPr>
          </w:p>
        </w:tc>
        <w:tc>
          <w:tcPr>
            <w:tcW w:w="795" w:type="pct"/>
            <w:vMerge/>
            <w:shd w:val="clear" w:color="auto" w:fill="auto"/>
            <w:vAlign w:val="center"/>
            <w:hideMark/>
          </w:tcPr>
          <w:p w14:paraId="04B697D2" w14:textId="77777777" w:rsidR="007B6F5F" w:rsidRPr="00852025" w:rsidRDefault="007B6F5F" w:rsidP="003C5761">
            <w:pPr>
              <w:jc w:val="center"/>
              <w:rPr>
                <w:rFonts w:eastAsia="Times New Roman"/>
                <w:color w:val="000000"/>
              </w:rPr>
            </w:pPr>
          </w:p>
        </w:tc>
        <w:tc>
          <w:tcPr>
            <w:tcW w:w="809" w:type="pct"/>
            <w:vMerge/>
            <w:shd w:val="clear" w:color="auto" w:fill="auto"/>
            <w:vAlign w:val="center"/>
            <w:hideMark/>
          </w:tcPr>
          <w:p w14:paraId="6BEB1094" w14:textId="77777777" w:rsidR="007B6F5F" w:rsidRPr="00852025" w:rsidRDefault="007B6F5F" w:rsidP="003C5761">
            <w:pPr>
              <w:jc w:val="center"/>
              <w:rPr>
                <w:rFonts w:eastAsia="Times New Roman"/>
                <w:color w:val="000000"/>
              </w:rPr>
            </w:pPr>
          </w:p>
        </w:tc>
        <w:tc>
          <w:tcPr>
            <w:tcW w:w="640" w:type="pct"/>
            <w:vMerge/>
            <w:shd w:val="clear" w:color="auto" w:fill="auto"/>
            <w:vAlign w:val="center"/>
            <w:hideMark/>
          </w:tcPr>
          <w:p w14:paraId="33E7EDEF" w14:textId="77777777" w:rsidR="007B6F5F" w:rsidRPr="00852025" w:rsidRDefault="007B6F5F" w:rsidP="003C5761">
            <w:pPr>
              <w:jc w:val="center"/>
              <w:rPr>
                <w:rFonts w:eastAsia="Times New Roman"/>
                <w:color w:val="000000"/>
              </w:rPr>
            </w:pPr>
          </w:p>
        </w:tc>
      </w:tr>
      <w:tr w:rsidR="007B6F5F" w:rsidRPr="00852025" w14:paraId="38024FF1" w14:textId="77777777" w:rsidTr="003C5761">
        <w:trPr>
          <w:trHeight w:val="20"/>
        </w:trPr>
        <w:tc>
          <w:tcPr>
            <w:tcW w:w="5000" w:type="pct"/>
            <w:gridSpan w:val="7"/>
            <w:shd w:val="clear" w:color="auto" w:fill="auto"/>
            <w:noWrap/>
            <w:vAlign w:val="center"/>
            <w:hideMark/>
          </w:tcPr>
          <w:p w14:paraId="02A967DE" w14:textId="77777777" w:rsidR="007B6F5F" w:rsidRPr="00852025" w:rsidRDefault="007B6F5F" w:rsidP="003C5761">
            <w:pPr>
              <w:jc w:val="center"/>
              <w:rPr>
                <w:rFonts w:eastAsia="Times New Roman"/>
                <w:color w:val="000000"/>
              </w:rPr>
            </w:pPr>
            <w:r w:rsidRPr="00852025">
              <w:rPr>
                <w:rFonts w:eastAsia="Times New Roman"/>
                <w:color w:val="000000"/>
              </w:rPr>
              <w:t>ООО УК "Левобережье"</w:t>
            </w:r>
          </w:p>
        </w:tc>
      </w:tr>
      <w:tr w:rsidR="007B6F5F" w:rsidRPr="00852025" w14:paraId="3E4ABECD" w14:textId="77777777" w:rsidTr="003C5761">
        <w:trPr>
          <w:trHeight w:val="20"/>
        </w:trPr>
        <w:tc>
          <w:tcPr>
            <w:tcW w:w="363" w:type="pct"/>
            <w:shd w:val="clear" w:color="auto" w:fill="auto"/>
            <w:vAlign w:val="center"/>
            <w:hideMark/>
          </w:tcPr>
          <w:p w14:paraId="4BC1B568" w14:textId="77777777" w:rsidR="007B6F5F" w:rsidRPr="00852025" w:rsidRDefault="007B6F5F" w:rsidP="003C5761">
            <w:pPr>
              <w:jc w:val="center"/>
              <w:rPr>
                <w:rFonts w:eastAsia="Times New Roman"/>
                <w:color w:val="000000"/>
              </w:rPr>
            </w:pPr>
            <w:r w:rsidRPr="00852025">
              <w:rPr>
                <w:rFonts w:eastAsia="Times New Roman"/>
                <w:color w:val="000000"/>
              </w:rPr>
              <w:t>3</w:t>
            </w:r>
          </w:p>
        </w:tc>
        <w:tc>
          <w:tcPr>
            <w:tcW w:w="1031" w:type="pct"/>
            <w:shd w:val="clear" w:color="auto" w:fill="auto"/>
            <w:vAlign w:val="center"/>
            <w:hideMark/>
          </w:tcPr>
          <w:p w14:paraId="615933FE" w14:textId="77777777" w:rsidR="007B6F5F" w:rsidRPr="00852025" w:rsidRDefault="007B6F5F" w:rsidP="003C5761">
            <w:pPr>
              <w:jc w:val="center"/>
              <w:rPr>
                <w:rFonts w:eastAsia="Times New Roman"/>
                <w:color w:val="000000"/>
              </w:rPr>
            </w:pPr>
            <w:r w:rsidRPr="00852025">
              <w:rPr>
                <w:rFonts w:eastAsia="Times New Roman"/>
                <w:color w:val="000000"/>
              </w:rPr>
              <w:t>57 (50)</w:t>
            </w:r>
          </w:p>
        </w:tc>
        <w:tc>
          <w:tcPr>
            <w:tcW w:w="838" w:type="pct"/>
            <w:shd w:val="clear" w:color="auto" w:fill="auto"/>
            <w:vAlign w:val="center"/>
            <w:hideMark/>
          </w:tcPr>
          <w:p w14:paraId="362C6F9D" w14:textId="77777777" w:rsidR="007B6F5F" w:rsidRPr="00852025" w:rsidRDefault="007B6F5F" w:rsidP="003C5761">
            <w:pPr>
              <w:jc w:val="center"/>
              <w:rPr>
                <w:rFonts w:eastAsia="Times New Roman"/>
                <w:color w:val="000000"/>
              </w:rPr>
            </w:pPr>
            <w:r w:rsidRPr="00852025">
              <w:rPr>
                <w:rFonts w:eastAsia="Times New Roman"/>
                <w:color w:val="000000"/>
              </w:rPr>
              <w:t>44</w:t>
            </w:r>
          </w:p>
        </w:tc>
        <w:tc>
          <w:tcPr>
            <w:tcW w:w="523" w:type="pct"/>
            <w:shd w:val="clear" w:color="auto" w:fill="auto"/>
            <w:vAlign w:val="center"/>
            <w:hideMark/>
          </w:tcPr>
          <w:p w14:paraId="61C2B9CB" w14:textId="77777777" w:rsidR="007B6F5F" w:rsidRPr="00852025" w:rsidRDefault="007B6F5F" w:rsidP="003C5761">
            <w:pPr>
              <w:jc w:val="center"/>
              <w:rPr>
                <w:rFonts w:eastAsia="Times New Roman"/>
                <w:color w:val="000000"/>
              </w:rPr>
            </w:pPr>
            <w:r w:rsidRPr="00852025">
              <w:rPr>
                <w:rFonts w:eastAsia="Times New Roman"/>
                <w:color w:val="000000"/>
              </w:rPr>
              <w:t>22</w:t>
            </w:r>
          </w:p>
        </w:tc>
        <w:tc>
          <w:tcPr>
            <w:tcW w:w="795" w:type="pct"/>
            <w:shd w:val="clear" w:color="auto" w:fill="auto"/>
            <w:vAlign w:val="center"/>
            <w:hideMark/>
          </w:tcPr>
          <w:p w14:paraId="065E7FD5"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9" w:type="pct"/>
            <w:shd w:val="clear" w:color="auto" w:fill="auto"/>
            <w:vAlign w:val="center"/>
            <w:hideMark/>
          </w:tcPr>
          <w:p w14:paraId="725AD51C"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0" w:type="pct"/>
            <w:shd w:val="clear" w:color="auto" w:fill="auto"/>
            <w:noWrap/>
            <w:vAlign w:val="center"/>
            <w:hideMark/>
          </w:tcPr>
          <w:p w14:paraId="21AE7EFF" w14:textId="77777777" w:rsidR="007B6F5F" w:rsidRPr="00852025" w:rsidRDefault="007B6F5F" w:rsidP="003C5761">
            <w:pPr>
              <w:jc w:val="center"/>
              <w:rPr>
                <w:rFonts w:eastAsia="Times New Roman"/>
                <w:color w:val="000000"/>
              </w:rPr>
            </w:pPr>
            <w:r w:rsidRPr="00852025">
              <w:rPr>
                <w:rFonts w:eastAsia="Times New Roman"/>
                <w:color w:val="000000"/>
              </w:rPr>
              <w:t>522,79</w:t>
            </w:r>
          </w:p>
        </w:tc>
      </w:tr>
      <w:tr w:rsidR="007B6F5F" w:rsidRPr="00852025" w14:paraId="071D3F3E" w14:textId="77777777" w:rsidTr="003C5761">
        <w:trPr>
          <w:trHeight w:val="20"/>
        </w:trPr>
        <w:tc>
          <w:tcPr>
            <w:tcW w:w="363" w:type="pct"/>
            <w:shd w:val="clear" w:color="auto" w:fill="auto"/>
            <w:vAlign w:val="center"/>
            <w:hideMark/>
          </w:tcPr>
          <w:p w14:paraId="548680DC" w14:textId="77777777" w:rsidR="007B6F5F" w:rsidRPr="00852025" w:rsidRDefault="007B6F5F" w:rsidP="003C5761">
            <w:pPr>
              <w:jc w:val="center"/>
              <w:rPr>
                <w:rFonts w:eastAsia="Times New Roman"/>
                <w:color w:val="000000"/>
              </w:rPr>
            </w:pPr>
            <w:r w:rsidRPr="00852025">
              <w:rPr>
                <w:rFonts w:eastAsia="Times New Roman"/>
                <w:color w:val="000000"/>
              </w:rPr>
              <w:t>6</w:t>
            </w:r>
          </w:p>
        </w:tc>
        <w:tc>
          <w:tcPr>
            <w:tcW w:w="1031" w:type="pct"/>
            <w:shd w:val="clear" w:color="auto" w:fill="auto"/>
            <w:vAlign w:val="center"/>
            <w:hideMark/>
          </w:tcPr>
          <w:p w14:paraId="470A4F37" w14:textId="77777777" w:rsidR="007B6F5F" w:rsidRPr="00852025" w:rsidRDefault="007B6F5F" w:rsidP="003C5761">
            <w:pPr>
              <w:jc w:val="center"/>
              <w:rPr>
                <w:rFonts w:eastAsia="Times New Roman"/>
                <w:color w:val="000000"/>
              </w:rPr>
            </w:pPr>
            <w:r w:rsidRPr="00852025">
              <w:rPr>
                <w:rFonts w:eastAsia="Times New Roman"/>
                <w:color w:val="000000"/>
              </w:rPr>
              <w:t>76 (65)</w:t>
            </w:r>
          </w:p>
        </w:tc>
        <w:tc>
          <w:tcPr>
            <w:tcW w:w="838" w:type="pct"/>
            <w:shd w:val="clear" w:color="auto" w:fill="auto"/>
            <w:vAlign w:val="center"/>
            <w:hideMark/>
          </w:tcPr>
          <w:p w14:paraId="718DBBE8" w14:textId="77777777" w:rsidR="007B6F5F" w:rsidRPr="00852025" w:rsidRDefault="007B6F5F" w:rsidP="003C5761">
            <w:pPr>
              <w:jc w:val="center"/>
              <w:rPr>
                <w:rFonts w:eastAsia="Times New Roman"/>
                <w:color w:val="000000"/>
              </w:rPr>
            </w:pPr>
            <w:r w:rsidRPr="00852025">
              <w:rPr>
                <w:rFonts w:eastAsia="Times New Roman"/>
                <w:color w:val="000000"/>
              </w:rPr>
              <w:t>138</w:t>
            </w:r>
          </w:p>
        </w:tc>
        <w:tc>
          <w:tcPr>
            <w:tcW w:w="523" w:type="pct"/>
            <w:shd w:val="clear" w:color="auto" w:fill="auto"/>
            <w:vAlign w:val="center"/>
            <w:hideMark/>
          </w:tcPr>
          <w:p w14:paraId="656EA5B2" w14:textId="77777777" w:rsidR="007B6F5F" w:rsidRPr="00852025" w:rsidRDefault="007B6F5F" w:rsidP="003C5761">
            <w:pPr>
              <w:jc w:val="center"/>
              <w:rPr>
                <w:rFonts w:eastAsia="Times New Roman"/>
                <w:color w:val="000000"/>
              </w:rPr>
            </w:pPr>
            <w:r w:rsidRPr="00852025">
              <w:rPr>
                <w:rFonts w:eastAsia="Times New Roman"/>
                <w:color w:val="000000"/>
              </w:rPr>
              <w:t>69</w:t>
            </w:r>
          </w:p>
        </w:tc>
        <w:tc>
          <w:tcPr>
            <w:tcW w:w="795" w:type="pct"/>
            <w:shd w:val="clear" w:color="auto" w:fill="auto"/>
            <w:vAlign w:val="center"/>
            <w:hideMark/>
          </w:tcPr>
          <w:p w14:paraId="60D78597"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9" w:type="pct"/>
            <w:shd w:val="clear" w:color="auto" w:fill="auto"/>
            <w:vAlign w:val="center"/>
            <w:hideMark/>
          </w:tcPr>
          <w:p w14:paraId="472CC939"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0" w:type="pct"/>
            <w:shd w:val="clear" w:color="auto" w:fill="auto"/>
            <w:noWrap/>
            <w:vAlign w:val="center"/>
            <w:hideMark/>
          </w:tcPr>
          <w:p w14:paraId="1C30619B" w14:textId="77777777" w:rsidR="007B6F5F" w:rsidRPr="00852025" w:rsidRDefault="007B6F5F" w:rsidP="003C5761">
            <w:pPr>
              <w:jc w:val="center"/>
              <w:rPr>
                <w:rFonts w:eastAsia="Times New Roman"/>
                <w:color w:val="000000"/>
              </w:rPr>
            </w:pPr>
            <w:r w:rsidRPr="00852025">
              <w:rPr>
                <w:rFonts w:eastAsia="Times New Roman"/>
                <w:color w:val="000000"/>
              </w:rPr>
              <w:t>1639,66</w:t>
            </w:r>
          </w:p>
        </w:tc>
      </w:tr>
      <w:tr w:rsidR="007B6F5F" w:rsidRPr="00852025" w14:paraId="356E53A5" w14:textId="77777777" w:rsidTr="003C5761">
        <w:trPr>
          <w:trHeight w:val="20"/>
        </w:trPr>
        <w:tc>
          <w:tcPr>
            <w:tcW w:w="363" w:type="pct"/>
            <w:shd w:val="clear" w:color="auto" w:fill="auto"/>
            <w:vAlign w:val="center"/>
            <w:hideMark/>
          </w:tcPr>
          <w:p w14:paraId="080FEF64" w14:textId="77777777" w:rsidR="007B6F5F" w:rsidRPr="00852025" w:rsidRDefault="007B6F5F" w:rsidP="003C5761">
            <w:pPr>
              <w:jc w:val="center"/>
              <w:rPr>
                <w:rFonts w:eastAsia="Times New Roman"/>
                <w:color w:val="000000"/>
              </w:rPr>
            </w:pPr>
            <w:r w:rsidRPr="00852025">
              <w:rPr>
                <w:rFonts w:eastAsia="Times New Roman"/>
                <w:color w:val="000000"/>
              </w:rPr>
              <w:t>7</w:t>
            </w:r>
          </w:p>
        </w:tc>
        <w:tc>
          <w:tcPr>
            <w:tcW w:w="1031" w:type="pct"/>
            <w:shd w:val="clear" w:color="auto" w:fill="auto"/>
            <w:vAlign w:val="center"/>
            <w:hideMark/>
          </w:tcPr>
          <w:p w14:paraId="665F75D7" w14:textId="77777777" w:rsidR="007B6F5F" w:rsidRPr="00852025" w:rsidRDefault="007B6F5F" w:rsidP="003C5761">
            <w:pPr>
              <w:jc w:val="center"/>
              <w:rPr>
                <w:rFonts w:eastAsia="Times New Roman"/>
                <w:color w:val="000000"/>
              </w:rPr>
            </w:pPr>
            <w:r w:rsidRPr="00852025">
              <w:rPr>
                <w:rFonts w:eastAsia="Times New Roman"/>
                <w:color w:val="000000"/>
              </w:rPr>
              <w:t>76 (65)</w:t>
            </w:r>
          </w:p>
        </w:tc>
        <w:tc>
          <w:tcPr>
            <w:tcW w:w="838" w:type="pct"/>
            <w:shd w:val="clear" w:color="auto" w:fill="auto"/>
            <w:vAlign w:val="center"/>
            <w:hideMark/>
          </w:tcPr>
          <w:p w14:paraId="7738A0E1" w14:textId="77777777" w:rsidR="007B6F5F" w:rsidRPr="00852025" w:rsidRDefault="007B6F5F" w:rsidP="003C5761">
            <w:pPr>
              <w:jc w:val="center"/>
              <w:rPr>
                <w:rFonts w:eastAsia="Times New Roman"/>
                <w:color w:val="000000"/>
              </w:rPr>
            </w:pPr>
            <w:r w:rsidRPr="00852025">
              <w:rPr>
                <w:rFonts w:eastAsia="Times New Roman"/>
                <w:color w:val="000000"/>
              </w:rPr>
              <w:t>130</w:t>
            </w:r>
          </w:p>
        </w:tc>
        <w:tc>
          <w:tcPr>
            <w:tcW w:w="523" w:type="pct"/>
            <w:shd w:val="clear" w:color="auto" w:fill="auto"/>
            <w:vAlign w:val="center"/>
            <w:hideMark/>
          </w:tcPr>
          <w:p w14:paraId="5280C788" w14:textId="77777777" w:rsidR="007B6F5F" w:rsidRPr="00852025" w:rsidRDefault="007B6F5F" w:rsidP="003C5761">
            <w:pPr>
              <w:jc w:val="center"/>
              <w:rPr>
                <w:rFonts w:eastAsia="Times New Roman"/>
                <w:color w:val="000000"/>
              </w:rPr>
            </w:pPr>
            <w:r w:rsidRPr="00852025">
              <w:rPr>
                <w:rFonts w:eastAsia="Times New Roman"/>
                <w:color w:val="000000"/>
              </w:rPr>
              <w:t>65</w:t>
            </w:r>
          </w:p>
        </w:tc>
        <w:tc>
          <w:tcPr>
            <w:tcW w:w="795" w:type="pct"/>
            <w:shd w:val="clear" w:color="auto" w:fill="auto"/>
            <w:vAlign w:val="center"/>
            <w:hideMark/>
          </w:tcPr>
          <w:p w14:paraId="3173868C"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9" w:type="pct"/>
            <w:shd w:val="clear" w:color="auto" w:fill="auto"/>
            <w:vAlign w:val="center"/>
            <w:hideMark/>
          </w:tcPr>
          <w:p w14:paraId="37FD700B"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0" w:type="pct"/>
            <w:shd w:val="clear" w:color="auto" w:fill="auto"/>
            <w:noWrap/>
            <w:vAlign w:val="center"/>
            <w:hideMark/>
          </w:tcPr>
          <w:p w14:paraId="10C01EE8" w14:textId="77777777" w:rsidR="007B6F5F" w:rsidRPr="00852025" w:rsidRDefault="007B6F5F" w:rsidP="003C5761">
            <w:pPr>
              <w:jc w:val="center"/>
              <w:rPr>
                <w:rFonts w:eastAsia="Times New Roman"/>
                <w:color w:val="000000"/>
              </w:rPr>
            </w:pPr>
            <w:r w:rsidRPr="00852025">
              <w:rPr>
                <w:rFonts w:eastAsia="Times New Roman"/>
                <w:color w:val="000000"/>
              </w:rPr>
              <w:t>1544,60</w:t>
            </w:r>
          </w:p>
        </w:tc>
      </w:tr>
      <w:tr w:rsidR="007B6F5F" w:rsidRPr="00852025" w14:paraId="534AA69D" w14:textId="77777777" w:rsidTr="003C5761">
        <w:trPr>
          <w:trHeight w:val="20"/>
        </w:trPr>
        <w:tc>
          <w:tcPr>
            <w:tcW w:w="363" w:type="pct"/>
            <w:shd w:val="clear" w:color="auto" w:fill="auto"/>
            <w:vAlign w:val="center"/>
            <w:hideMark/>
          </w:tcPr>
          <w:p w14:paraId="648B9E9B" w14:textId="77777777" w:rsidR="007B6F5F" w:rsidRPr="00852025" w:rsidRDefault="007B6F5F" w:rsidP="003C5761">
            <w:pPr>
              <w:jc w:val="center"/>
              <w:rPr>
                <w:rFonts w:eastAsia="Times New Roman"/>
                <w:color w:val="000000"/>
              </w:rPr>
            </w:pPr>
            <w:r w:rsidRPr="00852025">
              <w:rPr>
                <w:rFonts w:eastAsia="Times New Roman"/>
                <w:color w:val="000000"/>
              </w:rPr>
              <w:t>8</w:t>
            </w:r>
          </w:p>
        </w:tc>
        <w:tc>
          <w:tcPr>
            <w:tcW w:w="1031" w:type="pct"/>
            <w:shd w:val="clear" w:color="auto" w:fill="auto"/>
            <w:vAlign w:val="center"/>
            <w:hideMark/>
          </w:tcPr>
          <w:p w14:paraId="5B508CF4" w14:textId="77777777" w:rsidR="007B6F5F" w:rsidRPr="00852025" w:rsidRDefault="007B6F5F" w:rsidP="003C5761">
            <w:pPr>
              <w:jc w:val="center"/>
              <w:rPr>
                <w:rFonts w:eastAsia="Times New Roman"/>
                <w:color w:val="000000"/>
              </w:rPr>
            </w:pPr>
            <w:r w:rsidRPr="00852025">
              <w:rPr>
                <w:rFonts w:eastAsia="Times New Roman"/>
                <w:color w:val="000000"/>
              </w:rPr>
              <w:t>76 (65)</w:t>
            </w:r>
          </w:p>
        </w:tc>
        <w:tc>
          <w:tcPr>
            <w:tcW w:w="838" w:type="pct"/>
            <w:shd w:val="clear" w:color="auto" w:fill="auto"/>
            <w:vAlign w:val="center"/>
            <w:hideMark/>
          </w:tcPr>
          <w:p w14:paraId="3C3C5504" w14:textId="77777777" w:rsidR="007B6F5F" w:rsidRPr="00852025" w:rsidRDefault="007B6F5F" w:rsidP="003C5761">
            <w:pPr>
              <w:jc w:val="center"/>
              <w:rPr>
                <w:rFonts w:eastAsia="Times New Roman"/>
                <w:color w:val="000000"/>
              </w:rPr>
            </w:pPr>
            <w:r w:rsidRPr="00852025">
              <w:rPr>
                <w:rFonts w:eastAsia="Times New Roman"/>
                <w:color w:val="000000"/>
              </w:rPr>
              <w:t>164</w:t>
            </w:r>
          </w:p>
        </w:tc>
        <w:tc>
          <w:tcPr>
            <w:tcW w:w="523" w:type="pct"/>
            <w:shd w:val="clear" w:color="auto" w:fill="auto"/>
            <w:vAlign w:val="center"/>
            <w:hideMark/>
          </w:tcPr>
          <w:p w14:paraId="71965543" w14:textId="77777777" w:rsidR="007B6F5F" w:rsidRPr="00852025" w:rsidRDefault="007B6F5F" w:rsidP="003C5761">
            <w:pPr>
              <w:jc w:val="center"/>
              <w:rPr>
                <w:rFonts w:eastAsia="Times New Roman"/>
                <w:color w:val="000000"/>
              </w:rPr>
            </w:pPr>
            <w:r w:rsidRPr="00852025">
              <w:rPr>
                <w:rFonts w:eastAsia="Times New Roman"/>
                <w:color w:val="000000"/>
              </w:rPr>
              <w:t>82</w:t>
            </w:r>
          </w:p>
        </w:tc>
        <w:tc>
          <w:tcPr>
            <w:tcW w:w="795" w:type="pct"/>
            <w:shd w:val="clear" w:color="auto" w:fill="auto"/>
            <w:vAlign w:val="center"/>
            <w:hideMark/>
          </w:tcPr>
          <w:p w14:paraId="2F51F13D"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9" w:type="pct"/>
            <w:shd w:val="clear" w:color="auto" w:fill="auto"/>
            <w:vAlign w:val="center"/>
            <w:hideMark/>
          </w:tcPr>
          <w:p w14:paraId="75A07B69"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0" w:type="pct"/>
            <w:shd w:val="clear" w:color="auto" w:fill="auto"/>
            <w:noWrap/>
            <w:vAlign w:val="center"/>
            <w:hideMark/>
          </w:tcPr>
          <w:p w14:paraId="28AB6B93" w14:textId="77777777" w:rsidR="007B6F5F" w:rsidRPr="00852025" w:rsidRDefault="007B6F5F" w:rsidP="003C5761">
            <w:pPr>
              <w:jc w:val="center"/>
              <w:rPr>
                <w:rFonts w:eastAsia="Times New Roman"/>
                <w:color w:val="000000"/>
              </w:rPr>
            </w:pPr>
            <w:r w:rsidRPr="00852025">
              <w:rPr>
                <w:rFonts w:eastAsia="Times New Roman"/>
                <w:color w:val="000000"/>
              </w:rPr>
              <w:t>1948,58</w:t>
            </w:r>
          </w:p>
        </w:tc>
      </w:tr>
      <w:tr w:rsidR="007B6F5F" w:rsidRPr="00852025" w14:paraId="761B3F76" w14:textId="77777777" w:rsidTr="003C5761">
        <w:trPr>
          <w:trHeight w:val="20"/>
        </w:trPr>
        <w:tc>
          <w:tcPr>
            <w:tcW w:w="363" w:type="pct"/>
            <w:shd w:val="clear" w:color="auto" w:fill="auto"/>
            <w:vAlign w:val="center"/>
            <w:hideMark/>
          </w:tcPr>
          <w:p w14:paraId="71E6C86C" w14:textId="77777777" w:rsidR="007B6F5F" w:rsidRPr="00852025" w:rsidRDefault="007B6F5F" w:rsidP="003C5761">
            <w:pPr>
              <w:jc w:val="center"/>
              <w:rPr>
                <w:rFonts w:eastAsia="Times New Roman"/>
                <w:color w:val="000000"/>
              </w:rPr>
            </w:pPr>
            <w:r w:rsidRPr="00852025">
              <w:rPr>
                <w:rFonts w:eastAsia="Times New Roman"/>
                <w:color w:val="000000"/>
              </w:rPr>
              <w:t>9</w:t>
            </w:r>
          </w:p>
        </w:tc>
        <w:tc>
          <w:tcPr>
            <w:tcW w:w="1031" w:type="pct"/>
            <w:shd w:val="clear" w:color="auto" w:fill="auto"/>
            <w:vAlign w:val="center"/>
            <w:hideMark/>
          </w:tcPr>
          <w:p w14:paraId="3DA3CCF2" w14:textId="77777777" w:rsidR="007B6F5F" w:rsidRPr="00852025" w:rsidRDefault="007B6F5F" w:rsidP="003C5761">
            <w:pPr>
              <w:jc w:val="center"/>
              <w:rPr>
                <w:rFonts w:eastAsia="Times New Roman"/>
                <w:color w:val="000000"/>
              </w:rPr>
            </w:pPr>
            <w:r w:rsidRPr="00852025">
              <w:rPr>
                <w:rFonts w:eastAsia="Times New Roman"/>
                <w:color w:val="000000"/>
              </w:rPr>
              <w:t>57 (50)</w:t>
            </w:r>
          </w:p>
        </w:tc>
        <w:tc>
          <w:tcPr>
            <w:tcW w:w="838" w:type="pct"/>
            <w:shd w:val="clear" w:color="auto" w:fill="auto"/>
            <w:vAlign w:val="center"/>
            <w:hideMark/>
          </w:tcPr>
          <w:p w14:paraId="4FFA478A" w14:textId="77777777" w:rsidR="007B6F5F" w:rsidRPr="00852025" w:rsidRDefault="007B6F5F" w:rsidP="003C5761">
            <w:pPr>
              <w:jc w:val="center"/>
              <w:rPr>
                <w:rFonts w:eastAsia="Times New Roman"/>
                <w:color w:val="000000"/>
              </w:rPr>
            </w:pPr>
            <w:r w:rsidRPr="00852025">
              <w:rPr>
                <w:rFonts w:eastAsia="Times New Roman"/>
                <w:color w:val="000000"/>
              </w:rPr>
              <w:t>228</w:t>
            </w:r>
          </w:p>
        </w:tc>
        <w:tc>
          <w:tcPr>
            <w:tcW w:w="523" w:type="pct"/>
            <w:shd w:val="clear" w:color="auto" w:fill="auto"/>
            <w:vAlign w:val="center"/>
            <w:hideMark/>
          </w:tcPr>
          <w:p w14:paraId="4F975AFD" w14:textId="77777777" w:rsidR="007B6F5F" w:rsidRPr="00852025" w:rsidRDefault="007B6F5F" w:rsidP="003C5761">
            <w:pPr>
              <w:jc w:val="center"/>
              <w:rPr>
                <w:rFonts w:eastAsia="Times New Roman"/>
                <w:color w:val="000000"/>
              </w:rPr>
            </w:pPr>
            <w:r w:rsidRPr="00852025">
              <w:rPr>
                <w:rFonts w:eastAsia="Times New Roman"/>
                <w:color w:val="000000"/>
              </w:rPr>
              <w:t>114</w:t>
            </w:r>
          </w:p>
        </w:tc>
        <w:tc>
          <w:tcPr>
            <w:tcW w:w="795" w:type="pct"/>
            <w:shd w:val="clear" w:color="auto" w:fill="auto"/>
            <w:vAlign w:val="center"/>
            <w:hideMark/>
          </w:tcPr>
          <w:p w14:paraId="7C8A7E4A"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9" w:type="pct"/>
            <w:shd w:val="clear" w:color="auto" w:fill="auto"/>
            <w:vAlign w:val="center"/>
            <w:hideMark/>
          </w:tcPr>
          <w:p w14:paraId="681BC9AD"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0" w:type="pct"/>
            <w:shd w:val="clear" w:color="auto" w:fill="auto"/>
            <w:noWrap/>
            <w:vAlign w:val="center"/>
            <w:hideMark/>
          </w:tcPr>
          <w:p w14:paraId="0D14E82A" w14:textId="77777777" w:rsidR="007B6F5F" w:rsidRPr="00852025" w:rsidRDefault="007B6F5F" w:rsidP="003C5761">
            <w:pPr>
              <w:jc w:val="center"/>
              <w:rPr>
                <w:rFonts w:eastAsia="Times New Roman"/>
                <w:color w:val="000000"/>
              </w:rPr>
            </w:pPr>
            <w:r w:rsidRPr="00852025">
              <w:rPr>
                <w:rFonts w:eastAsia="Times New Roman"/>
                <w:color w:val="000000"/>
              </w:rPr>
              <w:t>2709,00</w:t>
            </w:r>
          </w:p>
        </w:tc>
      </w:tr>
      <w:tr w:rsidR="007B6F5F" w:rsidRPr="00852025" w14:paraId="541E8E6C" w14:textId="77777777" w:rsidTr="003C5761">
        <w:trPr>
          <w:trHeight w:val="20"/>
        </w:trPr>
        <w:tc>
          <w:tcPr>
            <w:tcW w:w="363" w:type="pct"/>
            <w:shd w:val="clear" w:color="auto" w:fill="auto"/>
            <w:vAlign w:val="center"/>
            <w:hideMark/>
          </w:tcPr>
          <w:p w14:paraId="0E5E9884" w14:textId="77777777" w:rsidR="007B6F5F" w:rsidRPr="00852025" w:rsidRDefault="007B6F5F" w:rsidP="003C5761">
            <w:pPr>
              <w:jc w:val="center"/>
              <w:rPr>
                <w:rFonts w:eastAsia="Times New Roman"/>
                <w:color w:val="000000"/>
              </w:rPr>
            </w:pPr>
            <w:r w:rsidRPr="00852025">
              <w:rPr>
                <w:rFonts w:eastAsia="Times New Roman"/>
                <w:color w:val="000000"/>
              </w:rPr>
              <w:t>10</w:t>
            </w:r>
          </w:p>
        </w:tc>
        <w:tc>
          <w:tcPr>
            <w:tcW w:w="1031" w:type="pct"/>
            <w:shd w:val="clear" w:color="auto" w:fill="auto"/>
            <w:vAlign w:val="center"/>
            <w:hideMark/>
          </w:tcPr>
          <w:p w14:paraId="5E0DC32A" w14:textId="77777777" w:rsidR="007B6F5F" w:rsidRPr="00852025" w:rsidRDefault="007B6F5F" w:rsidP="003C5761">
            <w:pPr>
              <w:jc w:val="center"/>
              <w:rPr>
                <w:rFonts w:eastAsia="Times New Roman"/>
                <w:color w:val="000000"/>
              </w:rPr>
            </w:pPr>
            <w:r w:rsidRPr="00852025">
              <w:rPr>
                <w:rFonts w:eastAsia="Times New Roman"/>
                <w:color w:val="000000"/>
              </w:rPr>
              <w:t>38 (32)</w:t>
            </w:r>
          </w:p>
        </w:tc>
        <w:tc>
          <w:tcPr>
            <w:tcW w:w="838" w:type="pct"/>
            <w:shd w:val="clear" w:color="auto" w:fill="auto"/>
            <w:vAlign w:val="center"/>
            <w:hideMark/>
          </w:tcPr>
          <w:p w14:paraId="5104F979" w14:textId="77777777" w:rsidR="007B6F5F" w:rsidRPr="00852025" w:rsidRDefault="007B6F5F" w:rsidP="003C5761">
            <w:pPr>
              <w:jc w:val="center"/>
              <w:rPr>
                <w:rFonts w:eastAsia="Times New Roman"/>
                <w:color w:val="000000"/>
              </w:rPr>
            </w:pPr>
            <w:r w:rsidRPr="00852025">
              <w:rPr>
                <w:rFonts w:eastAsia="Times New Roman"/>
                <w:color w:val="000000"/>
              </w:rPr>
              <w:t>112</w:t>
            </w:r>
          </w:p>
        </w:tc>
        <w:tc>
          <w:tcPr>
            <w:tcW w:w="523" w:type="pct"/>
            <w:shd w:val="clear" w:color="auto" w:fill="auto"/>
            <w:vAlign w:val="center"/>
            <w:hideMark/>
          </w:tcPr>
          <w:p w14:paraId="46E38148" w14:textId="77777777" w:rsidR="007B6F5F" w:rsidRPr="00852025" w:rsidRDefault="007B6F5F" w:rsidP="003C5761">
            <w:pPr>
              <w:jc w:val="center"/>
              <w:rPr>
                <w:rFonts w:eastAsia="Times New Roman"/>
                <w:color w:val="000000"/>
              </w:rPr>
            </w:pPr>
            <w:r w:rsidRPr="00852025">
              <w:rPr>
                <w:rFonts w:eastAsia="Times New Roman"/>
                <w:color w:val="000000"/>
              </w:rPr>
              <w:t>56</w:t>
            </w:r>
          </w:p>
        </w:tc>
        <w:tc>
          <w:tcPr>
            <w:tcW w:w="795" w:type="pct"/>
            <w:shd w:val="clear" w:color="auto" w:fill="auto"/>
            <w:vAlign w:val="center"/>
            <w:hideMark/>
          </w:tcPr>
          <w:p w14:paraId="20E37755"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9" w:type="pct"/>
            <w:shd w:val="clear" w:color="auto" w:fill="auto"/>
            <w:vAlign w:val="center"/>
            <w:hideMark/>
          </w:tcPr>
          <w:p w14:paraId="5165B8FE"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0" w:type="pct"/>
            <w:shd w:val="clear" w:color="auto" w:fill="auto"/>
            <w:noWrap/>
            <w:vAlign w:val="center"/>
            <w:hideMark/>
          </w:tcPr>
          <w:p w14:paraId="4676BC31" w14:textId="77777777" w:rsidR="007B6F5F" w:rsidRPr="00852025" w:rsidRDefault="007B6F5F" w:rsidP="003C5761">
            <w:pPr>
              <w:jc w:val="center"/>
              <w:rPr>
                <w:rFonts w:eastAsia="Times New Roman"/>
                <w:color w:val="000000"/>
              </w:rPr>
            </w:pPr>
            <w:r w:rsidRPr="00852025">
              <w:rPr>
                <w:rFonts w:eastAsia="Times New Roman"/>
                <w:color w:val="000000"/>
              </w:rPr>
              <w:t>1330,74</w:t>
            </w:r>
          </w:p>
        </w:tc>
      </w:tr>
      <w:tr w:rsidR="007B6F5F" w:rsidRPr="00852025" w14:paraId="5B33D086" w14:textId="77777777" w:rsidTr="003C5761">
        <w:trPr>
          <w:trHeight w:val="20"/>
        </w:trPr>
        <w:tc>
          <w:tcPr>
            <w:tcW w:w="1394" w:type="pct"/>
            <w:gridSpan w:val="2"/>
            <w:shd w:val="clear" w:color="auto" w:fill="auto"/>
            <w:vAlign w:val="center"/>
            <w:hideMark/>
          </w:tcPr>
          <w:p w14:paraId="334AB148" w14:textId="77777777" w:rsidR="007B6F5F" w:rsidRPr="00852025" w:rsidRDefault="007B6F5F" w:rsidP="003C5761">
            <w:pPr>
              <w:jc w:val="center"/>
              <w:rPr>
                <w:rFonts w:eastAsia="Times New Roman"/>
                <w:color w:val="000000"/>
              </w:rPr>
            </w:pPr>
            <w:r w:rsidRPr="00852025">
              <w:rPr>
                <w:rFonts w:eastAsia="Times New Roman"/>
                <w:color w:val="000000"/>
              </w:rPr>
              <w:t>ИТОГО</w:t>
            </w:r>
          </w:p>
        </w:tc>
        <w:tc>
          <w:tcPr>
            <w:tcW w:w="838" w:type="pct"/>
            <w:shd w:val="clear" w:color="auto" w:fill="auto"/>
            <w:vAlign w:val="center"/>
            <w:hideMark/>
          </w:tcPr>
          <w:p w14:paraId="537FEE26" w14:textId="77777777" w:rsidR="007B6F5F" w:rsidRPr="00852025" w:rsidRDefault="007B6F5F" w:rsidP="003C5761">
            <w:pPr>
              <w:jc w:val="center"/>
              <w:rPr>
                <w:rFonts w:eastAsia="Times New Roman"/>
                <w:color w:val="000000"/>
              </w:rPr>
            </w:pPr>
            <w:r w:rsidRPr="00852025">
              <w:rPr>
                <w:rFonts w:eastAsia="Times New Roman"/>
                <w:color w:val="000000"/>
              </w:rPr>
              <w:t>816</w:t>
            </w:r>
          </w:p>
        </w:tc>
        <w:tc>
          <w:tcPr>
            <w:tcW w:w="523" w:type="pct"/>
            <w:shd w:val="clear" w:color="auto" w:fill="auto"/>
            <w:vAlign w:val="center"/>
            <w:hideMark/>
          </w:tcPr>
          <w:p w14:paraId="6DDFFD38" w14:textId="77777777" w:rsidR="007B6F5F" w:rsidRPr="00852025" w:rsidRDefault="007B6F5F" w:rsidP="003C5761">
            <w:pPr>
              <w:jc w:val="center"/>
              <w:rPr>
                <w:rFonts w:eastAsia="Times New Roman"/>
                <w:color w:val="000000"/>
              </w:rPr>
            </w:pPr>
            <w:r w:rsidRPr="00852025">
              <w:rPr>
                <w:rFonts w:eastAsia="Times New Roman"/>
                <w:color w:val="000000"/>
              </w:rPr>
              <w:t>408</w:t>
            </w:r>
          </w:p>
        </w:tc>
        <w:tc>
          <w:tcPr>
            <w:tcW w:w="795" w:type="pct"/>
            <w:shd w:val="clear" w:color="auto" w:fill="auto"/>
            <w:vAlign w:val="center"/>
            <w:hideMark/>
          </w:tcPr>
          <w:p w14:paraId="4502503E" w14:textId="77777777" w:rsidR="007B6F5F" w:rsidRPr="00852025" w:rsidRDefault="007B6F5F" w:rsidP="003C5761">
            <w:pPr>
              <w:jc w:val="center"/>
              <w:rPr>
                <w:rFonts w:eastAsia="Times New Roman"/>
                <w:color w:val="000000"/>
              </w:rPr>
            </w:pPr>
          </w:p>
        </w:tc>
        <w:tc>
          <w:tcPr>
            <w:tcW w:w="809" w:type="pct"/>
            <w:shd w:val="clear" w:color="auto" w:fill="auto"/>
            <w:vAlign w:val="center"/>
            <w:hideMark/>
          </w:tcPr>
          <w:p w14:paraId="04CD40F4" w14:textId="77777777" w:rsidR="007B6F5F" w:rsidRPr="00852025" w:rsidRDefault="007B6F5F" w:rsidP="003C5761">
            <w:pPr>
              <w:jc w:val="center"/>
              <w:rPr>
                <w:rFonts w:eastAsia="Times New Roman"/>
                <w:color w:val="000000"/>
              </w:rPr>
            </w:pPr>
          </w:p>
        </w:tc>
        <w:tc>
          <w:tcPr>
            <w:tcW w:w="640" w:type="pct"/>
            <w:shd w:val="clear" w:color="auto" w:fill="auto"/>
            <w:noWrap/>
            <w:vAlign w:val="center"/>
            <w:hideMark/>
          </w:tcPr>
          <w:p w14:paraId="51418FBB" w14:textId="77777777" w:rsidR="007B6F5F" w:rsidRPr="00852025" w:rsidRDefault="007B6F5F" w:rsidP="003C5761">
            <w:pPr>
              <w:jc w:val="center"/>
              <w:rPr>
                <w:rFonts w:eastAsia="Times New Roman"/>
                <w:color w:val="000000"/>
              </w:rPr>
            </w:pPr>
            <w:r w:rsidRPr="00852025">
              <w:rPr>
                <w:rFonts w:eastAsia="Times New Roman"/>
                <w:color w:val="000000"/>
              </w:rPr>
              <w:t>9695,36</w:t>
            </w:r>
          </w:p>
        </w:tc>
      </w:tr>
      <w:tr w:rsidR="007B6F5F" w:rsidRPr="00852025" w14:paraId="679ACF9D" w14:textId="77777777" w:rsidTr="003C5761">
        <w:trPr>
          <w:trHeight w:val="20"/>
        </w:trPr>
        <w:tc>
          <w:tcPr>
            <w:tcW w:w="5000" w:type="pct"/>
            <w:gridSpan w:val="7"/>
            <w:shd w:val="clear" w:color="auto" w:fill="auto"/>
            <w:vAlign w:val="center"/>
            <w:hideMark/>
          </w:tcPr>
          <w:p w14:paraId="6DD38B7B" w14:textId="77777777" w:rsidR="007B6F5F" w:rsidRPr="00852025" w:rsidRDefault="007B6F5F" w:rsidP="003C5761">
            <w:pPr>
              <w:jc w:val="center"/>
              <w:rPr>
                <w:rFonts w:eastAsia="Times New Roman"/>
                <w:color w:val="000000"/>
              </w:rPr>
            </w:pPr>
            <w:r w:rsidRPr="00852025">
              <w:rPr>
                <w:rFonts w:eastAsia="Times New Roman"/>
                <w:color w:val="000000"/>
              </w:rPr>
              <w:t>ЦХ и СО УМВД России по ЯО п. Красный Бор</w:t>
            </w:r>
          </w:p>
        </w:tc>
      </w:tr>
      <w:tr w:rsidR="007B6F5F" w:rsidRPr="00852025" w14:paraId="5F32C627" w14:textId="77777777" w:rsidTr="003C5761">
        <w:trPr>
          <w:trHeight w:val="20"/>
        </w:trPr>
        <w:tc>
          <w:tcPr>
            <w:tcW w:w="363" w:type="pct"/>
            <w:shd w:val="clear" w:color="auto" w:fill="auto"/>
            <w:vAlign w:val="center"/>
            <w:hideMark/>
          </w:tcPr>
          <w:p w14:paraId="391BA376" w14:textId="77777777" w:rsidR="007B6F5F" w:rsidRPr="00852025" w:rsidRDefault="007B6F5F" w:rsidP="003C5761">
            <w:pPr>
              <w:jc w:val="center"/>
              <w:rPr>
                <w:rFonts w:eastAsia="Times New Roman"/>
                <w:color w:val="000000"/>
              </w:rPr>
            </w:pPr>
            <w:r w:rsidRPr="00852025">
              <w:rPr>
                <w:rFonts w:eastAsia="Times New Roman"/>
                <w:color w:val="000000"/>
              </w:rPr>
              <w:t>2</w:t>
            </w:r>
          </w:p>
        </w:tc>
        <w:tc>
          <w:tcPr>
            <w:tcW w:w="1031" w:type="pct"/>
            <w:shd w:val="clear" w:color="auto" w:fill="auto"/>
            <w:vAlign w:val="center"/>
            <w:hideMark/>
          </w:tcPr>
          <w:p w14:paraId="745AAF25" w14:textId="77777777" w:rsidR="007B6F5F" w:rsidRPr="00852025" w:rsidRDefault="007B6F5F" w:rsidP="003C5761">
            <w:pPr>
              <w:jc w:val="center"/>
              <w:rPr>
                <w:rFonts w:eastAsia="Times New Roman"/>
                <w:color w:val="000000"/>
              </w:rPr>
            </w:pPr>
            <w:r w:rsidRPr="00852025">
              <w:rPr>
                <w:rFonts w:eastAsia="Times New Roman"/>
                <w:color w:val="000000"/>
              </w:rPr>
              <w:t>38(32)</w:t>
            </w:r>
          </w:p>
        </w:tc>
        <w:tc>
          <w:tcPr>
            <w:tcW w:w="838" w:type="pct"/>
            <w:shd w:val="clear" w:color="auto" w:fill="auto"/>
            <w:vAlign w:val="center"/>
            <w:hideMark/>
          </w:tcPr>
          <w:p w14:paraId="55FE1101" w14:textId="77777777" w:rsidR="007B6F5F" w:rsidRPr="00852025" w:rsidRDefault="007B6F5F" w:rsidP="003C5761">
            <w:pPr>
              <w:jc w:val="center"/>
              <w:rPr>
                <w:rFonts w:eastAsia="Times New Roman"/>
                <w:color w:val="000000"/>
              </w:rPr>
            </w:pPr>
            <w:r w:rsidRPr="00852025">
              <w:rPr>
                <w:rFonts w:eastAsia="Times New Roman"/>
                <w:color w:val="000000"/>
              </w:rPr>
              <w:t>66</w:t>
            </w:r>
          </w:p>
        </w:tc>
        <w:tc>
          <w:tcPr>
            <w:tcW w:w="523" w:type="pct"/>
            <w:shd w:val="clear" w:color="auto" w:fill="auto"/>
            <w:vAlign w:val="center"/>
            <w:hideMark/>
          </w:tcPr>
          <w:p w14:paraId="0EDF493B" w14:textId="77777777" w:rsidR="007B6F5F" w:rsidRPr="00852025" w:rsidRDefault="007B6F5F" w:rsidP="003C5761">
            <w:pPr>
              <w:jc w:val="center"/>
              <w:rPr>
                <w:rFonts w:eastAsia="Times New Roman"/>
                <w:color w:val="000000"/>
              </w:rPr>
            </w:pPr>
            <w:r w:rsidRPr="00852025">
              <w:rPr>
                <w:rFonts w:eastAsia="Times New Roman"/>
                <w:color w:val="000000"/>
              </w:rPr>
              <w:t>33</w:t>
            </w:r>
          </w:p>
        </w:tc>
        <w:tc>
          <w:tcPr>
            <w:tcW w:w="795" w:type="pct"/>
            <w:shd w:val="clear" w:color="auto" w:fill="auto"/>
            <w:vAlign w:val="center"/>
            <w:hideMark/>
          </w:tcPr>
          <w:p w14:paraId="27090532"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9" w:type="pct"/>
            <w:shd w:val="clear" w:color="auto" w:fill="auto"/>
            <w:vAlign w:val="center"/>
            <w:hideMark/>
          </w:tcPr>
          <w:p w14:paraId="201921D0"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0" w:type="pct"/>
            <w:shd w:val="clear" w:color="auto" w:fill="auto"/>
            <w:noWrap/>
            <w:vAlign w:val="center"/>
            <w:hideMark/>
          </w:tcPr>
          <w:p w14:paraId="7F32E972" w14:textId="77777777" w:rsidR="007B6F5F" w:rsidRPr="00852025" w:rsidRDefault="007B6F5F" w:rsidP="003C5761">
            <w:pPr>
              <w:jc w:val="center"/>
              <w:rPr>
                <w:rFonts w:eastAsia="Times New Roman"/>
                <w:color w:val="000000"/>
              </w:rPr>
            </w:pPr>
            <w:r w:rsidRPr="00852025">
              <w:rPr>
                <w:rFonts w:eastAsia="Times New Roman"/>
                <w:color w:val="000000"/>
              </w:rPr>
              <w:t>784,18</w:t>
            </w:r>
          </w:p>
        </w:tc>
      </w:tr>
      <w:tr w:rsidR="007B6F5F" w:rsidRPr="00852025" w14:paraId="10475B95" w14:textId="77777777" w:rsidTr="003C5761">
        <w:trPr>
          <w:trHeight w:val="20"/>
        </w:trPr>
        <w:tc>
          <w:tcPr>
            <w:tcW w:w="363" w:type="pct"/>
            <w:shd w:val="clear" w:color="auto" w:fill="auto"/>
            <w:vAlign w:val="center"/>
            <w:hideMark/>
          </w:tcPr>
          <w:p w14:paraId="39E8BD3B" w14:textId="77777777" w:rsidR="007B6F5F" w:rsidRPr="00852025" w:rsidRDefault="007B6F5F" w:rsidP="003C5761">
            <w:pPr>
              <w:jc w:val="center"/>
              <w:rPr>
                <w:rFonts w:eastAsia="Times New Roman"/>
                <w:color w:val="000000"/>
              </w:rPr>
            </w:pPr>
            <w:r w:rsidRPr="00852025">
              <w:rPr>
                <w:rFonts w:eastAsia="Times New Roman"/>
                <w:color w:val="000000"/>
              </w:rPr>
              <w:t>3</w:t>
            </w:r>
          </w:p>
        </w:tc>
        <w:tc>
          <w:tcPr>
            <w:tcW w:w="1031" w:type="pct"/>
            <w:shd w:val="clear" w:color="auto" w:fill="auto"/>
            <w:vAlign w:val="center"/>
            <w:hideMark/>
          </w:tcPr>
          <w:p w14:paraId="30B04BF6" w14:textId="77777777" w:rsidR="007B6F5F" w:rsidRPr="00852025" w:rsidRDefault="007B6F5F" w:rsidP="003C5761">
            <w:pPr>
              <w:jc w:val="center"/>
              <w:rPr>
                <w:rFonts w:eastAsia="Times New Roman"/>
                <w:color w:val="000000"/>
              </w:rPr>
            </w:pPr>
            <w:r w:rsidRPr="00852025">
              <w:rPr>
                <w:rFonts w:eastAsia="Times New Roman"/>
                <w:color w:val="000000"/>
              </w:rPr>
              <w:t>38(32)</w:t>
            </w:r>
          </w:p>
        </w:tc>
        <w:tc>
          <w:tcPr>
            <w:tcW w:w="838" w:type="pct"/>
            <w:shd w:val="clear" w:color="auto" w:fill="auto"/>
            <w:vAlign w:val="center"/>
            <w:hideMark/>
          </w:tcPr>
          <w:p w14:paraId="765EF9CD" w14:textId="77777777" w:rsidR="007B6F5F" w:rsidRPr="00852025" w:rsidRDefault="007B6F5F" w:rsidP="003C5761">
            <w:pPr>
              <w:jc w:val="center"/>
              <w:rPr>
                <w:rFonts w:eastAsia="Times New Roman"/>
                <w:color w:val="000000"/>
              </w:rPr>
            </w:pPr>
            <w:r w:rsidRPr="00852025">
              <w:rPr>
                <w:rFonts w:eastAsia="Times New Roman"/>
                <w:color w:val="000000"/>
              </w:rPr>
              <w:t>106</w:t>
            </w:r>
          </w:p>
        </w:tc>
        <w:tc>
          <w:tcPr>
            <w:tcW w:w="523" w:type="pct"/>
            <w:shd w:val="clear" w:color="auto" w:fill="auto"/>
            <w:vAlign w:val="center"/>
            <w:hideMark/>
          </w:tcPr>
          <w:p w14:paraId="34A21AB8" w14:textId="77777777" w:rsidR="007B6F5F" w:rsidRPr="00852025" w:rsidRDefault="007B6F5F" w:rsidP="003C5761">
            <w:pPr>
              <w:jc w:val="center"/>
              <w:rPr>
                <w:rFonts w:eastAsia="Times New Roman"/>
                <w:color w:val="000000"/>
              </w:rPr>
            </w:pPr>
            <w:r w:rsidRPr="00852025">
              <w:rPr>
                <w:rFonts w:eastAsia="Times New Roman"/>
                <w:color w:val="000000"/>
              </w:rPr>
              <w:t>53</w:t>
            </w:r>
          </w:p>
        </w:tc>
        <w:tc>
          <w:tcPr>
            <w:tcW w:w="795" w:type="pct"/>
            <w:shd w:val="clear" w:color="auto" w:fill="auto"/>
            <w:vAlign w:val="center"/>
            <w:hideMark/>
          </w:tcPr>
          <w:p w14:paraId="49E7D83D" w14:textId="77777777" w:rsidR="007B6F5F" w:rsidRPr="00852025" w:rsidRDefault="007B6F5F" w:rsidP="003C5761">
            <w:pPr>
              <w:jc w:val="center"/>
              <w:rPr>
                <w:rFonts w:eastAsia="Times New Roman"/>
                <w:color w:val="000000"/>
              </w:rPr>
            </w:pPr>
            <w:r w:rsidRPr="00852025">
              <w:rPr>
                <w:rFonts w:eastAsia="Times New Roman"/>
                <w:color w:val="000000"/>
              </w:rPr>
              <w:t>1980</w:t>
            </w:r>
          </w:p>
        </w:tc>
        <w:tc>
          <w:tcPr>
            <w:tcW w:w="809" w:type="pct"/>
            <w:shd w:val="clear" w:color="auto" w:fill="auto"/>
            <w:vAlign w:val="center"/>
            <w:hideMark/>
          </w:tcPr>
          <w:p w14:paraId="5E5F7C5E" w14:textId="77777777" w:rsidR="007B6F5F" w:rsidRPr="00852025" w:rsidRDefault="007B6F5F" w:rsidP="003C5761">
            <w:pPr>
              <w:jc w:val="center"/>
              <w:rPr>
                <w:rFonts w:eastAsia="Times New Roman"/>
                <w:color w:val="000000"/>
              </w:rPr>
            </w:pPr>
            <w:r w:rsidRPr="00852025">
              <w:rPr>
                <w:rFonts w:eastAsia="Times New Roman"/>
                <w:color w:val="000000"/>
              </w:rPr>
              <w:t>мин.вата</w:t>
            </w:r>
          </w:p>
        </w:tc>
        <w:tc>
          <w:tcPr>
            <w:tcW w:w="640" w:type="pct"/>
            <w:shd w:val="clear" w:color="auto" w:fill="auto"/>
            <w:noWrap/>
            <w:vAlign w:val="center"/>
            <w:hideMark/>
          </w:tcPr>
          <w:p w14:paraId="103304AF" w14:textId="77777777" w:rsidR="007B6F5F" w:rsidRPr="00852025" w:rsidRDefault="007B6F5F" w:rsidP="003C5761">
            <w:pPr>
              <w:jc w:val="center"/>
              <w:rPr>
                <w:rFonts w:eastAsia="Times New Roman"/>
                <w:color w:val="000000"/>
              </w:rPr>
            </w:pPr>
            <w:r w:rsidRPr="00852025">
              <w:rPr>
                <w:rFonts w:eastAsia="Times New Roman"/>
                <w:color w:val="000000"/>
              </w:rPr>
              <w:t>1259,45</w:t>
            </w:r>
          </w:p>
        </w:tc>
      </w:tr>
      <w:tr w:rsidR="007B6F5F" w:rsidRPr="00852025" w14:paraId="6AC5D715" w14:textId="77777777" w:rsidTr="003C5761">
        <w:trPr>
          <w:trHeight w:val="20"/>
        </w:trPr>
        <w:tc>
          <w:tcPr>
            <w:tcW w:w="1394" w:type="pct"/>
            <w:gridSpan w:val="2"/>
            <w:shd w:val="clear" w:color="auto" w:fill="auto"/>
            <w:vAlign w:val="center"/>
            <w:hideMark/>
          </w:tcPr>
          <w:p w14:paraId="1C912AD6" w14:textId="77777777" w:rsidR="007B6F5F" w:rsidRPr="00852025" w:rsidRDefault="007B6F5F" w:rsidP="003C5761">
            <w:pPr>
              <w:jc w:val="center"/>
              <w:rPr>
                <w:rFonts w:eastAsia="Times New Roman"/>
                <w:color w:val="000000"/>
              </w:rPr>
            </w:pPr>
            <w:r w:rsidRPr="00852025">
              <w:rPr>
                <w:rFonts w:eastAsia="Times New Roman"/>
                <w:color w:val="000000"/>
              </w:rPr>
              <w:t>Итого:</w:t>
            </w:r>
          </w:p>
        </w:tc>
        <w:tc>
          <w:tcPr>
            <w:tcW w:w="838" w:type="pct"/>
            <w:shd w:val="clear" w:color="auto" w:fill="auto"/>
            <w:vAlign w:val="center"/>
            <w:hideMark/>
          </w:tcPr>
          <w:p w14:paraId="08252711" w14:textId="77777777" w:rsidR="007B6F5F" w:rsidRPr="00852025" w:rsidRDefault="007B6F5F" w:rsidP="003C5761">
            <w:pPr>
              <w:jc w:val="center"/>
              <w:rPr>
                <w:rFonts w:eastAsia="Times New Roman"/>
                <w:color w:val="000000"/>
              </w:rPr>
            </w:pPr>
            <w:r w:rsidRPr="00852025">
              <w:rPr>
                <w:rFonts w:eastAsia="Times New Roman"/>
                <w:color w:val="000000"/>
              </w:rPr>
              <w:t>172</w:t>
            </w:r>
          </w:p>
        </w:tc>
        <w:tc>
          <w:tcPr>
            <w:tcW w:w="523" w:type="pct"/>
            <w:shd w:val="clear" w:color="auto" w:fill="auto"/>
            <w:vAlign w:val="center"/>
            <w:hideMark/>
          </w:tcPr>
          <w:p w14:paraId="14586A0E" w14:textId="77777777" w:rsidR="007B6F5F" w:rsidRPr="00852025" w:rsidRDefault="007B6F5F" w:rsidP="003C5761">
            <w:pPr>
              <w:jc w:val="center"/>
              <w:rPr>
                <w:rFonts w:eastAsia="Times New Roman"/>
                <w:color w:val="000000"/>
              </w:rPr>
            </w:pPr>
            <w:r w:rsidRPr="00852025">
              <w:rPr>
                <w:rFonts w:eastAsia="Times New Roman"/>
                <w:color w:val="000000"/>
              </w:rPr>
              <w:t>86</w:t>
            </w:r>
          </w:p>
        </w:tc>
        <w:tc>
          <w:tcPr>
            <w:tcW w:w="795" w:type="pct"/>
            <w:shd w:val="clear" w:color="auto" w:fill="auto"/>
            <w:vAlign w:val="center"/>
            <w:hideMark/>
          </w:tcPr>
          <w:p w14:paraId="1EE95B60" w14:textId="77777777" w:rsidR="007B6F5F" w:rsidRPr="00852025" w:rsidRDefault="007B6F5F" w:rsidP="003C5761">
            <w:pPr>
              <w:jc w:val="center"/>
              <w:rPr>
                <w:rFonts w:eastAsia="Times New Roman"/>
                <w:color w:val="000000"/>
              </w:rPr>
            </w:pPr>
          </w:p>
        </w:tc>
        <w:tc>
          <w:tcPr>
            <w:tcW w:w="809" w:type="pct"/>
            <w:shd w:val="clear" w:color="auto" w:fill="auto"/>
            <w:vAlign w:val="center"/>
            <w:hideMark/>
          </w:tcPr>
          <w:p w14:paraId="796345DE" w14:textId="77777777" w:rsidR="007B6F5F" w:rsidRPr="00852025" w:rsidRDefault="007B6F5F" w:rsidP="003C5761">
            <w:pPr>
              <w:jc w:val="center"/>
              <w:rPr>
                <w:rFonts w:eastAsia="Times New Roman"/>
                <w:color w:val="000000"/>
              </w:rPr>
            </w:pPr>
          </w:p>
        </w:tc>
        <w:tc>
          <w:tcPr>
            <w:tcW w:w="640" w:type="pct"/>
            <w:shd w:val="clear" w:color="auto" w:fill="auto"/>
            <w:vAlign w:val="center"/>
            <w:hideMark/>
          </w:tcPr>
          <w:p w14:paraId="707C473D" w14:textId="77777777" w:rsidR="007B6F5F" w:rsidRPr="00852025" w:rsidRDefault="007B6F5F" w:rsidP="003C5761">
            <w:pPr>
              <w:jc w:val="center"/>
              <w:rPr>
                <w:rFonts w:eastAsia="Times New Roman"/>
                <w:color w:val="000000"/>
              </w:rPr>
            </w:pPr>
            <w:r w:rsidRPr="00852025">
              <w:rPr>
                <w:rFonts w:eastAsia="Times New Roman"/>
                <w:color w:val="000000"/>
              </w:rPr>
              <w:t>2043,63</w:t>
            </w:r>
          </w:p>
        </w:tc>
      </w:tr>
      <w:tr w:rsidR="007B6F5F" w:rsidRPr="00852025" w14:paraId="767514E6" w14:textId="77777777" w:rsidTr="003C5761">
        <w:trPr>
          <w:trHeight w:val="20"/>
        </w:trPr>
        <w:tc>
          <w:tcPr>
            <w:tcW w:w="1394" w:type="pct"/>
            <w:gridSpan w:val="2"/>
            <w:shd w:val="clear" w:color="auto" w:fill="auto"/>
            <w:noWrap/>
            <w:vAlign w:val="center"/>
            <w:hideMark/>
          </w:tcPr>
          <w:p w14:paraId="42D93E6F" w14:textId="77777777" w:rsidR="007B6F5F" w:rsidRPr="00852025" w:rsidRDefault="007B6F5F" w:rsidP="003C5761">
            <w:pPr>
              <w:jc w:val="center"/>
              <w:rPr>
                <w:rFonts w:eastAsia="Times New Roman"/>
                <w:color w:val="000000"/>
              </w:rPr>
            </w:pPr>
            <w:r w:rsidRPr="00852025">
              <w:rPr>
                <w:rFonts w:eastAsia="Times New Roman"/>
                <w:color w:val="000000"/>
              </w:rPr>
              <w:t>ВСЕГО</w:t>
            </w:r>
          </w:p>
        </w:tc>
        <w:tc>
          <w:tcPr>
            <w:tcW w:w="838" w:type="pct"/>
            <w:shd w:val="clear" w:color="auto" w:fill="auto"/>
            <w:noWrap/>
            <w:vAlign w:val="center"/>
            <w:hideMark/>
          </w:tcPr>
          <w:p w14:paraId="233D0144" w14:textId="77777777" w:rsidR="007B6F5F" w:rsidRPr="00852025" w:rsidRDefault="007B6F5F" w:rsidP="003C5761">
            <w:pPr>
              <w:jc w:val="center"/>
              <w:rPr>
                <w:rFonts w:eastAsia="Times New Roman"/>
                <w:color w:val="000000"/>
              </w:rPr>
            </w:pPr>
            <w:r w:rsidRPr="00852025">
              <w:rPr>
                <w:rFonts w:eastAsia="Times New Roman"/>
                <w:color w:val="000000"/>
              </w:rPr>
              <w:t>988</w:t>
            </w:r>
          </w:p>
        </w:tc>
        <w:tc>
          <w:tcPr>
            <w:tcW w:w="523" w:type="pct"/>
            <w:shd w:val="clear" w:color="auto" w:fill="auto"/>
            <w:noWrap/>
            <w:vAlign w:val="center"/>
            <w:hideMark/>
          </w:tcPr>
          <w:p w14:paraId="7666587B" w14:textId="77777777" w:rsidR="007B6F5F" w:rsidRPr="00852025" w:rsidRDefault="007B6F5F" w:rsidP="003C5761">
            <w:pPr>
              <w:jc w:val="center"/>
              <w:rPr>
                <w:rFonts w:eastAsia="Times New Roman"/>
                <w:color w:val="000000"/>
              </w:rPr>
            </w:pPr>
          </w:p>
        </w:tc>
        <w:tc>
          <w:tcPr>
            <w:tcW w:w="795" w:type="pct"/>
            <w:shd w:val="clear" w:color="auto" w:fill="auto"/>
            <w:noWrap/>
            <w:vAlign w:val="center"/>
            <w:hideMark/>
          </w:tcPr>
          <w:p w14:paraId="4F5D4B29" w14:textId="77777777" w:rsidR="007B6F5F" w:rsidRPr="00852025" w:rsidRDefault="007B6F5F" w:rsidP="003C5761">
            <w:pPr>
              <w:jc w:val="center"/>
              <w:rPr>
                <w:rFonts w:eastAsia="Times New Roman"/>
                <w:color w:val="000000"/>
              </w:rPr>
            </w:pPr>
          </w:p>
        </w:tc>
        <w:tc>
          <w:tcPr>
            <w:tcW w:w="809" w:type="pct"/>
            <w:shd w:val="clear" w:color="auto" w:fill="auto"/>
            <w:noWrap/>
            <w:vAlign w:val="center"/>
            <w:hideMark/>
          </w:tcPr>
          <w:p w14:paraId="49195410" w14:textId="77777777" w:rsidR="007B6F5F" w:rsidRPr="00852025" w:rsidRDefault="007B6F5F" w:rsidP="003C5761">
            <w:pPr>
              <w:jc w:val="center"/>
              <w:rPr>
                <w:rFonts w:eastAsia="Times New Roman"/>
                <w:color w:val="000000"/>
              </w:rPr>
            </w:pPr>
          </w:p>
        </w:tc>
        <w:tc>
          <w:tcPr>
            <w:tcW w:w="640" w:type="pct"/>
            <w:shd w:val="clear" w:color="auto" w:fill="auto"/>
            <w:noWrap/>
            <w:vAlign w:val="center"/>
            <w:hideMark/>
          </w:tcPr>
          <w:p w14:paraId="6BBAC06D" w14:textId="77777777" w:rsidR="007B6F5F" w:rsidRPr="00852025" w:rsidRDefault="007B6F5F" w:rsidP="003C5761">
            <w:pPr>
              <w:jc w:val="center"/>
              <w:rPr>
                <w:rFonts w:eastAsia="Times New Roman"/>
                <w:b/>
                <w:color w:val="000000"/>
              </w:rPr>
            </w:pPr>
            <w:r w:rsidRPr="00852025">
              <w:rPr>
                <w:rFonts w:eastAsia="Times New Roman"/>
                <w:b/>
                <w:color w:val="000000"/>
              </w:rPr>
              <w:t>11738,99</w:t>
            </w:r>
          </w:p>
        </w:tc>
      </w:tr>
    </w:tbl>
    <w:p w14:paraId="04AFACC6" w14:textId="77777777" w:rsidR="007B6F5F" w:rsidRPr="00852025" w:rsidRDefault="007B6F5F" w:rsidP="007B6F5F">
      <w:pPr>
        <w:ind w:firstLine="709"/>
      </w:pPr>
    </w:p>
    <w:p w14:paraId="6283ED16" w14:textId="77777777" w:rsidR="007B6F5F" w:rsidRPr="00852025" w:rsidRDefault="007B6F5F" w:rsidP="007B6F5F">
      <w:pPr>
        <w:ind w:firstLine="709"/>
      </w:pPr>
    </w:p>
    <w:p w14:paraId="7A2B57EE" w14:textId="77777777" w:rsidR="007B6F5F" w:rsidRPr="00852025" w:rsidRDefault="007B6F5F" w:rsidP="007B6F5F">
      <w:pPr>
        <w:ind w:firstLine="709"/>
      </w:pPr>
    </w:p>
    <w:p w14:paraId="6BD937B9" w14:textId="77777777" w:rsidR="007B6F5F" w:rsidRPr="00852025" w:rsidRDefault="007B6F5F" w:rsidP="007B6F5F">
      <w:pPr>
        <w:ind w:firstLine="709"/>
        <w:sectPr w:rsidR="007B6F5F" w:rsidRPr="00852025" w:rsidSect="004E0986">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73BB490" w14:textId="77777777" w:rsidR="007B6F5F" w:rsidRPr="00852025" w:rsidRDefault="007B6F5F" w:rsidP="007B6F5F">
      <w:pPr>
        <w:keepNext/>
        <w:spacing w:before="360" w:after="120" w:line="276" w:lineRule="auto"/>
        <w:jc w:val="both"/>
        <w:rPr>
          <w:rFonts w:eastAsia="Times New Roman"/>
          <w:b/>
          <w:bCs/>
          <w:sz w:val="20"/>
          <w:szCs w:val="20"/>
        </w:rPr>
      </w:pPr>
      <w:r w:rsidRPr="00852025">
        <w:rPr>
          <w:rFonts w:eastAsia="Times New Roman"/>
          <w:b/>
          <w:bCs/>
          <w:sz w:val="20"/>
          <w:szCs w:val="20"/>
        </w:rPr>
        <w:lastRenderedPageBreak/>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15</w:t>
      </w:r>
      <w:r w:rsidRPr="00852025">
        <w:rPr>
          <w:rFonts w:eastAsia="Times New Roman"/>
          <w:b/>
          <w:bCs/>
          <w:noProof/>
          <w:sz w:val="20"/>
          <w:szCs w:val="20"/>
        </w:rPr>
        <w:fldChar w:fldCharType="end"/>
      </w:r>
      <w:r w:rsidRPr="00852025">
        <w:rPr>
          <w:rFonts w:eastAsia="Times New Roman"/>
          <w:b/>
          <w:bCs/>
          <w:sz w:val="20"/>
          <w:szCs w:val="20"/>
        </w:rPr>
        <w:t xml:space="preserve"> Стоимость и источники финансирования, тыс. руб.</w:t>
      </w:r>
    </w:p>
    <w:tbl>
      <w:tblPr>
        <w:tblW w:w="5000" w:type="pct"/>
        <w:tblLook w:val="04A0" w:firstRow="1" w:lastRow="0" w:firstColumn="1" w:lastColumn="0" w:noHBand="0" w:noVBand="1"/>
      </w:tblPr>
      <w:tblGrid>
        <w:gridCol w:w="4395"/>
        <w:gridCol w:w="1063"/>
        <w:gridCol w:w="978"/>
        <w:gridCol w:w="977"/>
        <w:gridCol w:w="977"/>
        <w:gridCol w:w="977"/>
        <w:gridCol w:w="977"/>
        <w:gridCol w:w="977"/>
        <w:gridCol w:w="977"/>
        <w:gridCol w:w="977"/>
        <w:gridCol w:w="1227"/>
      </w:tblGrid>
      <w:tr w:rsidR="007B6F5F" w:rsidRPr="00852025" w14:paraId="657F4C4A" w14:textId="77777777" w:rsidTr="003C5761">
        <w:trPr>
          <w:trHeight w:val="300"/>
        </w:trPr>
        <w:tc>
          <w:tcPr>
            <w:tcW w:w="15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AB1A3" w14:textId="77777777" w:rsidR="007B6F5F" w:rsidRPr="00852025" w:rsidRDefault="007B6F5F" w:rsidP="003C5761">
            <w:pPr>
              <w:rPr>
                <w:rFonts w:eastAsia="Times New Roman"/>
                <w:color w:val="000000"/>
              </w:rPr>
            </w:pPr>
            <w:r w:rsidRPr="00852025">
              <w:rPr>
                <w:rFonts w:eastAsia="Times New Roman"/>
                <w:color w:val="000000"/>
              </w:rPr>
              <w:t>Наименование</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14:paraId="1BCD6BF8" w14:textId="77777777" w:rsidR="007B6F5F" w:rsidRPr="00852025" w:rsidRDefault="007B6F5F" w:rsidP="003C5761">
            <w:pPr>
              <w:jc w:val="center"/>
              <w:rPr>
                <w:rFonts w:eastAsia="Times New Roman"/>
                <w:color w:val="000000"/>
              </w:rPr>
            </w:pPr>
            <w:r w:rsidRPr="00852025">
              <w:rPr>
                <w:rFonts w:eastAsia="Times New Roman"/>
                <w:color w:val="000000"/>
              </w:rPr>
              <w:t>Всего</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2B3D3F3" w14:textId="77777777" w:rsidR="007B6F5F" w:rsidRPr="00852025" w:rsidRDefault="007B6F5F" w:rsidP="003C5761">
            <w:pPr>
              <w:jc w:val="center"/>
              <w:rPr>
                <w:rFonts w:eastAsia="Times New Roman"/>
                <w:color w:val="000000"/>
                <w:lang w:val="en-US"/>
              </w:rPr>
            </w:pPr>
            <w:r w:rsidRPr="00852025">
              <w:rPr>
                <w:rFonts w:eastAsia="Times New Roman"/>
                <w:color w:val="000000"/>
                <w:lang w:val="en-US"/>
              </w:rPr>
              <w:t>2022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7D6D65D" w14:textId="77777777" w:rsidR="007B6F5F" w:rsidRPr="00852025" w:rsidRDefault="007B6F5F" w:rsidP="003C5761">
            <w:pPr>
              <w:jc w:val="center"/>
              <w:rPr>
                <w:rFonts w:eastAsia="Times New Roman"/>
                <w:color w:val="000000"/>
                <w:lang w:val="en-US"/>
              </w:rPr>
            </w:pPr>
            <w:r w:rsidRPr="00852025">
              <w:rPr>
                <w:rFonts w:eastAsia="Times New Roman"/>
                <w:color w:val="000000"/>
                <w:lang w:val="en-US"/>
              </w:rPr>
              <w:t>2023</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7EA7365" w14:textId="77777777" w:rsidR="007B6F5F" w:rsidRPr="00852025" w:rsidRDefault="007B6F5F" w:rsidP="003C5761">
            <w:pPr>
              <w:jc w:val="center"/>
              <w:rPr>
                <w:rFonts w:eastAsia="Times New Roman"/>
                <w:color w:val="000000"/>
                <w:lang w:val="en-US"/>
              </w:rPr>
            </w:pPr>
            <w:r w:rsidRPr="00852025">
              <w:rPr>
                <w:rFonts w:eastAsia="Times New Roman"/>
                <w:color w:val="000000"/>
                <w:lang w:val="en-US"/>
              </w:rPr>
              <w:t>2024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859B9B8" w14:textId="77777777" w:rsidR="007B6F5F" w:rsidRPr="00852025" w:rsidRDefault="007B6F5F" w:rsidP="003C5761">
            <w:pPr>
              <w:jc w:val="center"/>
              <w:rPr>
                <w:rFonts w:eastAsia="Times New Roman"/>
                <w:color w:val="000000"/>
                <w:lang w:val="en-US"/>
              </w:rPr>
            </w:pPr>
            <w:r w:rsidRPr="00852025">
              <w:rPr>
                <w:rFonts w:eastAsia="Times New Roman"/>
                <w:color w:val="000000"/>
                <w:lang w:val="en-US"/>
              </w:rPr>
              <w:t>2025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5367B04" w14:textId="77777777" w:rsidR="007B6F5F" w:rsidRPr="00852025" w:rsidRDefault="007B6F5F" w:rsidP="003C5761">
            <w:pPr>
              <w:jc w:val="center"/>
              <w:rPr>
                <w:rFonts w:eastAsia="Times New Roman"/>
                <w:color w:val="000000"/>
                <w:lang w:val="en-US"/>
              </w:rPr>
            </w:pPr>
            <w:r w:rsidRPr="00852025">
              <w:rPr>
                <w:rFonts w:eastAsia="Times New Roman"/>
                <w:color w:val="000000"/>
                <w:lang w:val="en-US"/>
              </w:rPr>
              <w:t>2026</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61A4AFA" w14:textId="77777777" w:rsidR="007B6F5F" w:rsidRPr="00852025" w:rsidRDefault="007B6F5F" w:rsidP="003C5761">
            <w:pPr>
              <w:jc w:val="center"/>
              <w:rPr>
                <w:rFonts w:eastAsia="Times New Roman"/>
                <w:color w:val="000000"/>
                <w:lang w:val="en-US"/>
              </w:rPr>
            </w:pPr>
            <w:r w:rsidRPr="00852025">
              <w:rPr>
                <w:rFonts w:eastAsia="Times New Roman"/>
                <w:color w:val="000000"/>
                <w:lang w:val="en-US"/>
              </w:rPr>
              <w:t>2027</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9BB42B1" w14:textId="77777777" w:rsidR="007B6F5F" w:rsidRPr="00852025" w:rsidRDefault="007B6F5F" w:rsidP="003C5761">
            <w:pPr>
              <w:jc w:val="center"/>
              <w:rPr>
                <w:rFonts w:eastAsia="Times New Roman"/>
                <w:color w:val="000000"/>
                <w:lang w:val="en-US"/>
              </w:rPr>
            </w:pPr>
            <w:r w:rsidRPr="00852025">
              <w:rPr>
                <w:rFonts w:eastAsia="Times New Roman"/>
                <w:color w:val="000000"/>
                <w:lang w:val="en-US"/>
              </w:rPr>
              <w:t>2028</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FFA7365" w14:textId="77777777" w:rsidR="007B6F5F" w:rsidRPr="00852025" w:rsidRDefault="007B6F5F" w:rsidP="003C5761">
            <w:pPr>
              <w:jc w:val="center"/>
              <w:rPr>
                <w:rFonts w:eastAsia="Times New Roman"/>
                <w:color w:val="000000"/>
                <w:lang w:val="en-US"/>
              </w:rPr>
            </w:pPr>
            <w:r w:rsidRPr="00852025">
              <w:rPr>
                <w:rFonts w:eastAsia="Times New Roman"/>
                <w:color w:val="000000"/>
                <w:lang w:val="en-US"/>
              </w:rPr>
              <w:t>2029</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66299D2A" w14:textId="77777777" w:rsidR="007B6F5F" w:rsidRPr="00852025" w:rsidRDefault="007B6F5F" w:rsidP="003C5761">
            <w:pPr>
              <w:jc w:val="center"/>
              <w:rPr>
                <w:rFonts w:eastAsia="Times New Roman"/>
                <w:color w:val="000000"/>
                <w:lang w:val="en-US"/>
              </w:rPr>
            </w:pPr>
            <w:r w:rsidRPr="00852025">
              <w:rPr>
                <w:rFonts w:eastAsia="Times New Roman"/>
                <w:color w:val="000000"/>
              </w:rPr>
              <w:t>20</w:t>
            </w:r>
            <w:r w:rsidRPr="00852025">
              <w:rPr>
                <w:rFonts w:eastAsia="Times New Roman"/>
                <w:color w:val="000000"/>
                <w:lang w:val="en-US"/>
              </w:rPr>
              <w:t>30</w:t>
            </w:r>
            <w:r w:rsidRPr="00852025">
              <w:rPr>
                <w:rFonts w:eastAsia="Times New Roman"/>
                <w:color w:val="000000"/>
              </w:rPr>
              <w:t>-203</w:t>
            </w:r>
            <w:r w:rsidRPr="00852025">
              <w:rPr>
                <w:rFonts w:eastAsia="Times New Roman"/>
                <w:color w:val="000000"/>
                <w:lang w:val="en-US"/>
              </w:rPr>
              <w:t>5</w:t>
            </w:r>
          </w:p>
        </w:tc>
      </w:tr>
      <w:tr w:rsidR="007B6F5F" w:rsidRPr="00852025" w14:paraId="37E4F985" w14:textId="77777777" w:rsidTr="003C5761">
        <w:trPr>
          <w:trHeight w:val="300"/>
        </w:trPr>
        <w:tc>
          <w:tcPr>
            <w:tcW w:w="1515" w:type="pct"/>
            <w:tcBorders>
              <w:top w:val="nil"/>
              <w:left w:val="single" w:sz="4" w:space="0" w:color="auto"/>
              <w:bottom w:val="single" w:sz="4" w:space="0" w:color="auto"/>
              <w:right w:val="single" w:sz="4" w:space="0" w:color="auto"/>
            </w:tcBorders>
            <w:shd w:val="clear" w:color="auto" w:fill="auto"/>
            <w:noWrap/>
            <w:vAlign w:val="bottom"/>
            <w:hideMark/>
          </w:tcPr>
          <w:p w14:paraId="5F9EB2A2" w14:textId="77777777" w:rsidR="007B6F5F" w:rsidRPr="00852025" w:rsidRDefault="007B6F5F" w:rsidP="003C5761">
            <w:pPr>
              <w:rPr>
                <w:rFonts w:eastAsia="Times New Roman"/>
                <w:color w:val="000000"/>
              </w:rPr>
            </w:pPr>
            <w:r w:rsidRPr="00852025">
              <w:rPr>
                <w:rFonts w:eastAsia="Times New Roman"/>
                <w:color w:val="000000"/>
              </w:rPr>
              <w:t>Замена участков тепловых сетей</w:t>
            </w:r>
          </w:p>
        </w:tc>
        <w:tc>
          <w:tcPr>
            <w:tcW w:w="366" w:type="pct"/>
            <w:tcBorders>
              <w:top w:val="nil"/>
              <w:left w:val="nil"/>
              <w:bottom w:val="single" w:sz="4" w:space="0" w:color="auto"/>
              <w:right w:val="single" w:sz="4" w:space="0" w:color="auto"/>
            </w:tcBorders>
            <w:shd w:val="clear" w:color="auto" w:fill="auto"/>
            <w:noWrap/>
            <w:vAlign w:val="center"/>
            <w:hideMark/>
          </w:tcPr>
          <w:p w14:paraId="6637E570" w14:textId="77777777" w:rsidR="007B6F5F" w:rsidRPr="00852025" w:rsidRDefault="007B6F5F" w:rsidP="003C5761">
            <w:pPr>
              <w:jc w:val="center"/>
              <w:rPr>
                <w:rFonts w:eastAsia="Times New Roman"/>
                <w:color w:val="000000"/>
              </w:rPr>
            </w:pPr>
            <w:r w:rsidRPr="00852025">
              <w:rPr>
                <w:rFonts w:eastAsia="Times New Roman"/>
                <w:color w:val="000000"/>
              </w:rPr>
              <w:t>11738,99</w:t>
            </w:r>
          </w:p>
        </w:tc>
        <w:tc>
          <w:tcPr>
            <w:tcW w:w="337" w:type="pct"/>
            <w:tcBorders>
              <w:top w:val="nil"/>
              <w:left w:val="nil"/>
              <w:bottom w:val="single" w:sz="4" w:space="0" w:color="auto"/>
              <w:right w:val="single" w:sz="4" w:space="0" w:color="auto"/>
            </w:tcBorders>
            <w:shd w:val="clear" w:color="auto" w:fill="auto"/>
            <w:noWrap/>
            <w:vAlign w:val="center"/>
          </w:tcPr>
          <w:p w14:paraId="0969EBCF" w14:textId="77777777" w:rsidR="007B6F5F" w:rsidRPr="00852025" w:rsidRDefault="007B6F5F" w:rsidP="003C5761">
            <w:pPr>
              <w:jc w:val="center"/>
              <w:rPr>
                <w:rFonts w:eastAsia="Times New Roman"/>
                <w:color w:val="000000"/>
              </w:rPr>
            </w:pPr>
            <w:r w:rsidRPr="00852025">
              <w:rPr>
                <w:rFonts w:eastAsia="Times New Roman"/>
                <w:color w:val="000000"/>
              </w:rPr>
              <w:t>1173,89</w:t>
            </w:r>
          </w:p>
        </w:tc>
        <w:tc>
          <w:tcPr>
            <w:tcW w:w="337" w:type="pct"/>
            <w:tcBorders>
              <w:top w:val="nil"/>
              <w:left w:val="nil"/>
              <w:bottom w:val="single" w:sz="4" w:space="0" w:color="auto"/>
              <w:right w:val="single" w:sz="4" w:space="0" w:color="auto"/>
            </w:tcBorders>
            <w:shd w:val="clear" w:color="auto" w:fill="auto"/>
            <w:noWrap/>
          </w:tcPr>
          <w:p w14:paraId="3F8809D0" w14:textId="77777777" w:rsidR="007B6F5F" w:rsidRPr="00852025" w:rsidRDefault="007B6F5F" w:rsidP="003C5761">
            <w:r w:rsidRPr="00852025">
              <w:rPr>
                <w:rFonts w:eastAsia="Times New Roman"/>
                <w:color w:val="000000"/>
              </w:rPr>
              <w:t>1173,89</w:t>
            </w:r>
          </w:p>
        </w:tc>
        <w:tc>
          <w:tcPr>
            <w:tcW w:w="337" w:type="pct"/>
            <w:tcBorders>
              <w:top w:val="nil"/>
              <w:left w:val="nil"/>
              <w:bottom w:val="single" w:sz="4" w:space="0" w:color="auto"/>
              <w:right w:val="single" w:sz="4" w:space="0" w:color="auto"/>
            </w:tcBorders>
            <w:shd w:val="clear" w:color="auto" w:fill="auto"/>
            <w:noWrap/>
          </w:tcPr>
          <w:p w14:paraId="60ED5171" w14:textId="77777777" w:rsidR="007B6F5F" w:rsidRPr="00852025" w:rsidRDefault="007B6F5F" w:rsidP="003C5761">
            <w:r w:rsidRPr="00852025">
              <w:rPr>
                <w:rFonts w:eastAsia="Times New Roman"/>
                <w:color w:val="000000"/>
              </w:rPr>
              <w:t>1173,89</w:t>
            </w:r>
          </w:p>
        </w:tc>
        <w:tc>
          <w:tcPr>
            <w:tcW w:w="337" w:type="pct"/>
            <w:tcBorders>
              <w:top w:val="nil"/>
              <w:left w:val="nil"/>
              <w:bottom w:val="single" w:sz="4" w:space="0" w:color="auto"/>
              <w:right w:val="single" w:sz="4" w:space="0" w:color="auto"/>
            </w:tcBorders>
            <w:shd w:val="clear" w:color="auto" w:fill="auto"/>
            <w:noWrap/>
          </w:tcPr>
          <w:p w14:paraId="0B5A56F0" w14:textId="77777777" w:rsidR="007B6F5F" w:rsidRPr="00852025" w:rsidRDefault="007B6F5F" w:rsidP="003C5761">
            <w:r w:rsidRPr="00852025">
              <w:rPr>
                <w:rFonts w:eastAsia="Times New Roman"/>
                <w:color w:val="000000"/>
              </w:rPr>
              <w:t>1173,89</w:t>
            </w:r>
          </w:p>
        </w:tc>
        <w:tc>
          <w:tcPr>
            <w:tcW w:w="337" w:type="pct"/>
            <w:tcBorders>
              <w:top w:val="nil"/>
              <w:left w:val="nil"/>
              <w:bottom w:val="single" w:sz="4" w:space="0" w:color="auto"/>
              <w:right w:val="single" w:sz="4" w:space="0" w:color="auto"/>
            </w:tcBorders>
            <w:shd w:val="clear" w:color="auto" w:fill="auto"/>
            <w:noWrap/>
          </w:tcPr>
          <w:p w14:paraId="23C5E478" w14:textId="77777777" w:rsidR="007B6F5F" w:rsidRPr="00852025" w:rsidRDefault="007B6F5F" w:rsidP="003C5761">
            <w:r w:rsidRPr="00852025">
              <w:rPr>
                <w:rFonts w:eastAsia="Times New Roman"/>
                <w:color w:val="000000"/>
              </w:rPr>
              <w:t>1173,89</w:t>
            </w:r>
          </w:p>
        </w:tc>
        <w:tc>
          <w:tcPr>
            <w:tcW w:w="337" w:type="pct"/>
            <w:tcBorders>
              <w:top w:val="nil"/>
              <w:left w:val="nil"/>
              <w:bottom w:val="single" w:sz="4" w:space="0" w:color="auto"/>
              <w:right w:val="single" w:sz="4" w:space="0" w:color="auto"/>
            </w:tcBorders>
            <w:shd w:val="clear" w:color="auto" w:fill="auto"/>
            <w:noWrap/>
          </w:tcPr>
          <w:p w14:paraId="79DA9AAB" w14:textId="77777777" w:rsidR="007B6F5F" w:rsidRPr="00852025" w:rsidRDefault="007B6F5F" w:rsidP="003C5761">
            <w:r w:rsidRPr="00852025">
              <w:rPr>
                <w:rFonts w:eastAsia="Times New Roman"/>
                <w:color w:val="000000"/>
              </w:rPr>
              <w:t>1173,89</w:t>
            </w:r>
          </w:p>
        </w:tc>
        <w:tc>
          <w:tcPr>
            <w:tcW w:w="337" w:type="pct"/>
            <w:tcBorders>
              <w:top w:val="nil"/>
              <w:left w:val="nil"/>
              <w:bottom w:val="single" w:sz="4" w:space="0" w:color="auto"/>
              <w:right w:val="single" w:sz="4" w:space="0" w:color="auto"/>
            </w:tcBorders>
            <w:shd w:val="clear" w:color="auto" w:fill="auto"/>
            <w:noWrap/>
          </w:tcPr>
          <w:p w14:paraId="526C9279" w14:textId="77777777" w:rsidR="007B6F5F" w:rsidRPr="00852025" w:rsidRDefault="007B6F5F" w:rsidP="003C5761">
            <w:r w:rsidRPr="00852025">
              <w:rPr>
                <w:rFonts w:eastAsia="Times New Roman"/>
                <w:color w:val="000000"/>
              </w:rPr>
              <w:t>1173,89</w:t>
            </w:r>
          </w:p>
        </w:tc>
        <w:tc>
          <w:tcPr>
            <w:tcW w:w="337" w:type="pct"/>
            <w:tcBorders>
              <w:top w:val="nil"/>
              <w:left w:val="nil"/>
              <w:bottom w:val="single" w:sz="4" w:space="0" w:color="auto"/>
              <w:right w:val="single" w:sz="4" w:space="0" w:color="auto"/>
            </w:tcBorders>
            <w:shd w:val="clear" w:color="auto" w:fill="auto"/>
            <w:noWrap/>
          </w:tcPr>
          <w:p w14:paraId="2A3C0BA4" w14:textId="77777777" w:rsidR="007B6F5F" w:rsidRPr="00852025" w:rsidRDefault="007B6F5F" w:rsidP="003C5761">
            <w:r w:rsidRPr="00852025">
              <w:rPr>
                <w:rFonts w:eastAsia="Times New Roman"/>
                <w:color w:val="000000"/>
              </w:rPr>
              <w:t>1173,89</w:t>
            </w:r>
          </w:p>
        </w:tc>
        <w:tc>
          <w:tcPr>
            <w:tcW w:w="425" w:type="pct"/>
            <w:tcBorders>
              <w:top w:val="nil"/>
              <w:left w:val="nil"/>
              <w:bottom w:val="single" w:sz="4" w:space="0" w:color="auto"/>
              <w:right w:val="single" w:sz="4" w:space="0" w:color="auto"/>
            </w:tcBorders>
            <w:shd w:val="clear" w:color="auto" w:fill="auto"/>
            <w:noWrap/>
            <w:vAlign w:val="center"/>
            <w:hideMark/>
          </w:tcPr>
          <w:p w14:paraId="5C976AB1" w14:textId="77777777" w:rsidR="007B6F5F" w:rsidRPr="00852025" w:rsidRDefault="007B6F5F" w:rsidP="003C5761">
            <w:pPr>
              <w:jc w:val="center"/>
              <w:rPr>
                <w:rFonts w:eastAsia="Times New Roman"/>
                <w:color w:val="000000"/>
              </w:rPr>
            </w:pPr>
            <w:r w:rsidRPr="00852025">
              <w:rPr>
                <w:rFonts w:eastAsia="Times New Roman"/>
                <w:color w:val="000000"/>
              </w:rPr>
              <w:t>2347,79</w:t>
            </w:r>
          </w:p>
        </w:tc>
      </w:tr>
    </w:tbl>
    <w:p w14:paraId="66452866" w14:textId="77777777" w:rsidR="007B6F5F" w:rsidRPr="00852025" w:rsidRDefault="007B6F5F" w:rsidP="007B6F5F">
      <w:pPr>
        <w:ind w:firstLine="709"/>
      </w:pPr>
    </w:p>
    <w:p w14:paraId="062BBD08" w14:textId="77777777" w:rsidR="007B6F5F" w:rsidRPr="00852025" w:rsidRDefault="007B6F5F" w:rsidP="007B6F5F">
      <w:pPr>
        <w:ind w:firstLine="709"/>
      </w:pPr>
    </w:p>
    <w:p w14:paraId="56FF8591" w14:textId="77777777" w:rsidR="007B6F5F" w:rsidRPr="00852025" w:rsidRDefault="007B6F5F" w:rsidP="007B6F5F">
      <w:pPr>
        <w:ind w:firstLine="709"/>
      </w:pPr>
    </w:p>
    <w:p w14:paraId="23B3E538" w14:textId="77777777" w:rsidR="007B6F5F" w:rsidRPr="00852025" w:rsidRDefault="007B6F5F" w:rsidP="007B6F5F">
      <w:pPr>
        <w:ind w:firstLine="709"/>
        <w:rPr>
          <w:highlight w:val="yellow"/>
        </w:rPr>
      </w:pPr>
    </w:p>
    <w:p w14:paraId="476D4B24" w14:textId="77777777" w:rsidR="007B6F5F" w:rsidRPr="00852025" w:rsidRDefault="007B6F5F" w:rsidP="004D62CA">
      <w:pPr>
        <w:pStyle w:val="af1"/>
        <w:numPr>
          <w:ilvl w:val="0"/>
          <w:numId w:val="21"/>
        </w:numPr>
        <w:autoSpaceDE w:val="0"/>
        <w:autoSpaceDN w:val="0"/>
        <w:adjustRightInd w:val="0"/>
        <w:spacing w:after="200" w:line="276" w:lineRule="auto"/>
        <w:jc w:val="both"/>
        <w:outlineLvl w:val="1"/>
        <w:rPr>
          <w:rFonts w:ascii="TimesNewRomanPSMT" w:hAnsi="TimesNewRomanPSMT" w:cs="TimesNewRomanPSMT"/>
          <w:b/>
          <w:color w:val="FF0000"/>
          <w:sz w:val="24"/>
          <w:szCs w:val="24"/>
          <w:highlight w:val="yellow"/>
        </w:rPr>
        <w:sectPr w:rsidR="007B6F5F" w:rsidRPr="00852025"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bookmarkStart w:id="121" w:name="_Toc40360664"/>
    </w:p>
    <w:p w14:paraId="46E88DF4" w14:textId="77777777" w:rsidR="007B6F5F" w:rsidRPr="00852025" w:rsidRDefault="007B6F5F" w:rsidP="004D62CA">
      <w:pPr>
        <w:pStyle w:val="af1"/>
        <w:numPr>
          <w:ilvl w:val="0"/>
          <w:numId w:val="20"/>
        </w:numPr>
        <w:autoSpaceDE w:val="0"/>
        <w:autoSpaceDN w:val="0"/>
        <w:adjustRightInd w:val="0"/>
        <w:spacing w:after="200" w:line="276" w:lineRule="auto"/>
        <w:jc w:val="both"/>
        <w:outlineLvl w:val="1"/>
        <w:rPr>
          <w:rFonts w:ascii="TimesNewRomanPSMT" w:hAnsi="TimesNewRomanPSMT" w:cs="TimesNewRomanPSMT"/>
          <w:b/>
          <w:sz w:val="24"/>
          <w:szCs w:val="24"/>
        </w:rPr>
      </w:pPr>
      <w:bookmarkStart w:id="122" w:name="_Toc83160460"/>
      <w:r w:rsidRPr="00852025">
        <w:rPr>
          <w:rFonts w:ascii="TimesNewRomanPSMT" w:hAnsi="TimesNewRomanPSMT" w:cs="TimesNewRomanPSMT"/>
          <w:b/>
          <w:sz w:val="24"/>
          <w:szCs w:val="24"/>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1"/>
      <w:bookmarkEnd w:id="122"/>
    </w:p>
    <w:p w14:paraId="629A965E" w14:textId="77777777" w:rsidR="007B6F5F" w:rsidRPr="00852025" w:rsidRDefault="007B6F5F" w:rsidP="007B6F5F">
      <w:pPr>
        <w:ind w:firstLine="709"/>
        <w:jc w:val="both"/>
      </w:pPr>
      <w:r w:rsidRPr="00852025">
        <w:t>Строительство новых, реконструкция и модернизация и техническое перевооружение существующих источников тепловой энергии в связи с изменением температурного графика не предполагается.</w:t>
      </w:r>
    </w:p>
    <w:p w14:paraId="5F876DFC" w14:textId="77777777" w:rsidR="007B6F5F" w:rsidRPr="00852025" w:rsidRDefault="007B6F5F" w:rsidP="007B6F5F">
      <w:pPr>
        <w:ind w:firstLine="709"/>
        <w:jc w:val="both"/>
      </w:pPr>
    </w:p>
    <w:p w14:paraId="69935494" w14:textId="77777777" w:rsidR="007B6F5F" w:rsidRPr="00852025" w:rsidRDefault="007B6F5F" w:rsidP="007B6F5F">
      <w:pPr>
        <w:ind w:firstLine="709"/>
      </w:pPr>
    </w:p>
    <w:p w14:paraId="5420B184" w14:textId="77777777" w:rsidR="007B6F5F" w:rsidRPr="00852025" w:rsidRDefault="007B6F5F" w:rsidP="004D62CA">
      <w:pPr>
        <w:pStyle w:val="af1"/>
        <w:numPr>
          <w:ilvl w:val="0"/>
          <w:numId w:val="20"/>
        </w:numPr>
        <w:autoSpaceDE w:val="0"/>
        <w:autoSpaceDN w:val="0"/>
        <w:adjustRightInd w:val="0"/>
        <w:spacing w:after="200" w:line="276" w:lineRule="auto"/>
        <w:jc w:val="both"/>
        <w:outlineLvl w:val="1"/>
        <w:rPr>
          <w:rFonts w:ascii="TimesNewRomanPSMT" w:hAnsi="TimesNewRomanPSMT" w:cs="TimesNewRomanPSMT"/>
          <w:b/>
          <w:sz w:val="24"/>
          <w:szCs w:val="24"/>
        </w:rPr>
      </w:pPr>
      <w:bookmarkStart w:id="123" w:name="_Toc40360665"/>
      <w:bookmarkStart w:id="124" w:name="_Toc83160461"/>
      <w:r w:rsidRPr="00852025">
        <w:rPr>
          <w:rFonts w:ascii="TimesNewRomanPSMT" w:hAnsi="TimesNewRomanPSMT" w:cs="TimesNewRomanPSMT"/>
          <w:b/>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3"/>
      <w:bookmarkEnd w:id="124"/>
    </w:p>
    <w:p w14:paraId="0547098C" w14:textId="77777777" w:rsidR="007B6F5F" w:rsidRPr="00852025" w:rsidRDefault="007B6F5F" w:rsidP="007B6F5F">
      <w:pPr>
        <w:ind w:firstLine="709"/>
        <w:jc w:val="both"/>
      </w:pPr>
      <w:r w:rsidRPr="00852025">
        <w:t>Котельная п. Красный Бор работает на твердом топливе - уголь. Температурный график сети - 95-70 0С.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w:t>
      </w:r>
    </w:p>
    <w:p w14:paraId="1145E540" w14:textId="77777777" w:rsidR="007B6F5F" w:rsidRPr="00852025" w:rsidRDefault="007B6F5F" w:rsidP="007B6F5F">
      <w:pPr>
        <w:ind w:firstLine="709"/>
        <w:jc w:val="both"/>
        <w:rPr>
          <w:color w:val="FF0000"/>
          <w:sz w:val="26"/>
          <w:szCs w:val="26"/>
        </w:rPr>
      </w:pPr>
    </w:p>
    <w:p w14:paraId="4178943A" w14:textId="77777777" w:rsidR="007B6F5F" w:rsidRPr="00852025" w:rsidRDefault="007B6F5F" w:rsidP="007B6F5F">
      <w:pPr>
        <w:ind w:firstLine="709"/>
        <w:jc w:val="both"/>
        <w:rPr>
          <w:color w:val="FF0000"/>
          <w:sz w:val="26"/>
          <w:szCs w:val="26"/>
        </w:rPr>
      </w:pPr>
    </w:p>
    <w:p w14:paraId="49DB55F4" w14:textId="77777777" w:rsidR="007B6F5F" w:rsidRPr="00852025" w:rsidRDefault="007B6F5F" w:rsidP="004D62CA">
      <w:pPr>
        <w:pStyle w:val="af1"/>
        <w:numPr>
          <w:ilvl w:val="0"/>
          <w:numId w:val="20"/>
        </w:numPr>
        <w:autoSpaceDE w:val="0"/>
        <w:autoSpaceDN w:val="0"/>
        <w:adjustRightInd w:val="0"/>
        <w:spacing w:after="200" w:line="276" w:lineRule="auto"/>
        <w:jc w:val="both"/>
        <w:outlineLvl w:val="1"/>
        <w:rPr>
          <w:rFonts w:ascii="TimesNewRomanPSMT" w:hAnsi="TimesNewRomanPSMT" w:cs="TimesNewRomanPSMT"/>
          <w:b/>
          <w:sz w:val="24"/>
          <w:szCs w:val="24"/>
        </w:rPr>
      </w:pPr>
      <w:bookmarkStart w:id="125" w:name="_Toc40360666"/>
      <w:bookmarkStart w:id="126" w:name="_Toc83160462"/>
      <w:bookmarkStart w:id="127" w:name="_Toc421654944"/>
      <w:bookmarkStart w:id="128" w:name="_Toc474145883"/>
      <w:r w:rsidRPr="00852025">
        <w:rPr>
          <w:rFonts w:ascii="TimesNewRomanPSMT" w:hAnsi="TimesNewRomanPSMT" w:cs="TimesNewRomanPSMT"/>
          <w:b/>
          <w:sz w:val="24"/>
          <w:szCs w:val="24"/>
        </w:rPr>
        <w:t>оценка эффективности инвестиций по отдельным предложениям</w:t>
      </w:r>
      <w:bookmarkEnd w:id="125"/>
      <w:bookmarkEnd w:id="126"/>
    </w:p>
    <w:p w14:paraId="7E7D4628" w14:textId="77777777" w:rsidR="007B6F5F" w:rsidRPr="00852025" w:rsidRDefault="007B6F5F" w:rsidP="007B6F5F">
      <w:pPr>
        <w:autoSpaceDE w:val="0"/>
        <w:autoSpaceDN w:val="0"/>
        <w:adjustRightInd w:val="0"/>
        <w:jc w:val="both"/>
        <w:outlineLvl w:val="1"/>
        <w:rPr>
          <w:rFonts w:ascii="TimesNewRomanPSMT" w:hAnsi="TimesNewRomanPSMT" w:cs="TimesNewRomanPSMT"/>
          <w:b/>
        </w:rPr>
      </w:pPr>
    </w:p>
    <w:p w14:paraId="26F9688A" w14:textId="77777777" w:rsidR="007B6F5F" w:rsidRPr="00852025" w:rsidRDefault="007B6F5F" w:rsidP="007B6F5F">
      <w:pPr>
        <w:ind w:firstLine="709"/>
        <w:jc w:val="both"/>
      </w:pPr>
      <w:r w:rsidRPr="00852025">
        <w:t>Оценка эффективности инвестиций по отдельным предложениям не проводится.</w:t>
      </w:r>
    </w:p>
    <w:p w14:paraId="492C4149" w14:textId="77777777" w:rsidR="007B6F5F" w:rsidRPr="00852025" w:rsidRDefault="007B6F5F" w:rsidP="007B6F5F">
      <w:pPr>
        <w:autoSpaceDE w:val="0"/>
        <w:autoSpaceDN w:val="0"/>
        <w:adjustRightInd w:val="0"/>
        <w:jc w:val="both"/>
        <w:outlineLvl w:val="1"/>
        <w:rPr>
          <w:rFonts w:ascii="TimesNewRomanPSMT" w:hAnsi="TimesNewRomanPSMT" w:cs="TimesNewRomanPSMT"/>
          <w:b/>
        </w:rPr>
      </w:pPr>
    </w:p>
    <w:p w14:paraId="41D16E7A" w14:textId="77777777" w:rsidR="007B6F5F" w:rsidRPr="00852025" w:rsidRDefault="007B6F5F" w:rsidP="007B6F5F">
      <w:pPr>
        <w:autoSpaceDE w:val="0"/>
        <w:autoSpaceDN w:val="0"/>
        <w:adjustRightInd w:val="0"/>
        <w:jc w:val="both"/>
        <w:outlineLvl w:val="1"/>
        <w:rPr>
          <w:rFonts w:ascii="TimesNewRomanPSMT" w:hAnsi="TimesNewRomanPSMT" w:cs="TimesNewRomanPSMT"/>
          <w:b/>
        </w:rPr>
      </w:pPr>
    </w:p>
    <w:p w14:paraId="1A8819CF" w14:textId="77777777" w:rsidR="007B6F5F" w:rsidRPr="00852025" w:rsidRDefault="007B6F5F" w:rsidP="004D62CA">
      <w:pPr>
        <w:pStyle w:val="af1"/>
        <w:numPr>
          <w:ilvl w:val="0"/>
          <w:numId w:val="20"/>
        </w:numPr>
        <w:autoSpaceDE w:val="0"/>
        <w:autoSpaceDN w:val="0"/>
        <w:adjustRightInd w:val="0"/>
        <w:spacing w:after="200" w:line="276" w:lineRule="auto"/>
        <w:jc w:val="both"/>
        <w:outlineLvl w:val="1"/>
        <w:rPr>
          <w:rFonts w:ascii="TimesNewRomanPSMT" w:hAnsi="TimesNewRomanPSMT" w:cs="TimesNewRomanPSMT"/>
          <w:b/>
          <w:sz w:val="24"/>
          <w:szCs w:val="24"/>
        </w:rPr>
      </w:pPr>
      <w:bookmarkStart w:id="129" w:name="_Toc40360667"/>
      <w:bookmarkStart w:id="130" w:name="_Toc83160463"/>
      <w:r w:rsidRPr="00852025">
        <w:rPr>
          <w:rFonts w:ascii="TimesNewRomanPSMT" w:hAnsi="TimesNewRomanPSMT" w:cs="TimesNewRomanPSMT"/>
          <w:b/>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9"/>
      <w:bookmarkEnd w:id="130"/>
    </w:p>
    <w:p w14:paraId="7252EBB8" w14:textId="77777777" w:rsidR="007B6F5F" w:rsidRPr="00852025" w:rsidRDefault="007B6F5F" w:rsidP="007B6F5F">
      <w:pPr>
        <w:autoSpaceDE w:val="0"/>
        <w:autoSpaceDN w:val="0"/>
        <w:adjustRightInd w:val="0"/>
        <w:jc w:val="both"/>
        <w:outlineLvl w:val="1"/>
        <w:rPr>
          <w:rFonts w:ascii="TimesNewRomanPSMT" w:hAnsi="TimesNewRomanPSMT" w:cs="TimesNewRomanPSMT"/>
          <w:b/>
        </w:rPr>
      </w:pPr>
    </w:p>
    <w:p w14:paraId="7229E3A8" w14:textId="77777777" w:rsidR="007B6F5F" w:rsidRPr="00852025" w:rsidRDefault="007B6F5F" w:rsidP="007B6F5F">
      <w:pPr>
        <w:ind w:firstLine="709"/>
        <w:jc w:val="both"/>
      </w:pPr>
      <w:r w:rsidRPr="00852025">
        <w:t>Информация по фактически осуществленным инвестициям в строительство, реконструкцию, техническое перевооружение и (или) модернизацию объектов теплоснабжения отсутствует.</w:t>
      </w:r>
    </w:p>
    <w:p w14:paraId="4C0FA0F0" w14:textId="77777777" w:rsidR="007B6F5F" w:rsidRPr="00852025" w:rsidRDefault="007B6F5F" w:rsidP="007B6F5F">
      <w:pPr>
        <w:ind w:firstLine="709"/>
        <w:jc w:val="both"/>
        <w:sectPr w:rsidR="007B6F5F" w:rsidRPr="00852025" w:rsidSect="00086AD9">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E9DE93D" w14:textId="77777777" w:rsidR="007B6F5F" w:rsidRPr="00852025" w:rsidRDefault="007B6F5F" w:rsidP="007B6F5F">
      <w:pPr>
        <w:pStyle w:val="10"/>
        <w:ind w:firstLine="709"/>
        <w:jc w:val="both"/>
        <w:rPr>
          <w:sz w:val="24"/>
          <w:szCs w:val="24"/>
        </w:rPr>
      </w:pPr>
      <w:bookmarkStart w:id="131" w:name="_Toc40360668"/>
      <w:bookmarkStart w:id="132" w:name="_Toc83160464"/>
      <w:r w:rsidRPr="00852025">
        <w:rPr>
          <w:sz w:val="24"/>
          <w:szCs w:val="24"/>
        </w:rPr>
        <w:lastRenderedPageBreak/>
        <w:t>Раздел 10. Решение о присвоении статуса единой теплоснабжающей организации (организациям)</w:t>
      </w:r>
      <w:bookmarkEnd w:id="131"/>
      <w:bookmarkEnd w:id="132"/>
    </w:p>
    <w:p w14:paraId="5B0978AA" w14:textId="77777777" w:rsidR="007B6F5F" w:rsidRPr="00852025" w:rsidRDefault="007B6F5F" w:rsidP="004D62CA">
      <w:pPr>
        <w:pStyle w:val="af1"/>
        <w:numPr>
          <w:ilvl w:val="0"/>
          <w:numId w:val="22"/>
        </w:numPr>
        <w:autoSpaceDE w:val="0"/>
        <w:autoSpaceDN w:val="0"/>
        <w:adjustRightInd w:val="0"/>
        <w:spacing w:after="200" w:line="276" w:lineRule="auto"/>
        <w:jc w:val="both"/>
        <w:outlineLvl w:val="1"/>
        <w:rPr>
          <w:rFonts w:ascii="TimesNewRomanPSMT" w:hAnsi="TimesNewRomanPSMT" w:cs="TimesNewRomanPSMT"/>
          <w:b/>
          <w:sz w:val="24"/>
          <w:szCs w:val="24"/>
        </w:rPr>
      </w:pPr>
      <w:bookmarkStart w:id="133" w:name="_Toc40360669"/>
      <w:bookmarkStart w:id="134" w:name="_Toc83160465"/>
      <w:r w:rsidRPr="00852025">
        <w:rPr>
          <w:rFonts w:ascii="TimesNewRomanPSMT" w:hAnsi="TimesNewRomanPSMT" w:cs="TimesNewRomanPSMT"/>
          <w:b/>
          <w:sz w:val="24"/>
          <w:szCs w:val="24"/>
        </w:rPr>
        <w:t>решение о присвоении статуса единой теплоснабжающей организации (организациям)</w:t>
      </w:r>
      <w:bookmarkEnd w:id="133"/>
      <w:bookmarkEnd w:id="134"/>
    </w:p>
    <w:p w14:paraId="1566F1BE" w14:textId="77777777" w:rsidR="007B6F5F" w:rsidRPr="00852025" w:rsidRDefault="007B6F5F" w:rsidP="007B6F5F">
      <w:pPr>
        <w:tabs>
          <w:tab w:val="num" w:pos="0"/>
          <w:tab w:val="num" w:pos="1428"/>
        </w:tabs>
        <w:autoSpaceDE w:val="0"/>
        <w:autoSpaceDN w:val="0"/>
        <w:adjustRightInd w:val="0"/>
        <w:spacing w:after="240" w:line="276" w:lineRule="auto"/>
        <w:ind w:firstLine="709"/>
        <w:jc w:val="both"/>
        <w:rPr>
          <w:rFonts w:eastAsiaTheme="minorHAnsi" w:cstheme="minorBidi"/>
        </w:rPr>
      </w:pPr>
      <w:r w:rsidRPr="00852025">
        <w:rPr>
          <w:rFonts w:eastAsiaTheme="minorHAnsi" w:cstheme="minorBidi"/>
        </w:rPr>
        <w:t>Рекомендуется установить единой теплоснабжающей организацией:</w:t>
      </w:r>
    </w:p>
    <w:p w14:paraId="2954D3A7" w14:textId="77777777" w:rsidR="007B6F5F" w:rsidRPr="00852025" w:rsidRDefault="007B6F5F" w:rsidP="004D62CA">
      <w:pPr>
        <w:pStyle w:val="af1"/>
        <w:numPr>
          <w:ilvl w:val="0"/>
          <w:numId w:val="15"/>
        </w:numPr>
        <w:tabs>
          <w:tab w:val="num" w:pos="1428"/>
        </w:tabs>
        <w:autoSpaceDE w:val="0"/>
        <w:autoSpaceDN w:val="0"/>
        <w:adjustRightInd w:val="0"/>
        <w:spacing w:after="200" w:line="276" w:lineRule="auto"/>
        <w:jc w:val="both"/>
        <w:rPr>
          <w:rFonts w:eastAsiaTheme="minorHAnsi" w:cstheme="minorBidi"/>
          <w:sz w:val="24"/>
          <w:szCs w:val="24"/>
        </w:rPr>
      </w:pPr>
      <w:r w:rsidRPr="00852025">
        <w:rPr>
          <w:rFonts w:eastAsiaTheme="minorHAnsi" w:cstheme="minorBidi"/>
          <w:sz w:val="24"/>
          <w:szCs w:val="24"/>
        </w:rPr>
        <w:t>АО «Яркоммунсервис» в п. Красный Бор в существующей зоне теплоснабжения.</w:t>
      </w:r>
    </w:p>
    <w:p w14:paraId="3648680A" w14:textId="77777777" w:rsidR="007B6F5F" w:rsidRPr="00852025" w:rsidRDefault="007B6F5F" w:rsidP="007B6F5F"/>
    <w:p w14:paraId="12CC0E38" w14:textId="77777777" w:rsidR="007B6F5F" w:rsidRPr="00852025" w:rsidRDefault="007B6F5F" w:rsidP="007B6F5F">
      <w:pPr>
        <w:rPr>
          <w:color w:val="FF0000"/>
        </w:rPr>
      </w:pPr>
    </w:p>
    <w:p w14:paraId="394A31DE" w14:textId="77777777" w:rsidR="007B6F5F" w:rsidRPr="00852025" w:rsidRDefault="007B6F5F" w:rsidP="004D62CA">
      <w:pPr>
        <w:pStyle w:val="af1"/>
        <w:numPr>
          <w:ilvl w:val="0"/>
          <w:numId w:val="22"/>
        </w:numPr>
        <w:autoSpaceDE w:val="0"/>
        <w:autoSpaceDN w:val="0"/>
        <w:adjustRightInd w:val="0"/>
        <w:spacing w:after="200" w:line="276" w:lineRule="auto"/>
        <w:jc w:val="both"/>
        <w:outlineLvl w:val="1"/>
        <w:rPr>
          <w:rFonts w:ascii="TimesNewRomanPSMT" w:hAnsi="TimesNewRomanPSMT" w:cs="TimesNewRomanPSMT"/>
          <w:b/>
          <w:sz w:val="24"/>
          <w:szCs w:val="24"/>
        </w:rPr>
      </w:pPr>
      <w:bookmarkStart w:id="135" w:name="_Toc40360670"/>
      <w:bookmarkStart w:id="136" w:name="_Toc83160466"/>
      <w:r w:rsidRPr="00852025">
        <w:rPr>
          <w:rFonts w:ascii="TimesNewRomanPSMT" w:hAnsi="TimesNewRomanPSMT" w:cs="TimesNewRomanPSMT"/>
          <w:b/>
          <w:sz w:val="24"/>
          <w:szCs w:val="24"/>
        </w:rPr>
        <w:t>реестр зон деятельности единой теплоснабжающей организации (организаций)</w:t>
      </w:r>
      <w:bookmarkEnd w:id="135"/>
      <w:bookmarkEnd w:id="136"/>
    </w:p>
    <w:p w14:paraId="6E67DBFA" w14:textId="77777777" w:rsidR="007B6F5F" w:rsidRPr="00852025" w:rsidRDefault="007B6F5F" w:rsidP="007B6F5F">
      <w:pPr>
        <w:autoSpaceDE w:val="0"/>
        <w:autoSpaceDN w:val="0"/>
        <w:adjustRightInd w:val="0"/>
        <w:spacing w:before="240" w:line="276" w:lineRule="auto"/>
        <w:ind w:firstLine="709"/>
        <w:jc w:val="both"/>
        <w:rPr>
          <w:rFonts w:eastAsiaTheme="minorHAnsi" w:cstheme="minorBidi"/>
        </w:rPr>
      </w:pPr>
      <w:hyperlink r:id="rId14" w:tooltip="поиск всех организаций с именем АКЦИОНЕРНОЕ ОБЩЕСТВО &quot;ЯРКОММУНСЕРВИС&quot;" w:history="1">
        <w:r w:rsidRPr="00852025">
          <w:rPr>
            <w:rFonts w:eastAsiaTheme="minorHAnsi" w:cstheme="minorBidi"/>
          </w:rPr>
          <w:t>АКЦИОНЕРНОЕ ОБЩЕСТВО "ЯРКОММУНСЕРВИС"</w:t>
        </w:r>
      </w:hyperlink>
    </w:p>
    <w:p w14:paraId="216EE6DB" w14:textId="77777777" w:rsidR="007B6F5F" w:rsidRPr="00852025" w:rsidRDefault="007B6F5F" w:rsidP="007B6F5F">
      <w:pPr>
        <w:autoSpaceDE w:val="0"/>
        <w:autoSpaceDN w:val="0"/>
        <w:adjustRightInd w:val="0"/>
        <w:spacing w:line="276" w:lineRule="auto"/>
        <w:ind w:firstLine="709"/>
        <w:jc w:val="both"/>
        <w:rPr>
          <w:rFonts w:eastAsiaTheme="minorHAnsi" w:cstheme="minorBidi"/>
        </w:rPr>
      </w:pPr>
      <w:r w:rsidRPr="00852025">
        <w:rPr>
          <w:rFonts w:eastAsiaTheme="minorHAnsi" w:cstheme="minorBidi"/>
        </w:rPr>
        <w:t>ИНН 7602090950 </w:t>
      </w:r>
    </w:p>
    <w:p w14:paraId="369B1BBA" w14:textId="77777777" w:rsidR="007B6F5F" w:rsidRPr="00852025" w:rsidRDefault="007B6F5F" w:rsidP="007B6F5F">
      <w:pPr>
        <w:autoSpaceDE w:val="0"/>
        <w:autoSpaceDN w:val="0"/>
        <w:adjustRightInd w:val="0"/>
        <w:spacing w:line="276" w:lineRule="auto"/>
        <w:ind w:firstLine="709"/>
        <w:jc w:val="both"/>
        <w:rPr>
          <w:rFonts w:eastAsiaTheme="minorHAnsi" w:cstheme="minorBidi"/>
        </w:rPr>
      </w:pPr>
      <w:r w:rsidRPr="00852025">
        <w:rPr>
          <w:rFonts w:eastAsiaTheme="minorHAnsi" w:cstheme="minorBidi"/>
        </w:rPr>
        <w:t>КПП 760201001</w:t>
      </w:r>
    </w:p>
    <w:p w14:paraId="778382F0" w14:textId="77777777" w:rsidR="007B6F5F" w:rsidRPr="00852025" w:rsidRDefault="007B6F5F" w:rsidP="007B6F5F">
      <w:pPr>
        <w:autoSpaceDE w:val="0"/>
        <w:autoSpaceDN w:val="0"/>
        <w:adjustRightInd w:val="0"/>
        <w:spacing w:line="276" w:lineRule="auto"/>
        <w:ind w:firstLine="709"/>
        <w:jc w:val="both"/>
        <w:rPr>
          <w:rFonts w:eastAsiaTheme="minorHAnsi" w:cstheme="minorBidi"/>
        </w:rPr>
      </w:pPr>
      <w:r w:rsidRPr="00852025">
        <w:rPr>
          <w:rFonts w:eastAsiaTheme="minorHAnsi" w:cstheme="minorBidi"/>
        </w:rPr>
        <w:t>Юридический адрес: 150042, ЯРОСЛАВСКАЯ ОБЛ, ЯРОСЛАВЛЬ Г, БЛЮХЕРА УЛ, 26</w:t>
      </w:r>
    </w:p>
    <w:p w14:paraId="0B431F43" w14:textId="77777777" w:rsidR="007B6F5F" w:rsidRPr="00852025" w:rsidRDefault="007B6F5F" w:rsidP="007B6F5F">
      <w:pPr>
        <w:keepNext/>
        <w:spacing w:before="240" w:after="120"/>
        <w:jc w:val="both"/>
        <w:rPr>
          <w:rFonts w:eastAsia="Times New Roman"/>
          <w:b/>
          <w:bCs/>
          <w:sz w:val="20"/>
          <w:szCs w:val="20"/>
        </w:rPr>
      </w:pPr>
      <w:r w:rsidRPr="00852025">
        <w:rPr>
          <w:rFonts w:eastAsia="Times New Roman"/>
          <w:b/>
          <w:bCs/>
          <w:sz w:val="20"/>
          <w:szCs w:val="20"/>
        </w:rPr>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16</w:t>
      </w:r>
      <w:r w:rsidRPr="00852025">
        <w:rPr>
          <w:rFonts w:eastAsia="Times New Roman"/>
          <w:b/>
          <w:bCs/>
          <w:noProof/>
          <w:sz w:val="20"/>
          <w:szCs w:val="20"/>
        </w:rPr>
        <w:fldChar w:fldCharType="end"/>
      </w:r>
      <w:r w:rsidRPr="00852025">
        <w:rPr>
          <w:rFonts w:eastAsia="Times New Roman"/>
          <w:b/>
          <w:bCs/>
          <w:sz w:val="20"/>
          <w:szCs w:val="20"/>
        </w:rPr>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244"/>
        <w:gridCol w:w="5036"/>
      </w:tblGrid>
      <w:tr w:rsidR="007B6F5F" w:rsidRPr="00852025" w14:paraId="2EC3B698" w14:textId="77777777" w:rsidTr="003C5761">
        <w:trPr>
          <w:trHeight w:val="600"/>
          <w:tblHeader/>
        </w:trPr>
        <w:tc>
          <w:tcPr>
            <w:tcW w:w="674" w:type="pct"/>
            <w:vAlign w:val="center"/>
            <w:hideMark/>
          </w:tcPr>
          <w:p w14:paraId="2912FA60" w14:textId="77777777" w:rsidR="007B6F5F" w:rsidRPr="00852025" w:rsidRDefault="007B6F5F" w:rsidP="003C5761">
            <w:pPr>
              <w:ind w:left="-142"/>
              <w:jc w:val="center"/>
              <w:rPr>
                <w:rFonts w:eastAsiaTheme="minorHAnsi" w:cstheme="minorBidi"/>
                <w:bCs/>
              </w:rPr>
            </w:pPr>
            <w:r w:rsidRPr="00852025">
              <w:rPr>
                <w:rFonts w:eastAsiaTheme="minorHAnsi" w:cstheme="minorBidi"/>
                <w:bCs/>
              </w:rPr>
              <w:t>№</w:t>
            </w:r>
          </w:p>
          <w:p w14:paraId="581BEEB8" w14:textId="77777777" w:rsidR="007B6F5F" w:rsidRPr="00852025" w:rsidRDefault="007B6F5F" w:rsidP="003C5761">
            <w:pPr>
              <w:ind w:left="-142"/>
              <w:jc w:val="center"/>
              <w:rPr>
                <w:rFonts w:eastAsiaTheme="minorHAnsi" w:cstheme="minorBidi"/>
                <w:bCs/>
              </w:rPr>
            </w:pPr>
            <w:r w:rsidRPr="00852025">
              <w:rPr>
                <w:rFonts w:eastAsiaTheme="minorHAnsi" w:cstheme="minorBidi"/>
                <w:bCs/>
              </w:rPr>
              <w:t>п/п</w:t>
            </w:r>
          </w:p>
        </w:tc>
        <w:tc>
          <w:tcPr>
            <w:tcW w:w="1695" w:type="pct"/>
            <w:vAlign w:val="center"/>
            <w:hideMark/>
          </w:tcPr>
          <w:p w14:paraId="42A1EB60" w14:textId="77777777" w:rsidR="007B6F5F" w:rsidRPr="00852025" w:rsidRDefault="007B6F5F" w:rsidP="003C5761">
            <w:pPr>
              <w:tabs>
                <w:tab w:val="left" w:pos="2038"/>
              </w:tabs>
              <w:ind w:left="-66"/>
              <w:jc w:val="center"/>
              <w:rPr>
                <w:rFonts w:eastAsiaTheme="minorHAnsi" w:cstheme="minorBidi"/>
                <w:bCs/>
              </w:rPr>
            </w:pPr>
            <w:r w:rsidRPr="00852025">
              <w:rPr>
                <w:rFonts w:eastAsiaTheme="minorHAnsi" w:cstheme="minorBidi"/>
                <w:bCs/>
              </w:rPr>
              <w:t>Наименование ЗОНЫ</w:t>
            </w:r>
          </w:p>
        </w:tc>
        <w:tc>
          <w:tcPr>
            <w:tcW w:w="2631" w:type="pct"/>
            <w:noWrap/>
            <w:vAlign w:val="center"/>
            <w:hideMark/>
          </w:tcPr>
          <w:p w14:paraId="58CF963E" w14:textId="77777777" w:rsidR="007B6F5F" w:rsidRPr="00852025" w:rsidRDefault="007B6F5F" w:rsidP="003C5761">
            <w:pPr>
              <w:tabs>
                <w:tab w:val="left" w:pos="2884"/>
              </w:tabs>
              <w:ind w:left="-142"/>
              <w:jc w:val="center"/>
              <w:rPr>
                <w:rFonts w:eastAsiaTheme="minorHAnsi" w:cstheme="minorBidi"/>
                <w:bCs/>
              </w:rPr>
            </w:pPr>
            <w:r w:rsidRPr="00852025">
              <w:rPr>
                <w:rFonts w:eastAsiaTheme="minorHAnsi" w:cstheme="minorBidi"/>
                <w:bCs/>
              </w:rPr>
              <w:t>Наименование ЕТО</w:t>
            </w:r>
          </w:p>
        </w:tc>
      </w:tr>
      <w:tr w:rsidR="007B6F5F" w:rsidRPr="00852025" w14:paraId="34226D41" w14:textId="77777777" w:rsidTr="003C5761">
        <w:trPr>
          <w:trHeight w:val="300"/>
        </w:trPr>
        <w:tc>
          <w:tcPr>
            <w:tcW w:w="674" w:type="pct"/>
            <w:vAlign w:val="center"/>
            <w:hideMark/>
          </w:tcPr>
          <w:p w14:paraId="2540B88A" w14:textId="77777777" w:rsidR="007B6F5F" w:rsidRPr="00852025" w:rsidRDefault="007B6F5F" w:rsidP="003C5761">
            <w:pPr>
              <w:jc w:val="center"/>
              <w:rPr>
                <w:rFonts w:eastAsiaTheme="minorHAnsi" w:cstheme="minorBidi"/>
              </w:rPr>
            </w:pPr>
            <w:r w:rsidRPr="00852025">
              <w:rPr>
                <w:rFonts w:eastAsiaTheme="minorHAnsi" w:cstheme="minorBidi"/>
              </w:rPr>
              <w:t>1</w:t>
            </w:r>
          </w:p>
        </w:tc>
        <w:tc>
          <w:tcPr>
            <w:tcW w:w="1695" w:type="pct"/>
            <w:vAlign w:val="center"/>
          </w:tcPr>
          <w:p w14:paraId="3EF45F5F" w14:textId="77777777" w:rsidR="007B6F5F" w:rsidRPr="00852025" w:rsidRDefault="007B6F5F" w:rsidP="003C5761">
            <w:pPr>
              <w:ind w:left="-66"/>
              <w:jc w:val="center"/>
              <w:rPr>
                <w:rFonts w:eastAsiaTheme="minorHAnsi" w:cstheme="minorBidi"/>
              </w:rPr>
            </w:pPr>
            <w:r w:rsidRPr="00852025">
              <w:rPr>
                <w:rFonts w:eastAsia="Times New Roman"/>
                <w:b/>
                <w:bCs/>
              </w:rPr>
              <w:t>п. Красный Бор</w:t>
            </w:r>
          </w:p>
        </w:tc>
        <w:tc>
          <w:tcPr>
            <w:tcW w:w="2631" w:type="pct"/>
            <w:noWrap/>
            <w:vAlign w:val="center"/>
          </w:tcPr>
          <w:p w14:paraId="3FFBA62A" w14:textId="77777777" w:rsidR="007B6F5F" w:rsidRPr="00852025" w:rsidRDefault="007B6F5F" w:rsidP="003C5761">
            <w:pPr>
              <w:autoSpaceDE w:val="0"/>
              <w:autoSpaceDN w:val="0"/>
              <w:adjustRightInd w:val="0"/>
              <w:spacing w:line="276" w:lineRule="auto"/>
              <w:jc w:val="center"/>
              <w:rPr>
                <w:rFonts w:eastAsiaTheme="minorHAnsi" w:cstheme="minorBidi"/>
              </w:rPr>
            </w:pPr>
            <w:r w:rsidRPr="00852025">
              <w:rPr>
                <w:rFonts w:eastAsiaTheme="minorHAnsi" w:cstheme="minorBidi"/>
              </w:rPr>
              <w:t>АО «ЯРКОММУНСЕРВИС»</w:t>
            </w:r>
          </w:p>
        </w:tc>
      </w:tr>
    </w:tbl>
    <w:p w14:paraId="27C621D8" w14:textId="77777777" w:rsidR="007B6F5F" w:rsidRPr="00852025" w:rsidRDefault="007B6F5F" w:rsidP="007B6F5F">
      <w:pPr>
        <w:autoSpaceDE w:val="0"/>
        <w:autoSpaceDN w:val="0"/>
        <w:adjustRightInd w:val="0"/>
        <w:spacing w:line="276" w:lineRule="auto"/>
        <w:ind w:firstLine="709"/>
        <w:jc w:val="both"/>
        <w:rPr>
          <w:rFonts w:eastAsiaTheme="minorHAnsi" w:cstheme="minorBidi"/>
          <w:color w:val="FF0000"/>
        </w:rPr>
      </w:pPr>
    </w:p>
    <w:p w14:paraId="770D1D07" w14:textId="77777777" w:rsidR="007B6F5F" w:rsidRPr="00852025" w:rsidRDefault="007B6F5F" w:rsidP="007B6F5F">
      <w:pPr>
        <w:autoSpaceDE w:val="0"/>
        <w:autoSpaceDN w:val="0"/>
        <w:adjustRightInd w:val="0"/>
        <w:jc w:val="both"/>
        <w:outlineLvl w:val="1"/>
        <w:rPr>
          <w:rFonts w:ascii="TimesNewRomanPSMT" w:hAnsi="TimesNewRomanPSMT" w:cs="TimesNewRomanPSMT"/>
          <w:b/>
          <w:color w:val="FF0000"/>
        </w:rPr>
      </w:pPr>
    </w:p>
    <w:p w14:paraId="4D1F9346" w14:textId="77777777" w:rsidR="007B6F5F" w:rsidRPr="00852025" w:rsidRDefault="007B6F5F" w:rsidP="007B6F5F">
      <w:pPr>
        <w:autoSpaceDE w:val="0"/>
        <w:autoSpaceDN w:val="0"/>
        <w:adjustRightInd w:val="0"/>
        <w:rPr>
          <w:rFonts w:ascii="TimesNewRomanPSMT" w:eastAsia="Times New Roman" w:hAnsi="TimesNewRomanPSMT" w:cs="TimesNewRomanPSMT"/>
        </w:rPr>
      </w:pPr>
    </w:p>
    <w:p w14:paraId="4F61B653" w14:textId="77777777" w:rsidR="007B6F5F" w:rsidRPr="00852025" w:rsidRDefault="007B6F5F" w:rsidP="004D62CA">
      <w:pPr>
        <w:pStyle w:val="af1"/>
        <w:numPr>
          <w:ilvl w:val="0"/>
          <w:numId w:val="22"/>
        </w:numPr>
        <w:autoSpaceDE w:val="0"/>
        <w:autoSpaceDN w:val="0"/>
        <w:adjustRightInd w:val="0"/>
        <w:spacing w:after="200" w:line="276" w:lineRule="auto"/>
        <w:jc w:val="both"/>
        <w:outlineLvl w:val="1"/>
        <w:rPr>
          <w:rFonts w:ascii="TimesNewRomanPSMT" w:hAnsi="TimesNewRomanPSMT" w:cs="TimesNewRomanPSMT"/>
          <w:b/>
          <w:sz w:val="24"/>
          <w:szCs w:val="24"/>
        </w:rPr>
      </w:pPr>
      <w:bookmarkStart w:id="137" w:name="_Toc40360671"/>
      <w:bookmarkStart w:id="138" w:name="_Toc83160467"/>
      <w:r w:rsidRPr="00852025">
        <w:rPr>
          <w:rFonts w:ascii="TimesNewRomanPSMT" w:hAnsi="TimesNewRomanPSMT" w:cs="TimesNewRomanPSMT"/>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7"/>
      <w:bookmarkEnd w:id="138"/>
    </w:p>
    <w:p w14:paraId="729C7C72" w14:textId="77777777" w:rsidR="007B6F5F" w:rsidRPr="00852025" w:rsidRDefault="007B6F5F" w:rsidP="007B6F5F">
      <w:pPr>
        <w:ind w:firstLine="709"/>
        <w:jc w:val="both"/>
        <w:rPr>
          <w:rFonts w:eastAsiaTheme="minorHAnsi"/>
        </w:rPr>
      </w:pPr>
      <w:r w:rsidRPr="00852025">
        <w:rPr>
          <w:rFonts w:eastAsiaTheme="minorHAnsi"/>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785F09A3" w14:textId="77777777" w:rsidR="007B6F5F" w:rsidRPr="00852025" w:rsidRDefault="007B6F5F" w:rsidP="007B6F5F">
      <w:pPr>
        <w:ind w:firstLine="709"/>
        <w:jc w:val="both"/>
        <w:rPr>
          <w:rFonts w:eastAsiaTheme="minorHAnsi"/>
        </w:rPr>
      </w:pPr>
      <w:r w:rsidRPr="00852025">
        <w:rPr>
          <w:rFonts w:eastAsiaTheme="minorHAnsi"/>
        </w:rPr>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101A587" w14:textId="77777777" w:rsidR="007B6F5F" w:rsidRPr="00852025" w:rsidRDefault="007B6F5F" w:rsidP="007B6F5F">
      <w:pPr>
        <w:ind w:firstLine="709"/>
        <w:jc w:val="both"/>
        <w:rPr>
          <w:rFonts w:eastAsiaTheme="minorHAnsi"/>
        </w:rPr>
      </w:pPr>
      <w:r w:rsidRPr="00852025">
        <w:rPr>
          <w:rFonts w:eastAsiaTheme="minorHAnsi"/>
        </w:rPr>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14:paraId="67381ADC" w14:textId="77777777" w:rsidR="007B6F5F" w:rsidRPr="00852025" w:rsidRDefault="007B6F5F" w:rsidP="007B6F5F">
      <w:pPr>
        <w:ind w:firstLine="709"/>
        <w:jc w:val="both"/>
        <w:rPr>
          <w:rFonts w:eastAsiaTheme="minorHAnsi"/>
        </w:rPr>
      </w:pPr>
      <w:r w:rsidRPr="00852025">
        <w:rPr>
          <w:rFonts w:eastAsiaTheme="minorHAnsi"/>
        </w:rPr>
        <w:t xml:space="preserve">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w:t>
      </w:r>
      <w:r w:rsidRPr="00852025">
        <w:rPr>
          <w:rFonts w:eastAsiaTheme="minorHAnsi"/>
        </w:rPr>
        <w:lastRenderedPageBreak/>
        <w:t>808, определены следующие критерии и порядок определения единой теплоснабжающей организации:</w:t>
      </w:r>
    </w:p>
    <w:p w14:paraId="6E6B5CA2" w14:textId="77777777" w:rsidR="007B6F5F" w:rsidRPr="00852025" w:rsidRDefault="007B6F5F" w:rsidP="007B6F5F">
      <w:pPr>
        <w:ind w:firstLine="709"/>
        <w:jc w:val="both"/>
        <w:rPr>
          <w:rFonts w:eastAsiaTheme="minorHAnsi"/>
        </w:rPr>
      </w:pPr>
      <w:r w:rsidRPr="00852025">
        <w:rPr>
          <w:rFonts w:eastAsiaTheme="minorHAnsi"/>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14:paraId="27CDB694" w14:textId="77777777" w:rsidR="007B6F5F" w:rsidRPr="00852025" w:rsidRDefault="007B6F5F" w:rsidP="007B6F5F">
      <w:pPr>
        <w:ind w:firstLine="709"/>
        <w:jc w:val="both"/>
        <w:rPr>
          <w:rFonts w:eastAsiaTheme="minorHAnsi"/>
        </w:rPr>
      </w:pPr>
      <w:r w:rsidRPr="00852025">
        <w:rPr>
          <w:rFonts w:eastAsiaTheme="minorHAnsi"/>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19E20BAF" w14:textId="77777777" w:rsidR="007B6F5F" w:rsidRPr="00852025" w:rsidRDefault="007B6F5F" w:rsidP="007B6F5F">
      <w:pPr>
        <w:ind w:firstLine="709"/>
        <w:jc w:val="both"/>
        <w:rPr>
          <w:rFonts w:eastAsiaTheme="minorHAnsi"/>
        </w:rPr>
      </w:pPr>
      <w:r w:rsidRPr="00852025">
        <w:rPr>
          <w:rFonts w:eastAsiaTheme="minorHAnsi"/>
        </w:rPr>
        <w:t>В случае если на территории поселения, городского округа существуют несколько систем теплоснабжения, уполномоченные органы вправе:</w:t>
      </w:r>
    </w:p>
    <w:p w14:paraId="0FE6E9BB" w14:textId="77777777" w:rsidR="007B6F5F" w:rsidRPr="00852025" w:rsidRDefault="007B6F5F" w:rsidP="007B6F5F">
      <w:pPr>
        <w:ind w:firstLine="709"/>
        <w:jc w:val="both"/>
        <w:rPr>
          <w:rFonts w:eastAsiaTheme="minorHAnsi"/>
        </w:rPr>
      </w:pPr>
      <w:r w:rsidRPr="00852025">
        <w:rPr>
          <w:rFonts w:eastAsiaTheme="minorHAnsi"/>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28A16468" w14:textId="77777777" w:rsidR="007B6F5F" w:rsidRPr="00852025" w:rsidRDefault="007B6F5F" w:rsidP="007B6F5F">
      <w:pPr>
        <w:ind w:firstLine="709"/>
        <w:jc w:val="both"/>
        <w:rPr>
          <w:rFonts w:eastAsiaTheme="minorHAnsi"/>
        </w:rPr>
      </w:pPr>
      <w:r w:rsidRPr="00852025">
        <w:rPr>
          <w:rFonts w:eastAsiaTheme="minorHAnsi"/>
        </w:rPr>
        <w:t>• определить на несколько систем теплоснабжения единую теплоснабжающую организацию.</w:t>
      </w:r>
    </w:p>
    <w:p w14:paraId="5295A978" w14:textId="77777777" w:rsidR="007B6F5F" w:rsidRPr="00852025" w:rsidRDefault="007B6F5F" w:rsidP="007B6F5F">
      <w:pPr>
        <w:ind w:firstLine="709"/>
        <w:jc w:val="both"/>
        <w:rPr>
          <w:rFonts w:eastAsiaTheme="minorHAnsi"/>
        </w:rPr>
      </w:pPr>
      <w:r w:rsidRPr="00852025">
        <w:rPr>
          <w:rFonts w:eastAsiaTheme="minorHAnsi"/>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52934991" w14:textId="77777777" w:rsidR="007B6F5F" w:rsidRPr="00852025" w:rsidRDefault="007B6F5F" w:rsidP="007B6F5F">
      <w:pPr>
        <w:ind w:firstLine="709"/>
        <w:jc w:val="both"/>
        <w:rPr>
          <w:rFonts w:eastAsiaTheme="minorHAnsi"/>
        </w:rPr>
      </w:pPr>
      <w:r w:rsidRPr="00852025">
        <w:rPr>
          <w:rFonts w:eastAsiaTheme="minorHAnsi"/>
        </w:rPr>
        <w:t xml:space="preserve">Критериями определения единой теплоснабжающей организации являются: </w:t>
      </w:r>
    </w:p>
    <w:p w14:paraId="777A2BDF" w14:textId="77777777" w:rsidR="007B6F5F" w:rsidRPr="00852025" w:rsidRDefault="007B6F5F" w:rsidP="007B6F5F">
      <w:pPr>
        <w:ind w:firstLine="709"/>
        <w:jc w:val="both"/>
        <w:rPr>
          <w:rFonts w:eastAsiaTheme="minorHAnsi"/>
        </w:rPr>
      </w:pPr>
      <w:r w:rsidRPr="00852025">
        <w:rPr>
          <w:rFonts w:eastAsiaTheme="minorHAnsi"/>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4F1EEF1" w14:textId="77777777" w:rsidR="007B6F5F" w:rsidRPr="00852025" w:rsidRDefault="007B6F5F" w:rsidP="007B6F5F">
      <w:pPr>
        <w:ind w:firstLine="709"/>
        <w:jc w:val="both"/>
        <w:rPr>
          <w:rFonts w:eastAsiaTheme="minorHAnsi"/>
        </w:rPr>
      </w:pPr>
      <w:r w:rsidRPr="00852025">
        <w:rPr>
          <w:rFonts w:eastAsiaTheme="minorHAnsi"/>
        </w:rPr>
        <w:t>• размер собственного капитала;</w:t>
      </w:r>
    </w:p>
    <w:p w14:paraId="706860CD" w14:textId="77777777" w:rsidR="007B6F5F" w:rsidRPr="00852025" w:rsidRDefault="007B6F5F" w:rsidP="007B6F5F">
      <w:pPr>
        <w:ind w:firstLine="709"/>
        <w:jc w:val="both"/>
        <w:rPr>
          <w:rFonts w:eastAsiaTheme="minorHAnsi"/>
        </w:rPr>
      </w:pPr>
      <w:r w:rsidRPr="00852025">
        <w:rPr>
          <w:rFonts w:eastAsiaTheme="minorHAnsi"/>
        </w:rPr>
        <w:t xml:space="preserve">• способность в лучшей мере обеспечить надежность теплоснабжения в соответствующей системе теплоснабжения. </w:t>
      </w:r>
    </w:p>
    <w:p w14:paraId="6F567CB9" w14:textId="77777777" w:rsidR="007B6F5F" w:rsidRPr="00852025" w:rsidRDefault="007B6F5F" w:rsidP="007B6F5F">
      <w:pPr>
        <w:ind w:firstLine="709"/>
        <w:jc w:val="both"/>
        <w:rPr>
          <w:rFonts w:eastAsiaTheme="minorHAnsi"/>
        </w:rPr>
      </w:pPr>
      <w:r w:rsidRPr="00852025">
        <w:rPr>
          <w:rFonts w:eastAsiaTheme="minorHAnsi"/>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63FBC6C2" w14:textId="77777777" w:rsidR="007B6F5F" w:rsidRPr="00852025" w:rsidRDefault="007B6F5F" w:rsidP="007B6F5F">
      <w:pPr>
        <w:ind w:firstLine="709"/>
        <w:jc w:val="both"/>
        <w:rPr>
          <w:rFonts w:eastAsiaTheme="minorHAnsi"/>
        </w:rPr>
      </w:pPr>
      <w:r w:rsidRPr="00852025">
        <w:rPr>
          <w:rFonts w:eastAsiaTheme="minorHAnsi"/>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4D04DC90" w14:textId="77777777" w:rsidR="007B6F5F" w:rsidRPr="00852025" w:rsidRDefault="007B6F5F" w:rsidP="007B6F5F">
      <w:pPr>
        <w:ind w:firstLine="709"/>
        <w:jc w:val="both"/>
        <w:rPr>
          <w:rFonts w:eastAsiaTheme="minorHAnsi"/>
        </w:rPr>
      </w:pPr>
      <w:r w:rsidRPr="00852025">
        <w:rPr>
          <w:rFonts w:eastAsiaTheme="minorHAnsi"/>
        </w:rPr>
        <w:t>Единая теплоснабжающая организация при осуществлении своей деятельности обязана:</w:t>
      </w:r>
    </w:p>
    <w:p w14:paraId="4E8E6338" w14:textId="77777777" w:rsidR="007B6F5F" w:rsidRPr="00852025" w:rsidRDefault="007B6F5F" w:rsidP="007B6F5F">
      <w:pPr>
        <w:ind w:firstLine="709"/>
        <w:jc w:val="both"/>
        <w:rPr>
          <w:rFonts w:eastAsiaTheme="minorHAnsi"/>
        </w:rPr>
      </w:pPr>
      <w:r w:rsidRPr="00852025">
        <w:rPr>
          <w:rFonts w:eastAsiaTheme="minorHAnsi"/>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47812C31" w14:textId="77777777" w:rsidR="007B6F5F" w:rsidRPr="00852025" w:rsidRDefault="007B6F5F" w:rsidP="007B6F5F">
      <w:pPr>
        <w:ind w:firstLine="709"/>
        <w:jc w:val="both"/>
        <w:rPr>
          <w:rFonts w:eastAsiaTheme="minorHAnsi"/>
        </w:rPr>
      </w:pPr>
      <w:r w:rsidRPr="00852025">
        <w:rPr>
          <w:rFonts w:eastAsiaTheme="minorHAnsi"/>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1892D44" w14:textId="77777777" w:rsidR="007B6F5F" w:rsidRPr="00852025" w:rsidRDefault="007B6F5F" w:rsidP="007B6F5F">
      <w:pPr>
        <w:ind w:firstLine="709"/>
        <w:jc w:val="both"/>
        <w:rPr>
          <w:rFonts w:eastAsiaTheme="minorHAnsi"/>
        </w:rPr>
      </w:pPr>
      <w:r w:rsidRPr="00852025">
        <w:rPr>
          <w:rFonts w:eastAsiaTheme="minorHAnsi"/>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69A5EE6" w14:textId="77777777" w:rsidR="007B6F5F" w:rsidRPr="00852025" w:rsidRDefault="007B6F5F" w:rsidP="007B6F5F">
      <w:pPr>
        <w:pStyle w:val="af1"/>
        <w:autoSpaceDE w:val="0"/>
        <w:autoSpaceDN w:val="0"/>
        <w:adjustRightInd w:val="0"/>
        <w:jc w:val="both"/>
        <w:outlineLvl w:val="1"/>
        <w:rPr>
          <w:rFonts w:ascii="TimesNewRomanPSMT" w:hAnsi="TimesNewRomanPSMT" w:cs="TimesNewRomanPSMT"/>
          <w:b/>
          <w:sz w:val="24"/>
          <w:szCs w:val="24"/>
        </w:rPr>
      </w:pPr>
    </w:p>
    <w:p w14:paraId="2B376530" w14:textId="77777777" w:rsidR="007B6F5F" w:rsidRPr="00852025" w:rsidRDefault="007B6F5F" w:rsidP="004D62CA">
      <w:pPr>
        <w:pStyle w:val="af1"/>
        <w:numPr>
          <w:ilvl w:val="0"/>
          <w:numId w:val="22"/>
        </w:numPr>
        <w:autoSpaceDE w:val="0"/>
        <w:autoSpaceDN w:val="0"/>
        <w:adjustRightInd w:val="0"/>
        <w:spacing w:after="200" w:line="276" w:lineRule="auto"/>
        <w:jc w:val="both"/>
        <w:outlineLvl w:val="1"/>
        <w:rPr>
          <w:rFonts w:ascii="TimesNewRomanPSMT" w:hAnsi="TimesNewRomanPSMT" w:cs="TimesNewRomanPSMT"/>
          <w:b/>
          <w:sz w:val="24"/>
          <w:szCs w:val="24"/>
        </w:rPr>
      </w:pPr>
      <w:bookmarkStart w:id="139" w:name="_Toc40360672"/>
      <w:bookmarkStart w:id="140" w:name="_Toc83160468"/>
      <w:r w:rsidRPr="00852025">
        <w:rPr>
          <w:rFonts w:ascii="TimesNewRomanPSMT" w:hAnsi="TimesNewRomanPSMT" w:cs="TimesNewRomanPSMT"/>
          <w:b/>
          <w:sz w:val="24"/>
          <w:szCs w:val="24"/>
        </w:rPr>
        <w:t>информация о поданных теплоснабжающими организациями заявках на присвоение статуса единой теплоснабжающей организации</w:t>
      </w:r>
      <w:bookmarkEnd w:id="139"/>
      <w:bookmarkEnd w:id="140"/>
      <w:r w:rsidRPr="00852025">
        <w:rPr>
          <w:rFonts w:ascii="TimesNewRomanPSMT" w:hAnsi="TimesNewRomanPSMT" w:cs="TimesNewRomanPSMT"/>
          <w:b/>
          <w:sz w:val="24"/>
          <w:szCs w:val="24"/>
        </w:rPr>
        <w:t xml:space="preserve"> </w:t>
      </w:r>
    </w:p>
    <w:p w14:paraId="0731AECB" w14:textId="77777777" w:rsidR="007B6F5F" w:rsidRPr="00852025" w:rsidRDefault="007B6F5F" w:rsidP="007B6F5F">
      <w:pPr>
        <w:autoSpaceDE w:val="0"/>
        <w:autoSpaceDN w:val="0"/>
        <w:adjustRightInd w:val="0"/>
        <w:spacing w:line="276" w:lineRule="auto"/>
        <w:ind w:firstLine="709"/>
        <w:jc w:val="both"/>
        <w:rPr>
          <w:rFonts w:eastAsiaTheme="minorHAnsi"/>
        </w:rPr>
      </w:pPr>
      <w:r w:rsidRPr="00852025">
        <w:rPr>
          <w:rFonts w:eastAsiaTheme="minorHAnsi"/>
        </w:rPr>
        <w:t>Информация отсутствует.</w:t>
      </w:r>
    </w:p>
    <w:p w14:paraId="180B58BF" w14:textId="77777777" w:rsidR="007B6F5F" w:rsidRPr="00852025" w:rsidRDefault="007B6F5F" w:rsidP="007B6F5F">
      <w:pPr>
        <w:pStyle w:val="af1"/>
        <w:autoSpaceDE w:val="0"/>
        <w:autoSpaceDN w:val="0"/>
        <w:adjustRightInd w:val="0"/>
        <w:jc w:val="both"/>
        <w:outlineLvl w:val="1"/>
        <w:rPr>
          <w:rFonts w:ascii="TimesNewRomanPSMT" w:hAnsi="TimesNewRomanPSMT" w:cs="TimesNewRomanPSMT"/>
          <w:b/>
          <w:sz w:val="24"/>
          <w:szCs w:val="24"/>
        </w:rPr>
      </w:pPr>
    </w:p>
    <w:p w14:paraId="0658574E" w14:textId="77777777" w:rsidR="007B6F5F" w:rsidRPr="00852025" w:rsidRDefault="007B6F5F" w:rsidP="004D62CA">
      <w:pPr>
        <w:pStyle w:val="af1"/>
        <w:numPr>
          <w:ilvl w:val="0"/>
          <w:numId w:val="22"/>
        </w:numPr>
        <w:autoSpaceDE w:val="0"/>
        <w:autoSpaceDN w:val="0"/>
        <w:adjustRightInd w:val="0"/>
        <w:spacing w:after="200" w:line="276" w:lineRule="auto"/>
        <w:jc w:val="both"/>
        <w:outlineLvl w:val="1"/>
        <w:rPr>
          <w:sz w:val="24"/>
          <w:szCs w:val="24"/>
        </w:rPr>
      </w:pPr>
      <w:bookmarkStart w:id="141" w:name="_Toc40360673"/>
      <w:bookmarkStart w:id="142" w:name="_Toc83160469"/>
      <w:r w:rsidRPr="00852025">
        <w:rPr>
          <w:rFonts w:ascii="TimesNewRomanPSMT" w:hAnsi="TimesNewRomanPSMT" w:cs="TimesNewRomanPSMT"/>
          <w:b/>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1"/>
      <w:bookmarkEnd w:id="142"/>
    </w:p>
    <w:p w14:paraId="0619FC7E" w14:textId="77777777" w:rsidR="007B6F5F" w:rsidRPr="00852025" w:rsidRDefault="007B6F5F" w:rsidP="007B6F5F">
      <w:pPr>
        <w:pStyle w:val="afa"/>
        <w:keepNext/>
      </w:pPr>
      <w:r w:rsidRPr="00852025">
        <w:t xml:space="preserve">Таблица </w:t>
      </w:r>
      <w:r>
        <w:fldChar w:fldCharType="begin"/>
      </w:r>
      <w:r>
        <w:instrText xml:space="preserve"> SEQ Таблица \* ARABIC </w:instrText>
      </w:r>
      <w:r>
        <w:fldChar w:fldCharType="separate"/>
      </w:r>
      <w:r>
        <w:rPr>
          <w:noProof/>
        </w:rPr>
        <w:t>17</w:t>
      </w:r>
      <w:r>
        <w:rPr>
          <w:noProof/>
        </w:rPr>
        <w:fldChar w:fldCharType="end"/>
      </w:r>
      <w:r w:rsidRPr="00852025">
        <w:t xml:space="preserve"> Реестр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244"/>
        <w:gridCol w:w="5036"/>
      </w:tblGrid>
      <w:tr w:rsidR="007B6F5F" w:rsidRPr="00852025" w14:paraId="578B8177" w14:textId="77777777" w:rsidTr="003C5761">
        <w:trPr>
          <w:trHeight w:val="600"/>
          <w:tblHeader/>
        </w:trPr>
        <w:tc>
          <w:tcPr>
            <w:tcW w:w="674" w:type="pct"/>
            <w:vAlign w:val="center"/>
            <w:hideMark/>
          </w:tcPr>
          <w:bookmarkEnd w:id="127"/>
          <w:bookmarkEnd w:id="128"/>
          <w:p w14:paraId="2DF8273F" w14:textId="77777777" w:rsidR="007B6F5F" w:rsidRPr="00852025" w:rsidRDefault="007B6F5F" w:rsidP="003C5761">
            <w:pPr>
              <w:ind w:left="-142"/>
              <w:jc w:val="center"/>
              <w:rPr>
                <w:bCs/>
              </w:rPr>
            </w:pPr>
            <w:r w:rsidRPr="00852025">
              <w:rPr>
                <w:bCs/>
              </w:rPr>
              <w:t>№</w:t>
            </w:r>
          </w:p>
          <w:p w14:paraId="24065B94" w14:textId="77777777" w:rsidR="007B6F5F" w:rsidRPr="00852025" w:rsidRDefault="007B6F5F" w:rsidP="003C5761">
            <w:pPr>
              <w:ind w:left="-142"/>
              <w:jc w:val="center"/>
              <w:rPr>
                <w:bCs/>
              </w:rPr>
            </w:pPr>
            <w:r w:rsidRPr="00852025">
              <w:rPr>
                <w:bCs/>
              </w:rPr>
              <w:t>п/п</w:t>
            </w:r>
          </w:p>
        </w:tc>
        <w:tc>
          <w:tcPr>
            <w:tcW w:w="1695" w:type="pct"/>
            <w:vAlign w:val="center"/>
            <w:hideMark/>
          </w:tcPr>
          <w:p w14:paraId="22F3FF61" w14:textId="77777777" w:rsidR="007B6F5F" w:rsidRPr="00852025" w:rsidRDefault="007B6F5F" w:rsidP="003C5761">
            <w:pPr>
              <w:tabs>
                <w:tab w:val="left" w:pos="2038"/>
              </w:tabs>
              <w:ind w:left="-66"/>
              <w:jc w:val="center"/>
              <w:rPr>
                <w:bCs/>
              </w:rPr>
            </w:pPr>
            <w:r w:rsidRPr="00852025">
              <w:rPr>
                <w:bCs/>
              </w:rPr>
              <w:t>Наименование ЗОНЫ</w:t>
            </w:r>
          </w:p>
        </w:tc>
        <w:tc>
          <w:tcPr>
            <w:tcW w:w="2631" w:type="pct"/>
            <w:noWrap/>
            <w:vAlign w:val="center"/>
            <w:hideMark/>
          </w:tcPr>
          <w:p w14:paraId="0598F213" w14:textId="77777777" w:rsidR="007B6F5F" w:rsidRPr="00852025" w:rsidRDefault="007B6F5F" w:rsidP="003C5761">
            <w:pPr>
              <w:tabs>
                <w:tab w:val="left" w:pos="2884"/>
              </w:tabs>
              <w:ind w:left="-142"/>
              <w:jc w:val="center"/>
              <w:rPr>
                <w:bCs/>
              </w:rPr>
            </w:pPr>
            <w:r w:rsidRPr="00852025">
              <w:rPr>
                <w:bCs/>
              </w:rPr>
              <w:t>Наименование ЕТО</w:t>
            </w:r>
          </w:p>
        </w:tc>
      </w:tr>
      <w:tr w:rsidR="007B6F5F" w:rsidRPr="00852025" w14:paraId="1F6D7D81" w14:textId="77777777" w:rsidTr="003C5761">
        <w:trPr>
          <w:trHeight w:val="300"/>
        </w:trPr>
        <w:tc>
          <w:tcPr>
            <w:tcW w:w="674" w:type="pct"/>
            <w:vAlign w:val="center"/>
            <w:hideMark/>
          </w:tcPr>
          <w:p w14:paraId="1DF2A5C6" w14:textId="77777777" w:rsidR="007B6F5F" w:rsidRPr="00852025" w:rsidRDefault="007B6F5F" w:rsidP="003C5761">
            <w:pPr>
              <w:jc w:val="center"/>
            </w:pPr>
            <w:r w:rsidRPr="00852025">
              <w:t>1</w:t>
            </w:r>
          </w:p>
        </w:tc>
        <w:tc>
          <w:tcPr>
            <w:tcW w:w="1695" w:type="pct"/>
            <w:vAlign w:val="center"/>
          </w:tcPr>
          <w:p w14:paraId="00CE53DB" w14:textId="77777777" w:rsidR="007B6F5F" w:rsidRPr="00852025" w:rsidRDefault="007B6F5F" w:rsidP="003C5761">
            <w:pPr>
              <w:ind w:left="-66"/>
              <w:jc w:val="center"/>
            </w:pPr>
            <w:r w:rsidRPr="00852025">
              <w:rPr>
                <w:rFonts w:eastAsia="Times New Roman"/>
                <w:b/>
                <w:bCs/>
              </w:rPr>
              <w:t>п. Красный Бор</w:t>
            </w:r>
          </w:p>
        </w:tc>
        <w:tc>
          <w:tcPr>
            <w:tcW w:w="2631" w:type="pct"/>
            <w:noWrap/>
            <w:vAlign w:val="center"/>
          </w:tcPr>
          <w:p w14:paraId="0673B182" w14:textId="77777777" w:rsidR="007B6F5F" w:rsidRPr="00852025" w:rsidRDefault="007B6F5F" w:rsidP="003C5761">
            <w:pPr>
              <w:autoSpaceDE w:val="0"/>
              <w:autoSpaceDN w:val="0"/>
              <w:adjustRightInd w:val="0"/>
              <w:spacing w:line="276" w:lineRule="auto"/>
              <w:jc w:val="center"/>
            </w:pPr>
            <w:r w:rsidRPr="00852025">
              <w:t>АО «ЯРКОММУНСЕРВИС»</w:t>
            </w:r>
          </w:p>
        </w:tc>
      </w:tr>
    </w:tbl>
    <w:p w14:paraId="46748276" w14:textId="77777777" w:rsidR="007B6F5F" w:rsidRDefault="007B6F5F" w:rsidP="007B6F5F">
      <w:pPr>
        <w:pStyle w:val="10"/>
        <w:ind w:firstLine="709"/>
        <w:jc w:val="both"/>
        <w:rPr>
          <w:sz w:val="24"/>
          <w:szCs w:val="24"/>
          <w:highlight w:val="yellow"/>
        </w:rPr>
      </w:pPr>
      <w:bookmarkStart w:id="143" w:name="_Toc40360674"/>
    </w:p>
    <w:p w14:paraId="7EBDBAB9" w14:textId="77777777" w:rsidR="007B6F5F" w:rsidRPr="00852025" w:rsidRDefault="007B6F5F" w:rsidP="007B6F5F">
      <w:pPr>
        <w:pStyle w:val="10"/>
        <w:ind w:firstLine="709"/>
        <w:jc w:val="both"/>
        <w:rPr>
          <w:sz w:val="24"/>
          <w:szCs w:val="24"/>
        </w:rPr>
      </w:pPr>
    </w:p>
    <w:p w14:paraId="4FB1493C" w14:textId="77777777" w:rsidR="007B6F5F" w:rsidRPr="00852025" w:rsidRDefault="007B6F5F" w:rsidP="007B6F5F">
      <w:pPr>
        <w:pStyle w:val="10"/>
        <w:ind w:firstLine="709"/>
        <w:jc w:val="both"/>
        <w:rPr>
          <w:sz w:val="24"/>
          <w:szCs w:val="24"/>
        </w:rPr>
      </w:pPr>
      <w:bookmarkStart w:id="144" w:name="_Toc83160470"/>
      <w:r w:rsidRPr="00852025">
        <w:rPr>
          <w:sz w:val="24"/>
          <w:szCs w:val="24"/>
        </w:rPr>
        <w:t>Раздел 11. Решения о распределении тепловой нагрузки между источниками тепловой энергии</w:t>
      </w:r>
      <w:bookmarkEnd w:id="143"/>
      <w:bookmarkEnd w:id="144"/>
    </w:p>
    <w:p w14:paraId="5F537091" w14:textId="77777777" w:rsidR="007B6F5F" w:rsidRPr="00852025" w:rsidRDefault="007B6F5F" w:rsidP="007B6F5F">
      <w:pPr>
        <w:spacing w:before="240" w:line="276" w:lineRule="auto"/>
        <w:ind w:firstLine="709"/>
        <w:jc w:val="both"/>
        <w:rPr>
          <w:rFonts w:eastAsiaTheme="minorHAnsi"/>
          <w:szCs w:val="26"/>
        </w:rPr>
      </w:pPr>
      <w:r w:rsidRPr="00852025">
        <w:rPr>
          <w:rFonts w:eastAsiaTheme="minorHAnsi"/>
          <w:szCs w:val="26"/>
        </w:rPr>
        <w:t xml:space="preserve">Зоны с дефицитом располагаемой мощности источников тепловой мощности отсутствуют. Строительство и реконструкция </w:t>
      </w:r>
      <w:r w:rsidRPr="00852025">
        <w:rPr>
          <w:rFonts w:eastAsiaTheme="minorHAnsi" w:cstheme="minorBidi"/>
          <w:szCs w:val="26"/>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14:paraId="1F12487D" w14:textId="77777777" w:rsidR="007B6F5F" w:rsidRPr="00852025" w:rsidRDefault="007B6F5F" w:rsidP="007B6F5F">
      <w:pPr>
        <w:ind w:firstLine="709"/>
        <w:jc w:val="both"/>
      </w:pPr>
    </w:p>
    <w:p w14:paraId="1B73A6C6" w14:textId="77777777" w:rsidR="007B6F5F" w:rsidRPr="00852025" w:rsidRDefault="007B6F5F" w:rsidP="007B6F5F">
      <w:pPr>
        <w:ind w:firstLine="709"/>
      </w:pPr>
    </w:p>
    <w:p w14:paraId="3ED1B8B8" w14:textId="77777777" w:rsidR="007B6F5F" w:rsidRPr="00852025" w:rsidRDefault="007B6F5F" w:rsidP="007B6F5F">
      <w:pPr>
        <w:ind w:firstLine="709"/>
        <w:sectPr w:rsidR="007B6F5F" w:rsidRPr="00852025" w:rsidSect="001D0CCC">
          <w:footerReference w:type="first" r:id="rId15"/>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EA84CEE" w14:textId="77777777" w:rsidR="007B6F5F" w:rsidRPr="00852025" w:rsidRDefault="007B6F5F" w:rsidP="007B6F5F">
      <w:pPr>
        <w:pStyle w:val="10"/>
        <w:ind w:firstLine="709"/>
        <w:jc w:val="both"/>
        <w:rPr>
          <w:sz w:val="24"/>
          <w:szCs w:val="24"/>
        </w:rPr>
      </w:pPr>
      <w:bookmarkStart w:id="145" w:name="_Toc40360675"/>
      <w:bookmarkStart w:id="146" w:name="_Toc83160471"/>
      <w:r w:rsidRPr="00852025">
        <w:rPr>
          <w:sz w:val="24"/>
          <w:szCs w:val="24"/>
        </w:rPr>
        <w:lastRenderedPageBreak/>
        <w:t>Раздел 12. Решения по бесхозяйным тепловым сетям</w:t>
      </w:r>
      <w:bookmarkEnd w:id="145"/>
      <w:bookmarkEnd w:id="146"/>
    </w:p>
    <w:p w14:paraId="699BF105" w14:textId="77777777" w:rsidR="007B6F5F" w:rsidRPr="00852025" w:rsidRDefault="007B6F5F" w:rsidP="007B6F5F"/>
    <w:p w14:paraId="1E7A2D40" w14:textId="77777777" w:rsidR="007B6F5F" w:rsidRPr="00852025" w:rsidRDefault="007B6F5F" w:rsidP="007B6F5F">
      <w:pPr>
        <w:ind w:firstLine="709"/>
        <w:rPr>
          <w:rFonts w:eastAsia="Times New Roman"/>
          <w:szCs w:val="26"/>
        </w:rPr>
      </w:pPr>
      <w:bookmarkStart w:id="147" w:name="_Toc508968551"/>
      <w:r w:rsidRPr="00852025">
        <w:rPr>
          <w:rFonts w:eastAsia="Times New Roman"/>
          <w:szCs w:val="26"/>
        </w:rPr>
        <w:t>Бесхозяйные тепловые сети отсутствуют.</w:t>
      </w:r>
      <w:bookmarkEnd w:id="147"/>
    </w:p>
    <w:p w14:paraId="5026C152" w14:textId="77777777" w:rsidR="007B6F5F" w:rsidRPr="00852025" w:rsidRDefault="007B6F5F" w:rsidP="007B6F5F">
      <w:pPr>
        <w:ind w:firstLine="709"/>
        <w:rPr>
          <w:rFonts w:eastAsia="Times New Roman"/>
          <w:szCs w:val="26"/>
        </w:rPr>
      </w:pPr>
    </w:p>
    <w:p w14:paraId="79D35528" w14:textId="77777777" w:rsidR="007B6F5F" w:rsidRPr="00852025" w:rsidRDefault="007B6F5F" w:rsidP="007B6F5F">
      <w:pPr>
        <w:ind w:firstLine="709"/>
        <w:rPr>
          <w:rFonts w:eastAsia="Times New Roman"/>
          <w:szCs w:val="26"/>
        </w:rPr>
      </w:pPr>
    </w:p>
    <w:p w14:paraId="3B76CEBA" w14:textId="77777777" w:rsidR="007B6F5F" w:rsidRPr="00852025" w:rsidRDefault="007B6F5F" w:rsidP="007B6F5F">
      <w:pPr>
        <w:ind w:firstLine="709"/>
        <w:rPr>
          <w:rFonts w:eastAsia="Times New Roman"/>
          <w:szCs w:val="26"/>
          <w:highlight w:val="yellow"/>
        </w:rPr>
      </w:pPr>
    </w:p>
    <w:p w14:paraId="57E57E53" w14:textId="77777777" w:rsidR="007B6F5F" w:rsidRPr="00852025" w:rsidRDefault="007B6F5F" w:rsidP="007B6F5F">
      <w:pPr>
        <w:ind w:firstLine="709"/>
        <w:rPr>
          <w:rFonts w:eastAsia="Times New Roman"/>
          <w:b/>
          <w:szCs w:val="26"/>
          <w:highlight w:val="yellow"/>
        </w:rPr>
      </w:pPr>
    </w:p>
    <w:p w14:paraId="1A2C1E4E" w14:textId="77777777" w:rsidR="007B6F5F" w:rsidRPr="00852025" w:rsidRDefault="007B6F5F" w:rsidP="007B6F5F">
      <w:pPr>
        <w:ind w:firstLine="709"/>
        <w:rPr>
          <w:rFonts w:eastAsia="Times New Roman"/>
          <w:b/>
          <w:color w:val="FF0000"/>
          <w:szCs w:val="26"/>
          <w:highlight w:val="yellow"/>
        </w:rPr>
      </w:pPr>
    </w:p>
    <w:p w14:paraId="29935C3F" w14:textId="77777777" w:rsidR="007B6F5F" w:rsidRPr="00852025" w:rsidRDefault="007B6F5F" w:rsidP="007B6F5F">
      <w:pPr>
        <w:ind w:firstLine="709"/>
        <w:rPr>
          <w:rFonts w:eastAsia="Times New Roman"/>
          <w:b/>
          <w:color w:val="FF0000"/>
          <w:szCs w:val="26"/>
          <w:highlight w:val="yellow"/>
        </w:rPr>
      </w:pPr>
    </w:p>
    <w:p w14:paraId="1546A26C" w14:textId="77777777" w:rsidR="007B6F5F" w:rsidRPr="00852025" w:rsidRDefault="007B6F5F" w:rsidP="007B6F5F">
      <w:pPr>
        <w:rPr>
          <w:b/>
          <w:bCs/>
          <w:color w:val="FF0000"/>
          <w:kern w:val="32"/>
          <w:highlight w:val="yellow"/>
        </w:rPr>
      </w:pPr>
      <w:bookmarkStart w:id="148" w:name="_Toc40360676"/>
      <w:r w:rsidRPr="00852025">
        <w:rPr>
          <w:color w:val="FF0000"/>
          <w:highlight w:val="yellow"/>
        </w:rPr>
        <w:br w:type="page"/>
      </w:r>
    </w:p>
    <w:p w14:paraId="51D1D24A" w14:textId="77777777" w:rsidR="007B6F5F" w:rsidRPr="00852025" w:rsidRDefault="007B6F5F" w:rsidP="007B6F5F">
      <w:pPr>
        <w:pStyle w:val="10"/>
        <w:ind w:firstLine="709"/>
        <w:jc w:val="both"/>
        <w:rPr>
          <w:sz w:val="24"/>
          <w:szCs w:val="24"/>
        </w:rPr>
      </w:pPr>
      <w:bookmarkStart w:id="149" w:name="_Toc83160472"/>
      <w:r w:rsidRPr="00852025">
        <w:rPr>
          <w:sz w:val="24"/>
          <w:szCs w:val="24"/>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8"/>
      <w:bookmarkEnd w:id="149"/>
    </w:p>
    <w:p w14:paraId="797D3E8A" w14:textId="77777777" w:rsidR="007B6F5F" w:rsidRPr="00852025" w:rsidRDefault="007B6F5F" w:rsidP="007B6F5F"/>
    <w:p w14:paraId="54D53648" w14:textId="77777777" w:rsidR="007B6F5F" w:rsidRPr="00852025" w:rsidRDefault="007B6F5F" w:rsidP="007B6F5F"/>
    <w:p w14:paraId="129055A1" w14:textId="77777777" w:rsidR="007B6F5F" w:rsidRPr="00852025" w:rsidRDefault="007B6F5F" w:rsidP="004D62CA">
      <w:pPr>
        <w:pStyle w:val="af1"/>
        <w:numPr>
          <w:ilvl w:val="0"/>
          <w:numId w:val="23"/>
        </w:numPr>
        <w:autoSpaceDE w:val="0"/>
        <w:autoSpaceDN w:val="0"/>
        <w:adjustRightInd w:val="0"/>
        <w:spacing w:after="200" w:line="276" w:lineRule="auto"/>
        <w:jc w:val="both"/>
        <w:outlineLvl w:val="1"/>
        <w:rPr>
          <w:rFonts w:ascii="TimesNewRomanPSMT" w:hAnsi="TimesNewRomanPSMT" w:cs="TimesNewRomanPSMT"/>
          <w:b/>
          <w:sz w:val="24"/>
          <w:szCs w:val="24"/>
        </w:rPr>
      </w:pPr>
      <w:bookmarkStart w:id="150" w:name="_Toc40360677"/>
      <w:bookmarkStart w:id="151" w:name="_Toc83160473"/>
      <w:r w:rsidRPr="00852025">
        <w:rPr>
          <w:rFonts w:ascii="TimesNewRomanPSMT" w:hAnsi="TimesNewRomanPSMT" w:cs="TimesNewRomanPSMT"/>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0"/>
      <w:bookmarkEnd w:id="151"/>
    </w:p>
    <w:p w14:paraId="4631C36D" w14:textId="77777777" w:rsidR="007B6F5F" w:rsidRPr="00852025" w:rsidRDefault="007B6F5F" w:rsidP="007B6F5F">
      <w:pPr>
        <w:autoSpaceDE w:val="0"/>
        <w:autoSpaceDN w:val="0"/>
        <w:adjustRightInd w:val="0"/>
        <w:spacing w:line="276" w:lineRule="auto"/>
        <w:ind w:firstLine="709"/>
        <w:jc w:val="both"/>
        <w:rPr>
          <w:rFonts w:eastAsiaTheme="minorHAnsi"/>
        </w:rPr>
      </w:pPr>
      <w:r w:rsidRPr="00852025">
        <w:rPr>
          <w:rFonts w:eastAsiaTheme="minorHAnsi"/>
          <w:szCs w:val="26"/>
        </w:rPr>
        <w:t>Основным топливом котельной является уголь, аварийное и резервное топливо не предусмотрено.</w:t>
      </w:r>
    </w:p>
    <w:p w14:paraId="7E230070" w14:textId="77777777" w:rsidR="007B6F5F" w:rsidRPr="00852025" w:rsidRDefault="007B6F5F" w:rsidP="007B6F5F">
      <w:pPr>
        <w:spacing w:before="240" w:line="276" w:lineRule="auto"/>
        <w:ind w:firstLine="709"/>
        <w:jc w:val="both"/>
        <w:rPr>
          <w:rFonts w:eastAsiaTheme="minorHAnsi"/>
        </w:rPr>
      </w:pPr>
    </w:p>
    <w:p w14:paraId="1FD4D2B5" w14:textId="77777777" w:rsidR="007B6F5F" w:rsidRPr="00852025" w:rsidRDefault="007B6F5F" w:rsidP="007B6F5F">
      <w:pPr>
        <w:rPr>
          <w:rFonts w:ascii="TimesNewRomanPSMT" w:eastAsia="Times New Roman" w:hAnsi="TimesNewRomanPSMT" w:cs="TimesNewRomanPSMT"/>
        </w:rPr>
      </w:pPr>
    </w:p>
    <w:p w14:paraId="42A4338F" w14:textId="77777777" w:rsidR="007B6F5F" w:rsidRPr="00852025" w:rsidRDefault="007B6F5F" w:rsidP="004D62CA">
      <w:pPr>
        <w:pStyle w:val="af1"/>
        <w:numPr>
          <w:ilvl w:val="0"/>
          <w:numId w:val="23"/>
        </w:numPr>
        <w:autoSpaceDE w:val="0"/>
        <w:autoSpaceDN w:val="0"/>
        <w:adjustRightInd w:val="0"/>
        <w:spacing w:after="200" w:line="276" w:lineRule="auto"/>
        <w:jc w:val="both"/>
        <w:outlineLvl w:val="1"/>
        <w:rPr>
          <w:rFonts w:ascii="TimesNewRomanPSMT" w:hAnsi="TimesNewRomanPSMT" w:cs="TimesNewRomanPSMT"/>
          <w:b/>
          <w:sz w:val="24"/>
          <w:szCs w:val="24"/>
        </w:rPr>
      </w:pPr>
      <w:bookmarkStart w:id="152" w:name="_Toc40360678"/>
      <w:bookmarkStart w:id="153" w:name="_Toc83160474"/>
      <w:r w:rsidRPr="00852025">
        <w:rPr>
          <w:rFonts w:ascii="TimesNewRomanPSMT" w:hAnsi="TimesNewRomanPSMT" w:cs="TimesNewRomanPSMT"/>
          <w:b/>
          <w:sz w:val="24"/>
          <w:szCs w:val="24"/>
        </w:rPr>
        <w:t>описание проблем организации газоснабжения источников тепловой энергии</w:t>
      </w:r>
      <w:bookmarkEnd w:id="152"/>
      <w:bookmarkEnd w:id="153"/>
    </w:p>
    <w:p w14:paraId="305ACB91" w14:textId="77777777" w:rsidR="007B6F5F" w:rsidRPr="00852025" w:rsidRDefault="007B6F5F" w:rsidP="007B6F5F">
      <w:pPr>
        <w:spacing w:before="240" w:line="276" w:lineRule="auto"/>
        <w:ind w:firstLine="709"/>
        <w:jc w:val="both"/>
        <w:rPr>
          <w:rFonts w:eastAsiaTheme="minorHAnsi"/>
        </w:rPr>
      </w:pPr>
      <w:r w:rsidRPr="00852025">
        <w:rPr>
          <w:rFonts w:eastAsiaTheme="minorHAnsi"/>
        </w:rPr>
        <w:t>Проблемы в газоснабжении источников теплоснабжения отсутствуют.</w:t>
      </w:r>
    </w:p>
    <w:p w14:paraId="2640529E" w14:textId="77777777" w:rsidR="007B6F5F" w:rsidRPr="00852025" w:rsidRDefault="007B6F5F" w:rsidP="007B6F5F">
      <w:pPr>
        <w:pStyle w:val="af1"/>
        <w:autoSpaceDE w:val="0"/>
        <w:autoSpaceDN w:val="0"/>
        <w:adjustRightInd w:val="0"/>
        <w:jc w:val="both"/>
        <w:outlineLvl w:val="1"/>
        <w:rPr>
          <w:rFonts w:ascii="TimesNewRomanPSMT" w:hAnsi="TimesNewRomanPSMT" w:cs="TimesNewRomanPSMT"/>
          <w:b/>
          <w:sz w:val="24"/>
          <w:szCs w:val="24"/>
        </w:rPr>
      </w:pPr>
    </w:p>
    <w:p w14:paraId="0CAE422E" w14:textId="77777777" w:rsidR="007B6F5F" w:rsidRPr="00852025" w:rsidRDefault="007B6F5F" w:rsidP="007B6F5F">
      <w:pPr>
        <w:pStyle w:val="af1"/>
        <w:autoSpaceDE w:val="0"/>
        <w:autoSpaceDN w:val="0"/>
        <w:adjustRightInd w:val="0"/>
        <w:jc w:val="both"/>
        <w:outlineLvl w:val="1"/>
        <w:rPr>
          <w:rFonts w:ascii="TimesNewRomanPSMT" w:hAnsi="TimesNewRomanPSMT" w:cs="TimesNewRomanPSMT"/>
          <w:b/>
          <w:sz w:val="24"/>
          <w:szCs w:val="24"/>
        </w:rPr>
      </w:pPr>
    </w:p>
    <w:p w14:paraId="142D9CD4" w14:textId="77777777" w:rsidR="007B6F5F" w:rsidRPr="00852025" w:rsidRDefault="007B6F5F" w:rsidP="004D62CA">
      <w:pPr>
        <w:pStyle w:val="af1"/>
        <w:numPr>
          <w:ilvl w:val="0"/>
          <w:numId w:val="23"/>
        </w:numPr>
        <w:autoSpaceDE w:val="0"/>
        <w:autoSpaceDN w:val="0"/>
        <w:adjustRightInd w:val="0"/>
        <w:spacing w:after="200" w:line="276" w:lineRule="auto"/>
        <w:jc w:val="both"/>
        <w:outlineLvl w:val="1"/>
        <w:rPr>
          <w:rFonts w:ascii="TimesNewRomanPSMT" w:hAnsi="TimesNewRomanPSMT" w:cs="TimesNewRomanPSMT"/>
          <w:b/>
          <w:sz w:val="24"/>
          <w:szCs w:val="24"/>
        </w:rPr>
      </w:pPr>
      <w:bookmarkStart w:id="154" w:name="_Toc40360679"/>
      <w:bookmarkStart w:id="155" w:name="_Toc83160475"/>
      <w:r w:rsidRPr="00852025">
        <w:rPr>
          <w:rFonts w:ascii="TimesNewRomanPSMT" w:hAnsi="TimesNewRomanPSMT" w:cs="TimesNewRomanPSMT"/>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4"/>
      <w:bookmarkEnd w:id="155"/>
    </w:p>
    <w:p w14:paraId="34E63ABF" w14:textId="77777777" w:rsidR="007B6F5F" w:rsidRPr="00852025" w:rsidRDefault="007B6F5F" w:rsidP="007B6F5F">
      <w:pPr>
        <w:spacing w:before="240" w:line="276" w:lineRule="auto"/>
        <w:ind w:firstLine="709"/>
        <w:jc w:val="both"/>
        <w:rPr>
          <w:rFonts w:eastAsiaTheme="minorHAnsi"/>
        </w:rPr>
      </w:pPr>
      <w:r w:rsidRPr="00852025">
        <w:rPr>
          <w:rFonts w:eastAsiaTheme="minorHAnsi"/>
        </w:rPr>
        <w:t>Предложения отсутствуют.</w:t>
      </w:r>
    </w:p>
    <w:p w14:paraId="7F688108" w14:textId="77777777" w:rsidR="007B6F5F" w:rsidRPr="00852025" w:rsidRDefault="007B6F5F" w:rsidP="007B6F5F">
      <w:pPr>
        <w:pStyle w:val="af1"/>
        <w:autoSpaceDE w:val="0"/>
        <w:autoSpaceDN w:val="0"/>
        <w:adjustRightInd w:val="0"/>
        <w:jc w:val="both"/>
        <w:outlineLvl w:val="1"/>
        <w:rPr>
          <w:rFonts w:ascii="TimesNewRomanPSMT" w:hAnsi="TimesNewRomanPSMT" w:cs="TimesNewRomanPSMT"/>
          <w:b/>
          <w:sz w:val="24"/>
          <w:szCs w:val="24"/>
        </w:rPr>
      </w:pPr>
    </w:p>
    <w:p w14:paraId="672B1354" w14:textId="77777777" w:rsidR="007B6F5F" w:rsidRPr="00852025" w:rsidRDefault="007B6F5F" w:rsidP="004D62CA">
      <w:pPr>
        <w:pStyle w:val="af1"/>
        <w:numPr>
          <w:ilvl w:val="0"/>
          <w:numId w:val="23"/>
        </w:numPr>
        <w:autoSpaceDE w:val="0"/>
        <w:autoSpaceDN w:val="0"/>
        <w:adjustRightInd w:val="0"/>
        <w:spacing w:after="200" w:line="276" w:lineRule="auto"/>
        <w:jc w:val="both"/>
        <w:outlineLvl w:val="1"/>
        <w:rPr>
          <w:rFonts w:ascii="TimesNewRomanPSMT" w:hAnsi="TimesNewRomanPSMT" w:cs="TimesNewRomanPSMT"/>
          <w:b/>
          <w:sz w:val="24"/>
          <w:szCs w:val="24"/>
        </w:rPr>
      </w:pPr>
      <w:bookmarkStart w:id="156" w:name="_Toc40360680"/>
      <w:bookmarkStart w:id="157" w:name="_Toc83160476"/>
      <w:r w:rsidRPr="00852025">
        <w:rPr>
          <w:rFonts w:ascii="TimesNewRomanPSMT" w:hAnsi="TimesNewRomanPSMT" w:cs="TimesNewRomanPSMT"/>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6"/>
      <w:bookmarkEnd w:id="157"/>
      <w:r w:rsidRPr="00852025">
        <w:rPr>
          <w:rFonts w:ascii="TimesNewRomanPSMT" w:hAnsi="TimesNewRomanPSMT" w:cs="TimesNewRomanPSMT"/>
          <w:b/>
          <w:sz w:val="24"/>
          <w:szCs w:val="24"/>
        </w:rPr>
        <w:t xml:space="preserve"> </w:t>
      </w:r>
    </w:p>
    <w:p w14:paraId="7A916E48" w14:textId="77777777" w:rsidR="007B6F5F" w:rsidRPr="00852025" w:rsidRDefault="007B6F5F" w:rsidP="007B6F5F">
      <w:pPr>
        <w:spacing w:before="240" w:line="276" w:lineRule="auto"/>
        <w:ind w:firstLine="709"/>
        <w:jc w:val="both"/>
        <w:rPr>
          <w:rFonts w:eastAsiaTheme="minorHAnsi"/>
        </w:rPr>
      </w:pPr>
      <w:r w:rsidRPr="00852025">
        <w:rPr>
          <w:rFonts w:eastAsiaTheme="minorHAnsi"/>
        </w:rPr>
        <w:t>Строительство генерирующих объектов, функционирующих в режиме комбинированной выработки электрической и тепловой энергии, не планируется.</w:t>
      </w:r>
    </w:p>
    <w:p w14:paraId="3840A828" w14:textId="77777777" w:rsidR="007B6F5F" w:rsidRPr="00852025" w:rsidRDefault="007B6F5F" w:rsidP="007B6F5F">
      <w:pPr>
        <w:pStyle w:val="af1"/>
        <w:autoSpaceDE w:val="0"/>
        <w:autoSpaceDN w:val="0"/>
        <w:adjustRightInd w:val="0"/>
        <w:jc w:val="both"/>
        <w:outlineLvl w:val="1"/>
        <w:rPr>
          <w:rFonts w:ascii="TimesNewRomanPSMT" w:hAnsi="TimesNewRomanPSMT" w:cs="TimesNewRomanPSMT"/>
          <w:b/>
          <w:sz w:val="24"/>
          <w:szCs w:val="24"/>
        </w:rPr>
      </w:pPr>
    </w:p>
    <w:p w14:paraId="237FE4DE" w14:textId="77777777" w:rsidR="007B6F5F" w:rsidRPr="00852025" w:rsidRDefault="007B6F5F" w:rsidP="004D62CA">
      <w:pPr>
        <w:pStyle w:val="af1"/>
        <w:numPr>
          <w:ilvl w:val="0"/>
          <w:numId w:val="23"/>
        </w:numPr>
        <w:autoSpaceDE w:val="0"/>
        <w:autoSpaceDN w:val="0"/>
        <w:adjustRightInd w:val="0"/>
        <w:spacing w:after="200" w:line="276" w:lineRule="auto"/>
        <w:jc w:val="both"/>
        <w:outlineLvl w:val="1"/>
        <w:rPr>
          <w:rFonts w:ascii="TimesNewRomanPSMT" w:hAnsi="TimesNewRomanPSMT" w:cs="TimesNewRomanPSMT"/>
          <w:b/>
          <w:sz w:val="24"/>
          <w:szCs w:val="24"/>
        </w:rPr>
      </w:pPr>
      <w:bookmarkStart w:id="158" w:name="_Toc40360681"/>
      <w:bookmarkStart w:id="159" w:name="_Toc83160477"/>
      <w:r w:rsidRPr="00852025">
        <w:rPr>
          <w:rFonts w:ascii="TimesNewRomanPSMT" w:hAnsi="TimesNewRomanPSMT" w:cs="TimesNewRomanPSMT"/>
          <w:b/>
          <w:sz w:val="24"/>
          <w:szCs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w:t>
      </w:r>
      <w:r w:rsidRPr="00852025">
        <w:rPr>
          <w:rFonts w:ascii="TimesNewRomanPSMT" w:hAnsi="TimesNewRomanPSMT" w:cs="TimesNewRomanPSMT"/>
          <w:b/>
          <w:sz w:val="24"/>
          <w:szCs w:val="24"/>
        </w:rPr>
        <w:lastRenderedPageBreak/>
        <w:t>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8"/>
      <w:bookmarkEnd w:id="159"/>
    </w:p>
    <w:p w14:paraId="7C7BE66C" w14:textId="77777777" w:rsidR="007B6F5F" w:rsidRPr="00852025" w:rsidRDefault="007B6F5F" w:rsidP="007B6F5F">
      <w:pPr>
        <w:spacing w:before="240" w:line="276" w:lineRule="auto"/>
        <w:ind w:firstLine="709"/>
        <w:jc w:val="both"/>
        <w:rPr>
          <w:rFonts w:eastAsiaTheme="minorHAnsi"/>
        </w:rPr>
      </w:pPr>
      <w:r w:rsidRPr="00852025">
        <w:rPr>
          <w:rFonts w:eastAsiaTheme="minorHAnsi"/>
        </w:rPr>
        <w:t>Строительство генерирующих объектов, функционирующих в режиме комбинированной выработки электрической и тепловой энергии, не планируется.</w:t>
      </w:r>
    </w:p>
    <w:p w14:paraId="3843ABE7" w14:textId="77777777" w:rsidR="007B6F5F" w:rsidRPr="00852025" w:rsidRDefault="007B6F5F" w:rsidP="007B6F5F">
      <w:pPr>
        <w:spacing w:before="240" w:line="276" w:lineRule="auto"/>
        <w:ind w:firstLine="709"/>
        <w:jc w:val="both"/>
        <w:rPr>
          <w:rFonts w:eastAsiaTheme="minorHAnsi"/>
        </w:rPr>
      </w:pPr>
    </w:p>
    <w:p w14:paraId="1726A1B3" w14:textId="77777777" w:rsidR="007B6F5F" w:rsidRPr="00852025" w:rsidRDefault="007B6F5F" w:rsidP="004D62CA">
      <w:pPr>
        <w:pStyle w:val="af1"/>
        <w:numPr>
          <w:ilvl w:val="0"/>
          <w:numId w:val="23"/>
        </w:numPr>
        <w:autoSpaceDE w:val="0"/>
        <w:autoSpaceDN w:val="0"/>
        <w:adjustRightInd w:val="0"/>
        <w:spacing w:after="200" w:line="276" w:lineRule="auto"/>
        <w:jc w:val="both"/>
        <w:outlineLvl w:val="1"/>
        <w:rPr>
          <w:rFonts w:ascii="TimesNewRomanPSMT" w:hAnsi="TimesNewRomanPSMT" w:cs="TimesNewRomanPSMT"/>
          <w:b/>
          <w:sz w:val="24"/>
          <w:szCs w:val="24"/>
        </w:rPr>
      </w:pPr>
      <w:bookmarkStart w:id="160" w:name="_Toc40360682"/>
      <w:bookmarkStart w:id="161" w:name="_Toc83160478"/>
      <w:r w:rsidRPr="00852025">
        <w:rPr>
          <w:rFonts w:ascii="TimesNewRomanPSMT" w:hAnsi="TimesNewRomanPSMT" w:cs="TimesNewRomanPSMT"/>
          <w:b/>
          <w:sz w:val="24"/>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60"/>
      <w:bookmarkEnd w:id="161"/>
    </w:p>
    <w:p w14:paraId="40160F44" w14:textId="77777777" w:rsidR="007B6F5F" w:rsidRPr="00852025" w:rsidRDefault="007B6F5F" w:rsidP="007B6F5F">
      <w:pPr>
        <w:pStyle w:val="af1"/>
        <w:autoSpaceDE w:val="0"/>
        <w:autoSpaceDN w:val="0"/>
        <w:adjustRightInd w:val="0"/>
        <w:jc w:val="both"/>
        <w:outlineLvl w:val="1"/>
        <w:rPr>
          <w:rFonts w:eastAsiaTheme="minorHAnsi"/>
          <w:sz w:val="24"/>
          <w:szCs w:val="24"/>
        </w:rPr>
      </w:pPr>
      <w:bookmarkStart w:id="162" w:name="_Toc40360683"/>
      <w:bookmarkStart w:id="163" w:name="_Toc83160479"/>
      <w:r w:rsidRPr="00852025">
        <w:rPr>
          <w:rFonts w:eastAsiaTheme="minorHAnsi"/>
          <w:sz w:val="24"/>
          <w:szCs w:val="24"/>
        </w:rPr>
        <w:t>Предложений о развитии системы водоснабжения нет.</w:t>
      </w:r>
      <w:bookmarkEnd w:id="162"/>
      <w:bookmarkEnd w:id="163"/>
    </w:p>
    <w:p w14:paraId="2954893C" w14:textId="77777777" w:rsidR="007B6F5F" w:rsidRPr="00852025" w:rsidRDefault="007B6F5F" w:rsidP="007B6F5F">
      <w:pPr>
        <w:pStyle w:val="af1"/>
        <w:autoSpaceDE w:val="0"/>
        <w:autoSpaceDN w:val="0"/>
        <w:adjustRightInd w:val="0"/>
        <w:jc w:val="both"/>
        <w:outlineLvl w:val="1"/>
        <w:rPr>
          <w:rFonts w:ascii="TimesNewRomanPSMT" w:hAnsi="TimesNewRomanPSMT" w:cs="TimesNewRomanPSMT"/>
          <w:b/>
          <w:sz w:val="24"/>
          <w:szCs w:val="24"/>
        </w:rPr>
      </w:pPr>
    </w:p>
    <w:p w14:paraId="2B217AFF" w14:textId="77777777" w:rsidR="007B6F5F" w:rsidRPr="00852025" w:rsidRDefault="007B6F5F" w:rsidP="004D62CA">
      <w:pPr>
        <w:pStyle w:val="af1"/>
        <w:numPr>
          <w:ilvl w:val="0"/>
          <w:numId w:val="23"/>
        </w:numPr>
        <w:autoSpaceDE w:val="0"/>
        <w:autoSpaceDN w:val="0"/>
        <w:adjustRightInd w:val="0"/>
        <w:spacing w:after="200" w:line="276" w:lineRule="auto"/>
        <w:jc w:val="both"/>
        <w:outlineLvl w:val="1"/>
        <w:rPr>
          <w:rFonts w:ascii="TimesNewRomanPSMT" w:hAnsi="TimesNewRomanPSMT" w:cs="TimesNewRomanPSMT"/>
          <w:b/>
          <w:sz w:val="24"/>
          <w:szCs w:val="24"/>
        </w:rPr>
      </w:pPr>
      <w:bookmarkStart w:id="164" w:name="_Toc40360684"/>
      <w:bookmarkStart w:id="165" w:name="_Toc83160480"/>
      <w:r w:rsidRPr="00852025">
        <w:rPr>
          <w:rFonts w:ascii="TimesNewRomanPSMT" w:hAnsi="TimesNewRomanPSMT" w:cs="TimesNewRomanPSMT"/>
          <w:b/>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4"/>
      <w:bookmarkEnd w:id="165"/>
    </w:p>
    <w:p w14:paraId="3E7844F4" w14:textId="77777777" w:rsidR="007B6F5F" w:rsidRPr="00852025" w:rsidRDefault="007B6F5F" w:rsidP="007B6F5F">
      <w:pPr>
        <w:spacing w:before="240" w:line="276" w:lineRule="auto"/>
        <w:ind w:firstLine="709"/>
        <w:jc w:val="both"/>
        <w:rPr>
          <w:rFonts w:eastAsiaTheme="minorHAnsi"/>
        </w:rPr>
      </w:pPr>
      <w:r w:rsidRPr="00852025">
        <w:rPr>
          <w:rFonts w:eastAsiaTheme="minorHAnsi"/>
        </w:rPr>
        <w:t>Предложения отсутствуют.</w:t>
      </w:r>
    </w:p>
    <w:p w14:paraId="26FA26F3" w14:textId="77777777" w:rsidR="007B6F5F" w:rsidRPr="00852025" w:rsidRDefault="007B6F5F" w:rsidP="007B6F5F">
      <w:pPr>
        <w:spacing w:before="240" w:line="276" w:lineRule="auto"/>
        <w:ind w:firstLine="709"/>
        <w:jc w:val="both"/>
        <w:rPr>
          <w:rFonts w:eastAsiaTheme="minorHAnsi"/>
          <w:color w:val="FF0000"/>
        </w:rPr>
      </w:pPr>
    </w:p>
    <w:p w14:paraId="65B4F7BD" w14:textId="77777777" w:rsidR="007B6F5F" w:rsidRDefault="007B6F5F" w:rsidP="007B6F5F">
      <w:pPr>
        <w:pStyle w:val="10"/>
        <w:ind w:firstLine="709"/>
        <w:jc w:val="both"/>
        <w:rPr>
          <w:sz w:val="24"/>
          <w:szCs w:val="24"/>
        </w:rPr>
      </w:pPr>
      <w:bookmarkStart w:id="166" w:name="_Toc40360685"/>
      <w:bookmarkStart w:id="167" w:name="_Toc83160481"/>
      <w:r w:rsidRPr="00852025">
        <w:rPr>
          <w:sz w:val="24"/>
          <w:szCs w:val="24"/>
        </w:rPr>
        <w:t>Раздел 14. Индикаторы развития систем теплоснабжения поселения, городского округа, города федерального значения</w:t>
      </w:r>
      <w:bookmarkEnd w:id="166"/>
      <w:bookmarkEnd w:id="167"/>
    </w:p>
    <w:p w14:paraId="6A910817" w14:textId="77777777" w:rsidR="007B6F5F" w:rsidRPr="00852025" w:rsidRDefault="007B6F5F" w:rsidP="007B6F5F">
      <w:pPr>
        <w:sectPr w:rsidR="007B6F5F" w:rsidRPr="00852025" w:rsidSect="00E608CF">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8F052EA" w14:textId="77777777" w:rsidR="007B6F5F" w:rsidRPr="00852025" w:rsidRDefault="007B6F5F" w:rsidP="007B6F5F">
      <w:pPr>
        <w:pStyle w:val="afa"/>
        <w:keepNext/>
      </w:pPr>
      <w:r w:rsidRPr="00852025">
        <w:lastRenderedPageBreak/>
        <w:t xml:space="preserve">Таблица </w:t>
      </w:r>
      <w:r>
        <w:fldChar w:fldCharType="begin"/>
      </w:r>
      <w:r>
        <w:instrText xml:space="preserve"> SEQ Таблица \* ARABIC </w:instrText>
      </w:r>
      <w:r>
        <w:fldChar w:fldCharType="separate"/>
      </w:r>
      <w:r>
        <w:rPr>
          <w:noProof/>
        </w:rPr>
        <w:t>18</w:t>
      </w:r>
      <w:r>
        <w:rPr>
          <w:noProof/>
        </w:rPr>
        <w:fldChar w:fldCharType="end"/>
      </w:r>
      <w:r w:rsidRPr="00852025">
        <w:t xml:space="preserve"> Целевые показатели систем теплоснабжения</w:t>
      </w:r>
    </w:p>
    <w:tbl>
      <w:tblPr>
        <w:tblW w:w="5000" w:type="pct"/>
        <w:tblLook w:val="04A0" w:firstRow="1" w:lastRow="0" w:firstColumn="1" w:lastColumn="0" w:noHBand="0" w:noVBand="1"/>
      </w:tblPr>
      <w:tblGrid>
        <w:gridCol w:w="2351"/>
        <w:gridCol w:w="829"/>
        <w:gridCol w:w="829"/>
        <w:gridCol w:w="829"/>
        <w:gridCol w:w="829"/>
        <w:gridCol w:w="829"/>
        <w:gridCol w:w="829"/>
        <w:gridCol w:w="829"/>
        <w:gridCol w:w="829"/>
        <w:gridCol w:w="829"/>
        <w:gridCol w:w="829"/>
        <w:gridCol w:w="829"/>
        <w:gridCol w:w="829"/>
        <w:gridCol w:w="829"/>
        <w:gridCol w:w="829"/>
        <w:gridCol w:w="829"/>
      </w:tblGrid>
      <w:tr w:rsidR="007B6F5F" w:rsidRPr="00852025" w14:paraId="726B4AEA" w14:textId="77777777" w:rsidTr="003C5761">
        <w:trPr>
          <w:trHeight w:val="288"/>
          <w:tblHeader/>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9BED1"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Наименование показателя</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090A094F"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2022</w:t>
            </w:r>
          </w:p>
        </w:tc>
        <w:tc>
          <w:tcPr>
            <w:tcW w:w="278" w:type="pct"/>
            <w:tcBorders>
              <w:top w:val="single" w:sz="4" w:space="0" w:color="auto"/>
              <w:left w:val="nil"/>
              <w:bottom w:val="single" w:sz="4" w:space="0" w:color="auto"/>
              <w:right w:val="single" w:sz="4" w:space="0" w:color="auto"/>
            </w:tcBorders>
            <w:shd w:val="clear" w:color="auto" w:fill="auto"/>
            <w:vAlign w:val="center"/>
          </w:tcPr>
          <w:p w14:paraId="6113C3B6"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2023</w:t>
            </w:r>
          </w:p>
        </w:tc>
        <w:tc>
          <w:tcPr>
            <w:tcW w:w="278" w:type="pct"/>
            <w:tcBorders>
              <w:top w:val="single" w:sz="4" w:space="0" w:color="auto"/>
              <w:left w:val="nil"/>
              <w:bottom w:val="single" w:sz="4" w:space="0" w:color="auto"/>
              <w:right w:val="single" w:sz="4" w:space="0" w:color="auto"/>
            </w:tcBorders>
            <w:shd w:val="clear" w:color="auto" w:fill="auto"/>
            <w:vAlign w:val="center"/>
          </w:tcPr>
          <w:p w14:paraId="4E47F6CE"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2024</w:t>
            </w:r>
          </w:p>
        </w:tc>
        <w:tc>
          <w:tcPr>
            <w:tcW w:w="278" w:type="pct"/>
            <w:tcBorders>
              <w:top w:val="single" w:sz="4" w:space="0" w:color="auto"/>
              <w:left w:val="nil"/>
              <w:bottom w:val="single" w:sz="4" w:space="0" w:color="auto"/>
              <w:right w:val="single" w:sz="4" w:space="0" w:color="auto"/>
            </w:tcBorders>
            <w:shd w:val="clear" w:color="auto" w:fill="auto"/>
            <w:vAlign w:val="center"/>
          </w:tcPr>
          <w:p w14:paraId="39D426EF"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2025</w:t>
            </w:r>
          </w:p>
        </w:tc>
        <w:tc>
          <w:tcPr>
            <w:tcW w:w="278" w:type="pct"/>
            <w:tcBorders>
              <w:top w:val="single" w:sz="4" w:space="0" w:color="auto"/>
              <w:left w:val="nil"/>
              <w:bottom w:val="single" w:sz="4" w:space="0" w:color="auto"/>
              <w:right w:val="single" w:sz="4" w:space="0" w:color="auto"/>
            </w:tcBorders>
            <w:shd w:val="clear" w:color="auto" w:fill="auto"/>
            <w:vAlign w:val="center"/>
          </w:tcPr>
          <w:p w14:paraId="1AE68075"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2026</w:t>
            </w:r>
          </w:p>
        </w:tc>
        <w:tc>
          <w:tcPr>
            <w:tcW w:w="278" w:type="pct"/>
            <w:tcBorders>
              <w:top w:val="single" w:sz="4" w:space="0" w:color="auto"/>
              <w:left w:val="nil"/>
              <w:bottom w:val="single" w:sz="4" w:space="0" w:color="auto"/>
              <w:right w:val="single" w:sz="4" w:space="0" w:color="auto"/>
            </w:tcBorders>
            <w:shd w:val="clear" w:color="auto" w:fill="auto"/>
            <w:vAlign w:val="center"/>
          </w:tcPr>
          <w:p w14:paraId="17DAD5FC"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2027</w:t>
            </w:r>
          </w:p>
        </w:tc>
        <w:tc>
          <w:tcPr>
            <w:tcW w:w="278" w:type="pct"/>
            <w:tcBorders>
              <w:top w:val="single" w:sz="4" w:space="0" w:color="auto"/>
              <w:left w:val="nil"/>
              <w:bottom w:val="single" w:sz="4" w:space="0" w:color="auto"/>
              <w:right w:val="single" w:sz="4" w:space="0" w:color="auto"/>
            </w:tcBorders>
            <w:shd w:val="clear" w:color="auto" w:fill="auto"/>
            <w:vAlign w:val="center"/>
          </w:tcPr>
          <w:p w14:paraId="414FD0FB"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2028</w:t>
            </w:r>
          </w:p>
        </w:tc>
        <w:tc>
          <w:tcPr>
            <w:tcW w:w="278" w:type="pct"/>
            <w:tcBorders>
              <w:top w:val="single" w:sz="4" w:space="0" w:color="auto"/>
              <w:left w:val="nil"/>
              <w:bottom w:val="single" w:sz="4" w:space="0" w:color="auto"/>
              <w:right w:val="single" w:sz="4" w:space="0" w:color="auto"/>
            </w:tcBorders>
            <w:shd w:val="clear" w:color="auto" w:fill="auto"/>
            <w:vAlign w:val="center"/>
          </w:tcPr>
          <w:p w14:paraId="2E10FC02"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2029</w:t>
            </w:r>
          </w:p>
        </w:tc>
        <w:tc>
          <w:tcPr>
            <w:tcW w:w="278" w:type="pct"/>
            <w:tcBorders>
              <w:top w:val="single" w:sz="4" w:space="0" w:color="auto"/>
              <w:left w:val="nil"/>
              <w:bottom w:val="single" w:sz="4" w:space="0" w:color="auto"/>
              <w:right w:val="single" w:sz="4" w:space="0" w:color="auto"/>
            </w:tcBorders>
            <w:shd w:val="clear" w:color="auto" w:fill="auto"/>
            <w:vAlign w:val="center"/>
          </w:tcPr>
          <w:p w14:paraId="5CA0B5DC"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2030</w:t>
            </w:r>
          </w:p>
        </w:tc>
        <w:tc>
          <w:tcPr>
            <w:tcW w:w="278" w:type="pct"/>
            <w:tcBorders>
              <w:top w:val="single" w:sz="4" w:space="0" w:color="auto"/>
              <w:left w:val="nil"/>
              <w:bottom w:val="single" w:sz="4" w:space="0" w:color="auto"/>
              <w:right w:val="single" w:sz="4" w:space="0" w:color="auto"/>
            </w:tcBorders>
            <w:shd w:val="clear" w:color="auto" w:fill="auto"/>
            <w:vAlign w:val="center"/>
          </w:tcPr>
          <w:p w14:paraId="1C6DB0A9"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2031</w:t>
            </w:r>
          </w:p>
        </w:tc>
        <w:tc>
          <w:tcPr>
            <w:tcW w:w="278" w:type="pct"/>
            <w:tcBorders>
              <w:top w:val="single" w:sz="4" w:space="0" w:color="auto"/>
              <w:left w:val="nil"/>
              <w:bottom w:val="single" w:sz="4" w:space="0" w:color="auto"/>
              <w:right w:val="single" w:sz="4" w:space="0" w:color="auto"/>
            </w:tcBorders>
            <w:shd w:val="clear" w:color="auto" w:fill="auto"/>
            <w:vAlign w:val="center"/>
          </w:tcPr>
          <w:p w14:paraId="371F00E9"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2032</w:t>
            </w:r>
          </w:p>
        </w:tc>
        <w:tc>
          <w:tcPr>
            <w:tcW w:w="278" w:type="pct"/>
            <w:tcBorders>
              <w:top w:val="single" w:sz="4" w:space="0" w:color="auto"/>
              <w:left w:val="nil"/>
              <w:bottom w:val="single" w:sz="4" w:space="0" w:color="auto"/>
              <w:right w:val="single" w:sz="4" w:space="0" w:color="auto"/>
            </w:tcBorders>
            <w:shd w:val="clear" w:color="auto" w:fill="auto"/>
            <w:vAlign w:val="center"/>
          </w:tcPr>
          <w:p w14:paraId="3B72C95B"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2033</w:t>
            </w:r>
          </w:p>
        </w:tc>
        <w:tc>
          <w:tcPr>
            <w:tcW w:w="278" w:type="pct"/>
            <w:tcBorders>
              <w:top w:val="single" w:sz="4" w:space="0" w:color="auto"/>
              <w:left w:val="nil"/>
              <w:bottom w:val="single" w:sz="4" w:space="0" w:color="auto"/>
              <w:right w:val="single" w:sz="4" w:space="0" w:color="auto"/>
            </w:tcBorders>
            <w:shd w:val="clear" w:color="auto" w:fill="auto"/>
            <w:vAlign w:val="center"/>
          </w:tcPr>
          <w:p w14:paraId="3DA37250"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2034</w:t>
            </w:r>
          </w:p>
        </w:tc>
        <w:tc>
          <w:tcPr>
            <w:tcW w:w="278" w:type="pct"/>
            <w:tcBorders>
              <w:top w:val="single" w:sz="4" w:space="0" w:color="auto"/>
              <w:left w:val="nil"/>
              <w:bottom w:val="single" w:sz="4" w:space="0" w:color="auto"/>
              <w:right w:val="single" w:sz="4" w:space="0" w:color="auto"/>
            </w:tcBorders>
            <w:shd w:val="clear" w:color="auto" w:fill="auto"/>
            <w:vAlign w:val="center"/>
          </w:tcPr>
          <w:p w14:paraId="42654120"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2035</w:t>
            </w:r>
          </w:p>
        </w:tc>
        <w:tc>
          <w:tcPr>
            <w:tcW w:w="278" w:type="pct"/>
            <w:tcBorders>
              <w:top w:val="single" w:sz="4" w:space="0" w:color="auto"/>
              <w:left w:val="nil"/>
              <w:bottom w:val="single" w:sz="4" w:space="0" w:color="auto"/>
              <w:right w:val="single" w:sz="4" w:space="0" w:color="auto"/>
            </w:tcBorders>
            <w:shd w:val="clear" w:color="auto" w:fill="auto"/>
            <w:vAlign w:val="center"/>
          </w:tcPr>
          <w:p w14:paraId="41804F34" w14:textId="77777777" w:rsidR="007B6F5F" w:rsidRPr="00852025" w:rsidRDefault="007B6F5F" w:rsidP="003C5761">
            <w:pPr>
              <w:jc w:val="center"/>
              <w:rPr>
                <w:rFonts w:eastAsia="Times New Roman"/>
                <w:b/>
                <w:bCs/>
                <w:color w:val="000000"/>
                <w:sz w:val="20"/>
                <w:szCs w:val="20"/>
              </w:rPr>
            </w:pPr>
            <w:r w:rsidRPr="00852025">
              <w:rPr>
                <w:rFonts w:eastAsia="Times New Roman"/>
                <w:b/>
                <w:bCs/>
                <w:color w:val="000000"/>
                <w:sz w:val="20"/>
                <w:szCs w:val="20"/>
              </w:rPr>
              <w:t>2036</w:t>
            </w:r>
          </w:p>
        </w:tc>
      </w:tr>
      <w:tr w:rsidR="007B6F5F" w:rsidRPr="00B95272" w14:paraId="0A7F53A1"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1925E8B9"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Располагаемая мощность источника тепловой энергии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E5DC278"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4DFA5773"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17F9B929"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2412053"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77820676"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523ED5CD"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4F9CF9C1"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54264A9D"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5C093948"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8E76D99"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11647CBF"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57127005"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79605857"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0029EA5C" w14:textId="77777777" w:rsidR="007B6F5F" w:rsidRPr="00852025" w:rsidRDefault="007B6F5F" w:rsidP="003C5761">
            <w:pPr>
              <w:jc w:val="center"/>
              <w:rPr>
                <w:rFonts w:eastAsia="Times New Roman"/>
                <w:color w:val="000000"/>
              </w:rPr>
            </w:pPr>
            <w:r w:rsidRPr="00852025">
              <w:rPr>
                <w:rFonts w:eastAsia="Times New Roman"/>
                <w:color w:val="000000"/>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3107C59" w14:textId="77777777" w:rsidR="007B6F5F" w:rsidRPr="00B95272" w:rsidRDefault="007B6F5F" w:rsidP="003C5761">
            <w:pPr>
              <w:jc w:val="center"/>
              <w:rPr>
                <w:rFonts w:eastAsia="Times New Roman"/>
                <w:color w:val="000000"/>
              </w:rPr>
            </w:pPr>
            <w:r w:rsidRPr="00852025">
              <w:rPr>
                <w:rFonts w:eastAsia="Times New Roman"/>
                <w:color w:val="000000"/>
              </w:rPr>
              <w:t>2,487</w:t>
            </w:r>
          </w:p>
        </w:tc>
      </w:tr>
      <w:tr w:rsidR="007B6F5F" w:rsidRPr="00B95272" w14:paraId="558FB7D7" w14:textId="77777777" w:rsidTr="003C5761">
        <w:trPr>
          <w:trHeight w:val="792"/>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51B7FB90"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1A3AA65F"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570D42EF"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32CD9C0C"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14E84E4E"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2F10C6ED"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31AC3B9A"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3777640E"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7A463025"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71B1EB15"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51947732"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47AD88AA"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6760B0E1"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036EA0C0"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4619A6A3" w14:textId="77777777" w:rsidR="007B6F5F" w:rsidRPr="00B95272" w:rsidRDefault="007B6F5F" w:rsidP="003C5761">
            <w:pPr>
              <w:jc w:val="center"/>
              <w:rPr>
                <w:rFonts w:eastAsia="Times New Roman"/>
                <w:color w:val="000000"/>
              </w:rPr>
            </w:pPr>
            <w:r w:rsidRPr="00B95272">
              <w:rPr>
                <w:rFonts w:eastAsia="Times New Roman"/>
                <w:color w:val="000000"/>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611AA097" w14:textId="77777777" w:rsidR="007B6F5F" w:rsidRPr="00B95272" w:rsidRDefault="007B6F5F" w:rsidP="003C5761">
            <w:pPr>
              <w:jc w:val="center"/>
              <w:rPr>
                <w:rFonts w:eastAsia="Times New Roman"/>
                <w:color w:val="000000"/>
              </w:rPr>
            </w:pPr>
            <w:r w:rsidRPr="00B95272">
              <w:rPr>
                <w:rFonts w:eastAsia="Times New Roman"/>
                <w:color w:val="000000"/>
              </w:rPr>
              <w:t>0,0149</w:t>
            </w:r>
          </w:p>
        </w:tc>
      </w:tr>
      <w:tr w:rsidR="007B6F5F" w:rsidRPr="00B95272" w14:paraId="626871AC" w14:textId="77777777" w:rsidTr="003C5761">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058C9E08"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Потери мощности в тепловой сети, 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7E975419" w14:textId="77777777" w:rsidR="007B6F5F" w:rsidRPr="00B95272" w:rsidRDefault="007B6F5F" w:rsidP="003C5761">
            <w:pPr>
              <w:jc w:val="center"/>
              <w:rPr>
                <w:rFonts w:eastAsia="Times New Roman"/>
                <w:color w:val="000000"/>
              </w:rPr>
            </w:pPr>
            <w:r w:rsidRPr="00B95272">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0E822FF5" w14:textId="77777777" w:rsidR="007B6F5F" w:rsidRPr="00B95272" w:rsidRDefault="007B6F5F" w:rsidP="003C5761">
            <w:pPr>
              <w:jc w:val="center"/>
              <w:rPr>
                <w:rFonts w:eastAsia="Times New Roman"/>
                <w:color w:val="000000"/>
              </w:rPr>
            </w:pPr>
            <w:r w:rsidRPr="00B95272">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33767AA2" w14:textId="77777777" w:rsidR="007B6F5F" w:rsidRPr="00B95272" w:rsidRDefault="007B6F5F" w:rsidP="003C5761">
            <w:pPr>
              <w:jc w:val="center"/>
              <w:rPr>
                <w:rFonts w:eastAsia="Times New Roman"/>
                <w:color w:val="000000"/>
              </w:rPr>
            </w:pPr>
            <w:r w:rsidRPr="00B95272">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634B6E45" w14:textId="77777777" w:rsidR="007B6F5F" w:rsidRPr="00B95272" w:rsidRDefault="007B6F5F" w:rsidP="003C5761">
            <w:pPr>
              <w:jc w:val="center"/>
              <w:rPr>
                <w:rFonts w:eastAsia="Times New Roman"/>
                <w:color w:val="000000"/>
              </w:rPr>
            </w:pPr>
            <w:r w:rsidRPr="00B95272">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5FD2299A" w14:textId="77777777" w:rsidR="007B6F5F" w:rsidRPr="00B95272" w:rsidRDefault="007B6F5F" w:rsidP="003C5761">
            <w:pPr>
              <w:jc w:val="center"/>
              <w:rPr>
                <w:rFonts w:eastAsia="Times New Roman"/>
                <w:color w:val="000000"/>
              </w:rPr>
            </w:pPr>
            <w:r w:rsidRPr="00B95272">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1C92DF4D" w14:textId="77777777" w:rsidR="007B6F5F" w:rsidRPr="00B95272" w:rsidRDefault="007B6F5F" w:rsidP="003C5761">
            <w:pPr>
              <w:jc w:val="center"/>
              <w:rPr>
                <w:rFonts w:eastAsia="Times New Roman"/>
                <w:color w:val="000000"/>
              </w:rPr>
            </w:pPr>
            <w:r w:rsidRPr="00B95272">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498D4518" w14:textId="77777777" w:rsidR="007B6F5F" w:rsidRPr="00B95272" w:rsidRDefault="007B6F5F" w:rsidP="003C5761">
            <w:pPr>
              <w:jc w:val="center"/>
              <w:rPr>
                <w:rFonts w:eastAsia="Times New Roman"/>
                <w:color w:val="000000"/>
              </w:rPr>
            </w:pPr>
            <w:r w:rsidRPr="00B95272">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4BA0856E" w14:textId="77777777" w:rsidR="007B6F5F" w:rsidRPr="00B95272" w:rsidRDefault="007B6F5F" w:rsidP="003C5761">
            <w:pPr>
              <w:jc w:val="center"/>
              <w:rPr>
                <w:rFonts w:eastAsia="Times New Roman"/>
                <w:color w:val="000000"/>
              </w:rPr>
            </w:pPr>
            <w:r w:rsidRPr="00B95272">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682BB363" w14:textId="77777777" w:rsidR="007B6F5F" w:rsidRPr="00B95272" w:rsidRDefault="007B6F5F" w:rsidP="003C5761">
            <w:pPr>
              <w:jc w:val="center"/>
              <w:rPr>
                <w:rFonts w:eastAsia="Times New Roman"/>
                <w:color w:val="000000"/>
              </w:rPr>
            </w:pPr>
            <w:r w:rsidRPr="00B95272">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6F8DC26A" w14:textId="77777777" w:rsidR="007B6F5F" w:rsidRPr="00B95272" w:rsidRDefault="007B6F5F" w:rsidP="003C5761">
            <w:pPr>
              <w:jc w:val="center"/>
              <w:rPr>
                <w:rFonts w:eastAsia="Times New Roman"/>
                <w:color w:val="000000"/>
              </w:rPr>
            </w:pPr>
            <w:r w:rsidRPr="00B95272">
              <w:rPr>
                <w:rFonts w:eastAsia="Times New Roman"/>
                <w:color w:val="000000"/>
              </w:rPr>
              <w:t>0,0588</w:t>
            </w:r>
          </w:p>
        </w:tc>
        <w:tc>
          <w:tcPr>
            <w:tcW w:w="278" w:type="pct"/>
            <w:tcBorders>
              <w:top w:val="nil"/>
              <w:left w:val="nil"/>
              <w:bottom w:val="single" w:sz="4" w:space="0" w:color="auto"/>
              <w:right w:val="single" w:sz="4" w:space="0" w:color="auto"/>
            </w:tcBorders>
            <w:shd w:val="clear" w:color="auto" w:fill="auto"/>
            <w:vAlign w:val="center"/>
            <w:hideMark/>
          </w:tcPr>
          <w:p w14:paraId="2C685A77" w14:textId="77777777" w:rsidR="007B6F5F" w:rsidRPr="00B95272" w:rsidRDefault="007B6F5F" w:rsidP="003C5761">
            <w:pPr>
              <w:jc w:val="center"/>
              <w:rPr>
                <w:rFonts w:eastAsia="Times New Roman"/>
                <w:color w:val="000000"/>
              </w:rPr>
            </w:pPr>
            <w:r w:rsidRPr="00B95272">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3A6347BF" w14:textId="77777777" w:rsidR="007B6F5F" w:rsidRPr="00B95272" w:rsidRDefault="007B6F5F" w:rsidP="003C5761">
            <w:pPr>
              <w:jc w:val="center"/>
              <w:rPr>
                <w:rFonts w:eastAsia="Times New Roman"/>
                <w:color w:val="000000"/>
              </w:rPr>
            </w:pPr>
            <w:r w:rsidRPr="00B95272">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0DC42CED" w14:textId="77777777" w:rsidR="007B6F5F" w:rsidRPr="00B95272" w:rsidRDefault="007B6F5F" w:rsidP="003C5761">
            <w:pPr>
              <w:jc w:val="center"/>
              <w:rPr>
                <w:rFonts w:eastAsia="Times New Roman"/>
                <w:color w:val="000000"/>
              </w:rPr>
            </w:pPr>
            <w:r w:rsidRPr="00B95272">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39FC3EF7" w14:textId="77777777" w:rsidR="007B6F5F" w:rsidRPr="00B95272" w:rsidRDefault="007B6F5F" w:rsidP="003C5761">
            <w:pPr>
              <w:jc w:val="center"/>
              <w:rPr>
                <w:rFonts w:eastAsia="Times New Roman"/>
                <w:color w:val="000000"/>
              </w:rPr>
            </w:pPr>
            <w:r w:rsidRPr="00B95272">
              <w:rPr>
                <w:rFonts w:eastAsia="Times New Roman"/>
                <w:color w:val="000000"/>
              </w:rPr>
              <w:t>0,051</w:t>
            </w:r>
          </w:p>
        </w:tc>
        <w:tc>
          <w:tcPr>
            <w:tcW w:w="278" w:type="pct"/>
            <w:tcBorders>
              <w:top w:val="nil"/>
              <w:left w:val="nil"/>
              <w:bottom w:val="single" w:sz="4" w:space="0" w:color="auto"/>
              <w:right w:val="single" w:sz="4" w:space="0" w:color="auto"/>
            </w:tcBorders>
            <w:shd w:val="clear" w:color="auto" w:fill="auto"/>
            <w:vAlign w:val="center"/>
            <w:hideMark/>
          </w:tcPr>
          <w:p w14:paraId="1D084C6B" w14:textId="77777777" w:rsidR="007B6F5F" w:rsidRPr="00B95272" w:rsidRDefault="007B6F5F" w:rsidP="003C5761">
            <w:pPr>
              <w:jc w:val="center"/>
              <w:rPr>
                <w:rFonts w:eastAsia="Times New Roman"/>
                <w:color w:val="000000"/>
              </w:rPr>
            </w:pPr>
            <w:r w:rsidRPr="00B95272">
              <w:rPr>
                <w:rFonts w:eastAsia="Times New Roman"/>
                <w:color w:val="000000"/>
              </w:rPr>
              <w:t>0,051</w:t>
            </w:r>
          </w:p>
        </w:tc>
      </w:tr>
      <w:tr w:rsidR="007B6F5F" w:rsidRPr="00B95272" w14:paraId="6C70FFDE"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5BDDB44A"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Присоединенная тепловая нагрузка, в т.ч.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35A6ECC"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1F5961E0"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430C9914"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555971C6"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636EAD24"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27F533B8"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4CDD411"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674D48D2"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1AEF866B"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72048073"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31C0A3DB"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465AC793"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23A72307"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5DF7881A" w14:textId="77777777" w:rsidR="007B6F5F" w:rsidRPr="00B95272" w:rsidRDefault="007B6F5F" w:rsidP="003C5761">
            <w:pPr>
              <w:jc w:val="center"/>
              <w:rPr>
                <w:rFonts w:eastAsia="Times New Roman"/>
                <w:color w:val="000000"/>
              </w:rPr>
            </w:pPr>
            <w:r w:rsidRPr="00B95272">
              <w:rPr>
                <w:rFonts w:eastAsia="Times New Roman"/>
                <w:color w:val="000000"/>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7C2D2F00" w14:textId="77777777" w:rsidR="007B6F5F" w:rsidRPr="00B95272" w:rsidRDefault="007B6F5F" w:rsidP="003C5761">
            <w:pPr>
              <w:jc w:val="center"/>
              <w:rPr>
                <w:rFonts w:eastAsia="Times New Roman"/>
                <w:color w:val="000000"/>
              </w:rPr>
            </w:pPr>
            <w:r w:rsidRPr="00B95272">
              <w:rPr>
                <w:rFonts w:eastAsia="Times New Roman"/>
                <w:color w:val="000000"/>
              </w:rPr>
              <w:t>0,646</w:t>
            </w:r>
          </w:p>
        </w:tc>
      </w:tr>
      <w:tr w:rsidR="007B6F5F" w:rsidRPr="00B95272" w14:paraId="48AB8D01"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4614E501"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Резерв (+)/ дефицит (-)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AA22CDC" w14:textId="77777777" w:rsidR="007B6F5F" w:rsidRPr="00B95272" w:rsidRDefault="007B6F5F" w:rsidP="003C5761">
            <w:pPr>
              <w:jc w:val="center"/>
              <w:rPr>
                <w:rFonts w:eastAsia="Times New Roman"/>
                <w:color w:val="000000"/>
              </w:rPr>
            </w:pPr>
            <w:r w:rsidRPr="00B95272">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2A9FB111" w14:textId="77777777" w:rsidR="007B6F5F" w:rsidRPr="00B95272" w:rsidRDefault="007B6F5F" w:rsidP="003C5761">
            <w:pPr>
              <w:jc w:val="center"/>
              <w:rPr>
                <w:rFonts w:eastAsia="Times New Roman"/>
                <w:color w:val="000000"/>
              </w:rPr>
            </w:pPr>
            <w:r w:rsidRPr="00B95272">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4B58950B" w14:textId="77777777" w:rsidR="007B6F5F" w:rsidRPr="00B95272" w:rsidRDefault="007B6F5F" w:rsidP="003C5761">
            <w:pPr>
              <w:jc w:val="center"/>
              <w:rPr>
                <w:rFonts w:eastAsia="Times New Roman"/>
                <w:color w:val="000000"/>
              </w:rPr>
            </w:pPr>
            <w:r w:rsidRPr="00B95272">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205AA5DC" w14:textId="77777777" w:rsidR="007B6F5F" w:rsidRPr="00B95272" w:rsidRDefault="007B6F5F" w:rsidP="003C5761">
            <w:pPr>
              <w:jc w:val="center"/>
              <w:rPr>
                <w:rFonts w:eastAsia="Times New Roman"/>
                <w:color w:val="000000"/>
              </w:rPr>
            </w:pPr>
            <w:r w:rsidRPr="00B95272">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50999AC0" w14:textId="77777777" w:rsidR="007B6F5F" w:rsidRPr="00B95272" w:rsidRDefault="007B6F5F" w:rsidP="003C5761">
            <w:pPr>
              <w:jc w:val="center"/>
              <w:rPr>
                <w:rFonts w:eastAsia="Times New Roman"/>
                <w:color w:val="000000"/>
              </w:rPr>
            </w:pPr>
            <w:r w:rsidRPr="00B95272">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2FD28993" w14:textId="77777777" w:rsidR="007B6F5F" w:rsidRPr="00B95272" w:rsidRDefault="007B6F5F" w:rsidP="003C5761">
            <w:pPr>
              <w:jc w:val="center"/>
              <w:rPr>
                <w:rFonts w:eastAsia="Times New Roman"/>
                <w:color w:val="000000"/>
              </w:rPr>
            </w:pPr>
            <w:r w:rsidRPr="00B95272">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3AF48D5E" w14:textId="77777777" w:rsidR="007B6F5F" w:rsidRPr="00B95272" w:rsidRDefault="007B6F5F" w:rsidP="003C5761">
            <w:pPr>
              <w:jc w:val="center"/>
              <w:rPr>
                <w:rFonts w:eastAsia="Times New Roman"/>
                <w:color w:val="000000"/>
              </w:rPr>
            </w:pPr>
            <w:r w:rsidRPr="00B95272">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52E01521" w14:textId="77777777" w:rsidR="007B6F5F" w:rsidRPr="00B95272" w:rsidRDefault="007B6F5F" w:rsidP="003C5761">
            <w:pPr>
              <w:jc w:val="center"/>
              <w:rPr>
                <w:rFonts w:eastAsia="Times New Roman"/>
                <w:color w:val="000000"/>
              </w:rPr>
            </w:pPr>
            <w:r w:rsidRPr="00B95272">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799785DA" w14:textId="77777777" w:rsidR="007B6F5F" w:rsidRPr="00B95272" w:rsidRDefault="007B6F5F" w:rsidP="003C5761">
            <w:pPr>
              <w:jc w:val="center"/>
              <w:rPr>
                <w:rFonts w:eastAsia="Times New Roman"/>
                <w:color w:val="000000"/>
              </w:rPr>
            </w:pPr>
            <w:r w:rsidRPr="00B95272">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44F6E77E" w14:textId="77777777" w:rsidR="007B6F5F" w:rsidRPr="00B95272" w:rsidRDefault="007B6F5F" w:rsidP="003C5761">
            <w:pPr>
              <w:jc w:val="center"/>
              <w:rPr>
                <w:rFonts w:eastAsia="Times New Roman"/>
                <w:color w:val="000000"/>
              </w:rPr>
            </w:pPr>
            <w:r w:rsidRPr="00B95272">
              <w:rPr>
                <w:rFonts w:eastAsia="Times New Roman"/>
                <w:color w:val="000000"/>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4F1BAACF" w14:textId="77777777" w:rsidR="007B6F5F" w:rsidRPr="00B95272" w:rsidRDefault="007B6F5F" w:rsidP="003C5761">
            <w:pPr>
              <w:jc w:val="center"/>
              <w:rPr>
                <w:rFonts w:eastAsia="Times New Roman"/>
                <w:color w:val="000000"/>
              </w:rPr>
            </w:pPr>
            <w:r w:rsidRPr="00B95272">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73749F76" w14:textId="77777777" w:rsidR="007B6F5F" w:rsidRPr="00B95272" w:rsidRDefault="007B6F5F" w:rsidP="003C5761">
            <w:pPr>
              <w:jc w:val="center"/>
              <w:rPr>
                <w:rFonts w:eastAsia="Times New Roman"/>
                <w:color w:val="000000"/>
              </w:rPr>
            </w:pPr>
            <w:r w:rsidRPr="00B95272">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5C167105" w14:textId="77777777" w:rsidR="007B6F5F" w:rsidRPr="00B95272" w:rsidRDefault="007B6F5F" w:rsidP="003C5761">
            <w:pPr>
              <w:jc w:val="center"/>
              <w:rPr>
                <w:rFonts w:eastAsia="Times New Roman"/>
                <w:color w:val="000000"/>
              </w:rPr>
            </w:pPr>
            <w:r w:rsidRPr="00B95272">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63FAB018" w14:textId="77777777" w:rsidR="007B6F5F" w:rsidRPr="00B95272" w:rsidRDefault="007B6F5F" w:rsidP="003C5761">
            <w:pPr>
              <w:jc w:val="center"/>
              <w:rPr>
                <w:rFonts w:eastAsia="Times New Roman"/>
                <w:color w:val="000000"/>
              </w:rPr>
            </w:pPr>
            <w:r w:rsidRPr="00B95272">
              <w:rPr>
                <w:rFonts w:eastAsia="Times New Roman"/>
                <w:color w:val="000000"/>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23427C69" w14:textId="77777777" w:rsidR="007B6F5F" w:rsidRPr="00B95272" w:rsidRDefault="007B6F5F" w:rsidP="003C5761">
            <w:pPr>
              <w:jc w:val="center"/>
              <w:rPr>
                <w:rFonts w:eastAsia="Times New Roman"/>
                <w:color w:val="000000"/>
              </w:rPr>
            </w:pPr>
            <w:r w:rsidRPr="00B95272">
              <w:rPr>
                <w:rFonts w:eastAsia="Times New Roman"/>
                <w:color w:val="000000"/>
              </w:rPr>
              <w:t>1,775</w:t>
            </w:r>
          </w:p>
        </w:tc>
      </w:tr>
      <w:tr w:rsidR="007B6F5F" w:rsidRPr="00B95272" w14:paraId="5B14B2C9" w14:textId="77777777" w:rsidTr="003C5761">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784D366D"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Доля резерва, %</w:t>
            </w:r>
          </w:p>
        </w:tc>
        <w:tc>
          <w:tcPr>
            <w:tcW w:w="278" w:type="pct"/>
            <w:tcBorders>
              <w:top w:val="nil"/>
              <w:left w:val="nil"/>
              <w:bottom w:val="single" w:sz="4" w:space="0" w:color="auto"/>
              <w:right w:val="single" w:sz="4" w:space="0" w:color="auto"/>
            </w:tcBorders>
            <w:shd w:val="clear" w:color="auto" w:fill="auto"/>
            <w:vAlign w:val="center"/>
            <w:hideMark/>
          </w:tcPr>
          <w:p w14:paraId="452DF659" w14:textId="77777777" w:rsidR="007B6F5F" w:rsidRPr="00B95272" w:rsidRDefault="007B6F5F" w:rsidP="003C5761">
            <w:pPr>
              <w:jc w:val="center"/>
              <w:rPr>
                <w:rFonts w:eastAsia="Times New Roman"/>
                <w:color w:val="000000"/>
              </w:rPr>
            </w:pPr>
            <w:r w:rsidRPr="00B95272">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0F508CD3" w14:textId="77777777" w:rsidR="007B6F5F" w:rsidRPr="00B95272" w:rsidRDefault="007B6F5F" w:rsidP="003C5761">
            <w:pPr>
              <w:jc w:val="center"/>
              <w:rPr>
                <w:rFonts w:eastAsia="Times New Roman"/>
                <w:color w:val="000000"/>
              </w:rPr>
            </w:pPr>
            <w:r w:rsidRPr="00B95272">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203741FD" w14:textId="77777777" w:rsidR="007B6F5F" w:rsidRPr="00B95272" w:rsidRDefault="007B6F5F" w:rsidP="003C5761">
            <w:pPr>
              <w:jc w:val="center"/>
              <w:rPr>
                <w:rFonts w:eastAsia="Times New Roman"/>
                <w:color w:val="000000"/>
              </w:rPr>
            </w:pPr>
            <w:r w:rsidRPr="00B95272">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02EB3765" w14:textId="77777777" w:rsidR="007B6F5F" w:rsidRPr="00B95272" w:rsidRDefault="007B6F5F" w:rsidP="003C5761">
            <w:pPr>
              <w:jc w:val="center"/>
              <w:rPr>
                <w:rFonts w:eastAsia="Times New Roman"/>
                <w:color w:val="000000"/>
              </w:rPr>
            </w:pPr>
            <w:r w:rsidRPr="00B95272">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14B8BED0" w14:textId="77777777" w:rsidR="007B6F5F" w:rsidRPr="00B95272" w:rsidRDefault="007B6F5F" w:rsidP="003C5761">
            <w:pPr>
              <w:jc w:val="center"/>
              <w:rPr>
                <w:rFonts w:eastAsia="Times New Roman"/>
                <w:color w:val="000000"/>
              </w:rPr>
            </w:pPr>
            <w:r w:rsidRPr="00B95272">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0E7CEFFC" w14:textId="77777777" w:rsidR="007B6F5F" w:rsidRPr="00B95272" w:rsidRDefault="007B6F5F" w:rsidP="003C5761">
            <w:pPr>
              <w:jc w:val="center"/>
              <w:rPr>
                <w:rFonts w:eastAsia="Times New Roman"/>
                <w:color w:val="000000"/>
              </w:rPr>
            </w:pPr>
            <w:r w:rsidRPr="00B95272">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6A0F466C" w14:textId="77777777" w:rsidR="007B6F5F" w:rsidRPr="00B95272" w:rsidRDefault="007B6F5F" w:rsidP="003C5761">
            <w:pPr>
              <w:jc w:val="center"/>
              <w:rPr>
                <w:rFonts w:eastAsia="Times New Roman"/>
                <w:color w:val="000000"/>
              </w:rPr>
            </w:pPr>
            <w:r w:rsidRPr="00B95272">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670DA00F" w14:textId="77777777" w:rsidR="007B6F5F" w:rsidRPr="00B95272" w:rsidRDefault="007B6F5F" w:rsidP="003C5761">
            <w:pPr>
              <w:jc w:val="center"/>
              <w:rPr>
                <w:rFonts w:eastAsia="Times New Roman"/>
                <w:color w:val="000000"/>
              </w:rPr>
            </w:pPr>
            <w:r w:rsidRPr="00B95272">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10C23ED6" w14:textId="77777777" w:rsidR="007B6F5F" w:rsidRPr="00B95272" w:rsidRDefault="007B6F5F" w:rsidP="003C5761">
            <w:pPr>
              <w:jc w:val="center"/>
              <w:rPr>
                <w:rFonts w:eastAsia="Times New Roman"/>
                <w:color w:val="000000"/>
              </w:rPr>
            </w:pPr>
            <w:r w:rsidRPr="00B95272">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06F153FD" w14:textId="77777777" w:rsidR="007B6F5F" w:rsidRPr="00B95272" w:rsidRDefault="007B6F5F" w:rsidP="003C5761">
            <w:pPr>
              <w:jc w:val="center"/>
              <w:rPr>
                <w:rFonts w:eastAsia="Times New Roman"/>
                <w:color w:val="000000"/>
              </w:rPr>
            </w:pPr>
            <w:r w:rsidRPr="00B95272">
              <w:rPr>
                <w:rFonts w:eastAsia="Times New Roman"/>
                <w:color w:val="000000"/>
              </w:rPr>
              <w:t>71,06</w:t>
            </w:r>
          </w:p>
        </w:tc>
        <w:tc>
          <w:tcPr>
            <w:tcW w:w="278" w:type="pct"/>
            <w:tcBorders>
              <w:top w:val="nil"/>
              <w:left w:val="nil"/>
              <w:bottom w:val="single" w:sz="4" w:space="0" w:color="auto"/>
              <w:right w:val="single" w:sz="4" w:space="0" w:color="auto"/>
            </w:tcBorders>
            <w:shd w:val="clear" w:color="auto" w:fill="auto"/>
            <w:vAlign w:val="center"/>
            <w:hideMark/>
          </w:tcPr>
          <w:p w14:paraId="732FC5E2" w14:textId="77777777" w:rsidR="007B6F5F" w:rsidRPr="00B95272" w:rsidRDefault="007B6F5F" w:rsidP="003C5761">
            <w:pPr>
              <w:jc w:val="center"/>
              <w:rPr>
                <w:rFonts w:eastAsia="Times New Roman"/>
                <w:color w:val="000000"/>
              </w:rPr>
            </w:pPr>
            <w:r w:rsidRPr="00B95272">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0AC7590E" w14:textId="77777777" w:rsidR="007B6F5F" w:rsidRPr="00B95272" w:rsidRDefault="007B6F5F" w:rsidP="003C5761">
            <w:pPr>
              <w:jc w:val="center"/>
              <w:rPr>
                <w:rFonts w:eastAsia="Times New Roman"/>
                <w:color w:val="000000"/>
              </w:rPr>
            </w:pPr>
            <w:r w:rsidRPr="00B95272">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1CB01B6C" w14:textId="77777777" w:rsidR="007B6F5F" w:rsidRPr="00B95272" w:rsidRDefault="007B6F5F" w:rsidP="003C5761">
            <w:pPr>
              <w:jc w:val="center"/>
              <w:rPr>
                <w:rFonts w:eastAsia="Times New Roman"/>
                <w:color w:val="000000"/>
              </w:rPr>
            </w:pPr>
            <w:r w:rsidRPr="00B95272">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2B18AD97" w14:textId="77777777" w:rsidR="007B6F5F" w:rsidRPr="00B95272" w:rsidRDefault="007B6F5F" w:rsidP="003C5761">
            <w:pPr>
              <w:jc w:val="center"/>
              <w:rPr>
                <w:rFonts w:eastAsia="Times New Roman"/>
                <w:color w:val="000000"/>
              </w:rPr>
            </w:pPr>
            <w:r w:rsidRPr="00B95272">
              <w:rPr>
                <w:rFonts w:eastAsia="Times New Roman"/>
                <w:color w:val="000000"/>
              </w:rPr>
              <w:t>71,37</w:t>
            </w:r>
          </w:p>
        </w:tc>
        <w:tc>
          <w:tcPr>
            <w:tcW w:w="278" w:type="pct"/>
            <w:tcBorders>
              <w:top w:val="nil"/>
              <w:left w:val="nil"/>
              <w:bottom w:val="single" w:sz="4" w:space="0" w:color="auto"/>
              <w:right w:val="single" w:sz="4" w:space="0" w:color="auto"/>
            </w:tcBorders>
            <w:shd w:val="clear" w:color="auto" w:fill="auto"/>
            <w:vAlign w:val="center"/>
            <w:hideMark/>
          </w:tcPr>
          <w:p w14:paraId="6CC84BE6" w14:textId="77777777" w:rsidR="007B6F5F" w:rsidRPr="00B95272" w:rsidRDefault="007B6F5F" w:rsidP="003C5761">
            <w:pPr>
              <w:jc w:val="center"/>
              <w:rPr>
                <w:rFonts w:eastAsia="Times New Roman"/>
                <w:color w:val="000000"/>
              </w:rPr>
            </w:pPr>
            <w:r w:rsidRPr="00B95272">
              <w:rPr>
                <w:rFonts w:eastAsia="Times New Roman"/>
                <w:color w:val="000000"/>
              </w:rPr>
              <w:t>71,37</w:t>
            </w:r>
          </w:p>
        </w:tc>
      </w:tr>
    </w:tbl>
    <w:p w14:paraId="441BA901" w14:textId="77777777" w:rsidR="007B6F5F" w:rsidRPr="00852025" w:rsidRDefault="007B6F5F" w:rsidP="007B6F5F">
      <w:pPr>
        <w:pStyle w:val="10"/>
        <w:ind w:firstLine="709"/>
        <w:jc w:val="both"/>
        <w:rPr>
          <w:color w:val="FF0000"/>
          <w:sz w:val="24"/>
          <w:szCs w:val="24"/>
          <w:highlight w:val="yellow"/>
        </w:rPr>
        <w:sectPr w:rsidR="007B6F5F" w:rsidRPr="00852025" w:rsidSect="00086AD9">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42F58FC" w14:textId="77777777" w:rsidR="007B6F5F" w:rsidRPr="001D6F98" w:rsidRDefault="007B6F5F" w:rsidP="007B6F5F">
      <w:pPr>
        <w:pStyle w:val="10"/>
        <w:ind w:firstLine="709"/>
        <w:jc w:val="both"/>
        <w:rPr>
          <w:sz w:val="24"/>
          <w:szCs w:val="24"/>
        </w:rPr>
      </w:pPr>
      <w:bookmarkStart w:id="168" w:name="_Toc40360686"/>
      <w:bookmarkStart w:id="169" w:name="_Toc83160482"/>
      <w:r w:rsidRPr="001D6F98">
        <w:rPr>
          <w:sz w:val="24"/>
          <w:szCs w:val="24"/>
        </w:rPr>
        <w:lastRenderedPageBreak/>
        <w:t>Раздел 15. Ценовые (тарифные) последствия</w:t>
      </w:r>
      <w:bookmarkEnd w:id="168"/>
      <w:bookmarkEnd w:id="169"/>
    </w:p>
    <w:p w14:paraId="5775C2A4" w14:textId="77777777" w:rsidR="007B6F5F" w:rsidRPr="001D6F98" w:rsidRDefault="007B6F5F" w:rsidP="007B6F5F">
      <w:pPr>
        <w:rPr>
          <w:color w:val="FF0000"/>
        </w:rPr>
      </w:pPr>
    </w:p>
    <w:p w14:paraId="5BB8FA99" w14:textId="77777777" w:rsidR="007B6F5F" w:rsidRPr="001D6F98" w:rsidRDefault="007B6F5F" w:rsidP="007B6F5F">
      <w:pPr>
        <w:spacing w:line="276" w:lineRule="auto"/>
        <w:ind w:firstLine="709"/>
        <w:jc w:val="both"/>
        <w:rPr>
          <w:rFonts w:eastAsiaTheme="minorHAnsi" w:cstheme="minorBidi"/>
          <w:color w:val="FF0000"/>
          <w:szCs w:val="26"/>
        </w:rPr>
      </w:pPr>
      <w:r w:rsidRPr="001D6F98">
        <w:rPr>
          <w:szCs w:val="26"/>
        </w:rPr>
        <w:t>Тарифы на тепловую энергию, поставляемую потребителям сельского поселения, на 2019-2023 годы представлены в таблице ниже.</w:t>
      </w:r>
    </w:p>
    <w:p w14:paraId="6272A46F" w14:textId="77777777" w:rsidR="007B6F5F" w:rsidRPr="001D6F98" w:rsidRDefault="007B6F5F" w:rsidP="007B6F5F">
      <w:pPr>
        <w:keepNext/>
        <w:spacing w:before="240" w:after="120"/>
        <w:jc w:val="both"/>
        <w:rPr>
          <w:rFonts w:eastAsia="Times New Roman"/>
          <w:b/>
          <w:bCs/>
          <w:szCs w:val="20"/>
        </w:rPr>
      </w:pPr>
      <w:r w:rsidRPr="001D6F98">
        <w:rPr>
          <w:rFonts w:eastAsia="Times New Roman"/>
          <w:b/>
          <w:bCs/>
          <w:sz w:val="20"/>
          <w:szCs w:val="20"/>
        </w:rPr>
        <w:lastRenderedPageBreak/>
        <w:t xml:space="preserve">Таблица </w:t>
      </w:r>
      <w:r w:rsidRPr="001D6F98">
        <w:rPr>
          <w:rFonts w:eastAsia="Times New Roman"/>
          <w:b/>
          <w:bCs/>
          <w:sz w:val="20"/>
          <w:szCs w:val="20"/>
        </w:rPr>
        <w:fldChar w:fldCharType="begin"/>
      </w:r>
      <w:r w:rsidRPr="001D6F98">
        <w:rPr>
          <w:rFonts w:eastAsia="Times New Roman"/>
          <w:b/>
          <w:bCs/>
          <w:sz w:val="20"/>
          <w:szCs w:val="20"/>
        </w:rPr>
        <w:instrText xml:space="preserve"> SEQ Таблица \* ARABIC </w:instrText>
      </w:r>
      <w:r w:rsidRPr="001D6F98">
        <w:rPr>
          <w:rFonts w:eastAsia="Times New Roman"/>
          <w:b/>
          <w:bCs/>
          <w:sz w:val="20"/>
          <w:szCs w:val="20"/>
        </w:rPr>
        <w:fldChar w:fldCharType="separate"/>
      </w:r>
      <w:r w:rsidRPr="001D6F98">
        <w:rPr>
          <w:rFonts w:eastAsia="Times New Roman"/>
          <w:b/>
          <w:bCs/>
          <w:noProof/>
          <w:sz w:val="20"/>
          <w:szCs w:val="20"/>
        </w:rPr>
        <w:t>19</w:t>
      </w:r>
      <w:r w:rsidRPr="001D6F98">
        <w:rPr>
          <w:rFonts w:eastAsia="Times New Roman"/>
          <w:b/>
          <w:bCs/>
          <w:noProof/>
          <w:sz w:val="20"/>
          <w:szCs w:val="20"/>
        </w:rPr>
        <w:fldChar w:fldCharType="end"/>
      </w:r>
      <w:r w:rsidRPr="001D6F98">
        <w:rPr>
          <w:rFonts w:eastAsia="Times New Roman"/>
          <w:b/>
          <w:bCs/>
          <w:sz w:val="20"/>
          <w:szCs w:val="20"/>
        </w:rPr>
        <w:t xml:space="preserve"> Тарифы на тепловую энергию </w:t>
      </w:r>
      <w:r w:rsidRPr="001D6F98">
        <w:rPr>
          <w:rFonts w:eastAsia="Times New Roman"/>
          <w:b/>
          <w:bCs/>
          <w:szCs w:val="20"/>
        </w:rPr>
        <w:t>АО "Яркоммунсервис"</w:t>
      </w:r>
    </w:p>
    <w:p w14:paraId="631B22E5" w14:textId="77777777" w:rsidR="007B6F5F" w:rsidRPr="00852025" w:rsidRDefault="007B6F5F" w:rsidP="007B6F5F">
      <w:pPr>
        <w:keepNext/>
        <w:spacing w:before="240" w:after="120"/>
        <w:jc w:val="both"/>
        <w:rPr>
          <w:rFonts w:eastAsia="Times New Roman"/>
          <w:b/>
          <w:bCs/>
          <w:sz w:val="20"/>
          <w:szCs w:val="20"/>
          <w:highlight w:val="yellow"/>
        </w:rPr>
      </w:pPr>
      <w:r>
        <w:rPr>
          <w:noProof/>
          <w:szCs w:val="26"/>
        </w:rPr>
        <w:drawing>
          <wp:inline distT="0" distB="0" distL="0" distR="0" wp14:anchorId="1F06DD0E" wp14:editId="655B28BE">
            <wp:extent cx="5939790" cy="8133372"/>
            <wp:effectExtent l="0" t="0" r="3810" b="1270"/>
            <wp:docPr id="2" name="Рисунок 2" descr="тприфы красный 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прифы красный бо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8133372"/>
                    </a:xfrm>
                    <a:prstGeom prst="rect">
                      <a:avLst/>
                    </a:prstGeom>
                    <a:noFill/>
                    <a:ln>
                      <a:noFill/>
                    </a:ln>
                  </pic:spPr>
                </pic:pic>
              </a:graphicData>
            </a:graphic>
          </wp:inline>
        </w:drawing>
      </w:r>
    </w:p>
    <w:p w14:paraId="23168C9A" w14:textId="77777777" w:rsidR="007B6F5F" w:rsidRPr="00852025" w:rsidRDefault="007B6F5F" w:rsidP="007B6F5F">
      <w:pPr>
        <w:keepNext/>
        <w:spacing w:before="240" w:after="120"/>
        <w:jc w:val="both"/>
        <w:rPr>
          <w:rFonts w:eastAsia="Times New Roman"/>
          <w:b/>
          <w:bCs/>
          <w:sz w:val="20"/>
          <w:szCs w:val="20"/>
          <w:highlight w:val="yellow"/>
        </w:rPr>
      </w:pPr>
    </w:p>
    <w:p w14:paraId="331CA884" w14:textId="77777777" w:rsidR="007B6F5F" w:rsidRPr="00852025" w:rsidRDefault="007B6F5F" w:rsidP="007B6F5F">
      <w:pPr>
        <w:spacing w:line="276" w:lineRule="auto"/>
        <w:ind w:firstLine="709"/>
        <w:jc w:val="both"/>
        <w:rPr>
          <w:rFonts w:eastAsiaTheme="minorHAnsi" w:cstheme="minorBidi"/>
          <w:sz w:val="26"/>
          <w:szCs w:val="26"/>
          <w:highlight w:val="yellow"/>
        </w:rPr>
      </w:pPr>
    </w:p>
    <w:p w14:paraId="6D79AF1C" w14:textId="77777777" w:rsidR="007B6F5F" w:rsidRPr="00852025" w:rsidRDefault="007B6F5F" w:rsidP="007B6F5F">
      <w:pPr>
        <w:keepNext/>
        <w:spacing w:before="240" w:after="120"/>
        <w:jc w:val="both"/>
        <w:rPr>
          <w:rFonts w:eastAsia="Times New Roman"/>
          <w:bCs/>
          <w:sz w:val="20"/>
          <w:szCs w:val="20"/>
        </w:rPr>
      </w:pPr>
      <w:r>
        <w:rPr>
          <w:noProof/>
        </w:rPr>
        <w:lastRenderedPageBreak/>
        <w:drawing>
          <wp:inline distT="0" distB="0" distL="0" distR="0" wp14:anchorId="7536E5E0" wp14:editId="561DAEF2">
            <wp:extent cx="5957073" cy="3848431"/>
            <wp:effectExtent l="0" t="0" r="5715" b="0"/>
            <wp:docPr id="3" name="Рисунок 3" descr="приказ ТЕПЛО ЯКС ,с транзитом ,ПСО № 331-ви о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каз ТЕПЛО ЯКС ,с транзитом ,ПСО № 331-ви от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6102" cy="3854264"/>
                    </a:xfrm>
                    <a:prstGeom prst="rect">
                      <a:avLst/>
                    </a:prstGeom>
                    <a:noFill/>
                    <a:ln>
                      <a:noFill/>
                    </a:ln>
                  </pic:spPr>
                </pic:pic>
              </a:graphicData>
            </a:graphic>
          </wp:inline>
        </w:drawing>
      </w:r>
      <w:r>
        <w:rPr>
          <w:noProof/>
        </w:rPr>
        <w:drawing>
          <wp:inline distT="0" distB="0" distL="0" distR="0" wp14:anchorId="4BCD5B65" wp14:editId="20381799">
            <wp:extent cx="5934075" cy="3848100"/>
            <wp:effectExtent l="0" t="0" r="9525" b="0"/>
            <wp:docPr id="4" name="Рисунок 4" descr="приказ ТЕПЛО ЯКС ,с транзитом ,ПСО № 331-ви о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каз ТЕПЛО ЯКС ,с транзитом ,ПСО № 331-ви от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3848100"/>
                    </a:xfrm>
                    <a:prstGeom prst="rect">
                      <a:avLst/>
                    </a:prstGeom>
                    <a:noFill/>
                    <a:ln>
                      <a:noFill/>
                    </a:ln>
                  </pic:spPr>
                </pic:pic>
              </a:graphicData>
            </a:graphic>
          </wp:inline>
        </w:drawing>
      </w:r>
      <w:r w:rsidRPr="00852025">
        <w:rPr>
          <w:noProof/>
        </w:rPr>
        <w:lastRenderedPageBreak/>
        <w:drawing>
          <wp:inline distT="0" distB="0" distL="0" distR="0" wp14:anchorId="22EDFD42" wp14:editId="1F199B0E">
            <wp:extent cx="5937885" cy="1959610"/>
            <wp:effectExtent l="0" t="0" r="5715" b="2540"/>
            <wp:docPr id="5" name="Рисунок 5" descr="приказ ТЕПЛО ЯКС ,с транзитом ,ПСО № 331-ви о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каз ТЕПЛО ЯКС ,с транзитом ,ПСО № 331-ви от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885" cy="1959610"/>
                    </a:xfrm>
                    <a:prstGeom prst="rect">
                      <a:avLst/>
                    </a:prstGeom>
                    <a:noFill/>
                    <a:ln>
                      <a:noFill/>
                    </a:ln>
                  </pic:spPr>
                </pic:pic>
              </a:graphicData>
            </a:graphic>
          </wp:inline>
        </w:drawing>
      </w:r>
    </w:p>
    <w:p w14:paraId="703FB93C" w14:textId="77777777" w:rsidR="007B6F5F" w:rsidRPr="00852025" w:rsidRDefault="007B6F5F" w:rsidP="007B6F5F">
      <w:pPr>
        <w:ind w:firstLine="709"/>
        <w:jc w:val="both"/>
        <w:rPr>
          <w:rFonts w:eastAsiaTheme="minorHAnsi" w:cstheme="minorBidi"/>
        </w:rPr>
      </w:pPr>
    </w:p>
    <w:p w14:paraId="57B21A92" w14:textId="77777777" w:rsidR="007B6F5F" w:rsidRPr="00852025" w:rsidRDefault="007B6F5F" w:rsidP="007B6F5F">
      <w:pPr>
        <w:ind w:firstLine="709"/>
        <w:jc w:val="both"/>
        <w:rPr>
          <w:rFonts w:eastAsiaTheme="minorHAnsi" w:cstheme="minorBidi"/>
          <w:szCs w:val="26"/>
        </w:rPr>
      </w:pPr>
      <w:r w:rsidRPr="00852025">
        <w:rPr>
          <w:rFonts w:eastAsiaTheme="minorHAnsi" w:cstheme="minorBidi"/>
          <w:szCs w:val="26"/>
        </w:rPr>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14:paraId="66B242E8" w14:textId="77777777" w:rsidR="007B6F5F" w:rsidRPr="00852025" w:rsidRDefault="007B6F5F" w:rsidP="007B6F5F">
      <w:pPr>
        <w:keepNext/>
        <w:spacing w:before="240" w:after="120"/>
        <w:jc w:val="both"/>
        <w:rPr>
          <w:rFonts w:eastAsia="Times New Roman"/>
          <w:b/>
          <w:bCs/>
          <w:sz w:val="20"/>
          <w:szCs w:val="20"/>
        </w:rPr>
      </w:pPr>
      <w:r w:rsidRPr="00852025">
        <w:rPr>
          <w:rFonts w:eastAsia="Times New Roman"/>
          <w:b/>
          <w:bCs/>
          <w:sz w:val="20"/>
          <w:szCs w:val="20"/>
        </w:rPr>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20</w:t>
      </w:r>
      <w:r w:rsidRPr="00852025">
        <w:rPr>
          <w:rFonts w:eastAsia="Times New Roman"/>
          <w:b/>
          <w:bCs/>
          <w:noProof/>
          <w:sz w:val="20"/>
          <w:szCs w:val="20"/>
        </w:rPr>
        <w:fldChar w:fldCharType="end"/>
      </w:r>
      <w:r w:rsidRPr="00852025">
        <w:rPr>
          <w:rFonts w:eastAsia="Times New Roman"/>
          <w:b/>
          <w:bCs/>
          <w:sz w:val="20"/>
          <w:szCs w:val="20"/>
        </w:rPr>
        <w:t xml:space="preserve"> Прогноз тарифов в %</w:t>
      </w:r>
    </w:p>
    <w:tbl>
      <w:tblPr>
        <w:tblStyle w:val="TableGridReport2"/>
        <w:tblW w:w="5000" w:type="pct"/>
        <w:tblLook w:val="04A0" w:firstRow="1" w:lastRow="0" w:firstColumn="1" w:lastColumn="0" w:noHBand="0" w:noVBand="1"/>
      </w:tblPr>
      <w:tblGrid>
        <w:gridCol w:w="2300"/>
        <w:gridCol w:w="1839"/>
        <w:gridCol w:w="1811"/>
        <w:gridCol w:w="1811"/>
        <w:gridCol w:w="1809"/>
      </w:tblGrid>
      <w:tr w:rsidR="007B6F5F" w:rsidRPr="00852025" w14:paraId="6E69E7A0" w14:textId="77777777" w:rsidTr="003C5761">
        <w:trPr>
          <w:tblHeader/>
        </w:trPr>
        <w:tc>
          <w:tcPr>
            <w:tcW w:w="1202" w:type="pct"/>
            <w:vAlign w:val="center"/>
          </w:tcPr>
          <w:p w14:paraId="5FBD9F63"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Наименование</w:t>
            </w:r>
          </w:p>
        </w:tc>
        <w:tc>
          <w:tcPr>
            <w:tcW w:w="961" w:type="pct"/>
            <w:vAlign w:val="center"/>
          </w:tcPr>
          <w:p w14:paraId="08988265"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Вариант</w:t>
            </w:r>
          </w:p>
        </w:tc>
        <w:tc>
          <w:tcPr>
            <w:tcW w:w="946" w:type="pct"/>
            <w:vAlign w:val="center"/>
          </w:tcPr>
          <w:p w14:paraId="5DCEFF9B"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2016-2020 гг.</w:t>
            </w:r>
          </w:p>
        </w:tc>
        <w:tc>
          <w:tcPr>
            <w:tcW w:w="946" w:type="pct"/>
            <w:vAlign w:val="center"/>
          </w:tcPr>
          <w:p w14:paraId="6930CFDF"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2021-2025 гг.</w:t>
            </w:r>
          </w:p>
        </w:tc>
        <w:tc>
          <w:tcPr>
            <w:tcW w:w="945" w:type="pct"/>
            <w:vAlign w:val="center"/>
          </w:tcPr>
          <w:p w14:paraId="10A393CD"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2026-2030 гг.</w:t>
            </w:r>
          </w:p>
        </w:tc>
      </w:tr>
      <w:tr w:rsidR="007B6F5F" w:rsidRPr="00852025" w14:paraId="61788CCF" w14:textId="77777777" w:rsidTr="003C5761">
        <w:tc>
          <w:tcPr>
            <w:tcW w:w="1202" w:type="pct"/>
            <w:vMerge w:val="restart"/>
            <w:vAlign w:val="center"/>
          </w:tcPr>
          <w:p w14:paraId="6FE7E241"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Тепловая энергия, рост тарифов (%)</w:t>
            </w:r>
          </w:p>
        </w:tc>
        <w:tc>
          <w:tcPr>
            <w:tcW w:w="961" w:type="pct"/>
            <w:vAlign w:val="center"/>
          </w:tcPr>
          <w:p w14:paraId="2DDFBE7E"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1</w:t>
            </w:r>
          </w:p>
        </w:tc>
        <w:tc>
          <w:tcPr>
            <w:tcW w:w="946" w:type="pct"/>
            <w:vAlign w:val="center"/>
          </w:tcPr>
          <w:p w14:paraId="7B9BAA62"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140</w:t>
            </w:r>
          </w:p>
        </w:tc>
        <w:tc>
          <w:tcPr>
            <w:tcW w:w="946" w:type="pct"/>
            <w:vAlign w:val="center"/>
          </w:tcPr>
          <w:p w14:paraId="1DE45DCD"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130</w:t>
            </w:r>
          </w:p>
        </w:tc>
        <w:tc>
          <w:tcPr>
            <w:tcW w:w="945" w:type="pct"/>
            <w:vAlign w:val="center"/>
          </w:tcPr>
          <w:p w14:paraId="5CEF4009"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115</w:t>
            </w:r>
          </w:p>
        </w:tc>
      </w:tr>
      <w:tr w:rsidR="007B6F5F" w:rsidRPr="00852025" w14:paraId="02BFC4B9" w14:textId="77777777" w:rsidTr="003C5761">
        <w:tc>
          <w:tcPr>
            <w:tcW w:w="1202" w:type="pct"/>
            <w:vMerge/>
            <w:vAlign w:val="center"/>
          </w:tcPr>
          <w:p w14:paraId="68BEBE7C" w14:textId="77777777" w:rsidR="007B6F5F" w:rsidRPr="00852025" w:rsidRDefault="007B6F5F" w:rsidP="003C5761">
            <w:pPr>
              <w:jc w:val="center"/>
              <w:rPr>
                <w:rFonts w:ascii="Times New Roman" w:hAnsi="Times New Roman" w:cs="Times New Roman"/>
                <w:lang w:eastAsia="ru-RU"/>
              </w:rPr>
            </w:pPr>
          </w:p>
        </w:tc>
        <w:tc>
          <w:tcPr>
            <w:tcW w:w="961" w:type="pct"/>
            <w:vAlign w:val="center"/>
          </w:tcPr>
          <w:p w14:paraId="789E7A5A"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2</w:t>
            </w:r>
          </w:p>
        </w:tc>
        <w:tc>
          <w:tcPr>
            <w:tcW w:w="946" w:type="pct"/>
            <w:vAlign w:val="center"/>
          </w:tcPr>
          <w:p w14:paraId="72C8D0B1"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134</w:t>
            </w:r>
          </w:p>
        </w:tc>
        <w:tc>
          <w:tcPr>
            <w:tcW w:w="946" w:type="pct"/>
            <w:vAlign w:val="center"/>
          </w:tcPr>
          <w:p w14:paraId="1CFB1C33"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127</w:t>
            </w:r>
          </w:p>
        </w:tc>
        <w:tc>
          <w:tcPr>
            <w:tcW w:w="945" w:type="pct"/>
            <w:vAlign w:val="center"/>
          </w:tcPr>
          <w:p w14:paraId="68759AC7"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115</w:t>
            </w:r>
          </w:p>
        </w:tc>
      </w:tr>
      <w:tr w:rsidR="007B6F5F" w:rsidRPr="00852025" w14:paraId="6FF1D75C" w14:textId="77777777" w:rsidTr="003C5761">
        <w:tc>
          <w:tcPr>
            <w:tcW w:w="1202" w:type="pct"/>
            <w:vMerge/>
            <w:vAlign w:val="center"/>
          </w:tcPr>
          <w:p w14:paraId="11EAAD6C" w14:textId="77777777" w:rsidR="007B6F5F" w:rsidRPr="00852025" w:rsidRDefault="007B6F5F" w:rsidP="003C5761">
            <w:pPr>
              <w:jc w:val="center"/>
              <w:rPr>
                <w:rFonts w:ascii="Times New Roman" w:hAnsi="Times New Roman" w:cs="Times New Roman"/>
                <w:lang w:eastAsia="ru-RU"/>
              </w:rPr>
            </w:pPr>
          </w:p>
        </w:tc>
        <w:tc>
          <w:tcPr>
            <w:tcW w:w="961" w:type="pct"/>
            <w:vAlign w:val="center"/>
          </w:tcPr>
          <w:p w14:paraId="730BD543"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3</w:t>
            </w:r>
          </w:p>
        </w:tc>
        <w:tc>
          <w:tcPr>
            <w:tcW w:w="946" w:type="pct"/>
            <w:vAlign w:val="center"/>
          </w:tcPr>
          <w:p w14:paraId="280151B2"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131</w:t>
            </w:r>
          </w:p>
        </w:tc>
        <w:tc>
          <w:tcPr>
            <w:tcW w:w="946" w:type="pct"/>
            <w:vAlign w:val="center"/>
          </w:tcPr>
          <w:p w14:paraId="55A7D1C9"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126</w:t>
            </w:r>
          </w:p>
        </w:tc>
        <w:tc>
          <w:tcPr>
            <w:tcW w:w="945" w:type="pct"/>
            <w:vAlign w:val="center"/>
          </w:tcPr>
          <w:p w14:paraId="2227E7BC" w14:textId="77777777" w:rsidR="007B6F5F" w:rsidRPr="00852025" w:rsidRDefault="007B6F5F" w:rsidP="003C5761">
            <w:pPr>
              <w:jc w:val="center"/>
              <w:rPr>
                <w:rFonts w:ascii="Times New Roman" w:hAnsi="Times New Roman" w:cs="Times New Roman"/>
                <w:lang w:eastAsia="ru-RU"/>
              </w:rPr>
            </w:pPr>
            <w:r w:rsidRPr="00852025">
              <w:rPr>
                <w:rFonts w:ascii="Times New Roman" w:hAnsi="Times New Roman" w:cs="Times New Roman"/>
                <w:lang w:eastAsia="ru-RU"/>
              </w:rPr>
              <w:t>117</w:t>
            </w:r>
          </w:p>
        </w:tc>
      </w:tr>
    </w:tbl>
    <w:p w14:paraId="2BDFC9E0" w14:textId="77777777" w:rsidR="007B6F5F" w:rsidRPr="00852025" w:rsidRDefault="007B6F5F" w:rsidP="007B6F5F">
      <w:pPr>
        <w:keepNext/>
        <w:jc w:val="center"/>
        <w:rPr>
          <w:rFonts w:eastAsiaTheme="minorHAnsi" w:cstheme="minorBidi"/>
        </w:rPr>
      </w:pPr>
    </w:p>
    <w:p w14:paraId="43506DF7" w14:textId="77777777" w:rsidR="007B6F5F" w:rsidRPr="00852025" w:rsidRDefault="007B6F5F" w:rsidP="007B6F5F">
      <w:pPr>
        <w:ind w:firstLine="709"/>
        <w:jc w:val="both"/>
        <w:rPr>
          <w:rFonts w:eastAsiaTheme="minorHAnsi" w:cstheme="minorBidi"/>
          <w:szCs w:val="26"/>
        </w:rPr>
      </w:pPr>
      <w:r w:rsidRPr="00852025">
        <w:rPr>
          <w:rFonts w:eastAsiaTheme="minorHAnsi" w:cstheme="minorBidi"/>
          <w:szCs w:val="26"/>
        </w:rPr>
        <w:t>Прогноз тарифов на тепловую энергию представлен в таблице ниже.</w:t>
      </w:r>
    </w:p>
    <w:p w14:paraId="7F978387" w14:textId="77777777" w:rsidR="007B6F5F" w:rsidRPr="00852025" w:rsidRDefault="007B6F5F" w:rsidP="007B6F5F">
      <w:pPr>
        <w:keepNext/>
        <w:spacing w:before="240" w:after="120"/>
        <w:jc w:val="both"/>
        <w:rPr>
          <w:rFonts w:eastAsia="Times New Roman"/>
          <w:b/>
          <w:bCs/>
          <w:sz w:val="20"/>
          <w:szCs w:val="20"/>
        </w:rPr>
      </w:pPr>
      <w:r w:rsidRPr="00852025">
        <w:rPr>
          <w:rFonts w:eastAsia="Times New Roman"/>
          <w:b/>
          <w:bCs/>
          <w:sz w:val="20"/>
          <w:szCs w:val="20"/>
        </w:rPr>
        <w:t xml:space="preserve">Таблица </w:t>
      </w:r>
      <w:r w:rsidRPr="00852025">
        <w:rPr>
          <w:rFonts w:eastAsia="Times New Roman"/>
          <w:b/>
          <w:bCs/>
          <w:sz w:val="20"/>
          <w:szCs w:val="20"/>
        </w:rPr>
        <w:fldChar w:fldCharType="begin"/>
      </w:r>
      <w:r w:rsidRPr="00852025">
        <w:rPr>
          <w:rFonts w:eastAsia="Times New Roman"/>
          <w:b/>
          <w:bCs/>
          <w:sz w:val="20"/>
          <w:szCs w:val="20"/>
        </w:rPr>
        <w:instrText xml:space="preserve"> SEQ Таблица \* ARABIC </w:instrText>
      </w:r>
      <w:r w:rsidRPr="00852025">
        <w:rPr>
          <w:rFonts w:eastAsia="Times New Roman"/>
          <w:b/>
          <w:bCs/>
          <w:sz w:val="20"/>
          <w:szCs w:val="20"/>
        </w:rPr>
        <w:fldChar w:fldCharType="separate"/>
      </w:r>
      <w:r>
        <w:rPr>
          <w:rFonts w:eastAsia="Times New Roman"/>
          <w:b/>
          <w:bCs/>
          <w:noProof/>
          <w:sz w:val="20"/>
          <w:szCs w:val="20"/>
        </w:rPr>
        <w:t>21</w:t>
      </w:r>
      <w:r w:rsidRPr="00852025">
        <w:rPr>
          <w:rFonts w:eastAsia="Times New Roman"/>
          <w:b/>
          <w:bCs/>
          <w:noProof/>
          <w:sz w:val="20"/>
          <w:szCs w:val="20"/>
        </w:rPr>
        <w:fldChar w:fldCharType="end"/>
      </w:r>
      <w:r w:rsidRPr="00852025">
        <w:rPr>
          <w:rFonts w:eastAsia="Times New Roman"/>
          <w:b/>
          <w:bCs/>
          <w:sz w:val="20"/>
          <w:szCs w:val="20"/>
        </w:rPr>
        <w:t xml:space="preserve"> Прогноз тарифов на тепловую энергию</w:t>
      </w:r>
    </w:p>
    <w:tbl>
      <w:tblPr>
        <w:tblW w:w="5000" w:type="pct"/>
        <w:tblLook w:val="04A0" w:firstRow="1" w:lastRow="0" w:firstColumn="1" w:lastColumn="0" w:noHBand="0" w:noVBand="1"/>
      </w:tblPr>
      <w:tblGrid>
        <w:gridCol w:w="3197"/>
        <w:gridCol w:w="1009"/>
        <w:gridCol w:w="1788"/>
        <w:gridCol w:w="1788"/>
        <w:gridCol w:w="1788"/>
      </w:tblGrid>
      <w:tr w:rsidR="007B6F5F" w:rsidRPr="00852025" w14:paraId="5AC13EDF" w14:textId="77777777" w:rsidTr="003C5761">
        <w:trPr>
          <w:trHeight w:val="300"/>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DDA56"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Наименование</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2CCDFEAB"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Вариант</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75AFAF79"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202</w:t>
            </w:r>
            <w:r w:rsidRPr="00852025">
              <w:rPr>
                <w:rFonts w:eastAsia="Times New Roman"/>
                <w:color w:val="000000"/>
                <w:sz w:val="20"/>
                <w:szCs w:val="20"/>
                <w:lang w:val="en-US"/>
              </w:rPr>
              <w:t>3</w:t>
            </w:r>
            <w:r w:rsidRPr="00852025">
              <w:rPr>
                <w:rFonts w:eastAsia="Times New Roman"/>
                <w:color w:val="000000"/>
                <w:sz w:val="20"/>
                <w:szCs w:val="20"/>
              </w:rPr>
              <w:t>г.</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6FEBAE7D"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2025г.</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3F91E314"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2030г.</w:t>
            </w:r>
          </w:p>
        </w:tc>
      </w:tr>
      <w:tr w:rsidR="007B6F5F" w:rsidRPr="00B95272" w14:paraId="272F073B" w14:textId="77777777" w:rsidTr="003C5761">
        <w:trPr>
          <w:trHeight w:val="480"/>
        </w:trPr>
        <w:tc>
          <w:tcPr>
            <w:tcW w:w="1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95CB3A"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Теплоноситель, рост тарифов (руб.)</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07A23E39"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1</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7639D57D"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4463,17</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23C012E0" w14:textId="77777777" w:rsidR="007B6F5F" w:rsidRPr="00852025" w:rsidRDefault="007B6F5F" w:rsidP="003C5761">
            <w:pPr>
              <w:jc w:val="center"/>
              <w:rPr>
                <w:rFonts w:eastAsia="Times New Roman"/>
                <w:color w:val="000000"/>
                <w:sz w:val="20"/>
                <w:szCs w:val="20"/>
              </w:rPr>
            </w:pPr>
            <w:r w:rsidRPr="00852025">
              <w:rPr>
                <w:rFonts w:eastAsia="Times New Roman"/>
                <w:color w:val="000000"/>
                <w:sz w:val="20"/>
                <w:szCs w:val="20"/>
              </w:rPr>
              <w:t>5802,12</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1AA0D599" w14:textId="77777777" w:rsidR="007B6F5F" w:rsidRPr="00B95272" w:rsidRDefault="007B6F5F" w:rsidP="003C5761">
            <w:pPr>
              <w:jc w:val="center"/>
              <w:rPr>
                <w:rFonts w:eastAsia="Times New Roman"/>
                <w:color w:val="000000"/>
                <w:sz w:val="20"/>
                <w:szCs w:val="20"/>
              </w:rPr>
            </w:pPr>
            <w:r w:rsidRPr="00852025">
              <w:rPr>
                <w:rFonts w:eastAsia="Times New Roman"/>
                <w:color w:val="000000"/>
                <w:sz w:val="20"/>
                <w:szCs w:val="20"/>
              </w:rPr>
              <w:t>6672,44</w:t>
            </w:r>
          </w:p>
        </w:tc>
      </w:tr>
      <w:tr w:rsidR="007B6F5F" w:rsidRPr="00B95272" w14:paraId="6379365E" w14:textId="77777777" w:rsidTr="003C5761">
        <w:trPr>
          <w:trHeight w:val="300"/>
        </w:trPr>
        <w:tc>
          <w:tcPr>
            <w:tcW w:w="1670" w:type="pct"/>
            <w:vMerge/>
            <w:tcBorders>
              <w:top w:val="nil"/>
              <w:left w:val="single" w:sz="4" w:space="0" w:color="auto"/>
              <w:bottom w:val="single" w:sz="4" w:space="0" w:color="auto"/>
              <w:right w:val="single" w:sz="4" w:space="0" w:color="auto"/>
            </w:tcBorders>
            <w:vAlign w:val="center"/>
            <w:hideMark/>
          </w:tcPr>
          <w:p w14:paraId="52352232" w14:textId="77777777" w:rsidR="007B6F5F" w:rsidRPr="00B95272" w:rsidRDefault="007B6F5F" w:rsidP="003C5761">
            <w:pPr>
              <w:rPr>
                <w:rFonts w:eastAsia="Times New Roman"/>
                <w:color w:val="000000"/>
                <w:sz w:val="20"/>
                <w:szCs w:val="20"/>
              </w:rPr>
            </w:pPr>
          </w:p>
        </w:tc>
        <w:tc>
          <w:tcPr>
            <w:tcW w:w="527" w:type="pct"/>
            <w:tcBorders>
              <w:top w:val="nil"/>
              <w:left w:val="nil"/>
              <w:bottom w:val="single" w:sz="4" w:space="0" w:color="auto"/>
              <w:right w:val="single" w:sz="4" w:space="0" w:color="auto"/>
            </w:tcBorders>
            <w:shd w:val="clear" w:color="auto" w:fill="auto"/>
            <w:vAlign w:val="center"/>
            <w:hideMark/>
          </w:tcPr>
          <w:p w14:paraId="5B6DC81B"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2</w:t>
            </w:r>
          </w:p>
        </w:tc>
        <w:tc>
          <w:tcPr>
            <w:tcW w:w="934" w:type="pct"/>
            <w:tcBorders>
              <w:top w:val="nil"/>
              <w:left w:val="nil"/>
              <w:bottom w:val="single" w:sz="4" w:space="0" w:color="auto"/>
              <w:right w:val="single" w:sz="4" w:space="0" w:color="auto"/>
            </w:tcBorders>
            <w:shd w:val="clear" w:color="auto" w:fill="auto"/>
            <w:vAlign w:val="center"/>
            <w:hideMark/>
          </w:tcPr>
          <w:p w14:paraId="1DA29BE3"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4271,89</w:t>
            </w:r>
          </w:p>
        </w:tc>
        <w:tc>
          <w:tcPr>
            <w:tcW w:w="934" w:type="pct"/>
            <w:tcBorders>
              <w:top w:val="nil"/>
              <w:left w:val="nil"/>
              <w:bottom w:val="single" w:sz="4" w:space="0" w:color="auto"/>
              <w:right w:val="single" w:sz="4" w:space="0" w:color="auto"/>
            </w:tcBorders>
            <w:shd w:val="clear" w:color="auto" w:fill="auto"/>
            <w:vAlign w:val="center"/>
            <w:hideMark/>
          </w:tcPr>
          <w:p w14:paraId="02431269"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5425,30</w:t>
            </w:r>
          </w:p>
        </w:tc>
        <w:tc>
          <w:tcPr>
            <w:tcW w:w="934" w:type="pct"/>
            <w:tcBorders>
              <w:top w:val="nil"/>
              <w:left w:val="nil"/>
              <w:bottom w:val="single" w:sz="4" w:space="0" w:color="auto"/>
              <w:right w:val="single" w:sz="4" w:space="0" w:color="auto"/>
            </w:tcBorders>
            <w:shd w:val="clear" w:color="auto" w:fill="auto"/>
            <w:vAlign w:val="center"/>
            <w:hideMark/>
          </w:tcPr>
          <w:p w14:paraId="6225E96F"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6239,10</w:t>
            </w:r>
          </w:p>
        </w:tc>
      </w:tr>
      <w:tr w:rsidR="007B6F5F" w:rsidRPr="00B95272" w14:paraId="62FE0D55" w14:textId="77777777" w:rsidTr="003C5761">
        <w:trPr>
          <w:trHeight w:val="300"/>
        </w:trPr>
        <w:tc>
          <w:tcPr>
            <w:tcW w:w="1670" w:type="pct"/>
            <w:vMerge/>
            <w:tcBorders>
              <w:top w:val="nil"/>
              <w:left w:val="single" w:sz="4" w:space="0" w:color="auto"/>
              <w:bottom w:val="single" w:sz="4" w:space="0" w:color="auto"/>
              <w:right w:val="single" w:sz="4" w:space="0" w:color="auto"/>
            </w:tcBorders>
            <w:vAlign w:val="center"/>
            <w:hideMark/>
          </w:tcPr>
          <w:p w14:paraId="3C27AC55" w14:textId="77777777" w:rsidR="007B6F5F" w:rsidRPr="00B95272" w:rsidRDefault="007B6F5F" w:rsidP="003C5761">
            <w:pPr>
              <w:rPr>
                <w:rFonts w:eastAsia="Times New Roman"/>
                <w:color w:val="000000"/>
                <w:sz w:val="20"/>
                <w:szCs w:val="20"/>
              </w:rPr>
            </w:pPr>
          </w:p>
        </w:tc>
        <w:tc>
          <w:tcPr>
            <w:tcW w:w="527" w:type="pct"/>
            <w:tcBorders>
              <w:top w:val="nil"/>
              <w:left w:val="nil"/>
              <w:bottom w:val="single" w:sz="4" w:space="0" w:color="auto"/>
              <w:right w:val="single" w:sz="4" w:space="0" w:color="auto"/>
            </w:tcBorders>
            <w:shd w:val="clear" w:color="auto" w:fill="auto"/>
            <w:vAlign w:val="center"/>
            <w:hideMark/>
          </w:tcPr>
          <w:p w14:paraId="590B2034"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3</w:t>
            </w:r>
          </w:p>
        </w:tc>
        <w:tc>
          <w:tcPr>
            <w:tcW w:w="934" w:type="pct"/>
            <w:tcBorders>
              <w:top w:val="nil"/>
              <w:left w:val="nil"/>
              <w:bottom w:val="single" w:sz="4" w:space="0" w:color="auto"/>
              <w:right w:val="single" w:sz="4" w:space="0" w:color="auto"/>
            </w:tcBorders>
            <w:shd w:val="clear" w:color="auto" w:fill="auto"/>
            <w:vAlign w:val="center"/>
            <w:hideMark/>
          </w:tcPr>
          <w:p w14:paraId="1ADF573D"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4176,25</w:t>
            </w:r>
          </w:p>
        </w:tc>
        <w:tc>
          <w:tcPr>
            <w:tcW w:w="934" w:type="pct"/>
            <w:tcBorders>
              <w:top w:val="nil"/>
              <w:left w:val="nil"/>
              <w:bottom w:val="single" w:sz="4" w:space="0" w:color="auto"/>
              <w:right w:val="single" w:sz="4" w:space="0" w:color="auto"/>
            </w:tcBorders>
            <w:shd w:val="clear" w:color="auto" w:fill="auto"/>
            <w:vAlign w:val="center"/>
            <w:hideMark/>
          </w:tcPr>
          <w:p w14:paraId="05228BAA"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5262,08</w:t>
            </w:r>
          </w:p>
        </w:tc>
        <w:tc>
          <w:tcPr>
            <w:tcW w:w="934" w:type="pct"/>
            <w:tcBorders>
              <w:top w:val="nil"/>
              <w:left w:val="nil"/>
              <w:bottom w:val="single" w:sz="4" w:space="0" w:color="auto"/>
              <w:right w:val="single" w:sz="4" w:space="0" w:color="auto"/>
            </w:tcBorders>
            <w:shd w:val="clear" w:color="auto" w:fill="auto"/>
            <w:vAlign w:val="center"/>
            <w:hideMark/>
          </w:tcPr>
          <w:p w14:paraId="1954BDB2" w14:textId="77777777" w:rsidR="007B6F5F" w:rsidRPr="00B95272" w:rsidRDefault="007B6F5F" w:rsidP="003C5761">
            <w:pPr>
              <w:jc w:val="center"/>
              <w:rPr>
                <w:rFonts w:eastAsia="Times New Roman"/>
                <w:color w:val="000000"/>
                <w:sz w:val="20"/>
                <w:szCs w:val="20"/>
              </w:rPr>
            </w:pPr>
            <w:r w:rsidRPr="00B95272">
              <w:rPr>
                <w:rFonts w:eastAsia="Times New Roman"/>
                <w:color w:val="000000"/>
                <w:sz w:val="20"/>
                <w:szCs w:val="20"/>
              </w:rPr>
              <w:t>6156,63</w:t>
            </w:r>
          </w:p>
        </w:tc>
      </w:tr>
    </w:tbl>
    <w:p w14:paraId="47527482" w14:textId="77777777" w:rsidR="007B6F5F" w:rsidRPr="00086AD9" w:rsidRDefault="007B6F5F" w:rsidP="007B6F5F">
      <w:pPr>
        <w:rPr>
          <w:rFonts w:eastAsia="Times New Roman"/>
          <w:b/>
          <w:color w:val="FF0000"/>
          <w:szCs w:val="26"/>
        </w:rPr>
        <w:sectPr w:rsidR="007B6F5F" w:rsidRPr="00086AD9" w:rsidSect="00E608CF">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14C7804" w14:textId="77777777" w:rsidR="007B6F5F" w:rsidRPr="00086AD9" w:rsidRDefault="007B6F5F" w:rsidP="007B6F5F">
      <w:pPr>
        <w:rPr>
          <w:color w:val="FF0000"/>
        </w:rPr>
      </w:pPr>
    </w:p>
    <w:p w14:paraId="686ECE4D" w14:textId="77777777" w:rsidR="007B6F5F" w:rsidRPr="00A055FC" w:rsidRDefault="007B6F5F" w:rsidP="007B6F5F">
      <w:pPr>
        <w:spacing w:after="200"/>
        <w:jc w:val="center"/>
        <w:rPr>
          <w:rFonts w:eastAsia="Times New Roman" w:cs="Times New Roman"/>
          <w:b/>
          <w:sz w:val="44"/>
          <w:szCs w:val="44"/>
        </w:rPr>
      </w:pPr>
      <w:r w:rsidRPr="00A055FC">
        <w:rPr>
          <w:noProof/>
          <w:lang w:eastAsia="ru-RU"/>
        </w:rPr>
        <w:drawing>
          <wp:inline distT="0" distB="0" distL="0" distR="0" wp14:anchorId="4BBF7284" wp14:editId="0A9919E2">
            <wp:extent cx="1634424" cy="2073349"/>
            <wp:effectExtent l="0" t="0" r="444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0243" cy="2080731"/>
                    </a:xfrm>
                    <a:prstGeom prst="rect">
                      <a:avLst/>
                    </a:prstGeom>
                    <a:noFill/>
                    <a:ln>
                      <a:noFill/>
                    </a:ln>
                  </pic:spPr>
                </pic:pic>
              </a:graphicData>
            </a:graphic>
          </wp:inline>
        </w:drawing>
      </w:r>
      <w:r w:rsidRPr="00A055FC">
        <w:rPr>
          <w:rFonts w:eastAsia="Times New Roman" w:cs="Times New Roman"/>
          <w:b/>
          <w:sz w:val="44"/>
          <w:szCs w:val="44"/>
        </w:rPr>
        <w:t xml:space="preserve"> </w:t>
      </w:r>
    </w:p>
    <w:p w14:paraId="7DED5349" w14:textId="77777777" w:rsidR="007B6F5F" w:rsidRPr="00A055FC" w:rsidRDefault="007B6F5F" w:rsidP="007B6F5F">
      <w:pPr>
        <w:spacing w:after="200"/>
        <w:jc w:val="center"/>
        <w:rPr>
          <w:rFonts w:eastAsia="Times New Roman" w:cs="Times New Roman"/>
          <w:b/>
          <w:sz w:val="44"/>
          <w:szCs w:val="44"/>
        </w:rPr>
      </w:pPr>
    </w:p>
    <w:p w14:paraId="14A10644" w14:textId="77777777" w:rsidR="007B6F5F" w:rsidRPr="00A055FC" w:rsidRDefault="007B6F5F" w:rsidP="007B6F5F">
      <w:pPr>
        <w:spacing w:after="200"/>
        <w:jc w:val="center"/>
        <w:rPr>
          <w:rFonts w:eastAsia="Times New Roman" w:cs="Times New Roman"/>
          <w:b/>
          <w:sz w:val="44"/>
          <w:szCs w:val="44"/>
        </w:rPr>
      </w:pPr>
    </w:p>
    <w:p w14:paraId="007A2404" w14:textId="77777777" w:rsidR="007B6F5F" w:rsidRPr="00A055FC" w:rsidRDefault="007B6F5F" w:rsidP="007B6F5F">
      <w:pPr>
        <w:spacing w:after="200"/>
        <w:jc w:val="center"/>
        <w:rPr>
          <w:rFonts w:eastAsia="Times New Roman" w:cs="Times New Roman"/>
          <w:b/>
          <w:sz w:val="44"/>
          <w:szCs w:val="44"/>
        </w:rPr>
      </w:pPr>
    </w:p>
    <w:p w14:paraId="68C4619A" w14:textId="77777777" w:rsidR="007B6F5F" w:rsidRPr="00A055FC" w:rsidRDefault="007B6F5F" w:rsidP="007B6F5F">
      <w:pPr>
        <w:autoSpaceDE w:val="0"/>
        <w:autoSpaceDN w:val="0"/>
        <w:adjustRightInd w:val="0"/>
        <w:jc w:val="center"/>
        <w:rPr>
          <w:rFonts w:eastAsia="SimSun" w:cs="Times New Roman"/>
          <w:sz w:val="40"/>
          <w:szCs w:val="40"/>
          <w:lang w:eastAsia="ru-RU"/>
        </w:rPr>
      </w:pPr>
      <w:r w:rsidRPr="00A055FC">
        <w:rPr>
          <w:rFonts w:eastAsia="SimSun" w:cs="Times New Roman"/>
          <w:sz w:val="40"/>
          <w:szCs w:val="40"/>
          <w:lang w:eastAsia="ru-RU"/>
        </w:rPr>
        <w:t xml:space="preserve">Обосновывающие материалы схемы теплоснабжения Левобережного сельского поселения </w:t>
      </w:r>
    </w:p>
    <w:p w14:paraId="50E13AF8" w14:textId="77777777" w:rsidR="007B6F5F" w:rsidRPr="00A055FC" w:rsidRDefault="007B6F5F" w:rsidP="007B6F5F">
      <w:pPr>
        <w:autoSpaceDE w:val="0"/>
        <w:autoSpaceDN w:val="0"/>
        <w:adjustRightInd w:val="0"/>
        <w:jc w:val="center"/>
        <w:rPr>
          <w:rFonts w:eastAsia="SimSun" w:cs="Times New Roman"/>
          <w:sz w:val="40"/>
          <w:szCs w:val="40"/>
          <w:lang w:eastAsia="ru-RU"/>
        </w:rPr>
      </w:pPr>
      <w:r w:rsidRPr="00A055FC">
        <w:rPr>
          <w:rFonts w:eastAsia="SimSun" w:cs="Times New Roman"/>
          <w:sz w:val="40"/>
          <w:szCs w:val="40"/>
          <w:lang w:eastAsia="ru-RU"/>
        </w:rPr>
        <w:t>Тутаевского района Ярославской области</w:t>
      </w:r>
    </w:p>
    <w:p w14:paraId="6BA02238" w14:textId="77777777" w:rsidR="007B6F5F" w:rsidRPr="00A055FC" w:rsidRDefault="007B6F5F" w:rsidP="007B6F5F">
      <w:pPr>
        <w:spacing w:before="53" w:after="200"/>
        <w:ind w:right="108"/>
        <w:jc w:val="center"/>
        <w:rPr>
          <w:rFonts w:ascii="Arial" w:eastAsia="Times New Roman" w:hAnsi="Arial" w:cs="Arial"/>
          <w:b/>
          <w:szCs w:val="24"/>
        </w:rPr>
      </w:pPr>
    </w:p>
    <w:p w14:paraId="794DAE49" w14:textId="77777777" w:rsidR="007B6F5F" w:rsidRPr="00A055FC" w:rsidRDefault="007B6F5F" w:rsidP="007B6F5F">
      <w:pPr>
        <w:spacing w:before="53" w:after="200"/>
        <w:ind w:right="108"/>
        <w:jc w:val="center"/>
        <w:rPr>
          <w:rFonts w:ascii="Arial" w:eastAsia="Times New Roman" w:hAnsi="Arial" w:cs="Arial"/>
          <w:b/>
          <w:szCs w:val="24"/>
        </w:rPr>
      </w:pPr>
    </w:p>
    <w:p w14:paraId="34240E99" w14:textId="77777777" w:rsidR="007B6F5F" w:rsidRPr="00A055FC" w:rsidRDefault="007B6F5F" w:rsidP="007B6F5F">
      <w:pPr>
        <w:spacing w:after="200"/>
        <w:jc w:val="center"/>
        <w:rPr>
          <w:rFonts w:eastAsia="Times New Roman" w:cs="Times New Roman"/>
        </w:rPr>
      </w:pPr>
    </w:p>
    <w:tbl>
      <w:tblPr>
        <w:tblStyle w:val="a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862"/>
      </w:tblGrid>
      <w:tr w:rsidR="007B6F5F" w:rsidRPr="00A055FC" w14:paraId="700259C4" w14:textId="77777777" w:rsidTr="003C5761">
        <w:trPr>
          <w:trHeight w:val="1293"/>
        </w:trPr>
        <w:tc>
          <w:tcPr>
            <w:tcW w:w="2460" w:type="pct"/>
          </w:tcPr>
          <w:p w14:paraId="6650C298" w14:textId="77777777" w:rsidR="007B6F5F" w:rsidRPr="00A055FC" w:rsidRDefault="007B6F5F" w:rsidP="003C5761">
            <w:pPr>
              <w:rPr>
                <w:rFonts w:cs="Times New Roman"/>
                <w:szCs w:val="24"/>
              </w:rPr>
            </w:pPr>
            <w:r w:rsidRPr="00A055FC">
              <w:rPr>
                <w:rFonts w:cs="Times New Roman"/>
                <w:szCs w:val="24"/>
              </w:rPr>
              <w:t>Муниципальное бюджетное учреждение «Центр управления жилищно-коммунальным комплексом Тутаевского муниципального района»</w:t>
            </w:r>
          </w:p>
          <w:p w14:paraId="43463834" w14:textId="77777777" w:rsidR="007B6F5F" w:rsidRPr="00A055FC" w:rsidRDefault="007B6F5F" w:rsidP="003C5761">
            <w:pPr>
              <w:rPr>
                <w:rFonts w:cs="Times New Roman"/>
                <w:szCs w:val="24"/>
              </w:rPr>
            </w:pPr>
          </w:p>
          <w:p w14:paraId="77E70DCF" w14:textId="77777777" w:rsidR="007B6F5F" w:rsidRPr="00A055FC" w:rsidRDefault="007B6F5F" w:rsidP="003C5761">
            <w:pPr>
              <w:rPr>
                <w:rFonts w:cs="Times New Roman"/>
                <w:szCs w:val="24"/>
              </w:rPr>
            </w:pPr>
          </w:p>
        </w:tc>
        <w:tc>
          <w:tcPr>
            <w:tcW w:w="2540" w:type="pct"/>
          </w:tcPr>
          <w:p w14:paraId="7609C61E" w14:textId="77777777" w:rsidR="007B6F5F" w:rsidRPr="00A055FC" w:rsidRDefault="007B6F5F" w:rsidP="003C5761">
            <w:pPr>
              <w:jc w:val="right"/>
              <w:rPr>
                <w:rFonts w:cs="Times New Roman"/>
                <w:szCs w:val="24"/>
              </w:rPr>
            </w:pPr>
            <w:r w:rsidRPr="00B95272">
              <w:rPr>
                <w:color w:val="000000"/>
                <w:szCs w:val="24"/>
              </w:rPr>
              <w:t>Соков Артём Евгеньеви</w:t>
            </w:r>
          </w:p>
        </w:tc>
      </w:tr>
      <w:tr w:rsidR="007B6F5F" w:rsidRPr="00A055FC" w14:paraId="2C43C7C9" w14:textId="77777777" w:rsidTr="003C5761">
        <w:trPr>
          <w:trHeight w:val="2101"/>
        </w:trPr>
        <w:tc>
          <w:tcPr>
            <w:tcW w:w="2460" w:type="pct"/>
          </w:tcPr>
          <w:p w14:paraId="253AB18F" w14:textId="77777777" w:rsidR="007B6F5F" w:rsidRPr="00A055FC" w:rsidRDefault="007B6F5F" w:rsidP="003C5761">
            <w:pPr>
              <w:rPr>
                <w:rFonts w:cs="Times New Roman"/>
                <w:szCs w:val="24"/>
              </w:rPr>
            </w:pPr>
            <w:r w:rsidRPr="00A055FC">
              <w:rPr>
                <w:rFonts w:cs="Times New Roman"/>
                <w:szCs w:val="24"/>
              </w:rPr>
              <w:t>ИП Калинин Денис Александрович</w:t>
            </w:r>
          </w:p>
        </w:tc>
        <w:tc>
          <w:tcPr>
            <w:tcW w:w="2540" w:type="pct"/>
          </w:tcPr>
          <w:p w14:paraId="57BA9071" w14:textId="77777777" w:rsidR="007B6F5F" w:rsidRPr="00A055FC" w:rsidRDefault="007B6F5F" w:rsidP="003C5761">
            <w:pPr>
              <w:jc w:val="right"/>
              <w:rPr>
                <w:rFonts w:cs="Times New Roman"/>
                <w:szCs w:val="24"/>
              </w:rPr>
            </w:pPr>
            <w:r w:rsidRPr="00A055FC">
              <w:rPr>
                <w:rFonts w:cs="Times New Roman"/>
                <w:szCs w:val="24"/>
              </w:rPr>
              <w:t xml:space="preserve">Калинин </w:t>
            </w:r>
          </w:p>
          <w:p w14:paraId="2B44228F" w14:textId="77777777" w:rsidR="007B6F5F" w:rsidRPr="00A055FC" w:rsidRDefault="007B6F5F" w:rsidP="003C5761">
            <w:pPr>
              <w:jc w:val="right"/>
              <w:rPr>
                <w:rFonts w:cs="Times New Roman"/>
                <w:szCs w:val="24"/>
              </w:rPr>
            </w:pPr>
            <w:r w:rsidRPr="00A055FC">
              <w:rPr>
                <w:rFonts w:cs="Times New Roman"/>
                <w:szCs w:val="24"/>
              </w:rPr>
              <w:t xml:space="preserve">Денис Александрович </w:t>
            </w:r>
          </w:p>
          <w:p w14:paraId="6FEE83D0" w14:textId="77777777" w:rsidR="007B6F5F" w:rsidRPr="00A055FC" w:rsidRDefault="007B6F5F" w:rsidP="003C5761">
            <w:pPr>
              <w:jc w:val="right"/>
              <w:rPr>
                <w:rFonts w:cs="Times New Roman"/>
                <w:szCs w:val="24"/>
              </w:rPr>
            </w:pPr>
          </w:p>
        </w:tc>
      </w:tr>
    </w:tbl>
    <w:p w14:paraId="3F544236" w14:textId="77777777" w:rsidR="007B6F5F" w:rsidRPr="00A055FC" w:rsidRDefault="007B6F5F" w:rsidP="007B6F5F">
      <w:pPr>
        <w:jc w:val="center"/>
        <w:rPr>
          <w:rFonts w:eastAsia="Times New Roman" w:cs="Times New Roman"/>
          <w:b/>
          <w:szCs w:val="24"/>
        </w:rPr>
      </w:pPr>
    </w:p>
    <w:p w14:paraId="1E7CE371" w14:textId="77777777" w:rsidR="007B6F5F" w:rsidRPr="00A055FC" w:rsidRDefault="007B6F5F" w:rsidP="007B6F5F">
      <w:pPr>
        <w:jc w:val="center"/>
        <w:rPr>
          <w:rFonts w:eastAsia="Times New Roman" w:cs="Times New Roman"/>
          <w:b/>
          <w:szCs w:val="24"/>
        </w:rPr>
      </w:pPr>
    </w:p>
    <w:p w14:paraId="382E2704" w14:textId="77777777" w:rsidR="007B6F5F" w:rsidRPr="00A055FC" w:rsidRDefault="007B6F5F" w:rsidP="007B6F5F">
      <w:pPr>
        <w:jc w:val="center"/>
        <w:rPr>
          <w:rFonts w:eastAsia="Times New Roman" w:cs="Times New Roman"/>
          <w:b/>
          <w:szCs w:val="24"/>
        </w:rPr>
      </w:pPr>
    </w:p>
    <w:p w14:paraId="5D9B8A6F" w14:textId="77777777" w:rsidR="007B6F5F" w:rsidRPr="00A055FC" w:rsidRDefault="007B6F5F" w:rsidP="007B6F5F">
      <w:pPr>
        <w:jc w:val="center"/>
        <w:rPr>
          <w:rFonts w:eastAsia="Times New Roman" w:cs="Times New Roman"/>
          <w:b/>
          <w:szCs w:val="24"/>
        </w:rPr>
      </w:pPr>
    </w:p>
    <w:p w14:paraId="331AB731" w14:textId="77777777" w:rsidR="007B6F5F" w:rsidRPr="00A055FC" w:rsidRDefault="007B6F5F" w:rsidP="007B6F5F">
      <w:pPr>
        <w:jc w:val="center"/>
        <w:rPr>
          <w:rFonts w:eastAsia="Times New Roman" w:cs="Times New Roman"/>
          <w:b/>
          <w:szCs w:val="24"/>
        </w:rPr>
      </w:pPr>
    </w:p>
    <w:p w14:paraId="22F297BD" w14:textId="77777777" w:rsidR="007B6F5F" w:rsidRPr="00A055FC" w:rsidRDefault="007B6F5F" w:rsidP="007B6F5F">
      <w:pPr>
        <w:jc w:val="center"/>
        <w:rPr>
          <w:rFonts w:eastAsia="Times New Roman" w:cs="Times New Roman"/>
          <w:b/>
          <w:szCs w:val="24"/>
        </w:rPr>
      </w:pPr>
    </w:p>
    <w:p w14:paraId="4FB3E555" w14:textId="77777777" w:rsidR="007B6F5F" w:rsidRPr="00A055FC" w:rsidRDefault="007B6F5F" w:rsidP="007B6F5F">
      <w:pPr>
        <w:jc w:val="center"/>
        <w:rPr>
          <w:rFonts w:eastAsia="Times New Roman" w:cs="Times New Roman"/>
          <w:b/>
          <w:szCs w:val="24"/>
        </w:rPr>
      </w:pPr>
    </w:p>
    <w:p w14:paraId="4371C625" w14:textId="77777777" w:rsidR="007B6F5F" w:rsidRPr="00A055FC" w:rsidRDefault="007B6F5F" w:rsidP="007B6F5F">
      <w:pPr>
        <w:jc w:val="center"/>
        <w:rPr>
          <w:rFonts w:eastAsia="Times New Roman" w:cs="Times New Roman"/>
          <w:b/>
          <w:szCs w:val="24"/>
        </w:rPr>
      </w:pPr>
      <w:r w:rsidRPr="00A055FC">
        <w:rPr>
          <w:rFonts w:eastAsia="Times New Roman" w:cs="Times New Roman"/>
          <w:b/>
          <w:szCs w:val="24"/>
        </w:rPr>
        <w:lastRenderedPageBreak/>
        <w:t>Москва 2021 г.</w:t>
      </w:r>
    </w:p>
    <w:p w14:paraId="7ECB523A" w14:textId="77777777" w:rsidR="007B6F5F" w:rsidRPr="00352B6B" w:rsidRDefault="007B6F5F" w:rsidP="007B6F5F">
      <w:pPr>
        <w:jc w:val="center"/>
        <w:rPr>
          <w:rFonts w:eastAsia="Times New Roman" w:cs="Times New Roman"/>
          <w:b/>
          <w:szCs w:val="24"/>
          <w:highlight w:val="yellow"/>
        </w:rPr>
      </w:pPr>
    </w:p>
    <w:bookmarkStart w:id="170" w:name="_Ref393204462" w:displacedByCustomXml="next"/>
    <w:bookmarkStart w:id="171" w:name="_Toc379290010" w:displacedByCustomXml="next"/>
    <w:sdt>
      <w:sdtPr>
        <w:rPr>
          <w:b/>
          <w:bCs/>
          <w:highlight w:val="yellow"/>
        </w:rPr>
        <w:id w:val="-1624923881"/>
        <w:docPartObj>
          <w:docPartGallery w:val="Table of Contents"/>
          <w:docPartUnique/>
        </w:docPartObj>
      </w:sdtPr>
      <w:sdtEndPr>
        <w:rPr>
          <w:rFonts w:cs="Times New Roman"/>
          <w:b w:val="0"/>
          <w:bCs w:val="0"/>
        </w:rPr>
      </w:sdtEndPr>
      <w:sdtContent>
        <w:p w14:paraId="591E84A3" w14:textId="77777777" w:rsidR="007B6F5F" w:rsidRPr="00B95272" w:rsidRDefault="007B6F5F" w:rsidP="007B6F5F">
          <w:pPr>
            <w:spacing w:line="276" w:lineRule="auto"/>
            <w:rPr>
              <w:rFonts w:cs="Times New Roman"/>
              <w:sz w:val="23"/>
              <w:szCs w:val="23"/>
            </w:rPr>
          </w:pPr>
          <w:r w:rsidRPr="00B95272">
            <w:rPr>
              <w:rFonts w:cs="Times New Roman"/>
              <w:sz w:val="23"/>
              <w:szCs w:val="23"/>
            </w:rPr>
            <w:t>Оглавление</w:t>
          </w:r>
        </w:p>
        <w:p w14:paraId="02D34DF1" w14:textId="77777777" w:rsidR="007B6F5F" w:rsidRDefault="007B6F5F" w:rsidP="007B6F5F">
          <w:pPr>
            <w:pStyle w:val="15"/>
            <w:rPr>
              <w:rFonts w:asciiTheme="minorHAnsi" w:eastAsiaTheme="minorEastAsia" w:hAnsiTheme="minorHAnsi"/>
              <w:noProof/>
              <w:sz w:val="22"/>
            </w:rPr>
          </w:pPr>
          <w:r w:rsidRPr="00352B6B">
            <w:rPr>
              <w:bCs w:val="0"/>
              <w:sz w:val="22"/>
              <w:highlight w:val="yellow"/>
            </w:rPr>
            <w:fldChar w:fldCharType="begin"/>
          </w:r>
          <w:r w:rsidRPr="00352B6B">
            <w:rPr>
              <w:sz w:val="22"/>
              <w:highlight w:val="yellow"/>
            </w:rPr>
            <w:instrText xml:space="preserve"> TOC \o "1-3" \h \z \u </w:instrText>
          </w:r>
          <w:r w:rsidRPr="00352B6B">
            <w:rPr>
              <w:bCs w:val="0"/>
              <w:sz w:val="22"/>
              <w:highlight w:val="yellow"/>
            </w:rPr>
            <w:fldChar w:fldCharType="separate"/>
          </w:r>
          <w:hyperlink w:anchor="_Toc81581529" w:history="1">
            <w:r w:rsidRPr="00CF3934">
              <w:rPr>
                <w:rStyle w:val="a6"/>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_Toc81581529 \h </w:instrText>
            </w:r>
            <w:r>
              <w:rPr>
                <w:noProof/>
                <w:webHidden/>
              </w:rPr>
            </w:r>
            <w:r>
              <w:rPr>
                <w:noProof/>
                <w:webHidden/>
              </w:rPr>
              <w:fldChar w:fldCharType="separate"/>
            </w:r>
            <w:r>
              <w:rPr>
                <w:noProof/>
                <w:webHidden/>
              </w:rPr>
              <w:t>14</w:t>
            </w:r>
            <w:r>
              <w:rPr>
                <w:noProof/>
                <w:webHidden/>
              </w:rPr>
              <w:fldChar w:fldCharType="end"/>
            </w:r>
          </w:hyperlink>
        </w:p>
        <w:p w14:paraId="7F61B92A" w14:textId="77777777" w:rsidR="007B6F5F" w:rsidRDefault="007B6F5F" w:rsidP="007B6F5F">
          <w:pPr>
            <w:pStyle w:val="25"/>
            <w:rPr>
              <w:rFonts w:asciiTheme="minorHAnsi" w:eastAsiaTheme="minorEastAsia" w:hAnsiTheme="minorHAnsi"/>
              <w:sz w:val="22"/>
            </w:rPr>
          </w:pPr>
          <w:hyperlink w:anchor="_Toc81581530" w:history="1">
            <w:r w:rsidRPr="00CF3934">
              <w:rPr>
                <w:rStyle w:val="a6"/>
              </w:rPr>
              <w:t>Часть 1. Функциональная структура теплоснабжения</w:t>
            </w:r>
            <w:r>
              <w:rPr>
                <w:webHidden/>
              </w:rPr>
              <w:tab/>
            </w:r>
            <w:r>
              <w:rPr>
                <w:webHidden/>
              </w:rPr>
              <w:fldChar w:fldCharType="begin"/>
            </w:r>
            <w:r>
              <w:rPr>
                <w:webHidden/>
              </w:rPr>
              <w:instrText xml:space="preserve"> PAGEREF _Toc81581530 \h </w:instrText>
            </w:r>
            <w:r>
              <w:rPr>
                <w:webHidden/>
              </w:rPr>
            </w:r>
            <w:r>
              <w:rPr>
                <w:webHidden/>
              </w:rPr>
              <w:fldChar w:fldCharType="separate"/>
            </w:r>
            <w:r>
              <w:rPr>
                <w:webHidden/>
              </w:rPr>
              <w:t>14</w:t>
            </w:r>
            <w:r>
              <w:rPr>
                <w:webHidden/>
              </w:rPr>
              <w:fldChar w:fldCharType="end"/>
            </w:r>
          </w:hyperlink>
        </w:p>
        <w:p w14:paraId="63097D50" w14:textId="77777777" w:rsidR="007B6F5F" w:rsidRDefault="007B6F5F" w:rsidP="007B6F5F">
          <w:pPr>
            <w:pStyle w:val="31"/>
            <w:tabs>
              <w:tab w:val="right" w:leader="dot" w:pos="9344"/>
            </w:tabs>
            <w:rPr>
              <w:noProof/>
            </w:rPr>
          </w:pPr>
          <w:hyperlink w:anchor="_Toc81581531" w:history="1">
            <w:r w:rsidRPr="00CF3934">
              <w:rPr>
                <w:rStyle w:val="a6"/>
                <w:noProof/>
              </w:rPr>
              <w:t>Описание административного состава поселения, с указанием на единой ситуационной карте границ и наименований территорий, входящих в состав.</w:t>
            </w:r>
            <w:r>
              <w:rPr>
                <w:noProof/>
                <w:webHidden/>
              </w:rPr>
              <w:tab/>
            </w:r>
            <w:r>
              <w:rPr>
                <w:noProof/>
                <w:webHidden/>
              </w:rPr>
              <w:fldChar w:fldCharType="begin"/>
            </w:r>
            <w:r>
              <w:rPr>
                <w:noProof/>
                <w:webHidden/>
              </w:rPr>
              <w:instrText xml:space="preserve"> PAGEREF _Toc81581531 \h </w:instrText>
            </w:r>
            <w:r>
              <w:rPr>
                <w:noProof/>
                <w:webHidden/>
              </w:rPr>
            </w:r>
            <w:r>
              <w:rPr>
                <w:noProof/>
                <w:webHidden/>
              </w:rPr>
              <w:fldChar w:fldCharType="separate"/>
            </w:r>
            <w:r>
              <w:rPr>
                <w:noProof/>
                <w:webHidden/>
              </w:rPr>
              <w:t>14</w:t>
            </w:r>
            <w:r>
              <w:rPr>
                <w:noProof/>
                <w:webHidden/>
              </w:rPr>
              <w:fldChar w:fldCharType="end"/>
            </w:r>
          </w:hyperlink>
        </w:p>
        <w:p w14:paraId="7E195CF8" w14:textId="77777777" w:rsidR="007B6F5F" w:rsidRDefault="007B6F5F" w:rsidP="007B6F5F">
          <w:pPr>
            <w:pStyle w:val="31"/>
            <w:tabs>
              <w:tab w:val="right" w:leader="dot" w:pos="9344"/>
            </w:tabs>
            <w:rPr>
              <w:noProof/>
            </w:rPr>
          </w:pPr>
          <w:hyperlink w:anchor="_Toc81581532" w:history="1">
            <w:r w:rsidRPr="00CF3934">
              <w:rPr>
                <w:rStyle w:val="a6"/>
                <w:noProof/>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Pr>
                <w:noProof/>
                <w:webHidden/>
              </w:rPr>
              <w:tab/>
            </w:r>
            <w:r>
              <w:rPr>
                <w:noProof/>
                <w:webHidden/>
              </w:rPr>
              <w:fldChar w:fldCharType="begin"/>
            </w:r>
            <w:r>
              <w:rPr>
                <w:noProof/>
                <w:webHidden/>
              </w:rPr>
              <w:instrText xml:space="preserve"> PAGEREF _Toc81581532 \h </w:instrText>
            </w:r>
            <w:r>
              <w:rPr>
                <w:noProof/>
                <w:webHidden/>
              </w:rPr>
            </w:r>
            <w:r>
              <w:rPr>
                <w:noProof/>
                <w:webHidden/>
              </w:rPr>
              <w:fldChar w:fldCharType="separate"/>
            </w:r>
            <w:r>
              <w:rPr>
                <w:noProof/>
                <w:webHidden/>
              </w:rPr>
              <w:t>15</w:t>
            </w:r>
            <w:r>
              <w:rPr>
                <w:noProof/>
                <w:webHidden/>
              </w:rPr>
              <w:fldChar w:fldCharType="end"/>
            </w:r>
          </w:hyperlink>
        </w:p>
        <w:p w14:paraId="2E10A06A" w14:textId="77777777" w:rsidR="007B6F5F" w:rsidRDefault="007B6F5F" w:rsidP="007B6F5F">
          <w:pPr>
            <w:pStyle w:val="31"/>
            <w:tabs>
              <w:tab w:val="right" w:leader="dot" w:pos="9344"/>
            </w:tabs>
            <w:rPr>
              <w:noProof/>
            </w:rPr>
          </w:pPr>
          <w:hyperlink w:anchor="_Toc81581533" w:history="1">
            <w:r w:rsidRPr="00CF3934">
              <w:rPr>
                <w:rStyle w:val="a6"/>
                <w:noProof/>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Pr>
                <w:noProof/>
                <w:webHidden/>
              </w:rPr>
              <w:tab/>
            </w:r>
            <w:r>
              <w:rPr>
                <w:noProof/>
                <w:webHidden/>
              </w:rPr>
              <w:fldChar w:fldCharType="begin"/>
            </w:r>
            <w:r>
              <w:rPr>
                <w:noProof/>
                <w:webHidden/>
              </w:rPr>
              <w:instrText xml:space="preserve"> PAGEREF _Toc81581533 \h </w:instrText>
            </w:r>
            <w:r>
              <w:rPr>
                <w:noProof/>
                <w:webHidden/>
              </w:rPr>
            </w:r>
            <w:r>
              <w:rPr>
                <w:noProof/>
                <w:webHidden/>
              </w:rPr>
              <w:fldChar w:fldCharType="separate"/>
            </w:r>
            <w:r>
              <w:rPr>
                <w:noProof/>
                <w:webHidden/>
              </w:rPr>
              <w:t>16</w:t>
            </w:r>
            <w:r>
              <w:rPr>
                <w:noProof/>
                <w:webHidden/>
              </w:rPr>
              <w:fldChar w:fldCharType="end"/>
            </w:r>
          </w:hyperlink>
        </w:p>
        <w:p w14:paraId="4EE6C1D2" w14:textId="77777777" w:rsidR="007B6F5F" w:rsidRDefault="007B6F5F" w:rsidP="007B6F5F">
          <w:pPr>
            <w:pStyle w:val="31"/>
            <w:tabs>
              <w:tab w:val="right" w:leader="dot" w:pos="9344"/>
            </w:tabs>
            <w:rPr>
              <w:noProof/>
            </w:rPr>
          </w:pPr>
          <w:hyperlink w:anchor="_Toc81581534" w:history="1">
            <w:r w:rsidRPr="00CF3934">
              <w:rPr>
                <w:rStyle w:val="a6"/>
                <w:noProof/>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Pr>
                <w:noProof/>
                <w:webHidden/>
              </w:rPr>
              <w:tab/>
            </w:r>
            <w:r>
              <w:rPr>
                <w:noProof/>
                <w:webHidden/>
              </w:rPr>
              <w:fldChar w:fldCharType="begin"/>
            </w:r>
            <w:r>
              <w:rPr>
                <w:noProof/>
                <w:webHidden/>
              </w:rPr>
              <w:instrText xml:space="preserve"> PAGEREF _Toc81581534 \h </w:instrText>
            </w:r>
            <w:r>
              <w:rPr>
                <w:noProof/>
                <w:webHidden/>
              </w:rPr>
            </w:r>
            <w:r>
              <w:rPr>
                <w:noProof/>
                <w:webHidden/>
              </w:rPr>
              <w:fldChar w:fldCharType="separate"/>
            </w:r>
            <w:r>
              <w:rPr>
                <w:noProof/>
                <w:webHidden/>
              </w:rPr>
              <w:t>17</w:t>
            </w:r>
            <w:r>
              <w:rPr>
                <w:noProof/>
                <w:webHidden/>
              </w:rPr>
              <w:fldChar w:fldCharType="end"/>
            </w:r>
          </w:hyperlink>
        </w:p>
        <w:p w14:paraId="05A681CA" w14:textId="77777777" w:rsidR="007B6F5F" w:rsidRDefault="007B6F5F" w:rsidP="007B6F5F">
          <w:pPr>
            <w:pStyle w:val="31"/>
            <w:tabs>
              <w:tab w:val="left" w:pos="1540"/>
              <w:tab w:val="right" w:leader="dot" w:pos="9344"/>
            </w:tabs>
            <w:rPr>
              <w:noProof/>
            </w:rPr>
          </w:pPr>
          <w:hyperlink w:anchor="_Toc81581535" w:history="1">
            <w:r w:rsidRPr="00CF3934">
              <w:rPr>
                <w:rStyle w:val="a6"/>
                <w:rFonts w:eastAsia="Times New Roman ﾏ鸙頏燾・"/>
                <w:noProof/>
              </w:rPr>
              <w:t>а</w:t>
            </w:r>
            <w:r>
              <w:rPr>
                <w:noProof/>
              </w:rPr>
              <w:tab/>
            </w:r>
            <w:r w:rsidRPr="00CF3934">
              <w:rPr>
                <w:rStyle w:val="a6"/>
                <w:rFonts w:ascii="TimesNewRomanPSMT" w:hAnsi="TimesNewRomanPSMT" w:cs="TimesNewRomanPSMT"/>
                <w:noProof/>
              </w:rPr>
              <w:t>в зонах действия производственных котельных</w:t>
            </w:r>
            <w:r>
              <w:rPr>
                <w:noProof/>
                <w:webHidden/>
              </w:rPr>
              <w:tab/>
            </w:r>
            <w:r>
              <w:rPr>
                <w:noProof/>
                <w:webHidden/>
              </w:rPr>
              <w:fldChar w:fldCharType="begin"/>
            </w:r>
            <w:r>
              <w:rPr>
                <w:noProof/>
                <w:webHidden/>
              </w:rPr>
              <w:instrText xml:space="preserve"> PAGEREF _Toc81581535 \h </w:instrText>
            </w:r>
            <w:r>
              <w:rPr>
                <w:noProof/>
                <w:webHidden/>
              </w:rPr>
            </w:r>
            <w:r>
              <w:rPr>
                <w:noProof/>
                <w:webHidden/>
              </w:rPr>
              <w:fldChar w:fldCharType="separate"/>
            </w:r>
            <w:r>
              <w:rPr>
                <w:noProof/>
                <w:webHidden/>
              </w:rPr>
              <w:t>17</w:t>
            </w:r>
            <w:r>
              <w:rPr>
                <w:noProof/>
                <w:webHidden/>
              </w:rPr>
              <w:fldChar w:fldCharType="end"/>
            </w:r>
          </w:hyperlink>
        </w:p>
        <w:p w14:paraId="5FCDD675" w14:textId="77777777" w:rsidR="007B6F5F" w:rsidRDefault="007B6F5F" w:rsidP="007B6F5F">
          <w:pPr>
            <w:pStyle w:val="31"/>
            <w:tabs>
              <w:tab w:val="left" w:pos="1540"/>
              <w:tab w:val="right" w:leader="dot" w:pos="9344"/>
            </w:tabs>
            <w:rPr>
              <w:noProof/>
            </w:rPr>
          </w:pPr>
          <w:hyperlink w:anchor="_Toc81581536" w:history="1">
            <w:r w:rsidRPr="00CF3934">
              <w:rPr>
                <w:rStyle w:val="a6"/>
                <w:rFonts w:eastAsia="Times New Roman ﾏ鸙頏燾・"/>
                <w:noProof/>
              </w:rPr>
              <w:t>б</w:t>
            </w:r>
            <w:r>
              <w:rPr>
                <w:noProof/>
              </w:rPr>
              <w:tab/>
            </w:r>
            <w:r w:rsidRPr="00CF3934">
              <w:rPr>
                <w:rStyle w:val="a6"/>
                <w:rFonts w:ascii="TimesNewRomanPSMT" w:hAnsi="TimesNewRomanPSMT" w:cs="TimesNewRomanPSMT"/>
                <w:noProof/>
              </w:rPr>
              <w:t>в зонах действия индивидуального теплоснабжения</w:t>
            </w:r>
            <w:r>
              <w:rPr>
                <w:noProof/>
                <w:webHidden/>
              </w:rPr>
              <w:tab/>
            </w:r>
            <w:r>
              <w:rPr>
                <w:noProof/>
                <w:webHidden/>
              </w:rPr>
              <w:fldChar w:fldCharType="begin"/>
            </w:r>
            <w:r>
              <w:rPr>
                <w:noProof/>
                <w:webHidden/>
              </w:rPr>
              <w:instrText xml:space="preserve"> PAGEREF _Toc81581536 \h </w:instrText>
            </w:r>
            <w:r>
              <w:rPr>
                <w:noProof/>
                <w:webHidden/>
              </w:rPr>
            </w:r>
            <w:r>
              <w:rPr>
                <w:noProof/>
                <w:webHidden/>
              </w:rPr>
              <w:fldChar w:fldCharType="separate"/>
            </w:r>
            <w:r>
              <w:rPr>
                <w:noProof/>
                <w:webHidden/>
              </w:rPr>
              <w:t>17</w:t>
            </w:r>
            <w:r>
              <w:rPr>
                <w:noProof/>
                <w:webHidden/>
              </w:rPr>
              <w:fldChar w:fldCharType="end"/>
            </w:r>
          </w:hyperlink>
        </w:p>
        <w:p w14:paraId="76A9298E" w14:textId="77777777" w:rsidR="007B6F5F" w:rsidRDefault="007B6F5F" w:rsidP="007B6F5F">
          <w:pPr>
            <w:pStyle w:val="25"/>
            <w:rPr>
              <w:rFonts w:asciiTheme="minorHAnsi" w:eastAsiaTheme="minorEastAsia" w:hAnsiTheme="minorHAnsi"/>
              <w:sz w:val="22"/>
            </w:rPr>
          </w:pPr>
          <w:hyperlink w:anchor="_Toc81581537" w:history="1">
            <w:r w:rsidRPr="00CF3934">
              <w:rPr>
                <w:rStyle w:val="a6"/>
              </w:rPr>
              <w:t>Часть 2. Источники тепловой энергии</w:t>
            </w:r>
            <w:r>
              <w:rPr>
                <w:webHidden/>
              </w:rPr>
              <w:tab/>
            </w:r>
            <w:r>
              <w:rPr>
                <w:webHidden/>
              </w:rPr>
              <w:fldChar w:fldCharType="begin"/>
            </w:r>
            <w:r>
              <w:rPr>
                <w:webHidden/>
              </w:rPr>
              <w:instrText xml:space="preserve"> PAGEREF _Toc81581537 \h </w:instrText>
            </w:r>
            <w:r>
              <w:rPr>
                <w:webHidden/>
              </w:rPr>
            </w:r>
            <w:r>
              <w:rPr>
                <w:webHidden/>
              </w:rPr>
              <w:fldChar w:fldCharType="separate"/>
            </w:r>
            <w:r>
              <w:rPr>
                <w:webHidden/>
              </w:rPr>
              <w:t>17</w:t>
            </w:r>
            <w:r>
              <w:rPr>
                <w:webHidden/>
              </w:rPr>
              <w:fldChar w:fldCharType="end"/>
            </w:r>
          </w:hyperlink>
        </w:p>
        <w:p w14:paraId="52AC31BC" w14:textId="77777777" w:rsidR="007B6F5F" w:rsidRDefault="007B6F5F" w:rsidP="007B6F5F">
          <w:pPr>
            <w:pStyle w:val="31"/>
            <w:tabs>
              <w:tab w:val="left" w:pos="1540"/>
              <w:tab w:val="right" w:leader="dot" w:pos="9344"/>
            </w:tabs>
            <w:rPr>
              <w:noProof/>
            </w:rPr>
          </w:pPr>
          <w:hyperlink w:anchor="_Toc81581538" w:history="1">
            <w:r w:rsidRPr="00CF3934">
              <w:rPr>
                <w:rStyle w:val="a6"/>
                <w:rFonts w:eastAsia="Times New Roman"/>
                <w:b/>
                <w:bCs/>
                <w:noProof/>
              </w:rPr>
              <w:t>а</w:t>
            </w:r>
            <w:r>
              <w:rPr>
                <w:noProof/>
              </w:rPr>
              <w:tab/>
            </w:r>
            <w:r w:rsidRPr="00CF3934">
              <w:rPr>
                <w:rStyle w:val="a6"/>
                <w:rFonts w:ascii="TimesNewRomanPSMT" w:eastAsia="Times New Roman" w:hAnsi="TimesNewRomanPSMT" w:cs="TimesNewRomanPSMT"/>
                <w:b/>
                <w:bCs/>
                <w:noProof/>
              </w:rPr>
              <w:t>структура и технические характеристики основного оборудования</w:t>
            </w:r>
            <w:r>
              <w:rPr>
                <w:noProof/>
                <w:webHidden/>
              </w:rPr>
              <w:tab/>
            </w:r>
            <w:r>
              <w:rPr>
                <w:noProof/>
                <w:webHidden/>
              </w:rPr>
              <w:fldChar w:fldCharType="begin"/>
            </w:r>
            <w:r>
              <w:rPr>
                <w:noProof/>
                <w:webHidden/>
              </w:rPr>
              <w:instrText xml:space="preserve"> PAGEREF _Toc81581538 \h </w:instrText>
            </w:r>
            <w:r>
              <w:rPr>
                <w:noProof/>
                <w:webHidden/>
              </w:rPr>
            </w:r>
            <w:r>
              <w:rPr>
                <w:noProof/>
                <w:webHidden/>
              </w:rPr>
              <w:fldChar w:fldCharType="separate"/>
            </w:r>
            <w:r>
              <w:rPr>
                <w:noProof/>
                <w:webHidden/>
              </w:rPr>
              <w:t>17</w:t>
            </w:r>
            <w:r>
              <w:rPr>
                <w:noProof/>
                <w:webHidden/>
              </w:rPr>
              <w:fldChar w:fldCharType="end"/>
            </w:r>
          </w:hyperlink>
        </w:p>
        <w:p w14:paraId="32FCCA98" w14:textId="77777777" w:rsidR="007B6F5F" w:rsidRDefault="007B6F5F" w:rsidP="007B6F5F">
          <w:pPr>
            <w:pStyle w:val="31"/>
            <w:tabs>
              <w:tab w:val="left" w:pos="1540"/>
              <w:tab w:val="right" w:leader="dot" w:pos="9344"/>
            </w:tabs>
            <w:rPr>
              <w:noProof/>
            </w:rPr>
          </w:pPr>
          <w:hyperlink w:anchor="_Toc81581539" w:history="1">
            <w:r w:rsidRPr="00CF3934">
              <w:rPr>
                <w:rStyle w:val="a6"/>
                <w:rFonts w:ascii="TimesNewRomanPSMT" w:eastAsia="Times New Roman" w:hAnsi="TimesNewRomanPSMT" w:cs="TimesNewRomanPSMT"/>
                <w:b/>
                <w:bCs/>
                <w:noProof/>
              </w:rPr>
              <w:t>б</w:t>
            </w:r>
            <w:r>
              <w:rPr>
                <w:noProof/>
              </w:rPr>
              <w:tab/>
            </w:r>
            <w:r w:rsidRPr="00CF3934">
              <w:rPr>
                <w:rStyle w:val="a6"/>
                <w:rFonts w:ascii="TimesNewRomanPSMT" w:eastAsia="Times New Roman" w:hAnsi="TimesNewRomanPSMT" w:cs="TimesNewRomanPSMT"/>
                <w:b/>
                <w:bCs/>
                <w:noProof/>
              </w:rPr>
              <w:t>параметры установленной тепловой мощности теплофикационного оборудования и теплофикационной установки</w:t>
            </w:r>
            <w:r>
              <w:rPr>
                <w:noProof/>
                <w:webHidden/>
              </w:rPr>
              <w:tab/>
            </w:r>
            <w:r>
              <w:rPr>
                <w:noProof/>
                <w:webHidden/>
              </w:rPr>
              <w:fldChar w:fldCharType="begin"/>
            </w:r>
            <w:r>
              <w:rPr>
                <w:noProof/>
                <w:webHidden/>
              </w:rPr>
              <w:instrText xml:space="preserve"> PAGEREF _Toc81581539 \h </w:instrText>
            </w:r>
            <w:r>
              <w:rPr>
                <w:noProof/>
                <w:webHidden/>
              </w:rPr>
            </w:r>
            <w:r>
              <w:rPr>
                <w:noProof/>
                <w:webHidden/>
              </w:rPr>
              <w:fldChar w:fldCharType="separate"/>
            </w:r>
            <w:r>
              <w:rPr>
                <w:noProof/>
                <w:webHidden/>
              </w:rPr>
              <w:t>20</w:t>
            </w:r>
            <w:r>
              <w:rPr>
                <w:noProof/>
                <w:webHidden/>
              </w:rPr>
              <w:fldChar w:fldCharType="end"/>
            </w:r>
          </w:hyperlink>
        </w:p>
        <w:p w14:paraId="26F50622" w14:textId="77777777" w:rsidR="007B6F5F" w:rsidRDefault="007B6F5F" w:rsidP="007B6F5F">
          <w:pPr>
            <w:pStyle w:val="31"/>
            <w:tabs>
              <w:tab w:val="left" w:pos="1540"/>
              <w:tab w:val="right" w:leader="dot" w:pos="9344"/>
            </w:tabs>
            <w:rPr>
              <w:noProof/>
            </w:rPr>
          </w:pPr>
          <w:hyperlink w:anchor="_Toc81581540" w:history="1">
            <w:r w:rsidRPr="00CF3934">
              <w:rPr>
                <w:rStyle w:val="a6"/>
                <w:rFonts w:ascii="TimesNewRomanPSMT" w:eastAsia="Times New Roman" w:hAnsi="TimesNewRomanPSMT" w:cs="TimesNewRomanPSMT"/>
                <w:b/>
                <w:bCs/>
                <w:noProof/>
              </w:rPr>
              <w:t>в</w:t>
            </w:r>
            <w:r>
              <w:rPr>
                <w:noProof/>
              </w:rPr>
              <w:tab/>
            </w:r>
            <w:r w:rsidRPr="00CF3934">
              <w:rPr>
                <w:rStyle w:val="a6"/>
                <w:rFonts w:ascii="TimesNewRomanPSMT" w:eastAsia="Times New Roman" w:hAnsi="TimesNewRomanPSMT" w:cs="TimesNewRomanPSMT"/>
                <w:b/>
                <w:bCs/>
                <w:noProof/>
              </w:rPr>
              <w:t>ограничения тепловой мощности и параметры располагаемой тепловой мощности</w:t>
            </w:r>
            <w:r>
              <w:rPr>
                <w:noProof/>
                <w:webHidden/>
              </w:rPr>
              <w:tab/>
            </w:r>
            <w:r>
              <w:rPr>
                <w:noProof/>
                <w:webHidden/>
              </w:rPr>
              <w:fldChar w:fldCharType="begin"/>
            </w:r>
            <w:r>
              <w:rPr>
                <w:noProof/>
                <w:webHidden/>
              </w:rPr>
              <w:instrText xml:space="preserve"> PAGEREF _Toc81581540 \h </w:instrText>
            </w:r>
            <w:r>
              <w:rPr>
                <w:noProof/>
                <w:webHidden/>
              </w:rPr>
            </w:r>
            <w:r>
              <w:rPr>
                <w:noProof/>
                <w:webHidden/>
              </w:rPr>
              <w:fldChar w:fldCharType="separate"/>
            </w:r>
            <w:r>
              <w:rPr>
                <w:noProof/>
                <w:webHidden/>
              </w:rPr>
              <w:t>21</w:t>
            </w:r>
            <w:r>
              <w:rPr>
                <w:noProof/>
                <w:webHidden/>
              </w:rPr>
              <w:fldChar w:fldCharType="end"/>
            </w:r>
          </w:hyperlink>
        </w:p>
        <w:p w14:paraId="20F902D2" w14:textId="77777777" w:rsidR="007B6F5F" w:rsidRDefault="007B6F5F" w:rsidP="007B6F5F">
          <w:pPr>
            <w:pStyle w:val="31"/>
            <w:tabs>
              <w:tab w:val="left" w:pos="1540"/>
              <w:tab w:val="right" w:leader="dot" w:pos="9344"/>
            </w:tabs>
            <w:rPr>
              <w:noProof/>
            </w:rPr>
          </w:pPr>
          <w:hyperlink w:anchor="_Toc81581541"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объем потребления тепловой энергии (мощности) и теплоносителя на собственные и хозяйственные нужды и параметры тепловой мощности нетто</w:t>
            </w:r>
            <w:r>
              <w:rPr>
                <w:noProof/>
                <w:webHidden/>
              </w:rPr>
              <w:tab/>
            </w:r>
            <w:r>
              <w:rPr>
                <w:noProof/>
                <w:webHidden/>
              </w:rPr>
              <w:fldChar w:fldCharType="begin"/>
            </w:r>
            <w:r>
              <w:rPr>
                <w:noProof/>
                <w:webHidden/>
              </w:rPr>
              <w:instrText xml:space="preserve"> PAGEREF _Toc81581541 \h </w:instrText>
            </w:r>
            <w:r>
              <w:rPr>
                <w:noProof/>
                <w:webHidden/>
              </w:rPr>
            </w:r>
            <w:r>
              <w:rPr>
                <w:noProof/>
                <w:webHidden/>
              </w:rPr>
              <w:fldChar w:fldCharType="separate"/>
            </w:r>
            <w:r>
              <w:rPr>
                <w:noProof/>
                <w:webHidden/>
              </w:rPr>
              <w:t>21</w:t>
            </w:r>
            <w:r>
              <w:rPr>
                <w:noProof/>
                <w:webHidden/>
              </w:rPr>
              <w:fldChar w:fldCharType="end"/>
            </w:r>
          </w:hyperlink>
        </w:p>
        <w:p w14:paraId="0BEDFC2C" w14:textId="77777777" w:rsidR="007B6F5F" w:rsidRDefault="007B6F5F" w:rsidP="007B6F5F">
          <w:pPr>
            <w:pStyle w:val="31"/>
            <w:tabs>
              <w:tab w:val="left" w:pos="1540"/>
              <w:tab w:val="right" w:leader="dot" w:pos="9344"/>
            </w:tabs>
            <w:rPr>
              <w:noProof/>
            </w:rPr>
          </w:pPr>
          <w:hyperlink w:anchor="_Toc81581542"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_Toc81581542 \h </w:instrText>
            </w:r>
            <w:r>
              <w:rPr>
                <w:noProof/>
                <w:webHidden/>
              </w:rPr>
            </w:r>
            <w:r>
              <w:rPr>
                <w:noProof/>
                <w:webHidden/>
              </w:rPr>
              <w:fldChar w:fldCharType="separate"/>
            </w:r>
            <w:r>
              <w:rPr>
                <w:noProof/>
                <w:webHidden/>
              </w:rPr>
              <w:t>21</w:t>
            </w:r>
            <w:r>
              <w:rPr>
                <w:noProof/>
                <w:webHidden/>
              </w:rPr>
              <w:fldChar w:fldCharType="end"/>
            </w:r>
          </w:hyperlink>
        </w:p>
        <w:p w14:paraId="43EFDB35" w14:textId="77777777" w:rsidR="007B6F5F" w:rsidRDefault="007B6F5F" w:rsidP="007B6F5F">
          <w:pPr>
            <w:pStyle w:val="31"/>
            <w:tabs>
              <w:tab w:val="left" w:pos="1540"/>
              <w:tab w:val="right" w:leader="dot" w:pos="9344"/>
            </w:tabs>
            <w:rPr>
              <w:noProof/>
            </w:rPr>
          </w:pPr>
          <w:hyperlink w:anchor="_Toc81581543"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_Toc81581543 \h </w:instrText>
            </w:r>
            <w:r>
              <w:rPr>
                <w:noProof/>
                <w:webHidden/>
              </w:rPr>
            </w:r>
            <w:r>
              <w:rPr>
                <w:noProof/>
                <w:webHidden/>
              </w:rPr>
              <w:fldChar w:fldCharType="separate"/>
            </w:r>
            <w:r>
              <w:rPr>
                <w:noProof/>
                <w:webHidden/>
              </w:rPr>
              <w:t>22</w:t>
            </w:r>
            <w:r>
              <w:rPr>
                <w:noProof/>
                <w:webHidden/>
              </w:rPr>
              <w:fldChar w:fldCharType="end"/>
            </w:r>
          </w:hyperlink>
        </w:p>
        <w:p w14:paraId="63B95512" w14:textId="77777777" w:rsidR="007B6F5F" w:rsidRDefault="007B6F5F" w:rsidP="007B6F5F">
          <w:pPr>
            <w:pStyle w:val="31"/>
            <w:tabs>
              <w:tab w:val="left" w:pos="1540"/>
              <w:tab w:val="right" w:leader="dot" w:pos="9344"/>
            </w:tabs>
            <w:rPr>
              <w:noProof/>
            </w:rPr>
          </w:pPr>
          <w:hyperlink w:anchor="_Toc81581544" w:history="1">
            <w:r w:rsidRPr="00CF3934">
              <w:rPr>
                <w:rStyle w:val="a6"/>
                <w:rFonts w:ascii="TimesNewRomanPSMT" w:hAnsi="TimesNewRomanPSMT" w:cs="TimesNewRomanPSMT"/>
                <w:noProof/>
              </w:rPr>
              <w:t>ж</w:t>
            </w:r>
            <w:r>
              <w:rPr>
                <w:noProof/>
              </w:rPr>
              <w:tab/>
            </w:r>
            <w:r w:rsidRPr="00CF3934">
              <w:rPr>
                <w:rStyle w:val="a6"/>
                <w:rFonts w:ascii="TimesNewRomanPSMT" w:hAnsi="TimesNewRomanPSMT" w:cs="TimesNewRomanPSMT"/>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noProof/>
                <w:webHidden/>
              </w:rPr>
              <w:tab/>
            </w:r>
            <w:r>
              <w:rPr>
                <w:noProof/>
                <w:webHidden/>
              </w:rPr>
              <w:fldChar w:fldCharType="begin"/>
            </w:r>
            <w:r>
              <w:rPr>
                <w:noProof/>
                <w:webHidden/>
              </w:rPr>
              <w:instrText xml:space="preserve"> PAGEREF _Toc81581544 \h </w:instrText>
            </w:r>
            <w:r>
              <w:rPr>
                <w:noProof/>
                <w:webHidden/>
              </w:rPr>
            </w:r>
            <w:r>
              <w:rPr>
                <w:noProof/>
                <w:webHidden/>
              </w:rPr>
              <w:fldChar w:fldCharType="separate"/>
            </w:r>
            <w:r>
              <w:rPr>
                <w:noProof/>
                <w:webHidden/>
              </w:rPr>
              <w:t>22</w:t>
            </w:r>
            <w:r>
              <w:rPr>
                <w:noProof/>
                <w:webHidden/>
              </w:rPr>
              <w:fldChar w:fldCharType="end"/>
            </w:r>
          </w:hyperlink>
        </w:p>
        <w:p w14:paraId="5801850E" w14:textId="77777777" w:rsidR="007B6F5F" w:rsidRDefault="007B6F5F" w:rsidP="007B6F5F">
          <w:pPr>
            <w:pStyle w:val="31"/>
            <w:tabs>
              <w:tab w:val="left" w:pos="1540"/>
              <w:tab w:val="right" w:leader="dot" w:pos="9344"/>
            </w:tabs>
            <w:rPr>
              <w:noProof/>
            </w:rPr>
          </w:pPr>
          <w:hyperlink w:anchor="_Toc81581545" w:history="1">
            <w:r w:rsidRPr="00CF3934">
              <w:rPr>
                <w:rStyle w:val="a6"/>
                <w:rFonts w:ascii="TimesNewRomanPSMT" w:hAnsi="TimesNewRomanPSMT" w:cs="TimesNewRomanPSMT"/>
                <w:noProof/>
              </w:rPr>
              <w:t>з</w:t>
            </w:r>
            <w:r>
              <w:rPr>
                <w:noProof/>
              </w:rPr>
              <w:tab/>
            </w:r>
            <w:r w:rsidRPr="00CF3934">
              <w:rPr>
                <w:rStyle w:val="a6"/>
                <w:rFonts w:ascii="TimesNewRomanPSMT" w:hAnsi="TimesNewRomanPSMT" w:cs="TimesNewRomanPSMT"/>
                <w:noProof/>
              </w:rPr>
              <w:t>среднегодовая загрузка оборудования</w:t>
            </w:r>
            <w:r>
              <w:rPr>
                <w:noProof/>
                <w:webHidden/>
              </w:rPr>
              <w:tab/>
            </w:r>
            <w:r>
              <w:rPr>
                <w:noProof/>
                <w:webHidden/>
              </w:rPr>
              <w:fldChar w:fldCharType="begin"/>
            </w:r>
            <w:r>
              <w:rPr>
                <w:noProof/>
                <w:webHidden/>
              </w:rPr>
              <w:instrText xml:space="preserve"> PAGEREF _Toc81581545 \h </w:instrText>
            </w:r>
            <w:r>
              <w:rPr>
                <w:noProof/>
                <w:webHidden/>
              </w:rPr>
            </w:r>
            <w:r>
              <w:rPr>
                <w:noProof/>
                <w:webHidden/>
              </w:rPr>
              <w:fldChar w:fldCharType="separate"/>
            </w:r>
            <w:r>
              <w:rPr>
                <w:noProof/>
                <w:webHidden/>
              </w:rPr>
              <w:t>24</w:t>
            </w:r>
            <w:r>
              <w:rPr>
                <w:noProof/>
                <w:webHidden/>
              </w:rPr>
              <w:fldChar w:fldCharType="end"/>
            </w:r>
          </w:hyperlink>
        </w:p>
        <w:p w14:paraId="4D5A4B0B" w14:textId="77777777" w:rsidR="007B6F5F" w:rsidRDefault="007B6F5F" w:rsidP="007B6F5F">
          <w:pPr>
            <w:pStyle w:val="31"/>
            <w:tabs>
              <w:tab w:val="left" w:pos="1540"/>
              <w:tab w:val="right" w:leader="dot" w:pos="9344"/>
            </w:tabs>
            <w:rPr>
              <w:noProof/>
            </w:rPr>
          </w:pPr>
          <w:hyperlink w:anchor="_Toc81581546" w:history="1">
            <w:r w:rsidRPr="00CF3934">
              <w:rPr>
                <w:rStyle w:val="a6"/>
                <w:rFonts w:ascii="TimesNewRomanPSMT" w:hAnsi="TimesNewRomanPSMT" w:cs="TimesNewRomanPSMT"/>
                <w:noProof/>
              </w:rPr>
              <w:t>и</w:t>
            </w:r>
            <w:r>
              <w:rPr>
                <w:noProof/>
              </w:rPr>
              <w:tab/>
            </w:r>
            <w:r w:rsidRPr="00CF3934">
              <w:rPr>
                <w:rStyle w:val="a6"/>
                <w:rFonts w:ascii="TimesNewRomanPSMT" w:hAnsi="TimesNewRomanPSMT" w:cs="TimesNewRomanPSMT"/>
                <w:noProof/>
              </w:rPr>
              <w:t>способы учета тепла, отпущенного в тепловые сети</w:t>
            </w:r>
            <w:r>
              <w:rPr>
                <w:noProof/>
                <w:webHidden/>
              </w:rPr>
              <w:tab/>
            </w:r>
            <w:r>
              <w:rPr>
                <w:noProof/>
                <w:webHidden/>
              </w:rPr>
              <w:fldChar w:fldCharType="begin"/>
            </w:r>
            <w:r>
              <w:rPr>
                <w:noProof/>
                <w:webHidden/>
              </w:rPr>
              <w:instrText xml:space="preserve"> PAGEREF _Toc81581546 \h </w:instrText>
            </w:r>
            <w:r>
              <w:rPr>
                <w:noProof/>
                <w:webHidden/>
              </w:rPr>
            </w:r>
            <w:r>
              <w:rPr>
                <w:noProof/>
                <w:webHidden/>
              </w:rPr>
              <w:fldChar w:fldCharType="separate"/>
            </w:r>
            <w:r>
              <w:rPr>
                <w:noProof/>
                <w:webHidden/>
              </w:rPr>
              <w:t>25</w:t>
            </w:r>
            <w:r>
              <w:rPr>
                <w:noProof/>
                <w:webHidden/>
              </w:rPr>
              <w:fldChar w:fldCharType="end"/>
            </w:r>
          </w:hyperlink>
        </w:p>
        <w:p w14:paraId="1BFDC07C" w14:textId="77777777" w:rsidR="007B6F5F" w:rsidRDefault="007B6F5F" w:rsidP="007B6F5F">
          <w:pPr>
            <w:pStyle w:val="31"/>
            <w:tabs>
              <w:tab w:val="left" w:pos="1540"/>
              <w:tab w:val="right" w:leader="dot" w:pos="9344"/>
            </w:tabs>
            <w:rPr>
              <w:noProof/>
            </w:rPr>
          </w:pPr>
          <w:hyperlink w:anchor="_Toc81581547" w:history="1">
            <w:r w:rsidRPr="00CF3934">
              <w:rPr>
                <w:rStyle w:val="a6"/>
                <w:rFonts w:ascii="TimesNewRomanPSMT" w:hAnsi="TimesNewRomanPSMT" w:cs="TimesNewRomanPSMT"/>
                <w:noProof/>
              </w:rPr>
              <w:t>к</w:t>
            </w:r>
            <w:r>
              <w:rPr>
                <w:noProof/>
              </w:rPr>
              <w:tab/>
            </w:r>
            <w:r w:rsidRPr="00CF3934">
              <w:rPr>
                <w:rStyle w:val="a6"/>
                <w:rFonts w:ascii="TimesNewRomanPSMT" w:hAnsi="TimesNewRomanPSMT" w:cs="TimesNewRomanPSMT"/>
                <w:noProof/>
              </w:rPr>
              <w:t>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_Toc81581547 \h </w:instrText>
            </w:r>
            <w:r>
              <w:rPr>
                <w:noProof/>
                <w:webHidden/>
              </w:rPr>
            </w:r>
            <w:r>
              <w:rPr>
                <w:noProof/>
                <w:webHidden/>
              </w:rPr>
              <w:fldChar w:fldCharType="separate"/>
            </w:r>
            <w:r>
              <w:rPr>
                <w:noProof/>
                <w:webHidden/>
              </w:rPr>
              <w:t>25</w:t>
            </w:r>
            <w:r>
              <w:rPr>
                <w:noProof/>
                <w:webHidden/>
              </w:rPr>
              <w:fldChar w:fldCharType="end"/>
            </w:r>
          </w:hyperlink>
        </w:p>
        <w:p w14:paraId="70CE2691" w14:textId="77777777" w:rsidR="007B6F5F" w:rsidRDefault="007B6F5F" w:rsidP="007B6F5F">
          <w:pPr>
            <w:pStyle w:val="31"/>
            <w:tabs>
              <w:tab w:val="left" w:pos="1540"/>
              <w:tab w:val="right" w:leader="dot" w:pos="9344"/>
            </w:tabs>
            <w:rPr>
              <w:noProof/>
            </w:rPr>
          </w:pPr>
          <w:hyperlink w:anchor="_Toc81581548" w:history="1">
            <w:r w:rsidRPr="00CF3934">
              <w:rPr>
                <w:rStyle w:val="a6"/>
                <w:rFonts w:ascii="TimesNewRomanPSMT" w:hAnsi="TimesNewRomanPSMT" w:cs="TimesNewRomanPSMT"/>
                <w:noProof/>
              </w:rPr>
              <w:t>л</w:t>
            </w:r>
            <w:r>
              <w:rPr>
                <w:noProof/>
              </w:rPr>
              <w:tab/>
            </w:r>
            <w:r w:rsidRPr="00CF3934">
              <w:rPr>
                <w:rStyle w:val="a6"/>
                <w:rFonts w:ascii="TimesNewRomanPSMT" w:hAnsi="TimesNewRomanPSMT" w:cs="TimesNewRomanPSMT"/>
                <w:noProof/>
              </w:rPr>
              <w:t>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_Toc81581548 \h </w:instrText>
            </w:r>
            <w:r>
              <w:rPr>
                <w:noProof/>
                <w:webHidden/>
              </w:rPr>
            </w:r>
            <w:r>
              <w:rPr>
                <w:noProof/>
                <w:webHidden/>
              </w:rPr>
              <w:fldChar w:fldCharType="separate"/>
            </w:r>
            <w:r>
              <w:rPr>
                <w:noProof/>
                <w:webHidden/>
              </w:rPr>
              <w:t>25</w:t>
            </w:r>
            <w:r>
              <w:rPr>
                <w:noProof/>
                <w:webHidden/>
              </w:rPr>
              <w:fldChar w:fldCharType="end"/>
            </w:r>
          </w:hyperlink>
        </w:p>
        <w:p w14:paraId="2FAA7A7E" w14:textId="77777777" w:rsidR="007B6F5F" w:rsidRDefault="007B6F5F" w:rsidP="007B6F5F">
          <w:pPr>
            <w:pStyle w:val="31"/>
            <w:tabs>
              <w:tab w:val="left" w:pos="1540"/>
              <w:tab w:val="right" w:leader="dot" w:pos="9344"/>
            </w:tabs>
            <w:rPr>
              <w:noProof/>
            </w:rPr>
          </w:pPr>
          <w:hyperlink w:anchor="_Toc81581549" w:history="1">
            <w:r w:rsidRPr="00CF3934">
              <w:rPr>
                <w:rStyle w:val="a6"/>
                <w:rFonts w:ascii="TimesNewRomanPSMT" w:hAnsi="TimesNewRomanPSMT" w:cs="TimesNewRomanPSMT"/>
                <w:noProof/>
              </w:rPr>
              <w:t>м</w:t>
            </w:r>
            <w:r>
              <w:rPr>
                <w:noProof/>
              </w:rPr>
              <w:tab/>
            </w:r>
            <w:r w:rsidRPr="00CF3934">
              <w:rPr>
                <w:rStyle w:val="a6"/>
                <w:rFonts w:ascii="TimesNewRomanPSMT" w:hAnsi="TimesNewRomanPSMT" w:cs="TimesNewRomanPSMT"/>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_Toc81581549 \h </w:instrText>
            </w:r>
            <w:r>
              <w:rPr>
                <w:noProof/>
                <w:webHidden/>
              </w:rPr>
            </w:r>
            <w:r>
              <w:rPr>
                <w:noProof/>
                <w:webHidden/>
              </w:rPr>
              <w:fldChar w:fldCharType="separate"/>
            </w:r>
            <w:r>
              <w:rPr>
                <w:noProof/>
                <w:webHidden/>
              </w:rPr>
              <w:t>25</w:t>
            </w:r>
            <w:r>
              <w:rPr>
                <w:noProof/>
                <w:webHidden/>
              </w:rPr>
              <w:fldChar w:fldCharType="end"/>
            </w:r>
          </w:hyperlink>
        </w:p>
        <w:p w14:paraId="3A2A0A51" w14:textId="77777777" w:rsidR="007B6F5F" w:rsidRDefault="007B6F5F" w:rsidP="007B6F5F">
          <w:pPr>
            <w:pStyle w:val="25"/>
            <w:rPr>
              <w:rFonts w:asciiTheme="minorHAnsi" w:eastAsiaTheme="minorEastAsia" w:hAnsiTheme="minorHAnsi"/>
              <w:sz w:val="22"/>
            </w:rPr>
          </w:pPr>
          <w:hyperlink w:anchor="_Toc81581550" w:history="1">
            <w:r w:rsidRPr="00CF3934">
              <w:rPr>
                <w:rStyle w:val="a6"/>
              </w:rPr>
              <w:t>Часть 3. Тепловые сети, сооружения на них и тепловые пункты</w:t>
            </w:r>
            <w:r>
              <w:rPr>
                <w:webHidden/>
              </w:rPr>
              <w:tab/>
            </w:r>
            <w:r>
              <w:rPr>
                <w:webHidden/>
              </w:rPr>
              <w:fldChar w:fldCharType="begin"/>
            </w:r>
            <w:r>
              <w:rPr>
                <w:webHidden/>
              </w:rPr>
              <w:instrText xml:space="preserve"> PAGEREF _Toc81581550 \h </w:instrText>
            </w:r>
            <w:r>
              <w:rPr>
                <w:webHidden/>
              </w:rPr>
            </w:r>
            <w:r>
              <w:rPr>
                <w:webHidden/>
              </w:rPr>
              <w:fldChar w:fldCharType="separate"/>
            </w:r>
            <w:r>
              <w:rPr>
                <w:webHidden/>
              </w:rPr>
              <w:t>26</w:t>
            </w:r>
            <w:r>
              <w:rPr>
                <w:webHidden/>
              </w:rPr>
              <w:fldChar w:fldCharType="end"/>
            </w:r>
          </w:hyperlink>
        </w:p>
        <w:p w14:paraId="79DA9765" w14:textId="77777777" w:rsidR="007B6F5F" w:rsidRDefault="007B6F5F" w:rsidP="007B6F5F">
          <w:pPr>
            <w:pStyle w:val="31"/>
            <w:tabs>
              <w:tab w:val="left" w:pos="1540"/>
              <w:tab w:val="right" w:leader="dot" w:pos="9344"/>
            </w:tabs>
            <w:rPr>
              <w:noProof/>
            </w:rPr>
          </w:pPr>
          <w:hyperlink w:anchor="_Toc81581551"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noProof/>
                <w:webHidden/>
              </w:rPr>
              <w:tab/>
            </w:r>
            <w:r>
              <w:rPr>
                <w:noProof/>
                <w:webHidden/>
              </w:rPr>
              <w:fldChar w:fldCharType="begin"/>
            </w:r>
            <w:r>
              <w:rPr>
                <w:noProof/>
                <w:webHidden/>
              </w:rPr>
              <w:instrText xml:space="preserve"> PAGEREF _Toc81581551 \h </w:instrText>
            </w:r>
            <w:r>
              <w:rPr>
                <w:noProof/>
                <w:webHidden/>
              </w:rPr>
            </w:r>
            <w:r>
              <w:rPr>
                <w:noProof/>
                <w:webHidden/>
              </w:rPr>
              <w:fldChar w:fldCharType="separate"/>
            </w:r>
            <w:r>
              <w:rPr>
                <w:noProof/>
                <w:webHidden/>
              </w:rPr>
              <w:t>26</w:t>
            </w:r>
            <w:r>
              <w:rPr>
                <w:noProof/>
                <w:webHidden/>
              </w:rPr>
              <w:fldChar w:fldCharType="end"/>
            </w:r>
          </w:hyperlink>
        </w:p>
        <w:p w14:paraId="51EEF2F4" w14:textId="77777777" w:rsidR="007B6F5F" w:rsidRDefault="007B6F5F" w:rsidP="007B6F5F">
          <w:pPr>
            <w:pStyle w:val="31"/>
            <w:tabs>
              <w:tab w:val="left" w:pos="1540"/>
              <w:tab w:val="right" w:leader="dot" w:pos="9344"/>
            </w:tabs>
            <w:rPr>
              <w:noProof/>
            </w:rPr>
          </w:pPr>
          <w:hyperlink w:anchor="_Toc81581552"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карты (схемы) тепловых сетей в зонах действия источников тепловой энергии в электронной форме и (или) на бумажном носителе</w:t>
            </w:r>
            <w:r>
              <w:rPr>
                <w:noProof/>
                <w:webHidden/>
              </w:rPr>
              <w:tab/>
            </w:r>
            <w:r>
              <w:rPr>
                <w:noProof/>
                <w:webHidden/>
              </w:rPr>
              <w:fldChar w:fldCharType="begin"/>
            </w:r>
            <w:r>
              <w:rPr>
                <w:noProof/>
                <w:webHidden/>
              </w:rPr>
              <w:instrText xml:space="preserve"> PAGEREF _Toc81581552 \h </w:instrText>
            </w:r>
            <w:r>
              <w:rPr>
                <w:noProof/>
                <w:webHidden/>
              </w:rPr>
            </w:r>
            <w:r>
              <w:rPr>
                <w:noProof/>
                <w:webHidden/>
              </w:rPr>
              <w:fldChar w:fldCharType="separate"/>
            </w:r>
            <w:r>
              <w:rPr>
                <w:noProof/>
                <w:webHidden/>
              </w:rPr>
              <w:t>30</w:t>
            </w:r>
            <w:r>
              <w:rPr>
                <w:noProof/>
                <w:webHidden/>
              </w:rPr>
              <w:fldChar w:fldCharType="end"/>
            </w:r>
          </w:hyperlink>
        </w:p>
        <w:p w14:paraId="56EB5ED2" w14:textId="77777777" w:rsidR="007B6F5F" w:rsidRDefault="007B6F5F" w:rsidP="007B6F5F">
          <w:pPr>
            <w:pStyle w:val="31"/>
            <w:tabs>
              <w:tab w:val="left" w:pos="1540"/>
              <w:tab w:val="right" w:leader="dot" w:pos="9344"/>
            </w:tabs>
            <w:rPr>
              <w:noProof/>
            </w:rPr>
          </w:pPr>
          <w:hyperlink w:anchor="_Toc81581553"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noProof/>
                <w:webHidden/>
              </w:rPr>
              <w:tab/>
            </w:r>
            <w:r>
              <w:rPr>
                <w:noProof/>
                <w:webHidden/>
              </w:rPr>
              <w:fldChar w:fldCharType="begin"/>
            </w:r>
            <w:r>
              <w:rPr>
                <w:noProof/>
                <w:webHidden/>
              </w:rPr>
              <w:instrText xml:space="preserve"> PAGEREF _Toc81581553 \h </w:instrText>
            </w:r>
            <w:r>
              <w:rPr>
                <w:noProof/>
                <w:webHidden/>
              </w:rPr>
            </w:r>
            <w:r>
              <w:rPr>
                <w:noProof/>
                <w:webHidden/>
              </w:rPr>
              <w:fldChar w:fldCharType="separate"/>
            </w:r>
            <w:r>
              <w:rPr>
                <w:noProof/>
                <w:webHidden/>
              </w:rPr>
              <w:t>32</w:t>
            </w:r>
            <w:r>
              <w:rPr>
                <w:noProof/>
                <w:webHidden/>
              </w:rPr>
              <w:fldChar w:fldCharType="end"/>
            </w:r>
          </w:hyperlink>
        </w:p>
        <w:p w14:paraId="1EA17283" w14:textId="77777777" w:rsidR="007B6F5F" w:rsidRDefault="007B6F5F" w:rsidP="007B6F5F">
          <w:pPr>
            <w:pStyle w:val="31"/>
            <w:tabs>
              <w:tab w:val="left" w:pos="1540"/>
              <w:tab w:val="right" w:leader="dot" w:pos="9344"/>
            </w:tabs>
            <w:rPr>
              <w:noProof/>
            </w:rPr>
          </w:pPr>
          <w:hyperlink w:anchor="_Toc81581554"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_Toc81581554 \h </w:instrText>
            </w:r>
            <w:r>
              <w:rPr>
                <w:noProof/>
                <w:webHidden/>
              </w:rPr>
            </w:r>
            <w:r>
              <w:rPr>
                <w:noProof/>
                <w:webHidden/>
              </w:rPr>
              <w:fldChar w:fldCharType="separate"/>
            </w:r>
            <w:r>
              <w:rPr>
                <w:noProof/>
                <w:webHidden/>
              </w:rPr>
              <w:t>33</w:t>
            </w:r>
            <w:r>
              <w:rPr>
                <w:noProof/>
                <w:webHidden/>
              </w:rPr>
              <w:fldChar w:fldCharType="end"/>
            </w:r>
          </w:hyperlink>
        </w:p>
        <w:p w14:paraId="32B2C55C" w14:textId="77777777" w:rsidR="007B6F5F" w:rsidRDefault="007B6F5F" w:rsidP="007B6F5F">
          <w:pPr>
            <w:pStyle w:val="31"/>
            <w:tabs>
              <w:tab w:val="left" w:pos="1540"/>
              <w:tab w:val="right" w:leader="dot" w:pos="9344"/>
            </w:tabs>
            <w:rPr>
              <w:noProof/>
            </w:rPr>
          </w:pPr>
          <w:hyperlink w:anchor="_Toc81581555"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описание типов и строительных особенностей тепловых камер и павильонов</w:t>
            </w:r>
            <w:r>
              <w:rPr>
                <w:noProof/>
                <w:webHidden/>
              </w:rPr>
              <w:tab/>
            </w:r>
            <w:r>
              <w:rPr>
                <w:noProof/>
                <w:webHidden/>
              </w:rPr>
              <w:fldChar w:fldCharType="begin"/>
            </w:r>
            <w:r>
              <w:rPr>
                <w:noProof/>
                <w:webHidden/>
              </w:rPr>
              <w:instrText xml:space="preserve"> PAGEREF _Toc81581555 \h </w:instrText>
            </w:r>
            <w:r>
              <w:rPr>
                <w:noProof/>
                <w:webHidden/>
              </w:rPr>
            </w:r>
            <w:r>
              <w:rPr>
                <w:noProof/>
                <w:webHidden/>
              </w:rPr>
              <w:fldChar w:fldCharType="separate"/>
            </w:r>
            <w:r>
              <w:rPr>
                <w:noProof/>
                <w:webHidden/>
              </w:rPr>
              <w:t>33</w:t>
            </w:r>
            <w:r>
              <w:rPr>
                <w:noProof/>
                <w:webHidden/>
              </w:rPr>
              <w:fldChar w:fldCharType="end"/>
            </w:r>
          </w:hyperlink>
        </w:p>
        <w:p w14:paraId="0F4A35FD" w14:textId="77777777" w:rsidR="007B6F5F" w:rsidRDefault="007B6F5F" w:rsidP="007B6F5F">
          <w:pPr>
            <w:pStyle w:val="31"/>
            <w:tabs>
              <w:tab w:val="left" w:pos="1540"/>
              <w:tab w:val="right" w:leader="dot" w:pos="9344"/>
            </w:tabs>
            <w:rPr>
              <w:noProof/>
            </w:rPr>
          </w:pPr>
          <w:hyperlink w:anchor="_Toc81581556"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_Toc81581556 \h </w:instrText>
            </w:r>
            <w:r>
              <w:rPr>
                <w:noProof/>
                <w:webHidden/>
              </w:rPr>
            </w:r>
            <w:r>
              <w:rPr>
                <w:noProof/>
                <w:webHidden/>
              </w:rPr>
              <w:fldChar w:fldCharType="separate"/>
            </w:r>
            <w:r>
              <w:rPr>
                <w:noProof/>
                <w:webHidden/>
              </w:rPr>
              <w:t>33</w:t>
            </w:r>
            <w:r>
              <w:rPr>
                <w:noProof/>
                <w:webHidden/>
              </w:rPr>
              <w:fldChar w:fldCharType="end"/>
            </w:r>
          </w:hyperlink>
        </w:p>
        <w:p w14:paraId="2D05DD0A" w14:textId="77777777" w:rsidR="007B6F5F" w:rsidRDefault="007B6F5F" w:rsidP="007B6F5F">
          <w:pPr>
            <w:pStyle w:val="31"/>
            <w:tabs>
              <w:tab w:val="left" w:pos="1540"/>
              <w:tab w:val="right" w:leader="dot" w:pos="9344"/>
            </w:tabs>
            <w:rPr>
              <w:noProof/>
            </w:rPr>
          </w:pPr>
          <w:hyperlink w:anchor="_Toc81581557" w:history="1">
            <w:r w:rsidRPr="00CF3934">
              <w:rPr>
                <w:rStyle w:val="a6"/>
                <w:rFonts w:ascii="TimesNewRomanPSMT" w:hAnsi="TimesNewRomanPSMT" w:cs="TimesNewRomanPSMT"/>
                <w:noProof/>
              </w:rPr>
              <w:t>ж</w:t>
            </w:r>
            <w:r>
              <w:rPr>
                <w:noProof/>
              </w:rPr>
              <w:tab/>
            </w:r>
            <w:r w:rsidRPr="00CF3934">
              <w:rPr>
                <w:rStyle w:val="a6"/>
                <w:rFonts w:ascii="TimesNewRomanPSMT" w:hAnsi="TimesNewRomanPSMT" w:cs="TimesNewRomanPSMT"/>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_Toc81581557 \h </w:instrText>
            </w:r>
            <w:r>
              <w:rPr>
                <w:noProof/>
                <w:webHidden/>
              </w:rPr>
            </w:r>
            <w:r>
              <w:rPr>
                <w:noProof/>
                <w:webHidden/>
              </w:rPr>
              <w:fldChar w:fldCharType="separate"/>
            </w:r>
            <w:r>
              <w:rPr>
                <w:noProof/>
                <w:webHidden/>
              </w:rPr>
              <w:t>33</w:t>
            </w:r>
            <w:r>
              <w:rPr>
                <w:noProof/>
                <w:webHidden/>
              </w:rPr>
              <w:fldChar w:fldCharType="end"/>
            </w:r>
          </w:hyperlink>
        </w:p>
        <w:p w14:paraId="54FD8FF7" w14:textId="77777777" w:rsidR="007B6F5F" w:rsidRDefault="007B6F5F" w:rsidP="007B6F5F">
          <w:pPr>
            <w:pStyle w:val="31"/>
            <w:tabs>
              <w:tab w:val="left" w:pos="1540"/>
              <w:tab w:val="right" w:leader="dot" w:pos="9344"/>
            </w:tabs>
            <w:rPr>
              <w:noProof/>
            </w:rPr>
          </w:pPr>
          <w:hyperlink w:anchor="_Toc81581558" w:history="1">
            <w:r w:rsidRPr="00CF3934">
              <w:rPr>
                <w:rStyle w:val="a6"/>
                <w:rFonts w:ascii="TimesNewRomanPSMT" w:hAnsi="TimesNewRomanPSMT" w:cs="TimesNewRomanPSMT"/>
                <w:noProof/>
              </w:rPr>
              <w:t>з</w:t>
            </w:r>
            <w:r>
              <w:rPr>
                <w:noProof/>
              </w:rPr>
              <w:tab/>
            </w:r>
            <w:r w:rsidRPr="00CF3934">
              <w:rPr>
                <w:rStyle w:val="a6"/>
                <w:rFonts w:ascii="TimesNewRomanPSMT" w:hAnsi="TimesNewRomanPSMT" w:cs="TimesNewRomanPSMT"/>
                <w:noProof/>
              </w:rPr>
              <w:t>гидравлические режимы тепловых сетей и пьезометрические графики</w:t>
            </w:r>
            <w:r>
              <w:rPr>
                <w:noProof/>
                <w:webHidden/>
              </w:rPr>
              <w:tab/>
            </w:r>
            <w:r>
              <w:rPr>
                <w:noProof/>
                <w:webHidden/>
              </w:rPr>
              <w:fldChar w:fldCharType="begin"/>
            </w:r>
            <w:r>
              <w:rPr>
                <w:noProof/>
                <w:webHidden/>
              </w:rPr>
              <w:instrText xml:space="preserve"> PAGEREF _Toc81581558 \h </w:instrText>
            </w:r>
            <w:r>
              <w:rPr>
                <w:noProof/>
                <w:webHidden/>
              </w:rPr>
            </w:r>
            <w:r>
              <w:rPr>
                <w:noProof/>
                <w:webHidden/>
              </w:rPr>
              <w:fldChar w:fldCharType="separate"/>
            </w:r>
            <w:r>
              <w:rPr>
                <w:noProof/>
                <w:webHidden/>
              </w:rPr>
              <w:t>35</w:t>
            </w:r>
            <w:r>
              <w:rPr>
                <w:noProof/>
                <w:webHidden/>
              </w:rPr>
              <w:fldChar w:fldCharType="end"/>
            </w:r>
          </w:hyperlink>
        </w:p>
        <w:p w14:paraId="1E88CD93" w14:textId="77777777" w:rsidR="007B6F5F" w:rsidRDefault="007B6F5F" w:rsidP="007B6F5F">
          <w:pPr>
            <w:pStyle w:val="31"/>
            <w:tabs>
              <w:tab w:val="left" w:pos="1540"/>
              <w:tab w:val="right" w:leader="dot" w:pos="9344"/>
            </w:tabs>
            <w:rPr>
              <w:noProof/>
            </w:rPr>
          </w:pPr>
          <w:hyperlink w:anchor="_Toc81581559" w:history="1">
            <w:r w:rsidRPr="00CF3934">
              <w:rPr>
                <w:rStyle w:val="a6"/>
                <w:rFonts w:ascii="TimesNewRomanPSMT" w:hAnsi="TimesNewRomanPSMT" w:cs="TimesNewRomanPSMT"/>
                <w:noProof/>
              </w:rPr>
              <w:t>и</w:t>
            </w:r>
            <w:r>
              <w:rPr>
                <w:noProof/>
              </w:rPr>
              <w:tab/>
            </w:r>
            <w:r w:rsidRPr="00CF3934">
              <w:rPr>
                <w:rStyle w:val="a6"/>
                <w:rFonts w:ascii="TimesNewRomanPSMT" w:hAnsi="TimesNewRomanPSMT" w:cs="TimesNewRomanPSMT"/>
                <w:noProof/>
              </w:rPr>
              <w:t>статистика отказов тепловых сетей (аварий, инцидентов) за последние 5 лет</w:t>
            </w:r>
            <w:r>
              <w:rPr>
                <w:noProof/>
                <w:webHidden/>
              </w:rPr>
              <w:tab/>
            </w:r>
            <w:r>
              <w:rPr>
                <w:noProof/>
                <w:webHidden/>
              </w:rPr>
              <w:fldChar w:fldCharType="begin"/>
            </w:r>
            <w:r>
              <w:rPr>
                <w:noProof/>
                <w:webHidden/>
              </w:rPr>
              <w:instrText xml:space="preserve"> PAGEREF _Toc81581559 \h </w:instrText>
            </w:r>
            <w:r>
              <w:rPr>
                <w:noProof/>
                <w:webHidden/>
              </w:rPr>
            </w:r>
            <w:r>
              <w:rPr>
                <w:noProof/>
                <w:webHidden/>
              </w:rPr>
              <w:fldChar w:fldCharType="separate"/>
            </w:r>
            <w:r>
              <w:rPr>
                <w:noProof/>
                <w:webHidden/>
              </w:rPr>
              <w:t>35</w:t>
            </w:r>
            <w:r>
              <w:rPr>
                <w:noProof/>
                <w:webHidden/>
              </w:rPr>
              <w:fldChar w:fldCharType="end"/>
            </w:r>
          </w:hyperlink>
        </w:p>
        <w:p w14:paraId="014347E3" w14:textId="77777777" w:rsidR="007B6F5F" w:rsidRDefault="007B6F5F" w:rsidP="007B6F5F">
          <w:pPr>
            <w:pStyle w:val="31"/>
            <w:tabs>
              <w:tab w:val="left" w:pos="1540"/>
              <w:tab w:val="right" w:leader="dot" w:pos="9344"/>
            </w:tabs>
            <w:rPr>
              <w:noProof/>
            </w:rPr>
          </w:pPr>
          <w:hyperlink w:anchor="_Toc81581560" w:history="1">
            <w:r w:rsidRPr="00CF3934">
              <w:rPr>
                <w:rStyle w:val="a6"/>
                <w:rFonts w:ascii="TimesNewRomanPSMT" w:hAnsi="TimesNewRomanPSMT" w:cs="TimesNewRomanPSMT"/>
                <w:noProof/>
              </w:rPr>
              <w:t>к</w:t>
            </w:r>
            <w:r>
              <w:rPr>
                <w:noProof/>
              </w:rPr>
              <w:tab/>
            </w:r>
            <w:r w:rsidRPr="00CF3934">
              <w:rPr>
                <w:rStyle w:val="a6"/>
                <w:rFonts w:ascii="TimesNewRomanPSMT" w:hAnsi="TimesNewRomanPSMT" w:cs="TimesNewRomanPSMT"/>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_Toc81581560 \h </w:instrText>
            </w:r>
            <w:r>
              <w:rPr>
                <w:noProof/>
                <w:webHidden/>
              </w:rPr>
            </w:r>
            <w:r>
              <w:rPr>
                <w:noProof/>
                <w:webHidden/>
              </w:rPr>
              <w:fldChar w:fldCharType="separate"/>
            </w:r>
            <w:r>
              <w:rPr>
                <w:noProof/>
                <w:webHidden/>
              </w:rPr>
              <w:t>35</w:t>
            </w:r>
            <w:r>
              <w:rPr>
                <w:noProof/>
                <w:webHidden/>
              </w:rPr>
              <w:fldChar w:fldCharType="end"/>
            </w:r>
          </w:hyperlink>
        </w:p>
        <w:p w14:paraId="0D298DE2" w14:textId="77777777" w:rsidR="007B6F5F" w:rsidRDefault="007B6F5F" w:rsidP="007B6F5F">
          <w:pPr>
            <w:pStyle w:val="31"/>
            <w:tabs>
              <w:tab w:val="left" w:pos="1540"/>
              <w:tab w:val="right" w:leader="dot" w:pos="9344"/>
            </w:tabs>
            <w:rPr>
              <w:noProof/>
            </w:rPr>
          </w:pPr>
          <w:hyperlink w:anchor="_Toc81581561" w:history="1">
            <w:r w:rsidRPr="00CF3934">
              <w:rPr>
                <w:rStyle w:val="a6"/>
                <w:rFonts w:ascii="TimesNewRomanPSMT" w:hAnsi="TimesNewRomanPSMT" w:cs="TimesNewRomanPSMT"/>
                <w:noProof/>
              </w:rPr>
              <w:t>л</w:t>
            </w:r>
            <w:r>
              <w:rPr>
                <w:noProof/>
              </w:rPr>
              <w:tab/>
            </w:r>
            <w:r w:rsidRPr="00CF3934">
              <w:rPr>
                <w:rStyle w:val="a6"/>
                <w:rFonts w:ascii="TimesNewRomanPSMT" w:hAnsi="TimesNewRomanPSMT" w:cs="TimesNewRomanPSMT"/>
                <w:noProof/>
              </w:rPr>
              <w:t>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_Toc81581561 \h </w:instrText>
            </w:r>
            <w:r>
              <w:rPr>
                <w:noProof/>
                <w:webHidden/>
              </w:rPr>
            </w:r>
            <w:r>
              <w:rPr>
                <w:noProof/>
                <w:webHidden/>
              </w:rPr>
              <w:fldChar w:fldCharType="separate"/>
            </w:r>
            <w:r>
              <w:rPr>
                <w:noProof/>
                <w:webHidden/>
              </w:rPr>
              <w:t>35</w:t>
            </w:r>
            <w:r>
              <w:rPr>
                <w:noProof/>
                <w:webHidden/>
              </w:rPr>
              <w:fldChar w:fldCharType="end"/>
            </w:r>
          </w:hyperlink>
        </w:p>
        <w:p w14:paraId="0E34D658" w14:textId="77777777" w:rsidR="007B6F5F" w:rsidRDefault="007B6F5F" w:rsidP="007B6F5F">
          <w:pPr>
            <w:pStyle w:val="31"/>
            <w:tabs>
              <w:tab w:val="left" w:pos="1540"/>
              <w:tab w:val="right" w:leader="dot" w:pos="9344"/>
            </w:tabs>
            <w:rPr>
              <w:noProof/>
            </w:rPr>
          </w:pPr>
          <w:hyperlink w:anchor="_Toc81581562" w:history="1">
            <w:r w:rsidRPr="00CF3934">
              <w:rPr>
                <w:rStyle w:val="a6"/>
                <w:rFonts w:ascii="TimesNewRomanPSMT" w:hAnsi="TimesNewRomanPSMT" w:cs="TimesNewRomanPSMT"/>
                <w:noProof/>
              </w:rPr>
              <w:t>м</w:t>
            </w:r>
            <w:r>
              <w:rPr>
                <w:noProof/>
              </w:rPr>
              <w:tab/>
            </w:r>
            <w:r w:rsidRPr="00CF3934">
              <w:rPr>
                <w:rStyle w:val="a6"/>
                <w:rFonts w:ascii="TimesNewRomanPSMT" w:hAnsi="TimesNewRomanPSMT" w:cs="TimesNewRomanPSMT"/>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Pr>
                <w:noProof/>
                <w:webHidden/>
              </w:rPr>
              <w:tab/>
            </w:r>
            <w:r>
              <w:rPr>
                <w:noProof/>
                <w:webHidden/>
              </w:rPr>
              <w:fldChar w:fldCharType="begin"/>
            </w:r>
            <w:r>
              <w:rPr>
                <w:noProof/>
                <w:webHidden/>
              </w:rPr>
              <w:instrText xml:space="preserve"> PAGEREF _Toc81581562 \h </w:instrText>
            </w:r>
            <w:r>
              <w:rPr>
                <w:noProof/>
                <w:webHidden/>
              </w:rPr>
            </w:r>
            <w:r>
              <w:rPr>
                <w:noProof/>
                <w:webHidden/>
              </w:rPr>
              <w:fldChar w:fldCharType="separate"/>
            </w:r>
            <w:r>
              <w:rPr>
                <w:noProof/>
                <w:webHidden/>
              </w:rPr>
              <w:t>38</w:t>
            </w:r>
            <w:r>
              <w:rPr>
                <w:noProof/>
                <w:webHidden/>
              </w:rPr>
              <w:fldChar w:fldCharType="end"/>
            </w:r>
          </w:hyperlink>
        </w:p>
        <w:p w14:paraId="1C0FB8A3" w14:textId="77777777" w:rsidR="007B6F5F" w:rsidRDefault="007B6F5F" w:rsidP="007B6F5F">
          <w:pPr>
            <w:pStyle w:val="31"/>
            <w:tabs>
              <w:tab w:val="left" w:pos="1540"/>
              <w:tab w:val="right" w:leader="dot" w:pos="9344"/>
            </w:tabs>
            <w:rPr>
              <w:noProof/>
            </w:rPr>
          </w:pPr>
          <w:hyperlink w:anchor="_Toc81581563" w:history="1">
            <w:r w:rsidRPr="00CF3934">
              <w:rPr>
                <w:rStyle w:val="a6"/>
                <w:rFonts w:ascii="TimesNewRomanPSMT" w:hAnsi="TimesNewRomanPSMT" w:cs="TimesNewRomanPSMT"/>
                <w:noProof/>
              </w:rPr>
              <w:t>н</w:t>
            </w:r>
            <w:r>
              <w:rPr>
                <w:noProof/>
              </w:rPr>
              <w:tab/>
            </w:r>
            <w:r w:rsidRPr="00CF3934">
              <w:rPr>
                <w:rStyle w:val="a6"/>
                <w:rFonts w:ascii="TimesNewRomanPSMT" w:hAnsi="TimesNewRomanPSMT" w:cs="TimesNewRomanPSMT"/>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_Toc81581563 \h </w:instrText>
            </w:r>
            <w:r>
              <w:rPr>
                <w:noProof/>
                <w:webHidden/>
              </w:rPr>
            </w:r>
            <w:r>
              <w:rPr>
                <w:noProof/>
                <w:webHidden/>
              </w:rPr>
              <w:fldChar w:fldCharType="separate"/>
            </w:r>
            <w:r>
              <w:rPr>
                <w:noProof/>
                <w:webHidden/>
              </w:rPr>
              <w:t>39</w:t>
            </w:r>
            <w:r>
              <w:rPr>
                <w:noProof/>
                <w:webHidden/>
              </w:rPr>
              <w:fldChar w:fldCharType="end"/>
            </w:r>
          </w:hyperlink>
        </w:p>
        <w:p w14:paraId="222B0C10" w14:textId="77777777" w:rsidR="007B6F5F" w:rsidRDefault="007B6F5F" w:rsidP="007B6F5F">
          <w:pPr>
            <w:pStyle w:val="31"/>
            <w:tabs>
              <w:tab w:val="left" w:pos="1540"/>
              <w:tab w:val="right" w:leader="dot" w:pos="9344"/>
            </w:tabs>
            <w:rPr>
              <w:noProof/>
            </w:rPr>
          </w:pPr>
          <w:hyperlink w:anchor="_Toc81581564" w:history="1">
            <w:r w:rsidRPr="00CF3934">
              <w:rPr>
                <w:rStyle w:val="a6"/>
                <w:rFonts w:ascii="TimesNewRomanPSMT" w:hAnsi="TimesNewRomanPSMT" w:cs="TimesNewRomanPSMT"/>
                <w:noProof/>
              </w:rPr>
              <w:t>о</w:t>
            </w:r>
            <w:r>
              <w:rPr>
                <w:noProof/>
              </w:rPr>
              <w:tab/>
            </w:r>
            <w:r w:rsidRPr="00CF3934">
              <w:rPr>
                <w:rStyle w:val="a6"/>
                <w:rFonts w:ascii="TimesNewRomanPSMT" w:hAnsi="TimesNewRomanPSMT" w:cs="TimesNewRomanPSMT"/>
                <w:noProof/>
              </w:rPr>
              <w:t>оценка тепловых потерь в тепловых сетях за последние 3 года при отсутствии приборов учета тепловой энергии</w:t>
            </w:r>
            <w:r>
              <w:rPr>
                <w:noProof/>
                <w:webHidden/>
              </w:rPr>
              <w:tab/>
            </w:r>
            <w:r>
              <w:rPr>
                <w:noProof/>
                <w:webHidden/>
              </w:rPr>
              <w:fldChar w:fldCharType="begin"/>
            </w:r>
            <w:r>
              <w:rPr>
                <w:noProof/>
                <w:webHidden/>
              </w:rPr>
              <w:instrText xml:space="preserve"> PAGEREF _Toc81581564 \h </w:instrText>
            </w:r>
            <w:r>
              <w:rPr>
                <w:noProof/>
                <w:webHidden/>
              </w:rPr>
            </w:r>
            <w:r>
              <w:rPr>
                <w:noProof/>
                <w:webHidden/>
              </w:rPr>
              <w:fldChar w:fldCharType="separate"/>
            </w:r>
            <w:r>
              <w:rPr>
                <w:noProof/>
                <w:webHidden/>
              </w:rPr>
              <w:t>39</w:t>
            </w:r>
            <w:r>
              <w:rPr>
                <w:noProof/>
                <w:webHidden/>
              </w:rPr>
              <w:fldChar w:fldCharType="end"/>
            </w:r>
          </w:hyperlink>
        </w:p>
        <w:p w14:paraId="687A7E8A" w14:textId="77777777" w:rsidR="007B6F5F" w:rsidRDefault="007B6F5F" w:rsidP="007B6F5F">
          <w:pPr>
            <w:pStyle w:val="31"/>
            <w:tabs>
              <w:tab w:val="left" w:pos="1540"/>
              <w:tab w:val="right" w:leader="dot" w:pos="9344"/>
            </w:tabs>
            <w:rPr>
              <w:noProof/>
            </w:rPr>
          </w:pPr>
          <w:hyperlink w:anchor="_Toc81581565" w:history="1">
            <w:r w:rsidRPr="00CF3934">
              <w:rPr>
                <w:rStyle w:val="a6"/>
                <w:rFonts w:ascii="TimesNewRomanPSMT" w:hAnsi="TimesNewRomanPSMT" w:cs="TimesNewRomanPSMT"/>
                <w:noProof/>
              </w:rPr>
              <w:t>п</w:t>
            </w:r>
            <w:r>
              <w:rPr>
                <w:noProof/>
              </w:rPr>
              <w:tab/>
            </w:r>
            <w:r w:rsidRPr="00CF3934">
              <w:rPr>
                <w:rStyle w:val="a6"/>
                <w:rFonts w:ascii="TimesNewRomanPSMT" w:hAnsi="TimesNewRomanPSMT" w:cs="TimesNewRomanPSMT"/>
                <w:noProof/>
              </w:rPr>
              <w:t>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_Toc81581565 \h </w:instrText>
            </w:r>
            <w:r>
              <w:rPr>
                <w:noProof/>
                <w:webHidden/>
              </w:rPr>
            </w:r>
            <w:r>
              <w:rPr>
                <w:noProof/>
                <w:webHidden/>
              </w:rPr>
              <w:fldChar w:fldCharType="separate"/>
            </w:r>
            <w:r>
              <w:rPr>
                <w:noProof/>
                <w:webHidden/>
              </w:rPr>
              <w:t>40</w:t>
            </w:r>
            <w:r>
              <w:rPr>
                <w:noProof/>
                <w:webHidden/>
              </w:rPr>
              <w:fldChar w:fldCharType="end"/>
            </w:r>
          </w:hyperlink>
        </w:p>
        <w:p w14:paraId="3E556995" w14:textId="77777777" w:rsidR="007B6F5F" w:rsidRDefault="007B6F5F" w:rsidP="007B6F5F">
          <w:pPr>
            <w:pStyle w:val="31"/>
            <w:tabs>
              <w:tab w:val="left" w:pos="1540"/>
              <w:tab w:val="right" w:leader="dot" w:pos="9344"/>
            </w:tabs>
            <w:rPr>
              <w:noProof/>
            </w:rPr>
          </w:pPr>
          <w:hyperlink w:anchor="_Toc81581566" w:history="1">
            <w:r w:rsidRPr="00CF3934">
              <w:rPr>
                <w:rStyle w:val="a6"/>
                <w:rFonts w:ascii="TimesNewRomanPSMT" w:hAnsi="TimesNewRomanPSMT" w:cs="TimesNewRomanPSMT"/>
                <w:noProof/>
              </w:rPr>
              <w:t>р</w:t>
            </w:r>
            <w:r>
              <w:rPr>
                <w:noProof/>
              </w:rPr>
              <w:tab/>
            </w:r>
            <w:r w:rsidRPr="00CF3934">
              <w:rPr>
                <w:rStyle w:val="a6"/>
                <w:rFonts w:ascii="TimesNewRomanPSMT" w:hAnsi="TimesNewRomanPSMT" w:cs="TimesNewRomanPSMT"/>
                <w:noProof/>
              </w:rPr>
              <w:t>описание наиболее распространенных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_Toc81581566 \h </w:instrText>
            </w:r>
            <w:r>
              <w:rPr>
                <w:noProof/>
                <w:webHidden/>
              </w:rPr>
            </w:r>
            <w:r>
              <w:rPr>
                <w:noProof/>
                <w:webHidden/>
              </w:rPr>
              <w:fldChar w:fldCharType="separate"/>
            </w:r>
            <w:r>
              <w:rPr>
                <w:noProof/>
                <w:webHidden/>
              </w:rPr>
              <w:t>40</w:t>
            </w:r>
            <w:r>
              <w:rPr>
                <w:noProof/>
                <w:webHidden/>
              </w:rPr>
              <w:fldChar w:fldCharType="end"/>
            </w:r>
          </w:hyperlink>
        </w:p>
        <w:p w14:paraId="6DC05B82" w14:textId="77777777" w:rsidR="007B6F5F" w:rsidRDefault="007B6F5F" w:rsidP="007B6F5F">
          <w:pPr>
            <w:pStyle w:val="31"/>
            <w:tabs>
              <w:tab w:val="left" w:pos="1540"/>
              <w:tab w:val="right" w:leader="dot" w:pos="9344"/>
            </w:tabs>
            <w:rPr>
              <w:noProof/>
            </w:rPr>
          </w:pPr>
          <w:hyperlink w:anchor="_Toc81581567" w:history="1">
            <w:r w:rsidRPr="00CF3934">
              <w:rPr>
                <w:rStyle w:val="a6"/>
                <w:rFonts w:ascii="TimesNewRomanPSMT" w:hAnsi="TimesNewRomanPSMT" w:cs="TimesNewRomanPSMT"/>
                <w:noProof/>
              </w:rPr>
              <w:t>с</w:t>
            </w:r>
            <w:r>
              <w:rPr>
                <w:noProof/>
              </w:rPr>
              <w:tab/>
            </w:r>
            <w:r w:rsidRPr="00CF3934">
              <w:rPr>
                <w:rStyle w:val="a6"/>
                <w:rFonts w:ascii="TimesNewRomanPSMT" w:hAnsi="TimesNewRomanPSMT" w:cs="TimesNewRomanPSMT"/>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_Toc81581567 \h </w:instrText>
            </w:r>
            <w:r>
              <w:rPr>
                <w:noProof/>
                <w:webHidden/>
              </w:rPr>
            </w:r>
            <w:r>
              <w:rPr>
                <w:noProof/>
                <w:webHidden/>
              </w:rPr>
              <w:fldChar w:fldCharType="separate"/>
            </w:r>
            <w:r>
              <w:rPr>
                <w:noProof/>
                <w:webHidden/>
              </w:rPr>
              <w:t>40</w:t>
            </w:r>
            <w:r>
              <w:rPr>
                <w:noProof/>
                <w:webHidden/>
              </w:rPr>
              <w:fldChar w:fldCharType="end"/>
            </w:r>
          </w:hyperlink>
        </w:p>
        <w:p w14:paraId="07837707" w14:textId="77777777" w:rsidR="007B6F5F" w:rsidRDefault="007B6F5F" w:rsidP="007B6F5F">
          <w:pPr>
            <w:pStyle w:val="31"/>
            <w:tabs>
              <w:tab w:val="left" w:pos="1540"/>
              <w:tab w:val="right" w:leader="dot" w:pos="9344"/>
            </w:tabs>
            <w:rPr>
              <w:noProof/>
            </w:rPr>
          </w:pPr>
          <w:hyperlink w:anchor="_Toc81581568" w:history="1">
            <w:r w:rsidRPr="00CF3934">
              <w:rPr>
                <w:rStyle w:val="a6"/>
                <w:rFonts w:ascii="TimesNewRomanPSMT" w:hAnsi="TimesNewRomanPSMT" w:cs="TimesNewRomanPSMT"/>
                <w:noProof/>
              </w:rPr>
              <w:t>т</w:t>
            </w:r>
            <w:r>
              <w:rPr>
                <w:noProof/>
              </w:rPr>
              <w:tab/>
            </w:r>
            <w:r w:rsidRPr="00CF3934">
              <w:rPr>
                <w:rStyle w:val="a6"/>
                <w:rFonts w:ascii="TimesNewRomanPSMT" w:hAnsi="TimesNewRomanPSMT" w:cs="TimesNewRomanPSMT"/>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_Toc81581568 \h </w:instrText>
            </w:r>
            <w:r>
              <w:rPr>
                <w:noProof/>
                <w:webHidden/>
              </w:rPr>
            </w:r>
            <w:r>
              <w:rPr>
                <w:noProof/>
                <w:webHidden/>
              </w:rPr>
              <w:fldChar w:fldCharType="separate"/>
            </w:r>
            <w:r>
              <w:rPr>
                <w:noProof/>
                <w:webHidden/>
              </w:rPr>
              <w:t>40</w:t>
            </w:r>
            <w:r>
              <w:rPr>
                <w:noProof/>
                <w:webHidden/>
              </w:rPr>
              <w:fldChar w:fldCharType="end"/>
            </w:r>
          </w:hyperlink>
        </w:p>
        <w:p w14:paraId="5979F120" w14:textId="77777777" w:rsidR="007B6F5F" w:rsidRDefault="007B6F5F" w:rsidP="007B6F5F">
          <w:pPr>
            <w:pStyle w:val="31"/>
            <w:tabs>
              <w:tab w:val="left" w:pos="1540"/>
              <w:tab w:val="right" w:leader="dot" w:pos="9344"/>
            </w:tabs>
            <w:rPr>
              <w:noProof/>
            </w:rPr>
          </w:pPr>
          <w:hyperlink w:anchor="_Toc81581569" w:history="1">
            <w:r w:rsidRPr="00CF3934">
              <w:rPr>
                <w:rStyle w:val="a6"/>
                <w:rFonts w:ascii="TimesNewRomanPSMT" w:hAnsi="TimesNewRomanPSMT" w:cs="TimesNewRomanPSMT"/>
                <w:noProof/>
              </w:rPr>
              <w:t>у</w:t>
            </w:r>
            <w:r>
              <w:rPr>
                <w:noProof/>
              </w:rPr>
              <w:tab/>
            </w:r>
            <w:r w:rsidRPr="00CF3934">
              <w:rPr>
                <w:rStyle w:val="a6"/>
                <w:rFonts w:ascii="TimesNewRomanPSMT" w:hAnsi="TimesNewRomanPSMT" w:cs="TimesNewRomanPSMT"/>
                <w:noProof/>
              </w:rPr>
              <w:t>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_Toc81581569 \h </w:instrText>
            </w:r>
            <w:r>
              <w:rPr>
                <w:noProof/>
                <w:webHidden/>
              </w:rPr>
            </w:r>
            <w:r>
              <w:rPr>
                <w:noProof/>
                <w:webHidden/>
              </w:rPr>
              <w:fldChar w:fldCharType="separate"/>
            </w:r>
            <w:r>
              <w:rPr>
                <w:noProof/>
                <w:webHidden/>
              </w:rPr>
              <w:t>40</w:t>
            </w:r>
            <w:r>
              <w:rPr>
                <w:noProof/>
                <w:webHidden/>
              </w:rPr>
              <w:fldChar w:fldCharType="end"/>
            </w:r>
          </w:hyperlink>
        </w:p>
        <w:p w14:paraId="3624518F" w14:textId="77777777" w:rsidR="007B6F5F" w:rsidRDefault="007B6F5F" w:rsidP="007B6F5F">
          <w:pPr>
            <w:pStyle w:val="31"/>
            <w:tabs>
              <w:tab w:val="left" w:pos="1540"/>
              <w:tab w:val="right" w:leader="dot" w:pos="9344"/>
            </w:tabs>
            <w:rPr>
              <w:noProof/>
            </w:rPr>
          </w:pPr>
          <w:hyperlink w:anchor="_Toc81581570" w:history="1">
            <w:r w:rsidRPr="00CF3934">
              <w:rPr>
                <w:rStyle w:val="a6"/>
                <w:rFonts w:ascii="TimesNewRomanPSMT" w:hAnsi="TimesNewRomanPSMT" w:cs="TimesNewRomanPSMT"/>
                <w:noProof/>
              </w:rPr>
              <w:t>ф</w:t>
            </w:r>
            <w:r>
              <w:rPr>
                <w:noProof/>
              </w:rPr>
              <w:tab/>
            </w:r>
            <w:r w:rsidRPr="00CF3934">
              <w:rPr>
                <w:rStyle w:val="a6"/>
                <w:rFonts w:ascii="TimesNewRomanPSMT" w:hAnsi="TimesNewRomanPSMT" w:cs="TimesNewRomanPSMT"/>
                <w:noProof/>
              </w:rPr>
              <w:t>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_Toc81581570 \h </w:instrText>
            </w:r>
            <w:r>
              <w:rPr>
                <w:noProof/>
                <w:webHidden/>
              </w:rPr>
            </w:r>
            <w:r>
              <w:rPr>
                <w:noProof/>
                <w:webHidden/>
              </w:rPr>
              <w:fldChar w:fldCharType="separate"/>
            </w:r>
            <w:r>
              <w:rPr>
                <w:noProof/>
                <w:webHidden/>
              </w:rPr>
              <w:t>41</w:t>
            </w:r>
            <w:r>
              <w:rPr>
                <w:noProof/>
                <w:webHidden/>
              </w:rPr>
              <w:fldChar w:fldCharType="end"/>
            </w:r>
          </w:hyperlink>
        </w:p>
        <w:p w14:paraId="2A59BB3C" w14:textId="77777777" w:rsidR="007B6F5F" w:rsidRDefault="007B6F5F" w:rsidP="007B6F5F">
          <w:pPr>
            <w:pStyle w:val="31"/>
            <w:tabs>
              <w:tab w:val="left" w:pos="1540"/>
              <w:tab w:val="right" w:leader="dot" w:pos="9344"/>
            </w:tabs>
            <w:rPr>
              <w:noProof/>
            </w:rPr>
          </w:pPr>
          <w:hyperlink w:anchor="_Toc81581571" w:history="1">
            <w:r w:rsidRPr="00CF3934">
              <w:rPr>
                <w:rStyle w:val="a6"/>
                <w:rFonts w:ascii="TimesNewRomanPSMT" w:hAnsi="TimesNewRomanPSMT" w:cs="TimesNewRomanPSMT"/>
                <w:noProof/>
              </w:rPr>
              <w:t>х</w:t>
            </w:r>
            <w:r>
              <w:rPr>
                <w:noProof/>
              </w:rPr>
              <w:tab/>
            </w:r>
            <w:r w:rsidRPr="00CF3934">
              <w:rPr>
                <w:rStyle w:val="a6"/>
                <w:rFonts w:ascii="TimesNewRomanPSMT" w:hAnsi="TimesNewRomanPSMT" w:cs="TimesNewRomanPSMT"/>
                <w:noProof/>
              </w:rPr>
              <w:t>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_Toc81581571 \h </w:instrText>
            </w:r>
            <w:r>
              <w:rPr>
                <w:noProof/>
                <w:webHidden/>
              </w:rPr>
            </w:r>
            <w:r>
              <w:rPr>
                <w:noProof/>
                <w:webHidden/>
              </w:rPr>
              <w:fldChar w:fldCharType="separate"/>
            </w:r>
            <w:r>
              <w:rPr>
                <w:noProof/>
                <w:webHidden/>
              </w:rPr>
              <w:t>41</w:t>
            </w:r>
            <w:r>
              <w:rPr>
                <w:noProof/>
                <w:webHidden/>
              </w:rPr>
              <w:fldChar w:fldCharType="end"/>
            </w:r>
          </w:hyperlink>
        </w:p>
        <w:p w14:paraId="4F70AFEF" w14:textId="77777777" w:rsidR="007B6F5F" w:rsidRDefault="007B6F5F" w:rsidP="007B6F5F">
          <w:pPr>
            <w:pStyle w:val="31"/>
            <w:tabs>
              <w:tab w:val="left" w:pos="1540"/>
              <w:tab w:val="right" w:leader="dot" w:pos="9344"/>
            </w:tabs>
            <w:rPr>
              <w:noProof/>
            </w:rPr>
          </w:pPr>
          <w:hyperlink w:anchor="_Toc81581572" w:history="1">
            <w:r w:rsidRPr="00CF3934">
              <w:rPr>
                <w:rStyle w:val="a6"/>
                <w:rFonts w:ascii="TimesNewRomanPSMT" w:hAnsi="TimesNewRomanPSMT" w:cs="TimesNewRomanPSMT"/>
                <w:noProof/>
              </w:rPr>
              <w:t>ц</w:t>
            </w:r>
            <w:r>
              <w:rPr>
                <w:noProof/>
              </w:rPr>
              <w:tab/>
            </w:r>
            <w:r w:rsidRPr="00CF3934">
              <w:rPr>
                <w:rStyle w:val="a6"/>
                <w:rFonts w:ascii="TimesNewRomanPSMT" w:hAnsi="TimesNewRomanPSMT" w:cs="TimesNewRomanPSMT"/>
                <w:noProof/>
              </w:rPr>
              <w:t>данные энергетических характеристик тепловых сетей (при их наличии)</w:t>
            </w:r>
            <w:r>
              <w:rPr>
                <w:noProof/>
                <w:webHidden/>
              </w:rPr>
              <w:tab/>
            </w:r>
            <w:r>
              <w:rPr>
                <w:noProof/>
                <w:webHidden/>
              </w:rPr>
              <w:fldChar w:fldCharType="begin"/>
            </w:r>
            <w:r>
              <w:rPr>
                <w:noProof/>
                <w:webHidden/>
              </w:rPr>
              <w:instrText xml:space="preserve"> PAGEREF _Toc81581572 \h </w:instrText>
            </w:r>
            <w:r>
              <w:rPr>
                <w:noProof/>
                <w:webHidden/>
              </w:rPr>
            </w:r>
            <w:r>
              <w:rPr>
                <w:noProof/>
                <w:webHidden/>
              </w:rPr>
              <w:fldChar w:fldCharType="separate"/>
            </w:r>
            <w:r>
              <w:rPr>
                <w:noProof/>
                <w:webHidden/>
              </w:rPr>
              <w:t>41</w:t>
            </w:r>
            <w:r>
              <w:rPr>
                <w:noProof/>
                <w:webHidden/>
              </w:rPr>
              <w:fldChar w:fldCharType="end"/>
            </w:r>
          </w:hyperlink>
        </w:p>
        <w:p w14:paraId="311A3413" w14:textId="77777777" w:rsidR="007B6F5F" w:rsidRDefault="007B6F5F" w:rsidP="007B6F5F">
          <w:pPr>
            <w:pStyle w:val="25"/>
            <w:rPr>
              <w:rFonts w:asciiTheme="minorHAnsi" w:eastAsiaTheme="minorEastAsia" w:hAnsiTheme="minorHAnsi"/>
              <w:sz w:val="22"/>
            </w:rPr>
          </w:pPr>
          <w:hyperlink w:anchor="_Toc81581573" w:history="1">
            <w:r w:rsidRPr="00CF3934">
              <w:rPr>
                <w:rStyle w:val="a6"/>
              </w:rPr>
              <w:t>Часть 4. Зоны действия источников тепловой энергии</w:t>
            </w:r>
            <w:r>
              <w:rPr>
                <w:webHidden/>
              </w:rPr>
              <w:tab/>
            </w:r>
            <w:r>
              <w:rPr>
                <w:webHidden/>
              </w:rPr>
              <w:fldChar w:fldCharType="begin"/>
            </w:r>
            <w:r>
              <w:rPr>
                <w:webHidden/>
              </w:rPr>
              <w:instrText xml:space="preserve"> PAGEREF _Toc81581573 \h </w:instrText>
            </w:r>
            <w:r>
              <w:rPr>
                <w:webHidden/>
              </w:rPr>
            </w:r>
            <w:r>
              <w:rPr>
                <w:webHidden/>
              </w:rPr>
              <w:fldChar w:fldCharType="separate"/>
            </w:r>
            <w:r>
              <w:rPr>
                <w:webHidden/>
              </w:rPr>
              <w:t>42</w:t>
            </w:r>
            <w:r>
              <w:rPr>
                <w:webHidden/>
              </w:rPr>
              <w:fldChar w:fldCharType="end"/>
            </w:r>
          </w:hyperlink>
        </w:p>
        <w:p w14:paraId="554C84FB" w14:textId="77777777" w:rsidR="007B6F5F" w:rsidRDefault="007B6F5F" w:rsidP="007B6F5F">
          <w:pPr>
            <w:pStyle w:val="25"/>
            <w:rPr>
              <w:rFonts w:asciiTheme="minorHAnsi" w:eastAsiaTheme="minorEastAsia" w:hAnsiTheme="minorHAnsi"/>
              <w:sz w:val="22"/>
            </w:rPr>
          </w:pPr>
          <w:hyperlink w:anchor="_Toc81581574" w:history="1">
            <w:r w:rsidRPr="00CF3934">
              <w:rPr>
                <w:rStyle w:val="a6"/>
              </w:rPr>
              <w:t>Часть 5. Тепловые нагрузки потребителей тепловой энергии, групп потребителей тепловой энергии в зонах действия источников тепловой энергии</w:t>
            </w:r>
            <w:r>
              <w:rPr>
                <w:webHidden/>
              </w:rPr>
              <w:tab/>
            </w:r>
            <w:r>
              <w:rPr>
                <w:webHidden/>
              </w:rPr>
              <w:fldChar w:fldCharType="begin"/>
            </w:r>
            <w:r>
              <w:rPr>
                <w:webHidden/>
              </w:rPr>
              <w:instrText xml:space="preserve"> PAGEREF _Toc81581574 \h </w:instrText>
            </w:r>
            <w:r>
              <w:rPr>
                <w:webHidden/>
              </w:rPr>
            </w:r>
            <w:r>
              <w:rPr>
                <w:webHidden/>
              </w:rPr>
              <w:fldChar w:fldCharType="separate"/>
            </w:r>
            <w:r>
              <w:rPr>
                <w:webHidden/>
              </w:rPr>
              <w:t>44</w:t>
            </w:r>
            <w:r>
              <w:rPr>
                <w:webHidden/>
              </w:rPr>
              <w:fldChar w:fldCharType="end"/>
            </w:r>
          </w:hyperlink>
        </w:p>
        <w:p w14:paraId="73968758" w14:textId="77777777" w:rsidR="007B6F5F" w:rsidRDefault="007B6F5F" w:rsidP="007B6F5F">
          <w:pPr>
            <w:pStyle w:val="31"/>
            <w:tabs>
              <w:tab w:val="left" w:pos="1540"/>
              <w:tab w:val="right" w:leader="dot" w:pos="9344"/>
            </w:tabs>
            <w:rPr>
              <w:noProof/>
            </w:rPr>
          </w:pPr>
          <w:hyperlink w:anchor="_Toc81581575"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_Toc81581575 \h </w:instrText>
            </w:r>
            <w:r>
              <w:rPr>
                <w:noProof/>
                <w:webHidden/>
              </w:rPr>
            </w:r>
            <w:r>
              <w:rPr>
                <w:noProof/>
                <w:webHidden/>
              </w:rPr>
              <w:fldChar w:fldCharType="separate"/>
            </w:r>
            <w:r>
              <w:rPr>
                <w:noProof/>
                <w:webHidden/>
              </w:rPr>
              <w:t>44</w:t>
            </w:r>
            <w:r>
              <w:rPr>
                <w:noProof/>
                <w:webHidden/>
              </w:rPr>
              <w:fldChar w:fldCharType="end"/>
            </w:r>
          </w:hyperlink>
        </w:p>
        <w:p w14:paraId="70D325F7" w14:textId="77777777" w:rsidR="007B6F5F" w:rsidRDefault="007B6F5F" w:rsidP="007B6F5F">
          <w:pPr>
            <w:pStyle w:val="31"/>
            <w:tabs>
              <w:tab w:val="left" w:pos="1540"/>
              <w:tab w:val="right" w:leader="dot" w:pos="9344"/>
            </w:tabs>
            <w:rPr>
              <w:noProof/>
            </w:rPr>
          </w:pPr>
          <w:hyperlink w:anchor="_Toc81581576"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описание значений расчетных тепловых нагрузок на коллекторах источников тепловой энергии.</w:t>
            </w:r>
            <w:r>
              <w:rPr>
                <w:noProof/>
                <w:webHidden/>
              </w:rPr>
              <w:tab/>
            </w:r>
            <w:r>
              <w:rPr>
                <w:noProof/>
                <w:webHidden/>
              </w:rPr>
              <w:fldChar w:fldCharType="begin"/>
            </w:r>
            <w:r>
              <w:rPr>
                <w:noProof/>
                <w:webHidden/>
              </w:rPr>
              <w:instrText xml:space="preserve"> PAGEREF _Toc81581576 \h </w:instrText>
            </w:r>
            <w:r>
              <w:rPr>
                <w:noProof/>
                <w:webHidden/>
              </w:rPr>
            </w:r>
            <w:r>
              <w:rPr>
                <w:noProof/>
                <w:webHidden/>
              </w:rPr>
              <w:fldChar w:fldCharType="separate"/>
            </w:r>
            <w:r>
              <w:rPr>
                <w:noProof/>
                <w:webHidden/>
              </w:rPr>
              <w:t>44</w:t>
            </w:r>
            <w:r>
              <w:rPr>
                <w:noProof/>
                <w:webHidden/>
              </w:rPr>
              <w:fldChar w:fldCharType="end"/>
            </w:r>
          </w:hyperlink>
        </w:p>
        <w:p w14:paraId="6F645D41" w14:textId="77777777" w:rsidR="007B6F5F" w:rsidRDefault="007B6F5F" w:rsidP="007B6F5F">
          <w:pPr>
            <w:pStyle w:val="31"/>
            <w:tabs>
              <w:tab w:val="left" w:pos="1540"/>
              <w:tab w:val="right" w:leader="dot" w:pos="9344"/>
            </w:tabs>
            <w:rPr>
              <w:noProof/>
            </w:rPr>
          </w:pPr>
          <w:hyperlink w:anchor="_Toc81581577"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_Toc81581577 \h </w:instrText>
            </w:r>
            <w:r>
              <w:rPr>
                <w:noProof/>
                <w:webHidden/>
              </w:rPr>
            </w:r>
            <w:r>
              <w:rPr>
                <w:noProof/>
                <w:webHidden/>
              </w:rPr>
              <w:fldChar w:fldCharType="separate"/>
            </w:r>
            <w:r>
              <w:rPr>
                <w:noProof/>
                <w:webHidden/>
              </w:rPr>
              <w:t>45</w:t>
            </w:r>
            <w:r>
              <w:rPr>
                <w:noProof/>
                <w:webHidden/>
              </w:rPr>
              <w:fldChar w:fldCharType="end"/>
            </w:r>
          </w:hyperlink>
        </w:p>
        <w:p w14:paraId="785A6F6F" w14:textId="77777777" w:rsidR="007B6F5F" w:rsidRDefault="007B6F5F" w:rsidP="007B6F5F">
          <w:pPr>
            <w:pStyle w:val="31"/>
            <w:tabs>
              <w:tab w:val="left" w:pos="1540"/>
              <w:tab w:val="right" w:leader="dot" w:pos="9344"/>
            </w:tabs>
            <w:rPr>
              <w:noProof/>
            </w:rPr>
          </w:pPr>
          <w:hyperlink w:anchor="_Toc81581578"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описание величины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_Toc81581578 \h </w:instrText>
            </w:r>
            <w:r>
              <w:rPr>
                <w:noProof/>
                <w:webHidden/>
              </w:rPr>
            </w:r>
            <w:r>
              <w:rPr>
                <w:noProof/>
                <w:webHidden/>
              </w:rPr>
              <w:fldChar w:fldCharType="separate"/>
            </w:r>
            <w:r>
              <w:rPr>
                <w:noProof/>
                <w:webHidden/>
              </w:rPr>
              <w:t>45</w:t>
            </w:r>
            <w:r>
              <w:rPr>
                <w:noProof/>
                <w:webHidden/>
              </w:rPr>
              <w:fldChar w:fldCharType="end"/>
            </w:r>
          </w:hyperlink>
        </w:p>
        <w:p w14:paraId="4071FA06" w14:textId="77777777" w:rsidR="007B6F5F" w:rsidRDefault="007B6F5F" w:rsidP="007B6F5F">
          <w:pPr>
            <w:pStyle w:val="31"/>
            <w:tabs>
              <w:tab w:val="left" w:pos="1540"/>
              <w:tab w:val="right" w:leader="dot" w:pos="9344"/>
            </w:tabs>
            <w:rPr>
              <w:noProof/>
            </w:rPr>
          </w:pPr>
          <w:hyperlink w:anchor="_Toc81581579"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описание существующих нормативов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_Toc81581579 \h </w:instrText>
            </w:r>
            <w:r>
              <w:rPr>
                <w:noProof/>
                <w:webHidden/>
              </w:rPr>
            </w:r>
            <w:r>
              <w:rPr>
                <w:noProof/>
                <w:webHidden/>
              </w:rPr>
              <w:fldChar w:fldCharType="separate"/>
            </w:r>
            <w:r>
              <w:rPr>
                <w:noProof/>
                <w:webHidden/>
              </w:rPr>
              <w:t>46</w:t>
            </w:r>
            <w:r>
              <w:rPr>
                <w:noProof/>
                <w:webHidden/>
              </w:rPr>
              <w:fldChar w:fldCharType="end"/>
            </w:r>
          </w:hyperlink>
        </w:p>
        <w:p w14:paraId="6F918607" w14:textId="77777777" w:rsidR="007B6F5F" w:rsidRDefault="007B6F5F" w:rsidP="007B6F5F">
          <w:pPr>
            <w:pStyle w:val="31"/>
            <w:tabs>
              <w:tab w:val="left" w:pos="1540"/>
              <w:tab w:val="right" w:leader="dot" w:pos="9344"/>
            </w:tabs>
            <w:rPr>
              <w:noProof/>
            </w:rPr>
          </w:pPr>
          <w:hyperlink w:anchor="_Toc81581580"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описание сравнения величины договорной и расчетной тепловой нагрузки по зоне действия каждого источника тепловой энергии</w:t>
            </w:r>
            <w:r>
              <w:rPr>
                <w:noProof/>
                <w:webHidden/>
              </w:rPr>
              <w:tab/>
            </w:r>
            <w:r>
              <w:rPr>
                <w:noProof/>
                <w:webHidden/>
              </w:rPr>
              <w:fldChar w:fldCharType="begin"/>
            </w:r>
            <w:r>
              <w:rPr>
                <w:noProof/>
                <w:webHidden/>
              </w:rPr>
              <w:instrText xml:space="preserve"> PAGEREF _Toc81581580 \h </w:instrText>
            </w:r>
            <w:r>
              <w:rPr>
                <w:noProof/>
                <w:webHidden/>
              </w:rPr>
            </w:r>
            <w:r>
              <w:rPr>
                <w:noProof/>
                <w:webHidden/>
              </w:rPr>
              <w:fldChar w:fldCharType="separate"/>
            </w:r>
            <w:r>
              <w:rPr>
                <w:noProof/>
                <w:webHidden/>
              </w:rPr>
              <w:t>48</w:t>
            </w:r>
            <w:r>
              <w:rPr>
                <w:noProof/>
                <w:webHidden/>
              </w:rPr>
              <w:fldChar w:fldCharType="end"/>
            </w:r>
          </w:hyperlink>
        </w:p>
        <w:p w14:paraId="3CCFB02E" w14:textId="77777777" w:rsidR="007B6F5F" w:rsidRDefault="007B6F5F" w:rsidP="007B6F5F">
          <w:pPr>
            <w:pStyle w:val="25"/>
            <w:rPr>
              <w:rFonts w:asciiTheme="minorHAnsi" w:eastAsiaTheme="minorEastAsia" w:hAnsiTheme="minorHAnsi"/>
              <w:sz w:val="22"/>
            </w:rPr>
          </w:pPr>
          <w:hyperlink w:anchor="_Toc81581581" w:history="1">
            <w:r w:rsidRPr="00CF3934">
              <w:rPr>
                <w:rStyle w:val="a6"/>
              </w:rPr>
              <w:t>Часть 6. Балансы тепловой мощности и тепловой нагрузки</w:t>
            </w:r>
            <w:r>
              <w:rPr>
                <w:webHidden/>
              </w:rPr>
              <w:tab/>
            </w:r>
            <w:r>
              <w:rPr>
                <w:webHidden/>
              </w:rPr>
              <w:fldChar w:fldCharType="begin"/>
            </w:r>
            <w:r>
              <w:rPr>
                <w:webHidden/>
              </w:rPr>
              <w:instrText xml:space="preserve"> PAGEREF _Toc81581581 \h </w:instrText>
            </w:r>
            <w:r>
              <w:rPr>
                <w:webHidden/>
              </w:rPr>
            </w:r>
            <w:r>
              <w:rPr>
                <w:webHidden/>
              </w:rPr>
              <w:fldChar w:fldCharType="separate"/>
            </w:r>
            <w:r>
              <w:rPr>
                <w:webHidden/>
              </w:rPr>
              <w:t>48</w:t>
            </w:r>
            <w:r>
              <w:rPr>
                <w:webHidden/>
              </w:rPr>
              <w:fldChar w:fldCharType="end"/>
            </w:r>
          </w:hyperlink>
        </w:p>
        <w:p w14:paraId="06A6B54C" w14:textId="77777777" w:rsidR="007B6F5F" w:rsidRDefault="007B6F5F" w:rsidP="007B6F5F">
          <w:pPr>
            <w:pStyle w:val="31"/>
            <w:tabs>
              <w:tab w:val="left" w:pos="1540"/>
              <w:tab w:val="right" w:leader="dot" w:pos="9344"/>
            </w:tabs>
            <w:rPr>
              <w:noProof/>
            </w:rPr>
          </w:pPr>
          <w:hyperlink w:anchor="_Toc81581582"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noProof/>
                <w:webHidden/>
              </w:rPr>
              <w:tab/>
            </w:r>
            <w:r>
              <w:rPr>
                <w:noProof/>
                <w:webHidden/>
              </w:rPr>
              <w:fldChar w:fldCharType="begin"/>
            </w:r>
            <w:r>
              <w:rPr>
                <w:noProof/>
                <w:webHidden/>
              </w:rPr>
              <w:instrText xml:space="preserve"> PAGEREF _Toc81581582 \h </w:instrText>
            </w:r>
            <w:r>
              <w:rPr>
                <w:noProof/>
                <w:webHidden/>
              </w:rPr>
            </w:r>
            <w:r>
              <w:rPr>
                <w:noProof/>
                <w:webHidden/>
              </w:rPr>
              <w:fldChar w:fldCharType="separate"/>
            </w:r>
            <w:r>
              <w:rPr>
                <w:noProof/>
                <w:webHidden/>
              </w:rPr>
              <w:t>48</w:t>
            </w:r>
            <w:r>
              <w:rPr>
                <w:noProof/>
                <w:webHidden/>
              </w:rPr>
              <w:fldChar w:fldCharType="end"/>
            </w:r>
          </w:hyperlink>
        </w:p>
        <w:p w14:paraId="4485DD41" w14:textId="77777777" w:rsidR="007B6F5F" w:rsidRDefault="007B6F5F" w:rsidP="007B6F5F">
          <w:pPr>
            <w:pStyle w:val="31"/>
            <w:tabs>
              <w:tab w:val="left" w:pos="1540"/>
              <w:tab w:val="right" w:leader="dot" w:pos="9344"/>
            </w:tabs>
            <w:rPr>
              <w:noProof/>
            </w:rPr>
          </w:pPr>
          <w:hyperlink w:anchor="_Toc81581583"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Pr>
                <w:noProof/>
                <w:webHidden/>
              </w:rPr>
              <w:tab/>
            </w:r>
            <w:r>
              <w:rPr>
                <w:noProof/>
                <w:webHidden/>
              </w:rPr>
              <w:fldChar w:fldCharType="begin"/>
            </w:r>
            <w:r>
              <w:rPr>
                <w:noProof/>
                <w:webHidden/>
              </w:rPr>
              <w:instrText xml:space="preserve"> PAGEREF _Toc81581583 \h </w:instrText>
            </w:r>
            <w:r>
              <w:rPr>
                <w:noProof/>
                <w:webHidden/>
              </w:rPr>
            </w:r>
            <w:r>
              <w:rPr>
                <w:noProof/>
                <w:webHidden/>
              </w:rPr>
              <w:fldChar w:fldCharType="separate"/>
            </w:r>
            <w:r>
              <w:rPr>
                <w:noProof/>
                <w:webHidden/>
              </w:rPr>
              <w:t>48</w:t>
            </w:r>
            <w:r>
              <w:rPr>
                <w:noProof/>
                <w:webHidden/>
              </w:rPr>
              <w:fldChar w:fldCharType="end"/>
            </w:r>
          </w:hyperlink>
        </w:p>
        <w:p w14:paraId="5E85ECBD" w14:textId="77777777" w:rsidR="007B6F5F" w:rsidRDefault="007B6F5F" w:rsidP="007B6F5F">
          <w:pPr>
            <w:pStyle w:val="31"/>
            <w:tabs>
              <w:tab w:val="left" w:pos="1540"/>
              <w:tab w:val="right" w:leader="dot" w:pos="9344"/>
            </w:tabs>
            <w:rPr>
              <w:noProof/>
            </w:rPr>
          </w:pPr>
          <w:hyperlink w:anchor="_Toc81581584"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Pr>
                <w:noProof/>
                <w:webHidden/>
              </w:rPr>
              <w:tab/>
            </w:r>
            <w:r>
              <w:rPr>
                <w:noProof/>
                <w:webHidden/>
              </w:rPr>
              <w:fldChar w:fldCharType="begin"/>
            </w:r>
            <w:r>
              <w:rPr>
                <w:noProof/>
                <w:webHidden/>
              </w:rPr>
              <w:instrText xml:space="preserve"> PAGEREF _Toc81581584 \h </w:instrText>
            </w:r>
            <w:r>
              <w:rPr>
                <w:noProof/>
                <w:webHidden/>
              </w:rPr>
            </w:r>
            <w:r>
              <w:rPr>
                <w:noProof/>
                <w:webHidden/>
              </w:rPr>
              <w:fldChar w:fldCharType="separate"/>
            </w:r>
            <w:r>
              <w:rPr>
                <w:noProof/>
                <w:webHidden/>
              </w:rPr>
              <w:t>49</w:t>
            </w:r>
            <w:r>
              <w:rPr>
                <w:noProof/>
                <w:webHidden/>
              </w:rPr>
              <w:fldChar w:fldCharType="end"/>
            </w:r>
          </w:hyperlink>
        </w:p>
        <w:p w14:paraId="52D7FE9A" w14:textId="77777777" w:rsidR="007B6F5F" w:rsidRDefault="007B6F5F" w:rsidP="007B6F5F">
          <w:pPr>
            <w:pStyle w:val="31"/>
            <w:tabs>
              <w:tab w:val="left" w:pos="1540"/>
              <w:tab w:val="right" w:leader="dot" w:pos="9344"/>
            </w:tabs>
            <w:rPr>
              <w:noProof/>
            </w:rPr>
          </w:pPr>
          <w:hyperlink w:anchor="_Toc81581585"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описание причины возникновения дефицитов тепловой мощности и последствий влияния дефицитов на качество теплоснабжения</w:t>
            </w:r>
            <w:r>
              <w:rPr>
                <w:noProof/>
                <w:webHidden/>
              </w:rPr>
              <w:tab/>
            </w:r>
            <w:r>
              <w:rPr>
                <w:noProof/>
                <w:webHidden/>
              </w:rPr>
              <w:fldChar w:fldCharType="begin"/>
            </w:r>
            <w:r>
              <w:rPr>
                <w:noProof/>
                <w:webHidden/>
              </w:rPr>
              <w:instrText xml:space="preserve"> PAGEREF _Toc81581585 \h </w:instrText>
            </w:r>
            <w:r>
              <w:rPr>
                <w:noProof/>
                <w:webHidden/>
              </w:rPr>
            </w:r>
            <w:r>
              <w:rPr>
                <w:noProof/>
                <w:webHidden/>
              </w:rPr>
              <w:fldChar w:fldCharType="separate"/>
            </w:r>
            <w:r>
              <w:rPr>
                <w:noProof/>
                <w:webHidden/>
              </w:rPr>
              <w:t>50</w:t>
            </w:r>
            <w:r>
              <w:rPr>
                <w:noProof/>
                <w:webHidden/>
              </w:rPr>
              <w:fldChar w:fldCharType="end"/>
            </w:r>
          </w:hyperlink>
        </w:p>
        <w:p w14:paraId="434F4205" w14:textId="77777777" w:rsidR="007B6F5F" w:rsidRDefault="007B6F5F" w:rsidP="007B6F5F">
          <w:pPr>
            <w:pStyle w:val="31"/>
            <w:tabs>
              <w:tab w:val="left" w:pos="1540"/>
              <w:tab w:val="right" w:leader="dot" w:pos="9344"/>
            </w:tabs>
            <w:rPr>
              <w:noProof/>
            </w:rPr>
          </w:pPr>
          <w:hyperlink w:anchor="_Toc81581586"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_Toc81581586 \h </w:instrText>
            </w:r>
            <w:r>
              <w:rPr>
                <w:noProof/>
                <w:webHidden/>
              </w:rPr>
            </w:r>
            <w:r>
              <w:rPr>
                <w:noProof/>
                <w:webHidden/>
              </w:rPr>
              <w:fldChar w:fldCharType="separate"/>
            </w:r>
            <w:r>
              <w:rPr>
                <w:noProof/>
                <w:webHidden/>
              </w:rPr>
              <w:t>50</w:t>
            </w:r>
            <w:r>
              <w:rPr>
                <w:noProof/>
                <w:webHidden/>
              </w:rPr>
              <w:fldChar w:fldCharType="end"/>
            </w:r>
          </w:hyperlink>
        </w:p>
        <w:p w14:paraId="52A49F1E" w14:textId="77777777" w:rsidR="007B6F5F" w:rsidRDefault="007B6F5F" w:rsidP="007B6F5F">
          <w:pPr>
            <w:pStyle w:val="25"/>
            <w:rPr>
              <w:rFonts w:asciiTheme="minorHAnsi" w:eastAsiaTheme="minorEastAsia" w:hAnsiTheme="minorHAnsi"/>
              <w:sz w:val="22"/>
            </w:rPr>
          </w:pPr>
          <w:hyperlink w:anchor="_Toc81581587" w:history="1">
            <w:r w:rsidRPr="00CF3934">
              <w:rPr>
                <w:rStyle w:val="a6"/>
              </w:rPr>
              <w:t>Часть 7. Балансы теплоносителя</w:t>
            </w:r>
            <w:r>
              <w:rPr>
                <w:webHidden/>
              </w:rPr>
              <w:tab/>
            </w:r>
            <w:r>
              <w:rPr>
                <w:webHidden/>
              </w:rPr>
              <w:fldChar w:fldCharType="begin"/>
            </w:r>
            <w:r>
              <w:rPr>
                <w:webHidden/>
              </w:rPr>
              <w:instrText xml:space="preserve"> PAGEREF _Toc81581587 \h </w:instrText>
            </w:r>
            <w:r>
              <w:rPr>
                <w:webHidden/>
              </w:rPr>
            </w:r>
            <w:r>
              <w:rPr>
                <w:webHidden/>
              </w:rPr>
              <w:fldChar w:fldCharType="separate"/>
            </w:r>
            <w:r>
              <w:rPr>
                <w:webHidden/>
              </w:rPr>
              <w:t>51</w:t>
            </w:r>
            <w:r>
              <w:rPr>
                <w:webHidden/>
              </w:rPr>
              <w:fldChar w:fldCharType="end"/>
            </w:r>
          </w:hyperlink>
        </w:p>
        <w:p w14:paraId="107931EB" w14:textId="77777777" w:rsidR="007B6F5F" w:rsidRDefault="007B6F5F" w:rsidP="007B6F5F">
          <w:pPr>
            <w:pStyle w:val="31"/>
            <w:tabs>
              <w:tab w:val="left" w:pos="1540"/>
              <w:tab w:val="right" w:leader="dot" w:pos="9344"/>
            </w:tabs>
            <w:rPr>
              <w:noProof/>
            </w:rPr>
          </w:pPr>
          <w:hyperlink w:anchor="_Toc81581588"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webHidden/>
              </w:rPr>
              <w:tab/>
            </w:r>
            <w:r>
              <w:rPr>
                <w:noProof/>
                <w:webHidden/>
              </w:rPr>
              <w:fldChar w:fldCharType="begin"/>
            </w:r>
            <w:r>
              <w:rPr>
                <w:noProof/>
                <w:webHidden/>
              </w:rPr>
              <w:instrText xml:space="preserve"> PAGEREF _Toc81581588 \h </w:instrText>
            </w:r>
            <w:r>
              <w:rPr>
                <w:noProof/>
                <w:webHidden/>
              </w:rPr>
            </w:r>
            <w:r>
              <w:rPr>
                <w:noProof/>
                <w:webHidden/>
              </w:rPr>
              <w:fldChar w:fldCharType="separate"/>
            </w:r>
            <w:r>
              <w:rPr>
                <w:noProof/>
                <w:webHidden/>
              </w:rPr>
              <w:t>51</w:t>
            </w:r>
            <w:r>
              <w:rPr>
                <w:noProof/>
                <w:webHidden/>
              </w:rPr>
              <w:fldChar w:fldCharType="end"/>
            </w:r>
          </w:hyperlink>
        </w:p>
        <w:p w14:paraId="147CCD0E" w14:textId="77777777" w:rsidR="007B6F5F" w:rsidRDefault="007B6F5F" w:rsidP="007B6F5F">
          <w:pPr>
            <w:pStyle w:val="31"/>
            <w:tabs>
              <w:tab w:val="left" w:pos="1540"/>
              <w:tab w:val="right" w:leader="dot" w:pos="9344"/>
            </w:tabs>
            <w:rPr>
              <w:noProof/>
            </w:rPr>
          </w:pPr>
          <w:hyperlink w:anchor="_Toc81581589"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noProof/>
                <w:webHidden/>
              </w:rPr>
              <w:tab/>
            </w:r>
            <w:r>
              <w:rPr>
                <w:noProof/>
                <w:webHidden/>
              </w:rPr>
              <w:fldChar w:fldCharType="begin"/>
            </w:r>
            <w:r>
              <w:rPr>
                <w:noProof/>
                <w:webHidden/>
              </w:rPr>
              <w:instrText xml:space="preserve"> PAGEREF _Toc81581589 \h </w:instrText>
            </w:r>
            <w:r>
              <w:rPr>
                <w:noProof/>
                <w:webHidden/>
              </w:rPr>
            </w:r>
            <w:r>
              <w:rPr>
                <w:noProof/>
                <w:webHidden/>
              </w:rPr>
              <w:fldChar w:fldCharType="separate"/>
            </w:r>
            <w:r>
              <w:rPr>
                <w:noProof/>
                <w:webHidden/>
              </w:rPr>
              <w:t>51</w:t>
            </w:r>
            <w:r>
              <w:rPr>
                <w:noProof/>
                <w:webHidden/>
              </w:rPr>
              <w:fldChar w:fldCharType="end"/>
            </w:r>
          </w:hyperlink>
        </w:p>
        <w:p w14:paraId="12D34CE8" w14:textId="77777777" w:rsidR="007B6F5F" w:rsidRDefault="007B6F5F" w:rsidP="007B6F5F">
          <w:pPr>
            <w:pStyle w:val="25"/>
            <w:rPr>
              <w:rFonts w:asciiTheme="minorHAnsi" w:eastAsiaTheme="minorEastAsia" w:hAnsiTheme="minorHAnsi"/>
              <w:sz w:val="22"/>
            </w:rPr>
          </w:pPr>
          <w:hyperlink w:anchor="_Toc81581590" w:history="1">
            <w:r w:rsidRPr="00CF3934">
              <w:rPr>
                <w:rStyle w:val="a6"/>
              </w:rPr>
              <w:t>Часть 8. Топливные балансы источников тепловой энергии и система обеспечения топливом</w:t>
            </w:r>
            <w:r>
              <w:rPr>
                <w:webHidden/>
              </w:rPr>
              <w:tab/>
            </w:r>
            <w:r>
              <w:rPr>
                <w:webHidden/>
              </w:rPr>
              <w:fldChar w:fldCharType="begin"/>
            </w:r>
            <w:r>
              <w:rPr>
                <w:webHidden/>
              </w:rPr>
              <w:instrText xml:space="preserve"> PAGEREF _Toc81581590 \h </w:instrText>
            </w:r>
            <w:r>
              <w:rPr>
                <w:webHidden/>
              </w:rPr>
            </w:r>
            <w:r>
              <w:rPr>
                <w:webHidden/>
              </w:rPr>
              <w:fldChar w:fldCharType="separate"/>
            </w:r>
            <w:r>
              <w:rPr>
                <w:webHidden/>
              </w:rPr>
              <w:t>52</w:t>
            </w:r>
            <w:r>
              <w:rPr>
                <w:webHidden/>
              </w:rPr>
              <w:fldChar w:fldCharType="end"/>
            </w:r>
          </w:hyperlink>
        </w:p>
        <w:p w14:paraId="4F3A2A4F" w14:textId="77777777" w:rsidR="007B6F5F" w:rsidRDefault="007B6F5F" w:rsidP="007B6F5F">
          <w:pPr>
            <w:pStyle w:val="31"/>
            <w:tabs>
              <w:tab w:val="left" w:pos="1540"/>
              <w:tab w:val="right" w:leader="dot" w:pos="9344"/>
            </w:tabs>
            <w:rPr>
              <w:noProof/>
            </w:rPr>
          </w:pPr>
          <w:hyperlink w:anchor="_Toc81581591"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_Toc81581591 \h </w:instrText>
            </w:r>
            <w:r>
              <w:rPr>
                <w:noProof/>
                <w:webHidden/>
              </w:rPr>
            </w:r>
            <w:r>
              <w:rPr>
                <w:noProof/>
                <w:webHidden/>
              </w:rPr>
              <w:fldChar w:fldCharType="separate"/>
            </w:r>
            <w:r>
              <w:rPr>
                <w:noProof/>
                <w:webHidden/>
              </w:rPr>
              <w:t>52</w:t>
            </w:r>
            <w:r>
              <w:rPr>
                <w:noProof/>
                <w:webHidden/>
              </w:rPr>
              <w:fldChar w:fldCharType="end"/>
            </w:r>
          </w:hyperlink>
        </w:p>
        <w:p w14:paraId="0576043A" w14:textId="77777777" w:rsidR="007B6F5F" w:rsidRDefault="007B6F5F" w:rsidP="007B6F5F">
          <w:pPr>
            <w:pStyle w:val="31"/>
            <w:tabs>
              <w:tab w:val="left" w:pos="1540"/>
              <w:tab w:val="right" w:leader="dot" w:pos="9344"/>
            </w:tabs>
            <w:rPr>
              <w:noProof/>
            </w:rPr>
          </w:pPr>
          <w:hyperlink w:anchor="_Toc81581592"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_Toc81581592 \h </w:instrText>
            </w:r>
            <w:r>
              <w:rPr>
                <w:noProof/>
                <w:webHidden/>
              </w:rPr>
            </w:r>
            <w:r>
              <w:rPr>
                <w:noProof/>
                <w:webHidden/>
              </w:rPr>
              <w:fldChar w:fldCharType="separate"/>
            </w:r>
            <w:r>
              <w:rPr>
                <w:noProof/>
                <w:webHidden/>
              </w:rPr>
              <w:t>52</w:t>
            </w:r>
            <w:r>
              <w:rPr>
                <w:noProof/>
                <w:webHidden/>
              </w:rPr>
              <w:fldChar w:fldCharType="end"/>
            </w:r>
          </w:hyperlink>
        </w:p>
        <w:p w14:paraId="1B8CCB49" w14:textId="77777777" w:rsidR="007B6F5F" w:rsidRDefault="007B6F5F" w:rsidP="007B6F5F">
          <w:pPr>
            <w:pStyle w:val="31"/>
            <w:tabs>
              <w:tab w:val="left" w:pos="1540"/>
              <w:tab w:val="right" w:leader="dot" w:pos="9344"/>
            </w:tabs>
            <w:rPr>
              <w:noProof/>
            </w:rPr>
          </w:pPr>
          <w:hyperlink w:anchor="_Toc81581593"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описание особенностей характеристик топлив в зависимости от мест поставки</w:t>
            </w:r>
            <w:r>
              <w:rPr>
                <w:noProof/>
                <w:webHidden/>
              </w:rPr>
              <w:tab/>
            </w:r>
            <w:r>
              <w:rPr>
                <w:noProof/>
                <w:webHidden/>
              </w:rPr>
              <w:fldChar w:fldCharType="begin"/>
            </w:r>
            <w:r>
              <w:rPr>
                <w:noProof/>
                <w:webHidden/>
              </w:rPr>
              <w:instrText xml:space="preserve"> PAGEREF _Toc81581593 \h </w:instrText>
            </w:r>
            <w:r>
              <w:rPr>
                <w:noProof/>
                <w:webHidden/>
              </w:rPr>
            </w:r>
            <w:r>
              <w:rPr>
                <w:noProof/>
                <w:webHidden/>
              </w:rPr>
              <w:fldChar w:fldCharType="separate"/>
            </w:r>
            <w:r>
              <w:rPr>
                <w:noProof/>
                <w:webHidden/>
              </w:rPr>
              <w:t>52</w:t>
            </w:r>
            <w:r>
              <w:rPr>
                <w:noProof/>
                <w:webHidden/>
              </w:rPr>
              <w:fldChar w:fldCharType="end"/>
            </w:r>
          </w:hyperlink>
        </w:p>
        <w:p w14:paraId="035F7B6D" w14:textId="77777777" w:rsidR="007B6F5F" w:rsidRDefault="007B6F5F" w:rsidP="007B6F5F">
          <w:pPr>
            <w:pStyle w:val="31"/>
            <w:tabs>
              <w:tab w:val="left" w:pos="1540"/>
              <w:tab w:val="right" w:leader="dot" w:pos="9344"/>
            </w:tabs>
            <w:rPr>
              <w:noProof/>
            </w:rPr>
          </w:pPr>
          <w:hyperlink w:anchor="_Toc81581594"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описание использования местных видов топлива</w:t>
            </w:r>
            <w:r>
              <w:rPr>
                <w:noProof/>
                <w:webHidden/>
              </w:rPr>
              <w:tab/>
            </w:r>
            <w:r>
              <w:rPr>
                <w:noProof/>
                <w:webHidden/>
              </w:rPr>
              <w:fldChar w:fldCharType="begin"/>
            </w:r>
            <w:r>
              <w:rPr>
                <w:noProof/>
                <w:webHidden/>
              </w:rPr>
              <w:instrText xml:space="preserve"> PAGEREF _Toc81581594 \h </w:instrText>
            </w:r>
            <w:r>
              <w:rPr>
                <w:noProof/>
                <w:webHidden/>
              </w:rPr>
            </w:r>
            <w:r>
              <w:rPr>
                <w:noProof/>
                <w:webHidden/>
              </w:rPr>
              <w:fldChar w:fldCharType="separate"/>
            </w:r>
            <w:r>
              <w:rPr>
                <w:noProof/>
                <w:webHidden/>
              </w:rPr>
              <w:t>52</w:t>
            </w:r>
            <w:r>
              <w:rPr>
                <w:noProof/>
                <w:webHidden/>
              </w:rPr>
              <w:fldChar w:fldCharType="end"/>
            </w:r>
          </w:hyperlink>
        </w:p>
        <w:p w14:paraId="010EB827" w14:textId="77777777" w:rsidR="007B6F5F" w:rsidRDefault="007B6F5F" w:rsidP="007B6F5F">
          <w:pPr>
            <w:pStyle w:val="31"/>
            <w:tabs>
              <w:tab w:val="left" w:pos="1540"/>
              <w:tab w:val="right" w:leader="dot" w:pos="9344"/>
            </w:tabs>
            <w:rPr>
              <w:noProof/>
            </w:rPr>
          </w:pPr>
          <w:hyperlink w:anchor="_Toc81581595"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_Toc81581595 \h </w:instrText>
            </w:r>
            <w:r>
              <w:rPr>
                <w:noProof/>
                <w:webHidden/>
              </w:rPr>
            </w:r>
            <w:r>
              <w:rPr>
                <w:noProof/>
                <w:webHidden/>
              </w:rPr>
              <w:fldChar w:fldCharType="separate"/>
            </w:r>
            <w:r>
              <w:rPr>
                <w:noProof/>
                <w:webHidden/>
              </w:rPr>
              <w:t>52</w:t>
            </w:r>
            <w:r>
              <w:rPr>
                <w:noProof/>
                <w:webHidden/>
              </w:rPr>
              <w:fldChar w:fldCharType="end"/>
            </w:r>
          </w:hyperlink>
        </w:p>
        <w:p w14:paraId="2CBB6272" w14:textId="77777777" w:rsidR="007B6F5F" w:rsidRDefault="007B6F5F" w:rsidP="007B6F5F">
          <w:pPr>
            <w:pStyle w:val="31"/>
            <w:tabs>
              <w:tab w:val="left" w:pos="1540"/>
              <w:tab w:val="right" w:leader="dot" w:pos="9344"/>
            </w:tabs>
            <w:rPr>
              <w:noProof/>
            </w:rPr>
          </w:pPr>
          <w:hyperlink w:anchor="_Toc81581596"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_Toc81581596 \h </w:instrText>
            </w:r>
            <w:r>
              <w:rPr>
                <w:noProof/>
                <w:webHidden/>
              </w:rPr>
            </w:r>
            <w:r>
              <w:rPr>
                <w:noProof/>
                <w:webHidden/>
              </w:rPr>
              <w:fldChar w:fldCharType="separate"/>
            </w:r>
            <w:r>
              <w:rPr>
                <w:noProof/>
                <w:webHidden/>
              </w:rPr>
              <w:t>53</w:t>
            </w:r>
            <w:r>
              <w:rPr>
                <w:noProof/>
                <w:webHidden/>
              </w:rPr>
              <w:fldChar w:fldCharType="end"/>
            </w:r>
          </w:hyperlink>
        </w:p>
        <w:p w14:paraId="2BBC84AF" w14:textId="77777777" w:rsidR="007B6F5F" w:rsidRDefault="007B6F5F" w:rsidP="007B6F5F">
          <w:pPr>
            <w:pStyle w:val="31"/>
            <w:tabs>
              <w:tab w:val="left" w:pos="1540"/>
              <w:tab w:val="right" w:leader="dot" w:pos="9344"/>
            </w:tabs>
            <w:rPr>
              <w:noProof/>
            </w:rPr>
          </w:pPr>
          <w:hyperlink w:anchor="_Toc81581597" w:history="1">
            <w:r w:rsidRPr="00CF3934">
              <w:rPr>
                <w:rStyle w:val="a6"/>
                <w:rFonts w:ascii="TimesNewRomanPSMT" w:hAnsi="TimesNewRomanPSMT" w:cs="TimesNewRomanPSMT"/>
                <w:noProof/>
              </w:rPr>
              <w:t>ж</w:t>
            </w:r>
            <w:r>
              <w:rPr>
                <w:noProof/>
              </w:rPr>
              <w:tab/>
            </w:r>
            <w:r w:rsidRPr="00CF3934">
              <w:rPr>
                <w:rStyle w:val="a6"/>
                <w:rFonts w:ascii="TimesNewRomanPSMT" w:hAnsi="TimesNewRomanPSMT" w:cs="TimesNewRomanPSMT"/>
                <w:noProof/>
              </w:rPr>
              <w:t>описание приоритетного направления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_Toc81581597 \h </w:instrText>
            </w:r>
            <w:r>
              <w:rPr>
                <w:noProof/>
                <w:webHidden/>
              </w:rPr>
            </w:r>
            <w:r>
              <w:rPr>
                <w:noProof/>
                <w:webHidden/>
              </w:rPr>
              <w:fldChar w:fldCharType="separate"/>
            </w:r>
            <w:r>
              <w:rPr>
                <w:noProof/>
                <w:webHidden/>
              </w:rPr>
              <w:t>53</w:t>
            </w:r>
            <w:r>
              <w:rPr>
                <w:noProof/>
                <w:webHidden/>
              </w:rPr>
              <w:fldChar w:fldCharType="end"/>
            </w:r>
          </w:hyperlink>
        </w:p>
        <w:p w14:paraId="7A3B07AC" w14:textId="77777777" w:rsidR="007B6F5F" w:rsidRDefault="007B6F5F" w:rsidP="007B6F5F">
          <w:pPr>
            <w:pStyle w:val="25"/>
            <w:rPr>
              <w:rFonts w:asciiTheme="minorHAnsi" w:eastAsiaTheme="minorEastAsia" w:hAnsiTheme="minorHAnsi"/>
              <w:sz w:val="22"/>
            </w:rPr>
          </w:pPr>
          <w:hyperlink w:anchor="_Toc81581598" w:history="1">
            <w:r w:rsidRPr="00CF3934">
              <w:rPr>
                <w:rStyle w:val="a6"/>
              </w:rPr>
              <w:t>Часть 9. Надежность теплоснабжения</w:t>
            </w:r>
            <w:r>
              <w:rPr>
                <w:webHidden/>
              </w:rPr>
              <w:tab/>
            </w:r>
            <w:r>
              <w:rPr>
                <w:webHidden/>
              </w:rPr>
              <w:fldChar w:fldCharType="begin"/>
            </w:r>
            <w:r>
              <w:rPr>
                <w:webHidden/>
              </w:rPr>
              <w:instrText xml:space="preserve"> PAGEREF _Toc81581598 \h </w:instrText>
            </w:r>
            <w:r>
              <w:rPr>
                <w:webHidden/>
              </w:rPr>
            </w:r>
            <w:r>
              <w:rPr>
                <w:webHidden/>
              </w:rPr>
              <w:fldChar w:fldCharType="separate"/>
            </w:r>
            <w:r>
              <w:rPr>
                <w:webHidden/>
              </w:rPr>
              <w:t>54</w:t>
            </w:r>
            <w:r>
              <w:rPr>
                <w:webHidden/>
              </w:rPr>
              <w:fldChar w:fldCharType="end"/>
            </w:r>
          </w:hyperlink>
        </w:p>
        <w:p w14:paraId="45A24EBA" w14:textId="77777777" w:rsidR="007B6F5F" w:rsidRDefault="007B6F5F" w:rsidP="007B6F5F">
          <w:pPr>
            <w:pStyle w:val="31"/>
            <w:tabs>
              <w:tab w:val="left" w:pos="1540"/>
              <w:tab w:val="right" w:leader="dot" w:pos="9344"/>
            </w:tabs>
            <w:rPr>
              <w:noProof/>
            </w:rPr>
          </w:pPr>
          <w:hyperlink w:anchor="_Toc81581599"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поток отказов (частота отказов) участков тепловых сетей</w:t>
            </w:r>
            <w:r>
              <w:rPr>
                <w:noProof/>
                <w:webHidden/>
              </w:rPr>
              <w:tab/>
            </w:r>
            <w:r>
              <w:rPr>
                <w:noProof/>
                <w:webHidden/>
              </w:rPr>
              <w:fldChar w:fldCharType="begin"/>
            </w:r>
            <w:r>
              <w:rPr>
                <w:noProof/>
                <w:webHidden/>
              </w:rPr>
              <w:instrText xml:space="preserve"> PAGEREF _Toc81581599 \h </w:instrText>
            </w:r>
            <w:r>
              <w:rPr>
                <w:noProof/>
                <w:webHidden/>
              </w:rPr>
            </w:r>
            <w:r>
              <w:rPr>
                <w:noProof/>
                <w:webHidden/>
              </w:rPr>
              <w:fldChar w:fldCharType="separate"/>
            </w:r>
            <w:r>
              <w:rPr>
                <w:noProof/>
                <w:webHidden/>
              </w:rPr>
              <w:t>54</w:t>
            </w:r>
            <w:r>
              <w:rPr>
                <w:noProof/>
                <w:webHidden/>
              </w:rPr>
              <w:fldChar w:fldCharType="end"/>
            </w:r>
          </w:hyperlink>
        </w:p>
        <w:p w14:paraId="7EB313C0" w14:textId="77777777" w:rsidR="007B6F5F" w:rsidRDefault="007B6F5F" w:rsidP="007B6F5F">
          <w:pPr>
            <w:pStyle w:val="31"/>
            <w:tabs>
              <w:tab w:val="left" w:pos="1540"/>
              <w:tab w:val="right" w:leader="dot" w:pos="9344"/>
            </w:tabs>
            <w:rPr>
              <w:noProof/>
            </w:rPr>
          </w:pPr>
          <w:hyperlink w:anchor="_Toc81581600"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частота отключений потребителей</w:t>
            </w:r>
            <w:r>
              <w:rPr>
                <w:noProof/>
                <w:webHidden/>
              </w:rPr>
              <w:tab/>
            </w:r>
            <w:r>
              <w:rPr>
                <w:noProof/>
                <w:webHidden/>
              </w:rPr>
              <w:fldChar w:fldCharType="begin"/>
            </w:r>
            <w:r>
              <w:rPr>
                <w:noProof/>
                <w:webHidden/>
              </w:rPr>
              <w:instrText xml:space="preserve"> PAGEREF _Toc81581600 \h </w:instrText>
            </w:r>
            <w:r>
              <w:rPr>
                <w:noProof/>
                <w:webHidden/>
              </w:rPr>
            </w:r>
            <w:r>
              <w:rPr>
                <w:noProof/>
                <w:webHidden/>
              </w:rPr>
              <w:fldChar w:fldCharType="separate"/>
            </w:r>
            <w:r>
              <w:rPr>
                <w:noProof/>
                <w:webHidden/>
              </w:rPr>
              <w:t>54</w:t>
            </w:r>
            <w:r>
              <w:rPr>
                <w:noProof/>
                <w:webHidden/>
              </w:rPr>
              <w:fldChar w:fldCharType="end"/>
            </w:r>
          </w:hyperlink>
        </w:p>
        <w:p w14:paraId="3709B951" w14:textId="77777777" w:rsidR="007B6F5F" w:rsidRDefault="007B6F5F" w:rsidP="007B6F5F">
          <w:pPr>
            <w:pStyle w:val="31"/>
            <w:tabs>
              <w:tab w:val="left" w:pos="1540"/>
              <w:tab w:val="right" w:leader="dot" w:pos="9344"/>
            </w:tabs>
            <w:rPr>
              <w:noProof/>
            </w:rPr>
          </w:pPr>
          <w:hyperlink w:anchor="_Toc81581601"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поток (частота) и время восстановления теплоснабжения потребителей после отключений</w:t>
            </w:r>
            <w:r>
              <w:rPr>
                <w:noProof/>
                <w:webHidden/>
              </w:rPr>
              <w:tab/>
            </w:r>
            <w:r>
              <w:rPr>
                <w:noProof/>
                <w:webHidden/>
              </w:rPr>
              <w:fldChar w:fldCharType="begin"/>
            </w:r>
            <w:r>
              <w:rPr>
                <w:noProof/>
                <w:webHidden/>
              </w:rPr>
              <w:instrText xml:space="preserve"> PAGEREF _Toc81581601 \h </w:instrText>
            </w:r>
            <w:r>
              <w:rPr>
                <w:noProof/>
                <w:webHidden/>
              </w:rPr>
            </w:r>
            <w:r>
              <w:rPr>
                <w:noProof/>
                <w:webHidden/>
              </w:rPr>
              <w:fldChar w:fldCharType="separate"/>
            </w:r>
            <w:r>
              <w:rPr>
                <w:noProof/>
                <w:webHidden/>
              </w:rPr>
              <w:t>54</w:t>
            </w:r>
            <w:r>
              <w:rPr>
                <w:noProof/>
                <w:webHidden/>
              </w:rPr>
              <w:fldChar w:fldCharType="end"/>
            </w:r>
          </w:hyperlink>
        </w:p>
        <w:p w14:paraId="0B1728FA" w14:textId="77777777" w:rsidR="007B6F5F" w:rsidRDefault="007B6F5F" w:rsidP="007B6F5F">
          <w:pPr>
            <w:pStyle w:val="31"/>
            <w:tabs>
              <w:tab w:val="left" w:pos="1540"/>
              <w:tab w:val="right" w:leader="dot" w:pos="9344"/>
            </w:tabs>
            <w:rPr>
              <w:noProof/>
            </w:rPr>
          </w:pPr>
          <w:hyperlink w:anchor="_Toc81581602"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графические материалы (карты-схемы тепловых сетей и зон ненормативной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_Toc81581602 \h </w:instrText>
            </w:r>
            <w:r>
              <w:rPr>
                <w:noProof/>
                <w:webHidden/>
              </w:rPr>
            </w:r>
            <w:r>
              <w:rPr>
                <w:noProof/>
                <w:webHidden/>
              </w:rPr>
              <w:fldChar w:fldCharType="separate"/>
            </w:r>
            <w:r>
              <w:rPr>
                <w:noProof/>
                <w:webHidden/>
              </w:rPr>
              <w:t>54</w:t>
            </w:r>
            <w:r>
              <w:rPr>
                <w:noProof/>
                <w:webHidden/>
              </w:rPr>
              <w:fldChar w:fldCharType="end"/>
            </w:r>
          </w:hyperlink>
        </w:p>
        <w:p w14:paraId="128BBC6A" w14:textId="77777777" w:rsidR="007B6F5F" w:rsidRDefault="007B6F5F" w:rsidP="007B6F5F">
          <w:pPr>
            <w:pStyle w:val="31"/>
            <w:tabs>
              <w:tab w:val="left" w:pos="1540"/>
              <w:tab w:val="right" w:leader="dot" w:pos="9344"/>
            </w:tabs>
            <w:rPr>
              <w:noProof/>
            </w:rPr>
          </w:pPr>
          <w:hyperlink w:anchor="_Toc81581603"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noProof/>
                <w:webHidden/>
              </w:rPr>
              <w:tab/>
            </w:r>
            <w:r>
              <w:rPr>
                <w:noProof/>
                <w:webHidden/>
              </w:rPr>
              <w:fldChar w:fldCharType="begin"/>
            </w:r>
            <w:r>
              <w:rPr>
                <w:noProof/>
                <w:webHidden/>
              </w:rPr>
              <w:instrText xml:space="preserve"> PAGEREF _Toc81581603 \h </w:instrText>
            </w:r>
            <w:r>
              <w:rPr>
                <w:noProof/>
                <w:webHidden/>
              </w:rPr>
            </w:r>
            <w:r>
              <w:rPr>
                <w:noProof/>
                <w:webHidden/>
              </w:rPr>
              <w:fldChar w:fldCharType="separate"/>
            </w:r>
            <w:r>
              <w:rPr>
                <w:noProof/>
                <w:webHidden/>
              </w:rPr>
              <w:t>54</w:t>
            </w:r>
            <w:r>
              <w:rPr>
                <w:noProof/>
                <w:webHidden/>
              </w:rPr>
              <w:fldChar w:fldCharType="end"/>
            </w:r>
          </w:hyperlink>
        </w:p>
        <w:p w14:paraId="15C7EDD3" w14:textId="77777777" w:rsidR="007B6F5F" w:rsidRDefault="007B6F5F" w:rsidP="007B6F5F">
          <w:pPr>
            <w:pStyle w:val="31"/>
            <w:tabs>
              <w:tab w:val="left" w:pos="1540"/>
              <w:tab w:val="right" w:leader="dot" w:pos="9344"/>
            </w:tabs>
            <w:rPr>
              <w:noProof/>
            </w:rPr>
          </w:pPr>
          <w:hyperlink w:anchor="_Toc81581604"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Pr>
                <w:noProof/>
                <w:webHidden/>
              </w:rPr>
              <w:tab/>
            </w:r>
            <w:r>
              <w:rPr>
                <w:noProof/>
                <w:webHidden/>
              </w:rPr>
              <w:fldChar w:fldCharType="begin"/>
            </w:r>
            <w:r>
              <w:rPr>
                <w:noProof/>
                <w:webHidden/>
              </w:rPr>
              <w:instrText xml:space="preserve"> PAGEREF _Toc81581604 \h </w:instrText>
            </w:r>
            <w:r>
              <w:rPr>
                <w:noProof/>
                <w:webHidden/>
              </w:rPr>
            </w:r>
            <w:r>
              <w:rPr>
                <w:noProof/>
                <w:webHidden/>
              </w:rPr>
              <w:fldChar w:fldCharType="separate"/>
            </w:r>
            <w:r>
              <w:rPr>
                <w:noProof/>
                <w:webHidden/>
              </w:rPr>
              <w:t>54</w:t>
            </w:r>
            <w:r>
              <w:rPr>
                <w:noProof/>
                <w:webHidden/>
              </w:rPr>
              <w:fldChar w:fldCharType="end"/>
            </w:r>
          </w:hyperlink>
        </w:p>
        <w:p w14:paraId="31FB7DC9" w14:textId="77777777" w:rsidR="007B6F5F" w:rsidRDefault="007B6F5F" w:rsidP="007B6F5F">
          <w:pPr>
            <w:pStyle w:val="25"/>
            <w:rPr>
              <w:rFonts w:asciiTheme="minorHAnsi" w:eastAsiaTheme="minorEastAsia" w:hAnsiTheme="minorHAnsi"/>
              <w:sz w:val="22"/>
            </w:rPr>
          </w:pPr>
          <w:hyperlink w:anchor="_Toc81581605" w:history="1">
            <w:r w:rsidRPr="00CF3934">
              <w:rPr>
                <w:rStyle w:val="a6"/>
              </w:rPr>
              <w:t>Часть 10. Технико-экономические показатели теплоснабжающих и теплосетевых организаций</w:t>
            </w:r>
            <w:r>
              <w:rPr>
                <w:webHidden/>
              </w:rPr>
              <w:tab/>
            </w:r>
            <w:r>
              <w:rPr>
                <w:webHidden/>
              </w:rPr>
              <w:fldChar w:fldCharType="begin"/>
            </w:r>
            <w:r>
              <w:rPr>
                <w:webHidden/>
              </w:rPr>
              <w:instrText xml:space="preserve"> PAGEREF _Toc81581605 \h </w:instrText>
            </w:r>
            <w:r>
              <w:rPr>
                <w:webHidden/>
              </w:rPr>
            </w:r>
            <w:r>
              <w:rPr>
                <w:webHidden/>
              </w:rPr>
              <w:fldChar w:fldCharType="separate"/>
            </w:r>
            <w:r>
              <w:rPr>
                <w:webHidden/>
              </w:rPr>
              <w:t>55</w:t>
            </w:r>
            <w:r>
              <w:rPr>
                <w:webHidden/>
              </w:rPr>
              <w:fldChar w:fldCharType="end"/>
            </w:r>
          </w:hyperlink>
        </w:p>
        <w:p w14:paraId="18156276" w14:textId="77777777" w:rsidR="007B6F5F" w:rsidRDefault="007B6F5F" w:rsidP="007B6F5F">
          <w:pPr>
            <w:pStyle w:val="25"/>
            <w:rPr>
              <w:rFonts w:asciiTheme="minorHAnsi" w:eastAsiaTheme="minorEastAsia" w:hAnsiTheme="minorHAnsi"/>
              <w:sz w:val="22"/>
            </w:rPr>
          </w:pPr>
          <w:hyperlink w:anchor="_Toc81581606" w:history="1">
            <w:r w:rsidRPr="00CF3934">
              <w:rPr>
                <w:rStyle w:val="a6"/>
              </w:rPr>
              <w:t>Часть 11. Цены (тарифы) в сфере теплоснабжения</w:t>
            </w:r>
            <w:r>
              <w:rPr>
                <w:webHidden/>
              </w:rPr>
              <w:tab/>
            </w:r>
            <w:r>
              <w:rPr>
                <w:webHidden/>
              </w:rPr>
              <w:fldChar w:fldCharType="begin"/>
            </w:r>
            <w:r>
              <w:rPr>
                <w:webHidden/>
              </w:rPr>
              <w:instrText xml:space="preserve"> PAGEREF _Toc81581606 \h </w:instrText>
            </w:r>
            <w:r>
              <w:rPr>
                <w:webHidden/>
              </w:rPr>
            </w:r>
            <w:r>
              <w:rPr>
                <w:webHidden/>
              </w:rPr>
              <w:fldChar w:fldCharType="separate"/>
            </w:r>
            <w:r>
              <w:rPr>
                <w:webHidden/>
              </w:rPr>
              <w:t>62</w:t>
            </w:r>
            <w:r>
              <w:rPr>
                <w:webHidden/>
              </w:rPr>
              <w:fldChar w:fldCharType="end"/>
            </w:r>
          </w:hyperlink>
        </w:p>
        <w:p w14:paraId="076F0590" w14:textId="77777777" w:rsidR="007B6F5F" w:rsidRDefault="007B6F5F" w:rsidP="007B6F5F">
          <w:pPr>
            <w:pStyle w:val="31"/>
            <w:tabs>
              <w:tab w:val="left" w:pos="1540"/>
              <w:tab w:val="right" w:leader="dot" w:pos="9344"/>
            </w:tabs>
            <w:rPr>
              <w:noProof/>
            </w:rPr>
          </w:pPr>
          <w:hyperlink w:anchor="_Toc81581607"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noProof/>
                <w:webHidden/>
              </w:rPr>
              <w:tab/>
            </w:r>
            <w:r>
              <w:rPr>
                <w:noProof/>
                <w:webHidden/>
              </w:rPr>
              <w:fldChar w:fldCharType="begin"/>
            </w:r>
            <w:r>
              <w:rPr>
                <w:noProof/>
                <w:webHidden/>
              </w:rPr>
              <w:instrText xml:space="preserve"> PAGEREF _Toc81581607 \h </w:instrText>
            </w:r>
            <w:r>
              <w:rPr>
                <w:noProof/>
                <w:webHidden/>
              </w:rPr>
            </w:r>
            <w:r>
              <w:rPr>
                <w:noProof/>
                <w:webHidden/>
              </w:rPr>
              <w:fldChar w:fldCharType="separate"/>
            </w:r>
            <w:r>
              <w:rPr>
                <w:noProof/>
                <w:webHidden/>
              </w:rPr>
              <w:t>62</w:t>
            </w:r>
            <w:r>
              <w:rPr>
                <w:noProof/>
                <w:webHidden/>
              </w:rPr>
              <w:fldChar w:fldCharType="end"/>
            </w:r>
          </w:hyperlink>
        </w:p>
        <w:p w14:paraId="49351DBC" w14:textId="77777777" w:rsidR="007B6F5F" w:rsidRDefault="007B6F5F" w:rsidP="007B6F5F">
          <w:pPr>
            <w:pStyle w:val="31"/>
            <w:tabs>
              <w:tab w:val="left" w:pos="1540"/>
              <w:tab w:val="right" w:leader="dot" w:pos="9344"/>
            </w:tabs>
            <w:rPr>
              <w:noProof/>
            </w:rPr>
          </w:pPr>
          <w:hyperlink w:anchor="_Toc81581608"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описание структуры цен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_Toc81581608 \h </w:instrText>
            </w:r>
            <w:r>
              <w:rPr>
                <w:noProof/>
                <w:webHidden/>
              </w:rPr>
            </w:r>
            <w:r>
              <w:rPr>
                <w:noProof/>
                <w:webHidden/>
              </w:rPr>
              <w:fldChar w:fldCharType="separate"/>
            </w:r>
            <w:r>
              <w:rPr>
                <w:noProof/>
                <w:webHidden/>
              </w:rPr>
              <w:t>65</w:t>
            </w:r>
            <w:r>
              <w:rPr>
                <w:noProof/>
                <w:webHidden/>
              </w:rPr>
              <w:fldChar w:fldCharType="end"/>
            </w:r>
          </w:hyperlink>
        </w:p>
        <w:p w14:paraId="15C28686" w14:textId="77777777" w:rsidR="007B6F5F" w:rsidRDefault="007B6F5F" w:rsidP="007B6F5F">
          <w:pPr>
            <w:pStyle w:val="31"/>
            <w:tabs>
              <w:tab w:val="left" w:pos="1540"/>
              <w:tab w:val="right" w:leader="dot" w:pos="9344"/>
            </w:tabs>
            <w:rPr>
              <w:noProof/>
            </w:rPr>
          </w:pPr>
          <w:hyperlink w:anchor="_Toc81581609"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описание платы за подключение к системе теплоснабжения</w:t>
            </w:r>
            <w:r>
              <w:rPr>
                <w:noProof/>
                <w:webHidden/>
              </w:rPr>
              <w:tab/>
            </w:r>
            <w:r>
              <w:rPr>
                <w:noProof/>
                <w:webHidden/>
              </w:rPr>
              <w:fldChar w:fldCharType="begin"/>
            </w:r>
            <w:r>
              <w:rPr>
                <w:noProof/>
                <w:webHidden/>
              </w:rPr>
              <w:instrText xml:space="preserve"> PAGEREF _Toc81581609 \h </w:instrText>
            </w:r>
            <w:r>
              <w:rPr>
                <w:noProof/>
                <w:webHidden/>
              </w:rPr>
            </w:r>
            <w:r>
              <w:rPr>
                <w:noProof/>
                <w:webHidden/>
              </w:rPr>
              <w:fldChar w:fldCharType="separate"/>
            </w:r>
            <w:r>
              <w:rPr>
                <w:noProof/>
                <w:webHidden/>
              </w:rPr>
              <w:t>67</w:t>
            </w:r>
            <w:r>
              <w:rPr>
                <w:noProof/>
                <w:webHidden/>
              </w:rPr>
              <w:fldChar w:fldCharType="end"/>
            </w:r>
          </w:hyperlink>
        </w:p>
        <w:p w14:paraId="62AF7242" w14:textId="77777777" w:rsidR="007B6F5F" w:rsidRDefault="007B6F5F" w:rsidP="007B6F5F">
          <w:pPr>
            <w:pStyle w:val="31"/>
            <w:tabs>
              <w:tab w:val="left" w:pos="1540"/>
              <w:tab w:val="right" w:leader="dot" w:pos="9344"/>
            </w:tabs>
            <w:rPr>
              <w:noProof/>
            </w:rPr>
          </w:pPr>
          <w:hyperlink w:anchor="_Toc81581610"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описание платы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_Toc81581610 \h </w:instrText>
            </w:r>
            <w:r>
              <w:rPr>
                <w:noProof/>
                <w:webHidden/>
              </w:rPr>
            </w:r>
            <w:r>
              <w:rPr>
                <w:noProof/>
                <w:webHidden/>
              </w:rPr>
              <w:fldChar w:fldCharType="separate"/>
            </w:r>
            <w:r>
              <w:rPr>
                <w:noProof/>
                <w:webHidden/>
              </w:rPr>
              <w:t>67</w:t>
            </w:r>
            <w:r>
              <w:rPr>
                <w:noProof/>
                <w:webHidden/>
              </w:rPr>
              <w:fldChar w:fldCharType="end"/>
            </w:r>
          </w:hyperlink>
        </w:p>
        <w:p w14:paraId="7FBF34ED" w14:textId="77777777" w:rsidR="007B6F5F" w:rsidRDefault="007B6F5F" w:rsidP="007B6F5F">
          <w:pPr>
            <w:pStyle w:val="31"/>
            <w:tabs>
              <w:tab w:val="left" w:pos="1540"/>
              <w:tab w:val="right" w:leader="dot" w:pos="9344"/>
            </w:tabs>
            <w:rPr>
              <w:noProof/>
            </w:rPr>
          </w:pPr>
          <w:hyperlink w:anchor="_Toc81581611"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noProof/>
                <w:webHidden/>
              </w:rPr>
              <w:tab/>
            </w:r>
            <w:r>
              <w:rPr>
                <w:noProof/>
                <w:webHidden/>
              </w:rPr>
              <w:fldChar w:fldCharType="begin"/>
            </w:r>
            <w:r>
              <w:rPr>
                <w:noProof/>
                <w:webHidden/>
              </w:rPr>
              <w:instrText xml:space="preserve"> PAGEREF _Toc81581611 \h </w:instrText>
            </w:r>
            <w:r>
              <w:rPr>
                <w:noProof/>
                <w:webHidden/>
              </w:rPr>
            </w:r>
            <w:r>
              <w:rPr>
                <w:noProof/>
                <w:webHidden/>
              </w:rPr>
              <w:fldChar w:fldCharType="separate"/>
            </w:r>
            <w:r>
              <w:rPr>
                <w:noProof/>
                <w:webHidden/>
              </w:rPr>
              <w:t>67</w:t>
            </w:r>
            <w:r>
              <w:rPr>
                <w:noProof/>
                <w:webHidden/>
              </w:rPr>
              <w:fldChar w:fldCharType="end"/>
            </w:r>
          </w:hyperlink>
        </w:p>
        <w:p w14:paraId="655E57F7" w14:textId="77777777" w:rsidR="007B6F5F" w:rsidRDefault="007B6F5F" w:rsidP="007B6F5F">
          <w:pPr>
            <w:pStyle w:val="31"/>
            <w:tabs>
              <w:tab w:val="left" w:pos="1540"/>
              <w:tab w:val="right" w:leader="dot" w:pos="9344"/>
            </w:tabs>
            <w:rPr>
              <w:noProof/>
            </w:rPr>
          </w:pPr>
          <w:hyperlink w:anchor="_Toc81581612"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noProof/>
                <w:webHidden/>
              </w:rPr>
              <w:tab/>
            </w:r>
            <w:r>
              <w:rPr>
                <w:noProof/>
                <w:webHidden/>
              </w:rPr>
              <w:fldChar w:fldCharType="begin"/>
            </w:r>
            <w:r>
              <w:rPr>
                <w:noProof/>
                <w:webHidden/>
              </w:rPr>
              <w:instrText xml:space="preserve"> PAGEREF _Toc81581612 \h </w:instrText>
            </w:r>
            <w:r>
              <w:rPr>
                <w:noProof/>
                <w:webHidden/>
              </w:rPr>
            </w:r>
            <w:r>
              <w:rPr>
                <w:noProof/>
                <w:webHidden/>
              </w:rPr>
              <w:fldChar w:fldCharType="separate"/>
            </w:r>
            <w:r>
              <w:rPr>
                <w:noProof/>
                <w:webHidden/>
              </w:rPr>
              <w:t>70</w:t>
            </w:r>
            <w:r>
              <w:rPr>
                <w:noProof/>
                <w:webHidden/>
              </w:rPr>
              <w:fldChar w:fldCharType="end"/>
            </w:r>
          </w:hyperlink>
        </w:p>
        <w:p w14:paraId="6F617FE9" w14:textId="77777777" w:rsidR="007B6F5F" w:rsidRDefault="007B6F5F" w:rsidP="007B6F5F">
          <w:pPr>
            <w:pStyle w:val="25"/>
            <w:rPr>
              <w:rFonts w:asciiTheme="minorHAnsi" w:eastAsiaTheme="minorEastAsia" w:hAnsiTheme="minorHAnsi"/>
              <w:sz w:val="22"/>
            </w:rPr>
          </w:pPr>
          <w:hyperlink w:anchor="_Toc81581613" w:history="1">
            <w:r w:rsidRPr="00CF3934">
              <w:rPr>
                <w:rStyle w:val="a6"/>
              </w:rPr>
              <w:t>Часть 12. Описание существующих технических и технологических проблем в системах теплоснабжения</w:t>
            </w:r>
            <w:r>
              <w:rPr>
                <w:webHidden/>
              </w:rPr>
              <w:tab/>
            </w:r>
            <w:r>
              <w:rPr>
                <w:webHidden/>
              </w:rPr>
              <w:fldChar w:fldCharType="begin"/>
            </w:r>
            <w:r>
              <w:rPr>
                <w:webHidden/>
              </w:rPr>
              <w:instrText xml:space="preserve"> PAGEREF _Toc81581613 \h </w:instrText>
            </w:r>
            <w:r>
              <w:rPr>
                <w:webHidden/>
              </w:rPr>
            </w:r>
            <w:r>
              <w:rPr>
                <w:webHidden/>
              </w:rPr>
              <w:fldChar w:fldCharType="separate"/>
            </w:r>
            <w:r>
              <w:rPr>
                <w:webHidden/>
              </w:rPr>
              <w:t>71</w:t>
            </w:r>
            <w:r>
              <w:rPr>
                <w:webHidden/>
              </w:rPr>
              <w:fldChar w:fldCharType="end"/>
            </w:r>
          </w:hyperlink>
        </w:p>
        <w:p w14:paraId="0A74FE0A" w14:textId="77777777" w:rsidR="007B6F5F" w:rsidRDefault="007B6F5F" w:rsidP="007B6F5F">
          <w:pPr>
            <w:pStyle w:val="31"/>
            <w:tabs>
              <w:tab w:val="left" w:pos="1540"/>
              <w:tab w:val="right" w:leader="dot" w:pos="9344"/>
            </w:tabs>
            <w:rPr>
              <w:noProof/>
            </w:rPr>
          </w:pPr>
          <w:hyperlink w:anchor="_Toc81581614"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_Toc81581614 \h </w:instrText>
            </w:r>
            <w:r>
              <w:rPr>
                <w:noProof/>
                <w:webHidden/>
              </w:rPr>
            </w:r>
            <w:r>
              <w:rPr>
                <w:noProof/>
                <w:webHidden/>
              </w:rPr>
              <w:fldChar w:fldCharType="separate"/>
            </w:r>
            <w:r>
              <w:rPr>
                <w:noProof/>
                <w:webHidden/>
              </w:rPr>
              <w:t>71</w:t>
            </w:r>
            <w:r>
              <w:rPr>
                <w:noProof/>
                <w:webHidden/>
              </w:rPr>
              <w:fldChar w:fldCharType="end"/>
            </w:r>
          </w:hyperlink>
        </w:p>
        <w:p w14:paraId="45428ACB" w14:textId="77777777" w:rsidR="007B6F5F" w:rsidRDefault="007B6F5F" w:rsidP="007B6F5F">
          <w:pPr>
            <w:pStyle w:val="31"/>
            <w:tabs>
              <w:tab w:val="left" w:pos="1540"/>
              <w:tab w:val="right" w:leader="dot" w:pos="9344"/>
            </w:tabs>
            <w:rPr>
              <w:noProof/>
            </w:rPr>
          </w:pPr>
          <w:hyperlink w:anchor="_Toc81581615"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_Toc81581615 \h </w:instrText>
            </w:r>
            <w:r>
              <w:rPr>
                <w:noProof/>
                <w:webHidden/>
              </w:rPr>
            </w:r>
            <w:r>
              <w:rPr>
                <w:noProof/>
                <w:webHidden/>
              </w:rPr>
              <w:fldChar w:fldCharType="separate"/>
            </w:r>
            <w:r>
              <w:rPr>
                <w:noProof/>
                <w:webHidden/>
              </w:rPr>
              <w:t>71</w:t>
            </w:r>
            <w:r>
              <w:rPr>
                <w:noProof/>
                <w:webHidden/>
              </w:rPr>
              <w:fldChar w:fldCharType="end"/>
            </w:r>
          </w:hyperlink>
        </w:p>
        <w:p w14:paraId="24D35A53" w14:textId="77777777" w:rsidR="007B6F5F" w:rsidRDefault="007B6F5F" w:rsidP="007B6F5F">
          <w:pPr>
            <w:pStyle w:val="31"/>
            <w:tabs>
              <w:tab w:val="left" w:pos="1540"/>
              <w:tab w:val="right" w:leader="dot" w:pos="9344"/>
            </w:tabs>
            <w:rPr>
              <w:noProof/>
            </w:rPr>
          </w:pPr>
          <w:hyperlink w:anchor="_Toc81581616"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описание существующих проблем развития систем теплоснабжения</w:t>
            </w:r>
            <w:r>
              <w:rPr>
                <w:noProof/>
                <w:webHidden/>
              </w:rPr>
              <w:tab/>
            </w:r>
            <w:r>
              <w:rPr>
                <w:noProof/>
                <w:webHidden/>
              </w:rPr>
              <w:fldChar w:fldCharType="begin"/>
            </w:r>
            <w:r>
              <w:rPr>
                <w:noProof/>
                <w:webHidden/>
              </w:rPr>
              <w:instrText xml:space="preserve"> PAGEREF _Toc81581616 \h </w:instrText>
            </w:r>
            <w:r>
              <w:rPr>
                <w:noProof/>
                <w:webHidden/>
              </w:rPr>
            </w:r>
            <w:r>
              <w:rPr>
                <w:noProof/>
                <w:webHidden/>
              </w:rPr>
              <w:fldChar w:fldCharType="separate"/>
            </w:r>
            <w:r>
              <w:rPr>
                <w:noProof/>
                <w:webHidden/>
              </w:rPr>
              <w:t>71</w:t>
            </w:r>
            <w:r>
              <w:rPr>
                <w:noProof/>
                <w:webHidden/>
              </w:rPr>
              <w:fldChar w:fldCharType="end"/>
            </w:r>
          </w:hyperlink>
        </w:p>
        <w:p w14:paraId="5B3CEE0E" w14:textId="77777777" w:rsidR="007B6F5F" w:rsidRDefault="007B6F5F" w:rsidP="007B6F5F">
          <w:pPr>
            <w:pStyle w:val="31"/>
            <w:tabs>
              <w:tab w:val="left" w:pos="1540"/>
              <w:tab w:val="right" w:leader="dot" w:pos="9344"/>
            </w:tabs>
            <w:rPr>
              <w:noProof/>
            </w:rPr>
          </w:pPr>
          <w:hyperlink w:anchor="_Toc81581617"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_Toc81581617 \h </w:instrText>
            </w:r>
            <w:r>
              <w:rPr>
                <w:noProof/>
                <w:webHidden/>
              </w:rPr>
            </w:r>
            <w:r>
              <w:rPr>
                <w:noProof/>
                <w:webHidden/>
              </w:rPr>
              <w:fldChar w:fldCharType="separate"/>
            </w:r>
            <w:r>
              <w:rPr>
                <w:noProof/>
                <w:webHidden/>
              </w:rPr>
              <w:t>72</w:t>
            </w:r>
            <w:r>
              <w:rPr>
                <w:noProof/>
                <w:webHidden/>
              </w:rPr>
              <w:fldChar w:fldCharType="end"/>
            </w:r>
          </w:hyperlink>
        </w:p>
        <w:p w14:paraId="4B856900" w14:textId="77777777" w:rsidR="007B6F5F" w:rsidRDefault="007B6F5F" w:rsidP="007B6F5F">
          <w:pPr>
            <w:pStyle w:val="31"/>
            <w:tabs>
              <w:tab w:val="left" w:pos="1540"/>
              <w:tab w:val="right" w:leader="dot" w:pos="9344"/>
            </w:tabs>
            <w:rPr>
              <w:noProof/>
            </w:rPr>
          </w:pPr>
          <w:hyperlink w:anchor="_Toc81581618"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анализ предписаний надзорных органов об устранении 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_Toc81581618 \h </w:instrText>
            </w:r>
            <w:r>
              <w:rPr>
                <w:noProof/>
                <w:webHidden/>
              </w:rPr>
            </w:r>
            <w:r>
              <w:rPr>
                <w:noProof/>
                <w:webHidden/>
              </w:rPr>
              <w:fldChar w:fldCharType="separate"/>
            </w:r>
            <w:r>
              <w:rPr>
                <w:noProof/>
                <w:webHidden/>
              </w:rPr>
              <w:t>72</w:t>
            </w:r>
            <w:r>
              <w:rPr>
                <w:noProof/>
                <w:webHidden/>
              </w:rPr>
              <w:fldChar w:fldCharType="end"/>
            </w:r>
          </w:hyperlink>
        </w:p>
        <w:p w14:paraId="5819FDA4" w14:textId="77777777" w:rsidR="007B6F5F" w:rsidRDefault="007B6F5F" w:rsidP="007B6F5F">
          <w:pPr>
            <w:pStyle w:val="15"/>
            <w:rPr>
              <w:rFonts w:asciiTheme="minorHAnsi" w:eastAsiaTheme="minorEastAsia" w:hAnsiTheme="minorHAnsi"/>
              <w:noProof/>
              <w:sz w:val="22"/>
            </w:rPr>
          </w:pPr>
          <w:hyperlink w:anchor="_Toc81581619" w:history="1">
            <w:r w:rsidRPr="00CF3934">
              <w:rPr>
                <w:rStyle w:val="a6"/>
                <w:noProof/>
              </w:rPr>
              <w:t>Глава 2. 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_Toc81581619 \h </w:instrText>
            </w:r>
            <w:r>
              <w:rPr>
                <w:noProof/>
                <w:webHidden/>
              </w:rPr>
            </w:r>
            <w:r>
              <w:rPr>
                <w:noProof/>
                <w:webHidden/>
              </w:rPr>
              <w:fldChar w:fldCharType="separate"/>
            </w:r>
            <w:r>
              <w:rPr>
                <w:noProof/>
                <w:webHidden/>
              </w:rPr>
              <w:t>73</w:t>
            </w:r>
            <w:r>
              <w:rPr>
                <w:noProof/>
                <w:webHidden/>
              </w:rPr>
              <w:fldChar w:fldCharType="end"/>
            </w:r>
          </w:hyperlink>
        </w:p>
        <w:p w14:paraId="782451D8" w14:textId="77777777" w:rsidR="007B6F5F" w:rsidRDefault="007B6F5F" w:rsidP="007B6F5F">
          <w:pPr>
            <w:pStyle w:val="31"/>
            <w:tabs>
              <w:tab w:val="left" w:pos="1540"/>
              <w:tab w:val="right" w:leader="dot" w:pos="9344"/>
            </w:tabs>
            <w:rPr>
              <w:noProof/>
            </w:rPr>
          </w:pPr>
          <w:hyperlink w:anchor="_Toc81581620"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_Toc81581620 \h </w:instrText>
            </w:r>
            <w:r>
              <w:rPr>
                <w:noProof/>
                <w:webHidden/>
              </w:rPr>
            </w:r>
            <w:r>
              <w:rPr>
                <w:noProof/>
                <w:webHidden/>
              </w:rPr>
              <w:fldChar w:fldCharType="separate"/>
            </w:r>
            <w:r>
              <w:rPr>
                <w:noProof/>
                <w:webHidden/>
              </w:rPr>
              <w:t>73</w:t>
            </w:r>
            <w:r>
              <w:rPr>
                <w:noProof/>
                <w:webHidden/>
              </w:rPr>
              <w:fldChar w:fldCharType="end"/>
            </w:r>
          </w:hyperlink>
        </w:p>
        <w:p w14:paraId="2464C06F" w14:textId="77777777" w:rsidR="007B6F5F" w:rsidRDefault="007B6F5F" w:rsidP="007B6F5F">
          <w:pPr>
            <w:pStyle w:val="31"/>
            <w:tabs>
              <w:tab w:val="left" w:pos="1540"/>
              <w:tab w:val="right" w:leader="dot" w:pos="9344"/>
            </w:tabs>
            <w:rPr>
              <w:noProof/>
            </w:rPr>
          </w:pPr>
          <w:hyperlink w:anchor="_Toc81581621"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noProof/>
                <w:webHidden/>
              </w:rPr>
              <w:tab/>
            </w:r>
            <w:r>
              <w:rPr>
                <w:noProof/>
                <w:webHidden/>
              </w:rPr>
              <w:fldChar w:fldCharType="begin"/>
            </w:r>
            <w:r>
              <w:rPr>
                <w:noProof/>
                <w:webHidden/>
              </w:rPr>
              <w:instrText xml:space="preserve"> PAGEREF _Toc81581621 \h </w:instrText>
            </w:r>
            <w:r>
              <w:rPr>
                <w:noProof/>
                <w:webHidden/>
              </w:rPr>
            </w:r>
            <w:r>
              <w:rPr>
                <w:noProof/>
                <w:webHidden/>
              </w:rPr>
              <w:fldChar w:fldCharType="separate"/>
            </w:r>
            <w:r>
              <w:rPr>
                <w:noProof/>
                <w:webHidden/>
              </w:rPr>
              <w:t>73</w:t>
            </w:r>
            <w:r>
              <w:rPr>
                <w:noProof/>
                <w:webHidden/>
              </w:rPr>
              <w:fldChar w:fldCharType="end"/>
            </w:r>
          </w:hyperlink>
        </w:p>
        <w:p w14:paraId="48372AA1" w14:textId="77777777" w:rsidR="007B6F5F" w:rsidRDefault="007B6F5F" w:rsidP="007B6F5F">
          <w:pPr>
            <w:pStyle w:val="31"/>
            <w:tabs>
              <w:tab w:val="left" w:pos="1540"/>
              <w:tab w:val="right" w:leader="dot" w:pos="9344"/>
            </w:tabs>
            <w:rPr>
              <w:noProof/>
            </w:rPr>
          </w:pPr>
          <w:hyperlink w:anchor="_Toc81581622"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_Toc81581622 \h </w:instrText>
            </w:r>
            <w:r>
              <w:rPr>
                <w:noProof/>
                <w:webHidden/>
              </w:rPr>
            </w:r>
            <w:r>
              <w:rPr>
                <w:noProof/>
                <w:webHidden/>
              </w:rPr>
              <w:fldChar w:fldCharType="separate"/>
            </w:r>
            <w:r>
              <w:rPr>
                <w:noProof/>
                <w:webHidden/>
              </w:rPr>
              <w:t>77</w:t>
            </w:r>
            <w:r>
              <w:rPr>
                <w:noProof/>
                <w:webHidden/>
              </w:rPr>
              <w:fldChar w:fldCharType="end"/>
            </w:r>
          </w:hyperlink>
        </w:p>
        <w:p w14:paraId="076B4732" w14:textId="77777777" w:rsidR="007B6F5F" w:rsidRDefault="007B6F5F" w:rsidP="007B6F5F">
          <w:pPr>
            <w:pStyle w:val="31"/>
            <w:tabs>
              <w:tab w:val="left" w:pos="1540"/>
              <w:tab w:val="right" w:leader="dot" w:pos="9344"/>
            </w:tabs>
            <w:rPr>
              <w:noProof/>
            </w:rPr>
          </w:pPr>
          <w:hyperlink w:anchor="_Toc81581623"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_Toc81581623 \h </w:instrText>
            </w:r>
            <w:r>
              <w:rPr>
                <w:noProof/>
                <w:webHidden/>
              </w:rPr>
            </w:r>
            <w:r>
              <w:rPr>
                <w:noProof/>
                <w:webHidden/>
              </w:rPr>
              <w:fldChar w:fldCharType="separate"/>
            </w:r>
            <w:r>
              <w:rPr>
                <w:noProof/>
                <w:webHidden/>
              </w:rPr>
              <w:t>79</w:t>
            </w:r>
            <w:r>
              <w:rPr>
                <w:noProof/>
                <w:webHidden/>
              </w:rPr>
              <w:fldChar w:fldCharType="end"/>
            </w:r>
          </w:hyperlink>
        </w:p>
        <w:p w14:paraId="39970170" w14:textId="77777777" w:rsidR="007B6F5F" w:rsidRDefault="007B6F5F" w:rsidP="007B6F5F">
          <w:pPr>
            <w:pStyle w:val="31"/>
            <w:tabs>
              <w:tab w:val="left" w:pos="1540"/>
              <w:tab w:val="right" w:leader="dot" w:pos="9344"/>
            </w:tabs>
            <w:rPr>
              <w:noProof/>
            </w:rPr>
          </w:pPr>
          <w:hyperlink w:anchor="_Toc81581624"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_Toc81581624 \h </w:instrText>
            </w:r>
            <w:r>
              <w:rPr>
                <w:noProof/>
                <w:webHidden/>
              </w:rPr>
            </w:r>
            <w:r>
              <w:rPr>
                <w:noProof/>
                <w:webHidden/>
              </w:rPr>
              <w:fldChar w:fldCharType="separate"/>
            </w:r>
            <w:r>
              <w:rPr>
                <w:noProof/>
                <w:webHidden/>
              </w:rPr>
              <w:t>80</w:t>
            </w:r>
            <w:r>
              <w:rPr>
                <w:noProof/>
                <w:webHidden/>
              </w:rPr>
              <w:fldChar w:fldCharType="end"/>
            </w:r>
          </w:hyperlink>
        </w:p>
        <w:p w14:paraId="711EE8F8" w14:textId="77777777" w:rsidR="007B6F5F" w:rsidRDefault="007B6F5F" w:rsidP="007B6F5F">
          <w:pPr>
            <w:pStyle w:val="31"/>
            <w:tabs>
              <w:tab w:val="left" w:pos="1540"/>
              <w:tab w:val="right" w:leader="dot" w:pos="9344"/>
            </w:tabs>
            <w:rPr>
              <w:noProof/>
            </w:rPr>
          </w:pPr>
          <w:hyperlink w:anchor="_Toc81581625"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_Toc81581625 \h </w:instrText>
            </w:r>
            <w:r>
              <w:rPr>
                <w:noProof/>
                <w:webHidden/>
              </w:rPr>
            </w:r>
            <w:r>
              <w:rPr>
                <w:noProof/>
                <w:webHidden/>
              </w:rPr>
              <w:fldChar w:fldCharType="separate"/>
            </w:r>
            <w:r>
              <w:rPr>
                <w:noProof/>
                <w:webHidden/>
              </w:rPr>
              <w:t>80</w:t>
            </w:r>
            <w:r>
              <w:rPr>
                <w:noProof/>
                <w:webHidden/>
              </w:rPr>
              <w:fldChar w:fldCharType="end"/>
            </w:r>
          </w:hyperlink>
        </w:p>
        <w:p w14:paraId="49DC76A4" w14:textId="77777777" w:rsidR="007B6F5F" w:rsidRDefault="007B6F5F" w:rsidP="007B6F5F">
          <w:pPr>
            <w:pStyle w:val="15"/>
            <w:rPr>
              <w:rFonts w:asciiTheme="minorHAnsi" w:eastAsiaTheme="minorEastAsia" w:hAnsiTheme="minorHAnsi"/>
              <w:noProof/>
              <w:sz w:val="22"/>
            </w:rPr>
          </w:pPr>
          <w:hyperlink w:anchor="_Toc81581626" w:history="1">
            <w:r w:rsidRPr="00CF3934">
              <w:rPr>
                <w:rStyle w:val="a6"/>
                <w:noProof/>
              </w:rPr>
              <w:t>Глава 3. Электронная модель системы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_Toc81581626 \h </w:instrText>
            </w:r>
            <w:r>
              <w:rPr>
                <w:noProof/>
                <w:webHidden/>
              </w:rPr>
            </w:r>
            <w:r>
              <w:rPr>
                <w:noProof/>
                <w:webHidden/>
              </w:rPr>
              <w:fldChar w:fldCharType="separate"/>
            </w:r>
            <w:r>
              <w:rPr>
                <w:noProof/>
                <w:webHidden/>
              </w:rPr>
              <w:t>81</w:t>
            </w:r>
            <w:r>
              <w:rPr>
                <w:noProof/>
                <w:webHidden/>
              </w:rPr>
              <w:fldChar w:fldCharType="end"/>
            </w:r>
          </w:hyperlink>
        </w:p>
        <w:p w14:paraId="29C057DB" w14:textId="77777777" w:rsidR="007B6F5F" w:rsidRDefault="007B6F5F" w:rsidP="007B6F5F">
          <w:pPr>
            <w:pStyle w:val="31"/>
            <w:tabs>
              <w:tab w:val="left" w:pos="1540"/>
              <w:tab w:val="right" w:leader="dot" w:pos="9344"/>
            </w:tabs>
            <w:rPr>
              <w:noProof/>
            </w:rPr>
          </w:pPr>
          <w:hyperlink w:anchor="_Toc81581627"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Pr>
                <w:noProof/>
                <w:webHidden/>
              </w:rPr>
              <w:tab/>
            </w:r>
            <w:r>
              <w:rPr>
                <w:noProof/>
                <w:webHidden/>
              </w:rPr>
              <w:fldChar w:fldCharType="begin"/>
            </w:r>
            <w:r>
              <w:rPr>
                <w:noProof/>
                <w:webHidden/>
              </w:rPr>
              <w:instrText xml:space="preserve"> PAGEREF _Toc81581627 \h </w:instrText>
            </w:r>
            <w:r>
              <w:rPr>
                <w:noProof/>
                <w:webHidden/>
              </w:rPr>
            </w:r>
            <w:r>
              <w:rPr>
                <w:noProof/>
                <w:webHidden/>
              </w:rPr>
              <w:fldChar w:fldCharType="separate"/>
            </w:r>
            <w:r>
              <w:rPr>
                <w:noProof/>
                <w:webHidden/>
              </w:rPr>
              <w:t>82</w:t>
            </w:r>
            <w:r>
              <w:rPr>
                <w:noProof/>
                <w:webHidden/>
              </w:rPr>
              <w:fldChar w:fldCharType="end"/>
            </w:r>
          </w:hyperlink>
        </w:p>
        <w:p w14:paraId="52F74413" w14:textId="77777777" w:rsidR="007B6F5F" w:rsidRDefault="007B6F5F" w:rsidP="007B6F5F">
          <w:pPr>
            <w:pStyle w:val="31"/>
            <w:tabs>
              <w:tab w:val="left" w:pos="1540"/>
              <w:tab w:val="right" w:leader="dot" w:pos="9344"/>
            </w:tabs>
            <w:rPr>
              <w:noProof/>
            </w:rPr>
          </w:pPr>
          <w:hyperlink w:anchor="_Toc81581628"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паспортизация объектов системы теплоснабжения;</w:t>
            </w:r>
            <w:r>
              <w:rPr>
                <w:noProof/>
                <w:webHidden/>
              </w:rPr>
              <w:tab/>
            </w:r>
            <w:r>
              <w:rPr>
                <w:noProof/>
                <w:webHidden/>
              </w:rPr>
              <w:fldChar w:fldCharType="begin"/>
            </w:r>
            <w:r>
              <w:rPr>
                <w:noProof/>
                <w:webHidden/>
              </w:rPr>
              <w:instrText xml:space="preserve"> PAGEREF _Toc81581628 \h </w:instrText>
            </w:r>
            <w:r>
              <w:rPr>
                <w:noProof/>
                <w:webHidden/>
              </w:rPr>
            </w:r>
            <w:r>
              <w:rPr>
                <w:noProof/>
                <w:webHidden/>
              </w:rPr>
              <w:fldChar w:fldCharType="separate"/>
            </w:r>
            <w:r>
              <w:rPr>
                <w:noProof/>
                <w:webHidden/>
              </w:rPr>
              <w:t>82</w:t>
            </w:r>
            <w:r>
              <w:rPr>
                <w:noProof/>
                <w:webHidden/>
              </w:rPr>
              <w:fldChar w:fldCharType="end"/>
            </w:r>
          </w:hyperlink>
        </w:p>
        <w:p w14:paraId="72FB6CBC" w14:textId="77777777" w:rsidR="007B6F5F" w:rsidRDefault="007B6F5F" w:rsidP="007B6F5F">
          <w:pPr>
            <w:pStyle w:val="31"/>
            <w:tabs>
              <w:tab w:val="left" w:pos="1540"/>
              <w:tab w:val="right" w:leader="dot" w:pos="9344"/>
            </w:tabs>
            <w:rPr>
              <w:noProof/>
            </w:rPr>
          </w:pPr>
          <w:hyperlink w:anchor="_Toc81581629"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паспортизация и описание расчетных единиц территориального деления, включая административное;</w:t>
            </w:r>
            <w:r>
              <w:rPr>
                <w:noProof/>
                <w:webHidden/>
              </w:rPr>
              <w:tab/>
            </w:r>
            <w:r>
              <w:rPr>
                <w:noProof/>
                <w:webHidden/>
              </w:rPr>
              <w:fldChar w:fldCharType="begin"/>
            </w:r>
            <w:r>
              <w:rPr>
                <w:noProof/>
                <w:webHidden/>
              </w:rPr>
              <w:instrText xml:space="preserve"> PAGEREF _Toc81581629 \h </w:instrText>
            </w:r>
            <w:r>
              <w:rPr>
                <w:noProof/>
                <w:webHidden/>
              </w:rPr>
            </w:r>
            <w:r>
              <w:rPr>
                <w:noProof/>
                <w:webHidden/>
              </w:rPr>
              <w:fldChar w:fldCharType="separate"/>
            </w:r>
            <w:r>
              <w:rPr>
                <w:noProof/>
                <w:webHidden/>
              </w:rPr>
              <w:t>82</w:t>
            </w:r>
            <w:r>
              <w:rPr>
                <w:noProof/>
                <w:webHidden/>
              </w:rPr>
              <w:fldChar w:fldCharType="end"/>
            </w:r>
          </w:hyperlink>
        </w:p>
        <w:p w14:paraId="32874E5A" w14:textId="77777777" w:rsidR="007B6F5F" w:rsidRDefault="007B6F5F" w:rsidP="007B6F5F">
          <w:pPr>
            <w:pStyle w:val="31"/>
            <w:tabs>
              <w:tab w:val="left" w:pos="1540"/>
              <w:tab w:val="right" w:leader="dot" w:pos="9344"/>
            </w:tabs>
            <w:rPr>
              <w:noProof/>
            </w:rPr>
          </w:pPr>
          <w:hyperlink w:anchor="_Toc81581630"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Pr>
                <w:noProof/>
                <w:webHidden/>
              </w:rPr>
              <w:tab/>
            </w:r>
            <w:r>
              <w:rPr>
                <w:noProof/>
                <w:webHidden/>
              </w:rPr>
              <w:fldChar w:fldCharType="begin"/>
            </w:r>
            <w:r>
              <w:rPr>
                <w:noProof/>
                <w:webHidden/>
              </w:rPr>
              <w:instrText xml:space="preserve"> PAGEREF _Toc81581630 \h </w:instrText>
            </w:r>
            <w:r>
              <w:rPr>
                <w:noProof/>
                <w:webHidden/>
              </w:rPr>
            </w:r>
            <w:r>
              <w:rPr>
                <w:noProof/>
                <w:webHidden/>
              </w:rPr>
              <w:fldChar w:fldCharType="separate"/>
            </w:r>
            <w:r>
              <w:rPr>
                <w:noProof/>
                <w:webHidden/>
              </w:rPr>
              <w:t>82</w:t>
            </w:r>
            <w:r>
              <w:rPr>
                <w:noProof/>
                <w:webHidden/>
              </w:rPr>
              <w:fldChar w:fldCharType="end"/>
            </w:r>
          </w:hyperlink>
        </w:p>
        <w:p w14:paraId="0BD5954F" w14:textId="77777777" w:rsidR="007B6F5F" w:rsidRDefault="007B6F5F" w:rsidP="007B6F5F">
          <w:pPr>
            <w:pStyle w:val="31"/>
            <w:tabs>
              <w:tab w:val="left" w:pos="1540"/>
              <w:tab w:val="right" w:leader="dot" w:pos="9344"/>
            </w:tabs>
            <w:rPr>
              <w:noProof/>
            </w:rPr>
          </w:pPr>
          <w:hyperlink w:anchor="_Toc81581631"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noProof/>
                <w:webHidden/>
              </w:rPr>
              <w:tab/>
            </w:r>
            <w:r>
              <w:rPr>
                <w:noProof/>
                <w:webHidden/>
              </w:rPr>
              <w:fldChar w:fldCharType="begin"/>
            </w:r>
            <w:r>
              <w:rPr>
                <w:noProof/>
                <w:webHidden/>
              </w:rPr>
              <w:instrText xml:space="preserve"> PAGEREF _Toc81581631 \h </w:instrText>
            </w:r>
            <w:r>
              <w:rPr>
                <w:noProof/>
                <w:webHidden/>
              </w:rPr>
            </w:r>
            <w:r>
              <w:rPr>
                <w:noProof/>
                <w:webHidden/>
              </w:rPr>
              <w:fldChar w:fldCharType="separate"/>
            </w:r>
            <w:r>
              <w:rPr>
                <w:noProof/>
                <w:webHidden/>
              </w:rPr>
              <w:t>83</w:t>
            </w:r>
            <w:r>
              <w:rPr>
                <w:noProof/>
                <w:webHidden/>
              </w:rPr>
              <w:fldChar w:fldCharType="end"/>
            </w:r>
          </w:hyperlink>
        </w:p>
        <w:p w14:paraId="1BCDBD89" w14:textId="77777777" w:rsidR="007B6F5F" w:rsidRDefault="007B6F5F" w:rsidP="007B6F5F">
          <w:pPr>
            <w:pStyle w:val="31"/>
            <w:tabs>
              <w:tab w:val="left" w:pos="1540"/>
              <w:tab w:val="right" w:leader="dot" w:pos="9344"/>
            </w:tabs>
            <w:rPr>
              <w:noProof/>
            </w:rPr>
          </w:pPr>
          <w:hyperlink w:anchor="_Toc81581632"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расчет балансов тепловой энергии по источникам тепловой энергии и по территориальному признаку;</w:t>
            </w:r>
            <w:r>
              <w:rPr>
                <w:noProof/>
                <w:webHidden/>
              </w:rPr>
              <w:tab/>
            </w:r>
            <w:r>
              <w:rPr>
                <w:noProof/>
                <w:webHidden/>
              </w:rPr>
              <w:fldChar w:fldCharType="begin"/>
            </w:r>
            <w:r>
              <w:rPr>
                <w:noProof/>
                <w:webHidden/>
              </w:rPr>
              <w:instrText xml:space="preserve"> PAGEREF _Toc81581632 \h </w:instrText>
            </w:r>
            <w:r>
              <w:rPr>
                <w:noProof/>
                <w:webHidden/>
              </w:rPr>
            </w:r>
            <w:r>
              <w:rPr>
                <w:noProof/>
                <w:webHidden/>
              </w:rPr>
              <w:fldChar w:fldCharType="separate"/>
            </w:r>
            <w:r>
              <w:rPr>
                <w:noProof/>
                <w:webHidden/>
              </w:rPr>
              <w:t>83</w:t>
            </w:r>
            <w:r>
              <w:rPr>
                <w:noProof/>
                <w:webHidden/>
              </w:rPr>
              <w:fldChar w:fldCharType="end"/>
            </w:r>
          </w:hyperlink>
        </w:p>
        <w:p w14:paraId="3EECEF56" w14:textId="77777777" w:rsidR="007B6F5F" w:rsidRDefault="007B6F5F" w:rsidP="007B6F5F">
          <w:pPr>
            <w:pStyle w:val="31"/>
            <w:tabs>
              <w:tab w:val="left" w:pos="1540"/>
              <w:tab w:val="right" w:leader="dot" w:pos="9344"/>
            </w:tabs>
            <w:rPr>
              <w:noProof/>
            </w:rPr>
          </w:pPr>
          <w:hyperlink w:anchor="_Toc81581633" w:history="1">
            <w:r w:rsidRPr="00CF3934">
              <w:rPr>
                <w:rStyle w:val="a6"/>
                <w:rFonts w:ascii="TimesNewRomanPSMT" w:hAnsi="TimesNewRomanPSMT" w:cs="TimesNewRomanPSMT"/>
                <w:noProof/>
              </w:rPr>
              <w:t>ж</w:t>
            </w:r>
            <w:r>
              <w:rPr>
                <w:noProof/>
              </w:rPr>
              <w:tab/>
            </w:r>
            <w:r w:rsidRPr="00CF3934">
              <w:rPr>
                <w:rStyle w:val="a6"/>
                <w:rFonts w:ascii="TimesNewRomanPSMT" w:hAnsi="TimesNewRomanPSMT" w:cs="TimesNewRomanPSMT"/>
                <w:noProof/>
              </w:rPr>
              <w:t>расчет потерь тепловой энергии через изоляцию и с утечками теплоносителя;</w:t>
            </w:r>
            <w:r>
              <w:rPr>
                <w:noProof/>
                <w:webHidden/>
              </w:rPr>
              <w:tab/>
            </w:r>
            <w:r>
              <w:rPr>
                <w:noProof/>
                <w:webHidden/>
              </w:rPr>
              <w:fldChar w:fldCharType="begin"/>
            </w:r>
            <w:r>
              <w:rPr>
                <w:noProof/>
                <w:webHidden/>
              </w:rPr>
              <w:instrText xml:space="preserve"> PAGEREF _Toc81581633 \h </w:instrText>
            </w:r>
            <w:r>
              <w:rPr>
                <w:noProof/>
                <w:webHidden/>
              </w:rPr>
            </w:r>
            <w:r>
              <w:rPr>
                <w:noProof/>
                <w:webHidden/>
              </w:rPr>
              <w:fldChar w:fldCharType="separate"/>
            </w:r>
            <w:r>
              <w:rPr>
                <w:noProof/>
                <w:webHidden/>
              </w:rPr>
              <w:t>83</w:t>
            </w:r>
            <w:r>
              <w:rPr>
                <w:noProof/>
                <w:webHidden/>
              </w:rPr>
              <w:fldChar w:fldCharType="end"/>
            </w:r>
          </w:hyperlink>
        </w:p>
        <w:p w14:paraId="22A6836C" w14:textId="77777777" w:rsidR="007B6F5F" w:rsidRDefault="007B6F5F" w:rsidP="007B6F5F">
          <w:pPr>
            <w:pStyle w:val="31"/>
            <w:tabs>
              <w:tab w:val="left" w:pos="1540"/>
              <w:tab w:val="right" w:leader="dot" w:pos="9344"/>
            </w:tabs>
            <w:rPr>
              <w:noProof/>
            </w:rPr>
          </w:pPr>
          <w:hyperlink w:anchor="_Toc81581634" w:history="1">
            <w:r w:rsidRPr="00CF3934">
              <w:rPr>
                <w:rStyle w:val="a6"/>
                <w:rFonts w:ascii="TimesNewRomanPSMT" w:hAnsi="TimesNewRomanPSMT" w:cs="TimesNewRomanPSMT"/>
                <w:noProof/>
              </w:rPr>
              <w:t>з</w:t>
            </w:r>
            <w:r>
              <w:rPr>
                <w:noProof/>
              </w:rPr>
              <w:tab/>
            </w:r>
            <w:r w:rsidRPr="00CF3934">
              <w:rPr>
                <w:rStyle w:val="a6"/>
                <w:rFonts w:ascii="TimesNewRomanPSMT" w:hAnsi="TimesNewRomanPSMT" w:cs="TimesNewRomanPSMT"/>
                <w:noProof/>
              </w:rPr>
              <w:t>расчет показателей надежности теплоснабжения;</w:t>
            </w:r>
            <w:r>
              <w:rPr>
                <w:noProof/>
                <w:webHidden/>
              </w:rPr>
              <w:tab/>
            </w:r>
            <w:r>
              <w:rPr>
                <w:noProof/>
                <w:webHidden/>
              </w:rPr>
              <w:fldChar w:fldCharType="begin"/>
            </w:r>
            <w:r>
              <w:rPr>
                <w:noProof/>
                <w:webHidden/>
              </w:rPr>
              <w:instrText xml:space="preserve"> PAGEREF _Toc81581634 \h </w:instrText>
            </w:r>
            <w:r>
              <w:rPr>
                <w:noProof/>
                <w:webHidden/>
              </w:rPr>
            </w:r>
            <w:r>
              <w:rPr>
                <w:noProof/>
                <w:webHidden/>
              </w:rPr>
              <w:fldChar w:fldCharType="separate"/>
            </w:r>
            <w:r>
              <w:rPr>
                <w:noProof/>
                <w:webHidden/>
              </w:rPr>
              <w:t>83</w:t>
            </w:r>
            <w:r>
              <w:rPr>
                <w:noProof/>
                <w:webHidden/>
              </w:rPr>
              <w:fldChar w:fldCharType="end"/>
            </w:r>
          </w:hyperlink>
        </w:p>
        <w:p w14:paraId="690C7D28" w14:textId="77777777" w:rsidR="007B6F5F" w:rsidRDefault="007B6F5F" w:rsidP="007B6F5F">
          <w:pPr>
            <w:pStyle w:val="31"/>
            <w:tabs>
              <w:tab w:val="left" w:pos="1540"/>
              <w:tab w:val="right" w:leader="dot" w:pos="9344"/>
            </w:tabs>
            <w:rPr>
              <w:noProof/>
            </w:rPr>
          </w:pPr>
          <w:hyperlink w:anchor="_Toc81581635" w:history="1">
            <w:r w:rsidRPr="00CF3934">
              <w:rPr>
                <w:rStyle w:val="a6"/>
                <w:rFonts w:ascii="TimesNewRomanPSMT" w:hAnsi="TimesNewRomanPSMT" w:cs="TimesNewRomanPSMT"/>
                <w:noProof/>
              </w:rPr>
              <w:t>и</w:t>
            </w:r>
            <w:r>
              <w:rPr>
                <w:noProof/>
              </w:rPr>
              <w:tab/>
            </w:r>
            <w:r w:rsidRPr="00CF3934">
              <w:rPr>
                <w:rStyle w:val="a6"/>
                <w:rFonts w:ascii="TimesNewRomanPSMT" w:hAnsi="TimesNewRomanPSMT" w:cs="TimesNewRomanPSMT"/>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noProof/>
                <w:webHidden/>
              </w:rPr>
              <w:tab/>
            </w:r>
            <w:r>
              <w:rPr>
                <w:noProof/>
                <w:webHidden/>
              </w:rPr>
              <w:fldChar w:fldCharType="begin"/>
            </w:r>
            <w:r>
              <w:rPr>
                <w:noProof/>
                <w:webHidden/>
              </w:rPr>
              <w:instrText xml:space="preserve"> PAGEREF _Toc81581635 \h </w:instrText>
            </w:r>
            <w:r>
              <w:rPr>
                <w:noProof/>
                <w:webHidden/>
              </w:rPr>
            </w:r>
            <w:r>
              <w:rPr>
                <w:noProof/>
                <w:webHidden/>
              </w:rPr>
              <w:fldChar w:fldCharType="separate"/>
            </w:r>
            <w:r>
              <w:rPr>
                <w:noProof/>
                <w:webHidden/>
              </w:rPr>
              <w:t>84</w:t>
            </w:r>
            <w:r>
              <w:rPr>
                <w:noProof/>
                <w:webHidden/>
              </w:rPr>
              <w:fldChar w:fldCharType="end"/>
            </w:r>
          </w:hyperlink>
        </w:p>
        <w:p w14:paraId="1F2A46D8" w14:textId="77777777" w:rsidR="007B6F5F" w:rsidRDefault="007B6F5F" w:rsidP="007B6F5F">
          <w:pPr>
            <w:pStyle w:val="31"/>
            <w:tabs>
              <w:tab w:val="left" w:pos="1540"/>
              <w:tab w:val="right" w:leader="dot" w:pos="9344"/>
            </w:tabs>
            <w:rPr>
              <w:noProof/>
            </w:rPr>
          </w:pPr>
          <w:hyperlink w:anchor="_Toc81581636" w:history="1">
            <w:r w:rsidRPr="00CF3934">
              <w:rPr>
                <w:rStyle w:val="a6"/>
                <w:rFonts w:ascii="TimesNewRomanPSMT" w:hAnsi="TimesNewRomanPSMT" w:cs="TimesNewRomanPSMT"/>
                <w:noProof/>
              </w:rPr>
              <w:t>к</w:t>
            </w:r>
            <w:r>
              <w:rPr>
                <w:noProof/>
              </w:rPr>
              <w:tab/>
            </w:r>
            <w:r w:rsidRPr="00CF3934">
              <w:rPr>
                <w:rStyle w:val="a6"/>
                <w:rFonts w:ascii="TimesNewRomanPSMT" w:hAnsi="TimesNewRomanPSMT" w:cs="TimesNewRomanPSMT"/>
                <w:noProof/>
              </w:rPr>
              <w:t>сравнительные пьезометрические графики для разработки и анализа сценариев перспективного развития тепловых сетей.</w:t>
            </w:r>
            <w:r>
              <w:rPr>
                <w:noProof/>
                <w:webHidden/>
              </w:rPr>
              <w:tab/>
            </w:r>
            <w:r>
              <w:rPr>
                <w:noProof/>
                <w:webHidden/>
              </w:rPr>
              <w:fldChar w:fldCharType="begin"/>
            </w:r>
            <w:r>
              <w:rPr>
                <w:noProof/>
                <w:webHidden/>
              </w:rPr>
              <w:instrText xml:space="preserve"> PAGEREF _Toc81581636 \h </w:instrText>
            </w:r>
            <w:r>
              <w:rPr>
                <w:noProof/>
                <w:webHidden/>
              </w:rPr>
            </w:r>
            <w:r>
              <w:rPr>
                <w:noProof/>
                <w:webHidden/>
              </w:rPr>
              <w:fldChar w:fldCharType="separate"/>
            </w:r>
            <w:r>
              <w:rPr>
                <w:noProof/>
                <w:webHidden/>
              </w:rPr>
              <w:t>84</w:t>
            </w:r>
            <w:r>
              <w:rPr>
                <w:noProof/>
                <w:webHidden/>
              </w:rPr>
              <w:fldChar w:fldCharType="end"/>
            </w:r>
          </w:hyperlink>
        </w:p>
        <w:p w14:paraId="33EC81BE" w14:textId="77777777" w:rsidR="007B6F5F" w:rsidRDefault="007B6F5F" w:rsidP="007B6F5F">
          <w:pPr>
            <w:pStyle w:val="15"/>
            <w:rPr>
              <w:rFonts w:asciiTheme="minorHAnsi" w:eastAsiaTheme="minorEastAsia" w:hAnsiTheme="minorHAnsi"/>
              <w:noProof/>
              <w:sz w:val="22"/>
            </w:rPr>
          </w:pPr>
          <w:hyperlink w:anchor="_Toc81581637" w:history="1">
            <w:r w:rsidRPr="00CF3934">
              <w:rPr>
                <w:rStyle w:val="a6"/>
                <w:noProof/>
              </w:rPr>
              <w:t>Глава 4. Перспективные балансы тепловой мощности источников тепловой энергии и тепловой нагрузки</w:t>
            </w:r>
            <w:r>
              <w:rPr>
                <w:noProof/>
                <w:webHidden/>
              </w:rPr>
              <w:tab/>
            </w:r>
            <w:r>
              <w:rPr>
                <w:noProof/>
                <w:webHidden/>
              </w:rPr>
              <w:fldChar w:fldCharType="begin"/>
            </w:r>
            <w:r>
              <w:rPr>
                <w:noProof/>
                <w:webHidden/>
              </w:rPr>
              <w:instrText xml:space="preserve"> PAGEREF _Toc81581637 \h </w:instrText>
            </w:r>
            <w:r>
              <w:rPr>
                <w:noProof/>
                <w:webHidden/>
              </w:rPr>
            </w:r>
            <w:r>
              <w:rPr>
                <w:noProof/>
                <w:webHidden/>
              </w:rPr>
              <w:fldChar w:fldCharType="separate"/>
            </w:r>
            <w:r>
              <w:rPr>
                <w:noProof/>
                <w:webHidden/>
              </w:rPr>
              <w:t>85</w:t>
            </w:r>
            <w:r>
              <w:rPr>
                <w:noProof/>
                <w:webHidden/>
              </w:rPr>
              <w:fldChar w:fldCharType="end"/>
            </w:r>
          </w:hyperlink>
        </w:p>
        <w:p w14:paraId="133A357C" w14:textId="77777777" w:rsidR="007B6F5F" w:rsidRDefault="007B6F5F" w:rsidP="007B6F5F">
          <w:pPr>
            <w:pStyle w:val="31"/>
            <w:tabs>
              <w:tab w:val="left" w:pos="1540"/>
              <w:tab w:val="right" w:leader="dot" w:pos="9344"/>
            </w:tabs>
            <w:rPr>
              <w:noProof/>
            </w:rPr>
          </w:pPr>
          <w:hyperlink w:anchor="_Toc81581638"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webHidden/>
              </w:rPr>
              <w:tab/>
            </w:r>
            <w:r>
              <w:rPr>
                <w:noProof/>
                <w:webHidden/>
              </w:rPr>
              <w:fldChar w:fldCharType="begin"/>
            </w:r>
            <w:r>
              <w:rPr>
                <w:noProof/>
                <w:webHidden/>
              </w:rPr>
              <w:instrText xml:space="preserve"> PAGEREF _Toc81581638 \h </w:instrText>
            </w:r>
            <w:r>
              <w:rPr>
                <w:noProof/>
                <w:webHidden/>
              </w:rPr>
            </w:r>
            <w:r>
              <w:rPr>
                <w:noProof/>
                <w:webHidden/>
              </w:rPr>
              <w:fldChar w:fldCharType="separate"/>
            </w:r>
            <w:r>
              <w:rPr>
                <w:noProof/>
                <w:webHidden/>
              </w:rPr>
              <w:t>85</w:t>
            </w:r>
            <w:r>
              <w:rPr>
                <w:noProof/>
                <w:webHidden/>
              </w:rPr>
              <w:fldChar w:fldCharType="end"/>
            </w:r>
          </w:hyperlink>
        </w:p>
        <w:p w14:paraId="3B229942" w14:textId="77777777" w:rsidR="007B6F5F" w:rsidRDefault="007B6F5F" w:rsidP="007B6F5F">
          <w:pPr>
            <w:pStyle w:val="31"/>
            <w:tabs>
              <w:tab w:val="left" w:pos="1540"/>
              <w:tab w:val="right" w:leader="dot" w:pos="9344"/>
            </w:tabs>
            <w:rPr>
              <w:noProof/>
            </w:rPr>
          </w:pPr>
          <w:hyperlink w:anchor="_Toc81581639"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webHidden/>
              </w:rPr>
              <w:tab/>
            </w:r>
            <w:r>
              <w:rPr>
                <w:noProof/>
                <w:webHidden/>
              </w:rPr>
              <w:fldChar w:fldCharType="begin"/>
            </w:r>
            <w:r>
              <w:rPr>
                <w:noProof/>
                <w:webHidden/>
              </w:rPr>
              <w:instrText xml:space="preserve"> PAGEREF _Toc81581639 \h </w:instrText>
            </w:r>
            <w:r>
              <w:rPr>
                <w:noProof/>
                <w:webHidden/>
              </w:rPr>
            </w:r>
            <w:r>
              <w:rPr>
                <w:noProof/>
                <w:webHidden/>
              </w:rPr>
              <w:fldChar w:fldCharType="separate"/>
            </w:r>
            <w:r>
              <w:rPr>
                <w:noProof/>
                <w:webHidden/>
              </w:rPr>
              <w:t>87</w:t>
            </w:r>
            <w:r>
              <w:rPr>
                <w:noProof/>
                <w:webHidden/>
              </w:rPr>
              <w:fldChar w:fldCharType="end"/>
            </w:r>
          </w:hyperlink>
        </w:p>
        <w:p w14:paraId="395E5032" w14:textId="77777777" w:rsidR="007B6F5F" w:rsidRDefault="007B6F5F" w:rsidP="007B6F5F">
          <w:pPr>
            <w:pStyle w:val="31"/>
            <w:tabs>
              <w:tab w:val="left" w:pos="1540"/>
              <w:tab w:val="right" w:leader="dot" w:pos="9344"/>
            </w:tabs>
            <w:rPr>
              <w:noProof/>
            </w:rPr>
          </w:pPr>
          <w:hyperlink w:anchor="_Toc81581640"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_Toc81581640 \h </w:instrText>
            </w:r>
            <w:r>
              <w:rPr>
                <w:noProof/>
                <w:webHidden/>
              </w:rPr>
            </w:r>
            <w:r>
              <w:rPr>
                <w:noProof/>
                <w:webHidden/>
              </w:rPr>
              <w:fldChar w:fldCharType="separate"/>
            </w:r>
            <w:r>
              <w:rPr>
                <w:noProof/>
                <w:webHidden/>
              </w:rPr>
              <w:t>88</w:t>
            </w:r>
            <w:r>
              <w:rPr>
                <w:noProof/>
                <w:webHidden/>
              </w:rPr>
              <w:fldChar w:fldCharType="end"/>
            </w:r>
          </w:hyperlink>
        </w:p>
        <w:p w14:paraId="7237521F" w14:textId="77777777" w:rsidR="007B6F5F" w:rsidRDefault="007B6F5F" w:rsidP="007B6F5F">
          <w:pPr>
            <w:pStyle w:val="15"/>
            <w:rPr>
              <w:rFonts w:asciiTheme="minorHAnsi" w:eastAsiaTheme="minorEastAsia" w:hAnsiTheme="minorHAnsi"/>
              <w:noProof/>
              <w:sz w:val="22"/>
            </w:rPr>
          </w:pPr>
          <w:hyperlink w:anchor="_Toc81581641" w:history="1">
            <w:r w:rsidRPr="00CF3934">
              <w:rPr>
                <w:rStyle w:val="a6"/>
                <w:noProof/>
              </w:rPr>
              <w:t>Глава 5. Мастер-план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_Toc81581641 \h </w:instrText>
            </w:r>
            <w:r>
              <w:rPr>
                <w:noProof/>
                <w:webHidden/>
              </w:rPr>
            </w:r>
            <w:r>
              <w:rPr>
                <w:noProof/>
                <w:webHidden/>
              </w:rPr>
              <w:fldChar w:fldCharType="separate"/>
            </w:r>
            <w:r>
              <w:rPr>
                <w:noProof/>
                <w:webHidden/>
              </w:rPr>
              <w:t>89</w:t>
            </w:r>
            <w:r>
              <w:rPr>
                <w:noProof/>
                <w:webHidden/>
              </w:rPr>
              <w:fldChar w:fldCharType="end"/>
            </w:r>
          </w:hyperlink>
        </w:p>
        <w:p w14:paraId="4F5665CC" w14:textId="77777777" w:rsidR="007B6F5F" w:rsidRDefault="007B6F5F" w:rsidP="007B6F5F">
          <w:pPr>
            <w:pStyle w:val="31"/>
            <w:tabs>
              <w:tab w:val="left" w:pos="1540"/>
              <w:tab w:val="right" w:leader="dot" w:pos="9344"/>
            </w:tabs>
            <w:rPr>
              <w:noProof/>
            </w:rPr>
          </w:pPr>
          <w:hyperlink w:anchor="_Toc81581642"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noProof/>
                <w:webHidden/>
              </w:rPr>
              <w:tab/>
            </w:r>
            <w:r>
              <w:rPr>
                <w:noProof/>
                <w:webHidden/>
              </w:rPr>
              <w:fldChar w:fldCharType="begin"/>
            </w:r>
            <w:r>
              <w:rPr>
                <w:noProof/>
                <w:webHidden/>
              </w:rPr>
              <w:instrText xml:space="preserve"> PAGEREF _Toc81581642 \h </w:instrText>
            </w:r>
            <w:r>
              <w:rPr>
                <w:noProof/>
                <w:webHidden/>
              </w:rPr>
            </w:r>
            <w:r>
              <w:rPr>
                <w:noProof/>
                <w:webHidden/>
              </w:rPr>
              <w:fldChar w:fldCharType="separate"/>
            </w:r>
            <w:r>
              <w:rPr>
                <w:noProof/>
                <w:webHidden/>
              </w:rPr>
              <w:t>89</w:t>
            </w:r>
            <w:r>
              <w:rPr>
                <w:noProof/>
                <w:webHidden/>
              </w:rPr>
              <w:fldChar w:fldCharType="end"/>
            </w:r>
          </w:hyperlink>
        </w:p>
        <w:p w14:paraId="408C2A96" w14:textId="77777777" w:rsidR="007B6F5F" w:rsidRDefault="007B6F5F" w:rsidP="007B6F5F">
          <w:pPr>
            <w:pStyle w:val="31"/>
            <w:tabs>
              <w:tab w:val="left" w:pos="1540"/>
              <w:tab w:val="right" w:leader="dot" w:pos="9344"/>
            </w:tabs>
            <w:rPr>
              <w:noProof/>
            </w:rPr>
          </w:pPr>
          <w:hyperlink w:anchor="_Toc81581643"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_Toc81581643 \h </w:instrText>
            </w:r>
            <w:r>
              <w:rPr>
                <w:noProof/>
                <w:webHidden/>
              </w:rPr>
            </w:r>
            <w:r>
              <w:rPr>
                <w:noProof/>
                <w:webHidden/>
              </w:rPr>
              <w:fldChar w:fldCharType="separate"/>
            </w:r>
            <w:r>
              <w:rPr>
                <w:noProof/>
                <w:webHidden/>
              </w:rPr>
              <w:t>89</w:t>
            </w:r>
            <w:r>
              <w:rPr>
                <w:noProof/>
                <w:webHidden/>
              </w:rPr>
              <w:fldChar w:fldCharType="end"/>
            </w:r>
          </w:hyperlink>
        </w:p>
        <w:p w14:paraId="5C4A9069" w14:textId="77777777" w:rsidR="007B6F5F" w:rsidRDefault="007B6F5F" w:rsidP="007B6F5F">
          <w:pPr>
            <w:pStyle w:val="31"/>
            <w:tabs>
              <w:tab w:val="left" w:pos="1540"/>
              <w:tab w:val="right" w:leader="dot" w:pos="9344"/>
            </w:tabs>
            <w:rPr>
              <w:noProof/>
            </w:rPr>
          </w:pPr>
          <w:hyperlink w:anchor="_Toc81581644"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_Toc81581644 \h </w:instrText>
            </w:r>
            <w:r>
              <w:rPr>
                <w:noProof/>
                <w:webHidden/>
              </w:rPr>
            </w:r>
            <w:r>
              <w:rPr>
                <w:noProof/>
                <w:webHidden/>
              </w:rPr>
              <w:fldChar w:fldCharType="separate"/>
            </w:r>
            <w:r>
              <w:rPr>
                <w:noProof/>
                <w:webHidden/>
              </w:rPr>
              <w:t>89</w:t>
            </w:r>
            <w:r>
              <w:rPr>
                <w:noProof/>
                <w:webHidden/>
              </w:rPr>
              <w:fldChar w:fldCharType="end"/>
            </w:r>
          </w:hyperlink>
        </w:p>
        <w:p w14:paraId="3392F6C5" w14:textId="77777777" w:rsidR="007B6F5F" w:rsidRDefault="007B6F5F" w:rsidP="007B6F5F">
          <w:pPr>
            <w:pStyle w:val="15"/>
            <w:rPr>
              <w:rFonts w:asciiTheme="minorHAnsi" w:eastAsiaTheme="minorEastAsia" w:hAnsiTheme="minorHAnsi"/>
              <w:noProof/>
              <w:sz w:val="22"/>
            </w:rPr>
          </w:pPr>
          <w:hyperlink w:anchor="_Toc81581645" w:history="1">
            <w:r w:rsidRPr="00CF3934">
              <w:rPr>
                <w:rStyle w:val="a6"/>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_Toc81581645 \h </w:instrText>
            </w:r>
            <w:r>
              <w:rPr>
                <w:noProof/>
                <w:webHidden/>
              </w:rPr>
            </w:r>
            <w:r>
              <w:rPr>
                <w:noProof/>
                <w:webHidden/>
              </w:rPr>
              <w:fldChar w:fldCharType="separate"/>
            </w:r>
            <w:r>
              <w:rPr>
                <w:noProof/>
                <w:webHidden/>
              </w:rPr>
              <w:t>90</w:t>
            </w:r>
            <w:r>
              <w:rPr>
                <w:noProof/>
                <w:webHidden/>
              </w:rPr>
              <w:fldChar w:fldCharType="end"/>
            </w:r>
          </w:hyperlink>
        </w:p>
        <w:p w14:paraId="2811A940" w14:textId="77777777" w:rsidR="007B6F5F" w:rsidRDefault="007B6F5F" w:rsidP="007B6F5F">
          <w:pPr>
            <w:pStyle w:val="31"/>
            <w:tabs>
              <w:tab w:val="left" w:pos="1540"/>
              <w:tab w:val="right" w:leader="dot" w:pos="9344"/>
            </w:tabs>
            <w:rPr>
              <w:noProof/>
            </w:rPr>
          </w:pPr>
          <w:hyperlink w:anchor="_Toc81581646"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Pr>
                <w:noProof/>
                <w:webHidden/>
              </w:rPr>
              <w:tab/>
            </w:r>
            <w:r>
              <w:rPr>
                <w:noProof/>
                <w:webHidden/>
              </w:rPr>
              <w:fldChar w:fldCharType="begin"/>
            </w:r>
            <w:r>
              <w:rPr>
                <w:noProof/>
                <w:webHidden/>
              </w:rPr>
              <w:instrText xml:space="preserve"> PAGEREF _Toc81581646 \h </w:instrText>
            </w:r>
            <w:r>
              <w:rPr>
                <w:noProof/>
                <w:webHidden/>
              </w:rPr>
            </w:r>
            <w:r>
              <w:rPr>
                <w:noProof/>
                <w:webHidden/>
              </w:rPr>
              <w:fldChar w:fldCharType="separate"/>
            </w:r>
            <w:r>
              <w:rPr>
                <w:noProof/>
                <w:webHidden/>
              </w:rPr>
              <w:t>90</w:t>
            </w:r>
            <w:r>
              <w:rPr>
                <w:noProof/>
                <w:webHidden/>
              </w:rPr>
              <w:fldChar w:fldCharType="end"/>
            </w:r>
          </w:hyperlink>
        </w:p>
        <w:p w14:paraId="4896D33E" w14:textId="77777777" w:rsidR="007B6F5F" w:rsidRDefault="007B6F5F" w:rsidP="007B6F5F">
          <w:pPr>
            <w:pStyle w:val="31"/>
            <w:tabs>
              <w:tab w:val="left" w:pos="1540"/>
              <w:tab w:val="right" w:leader="dot" w:pos="9344"/>
            </w:tabs>
            <w:rPr>
              <w:noProof/>
            </w:rPr>
          </w:pPr>
          <w:hyperlink w:anchor="_Toc81581647"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w:t>
            </w:r>
            <w:r w:rsidRPr="00CF3934">
              <w:rPr>
                <w:rStyle w:val="a6"/>
                <w:rFonts w:ascii="TimesNewRomanPSMT" w:hAnsi="TimesNewRomanPSMT" w:cs="TimesNewRomanPSMT"/>
                <w:noProof/>
              </w:rPr>
              <w:lastRenderedPageBreak/>
              <w:t>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_Toc81581647 \h </w:instrText>
            </w:r>
            <w:r>
              <w:rPr>
                <w:noProof/>
                <w:webHidden/>
              </w:rPr>
            </w:r>
            <w:r>
              <w:rPr>
                <w:noProof/>
                <w:webHidden/>
              </w:rPr>
              <w:fldChar w:fldCharType="separate"/>
            </w:r>
            <w:r>
              <w:rPr>
                <w:noProof/>
                <w:webHidden/>
              </w:rPr>
              <w:t>90</w:t>
            </w:r>
            <w:r>
              <w:rPr>
                <w:noProof/>
                <w:webHidden/>
              </w:rPr>
              <w:fldChar w:fldCharType="end"/>
            </w:r>
          </w:hyperlink>
        </w:p>
        <w:p w14:paraId="5D32C6F1" w14:textId="77777777" w:rsidR="007B6F5F" w:rsidRDefault="007B6F5F" w:rsidP="007B6F5F">
          <w:pPr>
            <w:pStyle w:val="31"/>
            <w:tabs>
              <w:tab w:val="left" w:pos="1540"/>
              <w:tab w:val="right" w:leader="dot" w:pos="9344"/>
            </w:tabs>
            <w:rPr>
              <w:noProof/>
            </w:rPr>
          </w:pPr>
          <w:hyperlink w:anchor="_Toc81581648"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сведения о наличии баков-аккумуляторов</w:t>
            </w:r>
            <w:r>
              <w:rPr>
                <w:noProof/>
                <w:webHidden/>
              </w:rPr>
              <w:tab/>
            </w:r>
            <w:r>
              <w:rPr>
                <w:noProof/>
                <w:webHidden/>
              </w:rPr>
              <w:fldChar w:fldCharType="begin"/>
            </w:r>
            <w:r>
              <w:rPr>
                <w:noProof/>
                <w:webHidden/>
              </w:rPr>
              <w:instrText xml:space="preserve"> PAGEREF _Toc81581648 \h </w:instrText>
            </w:r>
            <w:r>
              <w:rPr>
                <w:noProof/>
                <w:webHidden/>
              </w:rPr>
            </w:r>
            <w:r>
              <w:rPr>
                <w:noProof/>
                <w:webHidden/>
              </w:rPr>
              <w:fldChar w:fldCharType="separate"/>
            </w:r>
            <w:r>
              <w:rPr>
                <w:noProof/>
                <w:webHidden/>
              </w:rPr>
              <w:t>90</w:t>
            </w:r>
            <w:r>
              <w:rPr>
                <w:noProof/>
                <w:webHidden/>
              </w:rPr>
              <w:fldChar w:fldCharType="end"/>
            </w:r>
          </w:hyperlink>
        </w:p>
        <w:p w14:paraId="0006E817" w14:textId="77777777" w:rsidR="007B6F5F" w:rsidRDefault="007B6F5F" w:rsidP="007B6F5F">
          <w:pPr>
            <w:pStyle w:val="31"/>
            <w:tabs>
              <w:tab w:val="left" w:pos="1540"/>
              <w:tab w:val="right" w:leader="dot" w:pos="9344"/>
            </w:tabs>
            <w:rPr>
              <w:noProof/>
            </w:rPr>
          </w:pPr>
          <w:hyperlink w:anchor="_Toc81581649"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noProof/>
                <w:webHidden/>
              </w:rPr>
              <w:tab/>
            </w:r>
            <w:r>
              <w:rPr>
                <w:noProof/>
                <w:webHidden/>
              </w:rPr>
              <w:fldChar w:fldCharType="begin"/>
            </w:r>
            <w:r>
              <w:rPr>
                <w:noProof/>
                <w:webHidden/>
              </w:rPr>
              <w:instrText xml:space="preserve"> PAGEREF _Toc81581649 \h </w:instrText>
            </w:r>
            <w:r>
              <w:rPr>
                <w:noProof/>
                <w:webHidden/>
              </w:rPr>
            </w:r>
            <w:r>
              <w:rPr>
                <w:noProof/>
                <w:webHidden/>
              </w:rPr>
              <w:fldChar w:fldCharType="separate"/>
            </w:r>
            <w:r>
              <w:rPr>
                <w:noProof/>
                <w:webHidden/>
              </w:rPr>
              <w:t>90</w:t>
            </w:r>
            <w:r>
              <w:rPr>
                <w:noProof/>
                <w:webHidden/>
              </w:rPr>
              <w:fldChar w:fldCharType="end"/>
            </w:r>
          </w:hyperlink>
        </w:p>
        <w:p w14:paraId="24027A59" w14:textId="77777777" w:rsidR="007B6F5F" w:rsidRDefault="007B6F5F" w:rsidP="007B6F5F">
          <w:pPr>
            <w:pStyle w:val="31"/>
            <w:tabs>
              <w:tab w:val="left" w:pos="1540"/>
              <w:tab w:val="right" w:leader="dot" w:pos="9344"/>
            </w:tabs>
            <w:rPr>
              <w:noProof/>
            </w:rPr>
          </w:pPr>
          <w:hyperlink w:anchor="_Toc81581650"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noProof/>
                <w:webHidden/>
              </w:rPr>
              <w:tab/>
            </w:r>
            <w:r>
              <w:rPr>
                <w:noProof/>
                <w:webHidden/>
              </w:rPr>
              <w:fldChar w:fldCharType="begin"/>
            </w:r>
            <w:r>
              <w:rPr>
                <w:noProof/>
                <w:webHidden/>
              </w:rPr>
              <w:instrText xml:space="preserve"> PAGEREF _Toc81581650 \h </w:instrText>
            </w:r>
            <w:r>
              <w:rPr>
                <w:noProof/>
                <w:webHidden/>
              </w:rPr>
            </w:r>
            <w:r>
              <w:rPr>
                <w:noProof/>
                <w:webHidden/>
              </w:rPr>
              <w:fldChar w:fldCharType="separate"/>
            </w:r>
            <w:r>
              <w:rPr>
                <w:noProof/>
                <w:webHidden/>
              </w:rPr>
              <w:t>91</w:t>
            </w:r>
            <w:r>
              <w:rPr>
                <w:noProof/>
                <w:webHidden/>
              </w:rPr>
              <w:fldChar w:fldCharType="end"/>
            </w:r>
          </w:hyperlink>
        </w:p>
        <w:p w14:paraId="0E1C6075" w14:textId="77777777" w:rsidR="007B6F5F" w:rsidRDefault="007B6F5F" w:rsidP="007B6F5F">
          <w:pPr>
            <w:pStyle w:val="15"/>
            <w:rPr>
              <w:rFonts w:asciiTheme="minorHAnsi" w:eastAsiaTheme="minorEastAsia" w:hAnsiTheme="minorHAnsi"/>
              <w:noProof/>
              <w:sz w:val="22"/>
            </w:rPr>
          </w:pPr>
          <w:hyperlink w:anchor="_Toc81581651" w:history="1">
            <w:r w:rsidRPr="00CF3934">
              <w:rPr>
                <w:rStyle w:val="a6"/>
                <w:noProof/>
              </w:rPr>
              <w:t>Глава 7.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_Toc81581651 \h </w:instrText>
            </w:r>
            <w:r>
              <w:rPr>
                <w:noProof/>
                <w:webHidden/>
              </w:rPr>
            </w:r>
            <w:r>
              <w:rPr>
                <w:noProof/>
                <w:webHidden/>
              </w:rPr>
              <w:fldChar w:fldCharType="separate"/>
            </w:r>
            <w:r>
              <w:rPr>
                <w:noProof/>
                <w:webHidden/>
              </w:rPr>
              <w:t>92</w:t>
            </w:r>
            <w:r>
              <w:rPr>
                <w:noProof/>
                <w:webHidden/>
              </w:rPr>
              <w:fldChar w:fldCharType="end"/>
            </w:r>
          </w:hyperlink>
        </w:p>
        <w:p w14:paraId="71AD2B7D" w14:textId="77777777" w:rsidR="007B6F5F" w:rsidRDefault="007B6F5F" w:rsidP="007B6F5F">
          <w:pPr>
            <w:pStyle w:val="31"/>
            <w:tabs>
              <w:tab w:val="left" w:pos="1540"/>
              <w:tab w:val="right" w:leader="dot" w:pos="9344"/>
            </w:tabs>
            <w:rPr>
              <w:noProof/>
            </w:rPr>
          </w:pPr>
          <w:hyperlink w:anchor="_Toc81581652"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_Toc81581652 \h </w:instrText>
            </w:r>
            <w:r>
              <w:rPr>
                <w:noProof/>
                <w:webHidden/>
              </w:rPr>
            </w:r>
            <w:r>
              <w:rPr>
                <w:noProof/>
                <w:webHidden/>
              </w:rPr>
              <w:fldChar w:fldCharType="separate"/>
            </w:r>
            <w:r>
              <w:rPr>
                <w:noProof/>
                <w:webHidden/>
              </w:rPr>
              <w:t>92</w:t>
            </w:r>
            <w:r>
              <w:rPr>
                <w:noProof/>
                <w:webHidden/>
              </w:rPr>
              <w:fldChar w:fldCharType="end"/>
            </w:r>
          </w:hyperlink>
        </w:p>
        <w:p w14:paraId="1B6A4316" w14:textId="77777777" w:rsidR="007B6F5F" w:rsidRDefault="007B6F5F" w:rsidP="007B6F5F">
          <w:pPr>
            <w:pStyle w:val="31"/>
            <w:tabs>
              <w:tab w:val="left" w:pos="1540"/>
              <w:tab w:val="right" w:leader="dot" w:pos="9344"/>
            </w:tabs>
            <w:rPr>
              <w:noProof/>
            </w:rPr>
          </w:pPr>
          <w:hyperlink w:anchor="_Toc81581653"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_Toc81581653 \h </w:instrText>
            </w:r>
            <w:r>
              <w:rPr>
                <w:noProof/>
                <w:webHidden/>
              </w:rPr>
            </w:r>
            <w:r>
              <w:rPr>
                <w:noProof/>
                <w:webHidden/>
              </w:rPr>
              <w:fldChar w:fldCharType="separate"/>
            </w:r>
            <w:r>
              <w:rPr>
                <w:noProof/>
                <w:webHidden/>
              </w:rPr>
              <w:t>92</w:t>
            </w:r>
            <w:r>
              <w:rPr>
                <w:noProof/>
                <w:webHidden/>
              </w:rPr>
              <w:fldChar w:fldCharType="end"/>
            </w:r>
          </w:hyperlink>
        </w:p>
        <w:p w14:paraId="569C7364" w14:textId="77777777" w:rsidR="007B6F5F" w:rsidRDefault="007B6F5F" w:rsidP="007B6F5F">
          <w:pPr>
            <w:pStyle w:val="31"/>
            <w:tabs>
              <w:tab w:val="left" w:pos="1540"/>
              <w:tab w:val="right" w:leader="dot" w:pos="9344"/>
            </w:tabs>
            <w:rPr>
              <w:noProof/>
            </w:rPr>
          </w:pPr>
          <w:hyperlink w:anchor="_Toc81581654"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_Toc81581654 \h </w:instrText>
            </w:r>
            <w:r>
              <w:rPr>
                <w:noProof/>
                <w:webHidden/>
              </w:rPr>
            </w:r>
            <w:r>
              <w:rPr>
                <w:noProof/>
                <w:webHidden/>
              </w:rPr>
              <w:fldChar w:fldCharType="separate"/>
            </w:r>
            <w:r>
              <w:rPr>
                <w:noProof/>
                <w:webHidden/>
              </w:rPr>
              <w:t>92</w:t>
            </w:r>
            <w:r>
              <w:rPr>
                <w:noProof/>
                <w:webHidden/>
              </w:rPr>
              <w:fldChar w:fldCharType="end"/>
            </w:r>
          </w:hyperlink>
        </w:p>
        <w:p w14:paraId="4B039958" w14:textId="77777777" w:rsidR="007B6F5F" w:rsidRDefault="007B6F5F" w:rsidP="007B6F5F">
          <w:pPr>
            <w:pStyle w:val="31"/>
            <w:tabs>
              <w:tab w:val="left" w:pos="1540"/>
              <w:tab w:val="right" w:leader="dot" w:pos="9344"/>
            </w:tabs>
            <w:rPr>
              <w:noProof/>
            </w:rPr>
          </w:pPr>
          <w:hyperlink w:anchor="_Toc81581655"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Pr>
                <w:noProof/>
                <w:webHidden/>
              </w:rPr>
              <w:tab/>
            </w:r>
            <w:r>
              <w:rPr>
                <w:noProof/>
                <w:webHidden/>
              </w:rPr>
              <w:fldChar w:fldCharType="begin"/>
            </w:r>
            <w:r>
              <w:rPr>
                <w:noProof/>
                <w:webHidden/>
              </w:rPr>
              <w:instrText xml:space="preserve"> PAGEREF _Toc81581655 \h </w:instrText>
            </w:r>
            <w:r>
              <w:rPr>
                <w:noProof/>
                <w:webHidden/>
              </w:rPr>
            </w:r>
            <w:r>
              <w:rPr>
                <w:noProof/>
                <w:webHidden/>
              </w:rPr>
              <w:fldChar w:fldCharType="separate"/>
            </w:r>
            <w:r>
              <w:rPr>
                <w:noProof/>
                <w:webHidden/>
              </w:rPr>
              <w:t>93</w:t>
            </w:r>
            <w:r>
              <w:rPr>
                <w:noProof/>
                <w:webHidden/>
              </w:rPr>
              <w:fldChar w:fldCharType="end"/>
            </w:r>
          </w:hyperlink>
        </w:p>
        <w:p w14:paraId="641EB2E3" w14:textId="77777777" w:rsidR="007B6F5F" w:rsidRDefault="007B6F5F" w:rsidP="007B6F5F">
          <w:pPr>
            <w:pStyle w:val="31"/>
            <w:tabs>
              <w:tab w:val="left" w:pos="1540"/>
              <w:tab w:val="right" w:leader="dot" w:pos="9344"/>
            </w:tabs>
            <w:rPr>
              <w:noProof/>
            </w:rPr>
          </w:pPr>
          <w:hyperlink w:anchor="_Toc81581656"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w:t>
            </w:r>
            <w:r w:rsidRPr="00CF3934">
              <w:rPr>
                <w:rStyle w:val="a6"/>
                <w:rFonts w:ascii="TimesNewRomanPSMT" w:hAnsi="TimesNewRomanPSMT" w:cs="TimesNewRomanPSMT"/>
                <w:noProof/>
              </w:rPr>
              <w:lastRenderedPageBreak/>
              <w:t>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Pr>
                <w:noProof/>
                <w:webHidden/>
              </w:rPr>
              <w:tab/>
            </w:r>
            <w:r>
              <w:rPr>
                <w:noProof/>
                <w:webHidden/>
              </w:rPr>
              <w:fldChar w:fldCharType="begin"/>
            </w:r>
            <w:r>
              <w:rPr>
                <w:noProof/>
                <w:webHidden/>
              </w:rPr>
              <w:instrText xml:space="preserve"> PAGEREF _Toc81581656 \h </w:instrText>
            </w:r>
            <w:r>
              <w:rPr>
                <w:noProof/>
                <w:webHidden/>
              </w:rPr>
            </w:r>
            <w:r>
              <w:rPr>
                <w:noProof/>
                <w:webHidden/>
              </w:rPr>
              <w:fldChar w:fldCharType="separate"/>
            </w:r>
            <w:r>
              <w:rPr>
                <w:noProof/>
                <w:webHidden/>
              </w:rPr>
              <w:t>93</w:t>
            </w:r>
            <w:r>
              <w:rPr>
                <w:noProof/>
                <w:webHidden/>
              </w:rPr>
              <w:fldChar w:fldCharType="end"/>
            </w:r>
          </w:hyperlink>
        </w:p>
        <w:p w14:paraId="08C19A37" w14:textId="77777777" w:rsidR="007B6F5F" w:rsidRDefault="007B6F5F" w:rsidP="007B6F5F">
          <w:pPr>
            <w:pStyle w:val="31"/>
            <w:tabs>
              <w:tab w:val="left" w:pos="1540"/>
              <w:tab w:val="right" w:leader="dot" w:pos="9344"/>
            </w:tabs>
            <w:rPr>
              <w:noProof/>
            </w:rPr>
          </w:pPr>
          <w:hyperlink w:anchor="_Toc81581657"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_Toc81581657 \h </w:instrText>
            </w:r>
            <w:r>
              <w:rPr>
                <w:noProof/>
                <w:webHidden/>
              </w:rPr>
            </w:r>
            <w:r>
              <w:rPr>
                <w:noProof/>
                <w:webHidden/>
              </w:rPr>
              <w:fldChar w:fldCharType="separate"/>
            </w:r>
            <w:r>
              <w:rPr>
                <w:noProof/>
                <w:webHidden/>
              </w:rPr>
              <w:t>94</w:t>
            </w:r>
            <w:r>
              <w:rPr>
                <w:noProof/>
                <w:webHidden/>
              </w:rPr>
              <w:fldChar w:fldCharType="end"/>
            </w:r>
          </w:hyperlink>
        </w:p>
        <w:p w14:paraId="0645EB1A" w14:textId="77777777" w:rsidR="007B6F5F" w:rsidRDefault="007B6F5F" w:rsidP="007B6F5F">
          <w:pPr>
            <w:pStyle w:val="31"/>
            <w:tabs>
              <w:tab w:val="left" w:pos="1540"/>
              <w:tab w:val="right" w:leader="dot" w:pos="9344"/>
            </w:tabs>
            <w:rPr>
              <w:noProof/>
            </w:rPr>
          </w:pPr>
          <w:hyperlink w:anchor="_Toc81581658" w:history="1">
            <w:r w:rsidRPr="00CF3934">
              <w:rPr>
                <w:rStyle w:val="a6"/>
                <w:rFonts w:ascii="TimesNewRomanPSMT" w:hAnsi="TimesNewRomanPSMT" w:cs="TimesNewRomanPSMT"/>
                <w:noProof/>
              </w:rPr>
              <w:t>ж</w:t>
            </w:r>
            <w:r>
              <w:rPr>
                <w:noProof/>
              </w:rPr>
              <w:tab/>
            </w:r>
            <w:r w:rsidRPr="00CF3934">
              <w:rPr>
                <w:rStyle w:val="a6"/>
                <w:rFonts w:ascii="TimesNewRomanPSMT" w:hAnsi="TimesNewRomanPSMT" w:cs="TimesNewRomanPSMT"/>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_Toc81581658 \h </w:instrText>
            </w:r>
            <w:r>
              <w:rPr>
                <w:noProof/>
                <w:webHidden/>
              </w:rPr>
            </w:r>
            <w:r>
              <w:rPr>
                <w:noProof/>
                <w:webHidden/>
              </w:rPr>
              <w:fldChar w:fldCharType="separate"/>
            </w:r>
            <w:r>
              <w:rPr>
                <w:noProof/>
                <w:webHidden/>
              </w:rPr>
              <w:t>94</w:t>
            </w:r>
            <w:r>
              <w:rPr>
                <w:noProof/>
                <w:webHidden/>
              </w:rPr>
              <w:fldChar w:fldCharType="end"/>
            </w:r>
          </w:hyperlink>
        </w:p>
        <w:p w14:paraId="435903FC" w14:textId="77777777" w:rsidR="007B6F5F" w:rsidRDefault="007B6F5F" w:rsidP="007B6F5F">
          <w:pPr>
            <w:pStyle w:val="31"/>
            <w:tabs>
              <w:tab w:val="left" w:pos="1540"/>
              <w:tab w:val="right" w:leader="dot" w:pos="9344"/>
            </w:tabs>
            <w:rPr>
              <w:noProof/>
            </w:rPr>
          </w:pPr>
          <w:hyperlink w:anchor="_Toc81581659" w:history="1">
            <w:r w:rsidRPr="00CF3934">
              <w:rPr>
                <w:rStyle w:val="a6"/>
                <w:rFonts w:ascii="TimesNewRomanPSMT" w:hAnsi="TimesNewRomanPSMT" w:cs="TimesNewRomanPSMT"/>
                <w:noProof/>
              </w:rPr>
              <w:t>з</w:t>
            </w:r>
            <w:r>
              <w:rPr>
                <w:noProof/>
              </w:rPr>
              <w:tab/>
            </w:r>
            <w:r w:rsidRPr="00CF3934">
              <w:rPr>
                <w:rStyle w:val="a6"/>
                <w:rFonts w:ascii="TimesNewRomanPSMT" w:hAnsi="TimesNewRomanPSMT" w:cs="TimesNewRomanPSMT"/>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_Toc81581659 \h </w:instrText>
            </w:r>
            <w:r>
              <w:rPr>
                <w:noProof/>
                <w:webHidden/>
              </w:rPr>
            </w:r>
            <w:r>
              <w:rPr>
                <w:noProof/>
                <w:webHidden/>
              </w:rPr>
              <w:fldChar w:fldCharType="separate"/>
            </w:r>
            <w:r>
              <w:rPr>
                <w:noProof/>
                <w:webHidden/>
              </w:rPr>
              <w:t>94</w:t>
            </w:r>
            <w:r>
              <w:rPr>
                <w:noProof/>
                <w:webHidden/>
              </w:rPr>
              <w:fldChar w:fldCharType="end"/>
            </w:r>
          </w:hyperlink>
        </w:p>
        <w:p w14:paraId="48FAB596" w14:textId="77777777" w:rsidR="007B6F5F" w:rsidRDefault="007B6F5F" w:rsidP="007B6F5F">
          <w:pPr>
            <w:pStyle w:val="31"/>
            <w:tabs>
              <w:tab w:val="left" w:pos="1540"/>
              <w:tab w:val="right" w:leader="dot" w:pos="9344"/>
            </w:tabs>
            <w:rPr>
              <w:noProof/>
            </w:rPr>
          </w:pPr>
          <w:hyperlink w:anchor="_Toc81581660" w:history="1">
            <w:r w:rsidRPr="00CF3934">
              <w:rPr>
                <w:rStyle w:val="a6"/>
                <w:rFonts w:ascii="TimesNewRomanPSMT" w:hAnsi="TimesNewRomanPSMT" w:cs="TimesNewRomanPSMT"/>
                <w:noProof/>
              </w:rPr>
              <w:t>и</w:t>
            </w:r>
            <w:r>
              <w:rPr>
                <w:noProof/>
              </w:rPr>
              <w:tab/>
            </w:r>
            <w:r w:rsidRPr="00CF3934">
              <w:rPr>
                <w:rStyle w:val="a6"/>
                <w:rFonts w:ascii="TimesNewRomanPSMT" w:hAnsi="TimesNewRomanPSMT" w:cs="TimesNewRomanPSMT"/>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_Toc81581660 \h </w:instrText>
            </w:r>
            <w:r>
              <w:rPr>
                <w:noProof/>
                <w:webHidden/>
              </w:rPr>
            </w:r>
            <w:r>
              <w:rPr>
                <w:noProof/>
                <w:webHidden/>
              </w:rPr>
              <w:fldChar w:fldCharType="separate"/>
            </w:r>
            <w:r>
              <w:rPr>
                <w:noProof/>
                <w:webHidden/>
              </w:rPr>
              <w:t>95</w:t>
            </w:r>
            <w:r>
              <w:rPr>
                <w:noProof/>
                <w:webHidden/>
              </w:rPr>
              <w:fldChar w:fldCharType="end"/>
            </w:r>
          </w:hyperlink>
        </w:p>
        <w:p w14:paraId="55150991" w14:textId="77777777" w:rsidR="007B6F5F" w:rsidRDefault="007B6F5F" w:rsidP="007B6F5F">
          <w:pPr>
            <w:pStyle w:val="31"/>
            <w:tabs>
              <w:tab w:val="left" w:pos="1540"/>
              <w:tab w:val="right" w:leader="dot" w:pos="9344"/>
            </w:tabs>
            <w:rPr>
              <w:noProof/>
            </w:rPr>
          </w:pPr>
          <w:hyperlink w:anchor="_Toc81581661" w:history="1">
            <w:r w:rsidRPr="00CF3934">
              <w:rPr>
                <w:rStyle w:val="a6"/>
                <w:rFonts w:ascii="TimesNewRomanPSMT" w:hAnsi="TimesNewRomanPSMT" w:cs="TimesNewRomanPSMT"/>
                <w:noProof/>
              </w:rPr>
              <w:t>к</w:t>
            </w:r>
            <w:r>
              <w:rPr>
                <w:noProof/>
              </w:rPr>
              <w:tab/>
            </w:r>
            <w:r w:rsidRPr="00CF3934">
              <w:rPr>
                <w:rStyle w:val="a6"/>
                <w:rFonts w:ascii="TimesNewRomanPSMT" w:hAnsi="TimesNewRomanPSMT" w:cs="TimesNewRomanPSMT"/>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_Toc81581661 \h </w:instrText>
            </w:r>
            <w:r>
              <w:rPr>
                <w:noProof/>
                <w:webHidden/>
              </w:rPr>
            </w:r>
            <w:r>
              <w:rPr>
                <w:noProof/>
                <w:webHidden/>
              </w:rPr>
              <w:fldChar w:fldCharType="separate"/>
            </w:r>
            <w:r>
              <w:rPr>
                <w:noProof/>
                <w:webHidden/>
              </w:rPr>
              <w:t>95</w:t>
            </w:r>
            <w:r>
              <w:rPr>
                <w:noProof/>
                <w:webHidden/>
              </w:rPr>
              <w:fldChar w:fldCharType="end"/>
            </w:r>
          </w:hyperlink>
        </w:p>
        <w:p w14:paraId="231CE3DB" w14:textId="77777777" w:rsidR="007B6F5F" w:rsidRDefault="007B6F5F" w:rsidP="007B6F5F">
          <w:pPr>
            <w:pStyle w:val="31"/>
            <w:tabs>
              <w:tab w:val="left" w:pos="1540"/>
              <w:tab w:val="right" w:leader="dot" w:pos="9344"/>
            </w:tabs>
            <w:rPr>
              <w:noProof/>
            </w:rPr>
          </w:pPr>
          <w:hyperlink w:anchor="_Toc81581662" w:history="1">
            <w:r w:rsidRPr="00CF3934">
              <w:rPr>
                <w:rStyle w:val="a6"/>
                <w:rFonts w:ascii="TimesNewRomanPSMT" w:hAnsi="TimesNewRomanPSMT" w:cs="TimesNewRomanPSMT"/>
                <w:noProof/>
              </w:rPr>
              <w:t>л</w:t>
            </w:r>
            <w:r>
              <w:rPr>
                <w:noProof/>
              </w:rPr>
              <w:tab/>
            </w:r>
            <w:r w:rsidRPr="00CF3934">
              <w:rPr>
                <w:rStyle w:val="a6"/>
                <w:rFonts w:ascii="TimesNewRomanPSMT" w:hAnsi="TimesNewRomanPSMT" w:cs="TimesNewRomanPSMT"/>
                <w:noProof/>
              </w:rPr>
              <w:t>обоснование организации индивидуального теплоснабжения в зонах застройки поселения малоэтажными жилыми зданиями</w:t>
            </w:r>
            <w:r>
              <w:rPr>
                <w:noProof/>
                <w:webHidden/>
              </w:rPr>
              <w:tab/>
            </w:r>
            <w:r>
              <w:rPr>
                <w:noProof/>
                <w:webHidden/>
              </w:rPr>
              <w:fldChar w:fldCharType="begin"/>
            </w:r>
            <w:r>
              <w:rPr>
                <w:noProof/>
                <w:webHidden/>
              </w:rPr>
              <w:instrText xml:space="preserve"> PAGEREF _Toc81581662 \h </w:instrText>
            </w:r>
            <w:r>
              <w:rPr>
                <w:noProof/>
                <w:webHidden/>
              </w:rPr>
            </w:r>
            <w:r>
              <w:rPr>
                <w:noProof/>
                <w:webHidden/>
              </w:rPr>
              <w:fldChar w:fldCharType="separate"/>
            </w:r>
            <w:r>
              <w:rPr>
                <w:noProof/>
                <w:webHidden/>
              </w:rPr>
              <w:t>95</w:t>
            </w:r>
            <w:r>
              <w:rPr>
                <w:noProof/>
                <w:webHidden/>
              </w:rPr>
              <w:fldChar w:fldCharType="end"/>
            </w:r>
          </w:hyperlink>
        </w:p>
        <w:p w14:paraId="265E1CC8" w14:textId="77777777" w:rsidR="007B6F5F" w:rsidRDefault="007B6F5F" w:rsidP="007B6F5F">
          <w:pPr>
            <w:pStyle w:val="31"/>
            <w:tabs>
              <w:tab w:val="left" w:pos="1540"/>
              <w:tab w:val="right" w:leader="dot" w:pos="9344"/>
            </w:tabs>
            <w:rPr>
              <w:noProof/>
            </w:rPr>
          </w:pPr>
          <w:hyperlink w:anchor="_Toc81581663" w:history="1">
            <w:r w:rsidRPr="00CF3934">
              <w:rPr>
                <w:rStyle w:val="a6"/>
                <w:rFonts w:ascii="TimesNewRomanPSMT" w:hAnsi="TimesNewRomanPSMT" w:cs="TimesNewRomanPSMT"/>
                <w:noProof/>
              </w:rPr>
              <w:t>м</w:t>
            </w:r>
            <w:r>
              <w:rPr>
                <w:noProof/>
              </w:rPr>
              <w:tab/>
            </w:r>
            <w:r w:rsidRPr="00CF3934">
              <w:rPr>
                <w:rStyle w:val="a6"/>
                <w:rFonts w:ascii="TimesNewRomanPSMT" w:hAnsi="TimesNewRomanPSMT" w:cs="TimesNewRomanPSMT"/>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_Toc81581663 \h </w:instrText>
            </w:r>
            <w:r>
              <w:rPr>
                <w:noProof/>
                <w:webHidden/>
              </w:rPr>
            </w:r>
            <w:r>
              <w:rPr>
                <w:noProof/>
                <w:webHidden/>
              </w:rPr>
              <w:fldChar w:fldCharType="separate"/>
            </w:r>
            <w:r>
              <w:rPr>
                <w:noProof/>
                <w:webHidden/>
              </w:rPr>
              <w:t>95</w:t>
            </w:r>
            <w:r>
              <w:rPr>
                <w:noProof/>
                <w:webHidden/>
              </w:rPr>
              <w:fldChar w:fldCharType="end"/>
            </w:r>
          </w:hyperlink>
        </w:p>
        <w:p w14:paraId="0382DE6E" w14:textId="77777777" w:rsidR="007B6F5F" w:rsidRDefault="007B6F5F" w:rsidP="007B6F5F">
          <w:pPr>
            <w:pStyle w:val="31"/>
            <w:tabs>
              <w:tab w:val="left" w:pos="1540"/>
              <w:tab w:val="right" w:leader="dot" w:pos="9344"/>
            </w:tabs>
            <w:rPr>
              <w:noProof/>
            </w:rPr>
          </w:pPr>
          <w:hyperlink w:anchor="_Toc81581664" w:history="1">
            <w:r w:rsidRPr="00CF3934">
              <w:rPr>
                <w:rStyle w:val="a6"/>
                <w:rFonts w:ascii="TimesNewRomanPSMT" w:hAnsi="TimesNewRomanPSMT" w:cs="TimesNewRomanPSMT"/>
                <w:noProof/>
              </w:rPr>
              <w:t>н</w:t>
            </w:r>
            <w:r>
              <w:rPr>
                <w:noProof/>
              </w:rPr>
              <w:tab/>
            </w:r>
            <w:r w:rsidRPr="00CF3934">
              <w:rPr>
                <w:rStyle w:val="a6"/>
                <w:rFonts w:ascii="TimesNewRomanPSMT" w:hAnsi="TimesNewRomanPSMT" w:cs="TimesNewRomanPSMT"/>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_Toc81581664 \h </w:instrText>
            </w:r>
            <w:r>
              <w:rPr>
                <w:noProof/>
                <w:webHidden/>
              </w:rPr>
            </w:r>
            <w:r>
              <w:rPr>
                <w:noProof/>
                <w:webHidden/>
              </w:rPr>
              <w:fldChar w:fldCharType="separate"/>
            </w:r>
            <w:r>
              <w:rPr>
                <w:noProof/>
                <w:webHidden/>
              </w:rPr>
              <w:t>96</w:t>
            </w:r>
            <w:r>
              <w:rPr>
                <w:noProof/>
                <w:webHidden/>
              </w:rPr>
              <w:fldChar w:fldCharType="end"/>
            </w:r>
          </w:hyperlink>
        </w:p>
        <w:p w14:paraId="4E9BD729" w14:textId="77777777" w:rsidR="007B6F5F" w:rsidRDefault="007B6F5F" w:rsidP="007B6F5F">
          <w:pPr>
            <w:pStyle w:val="31"/>
            <w:tabs>
              <w:tab w:val="left" w:pos="1540"/>
              <w:tab w:val="right" w:leader="dot" w:pos="9344"/>
            </w:tabs>
            <w:rPr>
              <w:noProof/>
            </w:rPr>
          </w:pPr>
          <w:hyperlink w:anchor="_Toc81581665" w:history="1">
            <w:r w:rsidRPr="00CF3934">
              <w:rPr>
                <w:rStyle w:val="a6"/>
                <w:rFonts w:ascii="TimesNewRomanPSMT" w:hAnsi="TimesNewRomanPSMT" w:cs="TimesNewRomanPSMT"/>
                <w:noProof/>
              </w:rPr>
              <w:t>о</w:t>
            </w:r>
            <w:r>
              <w:rPr>
                <w:noProof/>
              </w:rPr>
              <w:tab/>
            </w:r>
            <w:r w:rsidRPr="00CF3934">
              <w:rPr>
                <w:rStyle w:val="a6"/>
                <w:rFonts w:ascii="TimesNewRomanPSMT" w:hAnsi="TimesNewRomanPSMT" w:cs="TimesNewRomanPSMT"/>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_Toc81581665 \h </w:instrText>
            </w:r>
            <w:r>
              <w:rPr>
                <w:noProof/>
                <w:webHidden/>
              </w:rPr>
            </w:r>
            <w:r>
              <w:rPr>
                <w:noProof/>
                <w:webHidden/>
              </w:rPr>
              <w:fldChar w:fldCharType="separate"/>
            </w:r>
            <w:r>
              <w:rPr>
                <w:noProof/>
                <w:webHidden/>
              </w:rPr>
              <w:t>96</w:t>
            </w:r>
            <w:r>
              <w:rPr>
                <w:noProof/>
                <w:webHidden/>
              </w:rPr>
              <w:fldChar w:fldCharType="end"/>
            </w:r>
          </w:hyperlink>
        </w:p>
        <w:p w14:paraId="4B9A1862" w14:textId="77777777" w:rsidR="007B6F5F" w:rsidRDefault="007B6F5F" w:rsidP="007B6F5F">
          <w:pPr>
            <w:pStyle w:val="31"/>
            <w:tabs>
              <w:tab w:val="left" w:pos="1540"/>
              <w:tab w:val="right" w:leader="dot" w:pos="9344"/>
            </w:tabs>
            <w:rPr>
              <w:noProof/>
            </w:rPr>
          </w:pPr>
          <w:hyperlink w:anchor="_Toc81581666" w:history="1">
            <w:r w:rsidRPr="00CF3934">
              <w:rPr>
                <w:rStyle w:val="a6"/>
                <w:rFonts w:ascii="TimesNewRomanPSMT" w:hAnsi="TimesNewRomanPSMT" w:cs="TimesNewRomanPSMT"/>
                <w:noProof/>
              </w:rPr>
              <w:t>п</w:t>
            </w:r>
            <w:r>
              <w:rPr>
                <w:noProof/>
              </w:rPr>
              <w:tab/>
            </w:r>
            <w:r w:rsidRPr="00CF3934">
              <w:rPr>
                <w:rStyle w:val="a6"/>
                <w:rFonts w:ascii="TimesNewRomanPSMT" w:hAnsi="TimesNewRomanPSMT" w:cs="TimesNewRomanPSMT"/>
                <w:noProof/>
              </w:rPr>
              <w:t>результаты расчетов радиуса эффективного теплоснабжения</w:t>
            </w:r>
            <w:r>
              <w:rPr>
                <w:noProof/>
                <w:webHidden/>
              </w:rPr>
              <w:tab/>
            </w:r>
            <w:r>
              <w:rPr>
                <w:noProof/>
                <w:webHidden/>
              </w:rPr>
              <w:fldChar w:fldCharType="begin"/>
            </w:r>
            <w:r>
              <w:rPr>
                <w:noProof/>
                <w:webHidden/>
              </w:rPr>
              <w:instrText xml:space="preserve"> PAGEREF _Toc81581666 \h </w:instrText>
            </w:r>
            <w:r>
              <w:rPr>
                <w:noProof/>
                <w:webHidden/>
              </w:rPr>
            </w:r>
            <w:r>
              <w:rPr>
                <w:noProof/>
                <w:webHidden/>
              </w:rPr>
              <w:fldChar w:fldCharType="separate"/>
            </w:r>
            <w:r>
              <w:rPr>
                <w:noProof/>
                <w:webHidden/>
              </w:rPr>
              <w:t>96</w:t>
            </w:r>
            <w:r>
              <w:rPr>
                <w:noProof/>
                <w:webHidden/>
              </w:rPr>
              <w:fldChar w:fldCharType="end"/>
            </w:r>
          </w:hyperlink>
        </w:p>
        <w:p w14:paraId="71A6554B" w14:textId="77777777" w:rsidR="007B6F5F" w:rsidRDefault="007B6F5F" w:rsidP="007B6F5F">
          <w:pPr>
            <w:pStyle w:val="15"/>
            <w:rPr>
              <w:rFonts w:asciiTheme="minorHAnsi" w:eastAsiaTheme="minorEastAsia" w:hAnsiTheme="minorHAnsi"/>
              <w:noProof/>
              <w:sz w:val="22"/>
            </w:rPr>
          </w:pPr>
          <w:hyperlink w:anchor="_Toc81581667" w:history="1">
            <w:r w:rsidRPr="00CF3934">
              <w:rPr>
                <w:rStyle w:val="a6"/>
                <w:noProof/>
              </w:rPr>
              <w:t>Глава 8.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_Toc81581667 \h </w:instrText>
            </w:r>
            <w:r>
              <w:rPr>
                <w:noProof/>
                <w:webHidden/>
              </w:rPr>
            </w:r>
            <w:r>
              <w:rPr>
                <w:noProof/>
                <w:webHidden/>
              </w:rPr>
              <w:fldChar w:fldCharType="separate"/>
            </w:r>
            <w:r>
              <w:rPr>
                <w:noProof/>
                <w:webHidden/>
              </w:rPr>
              <w:t>99</w:t>
            </w:r>
            <w:r>
              <w:rPr>
                <w:noProof/>
                <w:webHidden/>
              </w:rPr>
              <w:fldChar w:fldCharType="end"/>
            </w:r>
          </w:hyperlink>
        </w:p>
        <w:p w14:paraId="15231B74" w14:textId="77777777" w:rsidR="007B6F5F" w:rsidRDefault="007B6F5F" w:rsidP="007B6F5F">
          <w:pPr>
            <w:pStyle w:val="31"/>
            <w:tabs>
              <w:tab w:val="left" w:pos="1540"/>
              <w:tab w:val="right" w:leader="dot" w:pos="9344"/>
            </w:tabs>
            <w:rPr>
              <w:noProof/>
            </w:rPr>
          </w:pPr>
          <w:hyperlink w:anchor="_Toc81581668"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_Toc81581668 \h </w:instrText>
            </w:r>
            <w:r>
              <w:rPr>
                <w:noProof/>
                <w:webHidden/>
              </w:rPr>
            </w:r>
            <w:r>
              <w:rPr>
                <w:noProof/>
                <w:webHidden/>
              </w:rPr>
              <w:fldChar w:fldCharType="separate"/>
            </w:r>
            <w:r>
              <w:rPr>
                <w:noProof/>
                <w:webHidden/>
              </w:rPr>
              <w:t>99</w:t>
            </w:r>
            <w:r>
              <w:rPr>
                <w:noProof/>
                <w:webHidden/>
              </w:rPr>
              <w:fldChar w:fldCharType="end"/>
            </w:r>
          </w:hyperlink>
        </w:p>
        <w:p w14:paraId="7EE0F8B2" w14:textId="77777777" w:rsidR="007B6F5F" w:rsidRDefault="007B6F5F" w:rsidP="007B6F5F">
          <w:pPr>
            <w:pStyle w:val="31"/>
            <w:tabs>
              <w:tab w:val="left" w:pos="1540"/>
              <w:tab w:val="right" w:leader="dot" w:pos="9344"/>
            </w:tabs>
            <w:rPr>
              <w:noProof/>
            </w:rPr>
          </w:pPr>
          <w:hyperlink w:anchor="_Toc81581669"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_Toc81581669 \h </w:instrText>
            </w:r>
            <w:r>
              <w:rPr>
                <w:noProof/>
                <w:webHidden/>
              </w:rPr>
            </w:r>
            <w:r>
              <w:rPr>
                <w:noProof/>
                <w:webHidden/>
              </w:rPr>
              <w:fldChar w:fldCharType="separate"/>
            </w:r>
            <w:r>
              <w:rPr>
                <w:noProof/>
                <w:webHidden/>
              </w:rPr>
              <w:t>99</w:t>
            </w:r>
            <w:r>
              <w:rPr>
                <w:noProof/>
                <w:webHidden/>
              </w:rPr>
              <w:fldChar w:fldCharType="end"/>
            </w:r>
          </w:hyperlink>
        </w:p>
        <w:p w14:paraId="17B1B06A" w14:textId="77777777" w:rsidR="007B6F5F" w:rsidRDefault="007B6F5F" w:rsidP="007B6F5F">
          <w:pPr>
            <w:pStyle w:val="31"/>
            <w:tabs>
              <w:tab w:val="left" w:pos="1540"/>
              <w:tab w:val="right" w:leader="dot" w:pos="9344"/>
            </w:tabs>
            <w:rPr>
              <w:noProof/>
            </w:rPr>
          </w:pPr>
          <w:hyperlink w:anchor="_Toc81581670"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_Toc81581670 \h </w:instrText>
            </w:r>
            <w:r>
              <w:rPr>
                <w:noProof/>
                <w:webHidden/>
              </w:rPr>
            </w:r>
            <w:r>
              <w:rPr>
                <w:noProof/>
                <w:webHidden/>
              </w:rPr>
              <w:fldChar w:fldCharType="separate"/>
            </w:r>
            <w:r>
              <w:rPr>
                <w:noProof/>
                <w:webHidden/>
              </w:rPr>
              <w:t>99</w:t>
            </w:r>
            <w:r>
              <w:rPr>
                <w:noProof/>
                <w:webHidden/>
              </w:rPr>
              <w:fldChar w:fldCharType="end"/>
            </w:r>
          </w:hyperlink>
        </w:p>
        <w:p w14:paraId="16C98DA1" w14:textId="77777777" w:rsidR="007B6F5F" w:rsidRDefault="007B6F5F" w:rsidP="007B6F5F">
          <w:pPr>
            <w:pStyle w:val="31"/>
            <w:tabs>
              <w:tab w:val="left" w:pos="1540"/>
              <w:tab w:val="right" w:leader="dot" w:pos="9344"/>
            </w:tabs>
            <w:rPr>
              <w:noProof/>
            </w:rPr>
          </w:pPr>
          <w:hyperlink w:anchor="_Toc81581671"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_Toc81581671 \h </w:instrText>
            </w:r>
            <w:r>
              <w:rPr>
                <w:noProof/>
                <w:webHidden/>
              </w:rPr>
            </w:r>
            <w:r>
              <w:rPr>
                <w:noProof/>
                <w:webHidden/>
              </w:rPr>
              <w:fldChar w:fldCharType="separate"/>
            </w:r>
            <w:r>
              <w:rPr>
                <w:noProof/>
                <w:webHidden/>
              </w:rPr>
              <w:t>99</w:t>
            </w:r>
            <w:r>
              <w:rPr>
                <w:noProof/>
                <w:webHidden/>
              </w:rPr>
              <w:fldChar w:fldCharType="end"/>
            </w:r>
          </w:hyperlink>
        </w:p>
        <w:p w14:paraId="4D4B1907" w14:textId="77777777" w:rsidR="007B6F5F" w:rsidRDefault="007B6F5F" w:rsidP="007B6F5F">
          <w:pPr>
            <w:pStyle w:val="31"/>
            <w:tabs>
              <w:tab w:val="left" w:pos="1540"/>
              <w:tab w:val="right" w:leader="dot" w:pos="9344"/>
            </w:tabs>
            <w:rPr>
              <w:noProof/>
            </w:rPr>
          </w:pPr>
          <w:hyperlink w:anchor="_Toc81581672"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предложения по строительству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_Toc81581672 \h </w:instrText>
            </w:r>
            <w:r>
              <w:rPr>
                <w:noProof/>
                <w:webHidden/>
              </w:rPr>
            </w:r>
            <w:r>
              <w:rPr>
                <w:noProof/>
                <w:webHidden/>
              </w:rPr>
              <w:fldChar w:fldCharType="separate"/>
            </w:r>
            <w:r>
              <w:rPr>
                <w:noProof/>
                <w:webHidden/>
              </w:rPr>
              <w:t>100</w:t>
            </w:r>
            <w:r>
              <w:rPr>
                <w:noProof/>
                <w:webHidden/>
              </w:rPr>
              <w:fldChar w:fldCharType="end"/>
            </w:r>
          </w:hyperlink>
        </w:p>
        <w:p w14:paraId="550BFC94" w14:textId="77777777" w:rsidR="007B6F5F" w:rsidRDefault="007B6F5F" w:rsidP="007B6F5F">
          <w:pPr>
            <w:pStyle w:val="31"/>
            <w:tabs>
              <w:tab w:val="left" w:pos="1540"/>
              <w:tab w:val="right" w:leader="dot" w:pos="9344"/>
            </w:tabs>
            <w:rPr>
              <w:noProof/>
            </w:rPr>
          </w:pPr>
          <w:hyperlink w:anchor="_Toc81581673"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_Toc81581673 \h </w:instrText>
            </w:r>
            <w:r>
              <w:rPr>
                <w:noProof/>
                <w:webHidden/>
              </w:rPr>
            </w:r>
            <w:r>
              <w:rPr>
                <w:noProof/>
                <w:webHidden/>
              </w:rPr>
              <w:fldChar w:fldCharType="separate"/>
            </w:r>
            <w:r>
              <w:rPr>
                <w:noProof/>
                <w:webHidden/>
              </w:rPr>
              <w:t>100</w:t>
            </w:r>
            <w:r>
              <w:rPr>
                <w:noProof/>
                <w:webHidden/>
              </w:rPr>
              <w:fldChar w:fldCharType="end"/>
            </w:r>
          </w:hyperlink>
        </w:p>
        <w:p w14:paraId="47E5AE34" w14:textId="77777777" w:rsidR="007B6F5F" w:rsidRDefault="007B6F5F" w:rsidP="007B6F5F">
          <w:pPr>
            <w:pStyle w:val="31"/>
            <w:tabs>
              <w:tab w:val="left" w:pos="1540"/>
              <w:tab w:val="right" w:leader="dot" w:pos="9344"/>
            </w:tabs>
            <w:rPr>
              <w:noProof/>
            </w:rPr>
          </w:pPr>
          <w:hyperlink w:anchor="_Toc81581674" w:history="1">
            <w:r w:rsidRPr="00CF3934">
              <w:rPr>
                <w:rStyle w:val="a6"/>
                <w:rFonts w:ascii="TimesNewRomanPSMT" w:hAnsi="TimesNewRomanPSMT" w:cs="TimesNewRomanPSMT"/>
                <w:noProof/>
              </w:rPr>
              <w:t>ж</w:t>
            </w:r>
            <w:r>
              <w:rPr>
                <w:noProof/>
              </w:rPr>
              <w:tab/>
            </w:r>
            <w:r w:rsidRPr="00CF3934">
              <w:rPr>
                <w:rStyle w:val="a6"/>
                <w:rFonts w:ascii="TimesNewRomanPSMT" w:hAnsi="TimesNewRomanPSMT" w:cs="TimesNewRomanPSMT"/>
                <w:noProof/>
              </w:rPr>
              <w:t>предложения по реконструкции и (или) модернизации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_Toc81581674 \h </w:instrText>
            </w:r>
            <w:r>
              <w:rPr>
                <w:noProof/>
                <w:webHidden/>
              </w:rPr>
            </w:r>
            <w:r>
              <w:rPr>
                <w:noProof/>
                <w:webHidden/>
              </w:rPr>
              <w:fldChar w:fldCharType="separate"/>
            </w:r>
            <w:r>
              <w:rPr>
                <w:noProof/>
                <w:webHidden/>
              </w:rPr>
              <w:t>100</w:t>
            </w:r>
            <w:r>
              <w:rPr>
                <w:noProof/>
                <w:webHidden/>
              </w:rPr>
              <w:fldChar w:fldCharType="end"/>
            </w:r>
          </w:hyperlink>
        </w:p>
        <w:p w14:paraId="5158E512" w14:textId="77777777" w:rsidR="007B6F5F" w:rsidRDefault="007B6F5F" w:rsidP="007B6F5F">
          <w:pPr>
            <w:pStyle w:val="31"/>
            <w:tabs>
              <w:tab w:val="left" w:pos="1540"/>
              <w:tab w:val="right" w:leader="dot" w:pos="9344"/>
            </w:tabs>
            <w:rPr>
              <w:noProof/>
            </w:rPr>
          </w:pPr>
          <w:hyperlink w:anchor="_Toc81581675" w:history="1">
            <w:r w:rsidRPr="00CF3934">
              <w:rPr>
                <w:rStyle w:val="a6"/>
                <w:rFonts w:ascii="TimesNewRomanPSMT" w:hAnsi="TimesNewRomanPSMT" w:cs="TimesNewRomanPSMT"/>
                <w:noProof/>
              </w:rPr>
              <w:t>з</w:t>
            </w:r>
            <w:r>
              <w:rPr>
                <w:noProof/>
              </w:rPr>
              <w:tab/>
            </w:r>
            <w:r w:rsidRPr="00CF3934">
              <w:rPr>
                <w:rStyle w:val="a6"/>
                <w:rFonts w:ascii="TimesNewRomanPSMT" w:hAnsi="TimesNewRomanPSMT" w:cs="TimesNewRomanPSMT"/>
                <w:noProof/>
              </w:rPr>
              <w:t>предложения по строительству, реконструкции и (или) модернизации насосных станций</w:t>
            </w:r>
            <w:r>
              <w:rPr>
                <w:noProof/>
                <w:webHidden/>
              </w:rPr>
              <w:tab/>
            </w:r>
            <w:r>
              <w:rPr>
                <w:noProof/>
                <w:webHidden/>
              </w:rPr>
              <w:fldChar w:fldCharType="begin"/>
            </w:r>
            <w:r>
              <w:rPr>
                <w:noProof/>
                <w:webHidden/>
              </w:rPr>
              <w:instrText xml:space="preserve"> PAGEREF _Toc81581675 \h </w:instrText>
            </w:r>
            <w:r>
              <w:rPr>
                <w:noProof/>
                <w:webHidden/>
              </w:rPr>
            </w:r>
            <w:r>
              <w:rPr>
                <w:noProof/>
                <w:webHidden/>
              </w:rPr>
              <w:fldChar w:fldCharType="separate"/>
            </w:r>
            <w:r>
              <w:rPr>
                <w:noProof/>
                <w:webHidden/>
              </w:rPr>
              <w:t>100</w:t>
            </w:r>
            <w:r>
              <w:rPr>
                <w:noProof/>
                <w:webHidden/>
              </w:rPr>
              <w:fldChar w:fldCharType="end"/>
            </w:r>
          </w:hyperlink>
        </w:p>
        <w:p w14:paraId="5A58B7C2" w14:textId="77777777" w:rsidR="007B6F5F" w:rsidRDefault="007B6F5F" w:rsidP="007B6F5F">
          <w:pPr>
            <w:pStyle w:val="15"/>
            <w:rPr>
              <w:rFonts w:asciiTheme="minorHAnsi" w:eastAsiaTheme="minorEastAsia" w:hAnsiTheme="minorHAnsi"/>
              <w:noProof/>
              <w:sz w:val="22"/>
            </w:rPr>
          </w:pPr>
          <w:hyperlink w:anchor="_Toc81581676" w:history="1">
            <w:r w:rsidRPr="00CF3934">
              <w:rPr>
                <w:rStyle w:val="a6"/>
                <w:noProof/>
              </w:rPr>
              <w:t>Глава 9.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_Toc81581676 \h </w:instrText>
            </w:r>
            <w:r>
              <w:rPr>
                <w:noProof/>
                <w:webHidden/>
              </w:rPr>
            </w:r>
            <w:r>
              <w:rPr>
                <w:noProof/>
                <w:webHidden/>
              </w:rPr>
              <w:fldChar w:fldCharType="separate"/>
            </w:r>
            <w:r>
              <w:rPr>
                <w:noProof/>
                <w:webHidden/>
              </w:rPr>
              <w:t>101</w:t>
            </w:r>
            <w:r>
              <w:rPr>
                <w:noProof/>
                <w:webHidden/>
              </w:rPr>
              <w:fldChar w:fldCharType="end"/>
            </w:r>
          </w:hyperlink>
        </w:p>
        <w:p w14:paraId="188E6D9D" w14:textId="77777777" w:rsidR="007B6F5F" w:rsidRDefault="007B6F5F" w:rsidP="007B6F5F">
          <w:pPr>
            <w:pStyle w:val="31"/>
            <w:tabs>
              <w:tab w:val="left" w:pos="1540"/>
              <w:tab w:val="right" w:leader="dot" w:pos="9344"/>
            </w:tabs>
            <w:rPr>
              <w:noProof/>
            </w:rPr>
          </w:pPr>
          <w:hyperlink w:anchor="_Toc81581677"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_Toc81581677 \h </w:instrText>
            </w:r>
            <w:r>
              <w:rPr>
                <w:noProof/>
                <w:webHidden/>
              </w:rPr>
            </w:r>
            <w:r>
              <w:rPr>
                <w:noProof/>
                <w:webHidden/>
              </w:rPr>
              <w:fldChar w:fldCharType="separate"/>
            </w:r>
            <w:r>
              <w:rPr>
                <w:noProof/>
                <w:webHidden/>
              </w:rPr>
              <w:t>101</w:t>
            </w:r>
            <w:r>
              <w:rPr>
                <w:noProof/>
                <w:webHidden/>
              </w:rPr>
              <w:fldChar w:fldCharType="end"/>
            </w:r>
          </w:hyperlink>
        </w:p>
        <w:p w14:paraId="2B0FD53C" w14:textId="77777777" w:rsidR="007B6F5F" w:rsidRDefault="007B6F5F" w:rsidP="007B6F5F">
          <w:pPr>
            <w:pStyle w:val="31"/>
            <w:tabs>
              <w:tab w:val="left" w:pos="1540"/>
              <w:tab w:val="right" w:leader="dot" w:pos="9344"/>
            </w:tabs>
            <w:rPr>
              <w:noProof/>
            </w:rPr>
          </w:pPr>
          <w:hyperlink w:anchor="_Toc81581678"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выбор и обоснование метода регулирования отпуска тепловой энергии от источников тепловой энергии</w:t>
            </w:r>
            <w:r>
              <w:rPr>
                <w:noProof/>
                <w:webHidden/>
              </w:rPr>
              <w:tab/>
            </w:r>
            <w:r>
              <w:rPr>
                <w:noProof/>
                <w:webHidden/>
              </w:rPr>
              <w:fldChar w:fldCharType="begin"/>
            </w:r>
            <w:r>
              <w:rPr>
                <w:noProof/>
                <w:webHidden/>
              </w:rPr>
              <w:instrText xml:space="preserve"> PAGEREF _Toc81581678 \h </w:instrText>
            </w:r>
            <w:r>
              <w:rPr>
                <w:noProof/>
                <w:webHidden/>
              </w:rPr>
            </w:r>
            <w:r>
              <w:rPr>
                <w:noProof/>
                <w:webHidden/>
              </w:rPr>
              <w:fldChar w:fldCharType="separate"/>
            </w:r>
            <w:r>
              <w:rPr>
                <w:noProof/>
                <w:webHidden/>
              </w:rPr>
              <w:t>101</w:t>
            </w:r>
            <w:r>
              <w:rPr>
                <w:noProof/>
                <w:webHidden/>
              </w:rPr>
              <w:fldChar w:fldCharType="end"/>
            </w:r>
          </w:hyperlink>
        </w:p>
        <w:p w14:paraId="1974374A" w14:textId="77777777" w:rsidR="007B6F5F" w:rsidRDefault="007B6F5F" w:rsidP="007B6F5F">
          <w:pPr>
            <w:pStyle w:val="31"/>
            <w:tabs>
              <w:tab w:val="left" w:pos="1540"/>
              <w:tab w:val="right" w:leader="dot" w:pos="9344"/>
            </w:tabs>
            <w:rPr>
              <w:noProof/>
            </w:rPr>
          </w:pPr>
          <w:hyperlink w:anchor="_Toc81581679"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webHidden/>
              </w:rPr>
              <w:tab/>
            </w:r>
            <w:r>
              <w:rPr>
                <w:noProof/>
                <w:webHidden/>
              </w:rPr>
              <w:fldChar w:fldCharType="begin"/>
            </w:r>
            <w:r>
              <w:rPr>
                <w:noProof/>
                <w:webHidden/>
              </w:rPr>
              <w:instrText xml:space="preserve"> PAGEREF _Toc81581679 \h </w:instrText>
            </w:r>
            <w:r>
              <w:rPr>
                <w:noProof/>
                <w:webHidden/>
              </w:rPr>
            </w:r>
            <w:r>
              <w:rPr>
                <w:noProof/>
                <w:webHidden/>
              </w:rPr>
              <w:fldChar w:fldCharType="separate"/>
            </w:r>
            <w:r>
              <w:rPr>
                <w:noProof/>
                <w:webHidden/>
              </w:rPr>
              <w:t>101</w:t>
            </w:r>
            <w:r>
              <w:rPr>
                <w:noProof/>
                <w:webHidden/>
              </w:rPr>
              <w:fldChar w:fldCharType="end"/>
            </w:r>
          </w:hyperlink>
        </w:p>
        <w:p w14:paraId="1A79D938" w14:textId="77777777" w:rsidR="007B6F5F" w:rsidRDefault="007B6F5F" w:rsidP="007B6F5F">
          <w:pPr>
            <w:pStyle w:val="31"/>
            <w:tabs>
              <w:tab w:val="left" w:pos="1540"/>
              <w:tab w:val="right" w:leader="dot" w:pos="9344"/>
            </w:tabs>
            <w:rPr>
              <w:noProof/>
            </w:rPr>
          </w:pPr>
          <w:hyperlink w:anchor="_Toc81581680"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Pr>
                <w:noProof/>
                <w:webHidden/>
              </w:rPr>
              <w:tab/>
            </w:r>
            <w:r>
              <w:rPr>
                <w:noProof/>
                <w:webHidden/>
              </w:rPr>
              <w:fldChar w:fldCharType="begin"/>
            </w:r>
            <w:r>
              <w:rPr>
                <w:noProof/>
                <w:webHidden/>
              </w:rPr>
              <w:instrText xml:space="preserve"> PAGEREF _Toc81581680 \h </w:instrText>
            </w:r>
            <w:r>
              <w:rPr>
                <w:noProof/>
                <w:webHidden/>
              </w:rPr>
            </w:r>
            <w:r>
              <w:rPr>
                <w:noProof/>
                <w:webHidden/>
              </w:rPr>
              <w:fldChar w:fldCharType="separate"/>
            </w:r>
            <w:r>
              <w:rPr>
                <w:noProof/>
                <w:webHidden/>
              </w:rPr>
              <w:t>101</w:t>
            </w:r>
            <w:r>
              <w:rPr>
                <w:noProof/>
                <w:webHidden/>
              </w:rPr>
              <w:fldChar w:fldCharType="end"/>
            </w:r>
          </w:hyperlink>
        </w:p>
        <w:p w14:paraId="4F8EE9D2" w14:textId="77777777" w:rsidR="007B6F5F" w:rsidRDefault="007B6F5F" w:rsidP="007B6F5F">
          <w:pPr>
            <w:pStyle w:val="31"/>
            <w:tabs>
              <w:tab w:val="left" w:pos="1540"/>
              <w:tab w:val="right" w:leader="dot" w:pos="9344"/>
            </w:tabs>
            <w:rPr>
              <w:noProof/>
            </w:rPr>
          </w:pPr>
          <w:hyperlink w:anchor="_Toc81581681"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noProof/>
                <w:webHidden/>
              </w:rPr>
              <w:tab/>
            </w:r>
            <w:r>
              <w:rPr>
                <w:noProof/>
                <w:webHidden/>
              </w:rPr>
              <w:fldChar w:fldCharType="begin"/>
            </w:r>
            <w:r>
              <w:rPr>
                <w:noProof/>
                <w:webHidden/>
              </w:rPr>
              <w:instrText xml:space="preserve"> PAGEREF _Toc81581681 \h </w:instrText>
            </w:r>
            <w:r>
              <w:rPr>
                <w:noProof/>
                <w:webHidden/>
              </w:rPr>
            </w:r>
            <w:r>
              <w:rPr>
                <w:noProof/>
                <w:webHidden/>
              </w:rPr>
              <w:fldChar w:fldCharType="separate"/>
            </w:r>
            <w:r>
              <w:rPr>
                <w:noProof/>
                <w:webHidden/>
              </w:rPr>
              <w:t>102</w:t>
            </w:r>
            <w:r>
              <w:rPr>
                <w:noProof/>
                <w:webHidden/>
              </w:rPr>
              <w:fldChar w:fldCharType="end"/>
            </w:r>
          </w:hyperlink>
        </w:p>
        <w:p w14:paraId="38AD0B22" w14:textId="77777777" w:rsidR="007B6F5F" w:rsidRDefault="007B6F5F" w:rsidP="007B6F5F">
          <w:pPr>
            <w:pStyle w:val="31"/>
            <w:tabs>
              <w:tab w:val="left" w:pos="1540"/>
              <w:tab w:val="right" w:leader="dot" w:pos="9344"/>
            </w:tabs>
            <w:rPr>
              <w:noProof/>
            </w:rPr>
          </w:pPr>
          <w:hyperlink w:anchor="_Toc81581682"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предложения по источникам инвестиций</w:t>
            </w:r>
            <w:r>
              <w:rPr>
                <w:noProof/>
                <w:webHidden/>
              </w:rPr>
              <w:tab/>
            </w:r>
            <w:r>
              <w:rPr>
                <w:noProof/>
                <w:webHidden/>
              </w:rPr>
              <w:fldChar w:fldCharType="begin"/>
            </w:r>
            <w:r>
              <w:rPr>
                <w:noProof/>
                <w:webHidden/>
              </w:rPr>
              <w:instrText xml:space="preserve"> PAGEREF _Toc81581682 \h </w:instrText>
            </w:r>
            <w:r>
              <w:rPr>
                <w:noProof/>
                <w:webHidden/>
              </w:rPr>
            </w:r>
            <w:r>
              <w:rPr>
                <w:noProof/>
                <w:webHidden/>
              </w:rPr>
              <w:fldChar w:fldCharType="separate"/>
            </w:r>
            <w:r>
              <w:rPr>
                <w:noProof/>
                <w:webHidden/>
              </w:rPr>
              <w:t>102</w:t>
            </w:r>
            <w:r>
              <w:rPr>
                <w:noProof/>
                <w:webHidden/>
              </w:rPr>
              <w:fldChar w:fldCharType="end"/>
            </w:r>
          </w:hyperlink>
        </w:p>
        <w:p w14:paraId="6190FC21" w14:textId="77777777" w:rsidR="007B6F5F" w:rsidRDefault="007B6F5F" w:rsidP="007B6F5F">
          <w:pPr>
            <w:pStyle w:val="15"/>
            <w:rPr>
              <w:rFonts w:asciiTheme="minorHAnsi" w:eastAsiaTheme="minorEastAsia" w:hAnsiTheme="minorHAnsi"/>
              <w:noProof/>
              <w:sz w:val="22"/>
            </w:rPr>
          </w:pPr>
          <w:hyperlink w:anchor="_Toc81581683" w:history="1">
            <w:r w:rsidRPr="00CF3934">
              <w:rPr>
                <w:rStyle w:val="a6"/>
                <w:noProof/>
              </w:rPr>
              <w:t>Глава 10. Перспективные топливные балансы</w:t>
            </w:r>
            <w:r>
              <w:rPr>
                <w:noProof/>
                <w:webHidden/>
              </w:rPr>
              <w:tab/>
            </w:r>
            <w:r>
              <w:rPr>
                <w:noProof/>
                <w:webHidden/>
              </w:rPr>
              <w:fldChar w:fldCharType="begin"/>
            </w:r>
            <w:r>
              <w:rPr>
                <w:noProof/>
                <w:webHidden/>
              </w:rPr>
              <w:instrText xml:space="preserve"> PAGEREF _Toc81581683 \h </w:instrText>
            </w:r>
            <w:r>
              <w:rPr>
                <w:noProof/>
                <w:webHidden/>
              </w:rPr>
            </w:r>
            <w:r>
              <w:rPr>
                <w:noProof/>
                <w:webHidden/>
              </w:rPr>
              <w:fldChar w:fldCharType="separate"/>
            </w:r>
            <w:r>
              <w:rPr>
                <w:noProof/>
                <w:webHidden/>
              </w:rPr>
              <w:t>103</w:t>
            </w:r>
            <w:r>
              <w:rPr>
                <w:noProof/>
                <w:webHidden/>
              </w:rPr>
              <w:fldChar w:fldCharType="end"/>
            </w:r>
          </w:hyperlink>
        </w:p>
        <w:p w14:paraId="12256398" w14:textId="77777777" w:rsidR="007B6F5F" w:rsidRDefault="007B6F5F" w:rsidP="007B6F5F">
          <w:pPr>
            <w:pStyle w:val="31"/>
            <w:tabs>
              <w:tab w:val="left" w:pos="1540"/>
              <w:tab w:val="right" w:leader="dot" w:pos="9344"/>
            </w:tabs>
            <w:rPr>
              <w:noProof/>
            </w:rPr>
          </w:pPr>
          <w:hyperlink w:anchor="_Toc81581684"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_Toc81581684 \h </w:instrText>
            </w:r>
            <w:r>
              <w:rPr>
                <w:noProof/>
                <w:webHidden/>
              </w:rPr>
            </w:r>
            <w:r>
              <w:rPr>
                <w:noProof/>
                <w:webHidden/>
              </w:rPr>
              <w:fldChar w:fldCharType="separate"/>
            </w:r>
            <w:r>
              <w:rPr>
                <w:noProof/>
                <w:webHidden/>
              </w:rPr>
              <w:t>103</w:t>
            </w:r>
            <w:r>
              <w:rPr>
                <w:noProof/>
                <w:webHidden/>
              </w:rPr>
              <w:fldChar w:fldCharType="end"/>
            </w:r>
          </w:hyperlink>
        </w:p>
        <w:p w14:paraId="3F6A7D62" w14:textId="77777777" w:rsidR="007B6F5F" w:rsidRDefault="007B6F5F" w:rsidP="007B6F5F">
          <w:pPr>
            <w:pStyle w:val="31"/>
            <w:tabs>
              <w:tab w:val="left" w:pos="1540"/>
              <w:tab w:val="right" w:leader="dot" w:pos="9344"/>
            </w:tabs>
            <w:rPr>
              <w:noProof/>
            </w:rPr>
          </w:pPr>
          <w:hyperlink w:anchor="_Toc81581685"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результаты расчетов по каждому источнику тепловой энергии нормативных запасов топлива</w:t>
            </w:r>
            <w:r>
              <w:rPr>
                <w:noProof/>
                <w:webHidden/>
              </w:rPr>
              <w:tab/>
            </w:r>
            <w:r>
              <w:rPr>
                <w:noProof/>
                <w:webHidden/>
              </w:rPr>
              <w:fldChar w:fldCharType="begin"/>
            </w:r>
            <w:r>
              <w:rPr>
                <w:noProof/>
                <w:webHidden/>
              </w:rPr>
              <w:instrText xml:space="preserve"> PAGEREF _Toc81581685 \h </w:instrText>
            </w:r>
            <w:r>
              <w:rPr>
                <w:noProof/>
                <w:webHidden/>
              </w:rPr>
            </w:r>
            <w:r>
              <w:rPr>
                <w:noProof/>
                <w:webHidden/>
              </w:rPr>
              <w:fldChar w:fldCharType="separate"/>
            </w:r>
            <w:r>
              <w:rPr>
                <w:noProof/>
                <w:webHidden/>
              </w:rPr>
              <w:t>103</w:t>
            </w:r>
            <w:r>
              <w:rPr>
                <w:noProof/>
                <w:webHidden/>
              </w:rPr>
              <w:fldChar w:fldCharType="end"/>
            </w:r>
          </w:hyperlink>
        </w:p>
        <w:p w14:paraId="7358F729" w14:textId="77777777" w:rsidR="007B6F5F" w:rsidRDefault="007B6F5F" w:rsidP="007B6F5F">
          <w:pPr>
            <w:pStyle w:val="31"/>
            <w:tabs>
              <w:tab w:val="left" w:pos="1540"/>
              <w:tab w:val="right" w:leader="dot" w:pos="9344"/>
            </w:tabs>
            <w:rPr>
              <w:noProof/>
            </w:rPr>
          </w:pPr>
          <w:hyperlink w:anchor="_Toc81581686"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_Toc81581686 \h </w:instrText>
            </w:r>
            <w:r>
              <w:rPr>
                <w:noProof/>
                <w:webHidden/>
              </w:rPr>
            </w:r>
            <w:r>
              <w:rPr>
                <w:noProof/>
                <w:webHidden/>
              </w:rPr>
              <w:fldChar w:fldCharType="separate"/>
            </w:r>
            <w:r>
              <w:rPr>
                <w:noProof/>
                <w:webHidden/>
              </w:rPr>
              <w:t>104</w:t>
            </w:r>
            <w:r>
              <w:rPr>
                <w:noProof/>
                <w:webHidden/>
              </w:rPr>
              <w:fldChar w:fldCharType="end"/>
            </w:r>
          </w:hyperlink>
        </w:p>
        <w:p w14:paraId="370EC293" w14:textId="77777777" w:rsidR="007B6F5F" w:rsidRDefault="007B6F5F" w:rsidP="007B6F5F">
          <w:pPr>
            <w:pStyle w:val="31"/>
            <w:tabs>
              <w:tab w:val="left" w:pos="1540"/>
              <w:tab w:val="right" w:leader="dot" w:pos="9344"/>
            </w:tabs>
            <w:rPr>
              <w:noProof/>
            </w:rPr>
          </w:pPr>
          <w:hyperlink w:anchor="_Toc81581687"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_Toc81581687 \h </w:instrText>
            </w:r>
            <w:r>
              <w:rPr>
                <w:noProof/>
                <w:webHidden/>
              </w:rPr>
            </w:r>
            <w:r>
              <w:rPr>
                <w:noProof/>
                <w:webHidden/>
              </w:rPr>
              <w:fldChar w:fldCharType="separate"/>
            </w:r>
            <w:r>
              <w:rPr>
                <w:noProof/>
                <w:webHidden/>
              </w:rPr>
              <w:t>104</w:t>
            </w:r>
            <w:r>
              <w:rPr>
                <w:noProof/>
                <w:webHidden/>
              </w:rPr>
              <w:fldChar w:fldCharType="end"/>
            </w:r>
          </w:hyperlink>
        </w:p>
        <w:p w14:paraId="4C4B63C8" w14:textId="77777777" w:rsidR="007B6F5F" w:rsidRDefault="007B6F5F" w:rsidP="007B6F5F">
          <w:pPr>
            <w:pStyle w:val="31"/>
            <w:tabs>
              <w:tab w:val="left" w:pos="1540"/>
              <w:tab w:val="right" w:leader="dot" w:pos="9344"/>
            </w:tabs>
            <w:rPr>
              <w:noProof/>
            </w:rPr>
          </w:pPr>
          <w:hyperlink w:anchor="_Toc81581688"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_Toc81581688 \h </w:instrText>
            </w:r>
            <w:r>
              <w:rPr>
                <w:noProof/>
                <w:webHidden/>
              </w:rPr>
            </w:r>
            <w:r>
              <w:rPr>
                <w:noProof/>
                <w:webHidden/>
              </w:rPr>
              <w:fldChar w:fldCharType="separate"/>
            </w:r>
            <w:r>
              <w:rPr>
                <w:noProof/>
                <w:webHidden/>
              </w:rPr>
              <w:t>104</w:t>
            </w:r>
            <w:r>
              <w:rPr>
                <w:noProof/>
                <w:webHidden/>
              </w:rPr>
              <w:fldChar w:fldCharType="end"/>
            </w:r>
          </w:hyperlink>
        </w:p>
        <w:p w14:paraId="033FDC75" w14:textId="77777777" w:rsidR="007B6F5F" w:rsidRDefault="007B6F5F" w:rsidP="007B6F5F">
          <w:pPr>
            <w:pStyle w:val="31"/>
            <w:tabs>
              <w:tab w:val="left" w:pos="1540"/>
              <w:tab w:val="right" w:leader="dot" w:pos="9344"/>
            </w:tabs>
            <w:rPr>
              <w:noProof/>
            </w:rPr>
          </w:pPr>
          <w:hyperlink w:anchor="_Toc81581689"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_Toc81581689 \h </w:instrText>
            </w:r>
            <w:r>
              <w:rPr>
                <w:noProof/>
                <w:webHidden/>
              </w:rPr>
            </w:r>
            <w:r>
              <w:rPr>
                <w:noProof/>
                <w:webHidden/>
              </w:rPr>
              <w:fldChar w:fldCharType="separate"/>
            </w:r>
            <w:r>
              <w:rPr>
                <w:noProof/>
                <w:webHidden/>
              </w:rPr>
              <w:t>104</w:t>
            </w:r>
            <w:r>
              <w:rPr>
                <w:noProof/>
                <w:webHidden/>
              </w:rPr>
              <w:fldChar w:fldCharType="end"/>
            </w:r>
          </w:hyperlink>
        </w:p>
        <w:p w14:paraId="43F91E17" w14:textId="77777777" w:rsidR="007B6F5F" w:rsidRDefault="007B6F5F" w:rsidP="007B6F5F">
          <w:pPr>
            <w:pStyle w:val="15"/>
            <w:rPr>
              <w:rFonts w:asciiTheme="minorHAnsi" w:eastAsiaTheme="minorEastAsia" w:hAnsiTheme="minorHAnsi"/>
              <w:noProof/>
              <w:sz w:val="22"/>
            </w:rPr>
          </w:pPr>
          <w:hyperlink w:anchor="_Toc81581690" w:history="1">
            <w:r w:rsidRPr="00CF3934">
              <w:rPr>
                <w:rStyle w:val="a6"/>
                <w:noProof/>
              </w:rPr>
              <w:t>Глава 11. Оценка надежности теплоснабжения</w:t>
            </w:r>
            <w:r>
              <w:rPr>
                <w:noProof/>
                <w:webHidden/>
              </w:rPr>
              <w:tab/>
            </w:r>
            <w:r>
              <w:rPr>
                <w:noProof/>
                <w:webHidden/>
              </w:rPr>
              <w:fldChar w:fldCharType="begin"/>
            </w:r>
            <w:r>
              <w:rPr>
                <w:noProof/>
                <w:webHidden/>
              </w:rPr>
              <w:instrText xml:space="preserve"> PAGEREF _Toc81581690 \h </w:instrText>
            </w:r>
            <w:r>
              <w:rPr>
                <w:noProof/>
                <w:webHidden/>
              </w:rPr>
            </w:r>
            <w:r>
              <w:rPr>
                <w:noProof/>
                <w:webHidden/>
              </w:rPr>
              <w:fldChar w:fldCharType="separate"/>
            </w:r>
            <w:r>
              <w:rPr>
                <w:noProof/>
                <w:webHidden/>
              </w:rPr>
              <w:t>105</w:t>
            </w:r>
            <w:r>
              <w:rPr>
                <w:noProof/>
                <w:webHidden/>
              </w:rPr>
              <w:fldChar w:fldCharType="end"/>
            </w:r>
          </w:hyperlink>
        </w:p>
        <w:p w14:paraId="47042AEE" w14:textId="77777777" w:rsidR="007B6F5F" w:rsidRDefault="007B6F5F" w:rsidP="007B6F5F">
          <w:pPr>
            <w:pStyle w:val="31"/>
            <w:tabs>
              <w:tab w:val="left" w:pos="1540"/>
              <w:tab w:val="right" w:leader="dot" w:pos="9344"/>
            </w:tabs>
            <w:rPr>
              <w:noProof/>
            </w:rPr>
          </w:pPr>
          <w:hyperlink w:anchor="_Toc81581691"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noProof/>
                <w:webHidden/>
              </w:rPr>
              <w:tab/>
            </w:r>
            <w:r>
              <w:rPr>
                <w:noProof/>
                <w:webHidden/>
              </w:rPr>
              <w:fldChar w:fldCharType="begin"/>
            </w:r>
            <w:r>
              <w:rPr>
                <w:noProof/>
                <w:webHidden/>
              </w:rPr>
              <w:instrText xml:space="preserve"> PAGEREF _Toc81581691 \h </w:instrText>
            </w:r>
            <w:r>
              <w:rPr>
                <w:noProof/>
                <w:webHidden/>
              </w:rPr>
            </w:r>
            <w:r>
              <w:rPr>
                <w:noProof/>
                <w:webHidden/>
              </w:rPr>
              <w:fldChar w:fldCharType="separate"/>
            </w:r>
            <w:r>
              <w:rPr>
                <w:noProof/>
                <w:webHidden/>
              </w:rPr>
              <w:t>105</w:t>
            </w:r>
            <w:r>
              <w:rPr>
                <w:noProof/>
                <w:webHidden/>
              </w:rPr>
              <w:fldChar w:fldCharType="end"/>
            </w:r>
          </w:hyperlink>
        </w:p>
        <w:p w14:paraId="05EFBD63" w14:textId="77777777" w:rsidR="007B6F5F" w:rsidRDefault="007B6F5F" w:rsidP="007B6F5F">
          <w:pPr>
            <w:pStyle w:val="31"/>
            <w:tabs>
              <w:tab w:val="left" w:pos="1540"/>
              <w:tab w:val="right" w:leader="dot" w:pos="9344"/>
            </w:tabs>
            <w:rPr>
              <w:noProof/>
            </w:rPr>
          </w:pPr>
          <w:hyperlink w:anchor="_Toc81581692"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noProof/>
                <w:webHidden/>
              </w:rPr>
              <w:tab/>
            </w:r>
            <w:r>
              <w:rPr>
                <w:noProof/>
                <w:webHidden/>
              </w:rPr>
              <w:fldChar w:fldCharType="begin"/>
            </w:r>
            <w:r>
              <w:rPr>
                <w:noProof/>
                <w:webHidden/>
              </w:rPr>
              <w:instrText xml:space="preserve"> PAGEREF _Toc81581692 \h </w:instrText>
            </w:r>
            <w:r>
              <w:rPr>
                <w:noProof/>
                <w:webHidden/>
              </w:rPr>
            </w:r>
            <w:r>
              <w:rPr>
                <w:noProof/>
                <w:webHidden/>
              </w:rPr>
              <w:fldChar w:fldCharType="separate"/>
            </w:r>
            <w:r>
              <w:rPr>
                <w:noProof/>
                <w:webHidden/>
              </w:rPr>
              <w:t>110</w:t>
            </w:r>
            <w:r>
              <w:rPr>
                <w:noProof/>
                <w:webHidden/>
              </w:rPr>
              <w:fldChar w:fldCharType="end"/>
            </w:r>
          </w:hyperlink>
        </w:p>
        <w:p w14:paraId="59413908" w14:textId="77777777" w:rsidR="007B6F5F" w:rsidRDefault="007B6F5F" w:rsidP="007B6F5F">
          <w:pPr>
            <w:pStyle w:val="31"/>
            <w:tabs>
              <w:tab w:val="left" w:pos="1540"/>
              <w:tab w:val="right" w:leader="dot" w:pos="9344"/>
            </w:tabs>
            <w:rPr>
              <w:noProof/>
            </w:rPr>
          </w:pPr>
          <w:hyperlink w:anchor="_Toc81581693"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noProof/>
                <w:webHidden/>
              </w:rPr>
              <w:tab/>
            </w:r>
            <w:r>
              <w:rPr>
                <w:noProof/>
                <w:webHidden/>
              </w:rPr>
              <w:fldChar w:fldCharType="begin"/>
            </w:r>
            <w:r>
              <w:rPr>
                <w:noProof/>
                <w:webHidden/>
              </w:rPr>
              <w:instrText xml:space="preserve"> PAGEREF _Toc81581693 \h </w:instrText>
            </w:r>
            <w:r>
              <w:rPr>
                <w:noProof/>
                <w:webHidden/>
              </w:rPr>
            </w:r>
            <w:r>
              <w:rPr>
                <w:noProof/>
                <w:webHidden/>
              </w:rPr>
              <w:fldChar w:fldCharType="separate"/>
            </w:r>
            <w:r>
              <w:rPr>
                <w:noProof/>
                <w:webHidden/>
              </w:rPr>
              <w:t>111</w:t>
            </w:r>
            <w:r>
              <w:rPr>
                <w:noProof/>
                <w:webHidden/>
              </w:rPr>
              <w:fldChar w:fldCharType="end"/>
            </w:r>
          </w:hyperlink>
        </w:p>
        <w:p w14:paraId="3635DF58" w14:textId="77777777" w:rsidR="007B6F5F" w:rsidRDefault="007B6F5F" w:rsidP="007B6F5F">
          <w:pPr>
            <w:pStyle w:val="31"/>
            <w:tabs>
              <w:tab w:val="left" w:pos="1540"/>
              <w:tab w:val="right" w:leader="dot" w:pos="9344"/>
            </w:tabs>
            <w:rPr>
              <w:noProof/>
            </w:rPr>
          </w:pPr>
          <w:hyperlink w:anchor="_Toc81581694"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обоснование результатов оценки коэффициентов готовности теплопроводов к несению тепловой нагрузки</w:t>
            </w:r>
            <w:r>
              <w:rPr>
                <w:noProof/>
                <w:webHidden/>
              </w:rPr>
              <w:tab/>
            </w:r>
            <w:r>
              <w:rPr>
                <w:noProof/>
                <w:webHidden/>
              </w:rPr>
              <w:fldChar w:fldCharType="begin"/>
            </w:r>
            <w:r>
              <w:rPr>
                <w:noProof/>
                <w:webHidden/>
              </w:rPr>
              <w:instrText xml:space="preserve"> PAGEREF _Toc81581694 \h </w:instrText>
            </w:r>
            <w:r>
              <w:rPr>
                <w:noProof/>
                <w:webHidden/>
              </w:rPr>
            </w:r>
            <w:r>
              <w:rPr>
                <w:noProof/>
                <w:webHidden/>
              </w:rPr>
              <w:fldChar w:fldCharType="separate"/>
            </w:r>
            <w:r>
              <w:rPr>
                <w:noProof/>
                <w:webHidden/>
              </w:rPr>
              <w:t>111</w:t>
            </w:r>
            <w:r>
              <w:rPr>
                <w:noProof/>
                <w:webHidden/>
              </w:rPr>
              <w:fldChar w:fldCharType="end"/>
            </w:r>
          </w:hyperlink>
        </w:p>
        <w:p w14:paraId="4BC5FAF9" w14:textId="77777777" w:rsidR="007B6F5F" w:rsidRDefault="007B6F5F" w:rsidP="007B6F5F">
          <w:pPr>
            <w:pStyle w:val="31"/>
            <w:tabs>
              <w:tab w:val="left" w:pos="1540"/>
              <w:tab w:val="right" w:leader="dot" w:pos="9344"/>
            </w:tabs>
            <w:rPr>
              <w:noProof/>
            </w:rPr>
          </w:pPr>
          <w:hyperlink w:anchor="_Toc81581695"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Pr>
                <w:noProof/>
                <w:webHidden/>
              </w:rPr>
              <w:tab/>
            </w:r>
            <w:r>
              <w:rPr>
                <w:noProof/>
                <w:webHidden/>
              </w:rPr>
              <w:fldChar w:fldCharType="begin"/>
            </w:r>
            <w:r>
              <w:rPr>
                <w:noProof/>
                <w:webHidden/>
              </w:rPr>
              <w:instrText xml:space="preserve"> PAGEREF _Toc81581695 \h </w:instrText>
            </w:r>
            <w:r>
              <w:rPr>
                <w:noProof/>
                <w:webHidden/>
              </w:rPr>
            </w:r>
            <w:r>
              <w:rPr>
                <w:noProof/>
                <w:webHidden/>
              </w:rPr>
              <w:fldChar w:fldCharType="separate"/>
            </w:r>
            <w:r>
              <w:rPr>
                <w:noProof/>
                <w:webHidden/>
              </w:rPr>
              <w:t>111</w:t>
            </w:r>
            <w:r>
              <w:rPr>
                <w:noProof/>
                <w:webHidden/>
              </w:rPr>
              <w:fldChar w:fldCharType="end"/>
            </w:r>
          </w:hyperlink>
        </w:p>
        <w:p w14:paraId="053A11A8" w14:textId="77777777" w:rsidR="007B6F5F" w:rsidRDefault="007B6F5F" w:rsidP="007B6F5F">
          <w:pPr>
            <w:pStyle w:val="15"/>
            <w:rPr>
              <w:rFonts w:asciiTheme="minorHAnsi" w:eastAsiaTheme="minorEastAsia" w:hAnsiTheme="minorHAnsi"/>
              <w:noProof/>
              <w:sz w:val="22"/>
            </w:rPr>
          </w:pPr>
          <w:hyperlink w:anchor="_Toc81581696" w:history="1">
            <w:r w:rsidRPr="00CF3934">
              <w:rPr>
                <w:rStyle w:val="a6"/>
                <w:noProof/>
              </w:rPr>
              <w:t>Глава 12. Обоснование инвестиций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_Toc81581696 \h </w:instrText>
            </w:r>
            <w:r>
              <w:rPr>
                <w:noProof/>
                <w:webHidden/>
              </w:rPr>
            </w:r>
            <w:r>
              <w:rPr>
                <w:noProof/>
                <w:webHidden/>
              </w:rPr>
              <w:fldChar w:fldCharType="separate"/>
            </w:r>
            <w:r>
              <w:rPr>
                <w:noProof/>
                <w:webHidden/>
              </w:rPr>
              <w:t>112</w:t>
            </w:r>
            <w:r>
              <w:rPr>
                <w:noProof/>
                <w:webHidden/>
              </w:rPr>
              <w:fldChar w:fldCharType="end"/>
            </w:r>
          </w:hyperlink>
        </w:p>
        <w:p w14:paraId="1FC3FC6D" w14:textId="77777777" w:rsidR="007B6F5F" w:rsidRDefault="007B6F5F" w:rsidP="007B6F5F">
          <w:pPr>
            <w:pStyle w:val="31"/>
            <w:tabs>
              <w:tab w:val="left" w:pos="1540"/>
              <w:tab w:val="right" w:leader="dot" w:pos="9344"/>
            </w:tabs>
            <w:rPr>
              <w:noProof/>
            </w:rPr>
          </w:pPr>
          <w:hyperlink w:anchor="_Toc81581697"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noProof/>
                <w:webHidden/>
              </w:rPr>
              <w:tab/>
            </w:r>
            <w:r>
              <w:rPr>
                <w:noProof/>
                <w:webHidden/>
              </w:rPr>
              <w:fldChar w:fldCharType="begin"/>
            </w:r>
            <w:r>
              <w:rPr>
                <w:noProof/>
                <w:webHidden/>
              </w:rPr>
              <w:instrText xml:space="preserve"> PAGEREF _Toc81581697 \h </w:instrText>
            </w:r>
            <w:r>
              <w:rPr>
                <w:noProof/>
                <w:webHidden/>
              </w:rPr>
            </w:r>
            <w:r>
              <w:rPr>
                <w:noProof/>
                <w:webHidden/>
              </w:rPr>
              <w:fldChar w:fldCharType="separate"/>
            </w:r>
            <w:r>
              <w:rPr>
                <w:noProof/>
                <w:webHidden/>
              </w:rPr>
              <w:t>112</w:t>
            </w:r>
            <w:r>
              <w:rPr>
                <w:noProof/>
                <w:webHidden/>
              </w:rPr>
              <w:fldChar w:fldCharType="end"/>
            </w:r>
          </w:hyperlink>
        </w:p>
        <w:p w14:paraId="3CB7A363" w14:textId="77777777" w:rsidR="007B6F5F" w:rsidRDefault="007B6F5F" w:rsidP="007B6F5F">
          <w:pPr>
            <w:pStyle w:val="31"/>
            <w:tabs>
              <w:tab w:val="left" w:pos="1540"/>
              <w:tab w:val="right" w:leader="dot" w:pos="9344"/>
            </w:tabs>
            <w:rPr>
              <w:noProof/>
            </w:rPr>
          </w:pPr>
          <w:hyperlink w:anchor="_Toc81581698"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_Toc81581698 \h </w:instrText>
            </w:r>
            <w:r>
              <w:rPr>
                <w:noProof/>
                <w:webHidden/>
              </w:rPr>
            </w:r>
            <w:r>
              <w:rPr>
                <w:noProof/>
                <w:webHidden/>
              </w:rPr>
              <w:fldChar w:fldCharType="separate"/>
            </w:r>
            <w:r>
              <w:rPr>
                <w:noProof/>
                <w:webHidden/>
              </w:rPr>
              <w:t>112</w:t>
            </w:r>
            <w:r>
              <w:rPr>
                <w:noProof/>
                <w:webHidden/>
              </w:rPr>
              <w:fldChar w:fldCharType="end"/>
            </w:r>
          </w:hyperlink>
        </w:p>
        <w:p w14:paraId="6C03D2DF" w14:textId="77777777" w:rsidR="007B6F5F" w:rsidRDefault="007B6F5F" w:rsidP="007B6F5F">
          <w:pPr>
            <w:pStyle w:val="31"/>
            <w:tabs>
              <w:tab w:val="left" w:pos="1540"/>
              <w:tab w:val="right" w:leader="dot" w:pos="9344"/>
            </w:tabs>
            <w:rPr>
              <w:noProof/>
            </w:rPr>
          </w:pPr>
          <w:hyperlink w:anchor="_Toc81581699"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расчеты экономической эффективности инвестиций</w:t>
            </w:r>
            <w:r>
              <w:rPr>
                <w:noProof/>
                <w:webHidden/>
              </w:rPr>
              <w:tab/>
            </w:r>
            <w:r>
              <w:rPr>
                <w:noProof/>
                <w:webHidden/>
              </w:rPr>
              <w:fldChar w:fldCharType="begin"/>
            </w:r>
            <w:r>
              <w:rPr>
                <w:noProof/>
                <w:webHidden/>
              </w:rPr>
              <w:instrText xml:space="preserve"> PAGEREF _Toc81581699 \h </w:instrText>
            </w:r>
            <w:r>
              <w:rPr>
                <w:noProof/>
                <w:webHidden/>
              </w:rPr>
            </w:r>
            <w:r>
              <w:rPr>
                <w:noProof/>
                <w:webHidden/>
              </w:rPr>
              <w:fldChar w:fldCharType="separate"/>
            </w:r>
            <w:r>
              <w:rPr>
                <w:noProof/>
                <w:webHidden/>
              </w:rPr>
              <w:t>119</w:t>
            </w:r>
            <w:r>
              <w:rPr>
                <w:noProof/>
                <w:webHidden/>
              </w:rPr>
              <w:fldChar w:fldCharType="end"/>
            </w:r>
          </w:hyperlink>
        </w:p>
        <w:p w14:paraId="69BDA0E8" w14:textId="77777777" w:rsidR="007B6F5F" w:rsidRDefault="007B6F5F" w:rsidP="007B6F5F">
          <w:pPr>
            <w:pStyle w:val="31"/>
            <w:tabs>
              <w:tab w:val="left" w:pos="1540"/>
              <w:tab w:val="right" w:leader="dot" w:pos="9344"/>
            </w:tabs>
            <w:rPr>
              <w:noProof/>
            </w:rPr>
          </w:pPr>
          <w:hyperlink w:anchor="_Toc81581700"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Pr>
                <w:noProof/>
                <w:webHidden/>
              </w:rPr>
              <w:tab/>
            </w:r>
            <w:r>
              <w:rPr>
                <w:noProof/>
                <w:webHidden/>
              </w:rPr>
              <w:fldChar w:fldCharType="begin"/>
            </w:r>
            <w:r>
              <w:rPr>
                <w:noProof/>
                <w:webHidden/>
              </w:rPr>
              <w:instrText xml:space="preserve"> PAGEREF _Toc81581700 \h </w:instrText>
            </w:r>
            <w:r>
              <w:rPr>
                <w:noProof/>
                <w:webHidden/>
              </w:rPr>
            </w:r>
            <w:r>
              <w:rPr>
                <w:noProof/>
                <w:webHidden/>
              </w:rPr>
              <w:fldChar w:fldCharType="separate"/>
            </w:r>
            <w:r>
              <w:rPr>
                <w:noProof/>
                <w:webHidden/>
              </w:rPr>
              <w:t>119</w:t>
            </w:r>
            <w:r>
              <w:rPr>
                <w:noProof/>
                <w:webHidden/>
              </w:rPr>
              <w:fldChar w:fldCharType="end"/>
            </w:r>
          </w:hyperlink>
        </w:p>
        <w:p w14:paraId="2AD2D3B4" w14:textId="77777777" w:rsidR="007B6F5F" w:rsidRDefault="007B6F5F" w:rsidP="007B6F5F">
          <w:pPr>
            <w:pStyle w:val="15"/>
            <w:rPr>
              <w:rFonts w:asciiTheme="minorHAnsi" w:eastAsiaTheme="minorEastAsia" w:hAnsiTheme="minorHAnsi"/>
              <w:noProof/>
              <w:sz w:val="22"/>
            </w:rPr>
          </w:pPr>
          <w:hyperlink w:anchor="_Toc81581701" w:history="1">
            <w:r w:rsidRPr="00CF3934">
              <w:rPr>
                <w:rStyle w:val="a6"/>
                <w:noProof/>
              </w:rPr>
              <w:t>Глава 13.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_Toc81581701 \h </w:instrText>
            </w:r>
            <w:r>
              <w:rPr>
                <w:noProof/>
                <w:webHidden/>
              </w:rPr>
            </w:r>
            <w:r>
              <w:rPr>
                <w:noProof/>
                <w:webHidden/>
              </w:rPr>
              <w:fldChar w:fldCharType="separate"/>
            </w:r>
            <w:r>
              <w:rPr>
                <w:noProof/>
                <w:webHidden/>
              </w:rPr>
              <w:t>122</w:t>
            </w:r>
            <w:r>
              <w:rPr>
                <w:noProof/>
                <w:webHidden/>
              </w:rPr>
              <w:fldChar w:fldCharType="end"/>
            </w:r>
          </w:hyperlink>
        </w:p>
        <w:p w14:paraId="751057AF" w14:textId="77777777" w:rsidR="007B6F5F" w:rsidRDefault="007B6F5F" w:rsidP="007B6F5F">
          <w:pPr>
            <w:pStyle w:val="31"/>
            <w:tabs>
              <w:tab w:val="left" w:pos="1540"/>
              <w:tab w:val="right" w:leader="dot" w:pos="9344"/>
            </w:tabs>
            <w:rPr>
              <w:noProof/>
            </w:rPr>
          </w:pPr>
          <w:hyperlink w:anchor="_Toc81581702"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тепловых сетях</w:t>
            </w:r>
            <w:r>
              <w:rPr>
                <w:noProof/>
                <w:webHidden/>
              </w:rPr>
              <w:tab/>
            </w:r>
            <w:r>
              <w:rPr>
                <w:noProof/>
                <w:webHidden/>
              </w:rPr>
              <w:fldChar w:fldCharType="begin"/>
            </w:r>
            <w:r>
              <w:rPr>
                <w:noProof/>
                <w:webHidden/>
              </w:rPr>
              <w:instrText xml:space="preserve"> PAGEREF _Toc81581702 \h </w:instrText>
            </w:r>
            <w:r>
              <w:rPr>
                <w:noProof/>
                <w:webHidden/>
              </w:rPr>
            </w:r>
            <w:r>
              <w:rPr>
                <w:noProof/>
                <w:webHidden/>
              </w:rPr>
              <w:fldChar w:fldCharType="separate"/>
            </w:r>
            <w:r>
              <w:rPr>
                <w:noProof/>
                <w:webHidden/>
              </w:rPr>
              <w:t>122</w:t>
            </w:r>
            <w:r>
              <w:rPr>
                <w:noProof/>
                <w:webHidden/>
              </w:rPr>
              <w:fldChar w:fldCharType="end"/>
            </w:r>
          </w:hyperlink>
        </w:p>
        <w:p w14:paraId="0F00D6BA" w14:textId="77777777" w:rsidR="007B6F5F" w:rsidRDefault="007B6F5F" w:rsidP="007B6F5F">
          <w:pPr>
            <w:pStyle w:val="31"/>
            <w:tabs>
              <w:tab w:val="left" w:pos="1540"/>
              <w:tab w:val="right" w:leader="dot" w:pos="9344"/>
            </w:tabs>
            <w:rPr>
              <w:noProof/>
            </w:rPr>
          </w:pPr>
          <w:hyperlink w:anchor="_Toc81581703"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источниках тепловой энергии</w:t>
            </w:r>
            <w:r>
              <w:rPr>
                <w:noProof/>
                <w:webHidden/>
              </w:rPr>
              <w:tab/>
            </w:r>
            <w:r>
              <w:rPr>
                <w:noProof/>
                <w:webHidden/>
              </w:rPr>
              <w:fldChar w:fldCharType="begin"/>
            </w:r>
            <w:r>
              <w:rPr>
                <w:noProof/>
                <w:webHidden/>
              </w:rPr>
              <w:instrText xml:space="preserve"> PAGEREF _Toc81581703 \h </w:instrText>
            </w:r>
            <w:r>
              <w:rPr>
                <w:noProof/>
                <w:webHidden/>
              </w:rPr>
            </w:r>
            <w:r>
              <w:rPr>
                <w:noProof/>
                <w:webHidden/>
              </w:rPr>
              <w:fldChar w:fldCharType="separate"/>
            </w:r>
            <w:r>
              <w:rPr>
                <w:noProof/>
                <w:webHidden/>
              </w:rPr>
              <w:t>122</w:t>
            </w:r>
            <w:r>
              <w:rPr>
                <w:noProof/>
                <w:webHidden/>
              </w:rPr>
              <w:fldChar w:fldCharType="end"/>
            </w:r>
          </w:hyperlink>
        </w:p>
        <w:p w14:paraId="2E3A64AE" w14:textId="77777777" w:rsidR="007B6F5F" w:rsidRDefault="007B6F5F" w:rsidP="007B6F5F">
          <w:pPr>
            <w:pStyle w:val="31"/>
            <w:tabs>
              <w:tab w:val="left" w:pos="1540"/>
              <w:tab w:val="right" w:leader="dot" w:pos="9344"/>
            </w:tabs>
            <w:rPr>
              <w:noProof/>
            </w:rPr>
          </w:pPr>
          <w:hyperlink w:anchor="_Toc81581704"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noProof/>
                <w:webHidden/>
              </w:rPr>
              <w:tab/>
            </w:r>
            <w:r>
              <w:rPr>
                <w:noProof/>
                <w:webHidden/>
              </w:rPr>
              <w:fldChar w:fldCharType="begin"/>
            </w:r>
            <w:r>
              <w:rPr>
                <w:noProof/>
                <w:webHidden/>
              </w:rPr>
              <w:instrText xml:space="preserve"> PAGEREF _Toc81581704 \h </w:instrText>
            </w:r>
            <w:r>
              <w:rPr>
                <w:noProof/>
                <w:webHidden/>
              </w:rPr>
            </w:r>
            <w:r>
              <w:rPr>
                <w:noProof/>
                <w:webHidden/>
              </w:rPr>
              <w:fldChar w:fldCharType="separate"/>
            </w:r>
            <w:r>
              <w:rPr>
                <w:noProof/>
                <w:webHidden/>
              </w:rPr>
              <w:t>122</w:t>
            </w:r>
            <w:r>
              <w:rPr>
                <w:noProof/>
                <w:webHidden/>
              </w:rPr>
              <w:fldChar w:fldCharType="end"/>
            </w:r>
          </w:hyperlink>
        </w:p>
        <w:p w14:paraId="11352927" w14:textId="77777777" w:rsidR="007B6F5F" w:rsidRDefault="007B6F5F" w:rsidP="007B6F5F">
          <w:pPr>
            <w:pStyle w:val="31"/>
            <w:tabs>
              <w:tab w:val="left" w:pos="1540"/>
              <w:tab w:val="right" w:leader="dot" w:pos="9344"/>
            </w:tabs>
            <w:rPr>
              <w:noProof/>
            </w:rPr>
          </w:pPr>
          <w:hyperlink w:anchor="_Toc81581705"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отношение величины технологических потерь тепловой энергии, теплоносителя  материальной характеристике тепловой сети</w:t>
            </w:r>
            <w:r>
              <w:rPr>
                <w:noProof/>
                <w:webHidden/>
              </w:rPr>
              <w:tab/>
            </w:r>
            <w:r>
              <w:rPr>
                <w:noProof/>
                <w:webHidden/>
              </w:rPr>
              <w:fldChar w:fldCharType="begin"/>
            </w:r>
            <w:r>
              <w:rPr>
                <w:noProof/>
                <w:webHidden/>
              </w:rPr>
              <w:instrText xml:space="preserve"> PAGEREF _Toc81581705 \h </w:instrText>
            </w:r>
            <w:r>
              <w:rPr>
                <w:noProof/>
                <w:webHidden/>
              </w:rPr>
            </w:r>
            <w:r>
              <w:rPr>
                <w:noProof/>
                <w:webHidden/>
              </w:rPr>
              <w:fldChar w:fldCharType="separate"/>
            </w:r>
            <w:r>
              <w:rPr>
                <w:noProof/>
                <w:webHidden/>
              </w:rPr>
              <w:t>123</w:t>
            </w:r>
            <w:r>
              <w:rPr>
                <w:noProof/>
                <w:webHidden/>
              </w:rPr>
              <w:fldChar w:fldCharType="end"/>
            </w:r>
          </w:hyperlink>
        </w:p>
        <w:p w14:paraId="3F786AA6" w14:textId="77777777" w:rsidR="007B6F5F" w:rsidRDefault="007B6F5F" w:rsidP="007B6F5F">
          <w:pPr>
            <w:pStyle w:val="31"/>
            <w:tabs>
              <w:tab w:val="left" w:pos="1540"/>
              <w:tab w:val="right" w:leader="dot" w:pos="9344"/>
            </w:tabs>
            <w:rPr>
              <w:noProof/>
            </w:rPr>
          </w:pPr>
          <w:hyperlink w:anchor="_Toc81581706"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коэффициент использования установленной тепловой мощности</w:t>
            </w:r>
            <w:r>
              <w:rPr>
                <w:noProof/>
                <w:webHidden/>
              </w:rPr>
              <w:tab/>
            </w:r>
            <w:r>
              <w:rPr>
                <w:noProof/>
                <w:webHidden/>
              </w:rPr>
              <w:fldChar w:fldCharType="begin"/>
            </w:r>
            <w:r>
              <w:rPr>
                <w:noProof/>
                <w:webHidden/>
              </w:rPr>
              <w:instrText xml:space="preserve"> PAGEREF _Toc81581706 \h </w:instrText>
            </w:r>
            <w:r>
              <w:rPr>
                <w:noProof/>
                <w:webHidden/>
              </w:rPr>
            </w:r>
            <w:r>
              <w:rPr>
                <w:noProof/>
                <w:webHidden/>
              </w:rPr>
              <w:fldChar w:fldCharType="separate"/>
            </w:r>
            <w:r>
              <w:rPr>
                <w:noProof/>
                <w:webHidden/>
              </w:rPr>
              <w:t>123</w:t>
            </w:r>
            <w:r>
              <w:rPr>
                <w:noProof/>
                <w:webHidden/>
              </w:rPr>
              <w:fldChar w:fldCharType="end"/>
            </w:r>
          </w:hyperlink>
        </w:p>
        <w:p w14:paraId="09A045F7" w14:textId="77777777" w:rsidR="007B6F5F" w:rsidRDefault="007B6F5F" w:rsidP="007B6F5F">
          <w:pPr>
            <w:pStyle w:val="31"/>
            <w:tabs>
              <w:tab w:val="left" w:pos="1540"/>
              <w:tab w:val="right" w:leader="dot" w:pos="9344"/>
            </w:tabs>
            <w:rPr>
              <w:noProof/>
            </w:rPr>
          </w:pPr>
          <w:hyperlink w:anchor="_Toc81581707" w:history="1">
            <w:r w:rsidRPr="00CF3934">
              <w:rPr>
                <w:rStyle w:val="a6"/>
                <w:rFonts w:ascii="TimesNewRomanPSMT" w:hAnsi="TimesNewRomanPSMT" w:cs="TimesNewRomanPSMT"/>
                <w:noProof/>
              </w:rPr>
              <w:t>е</w:t>
            </w:r>
            <w:r>
              <w:rPr>
                <w:noProof/>
              </w:rPr>
              <w:tab/>
            </w:r>
            <w:r w:rsidRPr="00CF3934">
              <w:rPr>
                <w:rStyle w:val="a6"/>
                <w:rFonts w:ascii="TimesNewRomanPSMT" w:hAnsi="TimesNewRomanPSMT" w:cs="TimesNewRomanPSMT"/>
                <w:noProof/>
              </w:rPr>
              <w:t>удельная материальная характеристика тепловых сетей, приведенная к расчетной тепловой нагрузке</w:t>
            </w:r>
            <w:r>
              <w:rPr>
                <w:noProof/>
                <w:webHidden/>
              </w:rPr>
              <w:tab/>
            </w:r>
            <w:r>
              <w:rPr>
                <w:noProof/>
                <w:webHidden/>
              </w:rPr>
              <w:fldChar w:fldCharType="begin"/>
            </w:r>
            <w:r>
              <w:rPr>
                <w:noProof/>
                <w:webHidden/>
              </w:rPr>
              <w:instrText xml:space="preserve"> PAGEREF _Toc81581707 \h </w:instrText>
            </w:r>
            <w:r>
              <w:rPr>
                <w:noProof/>
                <w:webHidden/>
              </w:rPr>
            </w:r>
            <w:r>
              <w:rPr>
                <w:noProof/>
                <w:webHidden/>
              </w:rPr>
              <w:fldChar w:fldCharType="separate"/>
            </w:r>
            <w:r>
              <w:rPr>
                <w:noProof/>
                <w:webHidden/>
              </w:rPr>
              <w:t>123</w:t>
            </w:r>
            <w:r>
              <w:rPr>
                <w:noProof/>
                <w:webHidden/>
              </w:rPr>
              <w:fldChar w:fldCharType="end"/>
            </w:r>
          </w:hyperlink>
        </w:p>
        <w:p w14:paraId="64A8B82B" w14:textId="77777777" w:rsidR="007B6F5F" w:rsidRDefault="007B6F5F" w:rsidP="007B6F5F">
          <w:pPr>
            <w:pStyle w:val="31"/>
            <w:tabs>
              <w:tab w:val="left" w:pos="1540"/>
              <w:tab w:val="right" w:leader="dot" w:pos="9344"/>
            </w:tabs>
            <w:rPr>
              <w:noProof/>
            </w:rPr>
          </w:pPr>
          <w:hyperlink w:anchor="_Toc81581708" w:history="1">
            <w:r w:rsidRPr="00CF3934">
              <w:rPr>
                <w:rStyle w:val="a6"/>
                <w:rFonts w:ascii="TimesNewRomanPSMT" w:hAnsi="TimesNewRomanPSMT" w:cs="TimesNewRomanPSMT"/>
                <w:noProof/>
              </w:rPr>
              <w:t>ж</w:t>
            </w:r>
            <w:r>
              <w:rPr>
                <w:noProof/>
              </w:rPr>
              <w:tab/>
            </w:r>
            <w:r w:rsidRPr="00CF3934">
              <w:rPr>
                <w:rStyle w:val="a6"/>
                <w:rFonts w:ascii="TimesNewRomanPSMT" w:hAnsi="TimesNewRomanPSMT" w:cs="TimesNewRomanPSMT"/>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_Toc81581708 \h </w:instrText>
            </w:r>
            <w:r>
              <w:rPr>
                <w:noProof/>
                <w:webHidden/>
              </w:rPr>
            </w:r>
            <w:r>
              <w:rPr>
                <w:noProof/>
                <w:webHidden/>
              </w:rPr>
              <w:fldChar w:fldCharType="separate"/>
            </w:r>
            <w:r>
              <w:rPr>
                <w:noProof/>
                <w:webHidden/>
              </w:rPr>
              <w:t>123</w:t>
            </w:r>
            <w:r>
              <w:rPr>
                <w:noProof/>
                <w:webHidden/>
              </w:rPr>
              <w:fldChar w:fldCharType="end"/>
            </w:r>
          </w:hyperlink>
        </w:p>
        <w:p w14:paraId="37AE469A" w14:textId="77777777" w:rsidR="007B6F5F" w:rsidRDefault="007B6F5F" w:rsidP="007B6F5F">
          <w:pPr>
            <w:pStyle w:val="31"/>
            <w:tabs>
              <w:tab w:val="left" w:pos="1540"/>
              <w:tab w:val="right" w:leader="dot" w:pos="9344"/>
            </w:tabs>
            <w:rPr>
              <w:noProof/>
            </w:rPr>
          </w:pPr>
          <w:hyperlink w:anchor="_Toc81581709" w:history="1">
            <w:r w:rsidRPr="00CF3934">
              <w:rPr>
                <w:rStyle w:val="a6"/>
                <w:rFonts w:ascii="TimesNewRomanPSMT" w:hAnsi="TimesNewRomanPSMT" w:cs="TimesNewRomanPSMT"/>
                <w:noProof/>
              </w:rPr>
              <w:t>з</w:t>
            </w:r>
            <w:r>
              <w:rPr>
                <w:noProof/>
              </w:rPr>
              <w:tab/>
            </w:r>
            <w:r w:rsidRPr="00CF3934">
              <w:rPr>
                <w:rStyle w:val="a6"/>
                <w:rFonts w:ascii="TimesNewRomanPSMT" w:hAnsi="TimesNewRomanPSMT" w:cs="TimesNewRomanPSMT"/>
                <w:noProof/>
              </w:rPr>
              <w:t>удельный расход условного топлива на отпуск электрической энергии</w:t>
            </w:r>
            <w:r>
              <w:rPr>
                <w:noProof/>
                <w:webHidden/>
              </w:rPr>
              <w:tab/>
            </w:r>
            <w:r>
              <w:rPr>
                <w:noProof/>
                <w:webHidden/>
              </w:rPr>
              <w:fldChar w:fldCharType="begin"/>
            </w:r>
            <w:r>
              <w:rPr>
                <w:noProof/>
                <w:webHidden/>
              </w:rPr>
              <w:instrText xml:space="preserve"> PAGEREF _Toc81581709 \h </w:instrText>
            </w:r>
            <w:r>
              <w:rPr>
                <w:noProof/>
                <w:webHidden/>
              </w:rPr>
            </w:r>
            <w:r>
              <w:rPr>
                <w:noProof/>
                <w:webHidden/>
              </w:rPr>
              <w:fldChar w:fldCharType="separate"/>
            </w:r>
            <w:r>
              <w:rPr>
                <w:noProof/>
                <w:webHidden/>
              </w:rPr>
              <w:t>123</w:t>
            </w:r>
            <w:r>
              <w:rPr>
                <w:noProof/>
                <w:webHidden/>
              </w:rPr>
              <w:fldChar w:fldCharType="end"/>
            </w:r>
          </w:hyperlink>
        </w:p>
        <w:p w14:paraId="33D75AE3" w14:textId="77777777" w:rsidR="007B6F5F" w:rsidRDefault="007B6F5F" w:rsidP="007B6F5F">
          <w:pPr>
            <w:pStyle w:val="31"/>
            <w:tabs>
              <w:tab w:val="left" w:pos="1540"/>
              <w:tab w:val="right" w:leader="dot" w:pos="9344"/>
            </w:tabs>
            <w:rPr>
              <w:noProof/>
            </w:rPr>
          </w:pPr>
          <w:hyperlink w:anchor="_Toc81581710" w:history="1">
            <w:r w:rsidRPr="00CF3934">
              <w:rPr>
                <w:rStyle w:val="a6"/>
                <w:rFonts w:ascii="TimesNewRomanPSMT" w:hAnsi="TimesNewRomanPSMT" w:cs="TimesNewRomanPSMT"/>
                <w:noProof/>
              </w:rPr>
              <w:t>и</w:t>
            </w:r>
            <w:r>
              <w:rPr>
                <w:noProof/>
              </w:rPr>
              <w:tab/>
            </w:r>
            <w:r w:rsidRPr="00CF3934">
              <w:rPr>
                <w:rStyle w:val="a6"/>
                <w:rFonts w:ascii="TimesNewRomanPSMT" w:hAnsi="TimesNewRomanPSMT" w:cs="TimesNewRomanPSMT"/>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_Toc81581710 \h </w:instrText>
            </w:r>
            <w:r>
              <w:rPr>
                <w:noProof/>
                <w:webHidden/>
              </w:rPr>
            </w:r>
            <w:r>
              <w:rPr>
                <w:noProof/>
                <w:webHidden/>
              </w:rPr>
              <w:fldChar w:fldCharType="separate"/>
            </w:r>
            <w:r>
              <w:rPr>
                <w:noProof/>
                <w:webHidden/>
              </w:rPr>
              <w:t>124</w:t>
            </w:r>
            <w:r>
              <w:rPr>
                <w:noProof/>
                <w:webHidden/>
              </w:rPr>
              <w:fldChar w:fldCharType="end"/>
            </w:r>
          </w:hyperlink>
        </w:p>
        <w:p w14:paraId="67C6813E" w14:textId="77777777" w:rsidR="007B6F5F" w:rsidRDefault="007B6F5F" w:rsidP="007B6F5F">
          <w:pPr>
            <w:pStyle w:val="31"/>
            <w:tabs>
              <w:tab w:val="left" w:pos="1540"/>
              <w:tab w:val="right" w:leader="dot" w:pos="9344"/>
            </w:tabs>
            <w:rPr>
              <w:noProof/>
            </w:rPr>
          </w:pPr>
          <w:hyperlink w:anchor="_Toc81581711" w:history="1">
            <w:r w:rsidRPr="00CF3934">
              <w:rPr>
                <w:rStyle w:val="a6"/>
                <w:rFonts w:ascii="TimesNewRomanPSMT" w:hAnsi="TimesNewRomanPSMT" w:cs="TimesNewRomanPSMT"/>
                <w:noProof/>
              </w:rPr>
              <w:t>к</w:t>
            </w:r>
            <w:r>
              <w:rPr>
                <w:noProof/>
              </w:rPr>
              <w:tab/>
            </w:r>
            <w:r w:rsidRPr="00CF3934">
              <w:rPr>
                <w:rStyle w:val="a6"/>
                <w:rFonts w:ascii="TimesNewRomanPSMT" w:hAnsi="TimesNewRomanPSMT" w:cs="TimesNewRomanPSMT"/>
                <w:noProof/>
              </w:rPr>
              <w:t>доля отпуска тепловой энергии, осуществляемого потребителям по приборам учета, в общем объеме отпущенной тепловой энергии</w:t>
            </w:r>
            <w:r>
              <w:rPr>
                <w:noProof/>
                <w:webHidden/>
              </w:rPr>
              <w:tab/>
            </w:r>
            <w:r>
              <w:rPr>
                <w:noProof/>
                <w:webHidden/>
              </w:rPr>
              <w:fldChar w:fldCharType="begin"/>
            </w:r>
            <w:r>
              <w:rPr>
                <w:noProof/>
                <w:webHidden/>
              </w:rPr>
              <w:instrText xml:space="preserve"> PAGEREF _Toc81581711 \h </w:instrText>
            </w:r>
            <w:r>
              <w:rPr>
                <w:noProof/>
                <w:webHidden/>
              </w:rPr>
            </w:r>
            <w:r>
              <w:rPr>
                <w:noProof/>
                <w:webHidden/>
              </w:rPr>
              <w:fldChar w:fldCharType="separate"/>
            </w:r>
            <w:r>
              <w:rPr>
                <w:noProof/>
                <w:webHidden/>
              </w:rPr>
              <w:t>124</w:t>
            </w:r>
            <w:r>
              <w:rPr>
                <w:noProof/>
                <w:webHidden/>
              </w:rPr>
              <w:fldChar w:fldCharType="end"/>
            </w:r>
          </w:hyperlink>
        </w:p>
        <w:p w14:paraId="45590C01" w14:textId="77777777" w:rsidR="007B6F5F" w:rsidRDefault="007B6F5F" w:rsidP="007B6F5F">
          <w:pPr>
            <w:pStyle w:val="31"/>
            <w:tabs>
              <w:tab w:val="left" w:pos="1540"/>
              <w:tab w:val="right" w:leader="dot" w:pos="9344"/>
            </w:tabs>
            <w:rPr>
              <w:noProof/>
            </w:rPr>
          </w:pPr>
          <w:hyperlink w:anchor="_Toc81581712" w:history="1">
            <w:r w:rsidRPr="00CF3934">
              <w:rPr>
                <w:rStyle w:val="a6"/>
                <w:rFonts w:ascii="TimesNewRomanPSMT" w:hAnsi="TimesNewRomanPSMT" w:cs="TimesNewRomanPSMT"/>
                <w:noProof/>
              </w:rPr>
              <w:t>л</w:t>
            </w:r>
            <w:r>
              <w:rPr>
                <w:noProof/>
              </w:rPr>
              <w:tab/>
            </w:r>
            <w:r w:rsidRPr="00CF3934">
              <w:rPr>
                <w:rStyle w:val="a6"/>
                <w:rFonts w:ascii="TimesNewRomanPSMT" w:hAnsi="TimesNewRomanPSMT" w:cs="TimesNewRomanPSMT"/>
                <w:noProof/>
              </w:rPr>
              <w:t>средневзвешенный (по материальной характеристике) срок эксплуатации тепловых сетей (для каждой системы теплоснабжения)</w:t>
            </w:r>
            <w:r>
              <w:rPr>
                <w:noProof/>
                <w:webHidden/>
              </w:rPr>
              <w:tab/>
            </w:r>
            <w:r>
              <w:rPr>
                <w:noProof/>
                <w:webHidden/>
              </w:rPr>
              <w:fldChar w:fldCharType="begin"/>
            </w:r>
            <w:r>
              <w:rPr>
                <w:noProof/>
                <w:webHidden/>
              </w:rPr>
              <w:instrText xml:space="preserve"> PAGEREF _Toc81581712 \h </w:instrText>
            </w:r>
            <w:r>
              <w:rPr>
                <w:noProof/>
                <w:webHidden/>
              </w:rPr>
            </w:r>
            <w:r>
              <w:rPr>
                <w:noProof/>
                <w:webHidden/>
              </w:rPr>
              <w:fldChar w:fldCharType="separate"/>
            </w:r>
            <w:r>
              <w:rPr>
                <w:noProof/>
                <w:webHidden/>
              </w:rPr>
              <w:t>124</w:t>
            </w:r>
            <w:r>
              <w:rPr>
                <w:noProof/>
                <w:webHidden/>
              </w:rPr>
              <w:fldChar w:fldCharType="end"/>
            </w:r>
          </w:hyperlink>
        </w:p>
        <w:p w14:paraId="042E4C19" w14:textId="77777777" w:rsidR="007B6F5F" w:rsidRDefault="007B6F5F" w:rsidP="007B6F5F">
          <w:pPr>
            <w:pStyle w:val="31"/>
            <w:tabs>
              <w:tab w:val="left" w:pos="1540"/>
              <w:tab w:val="right" w:leader="dot" w:pos="9344"/>
            </w:tabs>
            <w:rPr>
              <w:noProof/>
            </w:rPr>
          </w:pPr>
          <w:hyperlink w:anchor="_Toc81581713" w:history="1">
            <w:r w:rsidRPr="00CF3934">
              <w:rPr>
                <w:rStyle w:val="a6"/>
                <w:rFonts w:ascii="TimesNewRomanPSMT" w:hAnsi="TimesNewRomanPSMT" w:cs="TimesNewRomanPSMT"/>
                <w:noProof/>
              </w:rPr>
              <w:t>м</w:t>
            </w:r>
            <w:r>
              <w:rPr>
                <w:noProof/>
              </w:rPr>
              <w:tab/>
            </w:r>
            <w:r w:rsidRPr="00CF3934">
              <w:rPr>
                <w:rStyle w:val="a6"/>
                <w:rFonts w:ascii="TimesNewRomanPSMT" w:hAnsi="TimesNewRomanPSMT" w:cs="TimesNewRomanPSMT"/>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_Toc81581713 \h </w:instrText>
            </w:r>
            <w:r>
              <w:rPr>
                <w:noProof/>
                <w:webHidden/>
              </w:rPr>
            </w:r>
            <w:r>
              <w:rPr>
                <w:noProof/>
                <w:webHidden/>
              </w:rPr>
              <w:fldChar w:fldCharType="separate"/>
            </w:r>
            <w:r>
              <w:rPr>
                <w:noProof/>
                <w:webHidden/>
              </w:rPr>
              <w:t>124</w:t>
            </w:r>
            <w:r>
              <w:rPr>
                <w:noProof/>
                <w:webHidden/>
              </w:rPr>
              <w:fldChar w:fldCharType="end"/>
            </w:r>
          </w:hyperlink>
        </w:p>
        <w:p w14:paraId="7F2A045D" w14:textId="77777777" w:rsidR="007B6F5F" w:rsidRDefault="007B6F5F" w:rsidP="007B6F5F">
          <w:pPr>
            <w:pStyle w:val="31"/>
            <w:tabs>
              <w:tab w:val="left" w:pos="1540"/>
              <w:tab w:val="right" w:leader="dot" w:pos="9344"/>
            </w:tabs>
            <w:rPr>
              <w:noProof/>
            </w:rPr>
          </w:pPr>
          <w:hyperlink w:anchor="_Toc81581714" w:history="1">
            <w:r w:rsidRPr="00CF3934">
              <w:rPr>
                <w:rStyle w:val="a6"/>
                <w:rFonts w:ascii="TimesNewRomanPSMT" w:hAnsi="TimesNewRomanPSMT" w:cs="TimesNewRomanPSMT"/>
                <w:noProof/>
              </w:rPr>
              <w:t>н</w:t>
            </w:r>
            <w:r>
              <w:rPr>
                <w:noProof/>
              </w:rPr>
              <w:tab/>
            </w:r>
            <w:r w:rsidRPr="00CF3934">
              <w:rPr>
                <w:rStyle w:val="a6"/>
                <w:rFonts w:ascii="TimesNewRomanPSMT" w:hAnsi="TimesNewRomanPSMT" w:cs="TimesNewRomanPSMT"/>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_Toc81581714 \h </w:instrText>
            </w:r>
            <w:r>
              <w:rPr>
                <w:noProof/>
                <w:webHidden/>
              </w:rPr>
            </w:r>
            <w:r>
              <w:rPr>
                <w:noProof/>
                <w:webHidden/>
              </w:rPr>
              <w:fldChar w:fldCharType="separate"/>
            </w:r>
            <w:r>
              <w:rPr>
                <w:noProof/>
                <w:webHidden/>
              </w:rPr>
              <w:t>124</w:t>
            </w:r>
            <w:r>
              <w:rPr>
                <w:noProof/>
                <w:webHidden/>
              </w:rPr>
              <w:fldChar w:fldCharType="end"/>
            </w:r>
          </w:hyperlink>
        </w:p>
        <w:p w14:paraId="09F66737" w14:textId="77777777" w:rsidR="007B6F5F" w:rsidRDefault="007B6F5F" w:rsidP="007B6F5F">
          <w:pPr>
            <w:pStyle w:val="31"/>
            <w:tabs>
              <w:tab w:val="left" w:pos="1540"/>
              <w:tab w:val="right" w:leader="dot" w:pos="9344"/>
            </w:tabs>
            <w:rPr>
              <w:noProof/>
            </w:rPr>
          </w:pPr>
          <w:hyperlink w:anchor="_Toc81581715" w:history="1">
            <w:r w:rsidRPr="00CF3934">
              <w:rPr>
                <w:rStyle w:val="a6"/>
                <w:rFonts w:ascii="TimesNewRomanPSMT" w:hAnsi="TimesNewRomanPSMT" w:cs="TimesNewRomanPSMT"/>
                <w:noProof/>
              </w:rPr>
              <w:t>о</w:t>
            </w:r>
            <w:r>
              <w:rPr>
                <w:noProof/>
              </w:rPr>
              <w:tab/>
            </w:r>
            <w:r w:rsidRPr="00CF3934">
              <w:rPr>
                <w:rStyle w:val="a6"/>
                <w:rFonts w:ascii="TimesNewRomanPSMT" w:hAnsi="TimesNewRomanPSMT" w:cs="TimesNewRomanPSMT"/>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noProof/>
                <w:webHidden/>
              </w:rPr>
              <w:tab/>
            </w:r>
            <w:r>
              <w:rPr>
                <w:noProof/>
                <w:webHidden/>
              </w:rPr>
              <w:fldChar w:fldCharType="begin"/>
            </w:r>
            <w:r>
              <w:rPr>
                <w:noProof/>
                <w:webHidden/>
              </w:rPr>
              <w:instrText xml:space="preserve"> PAGEREF _Toc81581715 \h </w:instrText>
            </w:r>
            <w:r>
              <w:rPr>
                <w:noProof/>
                <w:webHidden/>
              </w:rPr>
            </w:r>
            <w:r>
              <w:rPr>
                <w:noProof/>
                <w:webHidden/>
              </w:rPr>
              <w:fldChar w:fldCharType="separate"/>
            </w:r>
            <w:r>
              <w:rPr>
                <w:noProof/>
                <w:webHidden/>
              </w:rPr>
              <w:t>124</w:t>
            </w:r>
            <w:r>
              <w:rPr>
                <w:noProof/>
                <w:webHidden/>
              </w:rPr>
              <w:fldChar w:fldCharType="end"/>
            </w:r>
          </w:hyperlink>
        </w:p>
        <w:p w14:paraId="4CE24D05" w14:textId="77777777" w:rsidR="007B6F5F" w:rsidRDefault="007B6F5F" w:rsidP="007B6F5F">
          <w:pPr>
            <w:pStyle w:val="15"/>
            <w:rPr>
              <w:rFonts w:asciiTheme="minorHAnsi" w:eastAsiaTheme="minorEastAsia" w:hAnsiTheme="minorHAnsi"/>
              <w:noProof/>
              <w:sz w:val="22"/>
            </w:rPr>
          </w:pPr>
          <w:hyperlink w:anchor="_Toc81581716" w:history="1">
            <w:r w:rsidRPr="00CF3934">
              <w:rPr>
                <w:rStyle w:val="a6"/>
                <w:noProof/>
              </w:rPr>
              <w:t>Глава 14. Ценовые (тарифные) последствия</w:t>
            </w:r>
            <w:r>
              <w:rPr>
                <w:noProof/>
                <w:webHidden/>
              </w:rPr>
              <w:tab/>
            </w:r>
            <w:r>
              <w:rPr>
                <w:noProof/>
                <w:webHidden/>
              </w:rPr>
              <w:fldChar w:fldCharType="begin"/>
            </w:r>
            <w:r>
              <w:rPr>
                <w:noProof/>
                <w:webHidden/>
              </w:rPr>
              <w:instrText xml:space="preserve"> PAGEREF _Toc81581716 \h </w:instrText>
            </w:r>
            <w:r>
              <w:rPr>
                <w:noProof/>
                <w:webHidden/>
              </w:rPr>
            </w:r>
            <w:r>
              <w:rPr>
                <w:noProof/>
                <w:webHidden/>
              </w:rPr>
              <w:fldChar w:fldCharType="separate"/>
            </w:r>
            <w:r>
              <w:rPr>
                <w:noProof/>
                <w:webHidden/>
              </w:rPr>
              <w:t>126</w:t>
            </w:r>
            <w:r>
              <w:rPr>
                <w:noProof/>
                <w:webHidden/>
              </w:rPr>
              <w:fldChar w:fldCharType="end"/>
            </w:r>
          </w:hyperlink>
        </w:p>
        <w:p w14:paraId="20B1A0D2" w14:textId="77777777" w:rsidR="007B6F5F" w:rsidRDefault="007B6F5F" w:rsidP="007B6F5F">
          <w:pPr>
            <w:pStyle w:val="31"/>
            <w:tabs>
              <w:tab w:val="left" w:pos="1540"/>
              <w:tab w:val="right" w:leader="dot" w:pos="9344"/>
            </w:tabs>
            <w:rPr>
              <w:noProof/>
            </w:rPr>
          </w:pPr>
          <w:hyperlink w:anchor="_Toc81581717"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_Toc81581717 \h </w:instrText>
            </w:r>
            <w:r>
              <w:rPr>
                <w:noProof/>
                <w:webHidden/>
              </w:rPr>
            </w:r>
            <w:r>
              <w:rPr>
                <w:noProof/>
                <w:webHidden/>
              </w:rPr>
              <w:fldChar w:fldCharType="separate"/>
            </w:r>
            <w:r>
              <w:rPr>
                <w:noProof/>
                <w:webHidden/>
              </w:rPr>
              <w:t>126</w:t>
            </w:r>
            <w:r>
              <w:rPr>
                <w:noProof/>
                <w:webHidden/>
              </w:rPr>
              <w:fldChar w:fldCharType="end"/>
            </w:r>
          </w:hyperlink>
        </w:p>
        <w:p w14:paraId="59735042" w14:textId="77777777" w:rsidR="007B6F5F" w:rsidRDefault="007B6F5F" w:rsidP="007B6F5F">
          <w:pPr>
            <w:pStyle w:val="31"/>
            <w:tabs>
              <w:tab w:val="left" w:pos="1540"/>
              <w:tab w:val="right" w:leader="dot" w:pos="9344"/>
            </w:tabs>
            <w:rPr>
              <w:noProof/>
            </w:rPr>
          </w:pPr>
          <w:hyperlink w:anchor="_Toc81581718"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_Toc81581718 \h </w:instrText>
            </w:r>
            <w:r>
              <w:rPr>
                <w:noProof/>
                <w:webHidden/>
              </w:rPr>
            </w:r>
            <w:r>
              <w:rPr>
                <w:noProof/>
                <w:webHidden/>
              </w:rPr>
              <w:fldChar w:fldCharType="separate"/>
            </w:r>
            <w:r>
              <w:rPr>
                <w:noProof/>
                <w:webHidden/>
              </w:rPr>
              <w:t>128</w:t>
            </w:r>
            <w:r>
              <w:rPr>
                <w:noProof/>
                <w:webHidden/>
              </w:rPr>
              <w:fldChar w:fldCharType="end"/>
            </w:r>
          </w:hyperlink>
        </w:p>
        <w:p w14:paraId="37DAE81E" w14:textId="77777777" w:rsidR="007B6F5F" w:rsidRDefault="007B6F5F" w:rsidP="007B6F5F">
          <w:pPr>
            <w:pStyle w:val="31"/>
            <w:tabs>
              <w:tab w:val="left" w:pos="1540"/>
              <w:tab w:val="right" w:leader="dot" w:pos="9344"/>
            </w:tabs>
            <w:rPr>
              <w:noProof/>
            </w:rPr>
          </w:pPr>
          <w:hyperlink w:anchor="_Toc81581719"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webHidden/>
              </w:rPr>
              <w:tab/>
            </w:r>
            <w:r>
              <w:rPr>
                <w:noProof/>
                <w:webHidden/>
              </w:rPr>
              <w:fldChar w:fldCharType="begin"/>
            </w:r>
            <w:r>
              <w:rPr>
                <w:noProof/>
                <w:webHidden/>
              </w:rPr>
              <w:instrText xml:space="preserve"> PAGEREF _Toc81581719 \h </w:instrText>
            </w:r>
            <w:r>
              <w:rPr>
                <w:noProof/>
                <w:webHidden/>
              </w:rPr>
            </w:r>
            <w:r>
              <w:rPr>
                <w:noProof/>
                <w:webHidden/>
              </w:rPr>
              <w:fldChar w:fldCharType="separate"/>
            </w:r>
            <w:r>
              <w:rPr>
                <w:noProof/>
                <w:webHidden/>
              </w:rPr>
              <w:t>128</w:t>
            </w:r>
            <w:r>
              <w:rPr>
                <w:noProof/>
                <w:webHidden/>
              </w:rPr>
              <w:fldChar w:fldCharType="end"/>
            </w:r>
          </w:hyperlink>
        </w:p>
        <w:p w14:paraId="64078F34" w14:textId="77777777" w:rsidR="007B6F5F" w:rsidRDefault="007B6F5F" w:rsidP="007B6F5F">
          <w:pPr>
            <w:pStyle w:val="15"/>
            <w:rPr>
              <w:rFonts w:asciiTheme="minorHAnsi" w:eastAsiaTheme="minorEastAsia" w:hAnsiTheme="minorHAnsi"/>
              <w:noProof/>
              <w:sz w:val="22"/>
            </w:rPr>
          </w:pPr>
          <w:hyperlink w:anchor="_Toc81581720" w:history="1">
            <w:r w:rsidRPr="00CF3934">
              <w:rPr>
                <w:rStyle w:val="a6"/>
                <w:noProof/>
              </w:rPr>
              <w:t>Глава 15. Реестр единых теплоснабжающих организаций</w:t>
            </w:r>
            <w:r>
              <w:rPr>
                <w:noProof/>
                <w:webHidden/>
              </w:rPr>
              <w:tab/>
            </w:r>
            <w:r>
              <w:rPr>
                <w:noProof/>
                <w:webHidden/>
              </w:rPr>
              <w:fldChar w:fldCharType="begin"/>
            </w:r>
            <w:r>
              <w:rPr>
                <w:noProof/>
                <w:webHidden/>
              </w:rPr>
              <w:instrText xml:space="preserve"> PAGEREF _Toc81581720 \h </w:instrText>
            </w:r>
            <w:r>
              <w:rPr>
                <w:noProof/>
                <w:webHidden/>
              </w:rPr>
            </w:r>
            <w:r>
              <w:rPr>
                <w:noProof/>
                <w:webHidden/>
              </w:rPr>
              <w:fldChar w:fldCharType="separate"/>
            </w:r>
            <w:r>
              <w:rPr>
                <w:noProof/>
                <w:webHidden/>
              </w:rPr>
              <w:t>129</w:t>
            </w:r>
            <w:r>
              <w:rPr>
                <w:noProof/>
                <w:webHidden/>
              </w:rPr>
              <w:fldChar w:fldCharType="end"/>
            </w:r>
          </w:hyperlink>
        </w:p>
        <w:p w14:paraId="110DA299" w14:textId="77777777" w:rsidR="007B6F5F" w:rsidRDefault="007B6F5F" w:rsidP="007B6F5F">
          <w:pPr>
            <w:pStyle w:val="31"/>
            <w:tabs>
              <w:tab w:val="left" w:pos="1540"/>
              <w:tab w:val="right" w:leader="dot" w:pos="9344"/>
            </w:tabs>
            <w:rPr>
              <w:noProof/>
            </w:rPr>
          </w:pPr>
          <w:hyperlink w:anchor="_Toc81581721"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_Toc81581721 \h </w:instrText>
            </w:r>
            <w:r>
              <w:rPr>
                <w:noProof/>
                <w:webHidden/>
              </w:rPr>
            </w:r>
            <w:r>
              <w:rPr>
                <w:noProof/>
                <w:webHidden/>
              </w:rPr>
              <w:fldChar w:fldCharType="separate"/>
            </w:r>
            <w:r>
              <w:rPr>
                <w:noProof/>
                <w:webHidden/>
              </w:rPr>
              <w:t>129</w:t>
            </w:r>
            <w:r>
              <w:rPr>
                <w:noProof/>
                <w:webHidden/>
              </w:rPr>
              <w:fldChar w:fldCharType="end"/>
            </w:r>
          </w:hyperlink>
        </w:p>
        <w:p w14:paraId="53237FDA" w14:textId="77777777" w:rsidR="007B6F5F" w:rsidRDefault="007B6F5F" w:rsidP="007B6F5F">
          <w:pPr>
            <w:pStyle w:val="31"/>
            <w:tabs>
              <w:tab w:val="left" w:pos="1540"/>
              <w:tab w:val="right" w:leader="dot" w:pos="9344"/>
            </w:tabs>
            <w:rPr>
              <w:noProof/>
            </w:rPr>
          </w:pPr>
          <w:hyperlink w:anchor="_Toc81581722"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webHidden/>
              </w:rPr>
              <w:tab/>
            </w:r>
            <w:r>
              <w:rPr>
                <w:noProof/>
                <w:webHidden/>
              </w:rPr>
              <w:fldChar w:fldCharType="begin"/>
            </w:r>
            <w:r>
              <w:rPr>
                <w:noProof/>
                <w:webHidden/>
              </w:rPr>
              <w:instrText xml:space="preserve"> PAGEREF _Toc81581722 \h </w:instrText>
            </w:r>
            <w:r>
              <w:rPr>
                <w:noProof/>
                <w:webHidden/>
              </w:rPr>
            </w:r>
            <w:r>
              <w:rPr>
                <w:noProof/>
                <w:webHidden/>
              </w:rPr>
              <w:fldChar w:fldCharType="separate"/>
            </w:r>
            <w:r>
              <w:rPr>
                <w:noProof/>
                <w:webHidden/>
              </w:rPr>
              <w:t>129</w:t>
            </w:r>
            <w:r>
              <w:rPr>
                <w:noProof/>
                <w:webHidden/>
              </w:rPr>
              <w:fldChar w:fldCharType="end"/>
            </w:r>
          </w:hyperlink>
        </w:p>
        <w:p w14:paraId="13ECB7D9" w14:textId="77777777" w:rsidR="007B6F5F" w:rsidRDefault="007B6F5F" w:rsidP="007B6F5F">
          <w:pPr>
            <w:pStyle w:val="31"/>
            <w:tabs>
              <w:tab w:val="left" w:pos="1540"/>
              <w:tab w:val="right" w:leader="dot" w:pos="9344"/>
            </w:tabs>
            <w:rPr>
              <w:noProof/>
            </w:rPr>
          </w:pPr>
          <w:hyperlink w:anchor="_Toc81581723"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_Toc81581723 \h </w:instrText>
            </w:r>
            <w:r>
              <w:rPr>
                <w:noProof/>
                <w:webHidden/>
              </w:rPr>
            </w:r>
            <w:r>
              <w:rPr>
                <w:noProof/>
                <w:webHidden/>
              </w:rPr>
              <w:fldChar w:fldCharType="separate"/>
            </w:r>
            <w:r>
              <w:rPr>
                <w:noProof/>
                <w:webHidden/>
              </w:rPr>
              <w:t>129</w:t>
            </w:r>
            <w:r>
              <w:rPr>
                <w:noProof/>
                <w:webHidden/>
              </w:rPr>
              <w:fldChar w:fldCharType="end"/>
            </w:r>
          </w:hyperlink>
        </w:p>
        <w:p w14:paraId="7B55B7A6" w14:textId="77777777" w:rsidR="007B6F5F" w:rsidRDefault="007B6F5F" w:rsidP="007B6F5F">
          <w:pPr>
            <w:pStyle w:val="31"/>
            <w:tabs>
              <w:tab w:val="left" w:pos="1540"/>
              <w:tab w:val="right" w:leader="dot" w:pos="9344"/>
            </w:tabs>
            <w:rPr>
              <w:noProof/>
            </w:rPr>
          </w:pPr>
          <w:hyperlink w:anchor="_Toc81581724" w:history="1">
            <w:r w:rsidRPr="00CF3934">
              <w:rPr>
                <w:rStyle w:val="a6"/>
                <w:rFonts w:ascii="TimesNewRomanPSMT" w:hAnsi="TimesNewRomanPSMT" w:cs="TimesNewRomanPSMT"/>
                <w:noProof/>
              </w:rPr>
              <w:t>г</w:t>
            </w:r>
            <w:r>
              <w:rPr>
                <w:noProof/>
              </w:rPr>
              <w:tab/>
            </w:r>
            <w:r w:rsidRPr="00CF3934">
              <w:rPr>
                <w:rStyle w:val="a6"/>
                <w:rFonts w:ascii="TimesNewRomanPSMT" w:hAnsi="TimesNewRomanPSMT" w:cs="TimesNewRomanPSMT"/>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_Toc81581724 \h </w:instrText>
            </w:r>
            <w:r>
              <w:rPr>
                <w:noProof/>
                <w:webHidden/>
              </w:rPr>
            </w:r>
            <w:r>
              <w:rPr>
                <w:noProof/>
                <w:webHidden/>
              </w:rPr>
              <w:fldChar w:fldCharType="separate"/>
            </w:r>
            <w:r>
              <w:rPr>
                <w:noProof/>
                <w:webHidden/>
              </w:rPr>
              <w:t>131</w:t>
            </w:r>
            <w:r>
              <w:rPr>
                <w:noProof/>
                <w:webHidden/>
              </w:rPr>
              <w:fldChar w:fldCharType="end"/>
            </w:r>
          </w:hyperlink>
        </w:p>
        <w:p w14:paraId="227367DF" w14:textId="77777777" w:rsidR="007B6F5F" w:rsidRDefault="007B6F5F" w:rsidP="007B6F5F">
          <w:pPr>
            <w:pStyle w:val="31"/>
            <w:tabs>
              <w:tab w:val="left" w:pos="1540"/>
              <w:tab w:val="right" w:leader="dot" w:pos="9344"/>
            </w:tabs>
            <w:rPr>
              <w:noProof/>
            </w:rPr>
          </w:pPr>
          <w:hyperlink w:anchor="_Toc81581725" w:history="1">
            <w:r w:rsidRPr="00CF3934">
              <w:rPr>
                <w:rStyle w:val="a6"/>
                <w:rFonts w:ascii="TimesNewRomanPSMT" w:hAnsi="TimesNewRomanPSMT" w:cs="TimesNewRomanPSMT"/>
                <w:noProof/>
              </w:rPr>
              <w:t>д</w:t>
            </w:r>
            <w:r>
              <w:rPr>
                <w:noProof/>
              </w:rPr>
              <w:tab/>
            </w:r>
            <w:r w:rsidRPr="00CF3934">
              <w:rPr>
                <w:rStyle w:val="a6"/>
                <w:rFonts w:ascii="TimesNewRomanPSMT" w:hAnsi="TimesNewRomanPSMT" w:cs="TimesNewRomanPSMT"/>
                <w:noProof/>
              </w:rPr>
              <w:t>описание границ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_Toc81581725 \h </w:instrText>
            </w:r>
            <w:r>
              <w:rPr>
                <w:noProof/>
                <w:webHidden/>
              </w:rPr>
            </w:r>
            <w:r>
              <w:rPr>
                <w:noProof/>
                <w:webHidden/>
              </w:rPr>
              <w:fldChar w:fldCharType="separate"/>
            </w:r>
            <w:r>
              <w:rPr>
                <w:noProof/>
                <w:webHidden/>
              </w:rPr>
              <w:t>131</w:t>
            </w:r>
            <w:r>
              <w:rPr>
                <w:noProof/>
                <w:webHidden/>
              </w:rPr>
              <w:fldChar w:fldCharType="end"/>
            </w:r>
          </w:hyperlink>
        </w:p>
        <w:p w14:paraId="4064A68F" w14:textId="77777777" w:rsidR="007B6F5F" w:rsidRDefault="007B6F5F" w:rsidP="007B6F5F">
          <w:pPr>
            <w:pStyle w:val="15"/>
            <w:rPr>
              <w:rFonts w:asciiTheme="minorHAnsi" w:eastAsiaTheme="minorEastAsia" w:hAnsiTheme="minorHAnsi"/>
              <w:noProof/>
              <w:sz w:val="22"/>
            </w:rPr>
          </w:pPr>
          <w:hyperlink w:anchor="_Toc81581726" w:history="1">
            <w:r w:rsidRPr="00CF3934">
              <w:rPr>
                <w:rStyle w:val="a6"/>
                <w:noProof/>
              </w:rPr>
              <w:t>Глава 16. Реестр мероприятий схемы теплоснабжения</w:t>
            </w:r>
            <w:r>
              <w:rPr>
                <w:noProof/>
                <w:webHidden/>
              </w:rPr>
              <w:tab/>
            </w:r>
            <w:r>
              <w:rPr>
                <w:noProof/>
                <w:webHidden/>
              </w:rPr>
              <w:fldChar w:fldCharType="begin"/>
            </w:r>
            <w:r>
              <w:rPr>
                <w:noProof/>
                <w:webHidden/>
              </w:rPr>
              <w:instrText xml:space="preserve"> PAGEREF _Toc81581726 \h </w:instrText>
            </w:r>
            <w:r>
              <w:rPr>
                <w:noProof/>
                <w:webHidden/>
              </w:rPr>
            </w:r>
            <w:r>
              <w:rPr>
                <w:noProof/>
                <w:webHidden/>
              </w:rPr>
              <w:fldChar w:fldCharType="separate"/>
            </w:r>
            <w:r>
              <w:rPr>
                <w:noProof/>
                <w:webHidden/>
              </w:rPr>
              <w:t>132</w:t>
            </w:r>
            <w:r>
              <w:rPr>
                <w:noProof/>
                <w:webHidden/>
              </w:rPr>
              <w:fldChar w:fldCharType="end"/>
            </w:r>
          </w:hyperlink>
        </w:p>
        <w:p w14:paraId="70569FE7" w14:textId="77777777" w:rsidR="007B6F5F" w:rsidRDefault="007B6F5F" w:rsidP="007B6F5F">
          <w:pPr>
            <w:pStyle w:val="31"/>
            <w:tabs>
              <w:tab w:val="left" w:pos="1540"/>
              <w:tab w:val="right" w:leader="dot" w:pos="9344"/>
            </w:tabs>
            <w:rPr>
              <w:noProof/>
            </w:rPr>
          </w:pPr>
          <w:hyperlink w:anchor="_Toc81581727"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_Toc81581727 \h </w:instrText>
            </w:r>
            <w:r>
              <w:rPr>
                <w:noProof/>
                <w:webHidden/>
              </w:rPr>
            </w:r>
            <w:r>
              <w:rPr>
                <w:noProof/>
                <w:webHidden/>
              </w:rPr>
              <w:fldChar w:fldCharType="separate"/>
            </w:r>
            <w:r>
              <w:rPr>
                <w:noProof/>
                <w:webHidden/>
              </w:rPr>
              <w:t>132</w:t>
            </w:r>
            <w:r>
              <w:rPr>
                <w:noProof/>
                <w:webHidden/>
              </w:rPr>
              <w:fldChar w:fldCharType="end"/>
            </w:r>
          </w:hyperlink>
        </w:p>
        <w:p w14:paraId="46414698" w14:textId="77777777" w:rsidR="007B6F5F" w:rsidRDefault="007B6F5F" w:rsidP="007B6F5F">
          <w:pPr>
            <w:pStyle w:val="31"/>
            <w:tabs>
              <w:tab w:val="left" w:pos="1540"/>
              <w:tab w:val="right" w:leader="dot" w:pos="9344"/>
            </w:tabs>
            <w:rPr>
              <w:noProof/>
            </w:rPr>
          </w:pPr>
          <w:hyperlink w:anchor="_Toc81581728"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_Toc81581728 \h </w:instrText>
            </w:r>
            <w:r>
              <w:rPr>
                <w:noProof/>
                <w:webHidden/>
              </w:rPr>
            </w:r>
            <w:r>
              <w:rPr>
                <w:noProof/>
                <w:webHidden/>
              </w:rPr>
              <w:fldChar w:fldCharType="separate"/>
            </w:r>
            <w:r>
              <w:rPr>
                <w:noProof/>
                <w:webHidden/>
              </w:rPr>
              <w:t>132</w:t>
            </w:r>
            <w:r>
              <w:rPr>
                <w:noProof/>
                <w:webHidden/>
              </w:rPr>
              <w:fldChar w:fldCharType="end"/>
            </w:r>
          </w:hyperlink>
        </w:p>
        <w:p w14:paraId="513E21CA" w14:textId="77777777" w:rsidR="007B6F5F" w:rsidRDefault="007B6F5F" w:rsidP="007B6F5F">
          <w:pPr>
            <w:pStyle w:val="31"/>
            <w:tabs>
              <w:tab w:val="left" w:pos="1540"/>
              <w:tab w:val="right" w:leader="dot" w:pos="9344"/>
            </w:tabs>
            <w:rPr>
              <w:noProof/>
            </w:rPr>
          </w:pPr>
          <w:hyperlink w:anchor="_Toc81581729"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noProof/>
                <w:webHidden/>
              </w:rPr>
              <w:tab/>
            </w:r>
            <w:r>
              <w:rPr>
                <w:noProof/>
                <w:webHidden/>
              </w:rPr>
              <w:fldChar w:fldCharType="begin"/>
            </w:r>
            <w:r>
              <w:rPr>
                <w:noProof/>
                <w:webHidden/>
              </w:rPr>
              <w:instrText xml:space="preserve"> PAGEREF _Toc81581729 \h </w:instrText>
            </w:r>
            <w:r>
              <w:rPr>
                <w:noProof/>
                <w:webHidden/>
              </w:rPr>
            </w:r>
            <w:r>
              <w:rPr>
                <w:noProof/>
                <w:webHidden/>
              </w:rPr>
              <w:fldChar w:fldCharType="separate"/>
            </w:r>
            <w:r>
              <w:rPr>
                <w:noProof/>
                <w:webHidden/>
              </w:rPr>
              <w:t>132</w:t>
            </w:r>
            <w:r>
              <w:rPr>
                <w:noProof/>
                <w:webHidden/>
              </w:rPr>
              <w:fldChar w:fldCharType="end"/>
            </w:r>
          </w:hyperlink>
        </w:p>
        <w:p w14:paraId="57A323CA" w14:textId="77777777" w:rsidR="007B6F5F" w:rsidRDefault="007B6F5F" w:rsidP="007B6F5F">
          <w:pPr>
            <w:pStyle w:val="15"/>
            <w:rPr>
              <w:rFonts w:asciiTheme="minorHAnsi" w:eastAsiaTheme="minorEastAsia" w:hAnsiTheme="minorHAnsi"/>
              <w:noProof/>
              <w:sz w:val="22"/>
            </w:rPr>
          </w:pPr>
          <w:hyperlink w:anchor="_Toc81581730" w:history="1">
            <w:r w:rsidRPr="00CF3934">
              <w:rPr>
                <w:rStyle w:val="a6"/>
                <w:noProof/>
              </w:rPr>
              <w:t>Глава 17. 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_Toc81581730 \h </w:instrText>
            </w:r>
            <w:r>
              <w:rPr>
                <w:noProof/>
                <w:webHidden/>
              </w:rPr>
            </w:r>
            <w:r>
              <w:rPr>
                <w:noProof/>
                <w:webHidden/>
              </w:rPr>
              <w:fldChar w:fldCharType="separate"/>
            </w:r>
            <w:r>
              <w:rPr>
                <w:noProof/>
                <w:webHidden/>
              </w:rPr>
              <w:t>133</w:t>
            </w:r>
            <w:r>
              <w:rPr>
                <w:noProof/>
                <w:webHidden/>
              </w:rPr>
              <w:fldChar w:fldCharType="end"/>
            </w:r>
          </w:hyperlink>
        </w:p>
        <w:p w14:paraId="28A0DB52" w14:textId="77777777" w:rsidR="007B6F5F" w:rsidRDefault="007B6F5F" w:rsidP="007B6F5F">
          <w:pPr>
            <w:pStyle w:val="31"/>
            <w:tabs>
              <w:tab w:val="left" w:pos="1540"/>
              <w:tab w:val="right" w:leader="dot" w:pos="9344"/>
            </w:tabs>
            <w:rPr>
              <w:noProof/>
            </w:rPr>
          </w:pPr>
          <w:hyperlink w:anchor="_Toc81581731" w:history="1">
            <w:r w:rsidRPr="00CF3934">
              <w:rPr>
                <w:rStyle w:val="a6"/>
                <w:rFonts w:ascii="TimesNewRomanPSMT" w:hAnsi="TimesNewRomanPSMT" w:cs="TimesNewRomanPSMT"/>
                <w:noProof/>
              </w:rPr>
              <w:t>а</w:t>
            </w:r>
            <w:r>
              <w:rPr>
                <w:noProof/>
              </w:rPr>
              <w:tab/>
            </w:r>
            <w:r w:rsidRPr="00CF3934">
              <w:rPr>
                <w:rStyle w:val="a6"/>
                <w:rFonts w:ascii="TimesNewRomanPSMT" w:hAnsi="TimesNewRomanPSMT" w:cs="TimesNewRomanPSMT"/>
                <w:noProof/>
              </w:rPr>
              <w:t>перечень всех замечаний и предложений, поступивших при разработке, утверждении и актуализации схемы теплоснабжения</w:t>
            </w:r>
            <w:r>
              <w:rPr>
                <w:noProof/>
                <w:webHidden/>
              </w:rPr>
              <w:tab/>
            </w:r>
            <w:r>
              <w:rPr>
                <w:noProof/>
                <w:webHidden/>
              </w:rPr>
              <w:fldChar w:fldCharType="begin"/>
            </w:r>
            <w:r>
              <w:rPr>
                <w:noProof/>
                <w:webHidden/>
              </w:rPr>
              <w:instrText xml:space="preserve"> PAGEREF _Toc81581731 \h </w:instrText>
            </w:r>
            <w:r>
              <w:rPr>
                <w:noProof/>
                <w:webHidden/>
              </w:rPr>
            </w:r>
            <w:r>
              <w:rPr>
                <w:noProof/>
                <w:webHidden/>
              </w:rPr>
              <w:fldChar w:fldCharType="separate"/>
            </w:r>
            <w:r>
              <w:rPr>
                <w:noProof/>
                <w:webHidden/>
              </w:rPr>
              <w:t>133</w:t>
            </w:r>
            <w:r>
              <w:rPr>
                <w:noProof/>
                <w:webHidden/>
              </w:rPr>
              <w:fldChar w:fldCharType="end"/>
            </w:r>
          </w:hyperlink>
        </w:p>
        <w:p w14:paraId="3E0A9196" w14:textId="77777777" w:rsidR="007B6F5F" w:rsidRDefault="007B6F5F" w:rsidP="007B6F5F">
          <w:pPr>
            <w:pStyle w:val="31"/>
            <w:tabs>
              <w:tab w:val="left" w:pos="1540"/>
              <w:tab w:val="right" w:leader="dot" w:pos="9344"/>
            </w:tabs>
            <w:rPr>
              <w:noProof/>
            </w:rPr>
          </w:pPr>
          <w:hyperlink w:anchor="_Toc81581732" w:history="1">
            <w:r w:rsidRPr="00CF3934">
              <w:rPr>
                <w:rStyle w:val="a6"/>
                <w:rFonts w:ascii="TimesNewRomanPSMT" w:hAnsi="TimesNewRomanPSMT" w:cs="TimesNewRomanPSMT"/>
                <w:noProof/>
              </w:rPr>
              <w:t>б</w:t>
            </w:r>
            <w:r>
              <w:rPr>
                <w:noProof/>
              </w:rPr>
              <w:tab/>
            </w:r>
            <w:r w:rsidRPr="00CF3934">
              <w:rPr>
                <w:rStyle w:val="a6"/>
                <w:rFonts w:ascii="TimesNewRomanPSMT" w:hAnsi="TimesNewRomanPSMT" w:cs="TimesNewRomanPSMT"/>
                <w:noProof/>
              </w:rPr>
              <w:t>ответы разработчиков проекта схемы теплоснабжения на замечания и предложения</w:t>
            </w:r>
            <w:r>
              <w:rPr>
                <w:noProof/>
                <w:webHidden/>
              </w:rPr>
              <w:tab/>
            </w:r>
            <w:r>
              <w:rPr>
                <w:noProof/>
                <w:webHidden/>
              </w:rPr>
              <w:fldChar w:fldCharType="begin"/>
            </w:r>
            <w:r>
              <w:rPr>
                <w:noProof/>
                <w:webHidden/>
              </w:rPr>
              <w:instrText xml:space="preserve"> PAGEREF _Toc81581732 \h </w:instrText>
            </w:r>
            <w:r>
              <w:rPr>
                <w:noProof/>
                <w:webHidden/>
              </w:rPr>
            </w:r>
            <w:r>
              <w:rPr>
                <w:noProof/>
                <w:webHidden/>
              </w:rPr>
              <w:fldChar w:fldCharType="separate"/>
            </w:r>
            <w:r>
              <w:rPr>
                <w:noProof/>
                <w:webHidden/>
              </w:rPr>
              <w:t>133</w:t>
            </w:r>
            <w:r>
              <w:rPr>
                <w:noProof/>
                <w:webHidden/>
              </w:rPr>
              <w:fldChar w:fldCharType="end"/>
            </w:r>
          </w:hyperlink>
        </w:p>
        <w:p w14:paraId="367FF532" w14:textId="77777777" w:rsidR="007B6F5F" w:rsidRDefault="007B6F5F" w:rsidP="007B6F5F">
          <w:pPr>
            <w:pStyle w:val="31"/>
            <w:tabs>
              <w:tab w:val="left" w:pos="1540"/>
              <w:tab w:val="right" w:leader="dot" w:pos="9344"/>
            </w:tabs>
            <w:rPr>
              <w:noProof/>
            </w:rPr>
          </w:pPr>
          <w:hyperlink w:anchor="_Toc81581733" w:history="1">
            <w:r w:rsidRPr="00CF3934">
              <w:rPr>
                <w:rStyle w:val="a6"/>
                <w:rFonts w:ascii="TimesNewRomanPSMT" w:hAnsi="TimesNewRomanPSMT" w:cs="TimesNewRomanPSMT"/>
                <w:noProof/>
              </w:rPr>
              <w:t>в</w:t>
            </w:r>
            <w:r>
              <w:rPr>
                <w:noProof/>
              </w:rPr>
              <w:tab/>
            </w:r>
            <w:r w:rsidRPr="00CF3934">
              <w:rPr>
                <w:rStyle w:val="a6"/>
                <w:rFonts w:ascii="TimesNewRomanPSMT" w:hAnsi="TimesNewRomanPSMT" w:cs="TimesNewRomanPSMT"/>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noProof/>
                <w:webHidden/>
              </w:rPr>
              <w:tab/>
            </w:r>
            <w:r>
              <w:rPr>
                <w:noProof/>
                <w:webHidden/>
              </w:rPr>
              <w:fldChar w:fldCharType="begin"/>
            </w:r>
            <w:r>
              <w:rPr>
                <w:noProof/>
                <w:webHidden/>
              </w:rPr>
              <w:instrText xml:space="preserve"> PAGEREF _Toc81581733 \h </w:instrText>
            </w:r>
            <w:r>
              <w:rPr>
                <w:noProof/>
                <w:webHidden/>
              </w:rPr>
            </w:r>
            <w:r>
              <w:rPr>
                <w:noProof/>
                <w:webHidden/>
              </w:rPr>
              <w:fldChar w:fldCharType="separate"/>
            </w:r>
            <w:r>
              <w:rPr>
                <w:noProof/>
                <w:webHidden/>
              </w:rPr>
              <w:t>133</w:t>
            </w:r>
            <w:r>
              <w:rPr>
                <w:noProof/>
                <w:webHidden/>
              </w:rPr>
              <w:fldChar w:fldCharType="end"/>
            </w:r>
          </w:hyperlink>
        </w:p>
        <w:p w14:paraId="65EE4080" w14:textId="77777777" w:rsidR="007B6F5F" w:rsidRDefault="007B6F5F" w:rsidP="007B6F5F">
          <w:pPr>
            <w:pStyle w:val="15"/>
            <w:rPr>
              <w:rFonts w:asciiTheme="minorHAnsi" w:eastAsiaTheme="minorEastAsia" w:hAnsiTheme="minorHAnsi"/>
              <w:noProof/>
              <w:sz w:val="22"/>
            </w:rPr>
          </w:pPr>
          <w:hyperlink w:anchor="_Toc81581734" w:history="1">
            <w:r w:rsidRPr="00CF3934">
              <w:rPr>
                <w:rStyle w:val="a6"/>
                <w:noProof/>
              </w:rPr>
              <w:t>Глава 18. Сводный том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_Toc81581734 \h </w:instrText>
            </w:r>
            <w:r>
              <w:rPr>
                <w:noProof/>
                <w:webHidden/>
              </w:rPr>
            </w:r>
            <w:r>
              <w:rPr>
                <w:noProof/>
                <w:webHidden/>
              </w:rPr>
              <w:fldChar w:fldCharType="separate"/>
            </w:r>
            <w:r>
              <w:rPr>
                <w:noProof/>
                <w:webHidden/>
              </w:rPr>
              <w:t>134</w:t>
            </w:r>
            <w:r>
              <w:rPr>
                <w:noProof/>
                <w:webHidden/>
              </w:rPr>
              <w:fldChar w:fldCharType="end"/>
            </w:r>
          </w:hyperlink>
        </w:p>
        <w:p w14:paraId="002D5754" w14:textId="77777777" w:rsidR="007B6F5F" w:rsidRDefault="007B6F5F" w:rsidP="007B6F5F">
          <w:pPr>
            <w:pStyle w:val="15"/>
            <w:rPr>
              <w:rFonts w:asciiTheme="minorHAnsi" w:eastAsiaTheme="minorEastAsia" w:hAnsiTheme="minorHAnsi"/>
              <w:noProof/>
              <w:sz w:val="22"/>
            </w:rPr>
          </w:pPr>
          <w:hyperlink w:anchor="_Toc81581735" w:history="1">
            <w:r w:rsidRPr="00CF3934">
              <w:rPr>
                <w:rStyle w:val="a6"/>
                <w:noProof/>
              </w:rPr>
              <w:t>Приложение №1. Термины и определения</w:t>
            </w:r>
            <w:r>
              <w:rPr>
                <w:noProof/>
                <w:webHidden/>
              </w:rPr>
              <w:tab/>
            </w:r>
            <w:r>
              <w:rPr>
                <w:noProof/>
                <w:webHidden/>
              </w:rPr>
              <w:fldChar w:fldCharType="begin"/>
            </w:r>
            <w:r>
              <w:rPr>
                <w:noProof/>
                <w:webHidden/>
              </w:rPr>
              <w:instrText xml:space="preserve"> PAGEREF _Toc81581735 \h </w:instrText>
            </w:r>
            <w:r>
              <w:rPr>
                <w:noProof/>
                <w:webHidden/>
              </w:rPr>
            </w:r>
            <w:r>
              <w:rPr>
                <w:noProof/>
                <w:webHidden/>
              </w:rPr>
              <w:fldChar w:fldCharType="separate"/>
            </w:r>
            <w:r>
              <w:rPr>
                <w:noProof/>
                <w:webHidden/>
              </w:rPr>
              <w:t>137</w:t>
            </w:r>
            <w:r>
              <w:rPr>
                <w:noProof/>
                <w:webHidden/>
              </w:rPr>
              <w:fldChar w:fldCharType="end"/>
            </w:r>
          </w:hyperlink>
        </w:p>
        <w:p w14:paraId="667BE969" w14:textId="77777777" w:rsidR="007B6F5F" w:rsidRPr="00352B6B" w:rsidRDefault="007B6F5F" w:rsidP="007B6F5F">
          <w:pPr>
            <w:rPr>
              <w:rFonts w:cs="Times New Roman"/>
              <w:highlight w:val="yellow"/>
            </w:rPr>
          </w:pPr>
          <w:r w:rsidRPr="00352B6B">
            <w:rPr>
              <w:rFonts w:cs="Times New Roman"/>
              <w:bCs/>
              <w:highlight w:val="yellow"/>
            </w:rPr>
            <w:fldChar w:fldCharType="end"/>
          </w:r>
        </w:p>
      </w:sdtContent>
    </w:sdt>
    <w:p w14:paraId="3AB64E51" w14:textId="77777777" w:rsidR="007B6F5F" w:rsidRPr="00352B6B" w:rsidRDefault="007B6F5F" w:rsidP="007B6F5F">
      <w:pPr>
        <w:rPr>
          <w:rFonts w:eastAsiaTheme="majorEastAsia" w:cs="Times New Roman"/>
          <w:b/>
          <w:bCs/>
          <w:szCs w:val="24"/>
          <w:highlight w:val="yellow"/>
        </w:rPr>
      </w:pPr>
      <w:r w:rsidRPr="00352B6B">
        <w:rPr>
          <w:rFonts w:cs="Times New Roman"/>
          <w:szCs w:val="24"/>
          <w:highlight w:val="yellow"/>
        </w:rPr>
        <w:br w:type="page"/>
      </w:r>
    </w:p>
    <w:p w14:paraId="7EE7543C" w14:textId="77777777" w:rsidR="007B6F5F" w:rsidRPr="00A055FC" w:rsidRDefault="007B6F5F" w:rsidP="007B6F5F">
      <w:pPr>
        <w:pStyle w:val="10"/>
      </w:pPr>
      <w:bookmarkStart w:id="172" w:name="_Toc81581529"/>
      <w:r w:rsidRPr="00A055FC">
        <w:lastRenderedPageBreak/>
        <w:t>Глава 1. Существующее положение в сфере производства, передачи и потребления тепловой энергии для целей теплоснабжения</w:t>
      </w:r>
      <w:bookmarkEnd w:id="171"/>
      <w:bookmarkEnd w:id="170"/>
      <w:bookmarkEnd w:id="172"/>
    </w:p>
    <w:p w14:paraId="0B9787B2" w14:textId="77777777" w:rsidR="007B6F5F" w:rsidRPr="00A055FC" w:rsidRDefault="007B6F5F" w:rsidP="007B6F5F">
      <w:pPr>
        <w:pStyle w:val="2"/>
      </w:pPr>
      <w:bookmarkStart w:id="173" w:name="_Toc39157595"/>
      <w:bookmarkStart w:id="174" w:name="_Toc81581530"/>
      <w:r w:rsidRPr="00A055FC">
        <w:t>Часть 1. Функциональная структура теплоснабжения</w:t>
      </w:r>
      <w:bookmarkEnd w:id="173"/>
      <w:bookmarkEnd w:id="174"/>
    </w:p>
    <w:p w14:paraId="4F3D81EB" w14:textId="77777777" w:rsidR="007B6F5F" w:rsidRPr="00A055FC" w:rsidRDefault="007B6F5F" w:rsidP="007B6F5F">
      <w:pPr>
        <w:pStyle w:val="3"/>
        <w:spacing w:before="0" w:after="0"/>
        <w:rPr>
          <w:szCs w:val="24"/>
        </w:rPr>
      </w:pPr>
      <w:bookmarkStart w:id="175" w:name="_Toc467148394"/>
      <w:bookmarkStart w:id="176" w:name="_Toc39157596"/>
      <w:bookmarkStart w:id="177" w:name="_Toc81581531"/>
      <w:r w:rsidRPr="00A055FC">
        <w:rPr>
          <w:szCs w:val="24"/>
        </w:rPr>
        <w:t>Описание административного состава поселения, с указанием на единой ситуационной карте границ и наименований территорий, входящих в состав.</w:t>
      </w:r>
      <w:bookmarkEnd w:id="175"/>
      <w:bookmarkEnd w:id="176"/>
      <w:bookmarkEnd w:id="177"/>
    </w:p>
    <w:p w14:paraId="05ADEE70" w14:textId="77777777" w:rsidR="007B6F5F" w:rsidRPr="00A055FC" w:rsidRDefault="007B6F5F" w:rsidP="007B6F5F">
      <w:pPr>
        <w:tabs>
          <w:tab w:val="left" w:pos="6096"/>
        </w:tabs>
        <w:suppressAutoHyphens/>
        <w:spacing w:before="240" w:line="276" w:lineRule="auto"/>
        <w:ind w:firstLine="567"/>
        <w:rPr>
          <w:rFonts w:eastAsia="Times New Roman" w:cs="Times New Roman"/>
          <w:iCs/>
          <w:szCs w:val="24"/>
          <w:lang w:eastAsia="ar-SA"/>
        </w:rPr>
      </w:pPr>
      <w:r w:rsidRPr="00A055FC">
        <w:rPr>
          <w:rFonts w:eastAsia="Times New Roman" w:cs="Times New Roman"/>
          <w:iCs/>
          <w:szCs w:val="24"/>
          <w:lang w:eastAsia="ar-SA"/>
        </w:rPr>
        <w:t xml:space="preserve">Левобережное сельское поселение образовано Законом Ярославской области от 30 апреля </w:t>
      </w:r>
      <w:smartTag w:uri="urn:schemas-microsoft-com:office:smarttags" w:element="metricconverter">
        <w:smartTagPr>
          <w:attr w:name="ProductID" w:val="2009 г"/>
        </w:smartTagPr>
        <w:r w:rsidRPr="00A055FC">
          <w:rPr>
            <w:rFonts w:eastAsia="Times New Roman" w:cs="Times New Roman"/>
            <w:iCs/>
            <w:szCs w:val="24"/>
            <w:lang w:eastAsia="ar-SA"/>
          </w:rPr>
          <w:t>2009 г</w:t>
        </w:r>
      </w:smartTag>
      <w:r w:rsidRPr="00A055FC">
        <w:rPr>
          <w:rFonts w:eastAsia="Times New Roman" w:cs="Times New Roman"/>
          <w:iCs/>
          <w:szCs w:val="24"/>
          <w:lang w:eastAsia="ar-SA"/>
        </w:rPr>
        <w:t>. № 25-з «Об объединении поселений в Мышкинском, Первомайском, Пошехонском, Тутаевском муниципальных районах Ярославской области и внесении изменений в отдельные законодательные акты Ярославской области о муниципальных образованиях».</w:t>
      </w:r>
    </w:p>
    <w:p w14:paraId="7CA0FEE6" w14:textId="77777777" w:rsidR="007B6F5F" w:rsidRPr="00A055FC" w:rsidRDefault="007B6F5F" w:rsidP="007B6F5F">
      <w:pPr>
        <w:tabs>
          <w:tab w:val="left" w:pos="6096"/>
        </w:tabs>
        <w:suppressAutoHyphens/>
        <w:spacing w:line="276" w:lineRule="auto"/>
        <w:ind w:firstLine="567"/>
        <w:rPr>
          <w:rFonts w:eastAsia="Times New Roman" w:cs="Times New Roman"/>
          <w:iCs/>
          <w:szCs w:val="24"/>
          <w:lang w:eastAsia="ar-SA"/>
        </w:rPr>
      </w:pPr>
      <w:r w:rsidRPr="00A055FC">
        <w:rPr>
          <w:rFonts w:eastAsia="Times New Roman" w:cs="Times New Roman"/>
          <w:iCs/>
          <w:szCs w:val="24"/>
          <w:lang w:eastAsia="ar-SA"/>
        </w:rPr>
        <w:t>Территорию Левобережного сельского поселения составляют исторически сложившиеся земли населенных пунктов, прилегающие к ним земли общего пользования, рекреационные зоны, земли, необходимые для развития поселения и другие земли в границах Левобережного сельского поселения независимо от форм собственности и целевого назначения согласно данным государственного кадастра недвижимости.</w:t>
      </w:r>
    </w:p>
    <w:p w14:paraId="475FB0F2" w14:textId="77777777" w:rsidR="007B6F5F" w:rsidRPr="00A055FC" w:rsidRDefault="007B6F5F" w:rsidP="007B6F5F">
      <w:pPr>
        <w:tabs>
          <w:tab w:val="left" w:pos="6096"/>
        </w:tabs>
        <w:suppressAutoHyphens/>
        <w:spacing w:line="276" w:lineRule="auto"/>
        <w:ind w:firstLine="567"/>
        <w:rPr>
          <w:rFonts w:eastAsia="Times New Roman" w:cs="Times New Roman"/>
          <w:iCs/>
          <w:szCs w:val="24"/>
          <w:lang w:eastAsia="ar-SA"/>
        </w:rPr>
      </w:pPr>
      <w:r w:rsidRPr="00A055FC">
        <w:rPr>
          <w:rFonts w:eastAsia="Times New Roman" w:cs="Times New Roman"/>
          <w:iCs/>
          <w:szCs w:val="24"/>
          <w:lang w:eastAsia="ar-SA"/>
        </w:rPr>
        <w:t xml:space="preserve">Административным центром Левобережного сельского поселения является  г. Тутаев. </w:t>
      </w:r>
    </w:p>
    <w:p w14:paraId="3D140343" w14:textId="77777777" w:rsidR="007B6F5F" w:rsidRPr="00A055FC" w:rsidRDefault="007B6F5F" w:rsidP="007B6F5F">
      <w:pPr>
        <w:tabs>
          <w:tab w:val="left" w:pos="6096"/>
        </w:tabs>
        <w:suppressAutoHyphens/>
        <w:spacing w:line="276" w:lineRule="auto"/>
        <w:ind w:firstLine="567"/>
        <w:rPr>
          <w:rFonts w:eastAsia="Times New Roman" w:cs="Times New Roman"/>
          <w:iCs/>
          <w:szCs w:val="24"/>
          <w:lang w:eastAsia="ar-SA"/>
        </w:rPr>
      </w:pPr>
      <w:r w:rsidRPr="00A055FC">
        <w:rPr>
          <w:rFonts w:eastAsia="Times New Roman" w:cs="Times New Roman"/>
          <w:iCs/>
          <w:szCs w:val="24"/>
          <w:lang w:eastAsia="ar-SA"/>
        </w:rPr>
        <w:t xml:space="preserve">Территория Левобережного сельского поселения образована путем объединения территорий следующих административно – территориальных единиц Тутаевского муниципального района, существовавших до образования Левобережного сельского поселения: </w:t>
      </w:r>
    </w:p>
    <w:p w14:paraId="43CE08E4" w14:textId="77777777" w:rsidR="007B6F5F" w:rsidRPr="00A055FC" w:rsidRDefault="007B6F5F" w:rsidP="007B6F5F">
      <w:pPr>
        <w:tabs>
          <w:tab w:val="left" w:pos="6096"/>
        </w:tabs>
        <w:suppressAutoHyphens/>
        <w:spacing w:line="276" w:lineRule="auto"/>
        <w:ind w:firstLine="567"/>
        <w:rPr>
          <w:rFonts w:eastAsia="Times New Roman" w:cs="Times New Roman"/>
          <w:iCs/>
          <w:szCs w:val="24"/>
          <w:lang w:eastAsia="ar-SA"/>
        </w:rPr>
      </w:pPr>
      <w:r w:rsidRPr="00A055FC">
        <w:rPr>
          <w:rFonts w:eastAsia="Times New Roman" w:cs="Times New Roman"/>
          <w:iCs/>
          <w:szCs w:val="24"/>
          <w:lang w:eastAsia="ar-SA"/>
        </w:rPr>
        <w:t>Борисоглебского сельского поселения, Великосельского сельского поселения, Родионовского сельского поселения и Помогаловского сельского поселения.</w:t>
      </w:r>
    </w:p>
    <w:p w14:paraId="5237EDB7" w14:textId="77777777" w:rsidR="007B6F5F" w:rsidRPr="00A055FC" w:rsidRDefault="007B6F5F" w:rsidP="007B6F5F">
      <w:pPr>
        <w:tabs>
          <w:tab w:val="left" w:pos="6096"/>
        </w:tabs>
        <w:suppressAutoHyphens/>
        <w:spacing w:line="276" w:lineRule="auto"/>
        <w:ind w:firstLine="567"/>
        <w:rPr>
          <w:rFonts w:eastAsia="Times New Roman" w:cs="Times New Roman"/>
          <w:iCs/>
          <w:szCs w:val="24"/>
          <w:lang w:eastAsia="ar-SA"/>
        </w:rPr>
      </w:pPr>
      <w:r w:rsidRPr="00A055FC">
        <w:rPr>
          <w:rFonts w:eastAsia="Times New Roman" w:cs="Times New Roman"/>
          <w:iCs/>
          <w:szCs w:val="24"/>
          <w:lang w:eastAsia="ar-SA"/>
        </w:rPr>
        <w:t>Общая площадь территории Левобережного сельского поселения составляет 1018,485 кв.км.</w:t>
      </w:r>
    </w:p>
    <w:p w14:paraId="46A76BFB" w14:textId="77777777" w:rsidR="007B6F5F" w:rsidRPr="00A055FC" w:rsidRDefault="007B6F5F" w:rsidP="007B6F5F">
      <w:pPr>
        <w:tabs>
          <w:tab w:val="left" w:pos="6096"/>
        </w:tabs>
        <w:suppressAutoHyphens/>
        <w:spacing w:line="276" w:lineRule="auto"/>
        <w:ind w:firstLine="567"/>
        <w:rPr>
          <w:rFonts w:eastAsia="Times New Roman" w:cs="Times New Roman"/>
          <w:szCs w:val="24"/>
          <w:lang w:eastAsia="ru-RU"/>
        </w:rPr>
      </w:pPr>
      <w:r w:rsidRPr="00A055FC">
        <w:rPr>
          <w:rFonts w:eastAsia="Times New Roman" w:cs="Times New Roman"/>
          <w:szCs w:val="24"/>
          <w:lang w:eastAsia="ru-RU"/>
        </w:rPr>
        <w:t>Границы Левобережного сельского поселения совпадают с границами Родионовского,  Помогаловского, Великосельского и Борисоглебского сельских поселений на день вступления в силу Закона Ярославской области от 28 апреля 2009 года № 25-з и охватывают территории объединившихся Родионовского, Помогаловского, Великосельского и Борисоглебского сельских поселений.</w:t>
      </w:r>
    </w:p>
    <w:p w14:paraId="1FE6689B" w14:textId="77777777" w:rsidR="007B6F5F" w:rsidRPr="00A055FC" w:rsidRDefault="007B6F5F" w:rsidP="007B6F5F">
      <w:pPr>
        <w:tabs>
          <w:tab w:val="left" w:pos="6096"/>
        </w:tabs>
        <w:suppressAutoHyphens/>
        <w:spacing w:line="276" w:lineRule="auto"/>
        <w:ind w:firstLine="567"/>
        <w:rPr>
          <w:rFonts w:eastAsia="Times New Roman" w:cs="Times New Roman"/>
          <w:iCs/>
          <w:szCs w:val="24"/>
          <w:lang w:eastAsia="ar-SA"/>
        </w:rPr>
      </w:pPr>
      <w:r w:rsidRPr="00A055FC">
        <w:rPr>
          <w:rFonts w:eastAsia="Times New Roman" w:cs="Times New Roman"/>
          <w:iCs/>
          <w:szCs w:val="24"/>
          <w:lang w:eastAsia="ar-SA"/>
        </w:rPr>
        <w:t>На севере Левобережное сельское поселение граничит с Даниловским и Пошехонским муниципальными районами, на востоке граничит с Даниловским и Ярославским муниципальными районами, на юге граничит с городским поселением Тутаев, на востоке граничит с Рыбинским муниципальным районом.</w:t>
      </w:r>
    </w:p>
    <w:p w14:paraId="6547D5C7" w14:textId="77777777" w:rsidR="007B6F5F" w:rsidRPr="00A055FC" w:rsidRDefault="007B6F5F" w:rsidP="007B6F5F">
      <w:pPr>
        <w:tabs>
          <w:tab w:val="left" w:pos="6096"/>
        </w:tabs>
        <w:suppressAutoHyphens/>
        <w:spacing w:line="276" w:lineRule="auto"/>
        <w:ind w:firstLine="567"/>
        <w:rPr>
          <w:rFonts w:eastAsia="Times New Roman" w:cs="Times New Roman"/>
          <w:iCs/>
          <w:szCs w:val="24"/>
          <w:lang w:eastAsia="ar-SA"/>
        </w:rPr>
      </w:pPr>
      <w:r w:rsidRPr="00A055FC">
        <w:rPr>
          <w:rFonts w:eastAsia="Times New Roman" w:cs="Times New Roman"/>
          <w:iCs/>
          <w:szCs w:val="24"/>
          <w:lang w:eastAsia="ar-SA"/>
        </w:rPr>
        <w:t>Границы Левобережного сельского поселения установлены в соответствии с Законом Ярославской области от 21.12.2004г. № 65-з в редакции законов ЯО от 30.03.2005г. № 17-3, от 19.09.2005г. № 42-3, от 19.09.2005г. № 42-3, Закона ЯО «Об объединении поселений в Мышкинском, Первомайском, Пошехонском, Тутаевском муниципальных районах Ярославской области и внесении изменений в отдельные законодательные акты Ярославской области о муниципальных образованиях» от 30.04.2009 г. № 25-з (далее Закон Ярославской области от 21.12.2004г. № 65-3) в административных границах следующих административно-территориальных единиц Ярославской области:</w:t>
      </w:r>
    </w:p>
    <w:p w14:paraId="0FE11A79"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Родионовский сельский округ,</w:t>
      </w:r>
    </w:p>
    <w:p w14:paraId="49C14C01"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Помогаловский сельский округ,</w:t>
      </w:r>
    </w:p>
    <w:p w14:paraId="178D971C"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lastRenderedPageBreak/>
        <w:t>Великосельский сельский округ,</w:t>
      </w:r>
    </w:p>
    <w:p w14:paraId="2DEAD15C"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Метенининский сельский округ,</w:t>
      </w:r>
    </w:p>
    <w:p w14:paraId="246E7524"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Борисоглебский сельский округ,</w:t>
      </w:r>
    </w:p>
    <w:p w14:paraId="3C909AD4"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Никольский сельский округ.</w:t>
      </w:r>
    </w:p>
    <w:p w14:paraId="12908C10" w14:textId="77777777" w:rsidR="007B6F5F" w:rsidRPr="00A055FC" w:rsidRDefault="007B6F5F" w:rsidP="007B6F5F">
      <w:pPr>
        <w:autoSpaceDE w:val="0"/>
        <w:autoSpaceDN w:val="0"/>
        <w:adjustRightInd w:val="0"/>
        <w:spacing w:line="276" w:lineRule="auto"/>
        <w:rPr>
          <w:rFonts w:eastAsia="Times New Roman" w:cs="Times New Roman"/>
          <w:szCs w:val="24"/>
          <w:lang w:eastAsia="ru-RU"/>
        </w:rPr>
      </w:pPr>
      <w:r w:rsidRPr="00A055FC">
        <w:rPr>
          <w:rFonts w:eastAsia="Times New Roman" w:cs="Times New Roman"/>
          <w:szCs w:val="24"/>
          <w:lang w:eastAsia="ru-RU"/>
        </w:rPr>
        <w:tab/>
        <w:t>Исторически сложившимся Административным центром Родионовского сельского округа является село Пшеничище, Помогаловского сельского округа д. Белятино, Великосельского сельского округа д. Великое село, Метенининского сельского округа д. Першино, Борисоглебского сельского округа село Борисоглеб, Никольского сельского округа село Никольское.</w:t>
      </w:r>
    </w:p>
    <w:p w14:paraId="4E59FB82" w14:textId="77777777" w:rsidR="007B6F5F" w:rsidRPr="00A055FC" w:rsidRDefault="007B6F5F" w:rsidP="007B6F5F">
      <w:pPr>
        <w:autoSpaceDE w:val="0"/>
        <w:autoSpaceDN w:val="0"/>
        <w:adjustRightInd w:val="0"/>
        <w:spacing w:line="276" w:lineRule="auto"/>
        <w:rPr>
          <w:rFonts w:eastAsia="Times New Roman" w:cs="Times New Roman"/>
          <w:b/>
          <w:szCs w:val="24"/>
          <w:lang w:eastAsia="ru-RU"/>
        </w:rPr>
      </w:pPr>
      <w:r w:rsidRPr="00A055FC">
        <w:rPr>
          <w:rFonts w:eastAsia="Times New Roman" w:cs="Times New Roman"/>
          <w:b/>
          <w:szCs w:val="24"/>
          <w:lang w:eastAsia="ru-RU"/>
        </w:rPr>
        <w:t>Крупные населённые пункты.</w:t>
      </w:r>
    </w:p>
    <w:p w14:paraId="6D127ED1" w14:textId="77777777" w:rsidR="007B6F5F" w:rsidRPr="00A055FC" w:rsidRDefault="007B6F5F" w:rsidP="007B6F5F">
      <w:pPr>
        <w:autoSpaceDE w:val="0"/>
        <w:autoSpaceDN w:val="0"/>
        <w:adjustRightInd w:val="0"/>
        <w:spacing w:line="276" w:lineRule="auto"/>
        <w:rPr>
          <w:rFonts w:eastAsia="Times New Roman" w:cs="Times New Roman"/>
          <w:szCs w:val="24"/>
          <w:lang w:eastAsia="ru-RU"/>
        </w:rPr>
      </w:pPr>
      <w:r w:rsidRPr="00A055FC">
        <w:rPr>
          <w:rFonts w:eastAsia="Times New Roman" w:cs="Times New Roman"/>
          <w:szCs w:val="24"/>
          <w:lang w:eastAsia="ru-RU"/>
        </w:rPr>
        <w:tab/>
        <w:t>В состав Левобережного сельского поселения входят 205 населённых пунктов из них тринадцать с населением более 100 (ста) человек:</w:t>
      </w:r>
    </w:p>
    <w:p w14:paraId="79981AE6"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Село Пшеничище – Родионовский сельский округ;</w:t>
      </w:r>
    </w:p>
    <w:p w14:paraId="5B4CD6E0"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Д. Машаково – Родионовский сельский округ;</w:t>
      </w:r>
    </w:p>
    <w:p w14:paraId="2DDC29D1"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Село Борисоглеб – Борисоглебский сельский округ;</w:t>
      </w:r>
    </w:p>
    <w:p w14:paraId="723CF39D"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Д. Верещагино – Борисоглебский сельский округ;</w:t>
      </w:r>
    </w:p>
    <w:p w14:paraId="275AD32F"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Д.  Павловское – Борисоглебский сельский округ;</w:t>
      </w:r>
    </w:p>
    <w:p w14:paraId="6264835F"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Село Никольское – Никольский сельский округ;</w:t>
      </w:r>
    </w:p>
    <w:p w14:paraId="4510B06C"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Пос. Урдома – Помогаловский сельский округ;</w:t>
      </w:r>
    </w:p>
    <w:p w14:paraId="2C4D0211"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Село Савинское- Помогаловский сельский округ;</w:t>
      </w:r>
    </w:p>
    <w:p w14:paraId="2155100F" w14:textId="77777777" w:rsidR="007B6F5F" w:rsidRPr="00A055FC" w:rsidRDefault="007B6F5F" w:rsidP="007B6F5F">
      <w:pPr>
        <w:tabs>
          <w:tab w:val="left" w:pos="5872"/>
        </w:tabs>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Д. Выползово - Помогаловский сельский округ;</w:t>
      </w:r>
      <w:r w:rsidRPr="00A055FC">
        <w:rPr>
          <w:rFonts w:eastAsia="Times New Roman" w:cs="Times New Roman"/>
          <w:szCs w:val="24"/>
          <w:lang w:eastAsia="ru-RU"/>
        </w:rPr>
        <w:tab/>
      </w:r>
    </w:p>
    <w:p w14:paraId="5755C6AC"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Д. Ясиплево - Помогаловский сельский округ;</w:t>
      </w:r>
    </w:p>
    <w:p w14:paraId="10B3894E"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Пос. Красный бор - Помогаловский сельский округ;</w:t>
      </w:r>
    </w:p>
    <w:p w14:paraId="52A7407D"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Д. Великое село – Великосельский сельский округ;</w:t>
      </w:r>
    </w:p>
    <w:p w14:paraId="7561DC5D" w14:textId="77777777" w:rsidR="007B6F5F" w:rsidRPr="00A055FC" w:rsidRDefault="007B6F5F" w:rsidP="007B6F5F">
      <w:pPr>
        <w:autoSpaceDE w:val="0"/>
        <w:autoSpaceDN w:val="0"/>
        <w:adjustRightInd w:val="0"/>
        <w:spacing w:line="276" w:lineRule="auto"/>
        <w:ind w:left="851"/>
        <w:rPr>
          <w:rFonts w:eastAsia="Times New Roman" w:cs="Times New Roman"/>
          <w:szCs w:val="24"/>
          <w:lang w:eastAsia="ru-RU"/>
        </w:rPr>
      </w:pPr>
      <w:r w:rsidRPr="00A055FC">
        <w:rPr>
          <w:rFonts w:eastAsia="Times New Roman" w:cs="Times New Roman"/>
          <w:szCs w:val="24"/>
          <w:lang w:eastAsia="ru-RU"/>
        </w:rPr>
        <w:t>Д. Першино – Метенининский сельский округ;</w:t>
      </w:r>
    </w:p>
    <w:p w14:paraId="464FDDA3" w14:textId="77777777" w:rsidR="007B6F5F" w:rsidRPr="00A055FC" w:rsidRDefault="007B6F5F" w:rsidP="007B6F5F">
      <w:pPr>
        <w:autoSpaceDE w:val="0"/>
        <w:autoSpaceDN w:val="0"/>
        <w:adjustRightInd w:val="0"/>
        <w:spacing w:before="240" w:line="276" w:lineRule="auto"/>
        <w:rPr>
          <w:rFonts w:cs="Times New Roman"/>
          <w:szCs w:val="24"/>
        </w:rPr>
      </w:pPr>
      <w:r w:rsidRPr="00A055FC">
        <w:rPr>
          <w:rFonts w:cs="Times New Roman"/>
          <w:szCs w:val="24"/>
        </w:rPr>
        <w:t xml:space="preserve">Климат Тутаевского муниципального района Ярославской области умеренно-континентальный с умеренно теплым и влажным летом, холодной зимой и ясно выраженными сезонами весны и осени. Среднегодовая температура воздуха +3,4оС.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w:t>
      </w:r>
      <w:smartTag w:uri="urn:schemas-microsoft-com:office:smarttags" w:element="metricconverter">
        <w:smartTagPr>
          <w:attr w:name="ProductID" w:val="577 мм"/>
        </w:smartTagPr>
        <w:r w:rsidRPr="00A055FC">
          <w:rPr>
            <w:rFonts w:cs="Times New Roman"/>
            <w:szCs w:val="24"/>
          </w:rPr>
          <w:t>577 мм</w:t>
        </w:r>
      </w:smartTag>
      <w:r w:rsidRPr="00A055FC">
        <w:rPr>
          <w:rFonts w:cs="Times New Roman"/>
          <w:szCs w:val="24"/>
        </w:rPr>
        <w:t xml:space="preserve"> в год. </w:t>
      </w:r>
    </w:p>
    <w:p w14:paraId="00F687D1" w14:textId="77777777" w:rsidR="007B6F5F" w:rsidRPr="00A055FC" w:rsidRDefault="007B6F5F" w:rsidP="007B6F5F">
      <w:pPr>
        <w:autoSpaceDE w:val="0"/>
        <w:autoSpaceDN w:val="0"/>
        <w:adjustRightInd w:val="0"/>
        <w:spacing w:line="276" w:lineRule="auto"/>
        <w:rPr>
          <w:rFonts w:cs="Times New Roman"/>
          <w:szCs w:val="24"/>
        </w:rPr>
      </w:pPr>
    </w:p>
    <w:p w14:paraId="0CC508FD" w14:textId="77777777" w:rsidR="007B6F5F" w:rsidRPr="00A055FC" w:rsidRDefault="007B6F5F" w:rsidP="007B6F5F">
      <w:pPr>
        <w:rPr>
          <w:szCs w:val="24"/>
          <w:lang w:eastAsia="ru-RU"/>
        </w:rPr>
      </w:pPr>
    </w:p>
    <w:p w14:paraId="7DF67DE4" w14:textId="77777777" w:rsidR="007B6F5F" w:rsidRPr="00A055FC" w:rsidRDefault="007B6F5F" w:rsidP="007B6F5F">
      <w:pPr>
        <w:pStyle w:val="3"/>
        <w:spacing w:before="0" w:after="0"/>
        <w:rPr>
          <w:szCs w:val="24"/>
        </w:rPr>
      </w:pPr>
      <w:bookmarkStart w:id="178" w:name="_Toc467148395"/>
      <w:bookmarkStart w:id="179" w:name="_Toc39157597"/>
      <w:bookmarkStart w:id="180" w:name="_Toc81581532"/>
      <w:r w:rsidRPr="00A055FC">
        <w:rPr>
          <w:szCs w:val="24"/>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178"/>
      <w:bookmarkEnd w:id="179"/>
      <w:bookmarkEnd w:id="180"/>
      <w:r w:rsidRPr="00A055FC">
        <w:rPr>
          <w:szCs w:val="24"/>
        </w:rPr>
        <w:t xml:space="preserve"> </w:t>
      </w:r>
    </w:p>
    <w:p w14:paraId="74489111" w14:textId="77777777" w:rsidR="007B6F5F" w:rsidRPr="00A055FC" w:rsidRDefault="007B6F5F" w:rsidP="007B6F5F">
      <w:pPr>
        <w:autoSpaceDE w:val="0"/>
        <w:autoSpaceDN w:val="0"/>
        <w:adjustRightInd w:val="0"/>
        <w:spacing w:before="240" w:line="276" w:lineRule="auto"/>
        <w:rPr>
          <w:rFonts w:cs="Times New Roman"/>
          <w:szCs w:val="24"/>
        </w:rPr>
      </w:pPr>
      <w:r w:rsidRPr="00A055FC">
        <w:rPr>
          <w:rFonts w:cs="Times New Roman"/>
          <w:szCs w:val="24"/>
        </w:rPr>
        <w:t>В настоящее время на территории Левобережного сельского поселения существует одна котельная в п. Красный бор.</w:t>
      </w:r>
    </w:p>
    <w:p w14:paraId="1EF23DBA" w14:textId="77777777" w:rsidR="007B6F5F" w:rsidRPr="00A055FC" w:rsidRDefault="007B6F5F" w:rsidP="007B6F5F">
      <w:pPr>
        <w:autoSpaceDE w:val="0"/>
        <w:autoSpaceDN w:val="0"/>
        <w:adjustRightInd w:val="0"/>
        <w:spacing w:before="240" w:line="276" w:lineRule="auto"/>
        <w:rPr>
          <w:rFonts w:cs="Times New Roman"/>
          <w:szCs w:val="24"/>
        </w:rPr>
      </w:pPr>
      <w:r w:rsidRPr="00A055FC">
        <w:rPr>
          <w:rFonts w:cs="Times New Roman"/>
          <w:szCs w:val="24"/>
        </w:rPr>
        <w:t>На территории Левобережного сельского поселения в сфере теплоснабжения осуществляют деятельность две организации.</w:t>
      </w:r>
    </w:p>
    <w:p w14:paraId="4E36C87C" w14:textId="77777777" w:rsidR="007B6F5F" w:rsidRPr="00A055FC" w:rsidRDefault="007B6F5F" w:rsidP="007B6F5F">
      <w:pPr>
        <w:autoSpaceDE w:val="0"/>
        <w:autoSpaceDN w:val="0"/>
        <w:adjustRightInd w:val="0"/>
        <w:spacing w:before="240" w:line="276" w:lineRule="auto"/>
        <w:rPr>
          <w:rFonts w:cs="Times New Roman"/>
          <w:szCs w:val="24"/>
        </w:rPr>
      </w:pPr>
      <w:r w:rsidRPr="00A055FC">
        <w:rPr>
          <w:rFonts w:cs="Times New Roman"/>
          <w:szCs w:val="24"/>
        </w:rPr>
        <w:t xml:space="preserve">АО «Яркоммунсервис». </w:t>
      </w:r>
    </w:p>
    <w:p w14:paraId="26B61491" w14:textId="77777777" w:rsidR="007B6F5F" w:rsidRPr="00A055FC" w:rsidRDefault="007B6F5F" w:rsidP="007B6F5F">
      <w:pPr>
        <w:autoSpaceDE w:val="0"/>
        <w:autoSpaceDN w:val="0"/>
        <w:adjustRightInd w:val="0"/>
        <w:spacing w:line="276" w:lineRule="auto"/>
        <w:rPr>
          <w:rFonts w:cs="Times New Roman"/>
          <w:szCs w:val="24"/>
        </w:rPr>
      </w:pPr>
      <w:r w:rsidRPr="00A055FC">
        <w:rPr>
          <w:rFonts w:cs="Times New Roman"/>
          <w:szCs w:val="24"/>
        </w:rPr>
        <w:t>АО «Яркоммунсервис» осуществляет производство, передачу, распределение тепловой энергии (мощности) и теплоносителя и продающее произведенную тепловую энергию (мощность) и теплоноситель потребителям.</w:t>
      </w:r>
    </w:p>
    <w:p w14:paraId="323FB826" w14:textId="77777777" w:rsidR="007B6F5F" w:rsidRDefault="007B6F5F" w:rsidP="007B6F5F">
      <w:pPr>
        <w:autoSpaceDE w:val="0"/>
        <w:autoSpaceDN w:val="0"/>
        <w:adjustRightInd w:val="0"/>
        <w:spacing w:line="276" w:lineRule="auto"/>
        <w:rPr>
          <w:szCs w:val="24"/>
          <w:lang w:eastAsia="ru-RU"/>
        </w:rPr>
      </w:pPr>
    </w:p>
    <w:p w14:paraId="5188497E" w14:textId="77777777" w:rsidR="007B6F5F" w:rsidRDefault="007B6F5F" w:rsidP="007B6F5F">
      <w:pPr>
        <w:autoSpaceDE w:val="0"/>
        <w:autoSpaceDN w:val="0"/>
        <w:adjustRightInd w:val="0"/>
        <w:spacing w:line="276" w:lineRule="auto"/>
        <w:rPr>
          <w:szCs w:val="24"/>
          <w:lang w:eastAsia="ru-RU"/>
        </w:rPr>
      </w:pPr>
      <w:r w:rsidRPr="00FB2F53">
        <w:rPr>
          <w:szCs w:val="24"/>
          <w:lang w:eastAsia="ru-RU"/>
        </w:rPr>
        <w:t>МУП ТМР «</w:t>
      </w:r>
      <w:r w:rsidRPr="00FB2F53">
        <w:rPr>
          <w:rFonts w:cs="Times New Roman"/>
          <w:szCs w:val="24"/>
        </w:rPr>
        <w:t>ТутаевТеплоЭнерго</w:t>
      </w:r>
      <w:r w:rsidRPr="00FB2F53">
        <w:rPr>
          <w:szCs w:val="24"/>
          <w:lang w:eastAsia="ru-RU"/>
        </w:rPr>
        <w:t>»</w:t>
      </w:r>
    </w:p>
    <w:p w14:paraId="74784FBF" w14:textId="77777777" w:rsidR="007B6F5F" w:rsidRPr="00A055FC" w:rsidRDefault="007B6F5F" w:rsidP="007B6F5F">
      <w:pPr>
        <w:autoSpaceDE w:val="0"/>
        <w:autoSpaceDN w:val="0"/>
        <w:adjustRightInd w:val="0"/>
        <w:spacing w:line="276" w:lineRule="auto"/>
        <w:rPr>
          <w:rFonts w:cs="Times New Roman"/>
          <w:szCs w:val="24"/>
        </w:rPr>
      </w:pPr>
      <w:r w:rsidRPr="00FB2F53">
        <w:rPr>
          <w:szCs w:val="24"/>
          <w:lang w:eastAsia="ru-RU"/>
        </w:rPr>
        <w:t>МУП ТМР «</w:t>
      </w:r>
      <w:r w:rsidRPr="00FB2F53">
        <w:rPr>
          <w:rFonts w:cs="Times New Roman"/>
          <w:szCs w:val="24"/>
        </w:rPr>
        <w:t>ТутаевТеплоЭнерго</w:t>
      </w:r>
      <w:r w:rsidRPr="00FB2F53">
        <w:rPr>
          <w:szCs w:val="24"/>
          <w:lang w:eastAsia="ru-RU"/>
        </w:rPr>
        <w:t>»</w:t>
      </w:r>
      <w:r w:rsidRPr="00A055FC">
        <w:rPr>
          <w:rFonts w:cs="Times New Roman"/>
          <w:szCs w:val="24"/>
        </w:rPr>
        <w:t xml:space="preserve"> осуществляет услуги по передаче и распределению тепловой энергии (теплоносителя) через  тепловые сети и устройства на них.</w:t>
      </w:r>
    </w:p>
    <w:p w14:paraId="46983E95" w14:textId="77777777" w:rsidR="007B6F5F" w:rsidRPr="00A055FC" w:rsidRDefault="007B6F5F" w:rsidP="007B6F5F">
      <w:pPr>
        <w:autoSpaceDE w:val="0"/>
        <w:autoSpaceDN w:val="0"/>
        <w:adjustRightInd w:val="0"/>
        <w:spacing w:line="276" w:lineRule="auto"/>
        <w:rPr>
          <w:rFonts w:cs="Times New Roman"/>
          <w:szCs w:val="24"/>
          <w:lang w:eastAsia="ru-RU"/>
        </w:rPr>
      </w:pPr>
      <w:r w:rsidRPr="00A055FC">
        <w:rPr>
          <w:rFonts w:cs="Times New Roman"/>
          <w:szCs w:val="24"/>
        </w:rPr>
        <w:t>Функциональная схема централизованного теплоснабжения представлена на рисунке ниже.</w:t>
      </w:r>
    </w:p>
    <w:p w14:paraId="59A5BF0E" w14:textId="77777777" w:rsidR="007B6F5F" w:rsidRPr="00A055FC" w:rsidRDefault="007B6F5F" w:rsidP="007B6F5F">
      <w:pPr>
        <w:keepNext/>
        <w:spacing w:before="240"/>
        <w:jc w:val="center"/>
      </w:pPr>
      <w:r w:rsidRPr="00A055FC">
        <w:rPr>
          <w:noProof/>
          <w:lang w:eastAsia="ru-RU"/>
        </w:rPr>
        <w:drawing>
          <wp:inline distT="0" distB="0" distL="0" distR="0" wp14:anchorId="2E82A41B" wp14:editId="64DE71B4">
            <wp:extent cx="4548249" cy="4890853"/>
            <wp:effectExtent l="0" t="0" r="5080" b="5080"/>
            <wp:docPr id="7" name="Рисунок 7" descr="C:\Users\lobano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banova\Desktop\Безымянный.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8155" cy="4890752"/>
                    </a:xfrm>
                    <a:prstGeom prst="rect">
                      <a:avLst/>
                    </a:prstGeom>
                    <a:noFill/>
                    <a:ln>
                      <a:noFill/>
                    </a:ln>
                  </pic:spPr>
                </pic:pic>
              </a:graphicData>
            </a:graphic>
          </wp:inline>
        </w:drawing>
      </w:r>
    </w:p>
    <w:p w14:paraId="469F6FA0" w14:textId="77777777" w:rsidR="007B6F5F" w:rsidRPr="00A055FC" w:rsidRDefault="007B6F5F" w:rsidP="007B6F5F">
      <w:pPr>
        <w:pStyle w:val="afa"/>
        <w:jc w:val="center"/>
      </w:pPr>
      <w:r w:rsidRPr="00A055FC">
        <w:t xml:space="preserve">Рисунок </w:t>
      </w:r>
      <w:r>
        <w:fldChar w:fldCharType="begin"/>
      </w:r>
      <w:r>
        <w:instrText xml:space="preserve"> SEQ Рисунок \* ARABIC </w:instrText>
      </w:r>
      <w:r>
        <w:fldChar w:fldCharType="separate"/>
      </w:r>
      <w:r w:rsidRPr="00A055FC">
        <w:rPr>
          <w:noProof/>
        </w:rPr>
        <w:t>1</w:t>
      </w:r>
      <w:r>
        <w:rPr>
          <w:noProof/>
        </w:rPr>
        <w:fldChar w:fldCharType="end"/>
      </w:r>
      <w:r w:rsidRPr="00A055FC">
        <w:t xml:space="preserve"> Функциональная схема централизованного теплоснабжения</w:t>
      </w:r>
    </w:p>
    <w:p w14:paraId="6D8A2A69" w14:textId="77777777" w:rsidR="007B6F5F" w:rsidRPr="00A055FC" w:rsidRDefault="007B6F5F" w:rsidP="007B6F5F">
      <w:pPr>
        <w:pStyle w:val="3"/>
        <w:spacing w:before="0" w:after="0"/>
        <w:rPr>
          <w:szCs w:val="24"/>
        </w:rPr>
      </w:pPr>
      <w:bookmarkStart w:id="181" w:name="_Toc467148396"/>
      <w:bookmarkStart w:id="182" w:name="_Toc39157598"/>
      <w:bookmarkStart w:id="183" w:name="_Toc81581533"/>
      <w:r w:rsidRPr="00A055FC">
        <w:rPr>
          <w:szCs w:val="24"/>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181"/>
      <w:bookmarkEnd w:id="182"/>
      <w:bookmarkEnd w:id="183"/>
    </w:p>
    <w:p w14:paraId="6889DD73" w14:textId="77777777" w:rsidR="007B6F5F" w:rsidRPr="00A055FC" w:rsidRDefault="007B6F5F" w:rsidP="007B6F5F">
      <w:pPr>
        <w:autoSpaceDE w:val="0"/>
        <w:autoSpaceDN w:val="0"/>
        <w:adjustRightInd w:val="0"/>
        <w:spacing w:before="240" w:line="276" w:lineRule="auto"/>
        <w:rPr>
          <w:rFonts w:cs="Times New Roman"/>
          <w:szCs w:val="26"/>
        </w:rPr>
      </w:pPr>
      <w:r w:rsidRPr="00A055FC">
        <w:rPr>
          <w:szCs w:val="26"/>
          <w:lang w:eastAsia="ru-RU"/>
        </w:rPr>
        <w:t xml:space="preserve">На территории муниципального образования в сфере теплоснабжения осуществляют деятельность две организации - </w:t>
      </w:r>
      <w:r w:rsidRPr="00A055FC">
        <w:rPr>
          <w:rFonts w:cs="Times New Roman"/>
          <w:szCs w:val="26"/>
        </w:rPr>
        <w:t xml:space="preserve">АО «Яркоммунсервис» и </w:t>
      </w:r>
      <w:r w:rsidRPr="00A055FC">
        <w:rPr>
          <w:szCs w:val="24"/>
          <w:lang w:eastAsia="ru-RU"/>
        </w:rPr>
        <w:t>МУП ТМР «</w:t>
      </w:r>
      <w:r w:rsidRPr="00A055FC">
        <w:rPr>
          <w:rFonts w:cs="Times New Roman"/>
          <w:szCs w:val="24"/>
        </w:rPr>
        <w:t>ТутаевТеплоЭнерго</w:t>
      </w:r>
      <w:r w:rsidRPr="00A055FC">
        <w:rPr>
          <w:szCs w:val="24"/>
          <w:lang w:eastAsia="ru-RU"/>
        </w:rPr>
        <w:t>»</w:t>
      </w:r>
      <w:r w:rsidRPr="00A055FC">
        <w:rPr>
          <w:rFonts w:cs="Times New Roman"/>
          <w:szCs w:val="26"/>
        </w:rPr>
        <w:t>.</w:t>
      </w:r>
    </w:p>
    <w:p w14:paraId="0C0186C8" w14:textId="77777777" w:rsidR="007B6F5F" w:rsidRPr="00A055FC" w:rsidRDefault="007B6F5F" w:rsidP="007B6F5F">
      <w:pPr>
        <w:autoSpaceDE w:val="0"/>
        <w:autoSpaceDN w:val="0"/>
        <w:adjustRightInd w:val="0"/>
        <w:spacing w:line="276" w:lineRule="auto"/>
        <w:rPr>
          <w:rFonts w:cs="Times New Roman"/>
          <w:szCs w:val="26"/>
        </w:rPr>
      </w:pPr>
      <w:r w:rsidRPr="00A055FC">
        <w:rPr>
          <w:rFonts w:cs="Times New Roman"/>
          <w:szCs w:val="26"/>
        </w:rPr>
        <w:t>АО «Яркоммунсервис» осуществляет производство, передачу, распределение тепловой энергии (мощности) и теплоносителя и продающее произведенную тепловую энергию (мощность) и теплоноситель потребителям в п. Красный Бор.</w:t>
      </w:r>
    </w:p>
    <w:p w14:paraId="319C5FC1" w14:textId="77777777" w:rsidR="007B6F5F" w:rsidRPr="00A055FC" w:rsidRDefault="007B6F5F" w:rsidP="007B6F5F">
      <w:pPr>
        <w:rPr>
          <w:szCs w:val="26"/>
          <w:lang w:eastAsia="ru-RU"/>
        </w:rPr>
      </w:pPr>
      <w:r w:rsidRPr="00A055FC">
        <w:rPr>
          <w:szCs w:val="26"/>
          <w:lang w:eastAsia="ru-RU"/>
        </w:rPr>
        <w:t>В остальных населенных пунктах централизованное теплоснабжение отсутствует.</w:t>
      </w:r>
    </w:p>
    <w:p w14:paraId="57123253" w14:textId="77777777" w:rsidR="007B6F5F" w:rsidRPr="00A055FC" w:rsidRDefault="007B6F5F" w:rsidP="007B6F5F">
      <w:pPr>
        <w:rPr>
          <w:sz w:val="26"/>
          <w:szCs w:val="26"/>
          <w:lang w:eastAsia="ru-RU"/>
        </w:rPr>
      </w:pPr>
    </w:p>
    <w:p w14:paraId="7021715E" w14:textId="77777777" w:rsidR="007B6F5F" w:rsidRPr="00352B6B" w:rsidRDefault="007B6F5F" w:rsidP="007B6F5F">
      <w:pPr>
        <w:rPr>
          <w:sz w:val="26"/>
          <w:szCs w:val="26"/>
          <w:highlight w:val="yellow"/>
          <w:lang w:eastAsia="ru-RU"/>
        </w:rPr>
      </w:pPr>
    </w:p>
    <w:p w14:paraId="4E070D79" w14:textId="77777777" w:rsidR="007B6F5F" w:rsidRPr="00352B6B" w:rsidRDefault="007B6F5F" w:rsidP="007B6F5F">
      <w:pPr>
        <w:rPr>
          <w:sz w:val="26"/>
          <w:szCs w:val="26"/>
          <w:highlight w:val="yellow"/>
          <w:lang w:eastAsia="ru-RU"/>
        </w:rPr>
      </w:pPr>
    </w:p>
    <w:p w14:paraId="7F9CAB34" w14:textId="77777777" w:rsidR="007B6F5F" w:rsidRPr="00A055FC" w:rsidRDefault="007B6F5F" w:rsidP="007B6F5F">
      <w:pPr>
        <w:pStyle w:val="3"/>
        <w:spacing w:before="0" w:after="0"/>
        <w:rPr>
          <w:szCs w:val="24"/>
        </w:rPr>
      </w:pPr>
      <w:bookmarkStart w:id="184" w:name="_Toc39157599"/>
      <w:bookmarkStart w:id="185" w:name="_Toc81581534"/>
      <w:bookmarkStart w:id="186" w:name="_Toc467148397"/>
      <w:r w:rsidRPr="00A055FC">
        <w:rPr>
          <w:szCs w:val="24"/>
        </w:rPr>
        <w:lastRenderedPageBreak/>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bookmarkEnd w:id="184"/>
      <w:bookmarkEnd w:id="185"/>
      <w:r w:rsidRPr="00A055FC">
        <w:rPr>
          <w:szCs w:val="24"/>
        </w:rPr>
        <w:t xml:space="preserve"> </w:t>
      </w:r>
      <w:bookmarkEnd w:id="186"/>
    </w:p>
    <w:p w14:paraId="3860D856" w14:textId="77777777" w:rsidR="007B6F5F" w:rsidRPr="00A055FC" w:rsidRDefault="007B6F5F" w:rsidP="007B6F5F">
      <w:pPr>
        <w:rPr>
          <w:lang w:eastAsia="ru-RU"/>
        </w:rPr>
      </w:pPr>
    </w:p>
    <w:p w14:paraId="76582B0A" w14:textId="77777777" w:rsidR="007B6F5F" w:rsidRPr="00A055FC" w:rsidRDefault="007B6F5F" w:rsidP="007B6F5F">
      <w:pPr>
        <w:autoSpaceDE w:val="0"/>
        <w:autoSpaceDN w:val="0"/>
        <w:adjustRightInd w:val="0"/>
        <w:spacing w:line="276" w:lineRule="auto"/>
        <w:rPr>
          <w:rFonts w:cs="Times New Roman"/>
          <w:color w:val="000000"/>
          <w:szCs w:val="26"/>
        </w:rPr>
      </w:pPr>
      <w:r w:rsidRPr="00A055FC">
        <w:rPr>
          <w:rFonts w:cs="Times New Roman"/>
          <w:color w:val="000000"/>
          <w:szCs w:val="26"/>
        </w:rPr>
        <w:t>Централизованное теплоснабжение городского поселения осуществляется от одной котельной, которая расположена по адресу: Ярославская область, Тутаевский район, п. Красный Бор.</w:t>
      </w:r>
    </w:p>
    <w:p w14:paraId="2F7809A2" w14:textId="77777777" w:rsidR="007B6F5F" w:rsidRPr="00A055FC" w:rsidRDefault="007B6F5F" w:rsidP="007B6F5F">
      <w:pPr>
        <w:autoSpaceDE w:val="0"/>
        <w:autoSpaceDN w:val="0"/>
        <w:adjustRightInd w:val="0"/>
        <w:spacing w:line="276" w:lineRule="auto"/>
        <w:rPr>
          <w:rFonts w:cs="Times New Roman"/>
          <w:sz w:val="26"/>
          <w:szCs w:val="26"/>
        </w:rPr>
      </w:pPr>
    </w:p>
    <w:p w14:paraId="2B164E04" w14:textId="77777777" w:rsidR="007B6F5F" w:rsidRPr="00A055FC" w:rsidRDefault="007B6F5F" w:rsidP="004D62CA">
      <w:pPr>
        <w:pStyle w:val="3"/>
        <w:numPr>
          <w:ilvl w:val="0"/>
          <w:numId w:val="27"/>
        </w:numPr>
        <w:spacing w:before="0" w:after="0"/>
        <w:ind w:left="426"/>
        <w:jc w:val="both"/>
        <w:rPr>
          <w:rFonts w:eastAsia="Times New Roman ﾏ鸙頏燾・"/>
          <w:szCs w:val="24"/>
        </w:rPr>
      </w:pPr>
      <w:bookmarkStart w:id="187" w:name="_Toc467148398"/>
      <w:bookmarkStart w:id="188" w:name="_Toc39157600"/>
      <w:bookmarkStart w:id="189" w:name="_Toc81581535"/>
      <w:r w:rsidRPr="00A055FC">
        <w:rPr>
          <w:rFonts w:ascii="TimesNewRomanPSMT" w:hAnsi="TimesNewRomanPSMT" w:cs="TimesNewRomanPSMT"/>
          <w:szCs w:val="24"/>
        </w:rPr>
        <w:t>в зонах действия производственных котельных</w:t>
      </w:r>
      <w:bookmarkEnd w:id="187"/>
      <w:bookmarkEnd w:id="188"/>
      <w:bookmarkEnd w:id="189"/>
    </w:p>
    <w:p w14:paraId="11BBB1D8" w14:textId="77777777" w:rsidR="007B6F5F" w:rsidRPr="00A055FC" w:rsidRDefault="007B6F5F" w:rsidP="007B6F5F">
      <w:pPr>
        <w:rPr>
          <w:lang w:eastAsia="ru-RU"/>
        </w:rPr>
      </w:pPr>
    </w:p>
    <w:p w14:paraId="68A25C65" w14:textId="77777777" w:rsidR="007B6F5F" w:rsidRPr="00A055FC" w:rsidRDefault="007B6F5F" w:rsidP="007B6F5F">
      <w:pPr>
        <w:rPr>
          <w:szCs w:val="26"/>
          <w:lang w:eastAsia="ru-RU"/>
        </w:rPr>
      </w:pPr>
      <w:bookmarkStart w:id="190" w:name="_Toc467148399"/>
      <w:r w:rsidRPr="00A055FC">
        <w:rPr>
          <w:szCs w:val="26"/>
          <w:lang w:eastAsia="ru-RU"/>
        </w:rPr>
        <w:t>На территории поселения производственные источники тепловой энергии отсутствуют.</w:t>
      </w:r>
    </w:p>
    <w:p w14:paraId="37BF7FFC" w14:textId="77777777" w:rsidR="007B6F5F" w:rsidRPr="00A055FC" w:rsidRDefault="007B6F5F" w:rsidP="007B6F5F">
      <w:pPr>
        <w:rPr>
          <w:sz w:val="26"/>
          <w:szCs w:val="26"/>
          <w:lang w:eastAsia="ru-RU"/>
        </w:rPr>
      </w:pPr>
    </w:p>
    <w:p w14:paraId="489DB299" w14:textId="77777777" w:rsidR="007B6F5F" w:rsidRPr="00A055FC" w:rsidRDefault="007B6F5F" w:rsidP="007B6F5F">
      <w:pPr>
        <w:rPr>
          <w:szCs w:val="24"/>
          <w:lang w:eastAsia="ru-RU"/>
        </w:rPr>
      </w:pPr>
    </w:p>
    <w:p w14:paraId="64D97F6E" w14:textId="77777777" w:rsidR="007B6F5F" w:rsidRPr="00A055FC" w:rsidRDefault="007B6F5F" w:rsidP="004D62CA">
      <w:pPr>
        <w:pStyle w:val="3"/>
        <w:numPr>
          <w:ilvl w:val="0"/>
          <w:numId w:val="27"/>
        </w:numPr>
        <w:spacing w:before="0" w:after="0"/>
        <w:ind w:left="426"/>
        <w:jc w:val="both"/>
        <w:rPr>
          <w:rFonts w:eastAsia="Times New Roman ﾏ鸙頏燾・"/>
          <w:szCs w:val="24"/>
        </w:rPr>
      </w:pPr>
      <w:bookmarkStart w:id="191" w:name="_Toc39157601"/>
      <w:bookmarkStart w:id="192" w:name="_Toc81581536"/>
      <w:bookmarkEnd w:id="190"/>
      <w:r w:rsidRPr="00A055FC">
        <w:rPr>
          <w:rFonts w:ascii="TimesNewRomanPSMT" w:hAnsi="TimesNewRomanPSMT" w:cs="TimesNewRomanPSMT"/>
          <w:szCs w:val="24"/>
        </w:rPr>
        <w:t>в зонах действия индивидуального теплоснабжения</w:t>
      </w:r>
      <w:bookmarkEnd w:id="191"/>
      <w:bookmarkEnd w:id="192"/>
      <w:r w:rsidRPr="00A055FC">
        <w:rPr>
          <w:rFonts w:eastAsia="Times New Roman ﾏ鸙頏燾・"/>
          <w:szCs w:val="24"/>
        </w:rPr>
        <w:t xml:space="preserve"> </w:t>
      </w:r>
    </w:p>
    <w:p w14:paraId="06FA95BA" w14:textId="77777777" w:rsidR="007B6F5F" w:rsidRPr="00A055FC" w:rsidRDefault="007B6F5F" w:rsidP="007B6F5F">
      <w:pPr>
        <w:spacing w:before="240" w:line="276" w:lineRule="auto"/>
        <w:rPr>
          <w:szCs w:val="26"/>
          <w:lang w:eastAsia="ru-RU"/>
        </w:rPr>
      </w:pPr>
      <w:r w:rsidRPr="00A055FC">
        <w:rPr>
          <w:szCs w:val="26"/>
          <w:lang w:eastAsia="ru-RU"/>
        </w:rPr>
        <w:t xml:space="preserve">Из 205 населенных пунктов муниципального образования имеет централизованное теплоснабжение только один населенный пункт – п. Красный Бор. </w:t>
      </w:r>
    </w:p>
    <w:p w14:paraId="564EB039" w14:textId="77777777" w:rsidR="007B6F5F" w:rsidRPr="00A055FC" w:rsidRDefault="007B6F5F" w:rsidP="007B6F5F">
      <w:pPr>
        <w:spacing w:line="276" w:lineRule="auto"/>
        <w:rPr>
          <w:szCs w:val="26"/>
          <w:lang w:eastAsia="ru-RU"/>
        </w:rPr>
      </w:pPr>
      <w:r w:rsidRPr="00A055FC">
        <w:rPr>
          <w:szCs w:val="26"/>
          <w:lang w:eastAsia="ru-RU"/>
        </w:rPr>
        <w:t>В остальных населённых пунктах централизованное теплоснабжение отсутствует. Строительство централизованной системы теплоснабжения нецелесообразно. Жители используют индивидуальные источники теплоснабжения.</w:t>
      </w:r>
    </w:p>
    <w:p w14:paraId="23CB68A1" w14:textId="77777777" w:rsidR="007B6F5F" w:rsidRPr="00A055FC" w:rsidRDefault="007B6F5F" w:rsidP="007B6F5F">
      <w:pPr>
        <w:autoSpaceDE w:val="0"/>
        <w:autoSpaceDN w:val="0"/>
        <w:adjustRightInd w:val="0"/>
        <w:spacing w:before="240" w:line="276" w:lineRule="auto"/>
        <w:rPr>
          <w:rFonts w:cs="Times New Roman"/>
          <w:sz w:val="26"/>
          <w:szCs w:val="26"/>
        </w:rPr>
      </w:pPr>
      <w:bookmarkStart w:id="193" w:name="_Toc306358827"/>
      <w:bookmarkStart w:id="194" w:name="_Toc306606451"/>
      <w:bookmarkStart w:id="195" w:name="_Toc306620502"/>
      <w:bookmarkStart w:id="196" w:name="_Toc306620552"/>
      <w:bookmarkStart w:id="197" w:name="_Toc307572876"/>
    </w:p>
    <w:p w14:paraId="4D79ADDF" w14:textId="77777777" w:rsidR="007B6F5F" w:rsidRPr="00A055FC" w:rsidRDefault="007B6F5F" w:rsidP="007B6F5F">
      <w:pPr>
        <w:pStyle w:val="2"/>
        <w:spacing w:after="240"/>
      </w:pPr>
      <w:bookmarkStart w:id="198" w:name="_Toc39157602"/>
      <w:bookmarkStart w:id="199" w:name="_Toc81581537"/>
      <w:r w:rsidRPr="00A055FC">
        <w:t>Часть 2. Источники тепловой энергии</w:t>
      </w:r>
      <w:bookmarkEnd w:id="198"/>
      <w:bookmarkEnd w:id="199"/>
    </w:p>
    <w:p w14:paraId="5010257E" w14:textId="77777777" w:rsidR="007B6F5F" w:rsidRPr="00A055FC" w:rsidRDefault="007B6F5F" w:rsidP="004D62CA">
      <w:pPr>
        <w:keepNext/>
        <w:numPr>
          <w:ilvl w:val="0"/>
          <w:numId w:val="28"/>
        </w:numPr>
        <w:ind w:left="426"/>
        <w:jc w:val="both"/>
        <w:outlineLvl w:val="2"/>
        <w:rPr>
          <w:rFonts w:eastAsia="Times New Roman" w:cs="Times New Roman"/>
          <w:b/>
          <w:bCs/>
          <w:szCs w:val="24"/>
          <w:lang w:eastAsia="ru-RU"/>
        </w:rPr>
      </w:pPr>
      <w:bookmarkStart w:id="200" w:name="_Toc39157603"/>
      <w:bookmarkStart w:id="201" w:name="_Toc81581538"/>
      <w:r w:rsidRPr="00A055FC">
        <w:rPr>
          <w:rFonts w:ascii="TimesNewRomanPSMT" w:eastAsia="Times New Roman" w:hAnsi="TimesNewRomanPSMT" w:cs="TimesNewRomanPSMT"/>
          <w:b/>
          <w:bCs/>
          <w:szCs w:val="24"/>
          <w:lang w:eastAsia="ru-RU"/>
        </w:rPr>
        <w:t>структура и технические характеристики основного оборудования</w:t>
      </w:r>
      <w:bookmarkEnd w:id="200"/>
      <w:bookmarkEnd w:id="201"/>
    </w:p>
    <w:p w14:paraId="167B38AE" w14:textId="77777777" w:rsidR="007B6F5F" w:rsidRPr="00A055FC" w:rsidRDefault="007B6F5F" w:rsidP="007B6F5F">
      <w:pPr>
        <w:spacing w:before="240" w:line="276" w:lineRule="auto"/>
        <w:rPr>
          <w:rFonts w:cs="Times New Roman"/>
          <w:szCs w:val="26"/>
          <w:shd w:val="clear" w:color="auto" w:fill="F9F9F9"/>
        </w:rPr>
      </w:pPr>
      <w:r w:rsidRPr="00A055FC">
        <w:rPr>
          <w:rFonts w:cs="Times New Roman"/>
          <w:szCs w:val="26"/>
        </w:rPr>
        <w:t>В настоящее время на территории Левобережного сельского поселения существует одна котельная в п. Красный бор, способ прокладки теплопровода – надземный и подземный</w:t>
      </w:r>
      <w:r w:rsidRPr="00A055FC">
        <w:rPr>
          <w:rFonts w:cs="Times New Roman"/>
          <w:szCs w:val="26"/>
          <w:shd w:val="clear" w:color="auto" w:fill="F9F9F9"/>
        </w:rPr>
        <w:t>.</w:t>
      </w:r>
    </w:p>
    <w:p w14:paraId="103A1FE4" w14:textId="77777777" w:rsidR="007B6F5F" w:rsidRPr="00A055FC" w:rsidRDefault="007B6F5F" w:rsidP="007B6F5F">
      <w:pPr>
        <w:spacing w:line="276" w:lineRule="auto"/>
        <w:rPr>
          <w:rFonts w:cs="Times New Roman"/>
          <w:szCs w:val="26"/>
          <w:shd w:val="clear" w:color="auto" w:fill="F9F9F9"/>
        </w:rPr>
      </w:pPr>
      <w:r w:rsidRPr="00A055FC">
        <w:rPr>
          <w:rFonts w:cs="Times New Roman"/>
          <w:szCs w:val="26"/>
        </w:rPr>
        <w:t xml:space="preserve">Котельная  обеспечивает  тепловой  энергией  объекты  социальной  сферы  и жилые дома п. Красный Бор. Котельная работает на твердом топливе - уголь. Температурный график сети - 95-70 </w:t>
      </w:r>
      <w:r w:rsidRPr="00A055FC">
        <w:rPr>
          <w:rFonts w:cs="Times New Roman"/>
          <w:szCs w:val="26"/>
          <w:vertAlign w:val="superscript"/>
        </w:rPr>
        <w:t>0</w:t>
      </w:r>
      <w:r w:rsidRPr="00A055FC">
        <w:rPr>
          <w:rFonts w:cs="Times New Roman"/>
          <w:szCs w:val="26"/>
        </w:rPr>
        <w:t>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Здание котельной находится в хорошем состоянии. Год постройки – 1974</w:t>
      </w:r>
      <w:r w:rsidRPr="00A055FC">
        <w:rPr>
          <w:rFonts w:cs="Times New Roman"/>
          <w:szCs w:val="26"/>
          <w:shd w:val="clear" w:color="auto" w:fill="F9F9F9"/>
        </w:rPr>
        <w:t>.</w:t>
      </w:r>
    </w:p>
    <w:p w14:paraId="20E6158B" w14:textId="77777777" w:rsidR="007B6F5F" w:rsidRPr="00A055FC" w:rsidRDefault="007B6F5F" w:rsidP="007B6F5F">
      <w:pPr>
        <w:spacing w:line="276" w:lineRule="auto"/>
        <w:rPr>
          <w:rFonts w:cs="Times New Roman"/>
          <w:szCs w:val="26"/>
          <w:shd w:val="clear" w:color="auto" w:fill="F9F9F9"/>
        </w:rPr>
      </w:pPr>
      <w:r w:rsidRPr="00A055FC">
        <w:rPr>
          <w:rFonts w:cs="Times New Roman"/>
          <w:szCs w:val="26"/>
        </w:rPr>
        <w:t>На котельной в качестве основного топлива используются уголь, резервное топливо не предусмотрено</w:t>
      </w:r>
      <w:r w:rsidRPr="00A055FC">
        <w:rPr>
          <w:rFonts w:cs="Times New Roman"/>
          <w:szCs w:val="26"/>
          <w:shd w:val="clear" w:color="auto" w:fill="F9F9F9"/>
        </w:rPr>
        <w:t>.</w:t>
      </w:r>
    </w:p>
    <w:p w14:paraId="35D53350" w14:textId="77777777" w:rsidR="007B6F5F" w:rsidRPr="00A055FC" w:rsidRDefault="007B6F5F" w:rsidP="007B6F5F">
      <w:pPr>
        <w:spacing w:line="276" w:lineRule="auto"/>
        <w:rPr>
          <w:rFonts w:cs="Times New Roman"/>
          <w:szCs w:val="26"/>
          <w:shd w:val="clear" w:color="auto" w:fill="F9F9F9"/>
        </w:rPr>
      </w:pPr>
      <w:r w:rsidRPr="00A055FC">
        <w:rPr>
          <w:rFonts w:cs="Times New Roman"/>
          <w:szCs w:val="26"/>
        </w:rPr>
        <w:t>На котельной установлено 3 водогрейных котла.</w:t>
      </w:r>
    </w:p>
    <w:p w14:paraId="4F1E5848" w14:textId="77777777" w:rsidR="007B6F5F" w:rsidRPr="00A055FC" w:rsidRDefault="007B6F5F" w:rsidP="007B6F5F">
      <w:pPr>
        <w:spacing w:line="276" w:lineRule="auto"/>
        <w:rPr>
          <w:rFonts w:cs="Times New Roman"/>
          <w:szCs w:val="26"/>
          <w:shd w:val="clear" w:color="auto" w:fill="F9F9F9"/>
        </w:rPr>
      </w:pPr>
      <w:r w:rsidRPr="00A055FC">
        <w:rPr>
          <w:rFonts w:cs="Times New Roman"/>
          <w:szCs w:val="26"/>
        </w:rPr>
        <w:t>В котельной для системы ГВС на летний режим работы был установлен твердотопливный котел длительного горения «Lavolo Eco C102» кВт</w:t>
      </w:r>
      <w:r w:rsidRPr="00A055FC">
        <w:rPr>
          <w:rFonts w:cs="Times New Roman"/>
          <w:szCs w:val="26"/>
          <w:shd w:val="clear" w:color="auto" w:fill="F9F9F9"/>
        </w:rPr>
        <w:t>.</w:t>
      </w:r>
    </w:p>
    <w:p w14:paraId="5A2DA24A" w14:textId="77777777" w:rsidR="007B6F5F" w:rsidRPr="00303756" w:rsidRDefault="007B6F5F" w:rsidP="007B6F5F">
      <w:pPr>
        <w:pStyle w:val="afa"/>
        <w:keepNext/>
        <w:tabs>
          <w:tab w:val="left" w:pos="8023"/>
        </w:tabs>
      </w:pPr>
      <w:r w:rsidRPr="00303756">
        <w:t xml:space="preserve">Таблица </w:t>
      </w:r>
      <w:r>
        <w:fldChar w:fldCharType="begin"/>
      </w:r>
      <w:r>
        <w:instrText xml:space="preserve"> SEQ Таблица \* ARABIC </w:instrText>
      </w:r>
      <w:r>
        <w:fldChar w:fldCharType="separate"/>
      </w:r>
      <w:r w:rsidRPr="00303756">
        <w:rPr>
          <w:noProof/>
        </w:rPr>
        <w:t>1</w:t>
      </w:r>
      <w:r>
        <w:rPr>
          <w:noProof/>
        </w:rPr>
        <w:fldChar w:fldCharType="end"/>
      </w:r>
      <w:r w:rsidRPr="00303756">
        <w:t xml:space="preserve"> Твердотопливный котел длительного горения «Lavolo Eco C102» кВт</w:t>
      </w:r>
      <w:r w:rsidRPr="00303756">
        <w:tab/>
      </w:r>
    </w:p>
    <w:tbl>
      <w:tblPr>
        <w:tblStyle w:val="TableNormal"/>
        <w:tblW w:w="5000" w:type="pct"/>
        <w:tblLook w:val="01E0" w:firstRow="1" w:lastRow="1" w:firstColumn="1" w:lastColumn="1" w:noHBand="0" w:noVBand="0"/>
      </w:tblPr>
      <w:tblGrid>
        <w:gridCol w:w="6138"/>
        <w:gridCol w:w="2044"/>
        <w:gridCol w:w="1184"/>
      </w:tblGrid>
      <w:tr w:rsidR="007B6F5F" w:rsidRPr="00303756" w14:paraId="60049838" w14:textId="77777777" w:rsidTr="003C5761">
        <w:trPr>
          <w:trHeight w:hRule="exact" w:val="677"/>
        </w:trPr>
        <w:tc>
          <w:tcPr>
            <w:tcW w:w="3277" w:type="pct"/>
            <w:tcBorders>
              <w:top w:val="single" w:sz="5" w:space="0" w:color="000000"/>
              <w:left w:val="single" w:sz="5" w:space="0" w:color="000000"/>
              <w:bottom w:val="single" w:sz="5" w:space="0" w:color="000000"/>
              <w:right w:val="single" w:sz="5" w:space="0" w:color="000000"/>
            </w:tcBorders>
            <w:vAlign w:val="center"/>
          </w:tcPr>
          <w:p w14:paraId="23B7CC72" w14:textId="77777777" w:rsidR="007B6F5F" w:rsidRPr="00303756" w:rsidRDefault="007B6F5F" w:rsidP="003C5761">
            <w:pPr>
              <w:pStyle w:val="TableParagraph"/>
              <w:spacing w:before="188"/>
              <w:ind w:left="-136"/>
              <w:jc w:val="center"/>
              <w:rPr>
                <w:rFonts w:ascii="Times New Roman" w:eastAsia="Times New Roman" w:hAnsi="Times New Roman" w:cs="Times New Roman"/>
                <w:sz w:val="25"/>
                <w:szCs w:val="25"/>
              </w:rPr>
            </w:pPr>
            <w:r w:rsidRPr="00303756">
              <w:rPr>
                <w:rFonts w:ascii="Times New Roman" w:hAnsi="Times New Roman"/>
                <w:b/>
                <w:sz w:val="25"/>
              </w:rPr>
              <w:t>Основные</w:t>
            </w:r>
            <w:r w:rsidRPr="00303756">
              <w:rPr>
                <w:rFonts w:ascii="Times New Roman" w:hAnsi="Times New Roman"/>
                <w:b/>
                <w:spacing w:val="-27"/>
                <w:sz w:val="25"/>
              </w:rPr>
              <w:t xml:space="preserve"> </w:t>
            </w:r>
            <w:r w:rsidRPr="00303756">
              <w:rPr>
                <w:rFonts w:ascii="Times New Roman" w:hAnsi="Times New Roman"/>
                <w:b/>
                <w:sz w:val="25"/>
              </w:rPr>
              <w:t>параметры</w:t>
            </w:r>
          </w:p>
        </w:tc>
        <w:tc>
          <w:tcPr>
            <w:tcW w:w="1091" w:type="pct"/>
            <w:tcBorders>
              <w:top w:val="single" w:sz="5" w:space="0" w:color="000000"/>
              <w:left w:val="single" w:sz="5" w:space="0" w:color="000000"/>
              <w:bottom w:val="single" w:sz="5" w:space="0" w:color="000000"/>
              <w:right w:val="single" w:sz="5" w:space="0" w:color="000000"/>
            </w:tcBorders>
            <w:vAlign w:val="center"/>
          </w:tcPr>
          <w:p w14:paraId="5D2B09E7" w14:textId="77777777" w:rsidR="007B6F5F" w:rsidRPr="00303756" w:rsidRDefault="007B6F5F" w:rsidP="003C5761">
            <w:pPr>
              <w:pStyle w:val="TableParagraph"/>
              <w:spacing w:before="44"/>
              <w:jc w:val="center"/>
              <w:rPr>
                <w:rFonts w:ascii="Times New Roman" w:eastAsia="Times New Roman" w:hAnsi="Times New Roman" w:cs="Times New Roman"/>
                <w:sz w:val="25"/>
                <w:szCs w:val="25"/>
              </w:rPr>
            </w:pPr>
            <w:r w:rsidRPr="00303756">
              <w:rPr>
                <w:rFonts w:ascii="Times New Roman" w:hAnsi="Times New Roman"/>
                <w:b/>
                <w:spacing w:val="-1"/>
                <w:sz w:val="25"/>
              </w:rPr>
              <w:t>Ед.</w:t>
            </w:r>
            <w:r w:rsidRPr="00303756">
              <w:rPr>
                <w:rFonts w:ascii="Times New Roman" w:hAnsi="Times New Roman"/>
                <w:b/>
                <w:spacing w:val="22"/>
                <w:w w:val="99"/>
                <w:sz w:val="25"/>
              </w:rPr>
              <w:t xml:space="preserve"> </w:t>
            </w:r>
            <w:r w:rsidRPr="00303756">
              <w:rPr>
                <w:rFonts w:ascii="Times New Roman" w:hAnsi="Times New Roman"/>
                <w:b/>
                <w:w w:val="95"/>
                <w:sz w:val="25"/>
              </w:rPr>
              <w:t>измерения</w:t>
            </w:r>
          </w:p>
        </w:tc>
        <w:tc>
          <w:tcPr>
            <w:tcW w:w="632" w:type="pct"/>
            <w:tcBorders>
              <w:top w:val="single" w:sz="5" w:space="0" w:color="000000"/>
              <w:left w:val="single" w:sz="5" w:space="0" w:color="000000"/>
              <w:bottom w:val="single" w:sz="5" w:space="0" w:color="000000"/>
              <w:right w:val="single" w:sz="5" w:space="0" w:color="000000"/>
            </w:tcBorders>
            <w:vAlign w:val="center"/>
          </w:tcPr>
          <w:p w14:paraId="5727D09D" w14:textId="77777777" w:rsidR="007B6F5F" w:rsidRPr="00303756" w:rsidRDefault="007B6F5F" w:rsidP="003C5761">
            <w:pPr>
              <w:pStyle w:val="TableParagraph"/>
              <w:spacing w:before="44"/>
              <w:jc w:val="center"/>
              <w:rPr>
                <w:rFonts w:ascii="Times New Roman" w:eastAsia="Times New Roman" w:hAnsi="Times New Roman" w:cs="Times New Roman"/>
                <w:sz w:val="25"/>
                <w:szCs w:val="25"/>
              </w:rPr>
            </w:pPr>
            <w:r w:rsidRPr="00303756">
              <w:rPr>
                <w:rFonts w:ascii="Times New Roman" w:hAnsi="Times New Roman"/>
                <w:b/>
                <w:sz w:val="25"/>
              </w:rPr>
              <w:t>С</w:t>
            </w:r>
          </w:p>
          <w:p w14:paraId="2D7AEDE1" w14:textId="77777777" w:rsidR="007B6F5F" w:rsidRPr="00303756" w:rsidRDefault="007B6F5F" w:rsidP="003C5761">
            <w:pPr>
              <w:pStyle w:val="TableParagraph"/>
              <w:jc w:val="center"/>
              <w:rPr>
                <w:rFonts w:ascii="Times New Roman" w:eastAsia="Times New Roman" w:hAnsi="Times New Roman" w:cs="Times New Roman"/>
                <w:sz w:val="25"/>
                <w:szCs w:val="25"/>
              </w:rPr>
            </w:pPr>
            <w:r w:rsidRPr="00303756">
              <w:rPr>
                <w:rFonts w:ascii="Times New Roman"/>
                <w:b/>
                <w:sz w:val="25"/>
              </w:rPr>
              <w:t>102</w:t>
            </w:r>
          </w:p>
        </w:tc>
      </w:tr>
      <w:tr w:rsidR="007B6F5F" w:rsidRPr="00303756" w14:paraId="09570020" w14:textId="77777777" w:rsidTr="003C5761">
        <w:trPr>
          <w:trHeight w:hRule="exact" w:val="439"/>
        </w:trPr>
        <w:tc>
          <w:tcPr>
            <w:tcW w:w="3277" w:type="pct"/>
            <w:tcBorders>
              <w:top w:val="single" w:sz="5" w:space="0" w:color="000000"/>
              <w:left w:val="single" w:sz="5" w:space="0" w:color="000000"/>
              <w:bottom w:val="single" w:sz="5" w:space="0" w:color="000000"/>
              <w:right w:val="single" w:sz="5" w:space="0" w:color="000000"/>
            </w:tcBorders>
            <w:vAlign w:val="center"/>
          </w:tcPr>
          <w:p w14:paraId="2B508120"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z w:val="25"/>
              </w:rPr>
              <w:t>Тепловая</w:t>
            </w:r>
            <w:r w:rsidRPr="00303756">
              <w:rPr>
                <w:rFonts w:ascii="Times New Roman" w:hAnsi="Times New Roman"/>
                <w:spacing w:val="-22"/>
                <w:sz w:val="25"/>
              </w:rPr>
              <w:t xml:space="preserve"> </w:t>
            </w:r>
            <w:r w:rsidRPr="00303756">
              <w:rPr>
                <w:rFonts w:ascii="Times New Roman" w:hAnsi="Times New Roman"/>
                <w:spacing w:val="-1"/>
                <w:sz w:val="25"/>
              </w:rPr>
              <w:t>мощность</w:t>
            </w:r>
          </w:p>
        </w:tc>
        <w:tc>
          <w:tcPr>
            <w:tcW w:w="1091" w:type="pct"/>
            <w:tcBorders>
              <w:top w:val="single" w:sz="5" w:space="0" w:color="000000"/>
              <w:left w:val="single" w:sz="5" w:space="0" w:color="000000"/>
              <w:bottom w:val="single" w:sz="5" w:space="0" w:color="000000"/>
              <w:right w:val="single" w:sz="5" w:space="0" w:color="000000"/>
            </w:tcBorders>
            <w:vAlign w:val="center"/>
          </w:tcPr>
          <w:p w14:paraId="4A7667DD"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pacing w:val="-1"/>
                <w:sz w:val="25"/>
              </w:rPr>
              <w:t>кВт</w:t>
            </w:r>
          </w:p>
        </w:tc>
        <w:tc>
          <w:tcPr>
            <w:tcW w:w="632" w:type="pct"/>
            <w:tcBorders>
              <w:top w:val="single" w:sz="5" w:space="0" w:color="000000"/>
              <w:left w:val="single" w:sz="5" w:space="0" w:color="000000"/>
              <w:bottom w:val="single" w:sz="5" w:space="0" w:color="000000"/>
              <w:right w:val="single" w:sz="5" w:space="0" w:color="000000"/>
            </w:tcBorders>
            <w:vAlign w:val="center"/>
          </w:tcPr>
          <w:p w14:paraId="3B7B6ED0"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sz w:val="25"/>
              </w:rPr>
              <w:t>102</w:t>
            </w:r>
          </w:p>
        </w:tc>
      </w:tr>
      <w:tr w:rsidR="007B6F5F" w:rsidRPr="00303756" w14:paraId="2972FF09" w14:textId="77777777" w:rsidTr="003C5761">
        <w:trPr>
          <w:trHeight w:hRule="exact" w:val="439"/>
        </w:trPr>
        <w:tc>
          <w:tcPr>
            <w:tcW w:w="3277" w:type="pct"/>
            <w:tcBorders>
              <w:top w:val="single" w:sz="5" w:space="0" w:color="000000"/>
              <w:left w:val="single" w:sz="5" w:space="0" w:color="000000"/>
              <w:bottom w:val="single" w:sz="5" w:space="0" w:color="000000"/>
              <w:right w:val="single" w:sz="5" w:space="0" w:color="000000"/>
            </w:tcBorders>
            <w:vAlign w:val="center"/>
          </w:tcPr>
          <w:p w14:paraId="69AC87F1"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pacing w:val="-1"/>
                <w:sz w:val="25"/>
              </w:rPr>
              <w:t>Отапливаемая</w:t>
            </w:r>
            <w:r w:rsidRPr="00303756">
              <w:rPr>
                <w:rFonts w:ascii="Times New Roman" w:hAnsi="Times New Roman"/>
                <w:spacing w:val="-26"/>
                <w:sz w:val="25"/>
              </w:rPr>
              <w:t xml:space="preserve"> </w:t>
            </w:r>
            <w:r w:rsidRPr="00303756">
              <w:rPr>
                <w:rFonts w:ascii="Times New Roman" w:hAnsi="Times New Roman"/>
                <w:sz w:val="25"/>
              </w:rPr>
              <w:t>площадь</w:t>
            </w:r>
          </w:p>
        </w:tc>
        <w:tc>
          <w:tcPr>
            <w:tcW w:w="1091" w:type="pct"/>
            <w:tcBorders>
              <w:top w:val="single" w:sz="5" w:space="0" w:color="000000"/>
              <w:left w:val="single" w:sz="5" w:space="0" w:color="000000"/>
              <w:bottom w:val="single" w:sz="5" w:space="0" w:color="000000"/>
              <w:right w:val="single" w:sz="5" w:space="0" w:color="000000"/>
            </w:tcBorders>
            <w:vAlign w:val="center"/>
          </w:tcPr>
          <w:p w14:paraId="1AE80ADC" w14:textId="77777777" w:rsidR="007B6F5F" w:rsidRPr="00303756" w:rsidRDefault="007B6F5F" w:rsidP="003C5761">
            <w:pPr>
              <w:pStyle w:val="TableParagraph"/>
              <w:spacing w:before="37"/>
              <w:jc w:val="center"/>
              <w:rPr>
                <w:rFonts w:ascii="Times New Roman" w:eastAsia="Times New Roman" w:hAnsi="Times New Roman" w:cs="Times New Roman"/>
                <w:sz w:val="16"/>
                <w:szCs w:val="16"/>
              </w:rPr>
            </w:pPr>
            <w:r w:rsidRPr="00303756">
              <w:rPr>
                <w:rFonts w:ascii="Times New Roman" w:hAnsi="Times New Roman"/>
                <w:position w:val="-10"/>
                <w:sz w:val="25"/>
              </w:rPr>
              <w:t>м</w:t>
            </w:r>
            <w:r w:rsidRPr="00303756">
              <w:rPr>
                <w:rFonts w:ascii="Times New Roman" w:hAnsi="Times New Roman"/>
                <w:sz w:val="16"/>
              </w:rPr>
              <w:t>2</w:t>
            </w:r>
          </w:p>
        </w:tc>
        <w:tc>
          <w:tcPr>
            <w:tcW w:w="632" w:type="pct"/>
            <w:tcBorders>
              <w:top w:val="single" w:sz="5" w:space="0" w:color="000000"/>
              <w:left w:val="single" w:sz="5" w:space="0" w:color="000000"/>
              <w:bottom w:val="single" w:sz="5" w:space="0" w:color="000000"/>
              <w:right w:val="single" w:sz="5" w:space="0" w:color="000000"/>
            </w:tcBorders>
            <w:vAlign w:val="center"/>
          </w:tcPr>
          <w:p w14:paraId="52F55963"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z w:val="25"/>
              </w:rPr>
              <w:t>до</w:t>
            </w:r>
            <w:r w:rsidRPr="00303756">
              <w:rPr>
                <w:rFonts w:ascii="Times New Roman" w:hAnsi="Times New Roman"/>
                <w:spacing w:val="-8"/>
                <w:sz w:val="25"/>
              </w:rPr>
              <w:t xml:space="preserve"> </w:t>
            </w:r>
            <w:r w:rsidRPr="00303756">
              <w:rPr>
                <w:rFonts w:ascii="Times New Roman" w:hAnsi="Times New Roman"/>
                <w:spacing w:val="-1"/>
                <w:sz w:val="25"/>
              </w:rPr>
              <w:t>1100</w:t>
            </w:r>
          </w:p>
        </w:tc>
      </w:tr>
      <w:tr w:rsidR="007B6F5F" w:rsidRPr="00303756" w14:paraId="10895578" w14:textId="77777777" w:rsidTr="003C5761">
        <w:trPr>
          <w:trHeight w:hRule="exact" w:val="442"/>
        </w:trPr>
        <w:tc>
          <w:tcPr>
            <w:tcW w:w="3277" w:type="pct"/>
            <w:tcBorders>
              <w:top w:val="single" w:sz="5" w:space="0" w:color="000000"/>
              <w:left w:val="single" w:sz="5" w:space="0" w:color="000000"/>
              <w:bottom w:val="single" w:sz="5" w:space="0" w:color="000000"/>
              <w:right w:val="single" w:sz="5" w:space="0" w:color="000000"/>
            </w:tcBorders>
            <w:vAlign w:val="center"/>
          </w:tcPr>
          <w:p w14:paraId="3BAECE77"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pacing w:val="-1"/>
                <w:sz w:val="25"/>
              </w:rPr>
              <w:t>КПД</w:t>
            </w:r>
          </w:p>
        </w:tc>
        <w:tc>
          <w:tcPr>
            <w:tcW w:w="1091" w:type="pct"/>
            <w:tcBorders>
              <w:top w:val="single" w:sz="5" w:space="0" w:color="000000"/>
              <w:left w:val="single" w:sz="5" w:space="0" w:color="000000"/>
              <w:bottom w:val="single" w:sz="5" w:space="0" w:color="000000"/>
              <w:right w:val="single" w:sz="5" w:space="0" w:color="000000"/>
            </w:tcBorders>
            <w:vAlign w:val="center"/>
          </w:tcPr>
          <w:p w14:paraId="3C338F09"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sz w:val="25"/>
              </w:rPr>
              <w:t>%</w:t>
            </w:r>
          </w:p>
        </w:tc>
        <w:tc>
          <w:tcPr>
            <w:tcW w:w="632" w:type="pct"/>
            <w:tcBorders>
              <w:top w:val="single" w:sz="5" w:space="0" w:color="000000"/>
              <w:left w:val="single" w:sz="5" w:space="0" w:color="000000"/>
              <w:bottom w:val="single" w:sz="5" w:space="0" w:color="000000"/>
              <w:right w:val="single" w:sz="5" w:space="0" w:color="000000"/>
            </w:tcBorders>
            <w:vAlign w:val="center"/>
          </w:tcPr>
          <w:p w14:paraId="21032403"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z w:val="25"/>
              </w:rPr>
              <w:t>до</w:t>
            </w:r>
            <w:r w:rsidRPr="00303756">
              <w:rPr>
                <w:rFonts w:ascii="Times New Roman" w:hAnsi="Times New Roman"/>
                <w:spacing w:val="-6"/>
                <w:sz w:val="25"/>
              </w:rPr>
              <w:t xml:space="preserve"> </w:t>
            </w:r>
            <w:r w:rsidRPr="00303756">
              <w:rPr>
                <w:rFonts w:ascii="Times New Roman" w:hAnsi="Times New Roman"/>
                <w:sz w:val="25"/>
              </w:rPr>
              <w:t>85</w:t>
            </w:r>
          </w:p>
        </w:tc>
      </w:tr>
      <w:tr w:rsidR="007B6F5F" w:rsidRPr="00303756" w14:paraId="1024213B" w14:textId="77777777" w:rsidTr="003C5761">
        <w:trPr>
          <w:trHeight w:hRule="exact" w:val="440"/>
        </w:trPr>
        <w:tc>
          <w:tcPr>
            <w:tcW w:w="3277" w:type="pct"/>
            <w:tcBorders>
              <w:top w:val="single" w:sz="5" w:space="0" w:color="000000"/>
              <w:left w:val="single" w:sz="5" w:space="0" w:color="000000"/>
              <w:bottom w:val="single" w:sz="5" w:space="0" w:color="000000"/>
              <w:right w:val="single" w:sz="5" w:space="0" w:color="000000"/>
            </w:tcBorders>
            <w:vAlign w:val="center"/>
          </w:tcPr>
          <w:p w14:paraId="7FA08FEB" w14:textId="77777777" w:rsidR="007B6F5F" w:rsidRPr="00303756" w:rsidRDefault="007B6F5F" w:rsidP="003C5761">
            <w:pPr>
              <w:pStyle w:val="TableParagraph"/>
              <w:spacing w:before="64"/>
              <w:jc w:val="center"/>
              <w:rPr>
                <w:rFonts w:ascii="Times New Roman" w:eastAsia="Times New Roman" w:hAnsi="Times New Roman" w:cs="Times New Roman"/>
                <w:sz w:val="25"/>
                <w:szCs w:val="25"/>
              </w:rPr>
            </w:pPr>
            <w:r w:rsidRPr="00303756">
              <w:rPr>
                <w:rFonts w:ascii="Times New Roman" w:hAnsi="Times New Roman"/>
                <w:spacing w:val="-1"/>
                <w:sz w:val="25"/>
              </w:rPr>
              <w:t>Габаритные</w:t>
            </w:r>
            <w:r w:rsidRPr="00303756">
              <w:rPr>
                <w:rFonts w:ascii="Times New Roman" w:hAnsi="Times New Roman"/>
                <w:spacing w:val="-24"/>
                <w:sz w:val="25"/>
              </w:rPr>
              <w:t xml:space="preserve"> </w:t>
            </w:r>
            <w:r w:rsidRPr="00303756">
              <w:rPr>
                <w:rFonts w:ascii="Times New Roman" w:hAnsi="Times New Roman"/>
                <w:sz w:val="25"/>
              </w:rPr>
              <w:t>размеры:</w:t>
            </w:r>
          </w:p>
        </w:tc>
        <w:tc>
          <w:tcPr>
            <w:tcW w:w="1723" w:type="pct"/>
            <w:gridSpan w:val="2"/>
            <w:tcBorders>
              <w:top w:val="single" w:sz="5" w:space="0" w:color="000000"/>
              <w:left w:val="single" w:sz="5" w:space="0" w:color="000000"/>
              <w:bottom w:val="single" w:sz="5" w:space="0" w:color="000000"/>
              <w:right w:val="single" w:sz="5" w:space="0" w:color="000000"/>
            </w:tcBorders>
            <w:vAlign w:val="center"/>
          </w:tcPr>
          <w:p w14:paraId="4DBE1478" w14:textId="77777777" w:rsidR="007B6F5F" w:rsidRPr="00303756" w:rsidRDefault="007B6F5F" w:rsidP="003C5761">
            <w:pPr>
              <w:jc w:val="center"/>
            </w:pPr>
          </w:p>
        </w:tc>
      </w:tr>
      <w:tr w:rsidR="007B6F5F" w:rsidRPr="00303756" w14:paraId="52C039B2" w14:textId="77777777" w:rsidTr="003C5761">
        <w:trPr>
          <w:trHeight w:hRule="exact" w:val="439"/>
        </w:trPr>
        <w:tc>
          <w:tcPr>
            <w:tcW w:w="3277" w:type="pct"/>
            <w:tcBorders>
              <w:top w:val="single" w:sz="5" w:space="0" w:color="000000"/>
              <w:left w:val="single" w:sz="5" w:space="0" w:color="000000"/>
              <w:bottom w:val="single" w:sz="5" w:space="0" w:color="000000"/>
              <w:right w:val="single" w:sz="5" w:space="0" w:color="000000"/>
            </w:tcBorders>
            <w:vAlign w:val="center"/>
          </w:tcPr>
          <w:p w14:paraId="551B7B8C"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z w:val="25"/>
              </w:rPr>
              <w:lastRenderedPageBreak/>
              <w:t>-</w:t>
            </w:r>
            <w:r w:rsidRPr="00303756">
              <w:rPr>
                <w:rFonts w:ascii="Times New Roman" w:hAnsi="Times New Roman"/>
                <w:spacing w:val="-9"/>
                <w:sz w:val="25"/>
              </w:rPr>
              <w:t xml:space="preserve"> </w:t>
            </w:r>
            <w:r w:rsidRPr="00303756">
              <w:rPr>
                <w:rFonts w:ascii="Times New Roman" w:hAnsi="Times New Roman"/>
                <w:spacing w:val="-1"/>
                <w:sz w:val="25"/>
              </w:rPr>
              <w:t>высота</w:t>
            </w:r>
          </w:p>
        </w:tc>
        <w:tc>
          <w:tcPr>
            <w:tcW w:w="1091" w:type="pct"/>
            <w:tcBorders>
              <w:top w:val="single" w:sz="5" w:space="0" w:color="000000"/>
              <w:left w:val="single" w:sz="5" w:space="0" w:color="000000"/>
              <w:bottom w:val="single" w:sz="5" w:space="0" w:color="000000"/>
              <w:right w:val="single" w:sz="5" w:space="0" w:color="000000"/>
            </w:tcBorders>
            <w:vAlign w:val="center"/>
          </w:tcPr>
          <w:p w14:paraId="1A5F7CA8"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z w:val="25"/>
              </w:rPr>
              <w:t>мм</w:t>
            </w:r>
          </w:p>
        </w:tc>
        <w:tc>
          <w:tcPr>
            <w:tcW w:w="632" w:type="pct"/>
            <w:tcBorders>
              <w:top w:val="single" w:sz="5" w:space="0" w:color="000000"/>
              <w:left w:val="single" w:sz="5" w:space="0" w:color="000000"/>
              <w:bottom w:val="single" w:sz="5" w:space="0" w:color="000000"/>
              <w:right w:val="single" w:sz="5" w:space="0" w:color="000000"/>
            </w:tcBorders>
            <w:vAlign w:val="center"/>
          </w:tcPr>
          <w:p w14:paraId="5C3E07DB"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sz w:val="25"/>
              </w:rPr>
              <w:t>1900</w:t>
            </w:r>
          </w:p>
        </w:tc>
      </w:tr>
      <w:tr w:rsidR="007B6F5F" w:rsidRPr="00303756" w14:paraId="3888C635" w14:textId="77777777" w:rsidTr="003C5761">
        <w:trPr>
          <w:trHeight w:hRule="exact" w:val="442"/>
        </w:trPr>
        <w:tc>
          <w:tcPr>
            <w:tcW w:w="3277" w:type="pct"/>
            <w:tcBorders>
              <w:top w:val="single" w:sz="5" w:space="0" w:color="000000"/>
              <w:left w:val="single" w:sz="5" w:space="0" w:color="000000"/>
              <w:bottom w:val="single" w:sz="5" w:space="0" w:color="000000"/>
              <w:right w:val="single" w:sz="5" w:space="0" w:color="000000"/>
            </w:tcBorders>
            <w:vAlign w:val="center"/>
          </w:tcPr>
          <w:p w14:paraId="3372330A"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z w:val="25"/>
              </w:rPr>
              <w:t>-</w:t>
            </w:r>
            <w:r w:rsidRPr="00303756">
              <w:rPr>
                <w:rFonts w:ascii="Times New Roman" w:hAnsi="Times New Roman"/>
                <w:spacing w:val="-10"/>
                <w:sz w:val="25"/>
              </w:rPr>
              <w:t xml:space="preserve"> </w:t>
            </w:r>
            <w:r w:rsidRPr="00303756">
              <w:rPr>
                <w:rFonts w:ascii="Times New Roman" w:hAnsi="Times New Roman"/>
                <w:sz w:val="25"/>
              </w:rPr>
              <w:t>ширина</w:t>
            </w:r>
          </w:p>
        </w:tc>
        <w:tc>
          <w:tcPr>
            <w:tcW w:w="1091" w:type="pct"/>
            <w:tcBorders>
              <w:top w:val="single" w:sz="5" w:space="0" w:color="000000"/>
              <w:left w:val="single" w:sz="5" w:space="0" w:color="000000"/>
              <w:bottom w:val="single" w:sz="5" w:space="0" w:color="000000"/>
              <w:right w:val="single" w:sz="5" w:space="0" w:color="000000"/>
            </w:tcBorders>
            <w:vAlign w:val="center"/>
          </w:tcPr>
          <w:p w14:paraId="3F1CC426"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z w:val="25"/>
              </w:rPr>
              <w:t>мм</w:t>
            </w:r>
          </w:p>
        </w:tc>
        <w:tc>
          <w:tcPr>
            <w:tcW w:w="632" w:type="pct"/>
            <w:tcBorders>
              <w:top w:val="single" w:sz="5" w:space="0" w:color="000000"/>
              <w:left w:val="single" w:sz="5" w:space="0" w:color="000000"/>
              <w:bottom w:val="single" w:sz="5" w:space="0" w:color="000000"/>
              <w:right w:val="single" w:sz="5" w:space="0" w:color="000000"/>
            </w:tcBorders>
            <w:vAlign w:val="center"/>
          </w:tcPr>
          <w:p w14:paraId="4D9DC483"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sz w:val="25"/>
              </w:rPr>
              <w:t>780</w:t>
            </w:r>
          </w:p>
        </w:tc>
      </w:tr>
      <w:tr w:rsidR="007B6F5F" w:rsidRPr="00303756" w14:paraId="1A43698D" w14:textId="77777777" w:rsidTr="003C5761">
        <w:trPr>
          <w:trHeight w:hRule="exact" w:val="439"/>
        </w:trPr>
        <w:tc>
          <w:tcPr>
            <w:tcW w:w="3277" w:type="pct"/>
            <w:tcBorders>
              <w:top w:val="single" w:sz="5" w:space="0" w:color="000000"/>
              <w:left w:val="single" w:sz="5" w:space="0" w:color="000000"/>
              <w:bottom w:val="single" w:sz="5" w:space="0" w:color="000000"/>
              <w:right w:val="single" w:sz="5" w:space="0" w:color="000000"/>
            </w:tcBorders>
            <w:vAlign w:val="center"/>
          </w:tcPr>
          <w:p w14:paraId="7228B951"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z w:val="25"/>
              </w:rPr>
              <w:t>-</w:t>
            </w:r>
            <w:r w:rsidRPr="00303756">
              <w:rPr>
                <w:rFonts w:ascii="Times New Roman" w:hAnsi="Times New Roman"/>
                <w:spacing w:val="-10"/>
                <w:sz w:val="25"/>
              </w:rPr>
              <w:t xml:space="preserve"> </w:t>
            </w:r>
            <w:r w:rsidRPr="00303756">
              <w:rPr>
                <w:rFonts w:ascii="Times New Roman" w:hAnsi="Times New Roman"/>
                <w:spacing w:val="-1"/>
                <w:sz w:val="25"/>
              </w:rPr>
              <w:t>глубина</w:t>
            </w:r>
          </w:p>
        </w:tc>
        <w:tc>
          <w:tcPr>
            <w:tcW w:w="1091" w:type="pct"/>
            <w:tcBorders>
              <w:top w:val="single" w:sz="5" w:space="0" w:color="000000"/>
              <w:left w:val="single" w:sz="5" w:space="0" w:color="000000"/>
              <w:bottom w:val="single" w:sz="5" w:space="0" w:color="000000"/>
              <w:right w:val="single" w:sz="5" w:space="0" w:color="000000"/>
            </w:tcBorders>
            <w:vAlign w:val="center"/>
          </w:tcPr>
          <w:p w14:paraId="1F5A3F01"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z w:val="25"/>
              </w:rPr>
              <w:t>мм</w:t>
            </w:r>
          </w:p>
        </w:tc>
        <w:tc>
          <w:tcPr>
            <w:tcW w:w="632" w:type="pct"/>
            <w:tcBorders>
              <w:top w:val="single" w:sz="5" w:space="0" w:color="000000"/>
              <w:left w:val="single" w:sz="5" w:space="0" w:color="000000"/>
              <w:bottom w:val="single" w:sz="5" w:space="0" w:color="000000"/>
              <w:right w:val="single" w:sz="5" w:space="0" w:color="000000"/>
            </w:tcBorders>
            <w:vAlign w:val="center"/>
          </w:tcPr>
          <w:p w14:paraId="642FD676"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sz w:val="25"/>
              </w:rPr>
              <w:t>1140</w:t>
            </w:r>
          </w:p>
        </w:tc>
      </w:tr>
      <w:tr w:rsidR="007B6F5F" w:rsidRPr="00303756" w14:paraId="55FB0E0D" w14:textId="77777777" w:rsidTr="003C5761">
        <w:trPr>
          <w:trHeight w:hRule="exact" w:val="439"/>
        </w:trPr>
        <w:tc>
          <w:tcPr>
            <w:tcW w:w="3277" w:type="pct"/>
            <w:tcBorders>
              <w:top w:val="single" w:sz="5" w:space="0" w:color="000000"/>
              <w:left w:val="single" w:sz="5" w:space="0" w:color="000000"/>
              <w:bottom w:val="single" w:sz="5" w:space="0" w:color="000000"/>
              <w:right w:val="single" w:sz="5" w:space="0" w:color="000000"/>
            </w:tcBorders>
            <w:vAlign w:val="center"/>
          </w:tcPr>
          <w:p w14:paraId="2735034B"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pacing w:val="-1"/>
                <w:sz w:val="25"/>
              </w:rPr>
              <w:t>Вес</w:t>
            </w:r>
          </w:p>
        </w:tc>
        <w:tc>
          <w:tcPr>
            <w:tcW w:w="1091" w:type="pct"/>
            <w:tcBorders>
              <w:top w:val="single" w:sz="5" w:space="0" w:color="000000"/>
              <w:left w:val="single" w:sz="5" w:space="0" w:color="000000"/>
              <w:bottom w:val="single" w:sz="5" w:space="0" w:color="000000"/>
              <w:right w:val="single" w:sz="5" w:space="0" w:color="000000"/>
            </w:tcBorders>
            <w:vAlign w:val="center"/>
          </w:tcPr>
          <w:p w14:paraId="37CC0925"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pacing w:val="1"/>
                <w:sz w:val="25"/>
              </w:rPr>
              <w:t>кг</w:t>
            </w:r>
          </w:p>
        </w:tc>
        <w:tc>
          <w:tcPr>
            <w:tcW w:w="632" w:type="pct"/>
            <w:tcBorders>
              <w:top w:val="single" w:sz="5" w:space="0" w:color="000000"/>
              <w:left w:val="single" w:sz="5" w:space="0" w:color="000000"/>
              <w:bottom w:val="single" w:sz="5" w:space="0" w:color="000000"/>
              <w:right w:val="single" w:sz="5" w:space="0" w:color="000000"/>
            </w:tcBorders>
            <w:vAlign w:val="center"/>
          </w:tcPr>
          <w:p w14:paraId="2987B36C"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sz w:val="25"/>
              </w:rPr>
              <w:t>930</w:t>
            </w:r>
          </w:p>
        </w:tc>
      </w:tr>
      <w:tr w:rsidR="007B6F5F" w:rsidRPr="00303756" w14:paraId="76AD5C52" w14:textId="77777777" w:rsidTr="003C5761">
        <w:trPr>
          <w:trHeight w:hRule="exact" w:val="442"/>
        </w:trPr>
        <w:tc>
          <w:tcPr>
            <w:tcW w:w="3277" w:type="pct"/>
            <w:tcBorders>
              <w:top w:val="single" w:sz="5" w:space="0" w:color="000000"/>
              <w:left w:val="single" w:sz="5" w:space="0" w:color="000000"/>
              <w:bottom w:val="single" w:sz="5" w:space="0" w:color="000000"/>
              <w:right w:val="single" w:sz="5" w:space="0" w:color="000000"/>
            </w:tcBorders>
            <w:vAlign w:val="center"/>
          </w:tcPr>
          <w:p w14:paraId="1B56DE12"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hAnsi="Times New Roman"/>
                <w:sz w:val="25"/>
              </w:rPr>
              <w:t>Объем</w:t>
            </w:r>
            <w:r w:rsidRPr="00303756">
              <w:rPr>
                <w:rFonts w:ascii="Times New Roman" w:hAnsi="Times New Roman"/>
                <w:spacing w:val="-14"/>
                <w:sz w:val="25"/>
              </w:rPr>
              <w:t xml:space="preserve"> </w:t>
            </w:r>
            <w:r w:rsidRPr="00303756">
              <w:rPr>
                <w:rFonts w:ascii="Times New Roman" w:hAnsi="Times New Roman"/>
                <w:sz w:val="25"/>
              </w:rPr>
              <w:t>топочной</w:t>
            </w:r>
            <w:r w:rsidRPr="00303756">
              <w:rPr>
                <w:rFonts w:ascii="Times New Roman" w:hAnsi="Times New Roman"/>
                <w:spacing w:val="-13"/>
                <w:sz w:val="25"/>
              </w:rPr>
              <w:t xml:space="preserve"> </w:t>
            </w:r>
            <w:r w:rsidRPr="00303756">
              <w:rPr>
                <w:rFonts w:ascii="Times New Roman" w:hAnsi="Times New Roman"/>
                <w:sz w:val="25"/>
              </w:rPr>
              <w:t>камеры</w:t>
            </w:r>
          </w:p>
        </w:tc>
        <w:tc>
          <w:tcPr>
            <w:tcW w:w="1091" w:type="pct"/>
            <w:tcBorders>
              <w:top w:val="single" w:sz="5" w:space="0" w:color="000000"/>
              <w:left w:val="single" w:sz="5" w:space="0" w:color="000000"/>
              <w:bottom w:val="single" w:sz="5" w:space="0" w:color="000000"/>
              <w:right w:val="single" w:sz="5" w:space="0" w:color="000000"/>
            </w:tcBorders>
            <w:vAlign w:val="center"/>
          </w:tcPr>
          <w:p w14:paraId="6E9207BE" w14:textId="77777777" w:rsidR="007B6F5F" w:rsidRPr="00303756" w:rsidRDefault="007B6F5F" w:rsidP="003C5761">
            <w:pPr>
              <w:pStyle w:val="TableParagraph"/>
              <w:spacing w:before="37"/>
              <w:jc w:val="center"/>
              <w:rPr>
                <w:rFonts w:ascii="Times New Roman" w:eastAsia="Times New Roman" w:hAnsi="Times New Roman" w:cs="Times New Roman"/>
                <w:sz w:val="16"/>
                <w:szCs w:val="16"/>
              </w:rPr>
            </w:pPr>
            <w:r w:rsidRPr="00303756">
              <w:rPr>
                <w:rFonts w:ascii="Times New Roman" w:hAnsi="Times New Roman"/>
                <w:position w:val="-10"/>
                <w:sz w:val="25"/>
              </w:rPr>
              <w:t>м</w:t>
            </w:r>
            <w:r w:rsidRPr="00303756">
              <w:rPr>
                <w:rFonts w:ascii="Times New Roman" w:hAnsi="Times New Roman"/>
                <w:sz w:val="16"/>
              </w:rPr>
              <w:t>3</w:t>
            </w:r>
          </w:p>
        </w:tc>
        <w:tc>
          <w:tcPr>
            <w:tcW w:w="632" w:type="pct"/>
            <w:tcBorders>
              <w:top w:val="single" w:sz="5" w:space="0" w:color="000000"/>
              <w:left w:val="single" w:sz="5" w:space="0" w:color="000000"/>
              <w:bottom w:val="single" w:sz="5" w:space="0" w:color="000000"/>
              <w:right w:val="single" w:sz="5" w:space="0" w:color="000000"/>
            </w:tcBorders>
            <w:vAlign w:val="center"/>
          </w:tcPr>
          <w:p w14:paraId="733FEE7E" w14:textId="77777777" w:rsidR="007B6F5F" w:rsidRPr="00303756" w:rsidRDefault="007B6F5F" w:rsidP="003C5761">
            <w:pPr>
              <w:pStyle w:val="TableParagraph"/>
              <w:spacing w:before="63"/>
              <w:jc w:val="center"/>
              <w:rPr>
                <w:rFonts w:ascii="Times New Roman" w:eastAsia="Times New Roman" w:hAnsi="Times New Roman" w:cs="Times New Roman"/>
                <w:sz w:val="25"/>
                <w:szCs w:val="25"/>
              </w:rPr>
            </w:pPr>
            <w:r w:rsidRPr="00303756">
              <w:rPr>
                <w:rFonts w:ascii="Times New Roman"/>
                <w:sz w:val="25"/>
              </w:rPr>
              <w:t>0,22</w:t>
            </w:r>
          </w:p>
        </w:tc>
      </w:tr>
      <w:tr w:rsidR="007B6F5F" w:rsidRPr="00303756" w14:paraId="7CECB914" w14:textId="77777777" w:rsidTr="003C5761">
        <w:trPr>
          <w:trHeight w:hRule="exact" w:val="540"/>
        </w:trPr>
        <w:tc>
          <w:tcPr>
            <w:tcW w:w="3277" w:type="pct"/>
            <w:tcBorders>
              <w:top w:val="single" w:sz="5" w:space="0" w:color="000000"/>
              <w:left w:val="single" w:sz="5" w:space="0" w:color="000000"/>
              <w:bottom w:val="single" w:sz="5" w:space="0" w:color="000000"/>
              <w:right w:val="single" w:sz="5" w:space="0" w:color="000000"/>
            </w:tcBorders>
            <w:vAlign w:val="center"/>
          </w:tcPr>
          <w:p w14:paraId="73BB9C10"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z w:val="25"/>
              </w:rPr>
              <w:t>Проем</w:t>
            </w:r>
            <w:r w:rsidRPr="00303756">
              <w:rPr>
                <w:rFonts w:ascii="Times New Roman" w:hAnsi="Times New Roman"/>
                <w:spacing w:val="-14"/>
                <w:sz w:val="25"/>
              </w:rPr>
              <w:t xml:space="preserve"> </w:t>
            </w:r>
            <w:r w:rsidRPr="00303756">
              <w:rPr>
                <w:rFonts w:ascii="Times New Roman" w:hAnsi="Times New Roman"/>
                <w:spacing w:val="-1"/>
                <w:sz w:val="25"/>
              </w:rPr>
              <w:t>топочной</w:t>
            </w:r>
            <w:r w:rsidRPr="00303756">
              <w:rPr>
                <w:rFonts w:ascii="Times New Roman" w:hAnsi="Times New Roman"/>
                <w:spacing w:val="-13"/>
                <w:sz w:val="25"/>
              </w:rPr>
              <w:t xml:space="preserve"> </w:t>
            </w:r>
            <w:r w:rsidRPr="00303756">
              <w:rPr>
                <w:rFonts w:ascii="Times New Roman" w:hAnsi="Times New Roman"/>
                <w:sz w:val="25"/>
              </w:rPr>
              <w:t>дверцы:</w:t>
            </w:r>
          </w:p>
        </w:tc>
        <w:tc>
          <w:tcPr>
            <w:tcW w:w="1723" w:type="pct"/>
            <w:gridSpan w:val="2"/>
            <w:tcBorders>
              <w:top w:val="single" w:sz="5" w:space="0" w:color="000000"/>
              <w:left w:val="single" w:sz="5" w:space="0" w:color="000000"/>
              <w:bottom w:val="single" w:sz="5" w:space="0" w:color="000000"/>
              <w:right w:val="single" w:sz="5" w:space="0" w:color="000000"/>
            </w:tcBorders>
            <w:vAlign w:val="center"/>
          </w:tcPr>
          <w:p w14:paraId="7F5F0FC3" w14:textId="77777777" w:rsidR="007B6F5F" w:rsidRPr="00303756" w:rsidRDefault="007B6F5F" w:rsidP="003C5761">
            <w:pPr>
              <w:jc w:val="center"/>
            </w:pPr>
          </w:p>
        </w:tc>
      </w:tr>
      <w:tr w:rsidR="007B6F5F" w:rsidRPr="00303756" w14:paraId="588A4CFA" w14:textId="77777777" w:rsidTr="003C5761">
        <w:trPr>
          <w:trHeight w:hRule="exact" w:val="540"/>
        </w:trPr>
        <w:tc>
          <w:tcPr>
            <w:tcW w:w="3277" w:type="pct"/>
            <w:tcBorders>
              <w:top w:val="single" w:sz="5" w:space="0" w:color="000000"/>
              <w:left w:val="single" w:sz="5" w:space="0" w:color="000000"/>
              <w:bottom w:val="single" w:sz="5" w:space="0" w:color="000000"/>
              <w:right w:val="single" w:sz="5" w:space="0" w:color="000000"/>
            </w:tcBorders>
            <w:vAlign w:val="center"/>
          </w:tcPr>
          <w:p w14:paraId="20851D3E"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z w:val="25"/>
              </w:rPr>
              <w:t>-</w:t>
            </w:r>
            <w:r w:rsidRPr="00303756">
              <w:rPr>
                <w:rFonts w:ascii="Times New Roman" w:hAnsi="Times New Roman"/>
                <w:spacing w:val="-10"/>
                <w:sz w:val="25"/>
              </w:rPr>
              <w:t xml:space="preserve"> </w:t>
            </w:r>
            <w:r w:rsidRPr="00303756">
              <w:rPr>
                <w:rFonts w:ascii="Times New Roman" w:hAnsi="Times New Roman"/>
                <w:sz w:val="25"/>
              </w:rPr>
              <w:t>ширина</w:t>
            </w:r>
          </w:p>
        </w:tc>
        <w:tc>
          <w:tcPr>
            <w:tcW w:w="1091" w:type="pct"/>
            <w:tcBorders>
              <w:top w:val="single" w:sz="5" w:space="0" w:color="000000"/>
              <w:left w:val="single" w:sz="5" w:space="0" w:color="000000"/>
              <w:bottom w:val="single" w:sz="5" w:space="0" w:color="000000"/>
              <w:right w:val="single" w:sz="5" w:space="0" w:color="000000"/>
            </w:tcBorders>
            <w:vAlign w:val="center"/>
          </w:tcPr>
          <w:p w14:paraId="2DBF996F"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z w:val="25"/>
              </w:rPr>
              <w:t>мм</w:t>
            </w:r>
          </w:p>
        </w:tc>
        <w:tc>
          <w:tcPr>
            <w:tcW w:w="632" w:type="pct"/>
            <w:tcBorders>
              <w:top w:val="single" w:sz="5" w:space="0" w:color="000000"/>
              <w:left w:val="single" w:sz="5" w:space="0" w:color="000000"/>
              <w:bottom w:val="single" w:sz="5" w:space="0" w:color="000000"/>
              <w:right w:val="single" w:sz="5" w:space="0" w:color="000000"/>
            </w:tcBorders>
            <w:vAlign w:val="center"/>
          </w:tcPr>
          <w:p w14:paraId="2A6DFCDC"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sz w:val="25"/>
              </w:rPr>
              <w:t>400</w:t>
            </w:r>
          </w:p>
        </w:tc>
      </w:tr>
      <w:tr w:rsidR="007B6F5F" w:rsidRPr="00303756" w14:paraId="2A27DD3E" w14:textId="77777777" w:rsidTr="003C5761">
        <w:trPr>
          <w:trHeight w:hRule="exact" w:val="540"/>
        </w:trPr>
        <w:tc>
          <w:tcPr>
            <w:tcW w:w="3277" w:type="pct"/>
            <w:tcBorders>
              <w:top w:val="single" w:sz="5" w:space="0" w:color="000000"/>
              <w:left w:val="single" w:sz="5" w:space="0" w:color="000000"/>
              <w:bottom w:val="single" w:sz="5" w:space="0" w:color="000000"/>
              <w:right w:val="single" w:sz="5" w:space="0" w:color="000000"/>
            </w:tcBorders>
            <w:vAlign w:val="center"/>
          </w:tcPr>
          <w:p w14:paraId="4CB7F07B"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z w:val="25"/>
              </w:rPr>
              <w:t>-</w:t>
            </w:r>
            <w:r w:rsidRPr="00303756">
              <w:rPr>
                <w:rFonts w:ascii="Times New Roman" w:hAnsi="Times New Roman"/>
                <w:spacing w:val="-9"/>
                <w:sz w:val="25"/>
              </w:rPr>
              <w:t xml:space="preserve"> </w:t>
            </w:r>
            <w:r w:rsidRPr="00303756">
              <w:rPr>
                <w:rFonts w:ascii="Times New Roman" w:hAnsi="Times New Roman"/>
                <w:spacing w:val="-1"/>
                <w:sz w:val="25"/>
              </w:rPr>
              <w:t>высота</w:t>
            </w:r>
          </w:p>
        </w:tc>
        <w:tc>
          <w:tcPr>
            <w:tcW w:w="1091" w:type="pct"/>
            <w:tcBorders>
              <w:top w:val="single" w:sz="5" w:space="0" w:color="000000"/>
              <w:left w:val="single" w:sz="5" w:space="0" w:color="000000"/>
              <w:bottom w:val="single" w:sz="5" w:space="0" w:color="000000"/>
              <w:right w:val="single" w:sz="5" w:space="0" w:color="000000"/>
            </w:tcBorders>
            <w:vAlign w:val="center"/>
          </w:tcPr>
          <w:p w14:paraId="47917A78"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z w:val="25"/>
              </w:rPr>
              <w:t>мм</w:t>
            </w:r>
          </w:p>
        </w:tc>
        <w:tc>
          <w:tcPr>
            <w:tcW w:w="632" w:type="pct"/>
            <w:tcBorders>
              <w:top w:val="single" w:sz="5" w:space="0" w:color="000000"/>
              <w:left w:val="single" w:sz="5" w:space="0" w:color="000000"/>
              <w:bottom w:val="single" w:sz="5" w:space="0" w:color="000000"/>
              <w:right w:val="single" w:sz="5" w:space="0" w:color="000000"/>
            </w:tcBorders>
            <w:vAlign w:val="center"/>
          </w:tcPr>
          <w:p w14:paraId="33143AFD"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sz w:val="25"/>
              </w:rPr>
              <w:t>400</w:t>
            </w:r>
          </w:p>
        </w:tc>
      </w:tr>
      <w:tr w:rsidR="007B6F5F" w:rsidRPr="00303756" w14:paraId="40AE3159" w14:textId="77777777" w:rsidTr="003C5761">
        <w:trPr>
          <w:trHeight w:hRule="exact" w:val="540"/>
        </w:trPr>
        <w:tc>
          <w:tcPr>
            <w:tcW w:w="3277" w:type="pct"/>
            <w:tcBorders>
              <w:top w:val="single" w:sz="5" w:space="0" w:color="000000"/>
              <w:left w:val="single" w:sz="5" w:space="0" w:color="000000"/>
              <w:bottom w:val="single" w:sz="5" w:space="0" w:color="000000"/>
              <w:right w:val="single" w:sz="5" w:space="0" w:color="000000"/>
            </w:tcBorders>
            <w:vAlign w:val="center"/>
          </w:tcPr>
          <w:p w14:paraId="565F6B7D"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lang w:val="ru-RU"/>
              </w:rPr>
            </w:pPr>
            <w:r w:rsidRPr="00303756">
              <w:rPr>
                <w:rFonts w:ascii="Times New Roman" w:hAnsi="Times New Roman"/>
                <w:spacing w:val="-1"/>
                <w:sz w:val="25"/>
                <w:lang w:val="ru-RU"/>
              </w:rPr>
              <w:t>Диаметр</w:t>
            </w:r>
            <w:r w:rsidRPr="00303756">
              <w:rPr>
                <w:rFonts w:ascii="Times New Roman" w:hAnsi="Times New Roman"/>
                <w:spacing w:val="-13"/>
                <w:sz w:val="25"/>
                <w:lang w:val="ru-RU"/>
              </w:rPr>
              <w:t xml:space="preserve"> </w:t>
            </w:r>
            <w:r w:rsidRPr="00303756">
              <w:rPr>
                <w:rFonts w:ascii="Times New Roman" w:hAnsi="Times New Roman"/>
                <w:sz w:val="25"/>
                <w:lang w:val="ru-RU"/>
              </w:rPr>
              <w:t>патрубка</w:t>
            </w:r>
            <w:r w:rsidRPr="00303756">
              <w:rPr>
                <w:rFonts w:ascii="Times New Roman" w:hAnsi="Times New Roman"/>
                <w:spacing w:val="-13"/>
                <w:sz w:val="25"/>
                <w:lang w:val="ru-RU"/>
              </w:rPr>
              <w:t xml:space="preserve"> </w:t>
            </w:r>
            <w:r w:rsidRPr="00303756">
              <w:rPr>
                <w:rFonts w:ascii="Times New Roman" w:hAnsi="Times New Roman"/>
                <w:sz w:val="25"/>
                <w:lang w:val="ru-RU"/>
              </w:rPr>
              <w:t>отходящих</w:t>
            </w:r>
            <w:r w:rsidRPr="00303756">
              <w:rPr>
                <w:rFonts w:ascii="Times New Roman" w:hAnsi="Times New Roman"/>
                <w:spacing w:val="-13"/>
                <w:sz w:val="25"/>
                <w:lang w:val="ru-RU"/>
              </w:rPr>
              <w:t xml:space="preserve"> </w:t>
            </w:r>
            <w:r w:rsidRPr="00303756">
              <w:rPr>
                <w:rFonts w:ascii="Times New Roman" w:hAnsi="Times New Roman"/>
                <w:spacing w:val="-1"/>
                <w:sz w:val="25"/>
                <w:lang w:val="ru-RU"/>
              </w:rPr>
              <w:t>газов,</w:t>
            </w:r>
            <w:r w:rsidRPr="00303756">
              <w:rPr>
                <w:rFonts w:ascii="Times New Roman" w:hAnsi="Times New Roman"/>
                <w:spacing w:val="-13"/>
                <w:sz w:val="25"/>
                <w:lang w:val="ru-RU"/>
              </w:rPr>
              <w:t xml:space="preserve"> </w:t>
            </w:r>
            <w:r w:rsidRPr="00303756">
              <w:rPr>
                <w:rFonts w:ascii="Times New Roman" w:hAnsi="Times New Roman"/>
                <w:sz w:val="25"/>
                <w:lang w:val="ru-RU"/>
              </w:rPr>
              <w:t>дымохода</w:t>
            </w:r>
          </w:p>
        </w:tc>
        <w:tc>
          <w:tcPr>
            <w:tcW w:w="1091" w:type="pct"/>
            <w:tcBorders>
              <w:top w:val="single" w:sz="5" w:space="0" w:color="000000"/>
              <w:left w:val="single" w:sz="5" w:space="0" w:color="000000"/>
              <w:bottom w:val="single" w:sz="5" w:space="0" w:color="000000"/>
              <w:right w:val="single" w:sz="5" w:space="0" w:color="000000"/>
            </w:tcBorders>
            <w:vAlign w:val="center"/>
          </w:tcPr>
          <w:p w14:paraId="25AB7DB1"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z w:val="25"/>
              </w:rPr>
              <w:t>мм</w:t>
            </w:r>
          </w:p>
        </w:tc>
        <w:tc>
          <w:tcPr>
            <w:tcW w:w="632" w:type="pct"/>
            <w:tcBorders>
              <w:top w:val="single" w:sz="5" w:space="0" w:color="000000"/>
              <w:left w:val="single" w:sz="5" w:space="0" w:color="000000"/>
              <w:bottom w:val="single" w:sz="5" w:space="0" w:color="000000"/>
              <w:right w:val="single" w:sz="5" w:space="0" w:color="000000"/>
            </w:tcBorders>
            <w:vAlign w:val="center"/>
          </w:tcPr>
          <w:p w14:paraId="3F01BCA1"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sz w:val="25"/>
              </w:rPr>
              <w:t>250</w:t>
            </w:r>
          </w:p>
        </w:tc>
      </w:tr>
      <w:tr w:rsidR="007B6F5F" w:rsidRPr="00303756" w14:paraId="217ED5D4" w14:textId="77777777" w:rsidTr="003C5761">
        <w:trPr>
          <w:trHeight w:hRule="exact" w:val="540"/>
        </w:trPr>
        <w:tc>
          <w:tcPr>
            <w:tcW w:w="3277" w:type="pct"/>
            <w:tcBorders>
              <w:top w:val="single" w:sz="5" w:space="0" w:color="000000"/>
              <w:left w:val="single" w:sz="5" w:space="0" w:color="000000"/>
              <w:bottom w:val="single" w:sz="5" w:space="0" w:color="000000"/>
              <w:right w:val="single" w:sz="5" w:space="0" w:color="000000"/>
            </w:tcBorders>
            <w:vAlign w:val="center"/>
          </w:tcPr>
          <w:p w14:paraId="75A7FA65"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pacing w:val="-1"/>
                <w:sz w:val="25"/>
              </w:rPr>
              <w:t>Рекомендуемая</w:t>
            </w:r>
            <w:r w:rsidRPr="00303756">
              <w:rPr>
                <w:rFonts w:ascii="Times New Roman" w:hAnsi="Times New Roman"/>
                <w:spacing w:val="-15"/>
                <w:sz w:val="25"/>
              </w:rPr>
              <w:t xml:space="preserve"> </w:t>
            </w:r>
            <w:r w:rsidRPr="00303756">
              <w:rPr>
                <w:rFonts w:ascii="Times New Roman" w:hAnsi="Times New Roman"/>
                <w:sz w:val="25"/>
              </w:rPr>
              <w:t>высота</w:t>
            </w:r>
            <w:r w:rsidRPr="00303756">
              <w:rPr>
                <w:rFonts w:ascii="Times New Roman" w:hAnsi="Times New Roman"/>
                <w:spacing w:val="-12"/>
                <w:sz w:val="25"/>
              </w:rPr>
              <w:t xml:space="preserve"> </w:t>
            </w:r>
            <w:r w:rsidRPr="00303756">
              <w:rPr>
                <w:rFonts w:ascii="Times New Roman" w:hAnsi="Times New Roman"/>
                <w:sz w:val="25"/>
              </w:rPr>
              <w:t>дымовой</w:t>
            </w:r>
            <w:r w:rsidRPr="00303756">
              <w:rPr>
                <w:rFonts w:ascii="Times New Roman" w:hAnsi="Times New Roman"/>
                <w:spacing w:val="-14"/>
                <w:sz w:val="25"/>
              </w:rPr>
              <w:t xml:space="preserve"> </w:t>
            </w:r>
            <w:r w:rsidRPr="00303756">
              <w:rPr>
                <w:rFonts w:ascii="Times New Roman" w:hAnsi="Times New Roman"/>
                <w:spacing w:val="-1"/>
                <w:sz w:val="25"/>
              </w:rPr>
              <w:t>трубы</w:t>
            </w:r>
          </w:p>
        </w:tc>
        <w:tc>
          <w:tcPr>
            <w:tcW w:w="1091" w:type="pct"/>
            <w:tcBorders>
              <w:top w:val="single" w:sz="5" w:space="0" w:color="000000"/>
              <w:left w:val="single" w:sz="5" w:space="0" w:color="000000"/>
              <w:bottom w:val="single" w:sz="5" w:space="0" w:color="000000"/>
              <w:right w:val="single" w:sz="5" w:space="0" w:color="000000"/>
            </w:tcBorders>
            <w:vAlign w:val="center"/>
          </w:tcPr>
          <w:p w14:paraId="483DF771"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z w:val="25"/>
              </w:rPr>
              <w:t>м</w:t>
            </w:r>
          </w:p>
        </w:tc>
        <w:tc>
          <w:tcPr>
            <w:tcW w:w="632" w:type="pct"/>
            <w:tcBorders>
              <w:top w:val="single" w:sz="5" w:space="0" w:color="000000"/>
              <w:left w:val="single" w:sz="5" w:space="0" w:color="000000"/>
              <w:bottom w:val="single" w:sz="5" w:space="0" w:color="000000"/>
              <w:right w:val="single" w:sz="5" w:space="0" w:color="000000"/>
            </w:tcBorders>
            <w:vAlign w:val="center"/>
          </w:tcPr>
          <w:p w14:paraId="0C4A828B"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sz w:val="25"/>
              </w:rPr>
              <w:t>11</w:t>
            </w:r>
          </w:p>
        </w:tc>
      </w:tr>
      <w:tr w:rsidR="007B6F5F" w:rsidRPr="00303756" w14:paraId="68FACAD7" w14:textId="77777777" w:rsidTr="003C5761">
        <w:trPr>
          <w:trHeight w:hRule="exact" w:val="540"/>
        </w:trPr>
        <w:tc>
          <w:tcPr>
            <w:tcW w:w="3277" w:type="pct"/>
            <w:tcBorders>
              <w:top w:val="single" w:sz="5" w:space="0" w:color="000000"/>
              <w:left w:val="single" w:sz="5" w:space="0" w:color="000000"/>
              <w:bottom w:val="single" w:sz="5" w:space="0" w:color="000000"/>
              <w:right w:val="single" w:sz="5" w:space="0" w:color="000000"/>
            </w:tcBorders>
            <w:vAlign w:val="center"/>
          </w:tcPr>
          <w:p w14:paraId="19DDFCDC"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pacing w:val="-1"/>
                <w:sz w:val="25"/>
              </w:rPr>
              <w:t>Максимальная</w:t>
            </w:r>
            <w:r w:rsidRPr="00303756">
              <w:rPr>
                <w:rFonts w:ascii="Times New Roman" w:hAnsi="Times New Roman"/>
                <w:spacing w:val="-17"/>
                <w:sz w:val="25"/>
              </w:rPr>
              <w:t xml:space="preserve"> </w:t>
            </w:r>
            <w:r w:rsidRPr="00303756">
              <w:rPr>
                <w:rFonts w:ascii="Times New Roman" w:hAnsi="Times New Roman"/>
                <w:sz w:val="25"/>
              </w:rPr>
              <w:t>длина</w:t>
            </w:r>
            <w:r w:rsidRPr="00303756">
              <w:rPr>
                <w:rFonts w:ascii="Times New Roman" w:hAnsi="Times New Roman"/>
                <w:spacing w:val="-15"/>
                <w:sz w:val="25"/>
              </w:rPr>
              <w:t xml:space="preserve"> </w:t>
            </w:r>
            <w:r w:rsidRPr="00303756">
              <w:rPr>
                <w:rFonts w:ascii="Times New Roman" w:hAnsi="Times New Roman"/>
                <w:spacing w:val="-1"/>
                <w:sz w:val="25"/>
              </w:rPr>
              <w:t>поленьев</w:t>
            </w:r>
          </w:p>
        </w:tc>
        <w:tc>
          <w:tcPr>
            <w:tcW w:w="1091" w:type="pct"/>
            <w:tcBorders>
              <w:top w:val="single" w:sz="5" w:space="0" w:color="000000"/>
              <w:left w:val="single" w:sz="5" w:space="0" w:color="000000"/>
              <w:bottom w:val="single" w:sz="5" w:space="0" w:color="000000"/>
              <w:right w:val="single" w:sz="5" w:space="0" w:color="000000"/>
            </w:tcBorders>
            <w:vAlign w:val="center"/>
          </w:tcPr>
          <w:p w14:paraId="743A4B67"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z w:val="25"/>
              </w:rPr>
              <w:t>мм</w:t>
            </w:r>
          </w:p>
        </w:tc>
        <w:tc>
          <w:tcPr>
            <w:tcW w:w="632" w:type="pct"/>
            <w:tcBorders>
              <w:top w:val="single" w:sz="5" w:space="0" w:color="000000"/>
              <w:left w:val="single" w:sz="5" w:space="0" w:color="000000"/>
              <w:bottom w:val="single" w:sz="5" w:space="0" w:color="000000"/>
              <w:right w:val="single" w:sz="5" w:space="0" w:color="000000"/>
            </w:tcBorders>
            <w:vAlign w:val="center"/>
          </w:tcPr>
          <w:p w14:paraId="7B6B9331"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sz w:val="25"/>
              </w:rPr>
              <w:t>800</w:t>
            </w:r>
          </w:p>
        </w:tc>
      </w:tr>
      <w:tr w:rsidR="007B6F5F" w:rsidRPr="00303756" w14:paraId="4B14E218" w14:textId="77777777" w:rsidTr="003C5761">
        <w:trPr>
          <w:trHeight w:hRule="exact" w:val="674"/>
        </w:trPr>
        <w:tc>
          <w:tcPr>
            <w:tcW w:w="3277" w:type="pct"/>
            <w:tcBorders>
              <w:top w:val="single" w:sz="5" w:space="0" w:color="000000"/>
              <w:left w:val="single" w:sz="5" w:space="0" w:color="000000"/>
              <w:bottom w:val="single" w:sz="5" w:space="0" w:color="000000"/>
              <w:right w:val="single" w:sz="5" w:space="0" w:color="000000"/>
            </w:tcBorders>
            <w:vAlign w:val="center"/>
          </w:tcPr>
          <w:p w14:paraId="784486AC" w14:textId="77777777" w:rsidR="007B6F5F" w:rsidRPr="00303756" w:rsidRDefault="007B6F5F" w:rsidP="003C5761">
            <w:pPr>
              <w:pStyle w:val="TableParagraph"/>
              <w:tabs>
                <w:tab w:val="left" w:pos="2509"/>
                <w:tab w:val="left" w:pos="3492"/>
                <w:tab w:val="left" w:pos="4246"/>
                <w:tab w:val="left" w:pos="4622"/>
              </w:tabs>
              <w:spacing w:before="37"/>
              <w:ind w:firstLine="458"/>
              <w:jc w:val="center"/>
              <w:rPr>
                <w:rFonts w:ascii="Times New Roman" w:eastAsia="Times New Roman" w:hAnsi="Times New Roman" w:cs="Times New Roman"/>
                <w:sz w:val="25"/>
                <w:szCs w:val="25"/>
                <w:lang w:val="ru-RU"/>
              </w:rPr>
            </w:pPr>
            <w:r w:rsidRPr="00303756">
              <w:rPr>
                <w:rFonts w:ascii="Times New Roman" w:hAnsi="Times New Roman"/>
                <w:sz w:val="25"/>
                <w:lang w:val="ru-RU"/>
              </w:rPr>
              <w:t>Среднечасовой</w:t>
            </w:r>
            <w:r w:rsidRPr="00303756">
              <w:rPr>
                <w:rFonts w:ascii="Times New Roman" w:hAnsi="Times New Roman"/>
                <w:sz w:val="25"/>
                <w:lang w:val="ru-RU"/>
              </w:rPr>
              <w:tab/>
              <w:t>расход</w:t>
            </w:r>
            <w:r w:rsidRPr="00303756">
              <w:rPr>
                <w:rFonts w:ascii="Times New Roman" w:hAnsi="Times New Roman"/>
                <w:sz w:val="25"/>
                <w:lang w:val="ru-RU"/>
              </w:rPr>
              <w:tab/>
              <w:t>дров</w:t>
            </w:r>
            <w:r w:rsidRPr="00303756">
              <w:rPr>
                <w:rFonts w:ascii="Times New Roman" w:hAnsi="Times New Roman"/>
                <w:sz w:val="25"/>
                <w:lang w:val="ru-RU"/>
              </w:rPr>
              <w:tab/>
              <w:t>в</w:t>
            </w:r>
            <w:r w:rsidRPr="00303756">
              <w:rPr>
                <w:rFonts w:ascii="Times New Roman" w:hAnsi="Times New Roman"/>
                <w:sz w:val="25"/>
                <w:lang w:val="ru-RU"/>
              </w:rPr>
              <w:tab/>
            </w:r>
            <w:r w:rsidRPr="00303756">
              <w:rPr>
                <w:rFonts w:ascii="Times New Roman" w:hAnsi="Times New Roman"/>
                <w:spacing w:val="-1"/>
                <w:sz w:val="25"/>
                <w:lang w:val="ru-RU"/>
              </w:rPr>
              <w:t>отопительный</w:t>
            </w:r>
            <w:r w:rsidRPr="00303756">
              <w:rPr>
                <w:rFonts w:ascii="Times New Roman" w:hAnsi="Times New Roman"/>
                <w:spacing w:val="29"/>
                <w:w w:val="99"/>
                <w:sz w:val="25"/>
                <w:lang w:val="ru-RU"/>
              </w:rPr>
              <w:t xml:space="preserve"> </w:t>
            </w:r>
            <w:r w:rsidRPr="00303756">
              <w:rPr>
                <w:rFonts w:ascii="Times New Roman" w:hAnsi="Times New Roman"/>
                <w:sz w:val="25"/>
                <w:lang w:val="ru-RU"/>
              </w:rPr>
              <w:t>период</w:t>
            </w:r>
          </w:p>
        </w:tc>
        <w:tc>
          <w:tcPr>
            <w:tcW w:w="1091" w:type="pct"/>
            <w:tcBorders>
              <w:top w:val="single" w:sz="5" w:space="0" w:color="000000"/>
              <w:left w:val="single" w:sz="5" w:space="0" w:color="000000"/>
              <w:bottom w:val="single" w:sz="5" w:space="0" w:color="000000"/>
              <w:right w:val="single" w:sz="5" w:space="0" w:color="000000"/>
            </w:tcBorders>
            <w:vAlign w:val="center"/>
          </w:tcPr>
          <w:p w14:paraId="77EF7C40" w14:textId="77777777" w:rsidR="007B6F5F" w:rsidRPr="00303756" w:rsidRDefault="007B6F5F" w:rsidP="003C5761">
            <w:pPr>
              <w:pStyle w:val="TableParagraph"/>
              <w:spacing w:before="183"/>
              <w:jc w:val="center"/>
              <w:rPr>
                <w:rFonts w:ascii="Times New Roman" w:eastAsia="Times New Roman" w:hAnsi="Times New Roman" w:cs="Times New Roman"/>
                <w:sz w:val="25"/>
                <w:szCs w:val="25"/>
              </w:rPr>
            </w:pPr>
            <w:r w:rsidRPr="00303756">
              <w:rPr>
                <w:rFonts w:ascii="Times New Roman" w:hAnsi="Times New Roman"/>
                <w:spacing w:val="-1"/>
                <w:sz w:val="25"/>
              </w:rPr>
              <w:t>кг/час</w:t>
            </w:r>
          </w:p>
        </w:tc>
        <w:tc>
          <w:tcPr>
            <w:tcW w:w="632" w:type="pct"/>
            <w:tcBorders>
              <w:top w:val="single" w:sz="5" w:space="0" w:color="000000"/>
              <w:left w:val="single" w:sz="5" w:space="0" w:color="000000"/>
              <w:bottom w:val="single" w:sz="5" w:space="0" w:color="000000"/>
              <w:right w:val="single" w:sz="5" w:space="0" w:color="000000"/>
            </w:tcBorders>
            <w:vAlign w:val="center"/>
          </w:tcPr>
          <w:p w14:paraId="397EA88C" w14:textId="77777777" w:rsidR="007B6F5F" w:rsidRPr="00303756" w:rsidRDefault="007B6F5F" w:rsidP="003C5761">
            <w:pPr>
              <w:pStyle w:val="TableParagraph"/>
              <w:spacing w:before="183"/>
              <w:jc w:val="center"/>
              <w:rPr>
                <w:rFonts w:ascii="Times New Roman" w:eastAsia="Times New Roman" w:hAnsi="Times New Roman" w:cs="Times New Roman"/>
                <w:sz w:val="25"/>
                <w:szCs w:val="25"/>
              </w:rPr>
            </w:pPr>
            <w:r w:rsidRPr="00303756">
              <w:rPr>
                <w:rFonts w:ascii="Times New Roman"/>
                <w:sz w:val="25"/>
              </w:rPr>
              <w:t>18,7</w:t>
            </w:r>
          </w:p>
        </w:tc>
      </w:tr>
      <w:tr w:rsidR="007B6F5F" w:rsidRPr="00303756" w14:paraId="6647F445" w14:textId="77777777" w:rsidTr="003C5761">
        <w:trPr>
          <w:trHeight w:hRule="exact" w:val="540"/>
        </w:trPr>
        <w:tc>
          <w:tcPr>
            <w:tcW w:w="3277" w:type="pct"/>
            <w:tcBorders>
              <w:top w:val="single" w:sz="5" w:space="0" w:color="000000"/>
              <w:left w:val="single" w:sz="5" w:space="0" w:color="000000"/>
              <w:bottom w:val="single" w:sz="5" w:space="0" w:color="000000"/>
              <w:right w:val="single" w:sz="5" w:space="0" w:color="000000"/>
            </w:tcBorders>
            <w:vAlign w:val="center"/>
          </w:tcPr>
          <w:p w14:paraId="7B328762" w14:textId="77777777" w:rsidR="007B6F5F" w:rsidRPr="00303756" w:rsidRDefault="007B6F5F" w:rsidP="003C5761">
            <w:pPr>
              <w:pStyle w:val="TableParagraph"/>
              <w:spacing w:before="113"/>
              <w:jc w:val="center"/>
              <w:rPr>
                <w:rFonts w:ascii="Times New Roman" w:eastAsia="Times New Roman" w:hAnsi="Times New Roman" w:cs="Times New Roman"/>
                <w:sz w:val="25"/>
                <w:szCs w:val="25"/>
                <w:lang w:val="ru-RU"/>
              </w:rPr>
            </w:pPr>
            <w:r w:rsidRPr="00303756">
              <w:rPr>
                <w:rFonts w:ascii="Times New Roman" w:hAnsi="Times New Roman"/>
                <w:sz w:val="25"/>
                <w:lang w:val="ru-RU"/>
              </w:rPr>
              <w:t>Продолжительность</w:t>
            </w:r>
            <w:r w:rsidRPr="00303756">
              <w:rPr>
                <w:rFonts w:ascii="Times New Roman" w:hAnsi="Times New Roman"/>
                <w:spacing w:val="-15"/>
                <w:sz w:val="25"/>
                <w:lang w:val="ru-RU"/>
              </w:rPr>
              <w:t xml:space="preserve"> </w:t>
            </w:r>
            <w:r w:rsidRPr="00303756">
              <w:rPr>
                <w:rFonts w:ascii="Times New Roman" w:hAnsi="Times New Roman"/>
                <w:sz w:val="25"/>
                <w:lang w:val="ru-RU"/>
              </w:rPr>
              <w:t>горения</w:t>
            </w:r>
            <w:r w:rsidRPr="00303756">
              <w:rPr>
                <w:rFonts w:ascii="Times New Roman" w:hAnsi="Times New Roman"/>
                <w:spacing w:val="-14"/>
                <w:sz w:val="25"/>
                <w:lang w:val="ru-RU"/>
              </w:rPr>
              <w:t xml:space="preserve"> </w:t>
            </w:r>
            <w:r w:rsidRPr="00303756">
              <w:rPr>
                <w:rFonts w:ascii="Times New Roman" w:hAnsi="Times New Roman"/>
                <w:sz w:val="25"/>
                <w:lang w:val="ru-RU"/>
              </w:rPr>
              <w:t>1-й</w:t>
            </w:r>
            <w:r w:rsidRPr="00303756">
              <w:rPr>
                <w:rFonts w:ascii="Times New Roman" w:hAnsi="Times New Roman"/>
                <w:spacing w:val="-13"/>
                <w:sz w:val="25"/>
                <w:lang w:val="ru-RU"/>
              </w:rPr>
              <w:t xml:space="preserve"> </w:t>
            </w:r>
            <w:r w:rsidRPr="00303756">
              <w:rPr>
                <w:rFonts w:ascii="Times New Roman" w:hAnsi="Times New Roman"/>
                <w:spacing w:val="-1"/>
                <w:sz w:val="25"/>
                <w:lang w:val="ru-RU"/>
              </w:rPr>
              <w:t>загрузки</w:t>
            </w:r>
            <w:r w:rsidRPr="00303756">
              <w:rPr>
                <w:rFonts w:ascii="Times New Roman" w:hAnsi="Times New Roman"/>
                <w:spacing w:val="-13"/>
                <w:sz w:val="25"/>
                <w:lang w:val="ru-RU"/>
              </w:rPr>
              <w:t xml:space="preserve"> </w:t>
            </w:r>
            <w:r w:rsidRPr="00303756">
              <w:rPr>
                <w:rFonts w:ascii="Times New Roman" w:hAnsi="Times New Roman"/>
                <w:sz w:val="25"/>
                <w:lang w:val="ru-RU"/>
              </w:rPr>
              <w:t>топлива</w:t>
            </w:r>
          </w:p>
        </w:tc>
        <w:tc>
          <w:tcPr>
            <w:tcW w:w="1091" w:type="pct"/>
            <w:tcBorders>
              <w:top w:val="single" w:sz="5" w:space="0" w:color="000000"/>
              <w:left w:val="single" w:sz="5" w:space="0" w:color="000000"/>
              <w:bottom w:val="single" w:sz="5" w:space="0" w:color="000000"/>
              <w:right w:val="single" w:sz="5" w:space="0" w:color="000000"/>
            </w:tcBorders>
            <w:vAlign w:val="center"/>
          </w:tcPr>
          <w:p w14:paraId="5C80C48B"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pacing w:val="-1"/>
                <w:sz w:val="25"/>
              </w:rPr>
              <w:t>час</w:t>
            </w:r>
          </w:p>
        </w:tc>
        <w:tc>
          <w:tcPr>
            <w:tcW w:w="632" w:type="pct"/>
            <w:tcBorders>
              <w:top w:val="single" w:sz="5" w:space="0" w:color="000000"/>
              <w:left w:val="single" w:sz="5" w:space="0" w:color="000000"/>
              <w:bottom w:val="single" w:sz="5" w:space="0" w:color="000000"/>
              <w:right w:val="single" w:sz="5" w:space="0" w:color="000000"/>
            </w:tcBorders>
            <w:vAlign w:val="center"/>
          </w:tcPr>
          <w:p w14:paraId="5300F1C5" w14:textId="77777777" w:rsidR="007B6F5F" w:rsidRPr="00303756" w:rsidRDefault="007B6F5F" w:rsidP="003C5761">
            <w:pPr>
              <w:pStyle w:val="TableParagraph"/>
              <w:spacing w:before="116"/>
              <w:jc w:val="center"/>
              <w:rPr>
                <w:rFonts w:ascii="Times New Roman" w:eastAsia="Times New Roman" w:hAnsi="Times New Roman" w:cs="Times New Roman"/>
                <w:sz w:val="25"/>
                <w:szCs w:val="25"/>
              </w:rPr>
            </w:pPr>
            <w:r w:rsidRPr="00303756">
              <w:rPr>
                <w:rFonts w:ascii="Times New Roman" w:hAnsi="Times New Roman"/>
                <w:sz w:val="25"/>
              </w:rPr>
              <w:t>до</w:t>
            </w:r>
            <w:r w:rsidRPr="00303756">
              <w:rPr>
                <w:rFonts w:ascii="Times New Roman" w:hAnsi="Times New Roman"/>
                <w:spacing w:val="-6"/>
                <w:sz w:val="25"/>
              </w:rPr>
              <w:t xml:space="preserve"> </w:t>
            </w:r>
            <w:r w:rsidRPr="00303756">
              <w:rPr>
                <w:rFonts w:ascii="Times New Roman" w:hAnsi="Times New Roman"/>
                <w:sz w:val="25"/>
              </w:rPr>
              <w:t>12</w:t>
            </w:r>
          </w:p>
        </w:tc>
      </w:tr>
    </w:tbl>
    <w:p w14:paraId="7172F5DF" w14:textId="77777777" w:rsidR="007B6F5F" w:rsidRPr="00303756" w:rsidRDefault="007B6F5F" w:rsidP="007B6F5F">
      <w:pPr>
        <w:spacing w:line="276" w:lineRule="auto"/>
        <w:rPr>
          <w:rFonts w:cs="Times New Roman"/>
          <w:sz w:val="26"/>
          <w:szCs w:val="26"/>
          <w:shd w:val="clear" w:color="auto" w:fill="F9F9F9"/>
        </w:rPr>
      </w:pPr>
    </w:p>
    <w:p w14:paraId="624F610C" w14:textId="77777777" w:rsidR="007B6F5F" w:rsidRPr="00303756" w:rsidRDefault="007B6F5F" w:rsidP="007B6F5F">
      <w:pPr>
        <w:spacing w:line="276" w:lineRule="auto"/>
        <w:rPr>
          <w:rFonts w:cs="Times New Roman"/>
          <w:szCs w:val="26"/>
          <w:shd w:val="clear" w:color="auto" w:fill="F9F9F9"/>
        </w:rPr>
      </w:pPr>
      <w:r w:rsidRPr="00303756">
        <w:rPr>
          <w:rFonts w:cs="Times New Roman"/>
          <w:szCs w:val="26"/>
        </w:rPr>
        <w:t>Котел водогрейный КВС-0,8 – 3 шт., 2 работающих, 1 резервный</w:t>
      </w:r>
      <w:r w:rsidRPr="00303756">
        <w:rPr>
          <w:rFonts w:cs="Times New Roman"/>
          <w:szCs w:val="26"/>
          <w:shd w:val="clear" w:color="auto" w:fill="F9F9F9"/>
        </w:rPr>
        <w:t>.</w:t>
      </w:r>
    </w:p>
    <w:p w14:paraId="1A4AFEED" w14:textId="77777777" w:rsidR="007B6F5F" w:rsidRPr="00303756" w:rsidRDefault="007B6F5F" w:rsidP="007B6F5F">
      <w:pPr>
        <w:spacing w:line="276" w:lineRule="auto"/>
        <w:rPr>
          <w:rFonts w:cs="Times New Roman"/>
          <w:szCs w:val="26"/>
          <w:shd w:val="clear" w:color="auto" w:fill="F9F9F9"/>
        </w:rPr>
      </w:pPr>
      <w:r w:rsidRPr="00303756">
        <w:rPr>
          <w:rFonts w:cs="Times New Roman"/>
          <w:szCs w:val="26"/>
        </w:rPr>
        <w:t>Основные технические характеристики котла КВС-0,8 представлены в таблице ниже</w:t>
      </w:r>
      <w:r w:rsidRPr="00303756">
        <w:rPr>
          <w:rFonts w:cs="Times New Roman"/>
          <w:szCs w:val="26"/>
          <w:shd w:val="clear" w:color="auto" w:fill="F9F9F9"/>
        </w:rPr>
        <w:t>.</w:t>
      </w:r>
    </w:p>
    <w:p w14:paraId="4A227D59" w14:textId="77777777" w:rsidR="007B6F5F" w:rsidRPr="00303756" w:rsidRDefault="007B6F5F" w:rsidP="007B6F5F">
      <w:pPr>
        <w:jc w:val="center"/>
        <w:rPr>
          <w:rFonts w:eastAsia="Times New Roman" w:cs="Times New Roman"/>
          <w:b/>
          <w:bCs/>
          <w:color w:val="000000"/>
          <w:sz w:val="20"/>
          <w:lang w:eastAsia="ru-RU"/>
        </w:rPr>
        <w:sectPr w:rsidR="007B6F5F" w:rsidRPr="00303756" w:rsidSect="00A90B9D">
          <w:footerReference w:type="default" r:id="rId21"/>
          <w:footerReference w:type="first" r:id="rId22"/>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282FA277" w14:textId="77777777" w:rsidR="007B6F5F" w:rsidRPr="00303756" w:rsidRDefault="007B6F5F" w:rsidP="007B6F5F">
      <w:pPr>
        <w:pStyle w:val="afa"/>
        <w:keepNext/>
      </w:pPr>
      <w:r w:rsidRPr="00303756">
        <w:lastRenderedPageBreak/>
        <w:t xml:space="preserve">Таблица </w:t>
      </w:r>
      <w:r>
        <w:fldChar w:fldCharType="begin"/>
      </w:r>
      <w:r>
        <w:instrText xml:space="preserve"> SEQ Таблица \* ARABIC </w:instrText>
      </w:r>
      <w:r>
        <w:fldChar w:fldCharType="separate"/>
      </w:r>
      <w:r w:rsidRPr="00303756">
        <w:rPr>
          <w:noProof/>
        </w:rPr>
        <w:t>2</w:t>
      </w:r>
      <w:r>
        <w:rPr>
          <w:noProof/>
        </w:rPr>
        <w:fldChar w:fldCharType="end"/>
      </w:r>
      <w:r w:rsidRPr="00303756">
        <w:t xml:space="preserve"> Характеристика основного оборудования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19"/>
        <w:gridCol w:w="1281"/>
        <w:gridCol w:w="1160"/>
        <w:gridCol w:w="1778"/>
        <w:gridCol w:w="1218"/>
        <w:gridCol w:w="1218"/>
        <w:gridCol w:w="1079"/>
        <w:gridCol w:w="1269"/>
        <w:gridCol w:w="1183"/>
        <w:gridCol w:w="2280"/>
      </w:tblGrid>
      <w:tr w:rsidR="007B6F5F" w:rsidRPr="00303756" w14:paraId="30A94A1D" w14:textId="77777777" w:rsidTr="003C5761">
        <w:trPr>
          <w:trHeight w:val="300"/>
        </w:trPr>
        <w:tc>
          <w:tcPr>
            <w:tcW w:w="372" w:type="pct"/>
            <w:vMerge w:val="restart"/>
            <w:shd w:val="clear" w:color="auto" w:fill="auto"/>
            <w:vAlign w:val="center"/>
            <w:hideMark/>
          </w:tcPr>
          <w:p w14:paraId="46786E9F"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Марка котла</w:t>
            </w:r>
          </w:p>
        </w:tc>
        <w:tc>
          <w:tcPr>
            <w:tcW w:w="412" w:type="pct"/>
            <w:vMerge w:val="restart"/>
            <w:shd w:val="clear" w:color="auto" w:fill="auto"/>
            <w:vAlign w:val="center"/>
            <w:hideMark/>
          </w:tcPr>
          <w:p w14:paraId="153896DE"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Режим работы</w:t>
            </w:r>
          </w:p>
        </w:tc>
        <w:tc>
          <w:tcPr>
            <w:tcW w:w="433" w:type="pct"/>
            <w:vMerge w:val="restart"/>
            <w:shd w:val="clear" w:color="auto" w:fill="auto"/>
            <w:vAlign w:val="center"/>
            <w:hideMark/>
          </w:tcPr>
          <w:p w14:paraId="3700729A"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Вид топлива</w:t>
            </w:r>
          </w:p>
        </w:tc>
        <w:tc>
          <w:tcPr>
            <w:tcW w:w="392" w:type="pct"/>
            <w:vMerge w:val="restart"/>
            <w:shd w:val="clear" w:color="auto" w:fill="auto"/>
            <w:vAlign w:val="center"/>
            <w:hideMark/>
          </w:tcPr>
          <w:p w14:paraId="27396161"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КПД брутто, %</w:t>
            </w:r>
          </w:p>
        </w:tc>
        <w:tc>
          <w:tcPr>
            <w:tcW w:w="601" w:type="pct"/>
            <w:vMerge w:val="restart"/>
            <w:shd w:val="clear" w:color="auto" w:fill="auto"/>
            <w:vAlign w:val="center"/>
            <w:hideMark/>
          </w:tcPr>
          <w:p w14:paraId="5F597B23"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 xml:space="preserve">Удельный расход топлива (по режимным картам), кг.у.т./Гкал, </w:t>
            </w:r>
          </w:p>
        </w:tc>
        <w:tc>
          <w:tcPr>
            <w:tcW w:w="824" w:type="pct"/>
            <w:gridSpan w:val="2"/>
            <w:shd w:val="clear" w:color="auto" w:fill="auto"/>
            <w:vAlign w:val="center"/>
            <w:hideMark/>
          </w:tcPr>
          <w:p w14:paraId="06D5D0B3"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 xml:space="preserve">Количество растопок котлоагрегата </w:t>
            </w:r>
          </w:p>
        </w:tc>
        <w:tc>
          <w:tcPr>
            <w:tcW w:w="1194" w:type="pct"/>
            <w:gridSpan w:val="3"/>
            <w:shd w:val="clear" w:color="auto" w:fill="auto"/>
            <w:vAlign w:val="center"/>
            <w:hideMark/>
          </w:tcPr>
          <w:p w14:paraId="53B4147B"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Режим работы котлоагрегатов, ч</w:t>
            </w:r>
          </w:p>
        </w:tc>
        <w:tc>
          <w:tcPr>
            <w:tcW w:w="771" w:type="pct"/>
            <w:vMerge w:val="restart"/>
            <w:shd w:val="clear" w:color="auto" w:fill="auto"/>
            <w:vAlign w:val="center"/>
            <w:hideMark/>
          </w:tcPr>
          <w:p w14:paraId="3E828807"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Фактическая (располагаемая) мощность, Гкал/ч</w:t>
            </w:r>
          </w:p>
        </w:tc>
      </w:tr>
      <w:tr w:rsidR="007B6F5F" w:rsidRPr="00303756" w14:paraId="1FDD4738" w14:textId="77777777" w:rsidTr="003C5761">
        <w:trPr>
          <w:trHeight w:val="1140"/>
        </w:trPr>
        <w:tc>
          <w:tcPr>
            <w:tcW w:w="372" w:type="pct"/>
            <w:vMerge/>
            <w:vAlign w:val="center"/>
            <w:hideMark/>
          </w:tcPr>
          <w:p w14:paraId="698CFEA5" w14:textId="77777777" w:rsidR="007B6F5F" w:rsidRPr="00303756" w:rsidRDefault="007B6F5F" w:rsidP="003C5761">
            <w:pPr>
              <w:rPr>
                <w:rFonts w:eastAsia="Times New Roman" w:cs="Times New Roman"/>
                <w:b/>
                <w:bCs/>
                <w:color w:val="000000"/>
                <w:lang w:eastAsia="ru-RU"/>
              </w:rPr>
            </w:pPr>
          </w:p>
        </w:tc>
        <w:tc>
          <w:tcPr>
            <w:tcW w:w="412" w:type="pct"/>
            <w:vMerge/>
            <w:vAlign w:val="center"/>
            <w:hideMark/>
          </w:tcPr>
          <w:p w14:paraId="6111DE0D" w14:textId="77777777" w:rsidR="007B6F5F" w:rsidRPr="00303756" w:rsidRDefault="007B6F5F" w:rsidP="003C5761">
            <w:pPr>
              <w:rPr>
                <w:rFonts w:eastAsia="Times New Roman" w:cs="Times New Roman"/>
                <w:b/>
                <w:bCs/>
                <w:color w:val="000000"/>
                <w:lang w:eastAsia="ru-RU"/>
              </w:rPr>
            </w:pPr>
          </w:p>
        </w:tc>
        <w:tc>
          <w:tcPr>
            <w:tcW w:w="433" w:type="pct"/>
            <w:vMerge/>
            <w:vAlign w:val="center"/>
            <w:hideMark/>
          </w:tcPr>
          <w:p w14:paraId="058077F6" w14:textId="77777777" w:rsidR="007B6F5F" w:rsidRPr="00303756" w:rsidRDefault="007B6F5F" w:rsidP="003C5761">
            <w:pPr>
              <w:rPr>
                <w:rFonts w:eastAsia="Times New Roman" w:cs="Times New Roman"/>
                <w:b/>
                <w:bCs/>
                <w:color w:val="000000"/>
                <w:lang w:eastAsia="ru-RU"/>
              </w:rPr>
            </w:pPr>
          </w:p>
        </w:tc>
        <w:tc>
          <w:tcPr>
            <w:tcW w:w="392" w:type="pct"/>
            <w:vMerge/>
            <w:vAlign w:val="center"/>
            <w:hideMark/>
          </w:tcPr>
          <w:p w14:paraId="2C86C6AD" w14:textId="77777777" w:rsidR="007B6F5F" w:rsidRPr="00303756" w:rsidRDefault="007B6F5F" w:rsidP="003C5761">
            <w:pPr>
              <w:rPr>
                <w:rFonts w:eastAsia="Times New Roman" w:cs="Times New Roman"/>
                <w:b/>
                <w:bCs/>
                <w:color w:val="000000"/>
                <w:lang w:eastAsia="ru-RU"/>
              </w:rPr>
            </w:pPr>
          </w:p>
        </w:tc>
        <w:tc>
          <w:tcPr>
            <w:tcW w:w="601" w:type="pct"/>
            <w:vMerge/>
            <w:vAlign w:val="center"/>
            <w:hideMark/>
          </w:tcPr>
          <w:p w14:paraId="49809810" w14:textId="77777777" w:rsidR="007B6F5F" w:rsidRPr="00303756" w:rsidRDefault="007B6F5F" w:rsidP="003C5761">
            <w:pPr>
              <w:rPr>
                <w:rFonts w:eastAsia="Times New Roman" w:cs="Times New Roman"/>
                <w:b/>
                <w:bCs/>
                <w:color w:val="000000"/>
                <w:lang w:eastAsia="ru-RU"/>
              </w:rPr>
            </w:pPr>
          </w:p>
        </w:tc>
        <w:tc>
          <w:tcPr>
            <w:tcW w:w="412" w:type="pct"/>
            <w:shd w:val="clear" w:color="auto" w:fill="auto"/>
            <w:vAlign w:val="center"/>
            <w:hideMark/>
          </w:tcPr>
          <w:p w14:paraId="65568703"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при простое до 12ч</w:t>
            </w:r>
          </w:p>
        </w:tc>
        <w:tc>
          <w:tcPr>
            <w:tcW w:w="412" w:type="pct"/>
            <w:shd w:val="clear" w:color="auto" w:fill="auto"/>
            <w:vAlign w:val="center"/>
            <w:hideMark/>
          </w:tcPr>
          <w:p w14:paraId="438658D4"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при простое свыше 12ч</w:t>
            </w:r>
          </w:p>
        </w:tc>
        <w:tc>
          <w:tcPr>
            <w:tcW w:w="365" w:type="pct"/>
            <w:shd w:val="clear" w:color="auto" w:fill="auto"/>
            <w:vAlign w:val="center"/>
            <w:hideMark/>
          </w:tcPr>
          <w:p w14:paraId="140A9595"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в работе</w:t>
            </w:r>
          </w:p>
        </w:tc>
        <w:tc>
          <w:tcPr>
            <w:tcW w:w="429" w:type="pct"/>
            <w:shd w:val="clear" w:color="auto" w:fill="auto"/>
            <w:vAlign w:val="center"/>
            <w:hideMark/>
          </w:tcPr>
          <w:p w14:paraId="7519436D"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в ремонте</w:t>
            </w:r>
          </w:p>
        </w:tc>
        <w:tc>
          <w:tcPr>
            <w:tcW w:w="400" w:type="pct"/>
            <w:shd w:val="clear" w:color="auto" w:fill="auto"/>
            <w:vAlign w:val="center"/>
            <w:hideMark/>
          </w:tcPr>
          <w:p w14:paraId="653CA5AE"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в резерве</w:t>
            </w:r>
          </w:p>
        </w:tc>
        <w:tc>
          <w:tcPr>
            <w:tcW w:w="771" w:type="pct"/>
            <w:vMerge/>
            <w:vAlign w:val="center"/>
            <w:hideMark/>
          </w:tcPr>
          <w:p w14:paraId="62ACF26E" w14:textId="77777777" w:rsidR="007B6F5F" w:rsidRPr="00303756" w:rsidRDefault="007B6F5F" w:rsidP="003C5761">
            <w:pPr>
              <w:rPr>
                <w:rFonts w:eastAsia="Times New Roman" w:cs="Times New Roman"/>
                <w:b/>
                <w:bCs/>
                <w:color w:val="000000"/>
                <w:lang w:eastAsia="ru-RU"/>
              </w:rPr>
            </w:pPr>
          </w:p>
        </w:tc>
      </w:tr>
      <w:tr w:rsidR="007B6F5F" w:rsidRPr="00303756" w14:paraId="6FCE7E60" w14:textId="77777777" w:rsidTr="003C5761">
        <w:trPr>
          <w:trHeight w:val="300"/>
        </w:trPr>
        <w:tc>
          <w:tcPr>
            <w:tcW w:w="372" w:type="pct"/>
            <w:shd w:val="clear" w:color="auto" w:fill="auto"/>
            <w:vAlign w:val="center"/>
            <w:hideMark/>
          </w:tcPr>
          <w:p w14:paraId="0702005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w:t>
            </w:r>
          </w:p>
        </w:tc>
        <w:tc>
          <w:tcPr>
            <w:tcW w:w="412" w:type="pct"/>
            <w:shd w:val="clear" w:color="auto" w:fill="auto"/>
            <w:vAlign w:val="center"/>
            <w:hideMark/>
          </w:tcPr>
          <w:p w14:paraId="72D3F10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w:t>
            </w:r>
          </w:p>
        </w:tc>
        <w:tc>
          <w:tcPr>
            <w:tcW w:w="433" w:type="pct"/>
            <w:shd w:val="clear" w:color="auto" w:fill="auto"/>
            <w:vAlign w:val="center"/>
            <w:hideMark/>
          </w:tcPr>
          <w:p w14:paraId="47D1A6A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w:t>
            </w:r>
          </w:p>
        </w:tc>
        <w:tc>
          <w:tcPr>
            <w:tcW w:w="392" w:type="pct"/>
            <w:shd w:val="clear" w:color="auto" w:fill="auto"/>
            <w:vAlign w:val="center"/>
            <w:hideMark/>
          </w:tcPr>
          <w:p w14:paraId="50F429A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01" w:type="pct"/>
            <w:shd w:val="clear" w:color="auto" w:fill="auto"/>
            <w:vAlign w:val="center"/>
            <w:hideMark/>
          </w:tcPr>
          <w:p w14:paraId="41EF516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w:t>
            </w:r>
          </w:p>
        </w:tc>
        <w:tc>
          <w:tcPr>
            <w:tcW w:w="412" w:type="pct"/>
            <w:shd w:val="clear" w:color="auto" w:fill="auto"/>
            <w:vAlign w:val="center"/>
            <w:hideMark/>
          </w:tcPr>
          <w:p w14:paraId="15128C7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w:t>
            </w:r>
          </w:p>
        </w:tc>
        <w:tc>
          <w:tcPr>
            <w:tcW w:w="412" w:type="pct"/>
            <w:shd w:val="clear" w:color="auto" w:fill="auto"/>
            <w:vAlign w:val="center"/>
            <w:hideMark/>
          </w:tcPr>
          <w:p w14:paraId="03A2DBD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w:t>
            </w:r>
          </w:p>
        </w:tc>
        <w:tc>
          <w:tcPr>
            <w:tcW w:w="365" w:type="pct"/>
            <w:shd w:val="clear" w:color="auto" w:fill="auto"/>
            <w:vAlign w:val="center"/>
            <w:hideMark/>
          </w:tcPr>
          <w:p w14:paraId="19D791B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w:t>
            </w:r>
          </w:p>
        </w:tc>
        <w:tc>
          <w:tcPr>
            <w:tcW w:w="429" w:type="pct"/>
            <w:shd w:val="clear" w:color="auto" w:fill="auto"/>
            <w:vAlign w:val="center"/>
            <w:hideMark/>
          </w:tcPr>
          <w:p w14:paraId="7DFD89B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10</w:t>
            </w:r>
          </w:p>
        </w:tc>
        <w:tc>
          <w:tcPr>
            <w:tcW w:w="400" w:type="pct"/>
            <w:shd w:val="clear" w:color="auto" w:fill="auto"/>
            <w:vAlign w:val="center"/>
            <w:hideMark/>
          </w:tcPr>
          <w:p w14:paraId="029A38A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11</w:t>
            </w:r>
          </w:p>
        </w:tc>
        <w:tc>
          <w:tcPr>
            <w:tcW w:w="771" w:type="pct"/>
            <w:shd w:val="clear" w:color="auto" w:fill="auto"/>
            <w:vAlign w:val="center"/>
            <w:hideMark/>
          </w:tcPr>
          <w:p w14:paraId="717D526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w:t>
            </w:r>
          </w:p>
        </w:tc>
      </w:tr>
      <w:tr w:rsidR="007B6F5F" w:rsidRPr="00303756" w14:paraId="67807C3D" w14:textId="77777777" w:rsidTr="003C5761">
        <w:trPr>
          <w:trHeight w:val="300"/>
        </w:trPr>
        <w:tc>
          <w:tcPr>
            <w:tcW w:w="372" w:type="pct"/>
            <w:shd w:val="clear" w:color="000000" w:fill="FFFFFF"/>
            <w:vAlign w:val="center"/>
            <w:hideMark/>
          </w:tcPr>
          <w:p w14:paraId="5FD3148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412" w:type="pct"/>
            <w:shd w:val="clear" w:color="000000" w:fill="FFFFFF"/>
            <w:vAlign w:val="center"/>
            <w:hideMark/>
          </w:tcPr>
          <w:p w14:paraId="3FC8197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водяной</w:t>
            </w:r>
          </w:p>
        </w:tc>
        <w:tc>
          <w:tcPr>
            <w:tcW w:w="433" w:type="pct"/>
            <w:shd w:val="clear" w:color="000000" w:fill="FFFFFF"/>
            <w:vAlign w:val="center"/>
            <w:hideMark/>
          </w:tcPr>
          <w:p w14:paraId="7A851B6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уголь</w:t>
            </w:r>
          </w:p>
        </w:tc>
        <w:tc>
          <w:tcPr>
            <w:tcW w:w="392" w:type="pct"/>
            <w:shd w:val="clear" w:color="000000" w:fill="FFFFFF"/>
            <w:vAlign w:val="center"/>
            <w:hideMark/>
          </w:tcPr>
          <w:p w14:paraId="5F793B5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64,90</w:t>
            </w:r>
          </w:p>
        </w:tc>
        <w:tc>
          <w:tcPr>
            <w:tcW w:w="601" w:type="pct"/>
            <w:shd w:val="clear" w:color="000000" w:fill="FFFFFF"/>
            <w:vAlign w:val="center"/>
            <w:hideMark/>
          </w:tcPr>
          <w:p w14:paraId="48E5B13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220,12</w:t>
            </w:r>
          </w:p>
        </w:tc>
        <w:tc>
          <w:tcPr>
            <w:tcW w:w="412" w:type="pct"/>
            <w:shd w:val="clear" w:color="000000" w:fill="FFFFFF"/>
            <w:vAlign w:val="center"/>
            <w:hideMark/>
          </w:tcPr>
          <w:p w14:paraId="2ECBC76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1346</w:t>
            </w:r>
          </w:p>
        </w:tc>
        <w:tc>
          <w:tcPr>
            <w:tcW w:w="412" w:type="pct"/>
            <w:shd w:val="clear" w:color="000000" w:fill="FFFFFF"/>
            <w:vAlign w:val="center"/>
            <w:hideMark/>
          </w:tcPr>
          <w:p w14:paraId="5AAD4DA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w:t>
            </w:r>
          </w:p>
        </w:tc>
        <w:tc>
          <w:tcPr>
            <w:tcW w:w="365" w:type="pct"/>
            <w:shd w:val="clear" w:color="000000" w:fill="FFFFFF"/>
            <w:vAlign w:val="center"/>
            <w:hideMark/>
          </w:tcPr>
          <w:p w14:paraId="4589B37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5090</w:t>
            </w:r>
          </w:p>
        </w:tc>
        <w:tc>
          <w:tcPr>
            <w:tcW w:w="429" w:type="pct"/>
            <w:shd w:val="clear" w:color="000000" w:fill="FFFFFF"/>
            <w:vAlign w:val="center"/>
            <w:hideMark/>
          </w:tcPr>
          <w:p w14:paraId="4EB709B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720</w:t>
            </w:r>
          </w:p>
        </w:tc>
        <w:tc>
          <w:tcPr>
            <w:tcW w:w="400" w:type="pct"/>
            <w:shd w:val="clear" w:color="000000" w:fill="FFFFFF"/>
            <w:vAlign w:val="center"/>
            <w:hideMark/>
          </w:tcPr>
          <w:p w14:paraId="5EFB91E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2590</w:t>
            </w:r>
          </w:p>
        </w:tc>
        <w:tc>
          <w:tcPr>
            <w:tcW w:w="771" w:type="pct"/>
            <w:shd w:val="clear" w:color="000000" w:fill="FFFFFF"/>
            <w:vAlign w:val="center"/>
            <w:hideMark/>
          </w:tcPr>
          <w:p w14:paraId="741868F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0,8</w:t>
            </w:r>
          </w:p>
        </w:tc>
      </w:tr>
      <w:tr w:rsidR="007B6F5F" w:rsidRPr="00303756" w14:paraId="10E7C3D0" w14:textId="77777777" w:rsidTr="003C5761">
        <w:trPr>
          <w:trHeight w:val="300"/>
        </w:trPr>
        <w:tc>
          <w:tcPr>
            <w:tcW w:w="372" w:type="pct"/>
            <w:shd w:val="clear" w:color="000000" w:fill="FFFFFF"/>
            <w:vAlign w:val="center"/>
            <w:hideMark/>
          </w:tcPr>
          <w:p w14:paraId="472B113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412" w:type="pct"/>
            <w:shd w:val="clear" w:color="000000" w:fill="FFFFFF"/>
            <w:vAlign w:val="center"/>
            <w:hideMark/>
          </w:tcPr>
          <w:p w14:paraId="5A3F674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водяной</w:t>
            </w:r>
          </w:p>
        </w:tc>
        <w:tc>
          <w:tcPr>
            <w:tcW w:w="433" w:type="pct"/>
            <w:shd w:val="clear" w:color="000000" w:fill="FFFFFF"/>
            <w:vAlign w:val="center"/>
            <w:hideMark/>
          </w:tcPr>
          <w:p w14:paraId="4D691C6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уголь</w:t>
            </w:r>
          </w:p>
        </w:tc>
        <w:tc>
          <w:tcPr>
            <w:tcW w:w="392" w:type="pct"/>
            <w:shd w:val="clear" w:color="000000" w:fill="FFFFFF"/>
            <w:vAlign w:val="center"/>
            <w:hideMark/>
          </w:tcPr>
          <w:p w14:paraId="5472811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62,12</w:t>
            </w:r>
          </w:p>
        </w:tc>
        <w:tc>
          <w:tcPr>
            <w:tcW w:w="601" w:type="pct"/>
            <w:shd w:val="clear" w:color="000000" w:fill="FFFFFF"/>
            <w:vAlign w:val="center"/>
            <w:hideMark/>
          </w:tcPr>
          <w:p w14:paraId="47CE3C1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229,99</w:t>
            </w:r>
          </w:p>
        </w:tc>
        <w:tc>
          <w:tcPr>
            <w:tcW w:w="412" w:type="pct"/>
            <w:shd w:val="clear" w:color="000000" w:fill="FFFFFF"/>
            <w:vAlign w:val="center"/>
            <w:hideMark/>
          </w:tcPr>
          <w:p w14:paraId="4DE54E0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336</w:t>
            </w:r>
          </w:p>
        </w:tc>
        <w:tc>
          <w:tcPr>
            <w:tcW w:w="412" w:type="pct"/>
            <w:shd w:val="clear" w:color="000000" w:fill="FFFFFF"/>
            <w:vAlign w:val="center"/>
            <w:hideMark/>
          </w:tcPr>
          <w:p w14:paraId="70EF111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w:t>
            </w:r>
          </w:p>
        </w:tc>
        <w:tc>
          <w:tcPr>
            <w:tcW w:w="365" w:type="pct"/>
            <w:shd w:val="clear" w:color="000000" w:fill="FFFFFF"/>
            <w:vAlign w:val="center"/>
            <w:hideMark/>
          </w:tcPr>
          <w:p w14:paraId="1E6ED80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519</w:t>
            </w:r>
          </w:p>
        </w:tc>
        <w:tc>
          <w:tcPr>
            <w:tcW w:w="429" w:type="pct"/>
            <w:shd w:val="clear" w:color="000000" w:fill="FFFFFF"/>
            <w:vAlign w:val="center"/>
            <w:hideMark/>
          </w:tcPr>
          <w:p w14:paraId="1D623B0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720</w:t>
            </w:r>
          </w:p>
        </w:tc>
        <w:tc>
          <w:tcPr>
            <w:tcW w:w="400" w:type="pct"/>
            <w:shd w:val="clear" w:color="000000" w:fill="FFFFFF"/>
            <w:vAlign w:val="center"/>
            <w:hideMark/>
          </w:tcPr>
          <w:p w14:paraId="5C7EE45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7161</w:t>
            </w:r>
          </w:p>
        </w:tc>
        <w:tc>
          <w:tcPr>
            <w:tcW w:w="771" w:type="pct"/>
            <w:shd w:val="clear" w:color="000000" w:fill="FFFFFF"/>
            <w:vAlign w:val="center"/>
            <w:hideMark/>
          </w:tcPr>
          <w:p w14:paraId="0B09C56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0,8</w:t>
            </w:r>
          </w:p>
        </w:tc>
      </w:tr>
      <w:tr w:rsidR="007B6F5F" w:rsidRPr="00303756" w14:paraId="4C67BDD2" w14:textId="77777777" w:rsidTr="003C5761">
        <w:trPr>
          <w:trHeight w:val="300"/>
        </w:trPr>
        <w:tc>
          <w:tcPr>
            <w:tcW w:w="372" w:type="pct"/>
            <w:shd w:val="clear" w:color="000000" w:fill="FFFFFF"/>
            <w:vAlign w:val="center"/>
            <w:hideMark/>
          </w:tcPr>
          <w:p w14:paraId="264FB48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412" w:type="pct"/>
            <w:shd w:val="clear" w:color="000000" w:fill="FFFFFF"/>
            <w:vAlign w:val="center"/>
            <w:hideMark/>
          </w:tcPr>
          <w:p w14:paraId="5ACDF1E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водяной</w:t>
            </w:r>
          </w:p>
        </w:tc>
        <w:tc>
          <w:tcPr>
            <w:tcW w:w="433" w:type="pct"/>
            <w:shd w:val="clear" w:color="000000" w:fill="FFFFFF"/>
            <w:vAlign w:val="center"/>
            <w:hideMark/>
          </w:tcPr>
          <w:p w14:paraId="29C596E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уголь</w:t>
            </w:r>
          </w:p>
        </w:tc>
        <w:tc>
          <w:tcPr>
            <w:tcW w:w="392" w:type="pct"/>
            <w:shd w:val="clear" w:color="000000" w:fill="FFFFFF"/>
            <w:vAlign w:val="center"/>
            <w:hideMark/>
          </w:tcPr>
          <w:p w14:paraId="1C3B55B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01" w:type="pct"/>
            <w:shd w:val="clear" w:color="000000" w:fill="FFFFFF"/>
            <w:vAlign w:val="center"/>
            <w:hideMark/>
          </w:tcPr>
          <w:p w14:paraId="2B551F7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w:t>
            </w:r>
          </w:p>
        </w:tc>
        <w:tc>
          <w:tcPr>
            <w:tcW w:w="412" w:type="pct"/>
            <w:shd w:val="clear" w:color="000000" w:fill="FFFFFF"/>
            <w:vAlign w:val="center"/>
            <w:hideMark/>
          </w:tcPr>
          <w:p w14:paraId="7BA59A2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12" w:type="pct"/>
            <w:shd w:val="clear" w:color="000000" w:fill="FFFFFF"/>
            <w:vAlign w:val="center"/>
            <w:hideMark/>
          </w:tcPr>
          <w:p w14:paraId="1B16EC2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365" w:type="pct"/>
            <w:shd w:val="clear" w:color="000000" w:fill="FFFFFF"/>
            <w:vAlign w:val="center"/>
            <w:hideMark/>
          </w:tcPr>
          <w:p w14:paraId="596DAFD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29" w:type="pct"/>
            <w:shd w:val="clear" w:color="000000" w:fill="FFFFFF"/>
            <w:vAlign w:val="center"/>
            <w:hideMark/>
          </w:tcPr>
          <w:p w14:paraId="5FFF9CA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00" w:type="pct"/>
            <w:shd w:val="clear" w:color="000000" w:fill="FFFFFF"/>
            <w:vAlign w:val="center"/>
            <w:hideMark/>
          </w:tcPr>
          <w:p w14:paraId="6C2897F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8400</w:t>
            </w:r>
          </w:p>
        </w:tc>
        <w:tc>
          <w:tcPr>
            <w:tcW w:w="771" w:type="pct"/>
            <w:shd w:val="clear" w:color="000000" w:fill="FFFFFF"/>
            <w:vAlign w:val="center"/>
            <w:hideMark/>
          </w:tcPr>
          <w:p w14:paraId="6C59CF0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0,8</w:t>
            </w:r>
          </w:p>
        </w:tc>
      </w:tr>
    </w:tbl>
    <w:p w14:paraId="42E9F462" w14:textId="77777777" w:rsidR="007B6F5F" w:rsidRPr="00303756" w:rsidRDefault="007B6F5F" w:rsidP="007B6F5F">
      <w:pPr>
        <w:pStyle w:val="afa"/>
        <w:keepNext/>
      </w:pPr>
      <w:r w:rsidRPr="00303756">
        <w:t xml:space="preserve">Таблица </w:t>
      </w:r>
      <w:r>
        <w:fldChar w:fldCharType="begin"/>
      </w:r>
      <w:r>
        <w:instrText xml:space="preserve"> SEQ Таблица \* ARABIC </w:instrText>
      </w:r>
      <w:r>
        <w:fldChar w:fldCharType="separate"/>
      </w:r>
      <w:r w:rsidRPr="00303756">
        <w:rPr>
          <w:noProof/>
        </w:rPr>
        <w:t>3</w:t>
      </w:r>
      <w:r>
        <w:rPr>
          <w:noProof/>
        </w:rPr>
        <w:fldChar w:fldCharType="end"/>
      </w:r>
      <w:r w:rsidRPr="00303756">
        <w:t xml:space="preserve"> Техническая характеристика оборудования котельной (водяные котлы)</w:t>
      </w:r>
    </w:p>
    <w:tbl>
      <w:tblPr>
        <w:tblW w:w="5000" w:type="pct"/>
        <w:tblLook w:val="04A0" w:firstRow="1" w:lastRow="0" w:firstColumn="1" w:lastColumn="0" w:noHBand="0" w:noVBand="1"/>
      </w:tblPr>
      <w:tblGrid>
        <w:gridCol w:w="861"/>
        <w:gridCol w:w="1023"/>
        <w:gridCol w:w="1585"/>
        <w:gridCol w:w="1431"/>
        <w:gridCol w:w="1650"/>
        <w:gridCol w:w="1884"/>
        <w:gridCol w:w="1337"/>
        <w:gridCol w:w="1736"/>
        <w:gridCol w:w="1002"/>
        <w:gridCol w:w="1177"/>
        <w:gridCol w:w="1100"/>
      </w:tblGrid>
      <w:tr w:rsidR="007B6F5F" w:rsidRPr="00303756" w14:paraId="52865F52" w14:textId="77777777" w:rsidTr="003C5761">
        <w:trPr>
          <w:trHeight w:val="300"/>
        </w:trPr>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13E4D"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№п/п</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FDC9F"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Марка котла</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4FB8FF"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Структура сжигаемого топлива (резервного топлива)</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78E46F"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КПД брутто на основном топливе, % (на резервном топливе)</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028FA"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Удельный расход основного топлива (по режимным картам), кг.у.т./Гкал, (резервного топлива)</w:t>
            </w:r>
          </w:p>
        </w:tc>
        <w:tc>
          <w:tcPr>
            <w:tcW w:w="6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90D091"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Год ввода в эксплуатацию</w:t>
            </w:r>
          </w:p>
        </w:tc>
        <w:tc>
          <w:tcPr>
            <w:tcW w:w="4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9E2B0A"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Давление сетевой воды, кгс/см2</w:t>
            </w:r>
          </w:p>
        </w:tc>
        <w:tc>
          <w:tcPr>
            <w:tcW w:w="5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E5C260"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Температура сетевой воды на выходе, °С</w:t>
            </w:r>
          </w:p>
        </w:tc>
        <w:tc>
          <w:tcPr>
            <w:tcW w:w="1109" w:type="pct"/>
            <w:gridSpan w:val="3"/>
            <w:tcBorders>
              <w:top w:val="single" w:sz="4" w:space="0" w:color="auto"/>
              <w:left w:val="nil"/>
              <w:bottom w:val="single" w:sz="4" w:space="0" w:color="auto"/>
              <w:right w:val="single" w:sz="4" w:space="0" w:color="auto"/>
            </w:tcBorders>
            <w:shd w:val="clear" w:color="auto" w:fill="auto"/>
            <w:vAlign w:val="center"/>
            <w:hideMark/>
          </w:tcPr>
          <w:p w14:paraId="285EA901"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Режим работы котлоагрегатов, ч</w:t>
            </w:r>
          </w:p>
        </w:tc>
      </w:tr>
      <w:tr w:rsidR="007B6F5F" w:rsidRPr="00303756" w14:paraId="2C36E366" w14:textId="77777777" w:rsidTr="003C5761">
        <w:trPr>
          <w:trHeight w:val="1830"/>
        </w:trPr>
        <w:tc>
          <w:tcPr>
            <w:tcW w:w="291" w:type="pct"/>
            <w:vMerge/>
            <w:tcBorders>
              <w:top w:val="single" w:sz="4" w:space="0" w:color="auto"/>
              <w:left w:val="single" w:sz="4" w:space="0" w:color="auto"/>
              <w:bottom w:val="single" w:sz="4" w:space="0" w:color="auto"/>
              <w:right w:val="single" w:sz="4" w:space="0" w:color="auto"/>
            </w:tcBorders>
            <w:vAlign w:val="center"/>
            <w:hideMark/>
          </w:tcPr>
          <w:p w14:paraId="0803A7B8" w14:textId="77777777" w:rsidR="007B6F5F" w:rsidRPr="00303756" w:rsidRDefault="007B6F5F" w:rsidP="003C5761">
            <w:pPr>
              <w:rPr>
                <w:rFonts w:eastAsia="Times New Roman" w:cs="Times New Roman"/>
                <w:b/>
                <w:bCs/>
                <w:color w:val="000000"/>
                <w:lang w:eastAsia="ru-RU"/>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0F45EE53" w14:textId="77777777" w:rsidR="007B6F5F" w:rsidRPr="00303756" w:rsidRDefault="007B6F5F" w:rsidP="003C5761">
            <w:pPr>
              <w:rPr>
                <w:rFonts w:eastAsia="Times New Roman" w:cs="Times New Roman"/>
                <w:b/>
                <w:bCs/>
                <w:color w:val="000000"/>
                <w:lang w:eastAsia="ru-RU"/>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14:paraId="08D4ADA3" w14:textId="77777777" w:rsidR="007B6F5F" w:rsidRPr="00303756" w:rsidRDefault="007B6F5F" w:rsidP="003C5761">
            <w:pPr>
              <w:rPr>
                <w:rFonts w:eastAsia="Times New Roman" w:cs="Times New Roman"/>
                <w:b/>
                <w:bCs/>
                <w:color w:val="000000"/>
                <w:lang w:eastAsia="ru-RU"/>
              </w:rPr>
            </w:pPr>
          </w:p>
        </w:tc>
        <w:tc>
          <w:tcPr>
            <w:tcW w:w="484" w:type="pct"/>
            <w:vMerge/>
            <w:tcBorders>
              <w:top w:val="single" w:sz="4" w:space="0" w:color="auto"/>
              <w:left w:val="single" w:sz="4" w:space="0" w:color="auto"/>
              <w:bottom w:val="single" w:sz="4" w:space="0" w:color="000000"/>
              <w:right w:val="single" w:sz="4" w:space="0" w:color="auto"/>
            </w:tcBorders>
            <w:vAlign w:val="center"/>
            <w:hideMark/>
          </w:tcPr>
          <w:p w14:paraId="621604A1" w14:textId="77777777" w:rsidR="007B6F5F" w:rsidRPr="00303756" w:rsidRDefault="007B6F5F" w:rsidP="003C5761">
            <w:pPr>
              <w:rPr>
                <w:rFonts w:eastAsia="Times New Roman" w:cs="Times New Roman"/>
                <w:b/>
                <w:bCs/>
                <w:color w:val="000000"/>
                <w:lang w:eastAsia="ru-RU"/>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01BC7A18" w14:textId="77777777" w:rsidR="007B6F5F" w:rsidRPr="00303756" w:rsidRDefault="007B6F5F" w:rsidP="003C5761">
            <w:pPr>
              <w:rPr>
                <w:rFonts w:eastAsia="Times New Roman" w:cs="Times New Roman"/>
                <w:b/>
                <w:bCs/>
                <w:color w:val="000000"/>
                <w:lang w:eastAsia="ru-RU"/>
              </w:rPr>
            </w:pPr>
          </w:p>
        </w:tc>
        <w:tc>
          <w:tcPr>
            <w:tcW w:w="637" w:type="pct"/>
            <w:vMerge/>
            <w:tcBorders>
              <w:top w:val="single" w:sz="4" w:space="0" w:color="auto"/>
              <w:left w:val="single" w:sz="4" w:space="0" w:color="auto"/>
              <w:bottom w:val="single" w:sz="4" w:space="0" w:color="000000"/>
              <w:right w:val="single" w:sz="4" w:space="0" w:color="auto"/>
            </w:tcBorders>
            <w:vAlign w:val="center"/>
            <w:hideMark/>
          </w:tcPr>
          <w:p w14:paraId="36A4A9E2" w14:textId="77777777" w:rsidR="007B6F5F" w:rsidRPr="00303756" w:rsidRDefault="007B6F5F" w:rsidP="003C5761">
            <w:pPr>
              <w:rPr>
                <w:rFonts w:eastAsia="Times New Roman" w:cs="Times New Roman"/>
                <w:b/>
                <w:bCs/>
                <w:color w:val="000000"/>
                <w:lang w:eastAsia="ru-RU"/>
              </w:rPr>
            </w:pPr>
          </w:p>
        </w:tc>
        <w:tc>
          <w:tcPr>
            <w:tcW w:w="452" w:type="pct"/>
            <w:vMerge/>
            <w:tcBorders>
              <w:top w:val="single" w:sz="4" w:space="0" w:color="auto"/>
              <w:left w:val="single" w:sz="4" w:space="0" w:color="auto"/>
              <w:bottom w:val="single" w:sz="4" w:space="0" w:color="000000"/>
              <w:right w:val="single" w:sz="4" w:space="0" w:color="auto"/>
            </w:tcBorders>
            <w:vAlign w:val="center"/>
            <w:hideMark/>
          </w:tcPr>
          <w:p w14:paraId="661621A9" w14:textId="77777777" w:rsidR="007B6F5F" w:rsidRPr="00303756" w:rsidRDefault="007B6F5F" w:rsidP="003C5761">
            <w:pPr>
              <w:rPr>
                <w:rFonts w:eastAsia="Times New Roman" w:cs="Times New Roman"/>
                <w:b/>
                <w:bCs/>
                <w:color w:val="000000"/>
                <w:lang w:eastAsia="ru-RU"/>
              </w:rPr>
            </w:pPr>
          </w:p>
        </w:tc>
        <w:tc>
          <w:tcPr>
            <w:tcW w:w="587" w:type="pct"/>
            <w:vMerge/>
            <w:tcBorders>
              <w:top w:val="single" w:sz="4" w:space="0" w:color="auto"/>
              <w:left w:val="single" w:sz="4" w:space="0" w:color="auto"/>
              <w:bottom w:val="single" w:sz="4" w:space="0" w:color="000000"/>
              <w:right w:val="single" w:sz="4" w:space="0" w:color="auto"/>
            </w:tcBorders>
            <w:vAlign w:val="center"/>
            <w:hideMark/>
          </w:tcPr>
          <w:p w14:paraId="7A164A13" w14:textId="77777777" w:rsidR="007B6F5F" w:rsidRPr="00303756" w:rsidRDefault="007B6F5F" w:rsidP="003C5761">
            <w:pPr>
              <w:rPr>
                <w:rFonts w:eastAsia="Times New Roman" w:cs="Times New Roman"/>
                <w:b/>
                <w:bCs/>
                <w:color w:val="000000"/>
                <w:lang w:eastAsia="ru-RU"/>
              </w:rPr>
            </w:pPr>
          </w:p>
        </w:tc>
        <w:tc>
          <w:tcPr>
            <w:tcW w:w="339" w:type="pct"/>
            <w:tcBorders>
              <w:top w:val="nil"/>
              <w:left w:val="nil"/>
              <w:bottom w:val="single" w:sz="4" w:space="0" w:color="auto"/>
              <w:right w:val="single" w:sz="4" w:space="0" w:color="auto"/>
            </w:tcBorders>
            <w:shd w:val="clear" w:color="auto" w:fill="auto"/>
            <w:vAlign w:val="center"/>
            <w:hideMark/>
          </w:tcPr>
          <w:p w14:paraId="4424BA81"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в работе</w:t>
            </w:r>
          </w:p>
        </w:tc>
        <w:tc>
          <w:tcPr>
            <w:tcW w:w="398" w:type="pct"/>
            <w:tcBorders>
              <w:top w:val="nil"/>
              <w:left w:val="nil"/>
              <w:bottom w:val="single" w:sz="4" w:space="0" w:color="auto"/>
              <w:right w:val="single" w:sz="4" w:space="0" w:color="auto"/>
            </w:tcBorders>
            <w:shd w:val="clear" w:color="auto" w:fill="auto"/>
            <w:vAlign w:val="center"/>
            <w:hideMark/>
          </w:tcPr>
          <w:p w14:paraId="5013CD97"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в ремонте</w:t>
            </w:r>
          </w:p>
        </w:tc>
        <w:tc>
          <w:tcPr>
            <w:tcW w:w="372" w:type="pct"/>
            <w:tcBorders>
              <w:top w:val="nil"/>
              <w:left w:val="nil"/>
              <w:bottom w:val="single" w:sz="4" w:space="0" w:color="auto"/>
              <w:right w:val="single" w:sz="4" w:space="0" w:color="auto"/>
            </w:tcBorders>
            <w:shd w:val="clear" w:color="auto" w:fill="auto"/>
            <w:vAlign w:val="center"/>
            <w:hideMark/>
          </w:tcPr>
          <w:p w14:paraId="22C2F4D2"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в резерве</w:t>
            </w:r>
          </w:p>
        </w:tc>
      </w:tr>
      <w:tr w:rsidR="007B6F5F" w:rsidRPr="00303756" w14:paraId="7142FC71" w14:textId="77777777" w:rsidTr="003C5761">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0BE81F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w:t>
            </w:r>
          </w:p>
        </w:tc>
        <w:tc>
          <w:tcPr>
            <w:tcW w:w="346" w:type="pct"/>
            <w:tcBorders>
              <w:top w:val="nil"/>
              <w:left w:val="nil"/>
              <w:bottom w:val="single" w:sz="4" w:space="0" w:color="auto"/>
              <w:right w:val="single" w:sz="4" w:space="0" w:color="auto"/>
            </w:tcBorders>
            <w:shd w:val="clear" w:color="auto" w:fill="auto"/>
            <w:vAlign w:val="center"/>
            <w:hideMark/>
          </w:tcPr>
          <w:p w14:paraId="378DC11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4367F8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w:t>
            </w:r>
          </w:p>
        </w:tc>
        <w:tc>
          <w:tcPr>
            <w:tcW w:w="484" w:type="pct"/>
            <w:tcBorders>
              <w:top w:val="nil"/>
              <w:left w:val="nil"/>
              <w:bottom w:val="single" w:sz="4" w:space="0" w:color="auto"/>
              <w:right w:val="single" w:sz="4" w:space="0" w:color="auto"/>
            </w:tcBorders>
            <w:shd w:val="clear" w:color="auto" w:fill="auto"/>
            <w:vAlign w:val="center"/>
            <w:hideMark/>
          </w:tcPr>
          <w:p w14:paraId="49C8346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w:t>
            </w:r>
          </w:p>
        </w:tc>
        <w:tc>
          <w:tcPr>
            <w:tcW w:w="558" w:type="pct"/>
            <w:tcBorders>
              <w:top w:val="nil"/>
              <w:left w:val="nil"/>
              <w:bottom w:val="single" w:sz="4" w:space="0" w:color="auto"/>
              <w:right w:val="single" w:sz="4" w:space="0" w:color="auto"/>
            </w:tcBorders>
            <w:shd w:val="clear" w:color="auto" w:fill="auto"/>
            <w:vAlign w:val="center"/>
            <w:hideMark/>
          </w:tcPr>
          <w:p w14:paraId="208EB6F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w:t>
            </w:r>
          </w:p>
        </w:tc>
        <w:tc>
          <w:tcPr>
            <w:tcW w:w="637" w:type="pct"/>
            <w:tcBorders>
              <w:top w:val="nil"/>
              <w:left w:val="nil"/>
              <w:bottom w:val="single" w:sz="4" w:space="0" w:color="auto"/>
              <w:right w:val="single" w:sz="4" w:space="0" w:color="auto"/>
            </w:tcBorders>
            <w:shd w:val="clear" w:color="auto" w:fill="auto"/>
            <w:vAlign w:val="center"/>
            <w:hideMark/>
          </w:tcPr>
          <w:p w14:paraId="1E0D3AD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11</w:t>
            </w:r>
          </w:p>
        </w:tc>
        <w:tc>
          <w:tcPr>
            <w:tcW w:w="452" w:type="pct"/>
            <w:tcBorders>
              <w:top w:val="nil"/>
              <w:left w:val="nil"/>
              <w:bottom w:val="single" w:sz="4" w:space="0" w:color="auto"/>
              <w:right w:val="single" w:sz="4" w:space="0" w:color="auto"/>
            </w:tcBorders>
            <w:shd w:val="clear" w:color="auto" w:fill="auto"/>
            <w:vAlign w:val="center"/>
            <w:hideMark/>
          </w:tcPr>
          <w:p w14:paraId="7C97AE5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w:t>
            </w:r>
          </w:p>
        </w:tc>
        <w:tc>
          <w:tcPr>
            <w:tcW w:w="587" w:type="pct"/>
            <w:tcBorders>
              <w:top w:val="nil"/>
              <w:left w:val="nil"/>
              <w:bottom w:val="single" w:sz="4" w:space="0" w:color="auto"/>
              <w:right w:val="single" w:sz="4" w:space="0" w:color="auto"/>
            </w:tcBorders>
            <w:shd w:val="clear" w:color="auto" w:fill="auto"/>
            <w:vAlign w:val="center"/>
            <w:hideMark/>
          </w:tcPr>
          <w:p w14:paraId="6207FDB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13</w:t>
            </w:r>
          </w:p>
        </w:tc>
        <w:tc>
          <w:tcPr>
            <w:tcW w:w="339" w:type="pct"/>
            <w:tcBorders>
              <w:top w:val="nil"/>
              <w:left w:val="nil"/>
              <w:bottom w:val="single" w:sz="4" w:space="0" w:color="auto"/>
              <w:right w:val="single" w:sz="4" w:space="0" w:color="auto"/>
            </w:tcBorders>
            <w:shd w:val="clear" w:color="auto" w:fill="auto"/>
            <w:vAlign w:val="center"/>
            <w:hideMark/>
          </w:tcPr>
          <w:p w14:paraId="679D6C0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16</w:t>
            </w:r>
          </w:p>
        </w:tc>
        <w:tc>
          <w:tcPr>
            <w:tcW w:w="398" w:type="pct"/>
            <w:tcBorders>
              <w:top w:val="nil"/>
              <w:left w:val="nil"/>
              <w:bottom w:val="single" w:sz="4" w:space="0" w:color="auto"/>
              <w:right w:val="single" w:sz="4" w:space="0" w:color="auto"/>
            </w:tcBorders>
            <w:shd w:val="clear" w:color="auto" w:fill="auto"/>
            <w:vAlign w:val="center"/>
            <w:hideMark/>
          </w:tcPr>
          <w:p w14:paraId="1D4585B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17</w:t>
            </w:r>
          </w:p>
        </w:tc>
        <w:tc>
          <w:tcPr>
            <w:tcW w:w="372" w:type="pct"/>
            <w:tcBorders>
              <w:top w:val="nil"/>
              <w:left w:val="nil"/>
              <w:bottom w:val="single" w:sz="4" w:space="0" w:color="auto"/>
              <w:right w:val="single" w:sz="4" w:space="0" w:color="auto"/>
            </w:tcBorders>
            <w:shd w:val="clear" w:color="auto" w:fill="auto"/>
            <w:vAlign w:val="center"/>
            <w:hideMark/>
          </w:tcPr>
          <w:p w14:paraId="0F2749B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18</w:t>
            </w:r>
          </w:p>
        </w:tc>
      </w:tr>
      <w:tr w:rsidR="007B6F5F" w:rsidRPr="00303756" w14:paraId="4ECEB85D" w14:textId="77777777" w:rsidTr="003C5761">
        <w:trPr>
          <w:trHeight w:val="6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1DB5F8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w:t>
            </w:r>
          </w:p>
        </w:tc>
        <w:tc>
          <w:tcPr>
            <w:tcW w:w="346" w:type="pct"/>
            <w:tcBorders>
              <w:top w:val="nil"/>
              <w:left w:val="nil"/>
              <w:bottom w:val="single" w:sz="4" w:space="0" w:color="auto"/>
              <w:right w:val="single" w:sz="4" w:space="0" w:color="auto"/>
            </w:tcBorders>
            <w:shd w:val="clear" w:color="auto" w:fill="auto"/>
            <w:vAlign w:val="center"/>
            <w:hideMark/>
          </w:tcPr>
          <w:p w14:paraId="47ECAE3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536" w:type="pct"/>
            <w:tcBorders>
              <w:top w:val="nil"/>
              <w:left w:val="nil"/>
              <w:bottom w:val="single" w:sz="4" w:space="0" w:color="auto"/>
              <w:right w:val="single" w:sz="4" w:space="0" w:color="auto"/>
            </w:tcBorders>
            <w:shd w:val="clear" w:color="auto" w:fill="auto"/>
            <w:vAlign w:val="center"/>
            <w:hideMark/>
          </w:tcPr>
          <w:p w14:paraId="5DE4243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0,748</w:t>
            </w:r>
          </w:p>
        </w:tc>
        <w:tc>
          <w:tcPr>
            <w:tcW w:w="484" w:type="pct"/>
            <w:tcBorders>
              <w:top w:val="nil"/>
              <w:left w:val="nil"/>
              <w:bottom w:val="single" w:sz="4" w:space="0" w:color="auto"/>
              <w:right w:val="single" w:sz="4" w:space="0" w:color="auto"/>
            </w:tcBorders>
            <w:shd w:val="clear" w:color="auto" w:fill="auto"/>
            <w:vAlign w:val="center"/>
            <w:hideMark/>
          </w:tcPr>
          <w:p w14:paraId="144EEAB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64,90</w:t>
            </w:r>
          </w:p>
        </w:tc>
        <w:tc>
          <w:tcPr>
            <w:tcW w:w="558" w:type="pct"/>
            <w:tcBorders>
              <w:top w:val="nil"/>
              <w:left w:val="nil"/>
              <w:bottom w:val="single" w:sz="4" w:space="0" w:color="auto"/>
              <w:right w:val="single" w:sz="4" w:space="0" w:color="auto"/>
            </w:tcBorders>
            <w:shd w:val="clear" w:color="auto" w:fill="auto"/>
            <w:vAlign w:val="center"/>
            <w:hideMark/>
          </w:tcPr>
          <w:p w14:paraId="32901F7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220,12</w:t>
            </w:r>
          </w:p>
        </w:tc>
        <w:tc>
          <w:tcPr>
            <w:tcW w:w="637" w:type="pct"/>
            <w:tcBorders>
              <w:top w:val="nil"/>
              <w:left w:val="nil"/>
              <w:bottom w:val="single" w:sz="4" w:space="0" w:color="auto"/>
              <w:right w:val="single" w:sz="4" w:space="0" w:color="auto"/>
            </w:tcBorders>
            <w:shd w:val="clear" w:color="auto" w:fill="auto"/>
            <w:vAlign w:val="center"/>
            <w:hideMark/>
          </w:tcPr>
          <w:p w14:paraId="5E12F02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2000</w:t>
            </w:r>
          </w:p>
        </w:tc>
        <w:tc>
          <w:tcPr>
            <w:tcW w:w="452" w:type="pct"/>
            <w:tcBorders>
              <w:top w:val="nil"/>
              <w:left w:val="nil"/>
              <w:bottom w:val="single" w:sz="4" w:space="0" w:color="auto"/>
              <w:right w:val="single" w:sz="4" w:space="0" w:color="auto"/>
            </w:tcBorders>
            <w:shd w:val="clear" w:color="auto" w:fill="auto"/>
            <w:vAlign w:val="center"/>
            <w:hideMark/>
          </w:tcPr>
          <w:p w14:paraId="17946B5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w:t>
            </w:r>
          </w:p>
        </w:tc>
        <w:tc>
          <w:tcPr>
            <w:tcW w:w="587" w:type="pct"/>
            <w:tcBorders>
              <w:top w:val="nil"/>
              <w:left w:val="nil"/>
              <w:bottom w:val="single" w:sz="4" w:space="0" w:color="auto"/>
              <w:right w:val="single" w:sz="4" w:space="0" w:color="auto"/>
            </w:tcBorders>
            <w:shd w:val="clear" w:color="auto" w:fill="auto"/>
            <w:vAlign w:val="center"/>
            <w:hideMark/>
          </w:tcPr>
          <w:p w14:paraId="33E72B5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95</w:t>
            </w:r>
          </w:p>
        </w:tc>
        <w:tc>
          <w:tcPr>
            <w:tcW w:w="339" w:type="pct"/>
            <w:tcBorders>
              <w:top w:val="nil"/>
              <w:left w:val="nil"/>
              <w:bottom w:val="single" w:sz="4" w:space="0" w:color="auto"/>
              <w:right w:val="single" w:sz="4" w:space="0" w:color="auto"/>
            </w:tcBorders>
            <w:shd w:val="clear" w:color="auto" w:fill="auto"/>
            <w:vAlign w:val="center"/>
            <w:hideMark/>
          </w:tcPr>
          <w:p w14:paraId="4676AC0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5090</w:t>
            </w:r>
          </w:p>
        </w:tc>
        <w:tc>
          <w:tcPr>
            <w:tcW w:w="398" w:type="pct"/>
            <w:tcBorders>
              <w:top w:val="nil"/>
              <w:left w:val="nil"/>
              <w:bottom w:val="single" w:sz="4" w:space="0" w:color="auto"/>
              <w:right w:val="single" w:sz="4" w:space="0" w:color="auto"/>
            </w:tcBorders>
            <w:shd w:val="clear" w:color="auto" w:fill="auto"/>
            <w:vAlign w:val="center"/>
            <w:hideMark/>
          </w:tcPr>
          <w:p w14:paraId="51B2794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720</w:t>
            </w:r>
          </w:p>
        </w:tc>
        <w:tc>
          <w:tcPr>
            <w:tcW w:w="372" w:type="pct"/>
            <w:tcBorders>
              <w:top w:val="nil"/>
              <w:left w:val="nil"/>
              <w:bottom w:val="single" w:sz="4" w:space="0" w:color="auto"/>
              <w:right w:val="single" w:sz="4" w:space="0" w:color="auto"/>
            </w:tcBorders>
            <w:shd w:val="clear" w:color="auto" w:fill="auto"/>
            <w:vAlign w:val="center"/>
            <w:hideMark/>
          </w:tcPr>
          <w:p w14:paraId="46E4B3B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2590</w:t>
            </w:r>
          </w:p>
        </w:tc>
      </w:tr>
      <w:tr w:rsidR="007B6F5F" w:rsidRPr="00303756" w14:paraId="722977DE" w14:textId="77777777" w:rsidTr="003C5761">
        <w:trPr>
          <w:trHeight w:val="6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B83958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w:t>
            </w:r>
          </w:p>
        </w:tc>
        <w:tc>
          <w:tcPr>
            <w:tcW w:w="346" w:type="pct"/>
            <w:tcBorders>
              <w:top w:val="nil"/>
              <w:left w:val="nil"/>
              <w:bottom w:val="single" w:sz="4" w:space="0" w:color="auto"/>
              <w:right w:val="single" w:sz="4" w:space="0" w:color="auto"/>
            </w:tcBorders>
            <w:shd w:val="clear" w:color="auto" w:fill="auto"/>
            <w:vAlign w:val="center"/>
            <w:hideMark/>
          </w:tcPr>
          <w:p w14:paraId="320D7D9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536" w:type="pct"/>
            <w:tcBorders>
              <w:top w:val="nil"/>
              <w:left w:val="nil"/>
              <w:bottom w:val="single" w:sz="4" w:space="0" w:color="auto"/>
              <w:right w:val="single" w:sz="4" w:space="0" w:color="auto"/>
            </w:tcBorders>
            <w:shd w:val="clear" w:color="auto" w:fill="auto"/>
            <w:vAlign w:val="center"/>
            <w:hideMark/>
          </w:tcPr>
          <w:p w14:paraId="4A98FB2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0,748</w:t>
            </w:r>
          </w:p>
        </w:tc>
        <w:tc>
          <w:tcPr>
            <w:tcW w:w="484" w:type="pct"/>
            <w:tcBorders>
              <w:top w:val="nil"/>
              <w:left w:val="nil"/>
              <w:bottom w:val="single" w:sz="4" w:space="0" w:color="auto"/>
              <w:right w:val="single" w:sz="4" w:space="0" w:color="auto"/>
            </w:tcBorders>
            <w:shd w:val="clear" w:color="auto" w:fill="auto"/>
            <w:vAlign w:val="center"/>
            <w:hideMark/>
          </w:tcPr>
          <w:p w14:paraId="69E8D2F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62,12</w:t>
            </w:r>
          </w:p>
        </w:tc>
        <w:tc>
          <w:tcPr>
            <w:tcW w:w="558" w:type="pct"/>
            <w:tcBorders>
              <w:top w:val="nil"/>
              <w:left w:val="nil"/>
              <w:bottom w:val="single" w:sz="4" w:space="0" w:color="auto"/>
              <w:right w:val="single" w:sz="4" w:space="0" w:color="auto"/>
            </w:tcBorders>
            <w:shd w:val="clear" w:color="auto" w:fill="auto"/>
            <w:vAlign w:val="center"/>
            <w:hideMark/>
          </w:tcPr>
          <w:p w14:paraId="23F199C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229,99</w:t>
            </w:r>
          </w:p>
        </w:tc>
        <w:tc>
          <w:tcPr>
            <w:tcW w:w="637" w:type="pct"/>
            <w:tcBorders>
              <w:top w:val="nil"/>
              <w:left w:val="nil"/>
              <w:bottom w:val="single" w:sz="4" w:space="0" w:color="auto"/>
              <w:right w:val="single" w:sz="4" w:space="0" w:color="auto"/>
            </w:tcBorders>
            <w:shd w:val="clear" w:color="auto" w:fill="auto"/>
            <w:vAlign w:val="center"/>
            <w:hideMark/>
          </w:tcPr>
          <w:p w14:paraId="06A6526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2000</w:t>
            </w:r>
          </w:p>
        </w:tc>
        <w:tc>
          <w:tcPr>
            <w:tcW w:w="452" w:type="pct"/>
            <w:tcBorders>
              <w:top w:val="nil"/>
              <w:left w:val="nil"/>
              <w:bottom w:val="single" w:sz="4" w:space="0" w:color="auto"/>
              <w:right w:val="single" w:sz="4" w:space="0" w:color="auto"/>
            </w:tcBorders>
            <w:shd w:val="clear" w:color="auto" w:fill="auto"/>
            <w:vAlign w:val="center"/>
            <w:hideMark/>
          </w:tcPr>
          <w:p w14:paraId="35B3CF5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w:t>
            </w:r>
          </w:p>
        </w:tc>
        <w:tc>
          <w:tcPr>
            <w:tcW w:w="587" w:type="pct"/>
            <w:tcBorders>
              <w:top w:val="nil"/>
              <w:left w:val="nil"/>
              <w:bottom w:val="single" w:sz="4" w:space="0" w:color="auto"/>
              <w:right w:val="single" w:sz="4" w:space="0" w:color="auto"/>
            </w:tcBorders>
            <w:shd w:val="clear" w:color="auto" w:fill="auto"/>
            <w:vAlign w:val="center"/>
            <w:hideMark/>
          </w:tcPr>
          <w:p w14:paraId="4E2751D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95</w:t>
            </w:r>
          </w:p>
        </w:tc>
        <w:tc>
          <w:tcPr>
            <w:tcW w:w="339" w:type="pct"/>
            <w:tcBorders>
              <w:top w:val="nil"/>
              <w:left w:val="nil"/>
              <w:bottom w:val="single" w:sz="4" w:space="0" w:color="auto"/>
              <w:right w:val="single" w:sz="4" w:space="0" w:color="auto"/>
            </w:tcBorders>
            <w:shd w:val="clear" w:color="auto" w:fill="auto"/>
            <w:vAlign w:val="center"/>
            <w:hideMark/>
          </w:tcPr>
          <w:p w14:paraId="557AA4C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519</w:t>
            </w:r>
          </w:p>
        </w:tc>
        <w:tc>
          <w:tcPr>
            <w:tcW w:w="398" w:type="pct"/>
            <w:tcBorders>
              <w:top w:val="nil"/>
              <w:left w:val="nil"/>
              <w:bottom w:val="single" w:sz="4" w:space="0" w:color="auto"/>
              <w:right w:val="single" w:sz="4" w:space="0" w:color="auto"/>
            </w:tcBorders>
            <w:shd w:val="clear" w:color="auto" w:fill="auto"/>
            <w:vAlign w:val="center"/>
            <w:hideMark/>
          </w:tcPr>
          <w:p w14:paraId="5D0F542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720</w:t>
            </w:r>
          </w:p>
        </w:tc>
        <w:tc>
          <w:tcPr>
            <w:tcW w:w="372" w:type="pct"/>
            <w:tcBorders>
              <w:top w:val="nil"/>
              <w:left w:val="nil"/>
              <w:bottom w:val="single" w:sz="4" w:space="0" w:color="auto"/>
              <w:right w:val="single" w:sz="4" w:space="0" w:color="auto"/>
            </w:tcBorders>
            <w:shd w:val="clear" w:color="auto" w:fill="auto"/>
            <w:vAlign w:val="center"/>
            <w:hideMark/>
          </w:tcPr>
          <w:p w14:paraId="301D614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7161</w:t>
            </w:r>
          </w:p>
        </w:tc>
      </w:tr>
      <w:tr w:rsidR="007B6F5F" w:rsidRPr="00303756" w14:paraId="22204FFC" w14:textId="77777777" w:rsidTr="003C5761">
        <w:trPr>
          <w:trHeight w:val="6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BE87DC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w:t>
            </w:r>
          </w:p>
        </w:tc>
        <w:tc>
          <w:tcPr>
            <w:tcW w:w="346" w:type="pct"/>
            <w:tcBorders>
              <w:top w:val="nil"/>
              <w:left w:val="nil"/>
              <w:bottom w:val="single" w:sz="4" w:space="0" w:color="auto"/>
              <w:right w:val="single" w:sz="4" w:space="0" w:color="auto"/>
            </w:tcBorders>
            <w:shd w:val="clear" w:color="auto" w:fill="auto"/>
            <w:vAlign w:val="center"/>
            <w:hideMark/>
          </w:tcPr>
          <w:p w14:paraId="612D239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536" w:type="pct"/>
            <w:tcBorders>
              <w:top w:val="nil"/>
              <w:left w:val="nil"/>
              <w:bottom w:val="single" w:sz="4" w:space="0" w:color="auto"/>
              <w:right w:val="single" w:sz="4" w:space="0" w:color="auto"/>
            </w:tcBorders>
            <w:shd w:val="clear" w:color="auto" w:fill="auto"/>
            <w:vAlign w:val="center"/>
            <w:hideMark/>
          </w:tcPr>
          <w:p w14:paraId="1BBA2BF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0,748</w:t>
            </w:r>
          </w:p>
        </w:tc>
        <w:tc>
          <w:tcPr>
            <w:tcW w:w="484" w:type="pct"/>
            <w:tcBorders>
              <w:top w:val="nil"/>
              <w:left w:val="nil"/>
              <w:bottom w:val="single" w:sz="4" w:space="0" w:color="auto"/>
              <w:right w:val="single" w:sz="4" w:space="0" w:color="auto"/>
            </w:tcBorders>
            <w:shd w:val="clear" w:color="auto" w:fill="auto"/>
            <w:vAlign w:val="center"/>
            <w:hideMark/>
          </w:tcPr>
          <w:p w14:paraId="5035AF1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62,12</w:t>
            </w:r>
          </w:p>
        </w:tc>
        <w:tc>
          <w:tcPr>
            <w:tcW w:w="558" w:type="pct"/>
            <w:tcBorders>
              <w:top w:val="nil"/>
              <w:left w:val="nil"/>
              <w:bottom w:val="single" w:sz="4" w:space="0" w:color="auto"/>
              <w:right w:val="single" w:sz="4" w:space="0" w:color="auto"/>
            </w:tcBorders>
            <w:shd w:val="clear" w:color="auto" w:fill="auto"/>
            <w:vAlign w:val="center"/>
            <w:hideMark/>
          </w:tcPr>
          <w:p w14:paraId="368A278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w:t>
            </w:r>
          </w:p>
        </w:tc>
        <w:tc>
          <w:tcPr>
            <w:tcW w:w="637" w:type="pct"/>
            <w:tcBorders>
              <w:top w:val="nil"/>
              <w:left w:val="nil"/>
              <w:bottom w:val="single" w:sz="4" w:space="0" w:color="auto"/>
              <w:right w:val="single" w:sz="4" w:space="0" w:color="auto"/>
            </w:tcBorders>
            <w:shd w:val="clear" w:color="auto" w:fill="auto"/>
            <w:vAlign w:val="center"/>
            <w:hideMark/>
          </w:tcPr>
          <w:p w14:paraId="6D1BEFD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2000</w:t>
            </w:r>
          </w:p>
        </w:tc>
        <w:tc>
          <w:tcPr>
            <w:tcW w:w="452" w:type="pct"/>
            <w:tcBorders>
              <w:top w:val="nil"/>
              <w:left w:val="nil"/>
              <w:bottom w:val="single" w:sz="4" w:space="0" w:color="auto"/>
              <w:right w:val="single" w:sz="4" w:space="0" w:color="auto"/>
            </w:tcBorders>
            <w:shd w:val="clear" w:color="auto" w:fill="auto"/>
            <w:vAlign w:val="center"/>
            <w:hideMark/>
          </w:tcPr>
          <w:p w14:paraId="63CBE31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w:t>
            </w:r>
          </w:p>
        </w:tc>
        <w:tc>
          <w:tcPr>
            <w:tcW w:w="587" w:type="pct"/>
            <w:tcBorders>
              <w:top w:val="nil"/>
              <w:left w:val="nil"/>
              <w:bottom w:val="single" w:sz="4" w:space="0" w:color="auto"/>
              <w:right w:val="single" w:sz="4" w:space="0" w:color="auto"/>
            </w:tcBorders>
            <w:shd w:val="clear" w:color="auto" w:fill="auto"/>
            <w:vAlign w:val="center"/>
            <w:hideMark/>
          </w:tcPr>
          <w:p w14:paraId="1FD4C69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95</w:t>
            </w:r>
          </w:p>
        </w:tc>
        <w:tc>
          <w:tcPr>
            <w:tcW w:w="339" w:type="pct"/>
            <w:tcBorders>
              <w:top w:val="nil"/>
              <w:left w:val="nil"/>
              <w:bottom w:val="single" w:sz="4" w:space="0" w:color="auto"/>
              <w:right w:val="single" w:sz="4" w:space="0" w:color="auto"/>
            </w:tcBorders>
            <w:shd w:val="clear" w:color="auto" w:fill="auto"/>
            <w:vAlign w:val="center"/>
            <w:hideMark/>
          </w:tcPr>
          <w:p w14:paraId="40D3A71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398" w:type="pct"/>
            <w:tcBorders>
              <w:top w:val="nil"/>
              <w:left w:val="nil"/>
              <w:bottom w:val="single" w:sz="4" w:space="0" w:color="auto"/>
              <w:right w:val="single" w:sz="4" w:space="0" w:color="auto"/>
            </w:tcBorders>
            <w:shd w:val="clear" w:color="auto" w:fill="auto"/>
            <w:vAlign w:val="center"/>
            <w:hideMark/>
          </w:tcPr>
          <w:p w14:paraId="12BEBA9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372" w:type="pct"/>
            <w:tcBorders>
              <w:top w:val="nil"/>
              <w:left w:val="nil"/>
              <w:bottom w:val="single" w:sz="4" w:space="0" w:color="auto"/>
              <w:right w:val="single" w:sz="4" w:space="0" w:color="auto"/>
            </w:tcBorders>
            <w:shd w:val="clear" w:color="auto" w:fill="auto"/>
            <w:vAlign w:val="center"/>
            <w:hideMark/>
          </w:tcPr>
          <w:p w14:paraId="3A09B98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8400</w:t>
            </w:r>
          </w:p>
        </w:tc>
      </w:tr>
    </w:tbl>
    <w:p w14:paraId="4CA93064" w14:textId="77777777" w:rsidR="007B6F5F" w:rsidRPr="00303756" w:rsidRDefault="007B6F5F" w:rsidP="007B6F5F">
      <w:pPr>
        <w:spacing w:line="276" w:lineRule="auto"/>
        <w:rPr>
          <w:rFonts w:cs="Times New Roman"/>
          <w:sz w:val="26"/>
          <w:szCs w:val="26"/>
          <w:shd w:val="clear" w:color="auto" w:fill="F9F9F9"/>
        </w:rPr>
        <w:sectPr w:rsidR="007B6F5F" w:rsidRPr="00303756" w:rsidSect="001A17B1">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1B24EDD" w14:textId="77777777" w:rsidR="007B6F5F" w:rsidRPr="00303756" w:rsidRDefault="007B6F5F" w:rsidP="007B6F5F">
      <w:pPr>
        <w:spacing w:before="240" w:line="276" w:lineRule="auto"/>
        <w:rPr>
          <w:rFonts w:cs="Times New Roman"/>
          <w:szCs w:val="26"/>
          <w:shd w:val="clear" w:color="auto" w:fill="F9F9F9"/>
        </w:rPr>
      </w:pPr>
      <w:r w:rsidRPr="00303756">
        <w:rPr>
          <w:rFonts w:cs="Times New Roman"/>
          <w:szCs w:val="26"/>
        </w:rPr>
        <w:lastRenderedPageBreak/>
        <w:t>Устройство котла</w:t>
      </w:r>
    </w:p>
    <w:p w14:paraId="0088224C" w14:textId="77777777" w:rsidR="007B6F5F" w:rsidRPr="00303756" w:rsidRDefault="007B6F5F" w:rsidP="007B6F5F">
      <w:pPr>
        <w:spacing w:line="276" w:lineRule="auto"/>
        <w:rPr>
          <w:rFonts w:cs="Times New Roman"/>
          <w:szCs w:val="26"/>
          <w:shd w:val="clear" w:color="auto" w:fill="F9F9F9"/>
        </w:rPr>
      </w:pPr>
      <w:r w:rsidRPr="00303756">
        <w:rPr>
          <w:rFonts w:cs="Times New Roman"/>
          <w:szCs w:val="26"/>
        </w:rPr>
        <w:t>Водогрейный котел изготавливается мощностью 0,1-3,15 МВт на раме в легкой обмуровке не требующей фундамента в газоплотном исполнении из труб ø 76 мм, ø48 мм,  соединяющиеся  в  коллектора  из  ø   108   трубы   толщиной   3,5   мм. Газоходы котла КВС имеют лючки для очистки конвективной поверхности нагрева от отложений золы и сажи. В верхней части водогрейного котла предусмотрены воздухоспуски для удаления паров и воздуха</w:t>
      </w:r>
      <w:r w:rsidRPr="00303756">
        <w:rPr>
          <w:rFonts w:cs="Times New Roman"/>
          <w:szCs w:val="26"/>
          <w:shd w:val="clear" w:color="auto" w:fill="F9F9F9"/>
        </w:rPr>
        <w:t>.</w:t>
      </w:r>
    </w:p>
    <w:p w14:paraId="01985EF5" w14:textId="77777777" w:rsidR="007B6F5F" w:rsidRPr="00303756" w:rsidRDefault="007B6F5F" w:rsidP="007B6F5F">
      <w:pPr>
        <w:spacing w:line="276" w:lineRule="auto"/>
        <w:rPr>
          <w:rFonts w:cs="Times New Roman"/>
          <w:szCs w:val="26"/>
          <w:shd w:val="clear" w:color="auto" w:fill="F9F9F9"/>
        </w:rPr>
      </w:pPr>
      <w:r w:rsidRPr="00303756">
        <w:rPr>
          <w:rFonts w:cs="Times New Roman"/>
          <w:szCs w:val="26"/>
        </w:rPr>
        <w:t>Циркуляция воды в котлах КВС (0,5 - 3,15 мВт) осуществляется параллельно по секциям в 2 потока с объединением их в передней и верхней панелях, мощность которого0,1-0,4 мВт – последовательно. Котлы КВС изготавливаются различными типами топочных устройств: колосники, охлаждаемая уголковая решетка</w:t>
      </w:r>
      <w:r w:rsidRPr="00303756">
        <w:rPr>
          <w:rFonts w:cs="Times New Roman"/>
          <w:szCs w:val="26"/>
          <w:shd w:val="clear" w:color="auto" w:fill="F9F9F9"/>
        </w:rPr>
        <w:t>.</w:t>
      </w:r>
    </w:p>
    <w:p w14:paraId="4D7F89F6" w14:textId="77777777" w:rsidR="007B6F5F" w:rsidRPr="00303756" w:rsidRDefault="007B6F5F" w:rsidP="007B6F5F">
      <w:pPr>
        <w:pStyle w:val="S3"/>
        <w:spacing w:before="240" w:line="276" w:lineRule="auto"/>
        <w:rPr>
          <w:sz w:val="24"/>
          <w:szCs w:val="26"/>
        </w:rPr>
      </w:pPr>
      <w:r w:rsidRPr="00303756">
        <w:rPr>
          <w:sz w:val="24"/>
          <w:szCs w:val="26"/>
        </w:rPr>
        <w:t>В</w:t>
      </w:r>
      <w:r w:rsidRPr="00303756">
        <w:rPr>
          <w:spacing w:val="35"/>
          <w:sz w:val="24"/>
          <w:szCs w:val="26"/>
        </w:rPr>
        <w:t xml:space="preserve"> </w:t>
      </w:r>
      <w:r w:rsidRPr="00303756">
        <w:rPr>
          <w:spacing w:val="-1"/>
          <w:sz w:val="24"/>
          <w:szCs w:val="26"/>
        </w:rPr>
        <w:t>качестве</w:t>
      </w:r>
      <w:r w:rsidRPr="00303756">
        <w:rPr>
          <w:spacing w:val="37"/>
          <w:sz w:val="24"/>
          <w:szCs w:val="26"/>
        </w:rPr>
        <w:t xml:space="preserve"> </w:t>
      </w:r>
      <w:r w:rsidRPr="00303756">
        <w:rPr>
          <w:sz w:val="24"/>
          <w:szCs w:val="26"/>
        </w:rPr>
        <w:t>теплоносителя</w:t>
      </w:r>
      <w:r w:rsidRPr="00303756">
        <w:rPr>
          <w:spacing w:val="37"/>
          <w:sz w:val="24"/>
          <w:szCs w:val="26"/>
        </w:rPr>
        <w:t xml:space="preserve"> </w:t>
      </w:r>
      <w:r w:rsidRPr="00303756">
        <w:rPr>
          <w:sz w:val="24"/>
          <w:szCs w:val="26"/>
        </w:rPr>
        <w:t>от</w:t>
      </w:r>
      <w:r w:rsidRPr="00303756">
        <w:rPr>
          <w:spacing w:val="38"/>
          <w:sz w:val="24"/>
          <w:szCs w:val="26"/>
        </w:rPr>
        <w:t xml:space="preserve"> </w:t>
      </w:r>
      <w:r w:rsidRPr="00303756">
        <w:rPr>
          <w:sz w:val="24"/>
          <w:szCs w:val="26"/>
        </w:rPr>
        <w:t>котельной</w:t>
      </w:r>
      <w:r w:rsidRPr="00303756">
        <w:rPr>
          <w:spacing w:val="40"/>
          <w:sz w:val="24"/>
          <w:szCs w:val="26"/>
        </w:rPr>
        <w:t xml:space="preserve"> </w:t>
      </w:r>
      <w:r w:rsidRPr="00303756">
        <w:rPr>
          <w:sz w:val="24"/>
          <w:szCs w:val="26"/>
        </w:rPr>
        <w:t>принята</w:t>
      </w:r>
      <w:r w:rsidRPr="00303756">
        <w:rPr>
          <w:spacing w:val="36"/>
          <w:sz w:val="24"/>
          <w:szCs w:val="26"/>
        </w:rPr>
        <w:t xml:space="preserve"> </w:t>
      </w:r>
      <w:r w:rsidRPr="00303756">
        <w:rPr>
          <w:spacing w:val="-1"/>
          <w:sz w:val="24"/>
          <w:szCs w:val="26"/>
        </w:rPr>
        <w:t>сетевая</w:t>
      </w:r>
      <w:r w:rsidRPr="00303756">
        <w:rPr>
          <w:spacing w:val="39"/>
          <w:sz w:val="24"/>
          <w:szCs w:val="26"/>
        </w:rPr>
        <w:t xml:space="preserve"> </w:t>
      </w:r>
      <w:r w:rsidRPr="00303756">
        <w:rPr>
          <w:sz w:val="24"/>
          <w:szCs w:val="26"/>
        </w:rPr>
        <w:t>вода</w:t>
      </w:r>
      <w:r w:rsidRPr="00303756">
        <w:rPr>
          <w:spacing w:val="37"/>
          <w:sz w:val="24"/>
          <w:szCs w:val="26"/>
        </w:rPr>
        <w:t xml:space="preserve"> </w:t>
      </w:r>
      <w:r w:rsidRPr="00303756">
        <w:rPr>
          <w:sz w:val="24"/>
          <w:szCs w:val="26"/>
        </w:rPr>
        <w:t>с</w:t>
      </w:r>
      <w:r w:rsidRPr="00303756">
        <w:rPr>
          <w:spacing w:val="37"/>
          <w:sz w:val="24"/>
          <w:szCs w:val="26"/>
        </w:rPr>
        <w:t xml:space="preserve"> </w:t>
      </w:r>
      <w:r w:rsidRPr="00303756">
        <w:rPr>
          <w:sz w:val="24"/>
          <w:szCs w:val="26"/>
        </w:rPr>
        <w:t>расчетной</w:t>
      </w:r>
      <w:r w:rsidRPr="00303756">
        <w:rPr>
          <w:spacing w:val="34"/>
          <w:w w:val="99"/>
          <w:sz w:val="24"/>
          <w:szCs w:val="26"/>
        </w:rPr>
        <w:t xml:space="preserve"> </w:t>
      </w:r>
      <w:r w:rsidRPr="00303756">
        <w:rPr>
          <w:spacing w:val="-1"/>
          <w:sz w:val="24"/>
          <w:szCs w:val="26"/>
        </w:rPr>
        <w:t>температурой</w:t>
      </w:r>
      <w:r w:rsidRPr="00303756">
        <w:rPr>
          <w:spacing w:val="23"/>
          <w:sz w:val="24"/>
          <w:szCs w:val="26"/>
        </w:rPr>
        <w:t xml:space="preserve"> </w:t>
      </w:r>
      <w:r w:rsidRPr="00303756">
        <w:rPr>
          <w:spacing w:val="-1"/>
          <w:sz w:val="24"/>
          <w:szCs w:val="26"/>
        </w:rPr>
        <w:t>95-70</w:t>
      </w:r>
      <w:r w:rsidRPr="00303756">
        <w:rPr>
          <w:spacing w:val="-1"/>
          <w:position w:val="11"/>
          <w:sz w:val="24"/>
          <w:szCs w:val="26"/>
        </w:rPr>
        <w:t>о</w:t>
      </w:r>
      <w:r w:rsidRPr="00303756">
        <w:rPr>
          <w:spacing w:val="-1"/>
          <w:sz w:val="24"/>
          <w:szCs w:val="26"/>
        </w:rPr>
        <w:t>С,</w:t>
      </w:r>
      <w:r w:rsidRPr="00303756">
        <w:rPr>
          <w:spacing w:val="23"/>
          <w:sz w:val="24"/>
          <w:szCs w:val="26"/>
        </w:rPr>
        <w:t xml:space="preserve"> </w:t>
      </w:r>
      <w:r w:rsidRPr="00303756">
        <w:rPr>
          <w:sz w:val="24"/>
          <w:szCs w:val="26"/>
        </w:rPr>
        <w:t>с</w:t>
      </w:r>
      <w:r w:rsidRPr="00303756">
        <w:rPr>
          <w:spacing w:val="22"/>
          <w:sz w:val="24"/>
          <w:szCs w:val="26"/>
        </w:rPr>
        <w:t xml:space="preserve"> </w:t>
      </w:r>
      <w:r w:rsidRPr="00303756">
        <w:rPr>
          <w:sz w:val="24"/>
          <w:szCs w:val="26"/>
        </w:rPr>
        <w:t>погодозависимым</w:t>
      </w:r>
      <w:r w:rsidRPr="00303756">
        <w:rPr>
          <w:spacing w:val="23"/>
          <w:sz w:val="24"/>
          <w:szCs w:val="26"/>
        </w:rPr>
        <w:t xml:space="preserve"> </w:t>
      </w:r>
      <w:r w:rsidRPr="00303756">
        <w:rPr>
          <w:spacing w:val="-1"/>
          <w:sz w:val="24"/>
          <w:szCs w:val="26"/>
        </w:rPr>
        <w:t>регулированием</w:t>
      </w:r>
      <w:r w:rsidRPr="00303756">
        <w:rPr>
          <w:spacing w:val="24"/>
          <w:sz w:val="24"/>
          <w:szCs w:val="26"/>
        </w:rPr>
        <w:t xml:space="preserve"> </w:t>
      </w:r>
      <w:r w:rsidRPr="00303756">
        <w:rPr>
          <w:spacing w:val="-1"/>
          <w:sz w:val="24"/>
          <w:szCs w:val="26"/>
        </w:rPr>
        <w:t>температуры</w:t>
      </w:r>
      <w:r w:rsidRPr="00303756">
        <w:rPr>
          <w:spacing w:val="23"/>
          <w:sz w:val="24"/>
          <w:szCs w:val="26"/>
        </w:rPr>
        <w:t xml:space="preserve"> </w:t>
      </w:r>
      <w:r w:rsidRPr="00303756">
        <w:rPr>
          <w:sz w:val="24"/>
          <w:szCs w:val="26"/>
        </w:rPr>
        <w:t>сетевой</w:t>
      </w:r>
      <w:r w:rsidRPr="00303756">
        <w:rPr>
          <w:spacing w:val="77"/>
          <w:w w:val="99"/>
          <w:sz w:val="24"/>
          <w:szCs w:val="26"/>
        </w:rPr>
        <w:t xml:space="preserve"> </w:t>
      </w:r>
      <w:r w:rsidRPr="00303756">
        <w:rPr>
          <w:sz w:val="24"/>
          <w:szCs w:val="26"/>
        </w:rPr>
        <w:t>воды.</w:t>
      </w:r>
      <w:r w:rsidRPr="00303756">
        <w:rPr>
          <w:spacing w:val="-15"/>
          <w:sz w:val="24"/>
          <w:szCs w:val="26"/>
        </w:rPr>
        <w:t xml:space="preserve"> </w:t>
      </w:r>
      <w:r w:rsidRPr="00303756">
        <w:rPr>
          <w:sz w:val="24"/>
          <w:szCs w:val="26"/>
        </w:rPr>
        <w:t>Система</w:t>
      </w:r>
      <w:r w:rsidRPr="00303756">
        <w:rPr>
          <w:spacing w:val="-15"/>
          <w:sz w:val="24"/>
          <w:szCs w:val="26"/>
        </w:rPr>
        <w:t xml:space="preserve"> </w:t>
      </w:r>
      <w:r w:rsidRPr="00303756">
        <w:rPr>
          <w:sz w:val="24"/>
          <w:szCs w:val="26"/>
        </w:rPr>
        <w:t>теплоснабжения</w:t>
      </w:r>
      <w:r w:rsidRPr="00303756">
        <w:rPr>
          <w:spacing w:val="-15"/>
          <w:sz w:val="24"/>
          <w:szCs w:val="26"/>
        </w:rPr>
        <w:t xml:space="preserve"> </w:t>
      </w:r>
      <w:r w:rsidRPr="00303756">
        <w:rPr>
          <w:spacing w:val="-1"/>
          <w:sz w:val="24"/>
          <w:szCs w:val="26"/>
        </w:rPr>
        <w:t>двухтрубная</w:t>
      </w:r>
      <w:r w:rsidRPr="00303756">
        <w:rPr>
          <w:spacing w:val="-14"/>
          <w:sz w:val="24"/>
          <w:szCs w:val="26"/>
        </w:rPr>
        <w:t xml:space="preserve"> </w:t>
      </w:r>
      <w:r w:rsidRPr="00303756">
        <w:rPr>
          <w:spacing w:val="-1"/>
          <w:sz w:val="24"/>
          <w:szCs w:val="26"/>
        </w:rPr>
        <w:t>закрытая,</w:t>
      </w:r>
      <w:r w:rsidRPr="00303756">
        <w:rPr>
          <w:spacing w:val="-15"/>
          <w:sz w:val="24"/>
          <w:szCs w:val="26"/>
        </w:rPr>
        <w:t xml:space="preserve"> </w:t>
      </w:r>
      <w:r w:rsidRPr="00303756">
        <w:rPr>
          <w:sz w:val="24"/>
          <w:szCs w:val="26"/>
        </w:rPr>
        <w:t>независимая.</w:t>
      </w:r>
    </w:p>
    <w:p w14:paraId="30DC871B" w14:textId="77777777" w:rsidR="007B6F5F" w:rsidRPr="00303756" w:rsidRDefault="007B6F5F" w:rsidP="007B6F5F">
      <w:pPr>
        <w:pStyle w:val="afa"/>
        <w:keepNext/>
      </w:pPr>
      <w:r w:rsidRPr="00303756">
        <w:t xml:space="preserve">Таблица </w:t>
      </w:r>
      <w:r>
        <w:fldChar w:fldCharType="begin"/>
      </w:r>
      <w:r>
        <w:instrText xml:space="preserve"> SEQ Таблица \* ARABIC </w:instrText>
      </w:r>
      <w:r>
        <w:fldChar w:fldCharType="separate"/>
      </w:r>
      <w:r w:rsidRPr="00303756">
        <w:rPr>
          <w:noProof/>
        </w:rPr>
        <w:t>4</w:t>
      </w:r>
      <w:r>
        <w:rPr>
          <w:noProof/>
        </w:rPr>
        <w:fldChar w:fldCharType="end"/>
      </w:r>
      <w:r w:rsidRPr="00303756">
        <w:t xml:space="preserve"> Вспомогательное оборудование</w:t>
      </w:r>
    </w:p>
    <w:tbl>
      <w:tblPr>
        <w:tblW w:w="5000" w:type="pct"/>
        <w:tblLook w:val="04A0" w:firstRow="1" w:lastRow="0" w:firstColumn="1" w:lastColumn="0" w:noHBand="0" w:noVBand="1"/>
      </w:tblPr>
      <w:tblGrid>
        <w:gridCol w:w="707"/>
        <w:gridCol w:w="2844"/>
        <w:gridCol w:w="812"/>
        <w:gridCol w:w="1007"/>
        <w:gridCol w:w="1003"/>
        <w:gridCol w:w="1101"/>
        <w:gridCol w:w="873"/>
        <w:gridCol w:w="1224"/>
      </w:tblGrid>
      <w:tr w:rsidR="007B6F5F" w:rsidRPr="00303756" w14:paraId="34C108B2" w14:textId="77777777" w:rsidTr="003C5761">
        <w:trPr>
          <w:trHeight w:val="1905"/>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7F525"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№п/п</w:t>
            </w:r>
          </w:p>
        </w:tc>
        <w:tc>
          <w:tcPr>
            <w:tcW w:w="1493" w:type="pct"/>
            <w:tcBorders>
              <w:top w:val="single" w:sz="4" w:space="0" w:color="auto"/>
              <w:left w:val="nil"/>
              <w:bottom w:val="single" w:sz="4" w:space="0" w:color="auto"/>
              <w:right w:val="single" w:sz="4" w:space="0" w:color="auto"/>
            </w:tcBorders>
            <w:shd w:val="clear" w:color="auto" w:fill="auto"/>
            <w:vAlign w:val="center"/>
            <w:hideMark/>
          </w:tcPr>
          <w:p w14:paraId="58C45A37"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Оборудование с указанием его марки</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C5DEA5"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Количество работающего оборудования (ед.)</w:t>
            </w:r>
          </w:p>
        </w:tc>
        <w:tc>
          <w:tcPr>
            <w:tcW w:w="53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4FB6B02"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Номинальная мощность электродвигателя (кВт)</w:t>
            </w:r>
          </w:p>
        </w:tc>
        <w:tc>
          <w:tcPr>
            <w:tcW w:w="531"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450A5D"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Коэффициент использования мощности оборудования</w:t>
            </w:r>
          </w:p>
        </w:tc>
        <w:tc>
          <w:tcPr>
            <w:tcW w:w="5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FAB5513"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Расчетная мощность, кВт (гр.3*гр.4*гр.5)</w:t>
            </w:r>
          </w:p>
        </w:tc>
        <w:tc>
          <w:tcPr>
            <w:tcW w:w="46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AEB71BA"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Продолжительность работы, ч</w:t>
            </w:r>
          </w:p>
        </w:tc>
        <w:tc>
          <w:tcPr>
            <w:tcW w:w="64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576AC6A"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Расход электроэнергии, кВт*ч</w:t>
            </w:r>
          </w:p>
        </w:tc>
      </w:tr>
      <w:tr w:rsidR="007B6F5F" w:rsidRPr="00303756" w14:paraId="0E8371EE" w14:textId="77777777" w:rsidTr="003C5761">
        <w:trPr>
          <w:trHeight w:val="33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6C775241"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w:t>
            </w:r>
          </w:p>
        </w:tc>
        <w:tc>
          <w:tcPr>
            <w:tcW w:w="1493" w:type="pct"/>
            <w:tcBorders>
              <w:top w:val="nil"/>
              <w:left w:val="nil"/>
              <w:bottom w:val="single" w:sz="4" w:space="0" w:color="auto"/>
              <w:right w:val="single" w:sz="4" w:space="0" w:color="auto"/>
            </w:tcBorders>
            <w:shd w:val="clear" w:color="auto" w:fill="auto"/>
            <w:vAlign w:val="center"/>
            <w:hideMark/>
          </w:tcPr>
          <w:p w14:paraId="389B6D4B"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2</w:t>
            </w:r>
          </w:p>
        </w:tc>
        <w:tc>
          <w:tcPr>
            <w:tcW w:w="431" w:type="pct"/>
            <w:tcBorders>
              <w:top w:val="nil"/>
              <w:left w:val="nil"/>
              <w:bottom w:val="single" w:sz="4" w:space="0" w:color="auto"/>
              <w:right w:val="single" w:sz="4" w:space="0" w:color="auto"/>
            </w:tcBorders>
            <w:shd w:val="clear" w:color="auto" w:fill="auto"/>
            <w:vAlign w:val="center"/>
            <w:hideMark/>
          </w:tcPr>
          <w:p w14:paraId="3DBC9C74"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3</w:t>
            </w:r>
          </w:p>
        </w:tc>
        <w:tc>
          <w:tcPr>
            <w:tcW w:w="533" w:type="pct"/>
            <w:tcBorders>
              <w:top w:val="nil"/>
              <w:left w:val="nil"/>
              <w:bottom w:val="single" w:sz="4" w:space="0" w:color="auto"/>
              <w:right w:val="single" w:sz="4" w:space="0" w:color="auto"/>
            </w:tcBorders>
            <w:shd w:val="clear" w:color="auto" w:fill="auto"/>
            <w:vAlign w:val="center"/>
            <w:hideMark/>
          </w:tcPr>
          <w:p w14:paraId="07CAEF8D"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4</w:t>
            </w:r>
          </w:p>
        </w:tc>
        <w:tc>
          <w:tcPr>
            <w:tcW w:w="531" w:type="pct"/>
            <w:tcBorders>
              <w:top w:val="nil"/>
              <w:left w:val="nil"/>
              <w:bottom w:val="single" w:sz="4" w:space="0" w:color="auto"/>
              <w:right w:val="single" w:sz="4" w:space="0" w:color="auto"/>
            </w:tcBorders>
            <w:shd w:val="clear" w:color="auto" w:fill="auto"/>
            <w:vAlign w:val="center"/>
            <w:hideMark/>
          </w:tcPr>
          <w:p w14:paraId="0F54ACCC"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5</w:t>
            </w:r>
          </w:p>
        </w:tc>
        <w:tc>
          <w:tcPr>
            <w:tcW w:w="582" w:type="pct"/>
            <w:tcBorders>
              <w:top w:val="nil"/>
              <w:left w:val="nil"/>
              <w:bottom w:val="single" w:sz="4" w:space="0" w:color="auto"/>
              <w:right w:val="single" w:sz="4" w:space="0" w:color="auto"/>
            </w:tcBorders>
            <w:shd w:val="clear" w:color="auto" w:fill="auto"/>
            <w:vAlign w:val="center"/>
            <w:hideMark/>
          </w:tcPr>
          <w:p w14:paraId="3E75C6E8"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475C7FFB"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7</w:t>
            </w:r>
          </w:p>
        </w:tc>
        <w:tc>
          <w:tcPr>
            <w:tcW w:w="646" w:type="pct"/>
            <w:tcBorders>
              <w:top w:val="nil"/>
              <w:left w:val="nil"/>
              <w:bottom w:val="single" w:sz="4" w:space="0" w:color="auto"/>
              <w:right w:val="single" w:sz="4" w:space="0" w:color="auto"/>
            </w:tcBorders>
            <w:shd w:val="clear" w:color="auto" w:fill="auto"/>
            <w:vAlign w:val="center"/>
            <w:hideMark/>
          </w:tcPr>
          <w:p w14:paraId="42A6A7E2"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8</w:t>
            </w:r>
          </w:p>
        </w:tc>
      </w:tr>
      <w:tr w:rsidR="007B6F5F" w:rsidRPr="00303756" w14:paraId="68D77B6E" w14:textId="77777777" w:rsidTr="003C5761">
        <w:trPr>
          <w:trHeight w:val="30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63B66F5B"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w:t>
            </w:r>
          </w:p>
        </w:tc>
        <w:tc>
          <w:tcPr>
            <w:tcW w:w="1493" w:type="pct"/>
            <w:tcBorders>
              <w:top w:val="nil"/>
              <w:left w:val="nil"/>
              <w:bottom w:val="single" w:sz="4" w:space="0" w:color="auto"/>
              <w:right w:val="single" w:sz="4" w:space="0" w:color="auto"/>
            </w:tcBorders>
            <w:shd w:val="clear" w:color="auto" w:fill="auto"/>
            <w:vAlign w:val="center"/>
            <w:hideMark/>
          </w:tcPr>
          <w:p w14:paraId="68DAE33A"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-насос сетевой К-80-50-200</w:t>
            </w:r>
          </w:p>
        </w:tc>
        <w:tc>
          <w:tcPr>
            <w:tcW w:w="431" w:type="pct"/>
            <w:tcBorders>
              <w:top w:val="nil"/>
              <w:left w:val="nil"/>
              <w:bottom w:val="single" w:sz="4" w:space="0" w:color="auto"/>
              <w:right w:val="single" w:sz="4" w:space="0" w:color="auto"/>
            </w:tcBorders>
            <w:shd w:val="clear" w:color="auto" w:fill="auto"/>
            <w:vAlign w:val="center"/>
            <w:hideMark/>
          </w:tcPr>
          <w:p w14:paraId="304C1ADD"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w:t>
            </w:r>
          </w:p>
        </w:tc>
        <w:tc>
          <w:tcPr>
            <w:tcW w:w="533" w:type="pct"/>
            <w:tcBorders>
              <w:top w:val="nil"/>
              <w:left w:val="nil"/>
              <w:bottom w:val="single" w:sz="4" w:space="0" w:color="auto"/>
              <w:right w:val="single" w:sz="4" w:space="0" w:color="auto"/>
            </w:tcBorders>
            <w:shd w:val="clear" w:color="auto" w:fill="auto"/>
            <w:vAlign w:val="center"/>
            <w:hideMark/>
          </w:tcPr>
          <w:p w14:paraId="72AF4E40"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15,00</w:t>
            </w:r>
          </w:p>
        </w:tc>
        <w:tc>
          <w:tcPr>
            <w:tcW w:w="531" w:type="pct"/>
            <w:tcBorders>
              <w:top w:val="nil"/>
              <w:left w:val="nil"/>
              <w:bottom w:val="single" w:sz="4" w:space="0" w:color="auto"/>
              <w:right w:val="single" w:sz="4" w:space="0" w:color="auto"/>
            </w:tcBorders>
            <w:shd w:val="clear" w:color="auto" w:fill="auto"/>
            <w:vAlign w:val="center"/>
            <w:hideMark/>
          </w:tcPr>
          <w:p w14:paraId="4A59CF68"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0,98</w:t>
            </w:r>
          </w:p>
        </w:tc>
        <w:tc>
          <w:tcPr>
            <w:tcW w:w="582" w:type="pct"/>
            <w:tcBorders>
              <w:top w:val="nil"/>
              <w:left w:val="nil"/>
              <w:bottom w:val="single" w:sz="4" w:space="0" w:color="auto"/>
              <w:right w:val="single" w:sz="4" w:space="0" w:color="auto"/>
            </w:tcBorders>
            <w:shd w:val="clear" w:color="auto" w:fill="auto"/>
            <w:vAlign w:val="center"/>
            <w:hideMark/>
          </w:tcPr>
          <w:p w14:paraId="7276A0AB"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14,70</w:t>
            </w:r>
          </w:p>
        </w:tc>
        <w:tc>
          <w:tcPr>
            <w:tcW w:w="463" w:type="pct"/>
            <w:tcBorders>
              <w:top w:val="nil"/>
              <w:left w:val="nil"/>
              <w:bottom w:val="single" w:sz="4" w:space="0" w:color="auto"/>
              <w:right w:val="single" w:sz="4" w:space="0" w:color="auto"/>
            </w:tcBorders>
            <w:shd w:val="clear" w:color="auto" w:fill="auto"/>
            <w:vAlign w:val="center"/>
            <w:hideMark/>
          </w:tcPr>
          <w:p w14:paraId="4BFEC2CC"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5304</w:t>
            </w:r>
          </w:p>
        </w:tc>
        <w:tc>
          <w:tcPr>
            <w:tcW w:w="646" w:type="pct"/>
            <w:tcBorders>
              <w:top w:val="nil"/>
              <w:left w:val="nil"/>
              <w:bottom w:val="single" w:sz="4" w:space="0" w:color="auto"/>
              <w:right w:val="single" w:sz="4" w:space="0" w:color="auto"/>
            </w:tcBorders>
            <w:shd w:val="clear" w:color="auto" w:fill="auto"/>
            <w:vAlign w:val="center"/>
            <w:hideMark/>
          </w:tcPr>
          <w:p w14:paraId="0783DD8F"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77968,80</w:t>
            </w:r>
          </w:p>
        </w:tc>
      </w:tr>
      <w:tr w:rsidR="007B6F5F" w:rsidRPr="00303756" w14:paraId="20AA2BFE" w14:textId="77777777" w:rsidTr="003C5761">
        <w:trPr>
          <w:trHeight w:val="57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2DA72BEA"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2</w:t>
            </w:r>
          </w:p>
        </w:tc>
        <w:tc>
          <w:tcPr>
            <w:tcW w:w="1493" w:type="pct"/>
            <w:tcBorders>
              <w:top w:val="nil"/>
              <w:left w:val="nil"/>
              <w:bottom w:val="single" w:sz="4" w:space="0" w:color="auto"/>
              <w:right w:val="single" w:sz="4" w:space="0" w:color="auto"/>
            </w:tcBorders>
            <w:shd w:val="clear" w:color="auto" w:fill="auto"/>
            <w:vAlign w:val="center"/>
            <w:hideMark/>
          </w:tcPr>
          <w:p w14:paraId="014C7AA4"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-насос повысительный ГВС К-8/18</w:t>
            </w:r>
          </w:p>
        </w:tc>
        <w:tc>
          <w:tcPr>
            <w:tcW w:w="431" w:type="pct"/>
            <w:tcBorders>
              <w:top w:val="nil"/>
              <w:left w:val="nil"/>
              <w:bottom w:val="single" w:sz="4" w:space="0" w:color="auto"/>
              <w:right w:val="single" w:sz="4" w:space="0" w:color="auto"/>
            </w:tcBorders>
            <w:shd w:val="clear" w:color="auto" w:fill="auto"/>
            <w:vAlign w:val="center"/>
            <w:hideMark/>
          </w:tcPr>
          <w:p w14:paraId="6E0995C1"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w:t>
            </w:r>
          </w:p>
        </w:tc>
        <w:tc>
          <w:tcPr>
            <w:tcW w:w="533" w:type="pct"/>
            <w:tcBorders>
              <w:top w:val="nil"/>
              <w:left w:val="nil"/>
              <w:bottom w:val="single" w:sz="4" w:space="0" w:color="auto"/>
              <w:right w:val="single" w:sz="4" w:space="0" w:color="auto"/>
            </w:tcBorders>
            <w:shd w:val="clear" w:color="auto" w:fill="auto"/>
            <w:vAlign w:val="center"/>
            <w:hideMark/>
          </w:tcPr>
          <w:p w14:paraId="00C30574"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2,20</w:t>
            </w:r>
          </w:p>
        </w:tc>
        <w:tc>
          <w:tcPr>
            <w:tcW w:w="531" w:type="pct"/>
            <w:tcBorders>
              <w:top w:val="nil"/>
              <w:left w:val="nil"/>
              <w:bottom w:val="single" w:sz="4" w:space="0" w:color="auto"/>
              <w:right w:val="single" w:sz="4" w:space="0" w:color="auto"/>
            </w:tcBorders>
            <w:shd w:val="clear" w:color="auto" w:fill="auto"/>
            <w:vAlign w:val="center"/>
            <w:hideMark/>
          </w:tcPr>
          <w:p w14:paraId="54B4E737"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0,98</w:t>
            </w:r>
          </w:p>
        </w:tc>
        <w:tc>
          <w:tcPr>
            <w:tcW w:w="582" w:type="pct"/>
            <w:tcBorders>
              <w:top w:val="nil"/>
              <w:left w:val="nil"/>
              <w:bottom w:val="single" w:sz="4" w:space="0" w:color="auto"/>
              <w:right w:val="single" w:sz="4" w:space="0" w:color="auto"/>
            </w:tcBorders>
            <w:shd w:val="clear" w:color="auto" w:fill="auto"/>
            <w:vAlign w:val="center"/>
            <w:hideMark/>
          </w:tcPr>
          <w:p w14:paraId="3B170C0A"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2,16</w:t>
            </w:r>
          </w:p>
        </w:tc>
        <w:tc>
          <w:tcPr>
            <w:tcW w:w="463" w:type="pct"/>
            <w:tcBorders>
              <w:top w:val="nil"/>
              <w:left w:val="nil"/>
              <w:bottom w:val="single" w:sz="4" w:space="0" w:color="auto"/>
              <w:right w:val="single" w:sz="4" w:space="0" w:color="auto"/>
            </w:tcBorders>
            <w:shd w:val="clear" w:color="auto" w:fill="auto"/>
            <w:vAlign w:val="center"/>
            <w:hideMark/>
          </w:tcPr>
          <w:p w14:paraId="7E359F84"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4200</w:t>
            </w:r>
          </w:p>
        </w:tc>
        <w:tc>
          <w:tcPr>
            <w:tcW w:w="646" w:type="pct"/>
            <w:tcBorders>
              <w:top w:val="nil"/>
              <w:left w:val="nil"/>
              <w:bottom w:val="single" w:sz="4" w:space="0" w:color="auto"/>
              <w:right w:val="single" w:sz="4" w:space="0" w:color="auto"/>
            </w:tcBorders>
            <w:shd w:val="clear" w:color="auto" w:fill="auto"/>
            <w:vAlign w:val="center"/>
            <w:hideMark/>
          </w:tcPr>
          <w:p w14:paraId="6A357A85"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9072,00</w:t>
            </w:r>
          </w:p>
        </w:tc>
      </w:tr>
      <w:tr w:rsidR="007B6F5F" w:rsidRPr="00303756" w14:paraId="1CC4F35B" w14:textId="77777777" w:rsidTr="003C5761">
        <w:trPr>
          <w:trHeight w:val="51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3B66636D"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3</w:t>
            </w:r>
          </w:p>
        </w:tc>
        <w:tc>
          <w:tcPr>
            <w:tcW w:w="1493" w:type="pct"/>
            <w:tcBorders>
              <w:top w:val="nil"/>
              <w:left w:val="nil"/>
              <w:bottom w:val="single" w:sz="4" w:space="0" w:color="auto"/>
              <w:right w:val="single" w:sz="4" w:space="0" w:color="auto"/>
            </w:tcBorders>
            <w:shd w:val="clear" w:color="auto" w:fill="auto"/>
            <w:vAlign w:val="center"/>
            <w:hideMark/>
          </w:tcPr>
          <w:p w14:paraId="62011042"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-насос сетевой летний К-45/30</w:t>
            </w:r>
          </w:p>
        </w:tc>
        <w:tc>
          <w:tcPr>
            <w:tcW w:w="431" w:type="pct"/>
            <w:tcBorders>
              <w:top w:val="nil"/>
              <w:left w:val="nil"/>
              <w:bottom w:val="single" w:sz="4" w:space="0" w:color="auto"/>
              <w:right w:val="single" w:sz="4" w:space="0" w:color="auto"/>
            </w:tcBorders>
            <w:shd w:val="clear" w:color="auto" w:fill="auto"/>
            <w:vAlign w:val="center"/>
            <w:hideMark/>
          </w:tcPr>
          <w:p w14:paraId="5DD98EA3"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w:t>
            </w:r>
          </w:p>
        </w:tc>
        <w:tc>
          <w:tcPr>
            <w:tcW w:w="533" w:type="pct"/>
            <w:tcBorders>
              <w:top w:val="nil"/>
              <w:left w:val="nil"/>
              <w:bottom w:val="single" w:sz="4" w:space="0" w:color="auto"/>
              <w:right w:val="single" w:sz="4" w:space="0" w:color="auto"/>
            </w:tcBorders>
            <w:shd w:val="clear" w:color="auto" w:fill="auto"/>
            <w:vAlign w:val="center"/>
            <w:hideMark/>
          </w:tcPr>
          <w:p w14:paraId="7E41FB2C"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7,50</w:t>
            </w:r>
          </w:p>
        </w:tc>
        <w:tc>
          <w:tcPr>
            <w:tcW w:w="531" w:type="pct"/>
            <w:tcBorders>
              <w:top w:val="nil"/>
              <w:left w:val="nil"/>
              <w:bottom w:val="single" w:sz="4" w:space="0" w:color="auto"/>
              <w:right w:val="single" w:sz="4" w:space="0" w:color="auto"/>
            </w:tcBorders>
            <w:shd w:val="clear" w:color="auto" w:fill="auto"/>
            <w:vAlign w:val="center"/>
            <w:hideMark/>
          </w:tcPr>
          <w:p w14:paraId="444DBFC5"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0,98</w:t>
            </w:r>
          </w:p>
        </w:tc>
        <w:tc>
          <w:tcPr>
            <w:tcW w:w="582" w:type="pct"/>
            <w:tcBorders>
              <w:top w:val="nil"/>
              <w:left w:val="nil"/>
              <w:bottom w:val="single" w:sz="4" w:space="0" w:color="auto"/>
              <w:right w:val="single" w:sz="4" w:space="0" w:color="auto"/>
            </w:tcBorders>
            <w:shd w:val="clear" w:color="auto" w:fill="auto"/>
            <w:vAlign w:val="center"/>
            <w:hideMark/>
          </w:tcPr>
          <w:p w14:paraId="75C2BAE9"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7,35</w:t>
            </w:r>
          </w:p>
        </w:tc>
        <w:tc>
          <w:tcPr>
            <w:tcW w:w="463" w:type="pct"/>
            <w:tcBorders>
              <w:top w:val="nil"/>
              <w:left w:val="nil"/>
              <w:bottom w:val="single" w:sz="4" w:space="0" w:color="auto"/>
              <w:right w:val="single" w:sz="4" w:space="0" w:color="auto"/>
            </w:tcBorders>
            <w:shd w:val="clear" w:color="auto" w:fill="auto"/>
            <w:vAlign w:val="center"/>
            <w:hideMark/>
          </w:tcPr>
          <w:p w14:paraId="4A896E63"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4200</w:t>
            </w:r>
          </w:p>
        </w:tc>
        <w:tc>
          <w:tcPr>
            <w:tcW w:w="646" w:type="pct"/>
            <w:tcBorders>
              <w:top w:val="nil"/>
              <w:left w:val="nil"/>
              <w:bottom w:val="single" w:sz="4" w:space="0" w:color="auto"/>
              <w:right w:val="single" w:sz="4" w:space="0" w:color="auto"/>
            </w:tcBorders>
            <w:shd w:val="clear" w:color="auto" w:fill="auto"/>
            <w:vAlign w:val="center"/>
            <w:hideMark/>
          </w:tcPr>
          <w:p w14:paraId="155C9B77"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30870,00</w:t>
            </w:r>
          </w:p>
        </w:tc>
      </w:tr>
      <w:tr w:rsidR="007B6F5F" w:rsidRPr="00303756" w14:paraId="23A7DB7C" w14:textId="77777777" w:rsidTr="003C5761">
        <w:trPr>
          <w:trHeight w:val="30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4AB8BCB4"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4</w:t>
            </w:r>
          </w:p>
        </w:tc>
        <w:tc>
          <w:tcPr>
            <w:tcW w:w="1493" w:type="pct"/>
            <w:tcBorders>
              <w:top w:val="nil"/>
              <w:left w:val="nil"/>
              <w:bottom w:val="single" w:sz="4" w:space="0" w:color="auto"/>
              <w:right w:val="single" w:sz="4" w:space="0" w:color="auto"/>
            </w:tcBorders>
            <w:shd w:val="clear" w:color="auto" w:fill="auto"/>
            <w:vAlign w:val="center"/>
            <w:hideMark/>
          </w:tcPr>
          <w:p w14:paraId="2C2C2CA5"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-дымосос ДН-8</w:t>
            </w:r>
          </w:p>
        </w:tc>
        <w:tc>
          <w:tcPr>
            <w:tcW w:w="431" w:type="pct"/>
            <w:tcBorders>
              <w:top w:val="nil"/>
              <w:left w:val="nil"/>
              <w:bottom w:val="single" w:sz="4" w:space="0" w:color="auto"/>
              <w:right w:val="single" w:sz="4" w:space="0" w:color="auto"/>
            </w:tcBorders>
            <w:shd w:val="clear" w:color="auto" w:fill="auto"/>
            <w:vAlign w:val="center"/>
            <w:hideMark/>
          </w:tcPr>
          <w:p w14:paraId="35B974F5"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w:t>
            </w:r>
          </w:p>
        </w:tc>
        <w:tc>
          <w:tcPr>
            <w:tcW w:w="533" w:type="pct"/>
            <w:tcBorders>
              <w:top w:val="nil"/>
              <w:left w:val="nil"/>
              <w:bottom w:val="single" w:sz="4" w:space="0" w:color="auto"/>
              <w:right w:val="single" w:sz="4" w:space="0" w:color="auto"/>
            </w:tcBorders>
            <w:shd w:val="clear" w:color="auto" w:fill="auto"/>
            <w:vAlign w:val="center"/>
            <w:hideMark/>
          </w:tcPr>
          <w:p w14:paraId="26C8ABA1"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15,00</w:t>
            </w:r>
          </w:p>
        </w:tc>
        <w:tc>
          <w:tcPr>
            <w:tcW w:w="531" w:type="pct"/>
            <w:tcBorders>
              <w:top w:val="nil"/>
              <w:left w:val="nil"/>
              <w:bottom w:val="single" w:sz="4" w:space="0" w:color="auto"/>
              <w:right w:val="single" w:sz="4" w:space="0" w:color="auto"/>
            </w:tcBorders>
            <w:shd w:val="clear" w:color="auto" w:fill="auto"/>
            <w:vAlign w:val="center"/>
            <w:hideMark/>
          </w:tcPr>
          <w:p w14:paraId="7B6D040B"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0,98</w:t>
            </w:r>
          </w:p>
        </w:tc>
        <w:tc>
          <w:tcPr>
            <w:tcW w:w="582" w:type="pct"/>
            <w:tcBorders>
              <w:top w:val="nil"/>
              <w:left w:val="nil"/>
              <w:bottom w:val="single" w:sz="4" w:space="0" w:color="auto"/>
              <w:right w:val="single" w:sz="4" w:space="0" w:color="auto"/>
            </w:tcBorders>
            <w:shd w:val="clear" w:color="auto" w:fill="auto"/>
            <w:vAlign w:val="center"/>
            <w:hideMark/>
          </w:tcPr>
          <w:p w14:paraId="204121EB"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14,70</w:t>
            </w:r>
          </w:p>
        </w:tc>
        <w:tc>
          <w:tcPr>
            <w:tcW w:w="463" w:type="pct"/>
            <w:tcBorders>
              <w:top w:val="nil"/>
              <w:left w:val="nil"/>
              <w:bottom w:val="single" w:sz="4" w:space="0" w:color="auto"/>
              <w:right w:val="single" w:sz="4" w:space="0" w:color="auto"/>
            </w:tcBorders>
            <w:shd w:val="clear" w:color="auto" w:fill="auto"/>
            <w:vAlign w:val="center"/>
            <w:hideMark/>
          </w:tcPr>
          <w:p w14:paraId="7DBEFAE0"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200</w:t>
            </w:r>
          </w:p>
        </w:tc>
        <w:tc>
          <w:tcPr>
            <w:tcW w:w="646" w:type="pct"/>
            <w:tcBorders>
              <w:top w:val="nil"/>
              <w:left w:val="nil"/>
              <w:bottom w:val="single" w:sz="4" w:space="0" w:color="auto"/>
              <w:right w:val="single" w:sz="4" w:space="0" w:color="auto"/>
            </w:tcBorders>
            <w:shd w:val="clear" w:color="auto" w:fill="auto"/>
            <w:vAlign w:val="center"/>
            <w:hideMark/>
          </w:tcPr>
          <w:p w14:paraId="22AB60A8"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2940,00</w:t>
            </w:r>
          </w:p>
        </w:tc>
      </w:tr>
      <w:tr w:rsidR="007B6F5F" w:rsidRPr="00303756" w14:paraId="019DE9BC" w14:textId="77777777" w:rsidTr="003C5761">
        <w:trPr>
          <w:trHeight w:val="30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799BDE57"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5</w:t>
            </w:r>
          </w:p>
        </w:tc>
        <w:tc>
          <w:tcPr>
            <w:tcW w:w="1493" w:type="pct"/>
            <w:tcBorders>
              <w:top w:val="nil"/>
              <w:left w:val="nil"/>
              <w:bottom w:val="single" w:sz="4" w:space="0" w:color="auto"/>
              <w:right w:val="single" w:sz="4" w:space="0" w:color="auto"/>
            </w:tcBorders>
            <w:shd w:val="clear" w:color="auto" w:fill="auto"/>
            <w:vAlign w:val="center"/>
            <w:hideMark/>
          </w:tcPr>
          <w:p w14:paraId="6BAD9595"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-вентилятор ВДН-6,3</w:t>
            </w:r>
          </w:p>
        </w:tc>
        <w:tc>
          <w:tcPr>
            <w:tcW w:w="431" w:type="pct"/>
            <w:tcBorders>
              <w:top w:val="nil"/>
              <w:left w:val="nil"/>
              <w:bottom w:val="single" w:sz="4" w:space="0" w:color="auto"/>
              <w:right w:val="single" w:sz="4" w:space="0" w:color="auto"/>
            </w:tcBorders>
            <w:shd w:val="clear" w:color="auto" w:fill="auto"/>
            <w:vAlign w:val="center"/>
            <w:hideMark/>
          </w:tcPr>
          <w:p w14:paraId="7D505735"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w:t>
            </w:r>
          </w:p>
        </w:tc>
        <w:tc>
          <w:tcPr>
            <w:tcW w:w="533" w:type="pct"/>
            <w:tcBorders>
              <w:top w:val="nil"/>
              <w:left w:val="nil"/>
              <w:bottom w:val="single" w:sz="4" w:space="0" w:color="auto"/>
              <w:right w:val="single" w:sz="4" w:space="0" w:color="auto"/>
            </w:tcBorders>
            <w:shd w:val="clear" w:color="auto" w:fill="auto"/>
            <w:vAlign w:val="center"/>
            <w:hideMark/>
          </w:tcPr>
          <w:p w14:paraId="0E2E839E"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3,00</w:t>
            </w:r>
          </w:p>
        </w:tc>
        <w:tc>
          <w:tcPr>
            <w:tcW w:w="531" w:type="pct"/>
            <w:tcBorders>
              <w:top w:val="nil"/>
              <w:left w:val="nil"/>
              <w:bottom w:val="single" w:sz="4" w:space="0" w:color="auto"/>
              <w:right w:val="single" w:sz="4" w:space="0" w:color="auto"/>
            </w:tcBorders>
            <w:shd w:val="clear" w:color="auto" w:fill="auto"/>
            <w:vAlign w:val="center"/>
            <w:hideMark/>
          </w:tcPr>
          <w:p w14:paraId="297C0583"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0,98</w:t>
            </w:r>
          </w:p>
        </w:tc>
        <w:tc>
          <w:tcPr>
            <w:tcW w:w="582" w:type="pct"/>
            <w:tcBorders>
              <w:top w:val="nil"/>
              <w:left w:val="nil"/>
              <w:bottom w:val="single" w:sz="4" w:space="0" w:color="auto"/>
              <w:right w:val="single" w:sz="4" w:space="0" w:color="auto"/>
            </w:tcBorders>
            <w:shd w:val="clear" w:color="auto" w:fill="auto"/>
            <w:vAlign w:val="center"/>
            <w:hideMark/>
          </w:tcPr>
          <w:p w14:paraId="15EC4683"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2,94</w:t>
            </w:r>
          </w:p>
        </w:tc>
        <w:tc>
          <w:tcPr>
            <w:tcW w:w="463" w:type="pct"/>
            <w:tcBorders>
              <w:top w:val="nil"/>
              <w:left w:val="nil"/>
              <w:bottom w:val="single" w:sz="4" w:space="0" w:color="auto"/>
              <w:right w:val="single" w:sz="4" w:space="0" w:color="auto"/>
            </w:tcBorders>
            <w:shd w:val="clear" w:color="auto" w:fill="auto"/>
            <w:vAlign w:val="center"/>
            <w:hideMark/>
          </w:tcPr>
          <w:p w14:paraId="2459D3DA"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5600</w:t>
            </w:r>
          </w:p>
        </w:tc>
        <w:tc>
          <w:tcPr>
            <w:tcW w:w="646" w:type="pct"/>
            <w:tcBorders>
              <w:top w:val="nil"/>
              <w:left w:val="nil"/>
              <w:bottom w:val="single" w:sz="4" w:space="0" w:color="auto"/>
              <w:right w:val="single" w:sz="4" w:space="0" w:color="auto"/>
            </w:tcBorders>
            <w:shd w:val="clear" w:color="auto" w:fill="auto"/>
            <w:vAlign w:val="center"/>
            <w:hideMark/>
          </w:tcPr>
          <w:p w14:paraId="252117E1"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16464,00</w:t>
            </w:r>
          </w:p>
        </w:tc>
      </w:tr>
      <w:tr w:rsidR="007B6F5F" w:rsidRPr="00303756" w14:paraId="6892B809" w14:textId="77777777" w:rsidTr="003C5761">
        <w:trPr>
          <w:trHeight w:val="795"/>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221C805B"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6</w:t>
            </w:r>
          </w:p>
        </w:tc>
        <w:tc>
          <w:tcPr>
            <w:tcW w:w="1493" w:type="pct"/>
            <w:tcBorders>
              <w:top w:val="nil"/>
              <w:left w:val="nil"/>
              <w:bottom w:val="single" w:sz="4" w:space="0" w:color="auto"/>
              <w:right w:val="single" w:sz="4" w:space="0" w:color="auto"/>
            </w:tcBorders>
            <w:shd w:val="clear" w:color="auto" w:fill="auto"/>
            <w:vAlign w:val="center"/>
            <w:hideMark/>
          </w:tcPr>
          <w:p w14:paraId="3A74D93C"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Всего расход электроэнергии на технологические цели котельной (сетей)</w:t>
            </w:r>
          </w:p>
        </w:tc>
        <w:tc>
          <w:tcPr>
            <w:tcW w:w="431" w:type="pct"/>
            <w:tcBorders>
              <w:top w:val="nil"/>
              <w:left w:val="nil"/>
              <w:bottom w:val="single" w:sz="4" w:space="0" w:color="auto"/>
              <w:right w:val="single" w:sz="4" w:space="0" w:color="auto"/>
            </w:tcBorders>
            <w:shd w:val="clear" w:color="auto" w:fill="auto"/>
            <w:vAlign w:val="center"/>
            <w:hideMark/>
          </w:tcPr>
          <w:p w14:paraId="2FBE9E4A"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Х</w:t>
            </w:r>
          </w:p>
        </w:tc>
        <w:tc>
          <w:tcPr>
            <w:tcW w:w="533" w:type="pct"/>
            <w:tcBorders>
              <w:top w:val="nil"/>
              <w:left w:val="nil"/>
              <w:bottom w:val="single" w:sz="4" w:space="0" w:color="auto"/>
              <w:right w:val="single" w:sz="4" w:space="0" w:color="auto"/>
            </w:tcBorders>
            <w:shd w:val="clear" w:color="auto" w:fill="auto"/>
            <w:vAlign w:val="center"/>
            <w:hideMark/>
          </w:tcPr>
          <w:p w14:paraId="3ECB43B1"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Х</w:t>
            </w:r>
          </w:p>
        </w:tc>
        <w:tc>
          <w:tcPr>
            <w:tcW w:w="531" w:type="pct"/>
            <w:tcBorders>
              <w:top w:val="nil"/>
              <w:left w:val="nil"/>
              <w:bottom w:val="single" w:sz="4" w:space="0" w:color="auto"/>
              <w:right w:val="single" w:sz="4" w:space="0" w:color="auto"/>
            </w:tcBorders>
            <w:shd w:val="clear" w:color="auto" w:fill="auto"/>
            <w:vAlign w:val="center"/>
            <w:hideMark/>
          </w:tcPr>
          <w:p w14:paraId="16F0A9BB"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Х</w:t>
            </w:r>
          </w:p>
        </w:tc>
        <w:tc>
          <w:tcPr>
            <w:tcW w:w="582" w:type="pct"/>
            <w:tcBorders>
              <w:top w:val="nil"/>
              <w:left w:val="nil"/>
              <w:bottom w:val="single" w:sz="4" w:space="0" w:color="auto"/>
              <w:right w:val="single" w:sz="4" w:space="0" w:color="auto"/>
            </w:tcBorders>
            <w:shd w:val="clear" w:color="auto" w:fill="auto"/>
            <w:vAlign w:val="center"/>
            <w:hideMark/>
          </w:tcPr>
          <w:p w14:paraId="29AC28E7"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Х</w:t>
            </w:r>
          </w:p>
        </w:tc>
        <w:tc>
          <w:tcPr>
            <w:tcW w:w="463" w:type="pct"/>
            <w:tcBorders>
              <w:top w:val="nil"/>
              <w:left w:val="nil"/>
              <w:bottom w:val="single" w:sz="4" w:space="0" w:color="auto"/>
              <w:right w:val="single" w:sz="4" w:space="0" w:color="auto"/>
            </w:tcBorders>
            <w:shd w:val="clear" w:color="auto" w:fill="auto"/>
            <w:vAlign w:val="center"/>
            <w:hideMark/>
          </w:tcPr>
          <w:p w14:paraId="4CA9E1B6"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Х</w:t>
            </w:r>
          </w:p>
        </w:tc>
        <w:tc>
          <w:tcPr>
            <w:tcW w:w="646" w:type="pct"/>
            <w:tcBorders>
              <w:top w:val="nil"/>
              <w:left w:val="nil"/>
              <w:bottom w:val="single" w:sz="4" w:space="0" w:color="auto"/>
              <w:right w:val="single" w:sz="4" w:space="0" w:color="auto"/>
            </w:tcBorders>
            <w:shd w:val="clear" w:color="auto" w:fill="auto"/>
            <w:vAlign w:val="center"/>
            <w:hideMark/>
          </w:tcPr>
          <w:p w14:paraId="2C44DB02"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137314,8</w:t>
            </w:r>
          </w:p>
        </w:tc>
      </w:tr>
      <w:tr w:rsidR="007B6F5F" w:rsidRPr="00303756" w14:paraId="2D722A43" w14:textId="77777777" w:rsidTr="003C5761">
        <w:trPr>
          <w:trHeight w:val="1305"/>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5FAB2914"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7</w:t>
            </w:r>
          </w:p>
        </w:tc>
        <w:tc>
          <w:tcPr>
            <w:tcW w:w="1493" w:type="pct"/>
            <w:tcBorders>
              <w:top w:val="nil"/>
              <w:left w:val="nil"/>
              <w:bottom w:val="single" w:sz="4" w:space="0" w:color="auto"/>
              <w:right w:val="single" w:sz="4" w:space="0" w:color="auto"/>
            </w:tcBorders>
            <w:shd w:val="clear" w:color="auto" w:fill="auto"/>
            <w:vAlign w:val="center"/>
            <w:hideMark/>
          </w:tcPr>
          <w:p w14:paraId="4453CF1D"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Удельный расход электроэнергии на технологические цели на 1 Гкал произведенной тепловой энергии</w:t>
            </w:r>
          </w:p>
        </w:tc>
        <w:tc>
          <w:tcPr>
            <w:tcW w:w="431" w:type="pct"/>
            <w:tcBorders>
              <w:top w:val="nil"/>
              <w:left w:val="nil"/>
              <w:bottom w:val="single" w:sz="4" w:space="0" w:color="auto"/>
              <w:right w:val="single" w:sz="4" w:space="0" w:color="auto"/>
            </w:tcBorders>
            <w:shd w:val="clear" w:color="auto" w:fill="auto"/>
            <w:vAlign w:val="center"/>
            <w:hideMark/>
          </w:tcPr>
          <w:p w14:paraId="5E3D661F"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Х</w:t>
            </w:r>
          </w:p>
        </w:tc>
        <w:tc>
          <w:tcPr>
            <w:tcW w:w="533" w:type="pct"/>
            <w:tcBorders>
              <w:top w:val="nil"/>
              <w:left w:val="nil"/>
              <w:bottom w:val="single" w:sz="4" w:space="0" w:color="auto"/>
              <w:right w:val="single" w:sz="4" w:space="0" w:color="auto"/>
            </w:tcBorders>
            <w:shd w:val="clear" w:color="auto" w:fill="auto"/>
            <w:vAlign w:val="center"/>
            <w:hideMark/>
          </w:tcPr>
          <w:p w14:paraId="7483A440"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Х</w:t>
            </w:r>
          </w:p>
        </w:tc>
        <w:tc>
          <w:tcPr>
            <w:tcW w:w="531" w:type="pct"/>
            <w:tcBorders>
              <w:top w:val="nil"/>
              <w:left w:val="nil"/>
              <w:bottom w:val="single" w:sz="4" w:space="0" w:color="auto"/>
              <w:right w:val="single" w:sz="4" w:space="0" w:color="auto"/>
            </w:tcBorders>
            <w:shd w:val="clear" w:color="auto" w:fill="auto"/>
            <w:vAlign w:val="center"/>
            <w:hideMark/>
          </w:tcPr>
          <w:p w14:paraId="79412827"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Х</w:t>
            </w:r>
          </w:p>
        </w:tc>
        <w:tc>
          <w:tcPr>
            <w:tcW w:w="582" w:type="pct"/>
            <w:tcBorders>
              <w:top w:val="nil"/>
              <w:left w:val="nil"/>
              <w:bottom w:val="single" w:sz="4" w:space="0" w:color="auto"/>
              <w:right w:val="single" w:sz="4" w:space="0" w:color="auto"/>
            </w:tcBorders>
            <w:shd w:val="clear" w:color="auto" w:fill="auto"/>
            <w:vAlign w:val="center"/>
            <w:hideMark/>
          </w:tcPr>
          <w:p w14:paraId="53AE5894"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Х</w:t>
            </w:r>
          </w:p>
        </w:tc>
        <w:tc>
          <w:tcPr>
            <w:tcW w:w="463" w:type="pct"/>
            <w:tcBorders>
              <w:top w:val="nil"/>
              <w:left w:val="nil"/>
              <w:bottom w:val="single" w:sz="4" w:space="0" w:color="auto"/>
              <w:right w:val="single" w:sz="4" w:space="0" w:color="auto"/>
            </w:tcBorders>
            <w:shd w:val="clear" w:color="auto" w:fill="auto"/>
            <w:vAlign w:val="center"/>
            <w:hideMark/>
          </w:tcPr>
          <w:p w14:paraId="6288FBB5"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Х</w:t>
            </w:r>
          </w:p>
        </w:tc>
        <w:tc>
          <w:tcPr>
            <w:tcW w:w="646" w:type="pct"/>
            <w:tcBorders>
              <w:top w:val="nil"/>
              <w:left w:val="nil"/>
              <w:bottom w:val="single" w:sz="4" w:space="0" w:color="auto"/>
              <w:right w:val="single" w:sz="4" w:space="0" w:color="auto"/>
            </w:tcBorders>
            <w:shd w:val="clear" w:color="auto" w:fill="auto"/>
            <w:vAlign w:val="center"/>
            <w:hideMark/>
          </w:tcPr>
          <w:p w14:paraId="3C2D35B5" w14:textId="77777777" w:rsidR="007B6F5F" w:rsidRPr="00303756" w:rsidRDefault="007B6F5F" w:rsidP="003C5761">
            <w:pPr>
              <w:jc w:val="center"/>
              <w:rPr>
                <w:rFonts w:eastAsia="Times New Roman" w:cs="Times New Roman"/>
                <w:color w:val="000000"/>
                <w:sz w:val="20"/>
                <w:szCs w:val="20"/>
                <w:lang w:eastAsia="ru-RU"/>
              </w:rPr>
            </w:pPr>
            <w:r w:rsidRPr="00303756">
              <w:rPr>
                <w:rFonts w:eastAsia="Times New Roman" w:cs="Times New Roman"/>
                <w:color w:val="000000"/>
                <w:sz w:val="20"/>
                <w:szCs w:val="20"/>
                <w:lang w:eastAsia="ru-RU"/>
              </w:rPr>
              <w:t>63,92</w:t>
            </w:r>
          </w:p>
        </w:tc>
      </w:tr>
    </w:tbl>
    <w:p w14:paraId="0FCC0716" w14:textId="77777777" w:rsidR="007B6F5F" w:rsidRPr="00303756" w:rsidRDefault="007B6F5F" w:rsidP="007B6F5F">
      <w:pPr>
        <w:spacing w:before="240"/>
        <w:rPr>
          <w:sz w:val="26"/>
          <w:szCs w:val="26"/>
          <w:lang w:eastAsia="ru-RU"/>
        </w:rPr>
      </w:pPr>
    </w:p>
    <w:p w14:paraId="21389A0E" w14:textId="77777777" w:rsidR="007B6F5F" w:rsidRPr="00303756" w:rsidRDefault="007B6F5F" w:rsidP="004D62CA">
      <w:pPr>
        <w:keepNext/>
        <w:numPr>
          <w:ilvl w:val="0"/>
          <w:numId w:val="28"/>
        </w:numPr>
        <w:ind w:left="426"/>
        <w:jc w:val="both"/>
        <w:outlineLvl w:val="2"/>
        <w:rPr>
          <w:rFonts w:ascii="TimesNewRomanPSMT" w:eastAsia="Times New Roman" w:hAnsi="TimesNewRomanPSMT" w:cs="TimesNewRomanPSMT"/>
          <w:b/>
          <w:bCs/>
          <w:szCs w:val="24"/>
          <w:lang w:eastAsia="ru-RU"/>
        </w:rPr>
      </w:pPr>
      <w:bookmarkStart w:id="202" w:name="_Toc39157604"/>
      <w:bookmarkStart w:id="203" w:name="_Toc81581539"/>
      <w:r w:rsidRPr="00303756">
        <w:rPr>
          <w:rFonts w:ascii="TimesNewRomanPSMT" w:eastAsia="Times New Roman" w:hAnsi="TimesNewRomanPSMT" w:cs="TimesNewRomanPSMT"/>
          <w:b/>
          <w:bCs/>
          <w:szCs w:val="24"/>
          <w:lang w:eastAsia="ru-RU"/>
        </w:rPr>
        <w:t>параметры установленной тепловой мощности теплофикационного оборудования и теплофикационной установки</w:t>
      </w:r>
      <w:bookmarkEnd w:id="202"/>
      <w:bookmarkEnd w:id="203"/>
    </w:p>
    <w:p w14:paraId="137AD45E" w14:textId="77777777" w:rsidR="007B6F5F" w:rsidRPr="00303756" w:rsidRDefault="007B6F5F" w:rsidP="007B6F5F">
      <w:pPr>
        <w:spacing w:before="240" w:line="276" w:lineRule="auto"/>
        <w:rPr>
          <w:szCs w:val="26"/>
        </w:rPr>
      </w:pPr>
      <w:r w:rsidRPr="00303756">
        <w:rPr>
          <w:szCs w:val="26"/>
        </w:rPr>
        <w:t>Параметры установленной тепловой мощности оборудования источников тепловой энергии представлены в таблицах ниже:</w:t>
      </w:r>
    </w:p>
    <w:p w14:paraId="6A31E659" w14:textId="77777777" w:rsidR="007B6F5F" w:rsidRPr="00303756" w:rsidRDefault="007B6F5F" w:rsidP="007B6F5F">
      <w:pPr>
        <w:pStyle w:val="afa"/>
        <w:keepNext/>
      </w:pPr>
      <w:r w:rsidRPr="00303756">
        <w:t xml:space="preserve">Таблица </w:t>
      </w:r>
      <w:r>
        <w:fldChar w:fldCharType="begin"/>
      </w:r>
      <w:r>
        <w:instrText xml:space="preserve"> SEQ Таблица \* ARABIC </w:instrText>
      </w:r>
      <w:r>
        <w:fldChar w:fldCharType="separate"/>
      </w:r>
      <w:r w:rsidRPr="00303756">
        <w:rPr>
          <w:noProof/>
        </w:rPr>
        <w:t>5</w:t>
      </w:r>
      <w:r>
        <w:rPr>
          <w:noProof/>
        </w:rPr>
        <w:fldChar w:fldCharType="end"/>
      </w:r>
      <w:r w:rsidRPr="00303756">
        <w:t xml:space="preserve"> Установленная мощность оборудования котельной</w:t>
      </w:r>
    </w:p>
    <w:tbl>
      <w:tblPr>
        <w:tblW w:w="5000" w:type="pct"/>
        <w:tblLook w:val="04A0" w:firstRow="1" w:lastRow="0" w:firstColumn="1" w:lastColumn="0" w:noHBand="0" w:noVBand="1"/>
      </w:tblPr>
      <w:tblGrid>
        <w:gridCol w:w="2060"/>
        <w:gridCol w:w="2446"/>
        <w:gridCol w:w="5065"/>
      </w:tblGrid>
      <w:tr w:rsidR="007B6F5F" w:rsidRPr="00303756" w14:paraId="6C0E2E17" w14:textId="77777777" w:rsidTr="003C5761">
        <w:trPr>
          <w:trHeight w:val="317"/>
        </w:trPr>
        <w:tc>
          <w:tcPr>
            <w:tcW w:w="10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5EDA1F"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№п/п</w:t>
            </w:r>
          </w:p>
        </w:tc>
        <w:tc>
          <w:tcPr>
            <w:tcW w:w="12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E29F6B"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Марка котла</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0AA2A4"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Фактическая (располагаемая) мощность, Гкал/ч</w:t>
            </w:r>
          </w:p>
        </w:tc>
      </w:tr>
      <w:tr w:rsidR="007B6F5F" w:rsidRPr="00303756" w14:paraId="013F2F48" w14:textId="77777777" w:rsidTr="003C5761">
        <w:trPr>
          <w:trHeight w:val="676"/>
        </w:trPr>
        <w:tc>
          <w:tcPr>
            <w:tcW w:w="1076" w:type="pct"/>
            <w:vMerge/>
            <w:tcBorders>
              <w:top w:val="single" w:sz="4" w:space="0" w:color="auto"/>
              <w:left w:val="single" w:sz="4" w:space="0" w:color="auto"/>
              <w:bottom w:val="single" w:sz="4" w:space="0" w:color="auto"/>
              <w:right w:val="single" w:sz="4" w:space="0" w:color="auto"/>
            </w:tcBorders>
            <w:vAlign w:val="center"/>
            <w:hideMark/>
          </w:tcPr>
          <w:p w14:paraId="770B1141" w14:textId="77777777" w:rsidR="007B6F5F" w:rsidRPr="00303756" w:rsidRDefault="007B6F5F" w:rsidP="003C5761">
            <w:pPr>
              <w:rPr>
                <w:rFonts w:eastAsia="Times New Roman" w:cs="Times New Roman"/>
                <w:b/>
                <w:bCs/>
                <w:color w:val="000000"/>
                <w:lang w:eastAsia="ru-RU"/>
              </w:rPr>
            </w:pPr>
          </w:p>
        </w:tc>
        <w:tc>
          <w:tcPr>
            <w:tcW w:w="1278" w:type="pct"/>
            <w:vMerge/>
            <w:tcBorders>
              <w:top w:val="single" w:sz="4" w:space="0" w:color="auto"/>
              <w:left w:val="single" w:sz="4" w:space="0" w:color="auto"/>
              <w:bottom w:val="single" w:sz="4" w:space="0" w:color="auto"/>
              <w:right w:val="single" w:sz="4" w:space="0" w:color="auto"/>
            </w:tcBorders>
            <w:vAlign w:val="center"/>
            <w:hideMark/>
          </w:tcPr>
          <w:p w14:paraId="7EA1CFD7" w14:textId="77777777" w:rsidR="007B6F5F" w:rsidRPr="00303756" w:rsidRDefault="007B6F5F" w:rsidP="003C5761">
            <w:pPr>
              <w:rPr>
                <w:rFonts w:eastAsia="Times New Roman" w:cs="Times New Roman"/>
                <w:b/>
                <w:bCs/>
                <w:color w:val="000000"/>
                <w:lang w:eastAsia="ru-RU"/>
              </w:rPr>
            </w:pPr>
          </w:p>
        </w:tc>
        <w:tc>
          <w:tcPr>
            <w:tcW w:w="2647" w:type="pct"/>
            <w:vMerge/>
            <w:tcBorders>
              <w:top w:val="single" w:sz="4" w:space="0" w:color="auto"/>
              <w:left w:val="single" w:sz="4" w:space="0" w:color="auto"/>
              <w:bottom w:val="single" w:sz="4" w:space="0" w:color="auto"/>
              <w:right w:val="single" w:sz="4" w:space="0" w:color="auto"/>
            </w:tcBorders>
            <w:vAlign w:val="center"/>
            <w:hideMark/>
          </w:tcPr>
          <w:p w14:paraId="20AF543B" w14:textId="77777777" w:rsidR="007B6F5F" w:rsidRPr="00303756" w:rsidRDefault="007B6F5F" w:rsidP="003C5761">
            <w:pPr>
              <w:rPr>
                <w:rFonts w:eastAsia="Times New Roman" w:cs="Times New Roman"/>
                <w:b/>
                <w:bCs/>
                <w:color w:val="000000"/>
                <w:lang w:eastAsia="ru-RU"/>
              </w:rPr>
            </w:pPr>
          </w:p>
        </w:tc>
      </w:tr>
      <w:tr w:rsidR="007B6F5F" w:rsidRPr="00303756" w14:paraId="5E92758A" w14:textId="77777777" w:rsidTr="003C5761">
        <w:trPr>
          <w:trHeight w:val="60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70059A7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w:t>
            </w:r>
          </w:p>
        </w:tc>
        <w:tc>
          <w:tcPr>
            <w:tcW w:w="1278" w:type="pct"/>
            <w:tcBorders>
              <w:top w:val="nil"/>
              <w:left w:val="nil"/>
              <w:bottom w:val="single" w:sz="4" w:space="0" w:color="auto"/>
              <w:right w:val="single" w:sz="4" w:space="0" w:color="auto"/>
            </w:tcBorders>
            <w:shd w:val="clear" w:color="auto" w:fill="auto"/>
            <w:vAlign w:val="center"/>
            <w:hideMark/>
          </w:tcPr>
          <w:p w14:paraId="2202F79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2647" w:type="pct"/>
            <w:tcBorders>
              <w:top w:val="nil"/>
              <w:left w:val="nil"/>
              <w:bottom w:val="single" w:sz="4" w:space="0" w:color="auto"/>
              <w:right w:val="single" w:sz="4" w:space="0" w:color="auto"/>
            </w:tcBorders>
            <w:shd w:val="clear" w:color="auto" w:fill="auto"/>
            <w:vAlign w:val="center"/>
            <w:hideMark/>
          </w:tcPr>
          <w:p w14:paraId="66E0F13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0,8</w:t>
            </w:r>
          </w:p>
        </w:tc>
      </w:tr>
      <w:tr w:rsidR="007B6F5F" w:rsidRPr="00303756" w14:paraId="332A824F" w14:textId="77777777" w:rsidTr="003C5761">
        <w:trPr>
          <w:trHeight w:val="60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33B40F9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w:t>
            </w:r>
          </w:p>
        </w:tc>
        <w:tc>
          <w:tcPr>
            <w:tcW w:w="1278" w:type="pct"/>
            <w:tcBorders>
              <w:top w:val="nil"/>
              <w:left w:val="nil"/>
              <w:bottom w:val="single" w:sz="4" w:space="0" w:color="auto"/>
              <w:right w:val="single" w:sz="4" w:space="0" w:color="auto"/>
            </w:tcBorders>
            <w:shd w:val="clear" w:color="auto" w:fill="auto"/>
            <w:vAlign w:val="center"/>
            <w:hideMark/>
          </w:tcPr>
          <w:p w14:paraId="1DC5FEC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2647" w:type="pct"/>
            <w:tcBorders>
              <w:top w:val="nil"/>
              <w:left w:val="nil"/>
              <w:bottom w:val="single" w:sz="4" w:space="0" w:color="auto"/>
              <w:right w:val="single" w:sz="4" w:space="0" w:color="auto"/>
            </w:tcBorders>
            <w:shd w:val="clear" w:color="auto" w:fill="auto"/>
            <w:vAlign w:val="center"/>
            <w:hideMark/>
          </w:tcPr>
          <w:p w14:paraId="4FCAD3C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0,8</w:t>
            </w:r>
          </w:p>
        </w:tc>
      </w:tr>
      <w:tr w:rsidR="007B6F5F" w:rsidRPr="00303756" w14:paraId="515D3D91" w14:textId="77777777" w:rsidTr="003C5761">
        <w:trPr>
          <w:trHeight w:val="60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00D5D97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w:t>
            </w:r>
          </w:p>
        </w:tc>
        <w:tc>
          <w:tcPr>
            <w:tcW w:w="1278" w:type="pct"/>
            <w:tcBorders>
              <w:top w:val="nil"/>
              <w:left w:val="nil"/>
              <w:bottom w:val="single" w:sz="4" w:space="0" w:color="auto"/>
              <w:right w:val="single" w:sz="4" w:space="0" w:color="auto"/>
            </w:tcBorders>
            <w:shd w:val="clear" w:color="auto" w:fill="auto"/>
            <w:vAlign w:val="center"/>
            <w:hideMark/>
          </w:tcPr>
          <w:p w14:paraId="27041F4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2647" w:type="pct"/>
            <w:tcBorders>
              <w:top w:val="nil"/>
              <w:left w:val="nil"/>
              <w:bottom w:val="single" w:sz="4" w:space="0" w:color="auto"/>
              <w:right w:val="single" w:sz="4" w:space="0" w:color="auto"/>
            </w:tcBorders>
            <w:shd w:val="clear" w:color="auto" w:fill="auto"/>
            <w:vAlign w:val="center"/>
            <w:hideMark/>
          </w:tcPr>
          <w:p w14:paraId="6431462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0,8</w:t>
            </w:r>
          </w:p>
        </w:tc>
      </w:tr>
    </w:tbl>
    <w:p w14:paraId="010FBB6C" w14:textId="77777777" w:rsidR="007B6F5F" w:rsidRPr="00303756" w:rsidRDefault="007B6F5F" w:rsidP="007B6F5F">
      <w:pPr>
        <w:rPr>
          <w:b/>
          <w:lang w:eastAsia="ru-RU"/>
        </w:rPr>
      </w:pPr>
    </w:p>
    <w:p w14:paraId="5395C63F" w14:textId="77777777" w:rsidR="007B6F5F" w:rsidRPr="00303756" w:rsidRDefault="007B6F5F" w:rsidP="007B6F5F">
      <w:pPr>
        <w:rPr>
          <w:lang w:eastAsia="ru-RU"/>
        </w:rPr>
      </w:pPr>
    </w:p>
    <w:p w14:paraId="33E33894" w14:textId="77777777" w:rsidR="007B6F5F" w:rsidRPr="00303756" w:rsidRDefault="007B6F5F" w:rsidP="004D62CA">
      <w:pPr>
        <w:keepNext/>
        <w:numPr>
          <w:ilvl w:val="0"/>
          <w:numId w:val="28"/>
        </w:numPr>
        <w:ind w:left="426"/>
        <w:jc w:val="both"/>
        <w:outlineLvl w:val="2"/>
        <w:rPr>
          <w:rFonts w:ascii="TimesNewRomanPSMT" w:eastAsia="Times New Roman" w:hAnsi="TimesNewRomanPSMT" w:cs="TimesNewRomanPSMT"/>
          <w:b/>
          <w:bCs/>
          <w:szCs w:val="24"/>
          <w:lang w:eastAsia="ru-RU"/>
        </w:rPr>
      </w:pPr>
      <w:bookmarkStart w:id="204" w:name="_Toc39157605"/>
      <w:bookmarkStart w:id="205" w:name="_Toc81581540"/>
      <w:r w:rsidRPr="00303756">
        <w:rPr>
          <w:rFonts w:ascii="TimesNewRomanPSMT" w:eastAsia="Times New Roman" w:hAnsi="TimesNewRomanPSMT" w:cs="TimesNewRomanPSMT"/>
          <w:b/>
          <w:bCs/>
          <w:szCs w:val="24"/>
          <w:lang w:eastAsia="ru-RU"/>
        </w:rPr>
        <w:t>ограничения тепловой мощности и параметры располагаемой тепловой мощности</w:t>
      </w:r>
      <w:bookmarkEnd w:id="204"/>
      <w:bookmarkEnd w:id="205"/>
    </w:p>
    <w:p w14:paraId="2EFE54F7" w14:textId="77777777" w:rsidR="007B6F5F" w:rsidRPr="00303756" w:rsidRDefault="007B6F5F" w:rsidP="007B6F5F">
      <w:pPr>
        <w:spacing w:before="240" w:line="276" w:lineRule="auto"/>
        <w:rPr>
          <w:szCs w:val="24"/>
        </w:rPr>
      </w:pPr>
      <w:r w:rsidRPr="00303756">
        <w:rPr>
          <w:szCs w:val="24"/>
        </w:rPr>
        <w:t>Располагаемая мощность котельной и установленная мощность совпадают (пункт «а» Части 2 Главы 1).</w:t>
      </w:r>
    </w:p>
    <w:p w14:paraId="6E0E6158" w14:textId="77777777" w:rsidR="007B6F5F" w:rsidRPr="00303756" w:rsidRDefault="007B6F5F" w:rsidP="007B6F5F">
      <w:pPr>
        <w:spacing w:before="240" w:line="276" w:lineRule="auto"/>
        <w:rPr>
          <w:szCs w:val="24"/>
        </w:rPr>
      </w:pPr>
      <w:r w:rsidRPr="00303756">
        <w:rPr>
          <w:szCs w:val="24"/>
        </w:rPr>
        <w:t>Ограничение тепловой мощности отсутствует.</w:t>
      </w:r>
    </w:p>
    <w:p w14:paraId="38B9501A" w14:textId="77777777" w:rsidR="007B6F5F" w:rsidRPr="00303756" w:rsidRDefault="007B6F5F" w:rsidP="007B6F5F">
      <w:pPr>
        <w:rPr>
          <w:lang w:eastAsia="ru-RU"/>
        </w:rPr>
      </w:pPr>
    </w:p>
    <w:p w14:paraId="3842B4E9" w14:textId="77777777" w:rsidR="007B6F5F" w:rsidRPr="00303756" w:rsidRDefault="007B6F5F" w:rsidP="007B6F5F">
      <w:pPr>
        <w:pStyle w:val="3"/>
        <w:spacing w:before="0" w:after="0"/>
        <w:rPr>
          <w:szCs w:val="24"/>
        </w:rPr>
      </w:pPr>
    </w:p>
    <w:p w14:paraId="722322B6" w14:textId="77777777" w:rsidR="007B6F5F" w:rsidRPr="00303756" w:rsidRDefault="007B6F5F" w:rsidP="004D62CA">
      <w:pPr>
        <w:pStyle w:val="3"/>
        <w:numPr>
          <w:ilvl w:val="0"/>
          <w:numId w:val="28"/>
        </w:numPr>
        <w:spacing w:before="0" w:after="0"/>
        <w:ind w:left="426"/>
        <w:jc w:val="both"/>
        <w:rPr>
          <w:rFonts w:ascii="TimesNewRomanPSMT" w:hAnsi="TimesNewRomanPSMT" w:cs="TimesNewRomanPSMT"/>
          <w:szCs w:val="24"/>
        </w:rPr>
      </w:pPr>
      <w:bookmarkStart w:id="206" w:name="_Toc39157606"/>
      <w:bookmarkStart w:id="207" w:name="_Toc81581541"/>
      <w:r w:rsidRPr="00303756">
        <w:rPr>
          <w:rFonts w:ascii="TimesNewRomanPSMT" w:hAnsi="TimesNewRomanPSMT" w:cs="TimesNewRomanPSMT"/>
          <w:szCs w:val="24"/>
        </w:rPr>
        <w:t>объем потребления тепловой энергии (мощности) и теплоносителя на собственные и хозяйственные нужды и параметры тепловой мощности нетто</w:t>
      </w:r>
      <w:bookmarkEnd w:id="206"/>
      <w:bookmarkEnd w:id="207"/>
    </w:p>
    <w:p w14:paraId="48F798AD" w14:textId="77777777" w:rsidR="007B6F5F" w:rsidRPr="00303756" w:rsidRDefault="007B6F5F" w:rsidP="007B6F5F">
      <w:pPr>
        <w:spacing w:before="240" w:line="276" w:lineRule="auto"/>
        <w:rPr>
          <w:szCs w:val="24"/>
        </w:rPr>
      </w:pPr>
      <w:r w:rsidRPr="00303756">
        <w:rPr>
          <w:szCs w:val="24"/>
        </w:rPr>
        <w:t xml:space="preserve">Согласно Постановлению Правительства РФ от 22.02.2012 №154 «О требованиях к схемам теплоснабжения и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5DA908BA" w14:textId="77777777" w:rsidR="007B6F5F" w:rsidRPr="00303756" w:rsidRDefault="007B6F5F" w:rsidP="007B6F5F">
      <w:pPr>
        <w:spacing w:before="240" w:line="276" w:lineRule="auto"/>
        <w:rPr>
          <w:szCs w:val="24"/>
        </w:rPr>
      </w:pPr>
      <w:r w:rsidRPr="00303756">
        <w:rPr>
          <w:szCs w:val="24"/>
        </w:rPr>
        <w:t xml:space="preserve">Котельная Ярославская область, Тутаевский район, п. Красный Бор </w:t>
      </w:r>
    </w:p>
    <w:p w14:paraId="38C0A648" w14:textId="77777777" w:rsidR="007B6F5F" w:rsidRPr="00303756" w:rsidRDefault="007B6F5F" w:rsidP="004D62CA">
      <w:pPr>
        <w:pStyle w:val="af1"/>
        <w:numPr>
          <w:ilvl w:val="0"/>
          <w:numId w:val="10"/>
        </w:numPr>
        <w:spacing w:before="240" w:after="200" w:line="276" w:lineRule="auto"/>
        <w:contextualSpacing/>
        <w:rPr>
          <w:rFonts w:ascii="Times New Roman" w:hAnsi="Times New Roman" w:cs="Times New Roman"/>
          <w:sz w:val="24"/>
          <w:szCs w:val="24"/>
        </w:rPr>
      </w:pPr>
      <w:r w:rsidRPr="00303756">
        <w:rPr>
          <w:rFonts w:ascii="Times New Roman" w:hAnsi="Times New Roman" w:cs="Times New Roman"/>
          <w:sz w:val="24"/>
          <w:szCs w:val="24"/>
        </w:rPr>
        <w:t>Собственные нужды котельной Q=0,014927 Гкал/ч.</w:t>
      </w:r>
    </w:p>
    <w:p w14:paraId="51B7E269" w14:textId="77777777" w:rsidR="007B6F5F" w:rsidRPr="00303756" w:rsidRDefault="007B6F5F" w:rsidP="004D62CA">
      <w:pPr>
        <w:pStyle w:val="af1"/>
        <w:numPr>
          <w:ilvl w:val="0"/>
          <w:numId w:val="10"/>
        </w:numPr>
        <w:spacing w:before="240" w:after="200" w:line="276" w:lineRule="auto"/>
        <w:contextualSpacing/>
        <w:rPr>
          <w:rFonts w:ascii="Times New Roman" w:hAnsi="Times New Roman" w:cs="Times New Roman"/>
          <w:sz w:val="24"/>
          <w:szCs w:val="24"/>
        </w:rPr>
      </w:pPr>
      <w:r w:rsidRPr="00303756">
        <w:rPr>
          <w:rFonts w:ascii="Times New Roman" w:hAnsi="Times New Roman" w:cs="Times New Roman"/>
          <w:sz w:val="24"/>
          <w:szCs w:val="24"/>
        </w:rPr>
        <w:t>Параметры тепловой мощности нетто Q=2,38 Гкал/ч.</w:t>
      </w:r>
    </w:p>
    <w:p w14:paraId="1675B036" w14:textId="77777777" w:rsidR="007B6F5F" w:rsidRPr="00303756" w:rsidRDefault="007B6F5F" w:rsidP="007B6F5F">
      <w:pPr>
        <w:rPr>
          <w:lang w:eastAsia="ru-RU"/>
        </w:rPr>
      </w:pPr>
    </w:p>
    <w:p w14:paraId="3BF5C7D5" w14:textId="77777777" w:rsidR="007B6F5F" w:rsidRPr="00303756" w:rsidRDefault="007B6F5F" w:rsidP="004D62CA">
      <w:pPr>
        <w:pStyle w:val="3"/>
        <w:numPr>
          <w:ilvl w:val="0"/>
          <w:numId w:val="28"/>
        </w:numPr>
        <w:spacing w:after="0" w:line="276" w:lineRule="auto"/>
        <w:ind w:left="426"/>
        <w:jc w:val="both"/>
        <w:rPr>
          <w:rFonts w:ascii="TimesNewRomanPSMT" w:hAnsi="TimesNewRomanPSMT" w:cs="TimesNewRomanPSMT"/>
          <w:szCs w:val="24"/>
        </w:rPr>
      </w:pPr>
      <w:bookmarkStart w:id="208" w:name="_Toc39157607"/>
      <w:bookmarkStart w:id="209" w:name="_Toc81581542"/>
      <w:r w:rsidRPr="00303756">
        <w:rPr>
          <w:rFonts w:ascii="TimesNewRomanPSMT" w:hAnsi="TimesNewRomanPSMT" w:cs="TimesNewRomanPSMT"/>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08"/>
      <w:bookmarkEnd w:id="209"/>
    </w:p>
    <w:p w14:paraId="5F000367" w14:textId="77777777" w:rsidR="007B6F5F" w:rsidRPr="00303756" w:rsidRDefault="007B6F5F" w:rsidP="007B6F5F">
      <w:pPr>
        <w:spacing w:before="240" w:line="276" w:lineRule="auto"/>
        <w:rPr>
          <w:szCs w:val="26"/>
        </w:rPr>
      </w:pPr>
      <w:r w:rsidRPr="00303756">
        <w:rPr>
          <w:szCs w:val="26"/>
        </w:rPr>
        <w:t>Срок ввода в эксплуатацию котлового оборудования источников теплоснабжения Левобережного сельского поселения представлен в таблице ниже.</w:t>
      </w:r>
    </w:p>
    <w:p w14:paraId="1E8F7C22" w14:textId="77777777" w:rsidR="007B6F5F" w:rsidRPr="00303756" w:rsidRDefault="007B6F5F" w:rsidP="007B6F5F">
      <w:pPr>
        <w:pStyle w:val="afa"/>
        <w:keepNext/>
      </w:pPr>
      <w:r w:rsidRPr="00303756">
        <w:t xml:space="preserve">Таблица </w:t>
      </w:r>
      <w:r>
        <w:fldChar w:fldCharType="begin"/>
      </w:r>
      <w:r>
        <w:instrText xml:space="preserve"> SEQ Таблица \* ARABIC </w:instrText>
      </w:r>
      <w:r>
        <w:fldChar w:fldCharType="separate"/>
      </w:r>
      <w:r w:rsidRPr="00303756">
        <w:rPr>
          <w:noProof/>
        </w:rPr>
        <w:t>6</w:t>
      </w:r>
      <w:r>
        <w:rPr>
          <w:noProof/>
        </w:rPr>
        <w:fldChar w:fldCharType="end"/>
      </w:r>
      <w:r w:rsidRPr="00303756">
        <w:t xml:space="preserve"> Срок ввода в эксплуатацию котлового оборудования источников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598"/>
        <w:gridCol w:w="4786"/>
      </w:tblGrid>
      <w:tr w:rsidR="007B6F5F" w:rsidRPr="00303756" w14:paraId="3E157359" w14:textId="77777777" w:rsidTr="003C5761">
        <w:trPr>
          <w:trHeight w:val="317"/>
          <w:tblHeader/>
        </w:trPr>
        <w:tc>
          <w:tcPr>
            <w:tcW w:w="1143" w:type="pct"/>
            <w:vMerge w:val="restart"/>
            <w:shd w:val="clear" w:color="auto" w:fill="auto"/>
            <w:vAlign w:val="center"/>
            <w:hideMark/>
          </w:tcPr>
          <w:p w14:paraId="0199E58B"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№п/п</w:t>
            </w:r>
          </w:p>
        </w:tc>
        <w:tc>
          <w:tcPr>
            <w:tcW w:w="1357" w:type="pct"/>
            <w:vMerge w:val="restart"/>
            <w:shd w:val="clear" w:color="auto" w:fill="auto"/>
            <w:vAlign w:val="center"/>
            <w:hideMark/>
          </w:tcPr>
          <w:p w14:paraId="0807BA06"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Марка котла</w:t>
            </w:r>
          </w:p>
        </w:tc>
        <w:tc>
          <w:tcPr>
            <w:tcW w:w="2500" w:type="pct"/>
            <w:vMerge w:val="restart"/>
            <w:shd w:val="clear" w:color="auto" w:fill="auto"/>
            <w:vAlign w:val="center"/>
            <w:hideMark/>
          </w:tcPr>
          <w:p w14:paraId="2B783852"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Год ввода в эксплуатацию</w:t>
            </w:r>
          </w:p>
        </w:tc>
      </w:tr>
      <w:tr w:rsidR="007B6F5F" w:rsidRPr="00303756" w14:paraId="2BF242D0" w14:textId="77777777" w:rsidTr="003C5761">
        <w:trPr>
          <w:trHeight w:val="317"/>
          <w:tblHeader/>
        </w:trPr>
        <w:tc>
          <w:tcPr>
            <w:tcW w:w="1143" w:type="pct"/>
            <w:vMerge/>
            <w:vAlign w:val="center"/>
            <w:hideMark/>
          </w:tcPr>
          <w:p w14:paraId="57F6FF73" w14:textId="77777777" w:rsidR="007B6F5F" w:rsidRPr="00303756" w:rsidRDefault="007B6F5F" w:rsidP="003C5761">
            <w:pPr>
              <w:rPr>
                <w:rFonts w:eastAsia="Times New Roman" w:cs="Times New Roman"/>
                <w:b/>
                <w:bCs/>
                <w:color w:val="000000"/>
                <w:lang w:eastAsia="ru-RU"/>
              </w:rPr>
            </w:pPr>
          </w:p>
        </w:tc>
        <w:tc>
          <w:tcPr>
            <w:tcW w:w="1357" w:type="pct"/>
            <w:vMerge/>
            <w:vAlign w:val="center"/>
            <w:hideMark/>
          </w:tcPr>
          <w:p w14:paraId="39B2C667" w14:textId="77777777" w:rsidR="007B6F5F" w:rsidRPr="00303756" w:rsidRDefault="007B6F5F" w:rsidP="003C5761">
            <w:pPr>
              <w:rPr>
                <w:rFonts w:eastAsia="Times New Roman" w:cs="Times New Roman"/>
                <w:b/>
                <w:bCs/>
                <w:color w:val="000000"/>
                <w:lang w:eastAsia="ru-RU"/>
              </w:rPr>
            </w:pPr>
          </w:p>
        </w:tc>
        <w:tc>
          <w:tcPr>
            <w:tcW w:w="2500" w:type="pct"/>
            <w:vMerge/>
            <w:vAlign w:val="center"/>
            <w:hideMark/>
          </w:tcPr>
          <w:p w14:paraId="1A723F47" w14:textId="77777777" w:rsidR="007B6F5F" w:rsidRPr="00303756" w:rsidRDefault="007B6F5F" w:rsidP="003C5761">
            <w:pPr>
              <w:rPr>
                <w:rFonts w:eastAsia="Times New Roman" w:cs="Times New Roman"/>
                <w:b/>
                <w:bCs/>
                <w:color w:val="000000"/>
                <w:lang w:eastAsia="ru-RU"/>
              </w:rPr>
            </w:pPr>
          </w:p>
        </w:tc>
      </w:tr>
      <w:tr w:rsidR="007B6F5F" w:rsidRPr="00303756" w14:paraId="4D478C18" w14:textId="77777777" w:rsidTr="003C5761">
        <w:trPr>
          <w:trHeight w:val="20"/>
        </w:trPr>
        <w:tc>
          <w:tcPr>
            <w:tcW w:w="1143" w:type="pct"/>
            <w:shd w:val="clear" w:color="auto" w:fill="auto"/>
            <w:vAlign w:val="center"/>
            <w:hideMark/>
          </w:tcPr>
          <w:p w14:paraId="07F9EC0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w:t>
            </w:r>
          </w:p>
        </w:tc>
        <w:tc>
          <w:tcPr>
            <w:tcW w:w="1357" w:type="pct"/>
            <w:shd w:val="clear" w:color="auto" w:fill="auto"/>
            <w:vAlign w:val="center"/>
            <w:hideMark/>
          </w:tcPr>
          <w:p w14:paraId="19DF659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2500" w:type="pct"/>
            <w:shd w:val="clear" w:color="auto" w:fill="auto"/>
            <w:vAlign w:val="center"/>
            <w:hideMark/>
          </w:tcPr>
          <w:p w14:paraId="2A48FE1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2000</w:t>
            </w:r>
          </w:p>
        </w:tc>
      </w:tr>
      <w:tr w:rsidR="007B6F5F" w:rsidRPr="00303756" w14:paraId="68E6F6C5" w14:textId="77777777" w:rsidTr="003C5761">
        <w:trPr>
          <w:trHeight w:val="20"/>
        </w:trPr>
        <w:tc>
          <w:tcPr>
            <w:tcW w:w="1143" w:type="pct"/>
            <w:shd w:val="clear" w:color="auto" w:fill="auto"/>
            <w:vAlign w:val="center"/>
            <w:hideMark/>
          </w:tcPr>
          <w:p w14:paraId="4CD65E3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w:t>
            </w:r>
          </w:p>
        </w:tc>
        <w:tc>
          <w:tcPr>
            <w:tcW w:w="1357" w:type="pct"/>
            <w:shd w:val="clear" w:color="auto" w:fill="auto"/>
            <w:vAlign w:val="center"/>
            <w:hideMark/>
          </w:tcPr>
          <w:p w14:paraId="56E95A9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2500" w:type="pct"/>
            <w:shd w:val="clear" w:color="auto" w:fill="auto"/>
            <w:vAlign w:val="center"/>
            <w:hideMark/>
          </w:tcPr>
          <w:p w14:paraId="5145414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2000</w:t>
            </w:r>
          </w:p>
        </w:tc>
      </w:tr>
      <w:tr w:rsidR="007B6F5F" w:rsidRPr="00303756" w14:paraId="4011CCF0" w14:textId="77777777" w:rsidTr="003C5761">
        <w:trPr>
          <w:trHeight w:val="20"/>
        </w:trPr>
        <w:tc>
          <w:tcPr>
            <w:tcW w:w="1143" w:type="pct"/>
            <w:shd w:val="clear" w:color="auto" w:fill="auto"/>
            <w:vAlign w:val="center"/>
            <w:hideMark/>
          </w:tcPr>
          <w:p w14:paraId="7F95CE8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w:t>
            </w:r>
          </w:p>
        </w:tc>
        <w:tc>
          <w:tcPr>
            <w:tcW w:w="1357" w:type="pct"/>
            <w:shd w:val="clear" w:color="auto" w:fill="auto"/>
            <w:vAlign w:val="center"/>
            <w:hideMark/>
          </w:tcPr>
          <w:p w14:paraId="312252D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КВC-0.8</w:t>
            </w:r>
          </w:p>
        </w:tc>
        <w:tc>
          <w:tcPr>
            <w:tcW w:w="2500" w:type="pct"/>
            <w:shd w:val="clear" w:color="auto" w:fill="auto"/>
            <w:vAlign w:val="center"/>
            <w:hideMark/>
          </w:tcPr>
          <w:p w14:paraId="0CD0C49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2000</w:t>
            </w:r>
          </w:p>
        </w:tc>
      </w:tr>
      <w:tr w:rsidR="007B6F5F" w:rsidRPr="00303756" w14:paraId="5017C13C" w14:textId="77777777" w:rsidTr="003C5761">
        <w:trPr>
          <w:trHeight w:val="20"/>
        </w:trPr>
        <w:tc>
          <w:tcPr>
            <w:tcW w:w="1143" w:type="pct"/>
            <w:shd w:val="clear" w:color="auto" w:fill="auto"/>
            <w:vAlign w:val="center"/>
          </w:tcPr>
          <w:p w14:paraId="05EFDA0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w:t>
            </w:r>
          </w:p>
        </w:tc>
        <w:tc>
          <w:tcPr>
            <w:tcW w:w="1357" w:type="pct"/>
            <w:shd w:val="clear" w:color="auto" w:fill="auto"/>
            <w:vAlign w:val="center"/>
          </w:tcPr>
          <w:p w14:paraId="5D8AD810" w14:textId="77777777" w:rsidR="007B6F5F" w:rsidRPr="00303756" w:rsidRDefault="007B6F5F" w:rsidP="003C5761">
            <w:pPr>
              <w:pStyle w:val="TableParagraph"/>
              <w:tabs>
                <w:tab w:val="left" w:pos="999"/>
              </w:tabs>
              <w:ind w:left="-61" w:firstLine="9"/>
              <w:jc w:val="center"/>
              <w:rPr>
                <w:rFonts w:eastAsia="Times New Roman" w:cs="Times New Roman"/>
                <w:color w:val="000000"/>
                <w:lang w:val="ru-RU" w:eastAsia="ru-RU"/>
              </w:rPr>
            </w:pPr>
            <w:r w:rsidRPr="00303756">
              <w:rPr>
                <w:rFonts w:ascii="Times New Roman" w:hAnsi="Times New Roman"/>
                <w:spacing w:val="-1"/>
                <w:sz w:val="24"/>
                <w:lang w:val="ru-RU"/>
              </w:rPr>
              <w:t>Твердотопли</w:t>
            </w:r>
            <w:r w:rsidRPr="00303756">
              <w:rPr>
                <w:rFonts w:ascii="Times New Roman" w:hAnsi="Times New Roman"/>
                <w:sz w:val="24"/>
                <w:lang w:val="ru-RU"/>
              </w:rPr>
              <w:t xml:space="preserve">вный котел </w:t>
            </w:r>
            <w:r w:rsidRPr="00303756">
              <w:rPr>
                <w:rFonts w:ascii="Times New Roman" w:hAnsi="Times New Roman"/>
                <w:spacing w:val="-1"/>
                <w:sz w:val="24"/>
                <w:lang w:val="ru-RU"/>
              </w:rPr>
              <w:t>«</w:t>
            </w:r>
            <w:r w:rsidRPr="00303756">
              <w:rPr>
                <w:rFonts w:ascii="Times New Roman" w:hAnsi="Times New Roman"/>
                <w:spacing w:val="-1"/>
                <w:sz w:val="24"/>
              </w:rPr>
              <w:t>Lavolo</w:t>
            </w:r>
            <w:r w:rsidRPr="00303756">
              <w:rPr>
                <w:rFonts w:ascii="Times New Roman" w:hAnsi="Times New Roman"/>
                <w:spacing w:val="-1"/>
                <w:sz w:val="24"/>
                <w:lang w:val="ru-RU"/>
              </w:rPr>
              <w:tab/>
            </w:r>
            <w:r w:rsidRPr="00303756">
              <w:rPr>
                <w:rFonts w:ascii="Times New Roman" w:hAnsi="Times New Roman"/>
                <w:spacing w:val="-1"/>
                <w:sz w:val="24"/>
              </w:rPr>
              <w:t>Eco</w:t>
            </w:r>
            <w:r w:rsidRPr="00303756">
              <w:rPr>
                <w:rFonts w:ascii="Times New Roman" w:hAnsi="Times New Roman"/>
                <w:spacing w:val="24"/>
                <w:sz w:val="24"/>
                <w:lang w:val="ru-RU"/>
              </w:rPr>
              <w:t xml:space="preserve"> </w:t>
            </w:r>
            <w:r w:rsidRPr="00303756">
              <w:rPr>
                <w:rFonts w:ascii="Times New Roman" w:hAnsi="Times New Roman"/>
                <w:sz w:val="24"/>
              </w:rPr>
              <w:t>C</w:t>
            </w:r>
            <w:r w:rsidRPr="00303756">
              <w:rPr>
                <w:rFonts w:ascii="Times New Roman" w:hAnsi="Times New Roman"/>
                <w:sz w:val="24"/>
                <w:lang w:val="ru-RU"/>
              </w:rPr>
              <w:t>102»</w:t>
            </w:r>
            <w:r w:rsidRPr="00303756">
              <w:rPr>
                <w:rFonts w:ascii="Times New Roman" w:hAnsi="Times New Roman"/>
                <w:spacing w:val="-8"/>
                <w:sz w:val="24"/>
                <w:lang w:val="ru-RU"/>
              </w:rPr>
              <w:t xml:space="preserve">  </w:t>
            </w:r>
            <w:r w:rsidRPr="00303756">
              <w:rPr>
                <w:rFonts w:ascii="Times New Roman" w:hAnsi="Times New Roman"/>
                <w:spacing w:val="-1"/>
                <w:sz w:val="24"/>
                <w:lang w:val="ru-RU"/>
              </w:rPr>
              <w:t>кВт</w:t>
            </w:r>
          </w:p>
        </w:tc>
        <w:tc>
          <w:tcPr>
            <w:tcW w:w="2500" w:type="pct"/>
            <w:shd w:val="clear" w:color="auto" w:fill="auto"/>
            <w:vAlign w:val="center"/>
          </w:tcPr>
          <w:p w14:paraId="328FC22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2017</w:t>
            </w:r>
          </w:p>
        </w:tc>
      </w:tr>
    </w:tbl>
    <w:p w14:paraId="3A5CF2B0" w14:textId="77777777" w:rsidR="007B6F5F" w:rsidRPr="00303756" w:rsidRDefault="007B6F5F" w:rsidP="007B6F5F">
      <w:pPr>
        <w:pStyle w:val="3"/>
        <w:spacing w:before="0" w:after="0"/>
        <w:rPr>
          <w:szCs w:val="24"/>
        </w:rPr>
      </w:pPr>
    </w:p>
    <w:p w14:paraId="1AD72640" w14:textId="77777777" w:rsidR="007B6F5F" w:rsidRPr="00303756" w:rsidRDefault="007B6F5F" w:rsidP="004D62CA">
      <w:pPr>
        <w:pStyle w:val="3"/>
        <w:numPr>
          <w:ilvl w:val="0"/>
          <w:numId w:val="28"/>
        </w:numPr>
        <w:spacing w:after="0" w:line="276" w:lineRule="auto"/>
        <w:ind w:left="426"/>
        <w:jc w:val="both"/>
        <w:rPr>
          <w:rFonts w:ascii="TimesNewRomanPSMT" w:hAnsi="TimesNewRomanPSMT" w:cs="TimesNewRomanPSMT"/>
          <w:szCs w:val="24"/>
        </w:rPr>
      </w:pPr>
      <w:bookmarkStart w:id="210" w:name="_Toc39157608"/>
      <w:bookmarkStart w:id="211" w:name="_Toc81581543"/>
      <w:r w:rsidRPr="00303756">
        <w:rPr>
          <w:rFonts w:ascii="TimesNewRomanPSMT" w:hAnsi="TimesNewRomanPSMT" w:cs="TimesNewRomanPSMT"/>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10"/>
      <w:bookmarkEnd w:id="211"/>
    </w:p>
    <w:p w14:paraId="4AE336B2" w14:textId="77777777" w:rsidR="007B6F5F" w:rsidRPr="00303756" w:rsidRDefault="007B6F5F" w:rsidP="007B6F5F">
      <w:pPr>
        <w:spacing w:before="240" w:line="276" w:lineRule="auto"/>
        <w:rPr>
          <w:szCs w:val="26"/>
        </w:rPr>
      </w:pPr>
      <w:r w:rsidRPr="00303756">
        <w:rPr>
          <w:szCs w:val="26"/>
        </w:rPr>
        <w:t>В муниципальном образовании источники комбинированной выработки тепловой и электрической энергии отсутствуют.</w:t>
      </w:r>
    </w:p>
    <w:p w14:paraId="09B63584" w14:textId="77777777" w:rsidR="007B6F5F" w:rsidRPr="00303756" w:rsidRDefault="007B6F5F" w:rsidP="007B6F5F">
      <w:pPr>
        <w:rPr>
          <w:lang w:eastAsia="ru-RU"/>
        </w:rPr>
      </w:pPr>
    </w:p>
    <w:p w14:paraId="2E2FBD2E" w14:textId="77777777" w:rsidR="007B6F5F" w:rsidRPr="00303756" w:rsidRDefault="007B6F5F" w:rsidP="004D62CA">
      <w:pPr>
        <w:pStyle w:val="3"/>
        <w:numPr>
          <w:ilvl w:val="0"/>
          <w:numId w:val="28"/>
        </w:numPr>
        <w:spacing w:after="0" w:line="276" w:lineRule="auto"/>
        <w:ind w:left="426"/>
        <w:jc w:val="both"/>
        <w:rPr>
          <w:rFonts w:ascii="TimesNewRomanPSMT" w:hAnsi="TimesNewRomanPSMT" w:cs="TimesNewRomanPSMT"/>
          <w:szCs w:val="24"/>
        </w:rPr>
      </w:pPr>
      <w:bookmarkStart w:id="212" w:name="_Toc39157609"/>
      <w:bookmarkStart w:id="213" w:name="_Toc81581544"/>
      <w:r w:rsidRPr="00303756">
        <w:rPr>
          <w:rFonts w:ascii="TimesNewRomanPSMT" w:hAnsi="TimesNewRomanPSMT" w:cs="TimesNewRomanPSMT"/>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12"/>
      <w:bookmarkEnd w:id="213"/>
    </w:p>
    <w:p w14:paraId="78795856" w14:textId="77777777" w:rsidR="007B6F5F" w:rsidRPr="00303756" w:rsidRDefault="007B6F5F" w:rsidP="007B6F5F">
      <w:pPr>
        <w:spacing w:before="240" w:line="276" w:lineRule="auto"/>
        <w:rPr>
          <w:szCs w:val="26"/>
        </w:rPr>
      </w:pPr>
      <w:r w:rsidRPr="00303756">
        <w:rPr>
          <w:szCs w:val="26"/>
        </w:rPr>
        <w:t>Способ регулирования отпуска тепловой энергии - качественный, на отопление по температурному графику 95/70°С; выбор температурного графика обусловлен отсутствием центральных тепловых пунктов, наличием отопительной нагрузки, нагрузки по ГВС, непосредственным (без смешения) присоединением абонентов к тепловым сетям и установленного котельного оборудования сtmax=95°С.</w:t>
      </w:r>
    </w:p>
    <w:p w14:paraId="623ED825" w14:textId="77777777" w:rsidR="007B6F5F" w:rsidRPr="00303756" w:rsidRDefault="007B6F5F" w:rsidP="007B6F5F">
      <w:pPr>
        <w:tabs>
          <w:tab w:val="right" w:pos="9355"/>
        </w:tabs>
        <w:spacing w:line="276" w:lineRule="auto"/>
        <w:rPr>
          <w:szCs w:val="26"/>
        </w:rPr>
      </w:pPr>
      <w:r w:rsidRPr="00303756">
        <w:rPr>
          <w:szCs w:val="26"/>
        </w:rPr>
        <w:t>Температурный график отпуска тепла представлен на рисунке ниже.</w:t>
      </w:r>
    </w:p>
    <w:p w14:paraId="1FF6FBDA" w14:textId="77777777" w:rsidR="007B6F5F" w:rsidRPr="00303756" w:rsidRDefault="007B6F5F" w:rsidP="007B6F5F">
      <w:pPr>
        <w:jc w:val="right"/>
        <w:rPr>
          <w:szCs w:val="26"/>
        </w:rPr>
      </w:pPr>
    </w:p>
    <w:p w14:paraId="6128B010" w14:textId="77777777" w:rsidR="007B6F5F" w:rsidRPr="00303756" w:rsidRDefault="007B6F5F" w:rsidP="007B6F5F">
      <w:pPr>
        <w:spacing w:line="276" w:lineRule="auto"/>
        <w:rPr>
          <w:sz w:val="26"/>
          <w:szCs w:val="26"/>
        </w:rPr>
      </w:pPr>
      <w:r>
        <w:rPr>
          <w:noProof/>
          <w:szCs w:val="26"/>
          <w:lang w:eastAsia="ru-RU"/>
        </w:rPr>
        <w:lastRenderedPageBreak/>
        <w:drawing>
          <wp:inline distT="0" distB="0" distL="0" distR="0" wp14:anchorId="44BCF4AF" wp14:editId="2003C5CD">
            <wp:extent cx="5934075" cy="8391525"/>
            <wp:effectExtent l="0" t="0" r="9525" b="952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70F735CB" w14:textId="77777777" w:rsidR="007B6F5F" w:rsidRPr="00303756" w:rsidRDefault="007B6F5F" w:rsidP="007B6F5F">
      <w:pPr>
        <w:pStyle w:val="afa"/>
        <w:rPr>
          <w:szCs w:val="24"/>
        </w:rPr>
      </w:pPr>
      <w:r w:rsidRPr="00303756">
        <w:t xml:space="preserve">Рисунок </w:t>
      </w:r>
      <w:r>
        <w:fldChar w:fldCharType="begin"/>
      </w:r>
      <w:r>
        <w:instrText xml:space="preserve"> SEQ Рисунок \* ARABIC </w:instrText>
      </w:r>
      <w:r>
        <w:fldChar w:fldCharType="separate"/>
      </w:r>
      <w:r w:rsidRPr="00303756">
        <w:rPr>
          <w:noProof/>
        </w:rPr>
        <w:t>2</w:t>
      </w:r>
      <w:r>
        <w:rPr>
          <w:noProof/>
        </w:rPr>
        <w:fldChar w:fldCharType="end"/>
      </w:r>
      <w:r w:rsidRPr="00303756">
        <w:t xml:space="preserve"> График температурного режима для котельной АО «Яркоммунсервис»</w:t>
      </w:r>
    </w:p>
    <w:p w14:paraId="56D7A0BC" w14:textId="77777777" w:rsidR="007B6F5F" w:rsidRPr="00303756" w:rsidRDefault="007B6F5F" w:rsidP="007B6F5F">
      <w:pPr>
        <w:keepNext/>
        <w:jc w:val="center"/>
      </w:pPr>
    </w:p>
    <w:p w14:paraId="293E2D08" w14:textId="77777777" w:rsidR="007B6F5F" w:rsidRPr="00303756" w:rsidRDefault="007B6F5F" w:rsidP="007B6F5F">
      <w:pPr>
        <w:rPr>
          <w:lang w:eastAsia="ru-RU"/>
        </w:rPr>
      </w:pPr>
    </w:p>
    <w:p w14:paraId="5152527D" w14:textId="77777777" w:rsidR="007B6F5F" w:rsidRPr="00303756" w:rsidRDefault="007B6F5F" w:rsidP="004D62CA">
      <w:pPr>
        <w:pStyle w:val="3"/>
        <w:numPr>
          <w:ilvl w:val="0"/>
          <w:numId w:val="28"/>
        </w:numPr>
        <w:spacing w:after="0" w:line="276" w:lineRule="auto"/>
        <w:ind w:left="426"/>
        <w:jc w:val="both"/>
        <w:rPr>
          <w:rFonts w:ascii="TimesNewRomanPSMT" w:hAnsi="TimesNewRomanPSMT" w:cs="TimesNewRomanPSMT"/>
          <w:szCs w:val="24"/>
        </w:rPr>
      </w:pPr>
      <w:bookmarkStart w:id="214" w:name="_Toc39157610"/>
      <w:bookmarkStart w:id="215" w:name="_Toc81581545"/>
      <w:r w:rsidRPr="00303756">
        <w:rPr>
          <w:rFonts w:ascii="TimesNewRomanPSMT" w:hAnsi="TimesNewRomanPSMT" w:cs="TimesNewRomanPSMT"/>
          <w:szCs w:val="24"/>
        </w:rPr>
        <w:lastRenderedPageBreak/>
        <w:t>среднегодовая загрузка оборудования</w:t>
      </w:r>
      <w:bookmarkEnd w:id="214"/>
      <w:bookmarkEnd w:id="215"/>
    </w:p>
    <w:p w14:paraId="5E33634B" w14:textId="77777777" w:rsidR="007B6F5F" w:rsidRPr="00303756" w:rsidRDefault="007B6F5F" w:rsidP="007B6F5F">
      <w:pPr>
        <w:rPr>
          <w:lang w:eastAsia="ru-RU"/>
        </w:rPr>
      </w:pPr>
    </w:p>
    <w:p w14:paraId="747524EF" w14:textId="77777777" w:rsidR="007B6F5F" w:rsidRPr="00303756" w:rsidRDefault="007B6F5F" w:rsidP="007B6F5F">
      <w:pPr>
        <w:rPr>
          <w:szCs w:val="26"/>
          <w:lang w:eastAsia="ru-RU"/>
        </w:rPr>
      </w:pPr>
      <w:r w:rsidRPr="00303756">
        <w:rPr>
          <w:szCs w:val="26"/>
          <w:lang w:eastAsia="ru-RU"/>
        </w:rPr>
        <w:t>Данные по среднегодовой загрузке оборудования источника тепловой энергии в п. Красный Бор представлены в таблице ниже.</w:t>
      </w:r>
    </w:p>
    <w:p w14:paraId="4D16EC38" w14:textId="77777777" w:rsidR="007B6F5F" w:rsidRPr="00303756" w:rsidRDefault="007B6F5F" w:rsidP="007B6F5F">
      <w:pPr>
        <w:pStyle w:val="afa"/>
        <w:keepNext/>
      </w:pPr>
      <w:r w:rsidRPr="00303756">
        <w:t xml:space="preserve">Таблица </w:t>
      </w:r>
      <w:r>
        <w:fldChar w:fldCharType="begin"/>
      </w:r>
      <w:r>
        <w:instrText xml:space="preserve"> SEQ Таблица \* ARABIC </w:instrText>
      </w:r>
      <w:r>
        <w:fldChar w:fldCharType="separate"/>
      </w:r>
      <w:r w:rsidRPr="00303756">
        <w:rPr>
          <w:noProof/>
        </w:rPr>
        <w:t>7</w:t>
      </w:r>
      <w:r>
        <w:rPr>
          <w:noProof/>
        </w:rPr>
        <w:fldChar w:fldCharType="end"/>
      </w:r>
      <w:r w:rsidRPr="00303756">
        <w:t xml:space="preserve"> </w:t>
      </w:r>
      <w:r w:rsidRPr="00303756">
        <w:rPr>
          <w:noProof/>
        </w:rPr>
        <w:t xml:space="preserve">  Среднемесячные, среднесезонные и среднегодовые температуры наружного воздуха, грунта, сетевой и холодной воды  п. Красный Бор Тутаевский р-н</w:t>
      </w:r>
    </w:p>
    <w:tbl>
      <w:tblPr>
        <w:tblW w:w="5000" w:type="pct"/>
        <w:tblLook w:val="04A0" w:firstRow="1" w:lastRow="0" w:firstColumn="1" w:lastColumn="0" w:noHBand="0" w:noVBand="1"/>
      </w:tblPr>
      <w:tblGrid>
        <w:gridCol w:w="1811"/>
        <w:gridCol w:w="1104"/>
        <w:gridCol w:w="995"/>
        <w:gridCol w:w="816"/>
        <w:gridCol w:w="1232"/>
        <w:gridCol w:w="1300"/>
        <w:gridCol w:w="1182"/>
        <w:gridCol w:w="1131"/>
      </w:tblGrid>
      <w:tr w:rsidR="007B6F5F" w:rsidRPr="00303756" w14:paraId="12282E0B" w14:textId="77777777" w:rsidTr="003C5761">
        <w:trPr>
          <w:trHeight w:val="900"/>
        </w:trPr>
        <w:tc>
          <w:tcPr>
            <w:tcW w:w="926" w:type="pct"/>
            <w:vMerge w:val="restart"/>
            <w:tcBorders>
              <w:top w:val="single" w:sz="4" w:space="0" w:color="auto"/>
              <w:left w:val="single" w:sz="4" w:space="0" w:color="auto"/>
              <w:right w:val="single" w:sz="4" w:space="0" w:color="auto"/>
            </w:tcBorders>
            <w:shd w:val="clear" w:color="auto" w:fill="auto"/>
            <w:vAlign w:val="center"/>
            <w:hideMark/>
          </w:tcPr>
          <w:p w14:paraId="037102E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Месяц</w:t>
            </w:r>
          </w:p>
        </w:tc>
        <w:tc>
          <w:tcPr>
            <w:tcW w:w="1128" w:type="pct"/>
            <w:gridSpan w:val="2"/>
            <w:tcBorders>
              <w:top w:val="single" w:sz="4" w:space="0" w:color="auto"/>
              <w:left w:val="nil"/>
              <w:bottom w:val="single" w:sz="4" w:space="0" w:color="auto"/>
              <w:right w:val="single" w:sz="4" w:space="0" w:color="000000"/>
            </w:tcBorders>
            <w:shd w:val="clear" w:color="auto" w:fill="auto"/>
            <w:vAlign w:val="center"/>
            <w:hideMark/>
          </w:tcPr>
          <w:p w14:paraId="21881FB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Число часов работы, ч</w:t>
            </w:r>
          </w:p>
        </w:tc>
        <w:tc>
          <w:tcPr>
            <w:tcW w:w="2946" w:type="pct"/>
            <w:gridSpan w:val="5"/>
            <w:tcBorders>
              <w:top w:val="single" w:sz="4" w:space="0" w:color="auto"/>
              <w:left w:val="nil"/>
              <w:bottom w:val="single" w:sz="4" w:space="0" w:color="auto"/>
              <w:right w:val="single" w:sz="4" w:space="0" w:color="000000"/>
            </w:tcBorders>
            <w:shd w:val="clear" w:color="auto" w:fill="auto"/>
            <w:vAlign w:val="center"/>
            <w:hideMark/>
          </w:tcPr>
          <w:p w14:paraId="7E36AA1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Температура, °С</w:t>
            </w:r>
          </w:p>
        </w:tc>
      </w:tr>
      <w:tr w:rsidR="007B6F5F" w:rsidRPr="00303756" w14:paraId="79E9804C" w14:textId="77777777" w:rsidTr="003C5761">
        <w:trPr>
          <w:trHeight w:val="630"/>
        </w:trPr>
        <w:tc>
          <w:tcPr>
            <w:tcW w:w="926" w:type="pct"/>
            <w:vMerge/>
            <w:tcBorders>
              <w:left w:val="single" w:sz="4" w:space="0" w:color="auto"/>
              <w:bottom w:val="single" w:sz="4" w:space="0" w:color="auto"/>
              <w:right w:val="single" w:sz="4" w:space="0" w:color="auto"/>
            </w:tcBorders>
            <w:shd w:val="clear" w:color="auto" w:fill="auto"/>
            <w:hideMark/>
          </w:tcPr>
          <w:p w14:paraId="2A7B0EE0" w14:textId="77777777" w:rsidR="007B6F5F" w:rsidRPr="00303756" w:rsidRDefault="007B6F5F" w:rsidP="003C5761">
            <w:pPr>
              <w:rPr>
                <w:rFonts w:eastAsia="Times New Roman" w:cs="Times New Roman"/>
                <w:color w:val="000000"/>
                <w:lang w:eastAsia="ru-RU"/>
              </w:rPr>
            </w:pPr>
          </w:p>
        </w:tc>
        <w:tc>
          <w:tcPr>
            <w:tcW w:w="593" w:type="pct"/>
            <w:tcBorders>
              <w:top w:val="nil"/>
              <w:left w:val="nil"/>
              <w:bottom w:val="single" w:sz="4" w:space="0" w:color="auto"/>
              <w:right w:val="single" w:sz="4" w:space="0" w:color="auto"/>
            </w:tcBorders>
            <w:shd w:val="clear" w:color="auto" w:fill="auto"/>
            <w:vAlign w:val="center"/>
            <w:hideMark/>
          </w:tcPr>
          <w:p w14:paraId="4DF667A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отопит. период</w:t>
            </w:r>
          </w:p>
        </w:tc>
        <w:tc>
          <w:tcPr>
            <w:tcW w:w="535" w:type="pct"/>
            <w:tcBorders>
              <w:top w:val="nil"/>
              <w:left w:val="nil"/>
              <w:bottom w:val="single" w:sz="4" w:space="0" w:color="auto"/>
              <w:right w:val="single" w:sz="4" w:space="0" w:color="auto"/>
            </w:tcBorders>
            <w:shd w:val="clear" w:color="auto" w:fill="auto"/>
            <w:vAlign w:val="center"/>
            <w:hideMark/>
          </w:tcPr>
          <w:p w14:paraId="00F3B8C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летний период</w:t>
            </w:r>
          </w:p>
        </w:tc>
        <w:tc>
          <w:tcPr>
            <w:tcW w:w="438" w:type="pct"/>
            <w:tcBorders>
              <w:top w:val="nil"/>
              <w:left w:val="nil"/>
              <w:bottom w:val="single" w:sz="4" w:space="0" w:color="auto"/>
              <w:right w:val="single" w:sz="4" w:space="0" w:color="auto"/>
            </w:tcBorders>
            <w:shd w:val="clear" w:color="auto" w:fill="auto"/>
            <w:vAlign w:val="center"/>
            <w:hideMark/>
          </w:tcPr>
          <w:p w14:paraId="21038F5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грунта</w:t>
            </w:r>
          </w:p>
        </w:tc>
        <w:tc>
          <w:tcPr>
            <w:tcW w:w="644" w:type="pct"/>
            <w:tcBorders>
              <w:top w:val="nil"/>
              <w:left w:val="nil"/>
              <w:bottom w:val="single" w:sz="4" w:space="0" w:color="auto"/>
              <w:right w:val="single" w:sz="4" w:space="0" w:color="auto"/>
            </w:tcBorders>
            <w:shd w:val="clear" w:color="auto" w:fill="auto"/>
            <w:vAlign w:val="center"/>
            <w:hideMark/>
          </w:tcPr>
          <w:p w14:paraId="209EE48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наружного воздуха</w:t>
            </w:r>
          </w:p>
        </w:tc>
        <w:tc>
          <w:tcPr>
            <w:tcW w:w="671" w:type="pct"/>
            <w:tcBorders>
              <w:top w:val="nil"/>
              <w:left w:val="nil"/>
              <w:bottom w:val="single" w:sz="4" w:space="0" w:color="auto"/>
              <w:right w:val="single" w:sz="4" w:space="0" w:color="auto"/>
            </w:tcBorders>
            <w:shd w:val="clear" w:color="auto" w:fill="auto"/>
            <w:vAlign w:val="center"/>
            <w:hideMark/>
          </w:tcPr>
          <w:p w14:paraId="0AB2184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подающего тр-да</w:t>
            </w:r>
          </w:p>
        </w:tc>
        <w:tc>
          <w:tcPr>
            <w:tcW w:w="611" w:type="pct"/>
            <w:tcBorders>
              <w:top w:val="nil"/>
              <w:left w:val="nil"/>
              <w:bottom w:val="single" w:sz="4" w:space="0" w:color="auto"/>
              <w:right w:val="single" w:sz="4" w:space="0" w:color="auto"/>
            </w:tcBorders>
            <w:shd w:val="clear" w:color="auto" w:fill="auto"/>
            <w:vAlign w:val="center"/>
            <w:hideMark/>
          </w:tcPr>
          <w:p w14:paraId="6D5A15F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обратного тр-да</w:t>
            </w:r>
          </w:p>
        </w:tc>
        <w:tc>
          <w:tcPr>
            <w:tcW w:w="582" w:type="pct"/>
            <w:tcBorders>
              <w:top w:val="nil"/>
              <w:left w:val="nil"/>
              <w:bottom w:val="single" w:sz="4" w:space="0" w:color="auto"/>
              <w:right w:val="single" w:sz="4" w:space="0" w:color="auto"/>
            </w:tcBorders>
            <w:shd w:val="clear" w:color="auto" w:fill="auto"/>
            <w:vAlign w:val="center"/>
            <w:hideMark/>
          </w:tcPr>
          <w:p w14:paraId="3409E02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холодной воды</w:t>
            </w:r>
          </w:p>
        </w:tc>
      </w:tr>
      <w:tr w:rsidR="007B6F5F" w:rsidRPr="00303756" w14:paraId="6F517558"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0DEBEA09"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Январь</w:t>
            </w:r>
          </w:p>
        </w:tc>
        <w:tc>
          <w:tcPr>
            <w:tcW w:w="593" w:type="pct"/>
            <w:tcBorders>
              <w:top w:val="nil"/>
              <w:left w:val="nil"/>
              <w:bottom w:val="single" w:sz="4" w:space="0" w:color="auto"/>
              <w:right w:val="single" w:sz="4" w:space="0" w:color="auto"/>
            </w:tcBorders>
            <w:shd w:val="clear" w:color="auto" w:fill="auto"/>
            <w:vAlign w:val="center"/>
            <w:hideMark/>
          </w:tcPr>
          <w:p w14:paraId="2E7E098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744</w:t>
            </w:r>
          </w:p>
        </w:tc>
        <w:tc>
          <w:tcPr>
            <w:tcW w:w="535" w:type="pct"/>
            <w:tcBorders>
              <w:top w:val="nil"/>
              <w:left w:val="nil"/>
              <w:bottom w:val="single" w:sz="4" w:space="0" w:color="auto"/>
              <w:right w:val="single" w:sz="4" w:space="0" w:color="auto"/>
            </w:tcBorders>
            <w:shd w:val="clear" w:color="auto" w:fill="auto"/>
            <w:vAlign w:val="center"/>
            <w:hideMark/>
          </w:tcPr>
          <w:p w14:paraId="343F501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7BF12F7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6EB7CF2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-10,3</w:t>
            </w:r>
          </w:p>
        </w:tc>
        <w:tc>
          <w:tcPr>
            <w:tcW w:w="671" w:type="pct"/>
            <w:tcBorders>
              <w:top w:val="nil"/>
              <w:left w:val="nil"/>
              <w:bottom w:val="single" w:sz="4" w:space="0" w:color="auto"/>
              <w:right w:val="single" w:sz="4" w:space="0" w:color="auto"/>
            </w:tcBorders>
            <w:shd w:val="clear" w:color="auto" w:fill="auto"/>
            <w:vAlign w:val="center"/>
            <w:hideMark/>
          </w:tcPr>
          <w:p w14:paraId="1C924DC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68,69</w:t>
            </w:r>
          </w:p>
        </w:tc>
        <w:tc>
          <w:tcPr>
            <w:tcW w:w="611" w:type="pct"/>
            <w:tcBorders>
              <w:top w:val="nil"/>
              <w:left w:val="nil"/>
              <w:bottom w:val="single" w:sz="4" w:space="0" w:color="auto"/>
              <w:right w:val="single" w:sz="4" w:space="0" w:color="auto"/>
            </w:tcBorders>
            <w:shd w:val="clear" w:color="auto" w:fill="auto"/>
            <w:vAlign w:val="center"/>
            <w:hideMark/>
          </w:tcPr>
          <w:p w14:paraId="33BF947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53,76</w:t>
            </w:r>
          </w:p>
        </w:tc>
        <w:tc>
          <w:tcPr>
            <w:tcW w:w="582" w:type="pct"/>
            <w:tcBorders>
              <w:top w:val="nil"/>
              <w:left w:val="nil"/>
              <w:bottom w:val="single" w:sz="4" w:space="0" w:color="auto"/>
              <w:right w:val="single" w:sz="4" w:space="0" w:color="auto"/>
            </w:tcBorders>
            <w:shd w:val="clear" w:color="auto" w:fill="auto"/>
            <w:vAlign w:val="center"/>
            <w:hideMark/>
          </w:tcPr>
          <w:p w14:paraId="57AEFDF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3EA3FDFD"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230FACE7"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Февраль</w:t>
            </w:r>
          </w:p>
        </w:tc>
        <w:tc>
          <w:tcPr>
            <w:tcW w:w="593" w:type="pct"/>
            <w:tcBorders>
              <w:top w:val="nil"/>
              <w:left w:val="nil"/>
              <w:bottom w:val="single" w:sz="4" w:space="0" w:color="auto"/>
              <w:right w:val="single" w:sz="4" w:space="0" w:color="auto"/>
            </w:tcBorders>
            <w:shd w:val="clear" w:color="auto" w:fill="auto"/>
            <w:vAlign w:val="center"/>
            <w:hideMark/>
          </w:tcPr>
          <w:p w14:paraId="2B68DE0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672</w:t>
            </w:r>
          </w:p>
        </w:tc>
        <w:tc>
          <w:tcPr>
            <w:tcW w:w="535" w:type="pct"/>
            <w:tcBorders>
              <w:top w:val="nil"/>
              <w:left w:val="nil"/>
              <w:bottom w:val="single" w:sz="4" w:space="0" w:color="auto"/>
              <w:right w:val="single" w:sz="4" w:space="0" w:color="auto"/>
            </w:tcBorders>
            <w:shd w:val="clear" w:color="auto" w:fill="auto"/>
            <w:vAlign w:val="center"/>
            <w:hideMark/>
          </w:tcPr>
          <w:p w14:paraId="711A90A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232C35E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721CB3A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-9,6</w:t>
            </w:r>
          </w:p>
        </w:tc>
        <w:tc>
          <w:tcPr>
            <w:tcW w:w="671" w:type="pct"/>
            <w:tcBorders>
              <w:top w:val="nil"/>
              <w:left w:val="nil"/>
              <w:bottom w:val="single" w:sz="4" w:space="0" w:color="auto"/>
              <w:right w:val="single" w:sz="4" w:space="0" w:color="auto"/>
            </w:tcBorders>
            <w:shd w:val="clear" w:color="auto" w:fill="auto"/>
            <w:vAlign w:val="center"/>
            <w:hideMark/>
          </w:tcPr>
          <w:p w14:paraId="522544F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67,68</w:t>
            </w:r>
          </w:p>
        </w:tc>
        <w:tc>
          <w:tcPr>
            <w:tcW w:w="611" w:type="pct"/>
            <w:tcBorders>
              <w:top w:val="nil"/>
              <w:left w:val="nil"/>
              <w:bottom w:val="single" w:sz="4" w:space="0" w:color="auto"/>
              <w:right w:val="single" w:sz="4" w:space="0" w:color="auto"/>
            </w:tcBorders>
            <w:shd w:val="clear" w:color="auto" w:fill="auto"/>
            <w:vAlign w:val="center"/>
            <w:hideMark/>
          </w:tcPr>
          <w:p w14:paraId="7AD2B6A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53,15</w:t>
            </w:r>
          </w:p>
        </w:tc>
        <w:tc>
          <w:tcPr>
            <w:tcW w:w="582" w:type="pct"/>
            <w:tcBorders>
              <w:top w:val="nil"/>
              <w:left w:val="nil"/>
              <w:bottom w:val="single" w:sz="4" w:space="0" w:color="auto"/>
              <w:right w:val="single" w:sz="4" w:space="0" w:color="auto"/>
            </w:tcBorders>
            <w:shd w:val="clear" w:color="auto" w:fill="auto"/>
            <w:vAlign w:val="center"/>
            <w:hideMark/>
          </w:tcPr>
          <w:p w14:paraId="00B5199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01A943A2"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3453B2F8"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Март</w:t>
            </w:r>
          </w:p>
        </w:tc>
        <w:tc>
          <w:tcPr>
            <w:tcW w:w="593" w:type="pct"/>
            <w:tcBorders>
              <w:top w:val="nil"/>
              <w:left w:val="nil"/>
              <w:bottom w:val="single" w:sz="4" w:space="0" w:color="auto"/>
              <w:right w:val="single" w:sz="4" w:space="0" w:color="auto"/>
            </w:tcBorders>
            <w:shd w:val="clear" w:color="auto" w:fill="auto"/>
            <w:vAlign w:val="center"/>
            <w:hideMark/>
          </w:tcPr>
          <w:p w14:paraId="0A05B42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744</w:t>
            </w:r>
          </w:p>
        </w:tc>
        <w:tc>
          <w:tcPr>
            <w:tcW w:w="535" w:type="pct"/>
            <w:tcBorders>
              <w:top w:val="nil"/>
              <w:left w:val="nil"/>
              <w:bottom w:val="single" w:sz="4" w:space="0" w:color="auto"/>
              <w:right w:val="single" w:sz="4" w:space="0" w:color="auto"/>
            </w:tcBorders>
            <w:shd w:val="clear" w:color="auto" w:fill="auto"/>
            <w:vAlign w:val="center"/>
            <w:hideMark/>
          </w:tcPr>
          <w:p w14:paraId="17DD10C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16D8E57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19E75A1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-3,5</w:t>
            </w:r>
          </w:p>
        </w:tc>
        <w:tc>
          <w:tcPr>
            <w:tcW w:w="671" w:type="pct"/>
            <w:tcBorders>
              <w:top w:val="nil"/>
              <w:left w:val="nil"/>
              <w:bottom w:val="single" w:sz="4" w:space="0" w:color="auto"/>
              <w:right w:val="single" w:sz="4" w:space="0" w:color="auto"/>
            </w:tcBorders>
            <w:shd w:val="clear" w:color="auto" w:fill="auto"/>
            <w:vAlign w:val="center"/>
            <w:hideMark/>
          </w:tcPr>
          <w:p w14:paraId="5B784B7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59,55</w:t>
            </w:r>
          </w:p>
        </w:tc>
        <w:tc>
          <w:tcPr>
            <w:tcW w:w="611" w:type="pct"/>
            <w:tcBorders>
              <w:top w:val="nil"/>
              <w:left w:val="nil"/>
              <w:bottom w:val="single" w:sz="4" w:space="0" w:color="auto"/>
              <w:right w:val="single" w:sz="4" w:space="0" w:color="auto"/>
            </w:tcBorders>
            <w:shd w:val="clear" w:color="auto" w:fill="auto"/>
            <w:vAlign w:val="center"/>
            <w:hideMark/>
          </w:tcPr>
          <w:p w14:paraId="30F3308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47,90</w:t>
            </w:r>
          </w:p>
        </w:tc>
        <w:tc>
          <w:tcPr>
            <w:tcW w:w="582" w:type="pct"/>
            <w:tcBorders>
              <w:top w:val="nil"/>
              <w:left w:val="nil"/>
              <w:bottom w:val="single" w:sz="4" w:space="0" w:color="auto"/>
              <w:right w:val="single" w:sz="4" w:space="0" w:color="auto"/>
            </w:tcBorders>
            <w:shd w:val="clear" w:color="auto" w:fill="auto"/>
            <w:vAlign w:val="center"/>
            <w:hideMark/>
          </w:tcPr>
          <w:p w14:paraId="7C98816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05180AB2"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55945107"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Апрель</w:t>
            </w:r>
          </w:p>
        </w:tc>
        <w:tc>
          <w:tcPr>
            <w:tcW w:w="593" w:type="pct"/>
            <w:tcBorders>
              <w:top w:val="nil"/>
              <w:left w:val="nil"/>
              <w:bottom w:val="single" w:sz="4" w:space="0" w:color="auto"/>
              <w:right w:val="single" w:sz="4" w:space="0" w:color="auto"/>
            </w:tcBorders>
            <w:shd w:val="clear" w:color="auto" w:fill="auto"/>
            <w:vAlign w:val="center"/>
            <w:hideMark/>
          </w:tcPr>
          <w:p w14:paraId="35F555B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720</w:t>
            </w:r>
          </w:p>
        </w:tc>
        <w:tc>
          <w:tcPr>
            <w:tcW w:w="535" w:type="pct"/>
            <w:tcBorders>
              <w:top w:val="nil"/>
              <w:left w:val="nil"/>
              <w:bottom w:val="single" w:sz="4" w:space="0" w:color="auto"/>
              <w:right w:val="single" w:sz="4" w:space="0" w:color="auto"/>
            </w:tcBorders>
            <w:shd w:val="clear" w:color="auto" w:fill="auto"/>
            <w:vAlign w:val="center"/>
            <w:hideMark/>
          </w:tcPr>
          <w:p w14:paraId="1FE5CFB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4E5EFDA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2D356C1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4,7</w:t>
            </w:r>
          </w:p>
        </w:tc>
        <w:tc>
          <w:tcPr>
            <w:tcW w:w="671" w:type="pct"/>
            <w:tcBorders>
              <w:top w:val="nil"/>
              <w:left w:val="nil"/>
              <w:bottom w:val="single" w:sz="4" w:space="0" w:color="auto"/>
              <w:right w:val="single" w:sz="4" w:space="0" w:color="auto"/>
            </w:tcBorders>
            <w:shd w:val="clear" w:color="auto" w:fill="auto"/>
            <w:vAlign w:val="center"/>
            <w:hideMark/>
          </w:tcPr>
          <w:p w14:paraId="757FD32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47,55</w:t>
            </w:r>
          </w:p>
        </w:tc>
        <w:tc>
          <w:tcPr>
            <w:tcW w:w="611" w:type="pct"/>
            <w:tcBorders>
              <w:top w:val="nil"/>
              <w:left w:val="nil"/>
              <w:bottom w:val="single" w:sz="4" w:space="0" w:color="auto"/>
              <w:right w:val="single" w:sz="4" w:space="0" w:color="auto"/>
            </w:tcBorders>
            <w:shd w:val="clear" w:color="auto" w:fill="auto"/>
            <w:vAlign w:val="center"/>
            <w:hideMark/>
          </w:tcPr>
          <w:p w14:paraId="43D4F04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40,10</w:t>
            </w:r>
          </w:p>
        </w:tc>
        <w:tc>
          <w:tcPr>
            <w:tcW w:w="582" w:type="pct"/>
            <w:tcBorders>
              <w:top w:val="nil"/>
              <w:left w:val="nil"/>
              <w:bottom w:val="single" w:sz="4" w:space="0" w:color="auto"/>
              <w:right w:val="single" w:sz="4" w:space="0" w:color="auto"/>
            </w:tcBorders>
            <w:shd w:val="clear" w:color="auto" w:fill="auto"/>
            <w:vAlign w:val="center"/>
            <w:hideMark/>
          </w:tcPr>
          <w:p w14:paraId="5B130E4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610BCA34"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065F1207"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Май</w:t>
            </w:r>
          </w:p>
        </w:tc>
        <w:tc>
          <w:tcPr>
            <w:tcW w:w="593" w:type="pct"/>
            <w:tcBorders>
              <w:top w:val="nil"/>
              <w:left w:val="nil"/>
              <w:bottom w:val="single" w:sz="4" w:space="0" w:color="auto"/>
              <w:right w:val="single" w:sz="4" w:space="0" w:color="auto"/>
            </w:tcBorders>
            <w:shd w:val="clear" w:color="auto" w:fill="auto"/>
            <w:vAlign w:val="center"/>
            <w:hideMark/>
          </w:tcPr>
          <w:p w14:paraId="0843555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120</w:t>
            </w:r>
          </w:p>
        </w:tc>
        <w:tc>
          <w:tcPr>
            <w:tcW w:w="535" w:type="pct"/>
            <w:tcBorders>
              <w:top w:val="nil"/>
              <w:left w:val="nil"/>
              <w:bottom w:val="single" w:sz="4" w:space="0" w:color="auto"/>
              <w:right w:val="single" w:sz="4" w:space="0" w:color="auto"/>
            </w:tcBorders>
            <w:shd w:val="clear" w:color="auto" w:fill="auto"/>
            <w:vAlign w:val="center"/>
            <w:hideMark/>
          </w:tcPr>
          <w:p w14:paraId="1A2D7FF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5E92D14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4173E45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11,7</w:t>
            </w:r>
          </w:p>
        </w:tc>
        <w:tc>
          <w:tcPr>
            <w:tcW w:w="671" w:type="pct"/>
            <w:tcBorders>
              <w:top w:val="nil"/>
              <w:left w:val="nil"/>
              <w:bottom w:val="single" w:sz="4" w:space="0" w:color="auto"/>
              <w:right w:val="single" w:sz="4" w:space="0" w:color="auto"/>
            </w:tcBorders>
            <w:shd w:val="clear" w:color="auto" w:fill="auto"/>
            <w:vAlign w:val="center"/>
            <w:hideMark/>
          </w:tcPr>
          <w:p w14:paraId="160AC88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39,4</w:t>
            </w:r>
          </w:p>
        </w:tc>
        <w:tc>
          <w:tcPr>
            <w:tcW w:w="611" w:type="pct"/>
            <w:tcBorders>
              <w:top w:val="nil"/>
              <w:left w:val="nil"/>
              <w:bottom w:val="single" w:sz="4" w:space="0" w:color="auto"/>
              <w:right w:val="single" w:sz="4" w:space="0" w:color="auto"/>
            </w:tcBorders>
            <w:shd w:val="clear" w:color="auto" w:fill="auto"/>
            <w:vAlign w:val="center"/>
            <w:hideMark/>
          </w:tcPr>
          <w:p w14:paraId="36BA9E8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34,5</w:t>
            </w:r>
          </w:p>
        </w:tc>
        <w:tc>
          <w:tcPr>
            <w:tcW w:w="582" w:type="pct"/>
            <w:tcBorders>
              <w:top w:val="nil"/>
              <w:left w:val="nil"/>
              <w:bottom w:val="single" w:sz="4" w:space="0" w:color="auto"/>
              <w:right w:val="single" w:sz="4" w:space="0" w:color="auto"/>
            </w:tcBorders>
            <w:shd w:val="clear" w:color="auto" w:fill="auto"/>
            <w:vAlign w:val="center"/>
            <w:hideMark/>
          </w:tcPr>
          <w:p w14:paraId="305FAA0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12,1</w:t>
            </w:r>
          </w:p>
        </w:tc>
      </w:tr>
      <w:tr w:rsidR="007B6F5F" w:rsidRPr="00303756" w14:paraId="09083B6B"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1C59150B"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Июнь</w:t>
            </w:r>
          </w:p>
        </w:tc>
        <w:tc>
          <w:tcPr>
            <w:tcW w:w="593" w:type="pct"/>
            <w:tcBorders>
              <w:top w:val="nil"/>
              <w:left w:val="nil"/>
              <w:bottom w:val="single" w:sz="4" w:space="0" w:color="auto"/>
              <w:right w:val="single" w:sz="4" w:space="0" w:color="auto"/>
            </w:tcBorders>
            <w:shd w:val="clear" w:color="auto" w:fill="auto"/>
            <w:vAlign w:val="center"/>
            <w:hideMark/>
          </w:tcPr>
          <w:p w14:paraId="20890CE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44C0E5D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373D4BF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4598B9D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14:paraId="0F1E6F4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14:paraId="1D9EFE0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14:paraId="7783740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r>
      <w:tr w:rsidR="007B6F5F" w:rsidRPr="00303756" w14:paraId="0EBF39ED"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1BDC34CA"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Июль</w:t>
            </w:r>
          </w:p>
        </w:tc>
        <w:tc>
          <w:tcPr>
            <w:tcW w:w="593" w:type="pct"/>
            <w:tcBorders>
              <w:top w:val="nil"/>
              <w:left w:val="nil"/>
              <w:bottom w:val="single" w:sz="4" w:space="0" w:color="auto"/>
              <w:right w:val="single" w:sz="4" w:space="0" w:color="auto"/>
            </w:tcBorders>
            <w:shd w:val="clear" w:color="auto" w:fill="auto"/>
            <w:vAlign w:val="center"/>
            <w:hideMark/>
          </w:tcPr>
          <w:p w14:paraId="69E1F6B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1CC268F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694215E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274E81D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14:paraId="09D8609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14:paraId="4CFF276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14:paraId="73974F0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r>
      <w:tr w:rsidR="007B6F5F" w:rsidRPr="00303756" w14:paraId="045FFC90"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591DFB1C"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Август</w:t>
            </w:r>
          </w:p>
        </w:tc>
        <w:tc>
          <w:tcPr>
            <w:tcW w:w="593" w:type="pct"/>
            <w:tcBorders>
              <w:top w:val="nil"/>
              <w:left w:val="nil"/>
              <w:bottom w:val="single" w:sz="4" w:space="0" w:color="auto"/>
              <w:right w:val="single" w:sz="4" w:space="0" w:color="auto"/>
            </w:tcBorders>
            <w:shd w:val="clear" w:color="auto" w:fill="auto"/>
            <w:vAlign w:val="center"/>
            <w:hideMark/>
          </w:tcPr>
          <w:p w14:paraId="6E373BF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5805121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559379E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15B7AD2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14:paraId="427B0AD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14:paraId="055B80C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14:paraId="2267D4E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r>
      <w:tr w:rsidR="007B6F5F" w:rsidRPr="00303756" w14:paraId="1FF8F7A3"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7168D4D6"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Сентябрь</w:t>
            </w:r>
          </w:p>
        </w:tc>
        <w:tc>
          <w:tcPr>
            <w:tcW w:w="593" w:type="pct"/>
            <w:tcBorders>
              <w:top w:val="nil"/>
              <w:left w:val="nil"/>
              <w:bottom w:val="single" w:sz="4" w:space="0" w:color="auto"/>
              <w:right w:val="single" w:sz="4" w:space="0" w:color="auto"/>
            </w:tcBorders>
            <w:shd w:val="clear" w:color="auto" w:fill="auto"/>
            <w:vAlign w:val="center"/>
            <w:hideMark/>
          </w:tcPr>
          <w:p w14:paraId="5DB9FC3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430EC2F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2859916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0F2B43C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14:paraId="09D407B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14:paraId="2638592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14:paraId="5AC057E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r>
      <w:tr w:rsidR="007B6F5F" w:rsidRPr="00303756" w14:paraId="1843494E"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2D40DCF7"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Октябрь</w:t>
            </w:r>
          </w:p>
        </w:tc>
        <w:tc>
          <w:tcPr>
            <w:tcW w:w="593" w:type="pct"/>
            <w:tcBorders>
              <w:top w:val="nil"/>
              <w:left w:val="nil"/>
              <w:bottom w:val="single" w:sz="4" w:space="0" w:color="auto"/>
              <w:right w:val="single" w:sz="4" w:space="0" w:color="auto"/>
            </w:tcBorders>
            <w:shd w:val="clear" w:color="auto" w:fill="auto"/>
            <w:vAlign w:val="center"/>
            <w:hideMark/>
          </w:tcPr>
          <w:p w14:paraId="2C69C4C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744</w:t>
            </w:r>
          </w:p>
        </w:tc>
        <w:tc>
          <w:tcPr>
            <w:tcW w:w="535" w:type="pct"/>
            <w:tcBorders>
              <w:top w:val="nil"/>
              <w:left w:val="nil"/>
              <w:bottom w:val="single" w:sz="4" w:space="0" w:color="auto"/>
              <w:right w:val="single" w:sz="4" w:space="0" w:color="auto"/>
            </w:tcBorders>
            <w:shd w:val="clear" w:color="auto" w:fill="auto"/>
            <w:vAlign w:val="center"/>
            <w:hideMark/>
          </w:tcPr>
          <w:p w14:paraId="70AEBFF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7B08218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01FA2E8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3,9</w:t>
            </w:r>
          </w:p>
        </w:tc>
        <w:tc>
          <w:tcPr>
            <w:tcW w:w="671" w:type="pct"/>
            <w:tcBorders>
              <w:top w:val="nil"/>
              <w:left w:val="nil"/>
              <w:bottom w:val="single" w:sz="4" w:space="0" w:color="auto"/>
              <w:right w:val="single" w:sz="4" w:space="0" w:color="auto"/>
            </w:tcBorders>
            <w:shd w:val="clear" w:color="auto" w:fill="auto"/>
            <w:vAlign w:val="center"/>
            <w:hideMark/>
          </w:tcPr>
          <w:p w14:paraId="75D8A53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48,75</w:t>
            </w:r>
          </w:p>
        </w:tc>
        <w:tc>
          <w:tcPr>
            <w:tcW w:w="611" w:type="pct"/>
            <w:tcBorders>
              <w:top w:val="nil"/>
              <w:left w:val="nil"/>
              <w:bottom w:val="single" w:sz="4" w:space="0" w:color="auto"/>
              <w:right w:val="single" w:sz="4" w:space="0" w:color="auto"/>
            </w:tcBorders>
            <w:shd w:val="clear" w:color="auto" w:fill="auto"/>
            <w:vAlign w:val="center"/>
            <w:hideMark/>
          </w:tcPr>
          <w:p w14:paraId="134758E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40,9</w:t>
            </w:r>
          </w:p>
        </w:tc>
        <w:tc>
          <w:tcPr>
            <w:tcW w:w="582" w:type="pct"/>
            <w:tcBorders>
              <w:top w:val="nil"/>
              <w:left w:val="nil"/>
              <w:bottom w:val="single" w:sz="4" w:space="0" w:color="auto"/>
              <w:right w:val="single" w:sz="4" w:space="0" w:color="auto"/>
            </w:tcBorders>
            <w:shd w:val="clear" w:color="auto" w:fill="auto"/>
            <w:vAlign w:val="center"/>
            <w:hideMark/>
          </w:tcPr>
          <w:p w14:paraId="332B1EA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1078A39E"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685FF300"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Ноябрь</w:t>
            </w:r>
          </w:p>
        </w:tc>
        <w:tc>
          <w:tcPr>
            <w:tcW w:w="593" w:type="pct"/>
            <w:tcBorders>
              <w:top w:val="nil"/>
              <w:left w:val="nil"/>
              <w:bottom w:val="single" w:sz="4" w:space="0" w:color="auto"/>
              <w:right w:val="single" w:sz="4" w:space="0" w:color="auto"/>
            </w:tcBorders>
            <w:shd w:val="clear" w:color="auto" w:fill="auto"/>
            <w:vAlign w:val="center"/>
            <w:hideMark/>
          </w:tcPr>
          <w:p w14:paraId="43FA33A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720</w:t>
            </w:r>
          </w:p>
        </w:tc>
        <w:tc>
          <w:tcPr>
            <w:tcW w:w="535" w:type="pct"/>
            <w:tcBorders>
              <w:top w:val="nil"/>
              <w:left w:val="nil"/>
              <w:bottom w:val="single" w:sz="4" w:space="0" w:color="auto"/>
              <w:right w:val="single" w:sz="4" w:space="0" w:color="auto"/>
            </w:tcBorders>
            <w:shd w:val="clear" w:color="auto" w:fill="auto"/>
            <w:vAlign w:val="center"/>
            <w:hideMark/>
          </w:tcPr>
          <w:p w14:paraId="709C295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31E9E33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74BF7AB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-2,6</w:t>
            </w:r>
          </w:p>
        </w:tc>
        <w:tc>
          <w:tcPr>
            <w:tcW w:w="671" w:type="pct"/>
            <w:tcBorders>
              <w:top w:val="nil"/>
              <w:left w:val="nil"/>
              <w:bottom w:val="single" w:sz="4" w:space="0" w:color="auto"/>
              <w:right w:val="single" w:sz="4" w:space="0" w:color="auto"/>
            </w:tcBorders>
            <w:shd w:val="clear" w:color="auto" w:fill="auto"/>
            <w:vAlign w:val="center"/>
            <w:hideMark/>
          </w:tcPr>
          <w:p w14:paraId="70D2C8D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58,12</w:t>
            </w:r>
          </w:p>
        </w:tc>
        <w:tc>
          <w:tcPr>
            <w:tcW w:w="611" w:type="pct"/>
            <w:tcBorders>
              <w:top w:val="nil"/>
              <w:left w:val="nil"/>
              <w:bottom w:val="single" w:sz="4" w:space="0" w:color="auto"/>
              <w:right w:val="single" w:sz="4" w:space="0" w:color="auto"/>
            </w:tcBorders>
            <w:shd w:val="clear" w:color="auto" w:fill="auto"/>
            <w:vAlign w:val="center"/>
            <w:hideMark/>
          </w:tcPr>
          <w:p w14:paraId="616FD99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47,04</w:t>
            </w:r>
          </w:p>
        </w:tc>
        <w:tc>
          <w:tcPr>
            <w:tcW w:w="582" w:type="pct"/>
            <w:tcBorders>
              <w:top w:val="nil"/>
              <w:left w:val="nil"/>
              <w:bottom w:val="single" w:sz="4" w:space="0" w:color="auto"/>
              <w:right w:val="single" w:sz="4" w:space="0" w:color="auto"/>
            </w:tcBorders>
            <w:shd w:val="clear" w:color="auto" w:fill="auto"/>
            <w:vAlign w:val="center"/>
            <w:hideMark/>
          </w:tcPr>
          <w:p w14:paraId="1AFA541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1EE9B121" w14:textId="77777777" w:rsidTr="003C5761">
        <w:trPr>
          <w:trHeight w:val="315"/>
        </w:trPr>
        <w:tc>
          <w:tcPr>
            <w:tcW w:w="926" w:type="pct"/>
            <w:tcBorders>
              <w:top w:val="nil"/>
              <w:left w:val="single" w:sz="4" w:space="0" w:color="auto"/>
              <w:bottom w:val="single" w:sz="4" w:space="0" w:color="auto"/>
              <w:right w:val="single" w:sz="4" w:space="0" w:color="auto"/>
            </w:tcBorders>
            <w:shd w:val="clear" w:color="auto" w:fill="auto"/>
            <w:hideMark/>
          </w:tcPr>
          <w:p w14:paraId="7F298CC8"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Декабрь</w:t>
            </w:r>
          </w:p>
        </w:tc>
        <w:tc>
          <w:tcPr>
            <w:tcW w:w="593" w:type="pct"/>
            <w:tcBorders>
              <w:top w:val="nil"/>
              <w:left w:val="nil"/>
              <w:bottom w:val="single" w:sz="4" w:space="0" w:color="auto"/>
              <w:right w:val="single" w:sz="4" w:space="0" w:color="auto"/>
            </w:tcBorders>
            <w:shd w:val="clear" w:color="auto" w:fill="auto"/>
            <w:vAlign w:val="center"/>
            <w:hideMark/>
          </w:tcPr>
          <w:p w14:paraId="780AD12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744</w:t>
            </w:r>
          </w:p>
        </w:tc>
        <w:tc>
          <w:tcPr>
            <w:tcW w:w="535" w:type="pct"/>
            <w:tcBorders>
              <w:top w:val="nil"/>
              <w:left w:val="nil"/>
              <w:bottom w:val="single" w:sz="4" w:space="0" w:color="auto"/>
              <w:right w:val="single" w:sz="4" w:space="0" w:color="auto"/>
            </w:tcBorders>
            <w:shd w:val="clear" w:color="auto" w:fill="auto"/>
            <w:vAlign w:val="center"/>
            <w:hideMark/>
          </w:tcPr>
          <w:p w14:paraId="5207F3E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1625D50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446AC9D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-7,6</w:t>
            </w:r>
          </w:p>
        </w:tc>
        <w:tc>
          <w:tcPr>
            <w:tcW w:w="671" w:type="pct"/>
            <w:tcBorders>
              <w:top w:val="nil"/>
              <w:left w:val="nil"/>
              <w:bottom w:val="single" w:sz="4" w:space="0" w:color="auto"/>
              <w:right w:val="single" w:sz="4" w:space="0" w:color="auto"/>
            </w:tcBorders>
            <w:shd w:val="clear" w:color="auto" w:fill="auto"/>
            <w:vAlign w:val="center"/>
            <w:hideMark/>
          </w:tcPr>
          <w:p w14:paraId="4FCDCB1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64,97</w:t>
            </w:r>
          </w:p>
        </w:tc>
        <w:tc>
          <w:tcPr>
            <w:tcW w:w="611" w:type="pct"/>
            <w:tcBorders>
              <w:top w:val="nil"/>
              <w:left w:val="nil"/>
              <w:bottom w:val="single" w:sz="4" w:space="0" w:color="auto"/>
              <w:right w:val="single" w:sz="4" w:space="0" w:color="auto"/>
            </w:tcBorders>
            <w:shd w:val="clear" w:color="auto" w:fill="auto"/>
            <w:vAlign w:val="center"/>
            <w:hideMark/>
          </w:tcPr>
          <w:p w14:paraId="24F6167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51,44</w:t>
            </w:r>
          </w:p>
        </w:tc>
        <w:tc>
          <w:tcPr>
            <w:tcW w:w="582" w:type="pct"/>
            <w:tcBorders>
              <w:top w:val="nil"/>
              <w:left w:val="nil"/>
              <w:bottom w:val="single" w:sz="4" w:space="0" w:color="auto"/>
              <w:right w:val="single" w:sz="4" w:space="0" w:color="auto"/>
            </w:tcBorders>
            <w:shd w:val="clear" w:color="auto" w:fill="auto"/>
            <w:vAlign w:val="center"/>
            <w:hideMark/>
          </w:tcPr>
          <w:p w14:paraId="0FC8A18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14B37F13" w14:textId="77777777" w:rsidTr="003C5761">
        <w:trPr>
          <w:trHeight w:val="630"/>
        </w:trPr>
        <w:tc>
          <w:tcPr>
            <w:tcW w:w="926" w:type="pct"/>
            <w:tcBorders>
              <w:top w:val="nil"/>
              <w:left w:val="single" w:sz="4" w:space="0" w:color="auto"/>
              <w:bottom w:val="single" w:sz="4" w:space="0" w:color="auto"/>
              <w:right w:val="single" w:sz="4" w:space="0" w:color="auto"/>
            </w:tcBorders>
            <w:shd w:val="clear" w:color="auto" w:fill="auto"/>
            <w:hideMark/>
          </w:tcPr>
          <w:p w14:paraId="063D06D9"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Среднегодовые значения</w:t>
            </w:r>
          </w:p>
        </w:tc>
        <w:tc>
          <w:tcPr>
            <w:tcW w:w="593" w:type="pct"/>
            <w:tcBorders>
              <w:top w:val="nil"/>
              <w:left w:val="nil"/>
              <w:bottom w:val="single" w:sz="4" w:space="0" w:color="auto"/>
              <w:right w:val="single" w:sz="4" w:space="0" w:color="auto"/>
            </w:tcBorders>
            <w:shd w:val="clear" w:color="auto" w:fill="auto"/>
            <w:vAlign w:val="center"/>
            <w:hideMark/>
          </w:tcPr>
          <w:p w14:paraId="6E3C6DB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5208,0</w:t>
            </w:r>
          </w:p>
        </w:tc>
        <w:tc>
          <w:tcPr>
            <w:tcW w:w="535" w:type="pct"/>
            <w:tcBorders>
              <w:top w:val="nil"/>
              <w:left w:val="nil"/>
              <w:bottom w:val="single" w:sz="4" w:space="0" w:color="auto"/>
              <w:right w:val="single" w:sz="4" w:space="0" w:color="auto"/>
            </w:tcBorders>
            <w:shd w:val="clear" w:color="auto" w:fill="auto"/>
            <w:vAlign w:val="center"/>
            <w:hideMark/>
          </w:tcPr>
          <w:p w14:paraId="1F4A499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7FF5272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7AEBD71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3,4</w:t>
            </w:r>
          </w:p>
        </w:tc>
        <w:tc>
          <w:tcPr>
            <w:tcW w:w="671" w:type="pct"/>
            <w:tcBorders>
              <w:top w:val="nil"/>
              <w:left w:val="nil"/>
              <w:bottom w:val="single" w:sz="4" w:space="0" w:color="auto"/>
              <w:right w:val="single" w:sz="4" w:space="0" w:color="auto"/>
            </w:tcBorders>
            <w:shd w:val="clear" w:color="auto" w:fill="auto"/>
            <w:vAlign w:val="center"/>
            <w:hideMark/>
          </w:tcPr>
          <w:p w14:paraId="44A7519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51,4</w:t>
            </w:r>
          </w:p>
        </w:tc>
        <w:tc>
          <w:tcPr>
            <w:tcW w:w="611" w:type="pct"/>
            <w:tcBorders>
              <w:top w:val="nil"/>
              <w:left w:val="nil"/>
              <w:bottom w:val="single" w:sz="4" w:space="0" w:color="auto"/>
              <w:right w:val="single" w:sz="4" w:space="0" w:color="auto"/>
            </w:tcBorders>
            <w:shd w:val="clear" w:color="auto" w:fill="auto"/>
            <w:vAlign w:val="center"/>
            <w:hideMark/>
          </w:tcPr>
          <w:p w14:paraId="61F2E02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42,48</w:t>
            </w:r>
          </w:p>
        </w:tc>
        <w:tc>
          <w:tcPr>
            <w:tcW w:w="582" w:type="pct"/>
            <w:tcBorders>
              <w:top w:val="nil"/>
              <w:left w:val="nil"/>
              <w:bottom w:val="single" w:sz="4" w:space="0" w:color="auto"/>
              <w:right w:val="single" w:sz="4" w:space="0" w:color="auto"/>
            </w:tcBorders>
            <w:shd w:val="clear" w:color="auto" w:fill="auto"/>
            <w:vAlign w:val="center"/>
            <w:hideMark/>
          </w:tcPr>
          <w:p w14:paraId="3D8E3C7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8,7</w:t>
            </w:r>
          </w:p>
        </w:tc>
      </w:tr>
      <w:tr w:rsidR="007B6F5F" w:rsidRPr="00303756" w14:paraId="3C963136" w14:textId="77777777" w:rsidTr="003C5761">
        <w:trPr>
          <w:trHeight w:val="705"/>
        </w:trPr>
        <w:tc>
          <w:tcPr>
            <w:tcW w:w="926" w:type="pct"/>
            <w:tcBorders>
              <w:top w:val="nil"/>
              <w:left w:val="single" w:sz="4" w:space="0" w:color="auto"/>
              <w:bottom w:val="nil"/>
              <w:right w:val="single" w:sz="4" w:space="0" w:color="auto"/>
            </w:tcBorders>
            <w:shd w:val="clear" w:color="auto" w:fill="auto"/>
            <w:hideMark/>
          </w:tcPr>
          <w:p w14:paraId="451EB27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Среднесезонные значения</w:t>
            </w:r>
          </w:p>
        </w:tc>
        <w:tc>
          <w:tcPr>
            <w:tcW w:w="1128" w:type="pct"/>
            <w:gridSpan w:val="2"/>
            <w:tcBorders>
              <w:top w:val="nil"/>
              <w:left w:val="nil"/>
              <w:bottom w:val="single" w:sz="4" w:space="0" w:color="auto"/>
              <w:right w:val="single" w:sz="4" w:space="0" w:color="auto"/>
            </w:tcBorders>
            <w:shd w:val="clear" w:color="auto" w:fill="auto"/>
            <w:vAlign w:val="center"/>
            <w:hideMark/>
          </w:tcPr>
          <w:p w14:paraId="45B0C89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отопит. период</w:t>
            </w:r>
          </w:p>
        </w:tc>
        <w:tc>
          <w:tcPr>
            <w:tcW w:w="438" w:type="pct"/>
            <w:tcBorders>
              <w:top w:val="nil"/>
              <w:left w:val="nil"/>
              <w:bottom w:val="single" w:sz="4" w:space="0" w:color="auto"/>
              <w:right w:val="single" w:sz="4" w:space="0" w:color="auto"/>
            </w:tcBorders>
            <w:shd w:val="clear" w:color="auto" w:fill="auto"/>
            <w:vAlign w:val="center"/>
            <w:hideMark/>
          </w:tcPr>
          <w:p w14:paraId="2A0CD28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48F648C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-3,18</w:t>
            </w:r>
          </w:p>
        </w:tc>
        <w:tc>
          <w:tcPr>
            <w:tcW w:w="671" w:type="pct"/>
            <w:tcBorders>
              <w:top w:val="nil"/>
              <w:left w:val="nil"/>
              <w:bottom w:val="single" w:sz="4" w:space="0" w:color="auto"/>
              <w:right w:val="single" w:sz="4" w:space="0" w:color="auto"/>
            </w:tcBorders>
            <w:shd w:val="clear" w:color="auto" w:fill="auto"/>
            <w:vAlign w:val="center"/>
            <w:hideMark/>
          </w:tcPr>
          <w:p w14:paraId="2B54020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58,82</w:t>
            </w:r>
          </w:p>
        </w:tc>
        <w:tc>
          <w:tcPr>
            <w:tcW w:w="611" w:type="pct"/>
            <w:tcBorders>
              <w:top w:val="nil"/>
              <w:left w:val="nil"/>
              <w:bottom w:val="single" w:sz="4" w:space="0" w:color="auto"/>
              <w:right w:val="single" w:sz="4" w:space="0" w:color="auto"/>
            </w:tcBorders>
            <w:shd w:val="clear" w:color="auto" w:fill="auto"/>
            <w:vAlign w:val="center"/>
            <w:hideMark/>
          </w:tcPr>
          <w:p w14:paraId="50DE44F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47,42</w:t>
            </w:r>
          </w:p>
        </w:tc>
        <w:tc>
          <w:tcPr>
            <w:tcW w:w="582" w:type="pct"/>
            <w:tcBorders>
              <w:top w:val="nil"/>
              <w:left w:val="nil"/>
              <w:bottom w:val="single" w:sz="4" w:space="0" w:color="auto"/>
              <w:right w:val="single" w:sz="4" w:space="0" w:color="auto"/>
            </w:tcBorders>
            <w:shd w:val="clear" w:color="auto" w:fill="auto"/>
            <w:vAlign w:val="center"/>
            <w:hideMark/>
          </w:tcPr>
          <w:p w14:paraId="7A08BF0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1CBB9A8A" w14:textId="77777777" w:rsidTr="003C5761">
        <w:trPr>
          <w:trHeight w:val="720"/>
        </w:trPr>
        <w:tc>
          <w:tcPr>
            <w:tcW w:w="926" w:type="pct"/>
            <w:tcBorders>
              <w:top w:val="nil"/>
              <w:left w:val="single" w:sz="4" w:space="0" w:color="auto"/>
              <w:bottom w:val="single" w:sz="4" w:space="0" w:color="auto"/>
              <w:right w:val="single" w:sz="4" w:space="0" w:color="auto"/>
            </w:tcBorders>
            <w:shd w:val="clear" w:color="auto" w:fill="auto"/>
            <w:hideMark/>
          </w:tcPr>
          <w:p w14:paraId="68EAB63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1128" w:type="pct"/>
            <w:gridSpan w:val="2"/>
            <w:tcBorders>
              <w:top w:val="nil"/>
              <w:left w:val="nil"/>
              <w:bottom w:val="single" w:sz="4" w:space="0" w:color="auto"/>
              <w:right w:val="single" w:sz="4" w:space="0" w:color="auto"/>
            </w:tcBorders>
            <w:shd w:val="clear" w:color="auto" w:fill="auto"/>
            <w:vAlign w:val="center"/>
            <w:hideMark/>
          </w:tcPr>
          <w:p w14:paraId="0F5D2E6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неотопит. период</w:t>
            </w:r>
          </w:p>
        </w:tc>
        <w:tc>
          <w:tcPr>
            <w:tcW w:w="438" w:type="pct"/>
            <w:tcBorders>
              <w:top w:val="nil"/>
              <w:left w:val="nil"/>
              <w:bottom w:val="single" w:sz="4" w:space="0" w:color="auto"/>
              <w:right w:val="single" w:sz="4" w:space="0" w:color="auto"/>
            </w:tcBorders>
            <w:shd w:val="clear" w:color="auto" w:fill="auto"/>
            <w:vAlign w:val="center"/>
            <w:hideMark/>
          </w:tcPr>
          <w:p w14:paraId="04C9F7C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5332E59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14,06</w:t>
            </w:r>
          </w:p>
        </w:tc>
        <w:tc>
          <w:tcPr>
            <w:tcW w:w="671" w:type="pct"/>
            <w:tcBorders>
              <w:top w:val="nil"/>
              <w:left w:val="nil"/>
              <w:bottom w:val="single" w:sz="4" w:space="0" w:color="auto"/>
              <w:right w:val="single" w:sz="4" w:space="0" w:color="auto"/>
            </w:tcBorders>
            <w:shd w:val="clear" w:color="auto" w:fill="auto"/>
            <w:vAlign w:val="center"/>
            <w:hideMark/>
          </w:tcPr>
          <w:p w14:paraId="629E54A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39,4</w:t>
            </w:r>
          </w:p>
        </w:tc>
        <w:tc>
          <w:tcPr>
            <w:tcW w:w="611" w:type="pct"/>
            <w:tcBorders>
              <w:top w:val="nil"/>
              <w:left w:val="nil"/>
              <w:bottom w:val="single" w:sz="4" w:space="0" w:color="auto"/>
              <w:right w:val="single" w:sz="4" w:space="0" w:color="auto"/>
            </w:tcBorders>
            <w:shd w:val="clear" w:color="auto" w:fill="auto"/>
            <w:vAlign w:val="center"/>
            <w:hideMark/>
          </w:tcPr>
          <w:p w14:paraId="6F21739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34,5</w:t>
            </w:r>
          </w:p>
        </w:tc>
        <w:tc>
          <w:tcPr>
            <w:tcW w:w="582" w:type="pct"/>
            <w:tcBorders>
              <w:top w:val="nil"/>
              <w:left w:val="nil"/>
              <w:bottom w:val="single" w:sz="4" w:space="0" w:color="auto"/>
              <w:right w:val="single" w:sz="4" w:space="0" w:color="auto"/>
            </w:tcBorders>
            <w:shd w:val="clear" w:color="auto" w:fill="auto"/>
            <w:vAlign w:val="center"/>
            <w:hideMark/>
          </w:tcPr>
          <w:p w14:paraId="715D20A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15</w:t>
            </w:r>
          </w:p>
        </w:tc>
      </w:tr>
    </w:tbl>
    <w:p w14:paraId="64246630" w14:textId="77777777" w:rsidR="007B6F5F" w:rsidRPr="00303756" w:rsidRDefault="007B6F5F" w:rsidP="007B6F5F">
      <w:pPr>
        <w:pStyle w:val="afa"/>
        <w:keepNext/>
      </w:pPr>
      <w:r w:rsidRPr="00303756">
        <w:t xml:space="preserve">Таблица </w:t>
      </w:r>
      <w:r>
        <w:fldChar w:fldCharType="begin"/>
      </w:r>
      <w:r>
        <w:instrText xml:space="preserve"> SEQ Таблица \* ARABIC </w:instrText>
      </w:r>
      <w:r>
        <w:fldChar w:fldCharType="separate"/>
      </w:r>
      <w:r w:rsidRPr="00303756">
        <w:rPr>
          <w:noProof/>
        </w:rPr>
        <w:t>8</w:t>
      </w:r>
      <w:r>
        <w:rPr>
          <w:noProof/>
        </w:rPr>
        <w:fldChar w:fldCharType="end"/>
      </w:r>
      <w:r w:rsidRPr="00303756">
        <w:t xml:space="preserve"> Среднемесячные, среднесезонные и среднегодовые температуры наружного воздуха, грунта, горячей и холодной воды  п. Красный Бор Тутаевский р-н</w:t>
      </w:r>
    </w:p>
    <w:tbl>
      <w:tblPr>
        <w:tblW w:w="5000" w:type="pct"/>
        <w:tblLook w:val="04A0" w:firstRow="1" w:lastRow="0" w:firstColumn="1" w:lastColumn="0" w:noHBand="0" w:noVBand="1"/>
      </w:tblPr>
      <w:tblGrid>
        <w:gridCol w:w="1811"/>
        <w:gridCol w:w="1052"/>
        <w:gridCol w:w="1047"/>
        <w:gridCol w:w="816"/>
        <w:gridCol w:w="1232"/>
        <w:gridCol w:w="1300"/>
        <w:gridCol w:w="1182"/>
        <w:gridCol w:w="1131"/>
      </w:tblGrid>
      <w:tr w:rsidR="007B6F5F" w:rsidRPr="00303756" w14:paraId="4CF0F891" w14:textId="77777777" w:rsidTr="003C5761">
        <w:trPr>
          <w:trHeight w:val="900"/>
          <w:tblHeader/>
        </w:trPr>
        <w:tc>
          <w:tcPr>
            <w:tcW w:w="925" w:type="pct"/>
            <w:vMerge w:val="restart"/>
            <w:tcBorders>
              <w:top w:val="single" w:sz="4" w:space="0" w:color="auto"/>
              <w:left w:val="single" w:sz="4" w:space="0" w:color="auto"/>
              <w:right w:val="single" w:sz="4" w:space="0" w:color="auto"/>
            </w:tcBorders>
            <w:shd w:val="clear" w:color="auto" w:fill="auto"/>
            <w:vAlign w:val="center"/>
            <w:hideMark/>
          </w:tcPr>
          <w:p w14:paraId="6371394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Месяц</w:t>
            </w:r>
          </w:p>
        </w:tc>
        <w:tc>
          <w:tcPr>
            <w:tcW w:w="1128" w:type="pct"/>
            <w:gridSpan w:val="2"/>
            <w:tcBorders>
              <w:top w:val="single" w:sz="4" w:space="0" w:color="auto"/>
              <w:left w:val="nil"/>
              <w:bottom w:val="single" w:sz="4" w:space="0" w:color="auto"/>
              <w:right w:val="single" w:sz="4" w:space="0" w:color="auto"/>
            </w:tcBorders>
            <w:shd w:val="clear" w:color="auto" w:fill="auto"/>
            <w:vAlign w:val="center"/>
            <w:hideMark/>
          </w:tcPr>
          <w:p w14:paraId="09AEF33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Число часов работы, ч</w:t>
            </w:r>
          </w:p>
        </w:tc>
        <w:tc>
          <w:tcPr>
            <w:tcW w:w="2946" w:type="pct"/>
            <w:gridSpan w:val="5"/>
            <w:tcBorders>
              <w:top w:val="single" w:sz="4" w:space="0" w:color="auto"/>
              <w:left w:val="nil"/>
              <w:bottom w:val="single" w:sz="4" w:space="0" w:color="auto"/>
              <w:right w:val="single" w:sz="4" w:space="0" w:color="auto"/>
            </w:tcBorders>
            <w:shd w:val="clear" w:color="auto" w:fill="auto"/>
            <w:vAlign w:val="center"/>
            <w:hideMark/>
          </w:tcPr>
          <w:p w14:paraId="17B66FF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Температура, °С</w:t>
            </w:r>
          </w:p>
        </w:tc>
      </w:tr>
      <w:tr w:rsidR="007B6F5F" w:rsidRPr="00303756" w14:paraId="3E193A3F" w14:textId="77777777" w:rsidTr="003C5761">
        <w:trPr>
          <w:trHeight w:val="630"/>
          <w:tblHeader/>
        </w:trPr>
        <w:tc>
          <w:tcPr>
            <w:tcW w:w="925" w:type="pct"/>
            <w:vMerge/>
            <w:tcBorders>
              <w:left w:val="single" w:sz="4" w:space="0" w:color="auto"/>
              <w:bottom w:val="single" w:sz="4" w:space="0" w:color="auto"/>
              <w:right w:val="single" w:sz="4" w:space="0" w:color="auto"/>
            </w:tcBorders>
            <w:shd w:val="clear" w:color="auto" w:fill="auto"/>
            <w:hideMark/>
          </w:tcPr>
          <w:p w14:paraId="537CBD39" w14:textId="77777777" w:rsidR="007B6F5F" w:rsidRPr="00303756" w:rsidRDefault="007B6F5F" w:rsidP="003C5761">
            <w:pPr>
              <w:rPr>
                <w:rFonts w:eastAsia="Times New Roman" w:cs="Times New Roman"/>
                <w:color w:val="000000"/>
                <w:lang w:eastAsia="ru-RU"/>
              </w:rPr>
            </w:pPr>
          </w:p>
        </w:tc>
        <w:tc>
          <w:tcPr>
            <w:tcW w:w="566" w:type="pct"/>
            <w:tcBorders>
              <w:top w:val="nil"/>
              <w:left w:val="nil"/>
              <w:bottom w:val="single" w:sz="4" w:space="0" w:color="auto"/>
              <w:right w:val="single" w:sz="4" w:space="0" w:color="auto"/>
            </w:tcBorders>
            <w:shd w:val="clear" w:color="auto" w:fill="auto"/>
            <w:vAlign w:val="center"/>
            <w:hideMark/>
          </w:tcPr>
          <w:p w14:paraId="737418C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отопит. период</w:t>
            </w:r>
          </w:p>
        </w:tc>
        <w:tc>
          <w:tcPr>
            <w:tcW w:w="562" w:type="pct"/>
            <w:tcBorders>
              <w:top w:val="nil"/>
              <w:left w:val="nil"/>
              <w:bottom w:val="single" w:sz="4" w:space="0" w:color="auto"/>
              <w:right w:val="single" w:sz="4" w:space="0" w:color="auto"/>
            </w:tcBorders>
            <w:shd w:val="clear" w:color="auto" w:fill="auto"/>
            <w:vAlign w:val="center"/>
            <w:hideMark/>
          </w:tcPr>
          <w:p w14:paraId="47E7B22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летний период</w:t>
            </w:r>
          </w:p>
        </w:tc>
        <w:tc>
          <w:tcPr>
            <w:tcW w:w="438" w:type="pct"/>
            <w:tcBorders>
              <w:top w:val="nil"/>
              <w:left w:val="nil"/>
              <w:bottom w:val="single" w:sz="4" w:space="0" w:color="auto"/>
              <w:right w:val="single" w:sz="4" w:space="0" w:color="auto"/>
            </w:tcBorders>
            <w:shd w:val="clear" w:color="auto" w:fill="auto"/>
            <w:vAlign w:val="center"/>
            <w:hideMark/>
          </w:tcPr>
          <w:p w14:paraId="1EA9976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грунта</w:t>
            </w:r>
          </w:p>
        </w:tc>
        <w:tc>
          <w:tcPr>
            <w:tcW w:w="644" w:type="pct"/>
            <w:tcBorders>
              <w:top w:val="nil"/>
              <w:left w:val="nil"/>
              <w:bottom w:val="single" w:sz="4" w:space="0" w:color="auto"/>
              <w:right w:val="single" w:sz="4" w:space="0" w:color="auto"/>
            </w:tcBorders>
            <w:shd w:val="clear" w:color="auto" w:fill="auto"/>
            <w:vAlign w:val="center"/>
            <w:hideMark/>
          </w:tcPr>
          <w:p w14:paraId="6B21DDB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наружного воздуха</w:t>
            </w:r>
          </w:p>
        </w:tc>
        <w:tc>
          <w:tcPr>
            <w:tcW w:w="671" w:type="pct"/>
            <w:tcBorders>
              <w:top w:val="nil"/>
              <w:left w:val="nil"/>
              <w:bottom w:val="single" w:sz="4" w:space="0" w:color="auto"/>
              <w:right w:val="single" w:sz="4" w:space="0" w:color="auto"/>
            </w:tcBorders>
            <w:shd w:val="clear" w:color="auto" w:fill="auto"/>
            <w:vAlign w:val="center"/>
            <w:hideMark/>
          </w:tcPr>
          <w:p w14:paraId="0D44E35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подающего тр-да</w:t>
            </w:r>
          </w:p>
        </w:tc>
        <w:tc>
          <w:tcPr>
            <w:tcW w:w="611" w:type="pct"/>
            <w:tcBorders>
              <w:top w:val="nil"/>
              <w:left w:val="nil"/>
              <w:bottom w:val="single" w:sz="4" w:space="0" w:color="auto"/>
              <w:right w:val="single" w:sz="4" w:space="0" w:color="auto"/>
            </w:tcBorders>
            <w:shd w:val="clear" w:color="auto" w:fill="auto"/>
            <w:vAlign w:val="center"/>
            <w:hideMark/>
          </w:tcPr>
          <w:p w14:paraId="26D283A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обратного тр-да</w:t>
            </w:r>
          </w:p>
        </w:tc>
        <w:tc>
          <w:tcPr>
            <w:tcW w:w="582" w:type="pct"/>
            <w:tcBorders>
              <w:top w:val="nil"/>
              <w:left w:val="nil"/>
              <w:bottom w:val="single" w:sz="4" w:space="0" w:color="auto"/>
              <w:right w:val="single" w:sz="4" w:space="0" w:color="auto"/>
            </w:tcBorders>
            <w:shd w:val="clear" w:color="auto" w:fill="auto"/>
            <w:vAlign w:val="center"/>
            <w:hideMark/>
          </w:tcPr>
          <w:p w14:paraId="751191F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холодной воды</w:t>
            </w:r>
          </w:p>
        </w:tc>
      </w:tr>
      <w:tr w:rsidR="007B6F5F" w:rsidRPr="00303756" w14:paraId="7E98561F"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68DC5F6C"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Январь</w:t>
            </w:r>
          </w:p>
        </w:tc>
        <w:tc>
          <w:tcPr>
            <w:tcW w:w="566" w:type="pct"/>
            <w:tcBorders>
              <w:top w:val="nil"/>
              <w:left w:val="nil"/>
              <w:bottom w:val="single" w:sz="4" w:space="0" w:color="auto"/>
              <w:right w:val="single" w:sz="4" w:space="0" w:color="auto"/>
            </w:tcBorders>
            <w:shd w:val="clear" w:color="auto" w:fill="auto"/>
            <w:vAlign w:val="center"/>
            <w:hideMark/>
          </w:tcPr>
          <w:p w14:paraId="6945989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744</w:t>
            </w:r>
          </w:p>
        </w:tc>
        <w:tc>
          <w:tcPr>
            <w:tcW w:w="562" w:type="pct"/>
            <w:tcBorders>
              <w:top w:val="nil"/>
              <w:left w:val="nil"/>
              <w:bottom w:val="single" w:sz="4" w:space="0" w:color="auto"/>
              <w:right w:val="single" w:sz="4" w:space="0" w:color="auto"/>
            </w:tcBorders>
            <w:shd w:val="clear" w:color="auto" w:fill="auto"/>
            <w:vAlign w:val="center"/>
            <w:hideMark/>
          </w:tcPr>
          <w:p w14:paraId="2DFB90F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26F5A28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386921D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-10,3</w:t>
            </w:r>
          </w:p>
        </w:tc>
        <w:tc>
          <w:tcPr>
            <w:tcW w:w="671" w:type="pct"/>
            <w:tcBorders>
              <w:top w:val="nil"/>
              <w:left w:val="nil"/>
              <w:bottom w:val="single" w:sz="4" w:space="0" w:color="auto"/>
              <w:right w:val="single" w:sz="4" w:space="0" w:color="auto"/>
            </w:tcBorders>
            <w:shd w:val="clear" w:color="auto" w:fill="auto"/>
            <w:vAlign w:val="center"/>
            <w:hideMark/>
          </w:tcPr>
          <w:p w14:paraId="3443CDD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283C3BF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29D57FE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35E371ED"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352CCC9D"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Февраль</w:t>
            </w:r>
          </w:p>
        </w:tc>
        <w:tc>
          <w:tcPr>
            <w:tcW w:w="566" w:type="pct"/>
            <w:tcBorders>
              <w:top w:val="nil"/>
              <w:left w:val="nil"/>
              <w:bottom w:val="single" w:sz="4" w:space="0" w:color="auto"/>
              <w:right w:val="single" w:sz="4" w:space="0" w:color="auto"/>
            </w:tcBorders>
            <w:shd w:val="clear" w:color="auto" w:fill="auto"/>
            <w:vAlign w:val="center"/>
            <w:hideMark/>
          </w:tcPr>
          <w:p w14:paraId="12B2655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672</w:t>
            </w:r>
          </w:p>
        </w:tc>
        <w:tc>
          <w:tcPr>
            <w:tcW w:w="562" w:type="pct"/>
            <w:tcBorders>
              <w:top w:val="nil"/>
              <w:left w:val="nil"/>
              <w:bottom w:val="single" w:sz="4" w:space="0" w:color="auto"/>
              <w:right w:val="single" w:sz="4" w:space="0" w:color="auto"/>
            </w:tcBorders>
            <w:shd w:val="clear" w:color="auto" w:fill="auto"/>
            <w:vAlign w:val="center"/>
            <w:hideMark/>
          </w:tcPr>
          <w:p w14:paraId="60E6D7A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12EC171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063E4C4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-9,6</w:t>
            </w:r>
          </w:p>
        </w:tc>
        <w:tc>
          <w:tcPr>
            <w:tcW w:w="671" w:type="pct"/>
            <w:tcBorders>
              <w:top w:val="nil"/>
              <w:left w:val="nil"/>
              <w:bottom w:val="single" w:sz="4" w:space="0" w:color="auto"/>
              <w:right w:val="single" w:sz="4" w:space="0" w:color="auto"/>
            </w:tcBorders>
            <w:shd w:val="clear" w:color="auto" w:fill="auto"/>
            <w:vAlign w:val="center"/>
            <w:hideMark/>
          </w:tcPr>
          <w:p w14:paraId="1F0237B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331FFFC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6DA3899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74E8D9CB"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719670C7"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Март</w:t>
            </w:r>
          </w:p>
        </w:tc>
        <w:tc>
          <w:tcPr>
            <w:tcW w:w="566" w:type="pct"/>
            <w:tcBorders>
              <w:top w:val="nil"/>
              <w:left w:val="nil"/>
              <w:bottom w:val="single" w:sz="4" w:space="0" w:color="auto"/>
              <w:right w:val="single" w:sz="4" w:space="0" w:color="auto"/>
            </w:tcBorders>
            <w:shd w:val="clear" w:color="auto" w:fill="auto"/>
            <w:vAlign w:val="center"/>
            <w:hideMark/>
          </w:tcPr>
          <w:p w14:paraId="337180C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744</w:t>
            </w:r>
          </w:p>
        </w:tc>
        <w:tc>
          <w:tcPr>
            <w:tcW w:w="562" w:type="pct"/>
            <w:tcBorders>
              <w:top w:val="nil"/>
              <w:left w:val="nil"/>
              <w:bottom w:val="single" w:sz="4" w:space="0" w:color="auto"/>
              <w:right w:val="single" w:sz="4" w:space="0" w:color="auto"/>
            </w:tcBorders>
            <w:shd w:val="clear" w:color="auto" w:fill="auto"/>
            <w:vAlign w:val="center"/>
            <w:hideMark/>
          </w:tcPr>
          <w:p w14:paraId="2465F6C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76B9421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3C29CB6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-3,5</w:t>
            </w:r>
          </w:p>
        </w:tc>
        <w:tc>
          <w:tcPr>
            <w:tcW w:w="671" w:type="pct"/>
            <w:tcBorders>
              <w:top w:val="nil"/>
              <w:left w:val="nil"/>
              <w:bottom w:val="single" w:sz="4" w:space="0" w:color="auto"/>
              <w:right w:val="single" w:sz="4" w:space="0" w:color="auto"/>
            </w:tcBorders>
            <w:shd w:val="clear" w:color="auto" w:fill="auto"/>
            <w:vAlign w:val="center"/>
            <w:hideMark/>
          </w:tcPr>
          <w:p w14:paraId="2A6D97F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496BE59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4B541CF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39E132A0"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23F83051"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Апрель</w:t>
            </w:r>
          </w:p>
        </w:tc>
        <w:tc>
          <w:tcPr>
            <w:tcW w:w="566" w:type="pct"/>
            <w:tcBorders>
              <w:top w:val="nil"/>
              <w:left w:val="nil"/>
              <w:bottom w:val="single" w:sz="4" w:space="0" w:color="auto"/>
              <w:right w:val="single" w:sz="4" w:space="0" w:color="auto"/>
            </w:tcBorders>
            <w:shd w:val="clear" w:color="auto" w:fill="auto"/>
            <w:vAlign w:val="center"/>
            <w:hideMark/>
          </w:tcPr>
          <w:p w14:paraId="036258B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720</w:t>
            </w:r>
          </w:p>
        </w:tc>
        <w:tc>
          <w:tcPr>
            <w:tcW w:w="562" w:type="pct"/>
            <w:tcBorders>
              <w:top w:val="nil"/>
              <w:left w:val="nil"/>
              <w:bottom w:val="single" w:sz="4" w:space="0" w:color="auto"/>
              <w:right w:val="single" w:sz="4" w:space="0" w:color="auto"/>
            </w:tcBorders>
            <w:shd w:val="clear" w:color="auto" w:fill="auto"/>
            <w:vAlign w:val="center"/>
            <w:hideMark/>
          </w:tcPr>
          <w:p w14:paraId="6EF2FEC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7B26353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03D4A67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4,7</w:t>
            </w:r>
          </w:p>
        </w:tc>
        <w:tc>
          <w:tcPr>
            <w:tcW w:w="671" w:type="pct"/>
            <w:tcBorders>
              <w:top w:val="nil"/>
              <w:left w:val="nil"/>
              <w:bottom w:val="single" w:sz="4" w:space="0" w:color="auto"/>
              <w:right w:val="single" w:sz="4" w:space="0" w:color="auto"/>
            </w:tcBorders>
            <w:shd w:val="clear" w:color="auto" w:fill="auto"/>
            <w:vAlign w:val="center"/>
            <w:hideMark/>
          </w:tcPr>
          <w:p w14:paraId="10023C0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40C6BA5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22E803A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w:t>
            </w:r>
          </w:p>
        </w:tc>
      </w:tr>
      <w:tr w:rsidR="007B6F5F" w:rsidRPr="00303756" w14:paraId="0D76AC88"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0F6001DD"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Май</w:t>
            </w:r>
          </w:p>
        </w:tc>
        <w:tc>
          <w:tcPr>
            <w:tcW w:w="566" w:type="pct"/>
            <w:tcBorders>
              <w:top w:val="nil"/>
              <w:left w:val="nil"/>
              <w:bottom w:val="single" w:sz="4" w:space="0" w:color="auto"/>
              <w:right w:val="single" w:sz="4" w:space="0" w:color="auto"/>
            </w:tcBorders>
            <w:shd w:val="clear" w:color="auto" w:fill="auto"/>
            <w:vAlign w:val="center"/>
            <w:hideMark/>
          </w:tcPr>
          <w:p w14:paraId="713437A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216</w:t>
            </w:r>
          </w:p>
        </w:tc>
        <w:tc>
          <w:tcPr>
            <w:tcW w:w="562" w:type="pct"/>
            <w:tcBorders>
              <w:top w:val="nil"/>
              <w:left w:val="nil"/>
              <w:bottom w:val="single" w:sz="4" w:space="0" w:color="auto"/>
              <w:right w:val="single" w:sz="4" w:space="0" w:color="auto"/>
            </w:tcBorders>
            <w:shd w:val="clear" w:color="auto" w:fill="auto"/>
            <w:vAlign w:val="center"/>
            <w:hideMark/>
          </w:tcPr>
          <w:p w14:paraId="7B48D11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528</w:t>
            </w:r>
          </w:p>
        </w:tc>
        <w:tc>
          <w:tcPr>
            <w:tcW w:w="438" w:type="pct"/>
            <w:tcBorders>
              <w:top w:val="nil"/>
              <w:left w:val="nil"/>
              <w:bottom w:val="single" w:sz="4" w:space="0" w:color="auto"/>
              <w:right w:val="single" w:sz="4" w:space="0" w:color="auto"/>
            </w:tcBorders>
            <w:shd w:val="clear" w:color="auto" w:fill="auto"/>
            <w:vAlign w:val="center"/>
            <w:hideMark/>
          </w:tcPr>
          <w:p w14:paraId="338B740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07EFA57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11,7</w:t>
            </w:r>
          </w:p>
        </w:tc>
        <w:tc>
          <w:tcPr>
            <w:tcW w:w="671" w:type="pct"/>
            <w:tcBorders>
              <w:top w:val="nil"/>
              <w:left w:val="nil"/>
              <w:bottom w:val="single" w:sz="4" w:space="0" w:color="auto"/>
              <w:right w:val="single" w:sz="4" w:space="0" w:color="auto"/>
            </w:tcBorders>
            <w:shd w:val="clear" w:color="auto" w:fill="auto"/>
            <w:vAlign w:val="center"/>
            <w:hideMark/>
          </w:tcPr>
          <w:p w14:paraId="0FAC579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61A8477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0FCB833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12,1</w:t>
            </w:r>
          </w:p>
        </w:tc>
      </w:tr>
      <w:tr w:rsidR="007B6F5F" w:rsidRPr="00303756" w14:paraId="3A5C4CD9"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1CC58A11"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Июнь</w:t>
            </w:r>
          </w:p>
        </w:tc>
        <w:tc>
          <w:tcPr>
            <w:tcW w:w="566" w:type="pct"/>
            <w:tcBorders>
              <w:top w:val="nil"/>
              <w:left w:val="nil"/>
              <w:bottom w:val="single" w:sz="4" w:space="0" w:color="auto"/>
              <w:right w:val="single" w:sz="4" w:space="0" w:color="auto"/>
            </w:tcBorders>
            <w:shd w:val="clear" w:color="auto" w:fill="auto"/>
            <w:vAlign w:val="center"/>
            <w:hideMark/>
          </w:tcPr>
          <w:p w14:paraId="614E6B8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562" w:type="pct"/>
            <w:tcBorders>
              <w:top w:val="nil"/>
              <w:left w:val="nil"/>
              <w:bottom w:val="single" w:sz="4" w:space="0" w:color="auto"/>
              <w:right w:val="single" w:sz="4" w:space="0" w:color="auto"/>
            </w:tcBorders>
            <w:shd w:val="clear" w:color="auto" w:fill="auto"/>
            <w:vAlign w:val="center"/>
            <w:hideMark/>
          </w:tcPr>
          <w:p w14:paraId="1880844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720</w:t>
            </w:r>
          </w:p>
        </w:tc>
        <w:tc>
          <w:tcPr>
            <w:tcW w:w="438" w:type="pct"/>
            <w:tcBorders>
              <w:top w:val="nil"/>
              <w:left w:val="nil"/>
              <w:bottom w:val="single" w:sz="4" w:space="0" w:color="auto"/>
              <w:right w:val="single" w:sz="4" w:space="0" w:color="auto"/>
            </w:tcBorders>
            <w:shd w:val="clear" w:color="auto" w:fill="auto"/>
            <w:vAlign w:val="center"/>
            <w:hideMark/>
          </w:tcPr>
          <w:p w14:paraId="155F1D9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7CFDF6A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16</w:t>
            </w:r>
          </w:p>
        </w:tc>
        <w:tc>
          <w:tcPr>
            <w:tcW w:w="671" w:type="pct"/>
            <w:tcBorders>
              <w:top w:val="nil"/>
              <w:left w:val="nil"/>
              <w:bottom w:val="single" w:sz="4" w:space="0" w:color="auto"/>
              <w:right w:val="single" w:sz="4" w:space="0" w:color="auto"/>
            </w:tcBorders>
            <w:shd w:val="clear" w:color="auto" w:fill="auto"/>
            <w:vAlign w:val="center"/>
            <w:hideMark/>
          </w:tcPr>
          <w:p w14:paraId="35EB45B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1DDF805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224B35D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15</w:t>
            </w:r>
          </w:p>
        </w:tc>
      </w:tr>
      <w:tr w:rsidR="007B6F5F" w:rsidRPr="00303756" w14:paraId="181FCA22"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01FCE3F9"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Июль</w:t>
            </w:r>
          </w:p>
        </w:tc>
        <w:tc>
          <w:tcPr>
            <w:tcW w:w="566" w:type="pct"/>
            <w:tcBorders>
              <w:top w:val="nil"/>
              <w:left w:val="nil"/>
              <w:bottom w:val="single" w:sz="4" w:space="0" w:color="auto"/>
              <w:right w:val="single" w:sz="4" w:space="0" w:color="auto"/>
            </w:tcBorders>
            <w:shd w:val="clear" w:color="auto" w:fill="auto"/>
            <w:vAlign w:val="center"/>
            <w:hideMark/>
          </w:tcPr>
          <w:p w14:paraId="5DC2715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562" w:type="pct"/>
            <w:tcBorders>
              <w:top w:val="nil"/>
              <w:left w:val="nil"/>
              <w:bottom w:val="single" w:sz="4" w:space="0" w:color="auto"/>
              <w:right w:val="single" w:sz="4" w:space="0" w:color="auto"/>
            </w:tcBorders>
            <w:shd w:val="clear" w:color="auto" w:fill="auto"/>
            <w:vAlign w:val="center"/>
            <w:hideMark/>
          </w:tcPr>
          <w:p w14:paraId="0783050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408</w:t>
            </w:r>
          </w:p>
        </w:tc>
        <w:tc>
          <w:tcPr>
            <w:tcW w:w="438" w:type="pct"/>
            <w:tcBorders>
              <w:top w:val="nil"/>
              <w:left w:val="nil"/>
              <w:bottom w:val="single" w:sz="4" w:space="0" w:color="auto"/>
              <w:right w:val="single" w:sz="4" w:space="0" w:color="auto"/>
            </w:tcBorders>
            <w:shd w:val="clear" w:color="auto" w:fill="auto"/>
            <w:vAlign w:val="center"/>
            <w:hideMark/>
          </w:tcPr>
          <w:p w14:paraId="4865AA8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7F4BB89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18,1</w:t>
            </w:r>
          </w:p>
        </w:tc>
        <w:tc>
          <w:tcPr>
            <w:tcW w:w="671" w:type="pct"/>
            <w:tcBorders>
              <w:top w:val="nil"/>
              <w:left w:val="nil"/>
              <w:bottom w:val="single" w:sz="4" w:space="0" w:color="auto"/>
              <w:right w:val="single" w:sz="4" w:space="0" w:color="auto"/>
            </w:tcBorders>
            <w:shd w:val="clear" w:color="auto" w:fill="auto"/>
            <w:vAlign w:val="center"/>
            <w:hideMark/>
          </w:tcPr>
          <w:p w14:paraId="16F6220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7B84027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12606C1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15</w:t>
            </w:r>
          </w:p>
        </w:tc>
      </w:tr>
      <w:tr w:rsidR="007B6F5F" w:rsidRPr="00303756" w14:paraId="01DCD159"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169A4608"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Август</w:t>
            </w:r>
          </w:p>
        </w:tc>
        <w:tc>
          <w:tcPr>
            <w:tcW w:w="566" w:type="pct"/>
            <w:tcBorders>
              <w:top w:val="nil"/>
              <w:left w:val="nil"/>
              <w:bottom w:val="single" w:sz="4" w:space="0" w:color="auto"/>
              <w:right w:val="single" w:sz="4" w:space="0" w:color="auto"/>
            </w:tcBorders>
            <w:shd w:val="clear" w:color="auto" w:fill="auto"/>
            <w:vAlign w:val="center"/>
            <w:hideMark/>
          </w:tcPr>
          <w:p w14:paraId="377D65E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562" w:type="pct"/>
            <w:tcBorders>
              <w:top w:val="nil"/>
              <w:left w:val="nil"/>
              <w:bottom w:val="single" w:sz="4" w:space="0" w:color="auto"/>
              <w:right w:val="single" w:sz="4" w:space="0" w:color="auto"/>
            </w:tcBorders>
            <w:shd w:val="clear" w:color="auto" w:fill="auto"/>
            <w:vAlign w:val="center"/>
            <w:hideMark/>
          </w:tcPr>
          <w:p w14:paraId="60BBA70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744</w:t>
            </w:r>
          </w:p>
        </w:tc>
        <w:tc>
          <w:tcPr>
            <w:tcW w:w="438" w:type="pct"/>
            <w:tcBorders>
              <w:top w:val="nil"/>
              <w:left w:val="nil"/>
              <w:bottom w:val="single" w:sz="4" w:space="0" w:color="auto"/>
              <w:right w:val="single" w:sz="4" w:space="0" w:color="auto"/>
            </w:tcBorders>
            <w:shd w:val="clear" w:color="auto" w:fill="auto"/>
            <w:vAlign w:val="center"/>
            <w:hideMark/>
          </w:tcPr>
          <w:p w14:paraId="1A02F23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7E13C0F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15,8</w:t>
            </w:r>
          </w:p>
        </w:tc>
        <w:tc>
          <w:tcPr>
            <w:tcW w:w="671" w:type="pct"/>
            <w:tcBorders>
              <w:top w:val="nil"/>
              <w:left w:val="nil"/>
              <w:bottom w:val="single" w:sz="4" w:space="0" w:color="auto"/>
              <w:right w:val="single" w:sz="4" w:space="0" w:color="auto"/>
            </w:tcBorders>
            <w:shd w:val="clear" w:color="auto" w:fill="auto"/>
            <w:vAlign w:val="center"/>
            <w:hideMark/>
          </w:tcPr>
          <w:p w14:paraId="56DE7D0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307033E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5B8469D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15</w:t>
            </w:r>
          </w:p>
        </w:tc>
      </w:tr>
      <w:tr w:rsidR="007B6F5F" w:rsidRPr="00303756" w14:paraId="0D4E137A"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0F57E2F4"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Сентябрь</w:t>
            </w:r>
          </w:p>
        </w:tc>
        <w:tc>
          <w:tcPr>
            <w:tcW w:w="566" w:type="pct"/>
            <w:tcBorders>
              <w:top w:val="nil"/>
              <w:left w:val="nil"/>
              <w:bottom w:val="single" w:sz="4" w:space="0" w:color="auto"/>
              <w:right w:val="single" w:sz="4" w:space="0" w:color="auto"/>
            </w:tcBorders>
            <w:shd w:val="clear" w:color="auto" w:fill="auto"/>
            <w:vAlign w:val="center"/>
            <w:hideMark/>
          </w:tcPr>
          <w:p w14:paraId="39AA772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562" w:type="pct"/>
            <w:tcBorders>
              <w:top w:val="nil"/>
              <w:left w:val="nil"/>
              <w:bottom w:val="single" w:sz="4" w:space="0" w:color="auto"/>
              <w:right w:val="single" w:sz="4" w:space="0" w:color="auto"/>
            </w:tcBorders>
            <w:shd w:val="clear" w:color="auto" w:fill="auto"/>
            <w:vAlign w:val="center"/>
            <w:hideMark/>
          </w:tcPr>
          <w:p w14:paraId="5BA9A26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720</w:t>
            </w:r>
          </w:p>
        </w:tc>
        <w:tc>
          <w:tcPr>
            <w:tcW w:w="438" w:type="pct"/>
            <w:tcBorders>
              <w:top w:val="nil"/>
              <w:left w:val="nil"/>
              <w:bottom w:val="single" w:sz="4" w:space="0" w:color="auto"/>
              <w:right w:val="single" w:sz="4" w:space="0" w:color="auto"/>
            </w:tcBorders>
            <w:shd w:val="clear" w:color="auto" w:fill="auto"/>
            <w:vAlign w:val="center"/>
            <w:hideMark/>
          </w:tcPr>
          <w:p w14:paraId="15C7383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16C4225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10,1</w:t>
            </w:r>
          </w:p>
        </w:tc>
        <w:tc>
          <w:tcPr>
            <w:tcW w:w="671" w:type="pct"/>
            <w:tcBorders>
              <w:top w:val="nil"/>
              <w:left w:val="nil"/>
              <w:bottom w:val="single" w:sz="4" w:space="0" w:color="auto"/>
              <w:right w:val="single" w:sz="4" w:space="0" w:color="auto"/>
            </w:tcBorders>
            <w:shd w:val="clear" w:color="auto" w:fill="auto"/>
            <w:vAlign w:val="center"/>
            <w:hideMark/>
          </w:tcPr>
          <w:p w14:paraId="7D6662A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5BE4AFC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6F39891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w:t>
            </w:r>
          </w:p>
        </w:tc>
      </w:tr>
      <w:tr w:rsidR="007B6F5F" w:rsidRPr="00303756" w14:paraId="09E2E0FB"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074DDF0E"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Октябрь</w:t>
            </w:r>
          </w:p>
        </w:tc>
        <w:tc>
          <w:tcPr>
            <w:tcW w:w="566" w:type="pct"/>
            <w:tcBorders>
              <w:top w:val="nil"/>
              <w:left w:val="nil"/>
              <w:bottom w:val="single" w:sz="4" w:space="0" w:color="auto"/>
              <w:right w:val="single" w:sz="4" w:space="0" w:color="auto"/>
            </w:tcBorders>
            <w:shd w:val="clear" w:color="auto" w:fill="auto"/>
            <w:vAlign w:val="center"/>
            <w:hideMark/>
          </w:tcPr>
          <w:p w14:paraId="5172C43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744</w:t>
            </w:r>
          </w:p>
        </w:tc>
        <w:tc>
          <w:tcPr>
            <w:tcW w:w="562" w:type="pct"/>
            <w:tcBorders>
              <w:top w:val="nil"/>
              <w:left w:val="nil"/>
              <w:bottom w:val="single" w:sz="4" w:space="0" w:color="auto"/>
              <w:right w:val="single" w:sz="4" w:space="0" w:color="auto"/>
            </w:tcBorders>
            <w:shd w:val="clear" w:color="auto" w:fill="auto"/>
            <w:vAlign w:val="center"/>
            <w:hideMark/>
          </w:tcPr>
          <w:p w14:paraId="3ADF8C8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2D1E5F7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01407AC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3,9</w:t>
            </w:r>
          </w:p>
        </w:tc>
        <w:tc>
          <w:tcPr>
            <w:tcW w:w="671" w:type="pct"/>
            <w:tcBorders>
              <w:top w:val="nil"/>
              <w:left w:val="nil"/>
              <w:bottom w:val="single" w:sz="4" w:space="0" w:color="auto"/>
              <w:right w:val="single" w:sz="4" w:space="0" w:color="auto"/>
            </w:tcBorders>
            <w:shd w:val="clear" w:color="auto" w:fill="auto"/>
            <w:vAlign w:val="center"/>
            <w:hideMark/>
          </w:tcPr>
          <w:p w14:paraId="21B3AA8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04A2667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6541017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23EC4C9D"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5FDDC0C4"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lastRenderedPageBreak/>
              <w:t>Ноябрь</w:t>
            </w:r>
          </w:p>
        </w:tc>
        <w:tc>
          <w:tcPr>
            <w:tcW w:w="566" w:type="pct"/>
            <w:tcBorders>
              <w:top w:val="nil"/>
              <w:left w:val="nil"/>
              <w:bottom w:val="single" w:sz="4" w:space="0" w:color="auto"/>
              <w:right w:val="single" w:sz="4" w:space="0" w:color="auto"/>
            </w:tcBorders>
            <w:shd w:val="clear" w:color="auto" w:fill="auto"/>
            <w:vAlign w:val="center"/>
            <w:hideMark/>
          </w:tcPr>
          <w:p w14:paraId="5939194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720</w:t>
            </w:r>
          </w:p>
        </w:tc>
        <w:tc>
          <w:tcPr>
            <w:tcW w:w="562" w:type="pct"/>
            <w:tcBorders>
              <w:top w:val="nil"/>
              <w:left w:val="nil"/>
              <w:bottom w:val="single" w:sz="4" w:space="0" w:color="auto"/>
              <w:right w:val="single" w:sz="4" w:space="0" w:color="auto"/>
            </w:tcBorders>
            <w:shd w:val="clear" w:color="auto" w:fill="auto"/>
            <w:vAlign w:val="center"/>
            <w:hideMark/>
          </w:tcPr>
          <w:p w14:paraId="7E8AF50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33E8127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691A681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-2,6</w:t>
            </w:r>
          </w:p>
        </w:tc>
        <w:tc>
          <w:tcPr>
            <w:tcW w:w="671" w:type="pct"/>
            <w:tcBorders>
              <w:top w:val="nil"/>
              <w:left w:val="nil"/>
              <w:bottom w:val="single" w:sz="4" w:space="0" w:color="auto"/>
              <w:right w:val="single" w:sz="4" w:space="0" w:color="auto"/>
            </w:tcBorders>
            <w:shd w:val="clear" w:color="auto" w:fill="auto"/>
            <w:vAlign w:val="center"/>
            <w:hideMark/>
          </w:tcPr>
          <w:p w14:paraId="3517AE3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688363D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139A5CF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12D76BFB" w14:textId="77777777" w:rsidTr="003C5761">
        <w:trPr>
          <w:trHeight w:val="315"/>
        </w:trPr>
        <w:tc>
          <w:tcPr>
            <w:tcW w:w="925" w:type="pct"/>
            <w:tcBorders>
              <w:top w:val="nil"/>
              <w:left w:val="single" w:sz="4" w:space="0" w:color="auto"/>
              <w:bottom w:val="single" w:sz="4" w:space="0" w:color="auto"/>
              <w:right w:val="single" w:sz="4" w:space="0" w:color="auto"/>
            </w:tcBorders>
            <w:shd w:val="clear" w:color="auto" w:fill="auto"/>
            <w:hideMark/>
          </w:tcPr>
          <w:p w14:paraId="3B43EC51"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Декабрь</w:t>
            </w:r>
          </w:p>
        </w:tc>
        <w:tc>
          <w:tcPr>
            <w:tcW w:w="566" w:type="pct"/>
            <w:tcBorders>
              <w:top w:val="nil"/>
              <w:left w:val="nil"/>
              <w:bottom w:val="single" w:sz="4" w:space="0" w:color="auto"/>
              <w:right w:val="single" w:sz="4" w:space="0" w:color="auto"/>
            </w:tcBorders>
            <w:shd w:val="clear" w:color="auto" w:fill="auto"/>
            <w:vAlign w:val="center"/>
            <w:hideMark/>
          </w:tcPr>
          <w:p w14:paraId="37CDABA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744</w:t>
            </w:r>
          </w:p>
        </w:tc>
        <w:tc>
          <w:tcPr>
            <w:tcW w:w="562" w:type="pct"/>
            <w:tcBorders>
              <w:top w:val="nil"/>
              <w:left w:val="nil"/>
              <w:bottom w:val="single" w:sz="4" w:space="0" w:color="auto"/>
              <w:right w:val="single" w:sz="4" w:space="0" w:color="auto"/>
            </w:tcBorders>
            <w:shd w:val="clear" w:color="auto" w:fill="auto"/>
            <w:vAlign w:val="center"/>
            <w:hideMark/>
          </w:tcPr>
          <w:p w14:paraId="683E0EE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14:paraId="2FCEEF2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30B9F50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-7,6</w:t>
            </w:r>
          </w:p>
        </w:tc>
        <w:tc>
          <w:tcPr>
            <w:tcW w:w="671" w:type="pct"/>
            <w:tcBorders>
              <w:top w:val="nil"/>
              <w:left w:val="nil"/>
              <w:bottom w:val="single" w:sz="4" w:space="0" w:color="auto"/>
              <w:right w:val="single" w:sz="4" w:space="0" w:color="auto"/>
            </w:tcBorders>
            <w:shd w:val="clear" w:color="auto" w:fill="auto"/>
            <w:vAlign w:val="center"/>
            <w:hideMark/>
          </w:tcPr>
          <w:p w14:paraId="68F9CE0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5262D7F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3504C3C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r>
      <w:tr w:rsidR="007B6F5F" w:rsidRPr="00303756" w14:paraId="1CDDBD61" w14:textId="77777777" w:rsidTr="003C5761">
        <w:trPr>
          <w:trHeight w:val="630"/>
        </w:trPr>
        <w:tc>
          <w:tcPr>
            <w:tcW w:w="925" w:type="pct"/>
            <w:tcBorders>
              <w:top w:val="nil"/>
              <w:left w:val="single" w:sz="4" w:space="0" w:color="auto"/>
              <w:bottom w:val="single" w:sz="4" w:space="0" w:color="auto"/>
              <w:right w:val="single" w:sz="4" w:space="0" w:color="auto"/>
            </w:tcBorders>
            <w:shd w:val="clear" w:color="auto" w:fill="auto"/>
            <w:hideMark/>
          </w:tcPr>
          <w:p w14:paraId="6D5648FC"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Среднегодовые значения</w:t>
            </w:r>
          </w:p>
        </w:tc>
        <w:tc>
          <w:tcPr>
            <w:tcW w:w="566" w:type="pct"/>
            <w:tcBorders>
              <w:top w:val="nil"/>
              <w:left w:val="nil"/>
              <w:bottom w:val="single" w:sz="4" w:space="0" w:color="auto"/>
              <w:right w:val="single" w:sz="4" w:space="0" w:color="auto"/>
            </w:tcBorders>
            <w:shd w:val="clear" w:color="auto" w:fill="auto"/>
            <w:vAlign w:val="center"/>
            <w:hideMark/>
          </w:tcPr>
          <w:p w14:paraId="223ACC5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5304,0</w:t>
            </w:r>
          </w:p>
        </w:tc>
        <w:tc>
          <w:tcPr>
            <w:tcW w:w="562" w:type="pct"/>
            <w:tcBorders>
              <w:top w:val="nil"/>
              <w:left w:val="nil"/>
              <w:bottom w:val="single" w:sz="4" w:space="0" w:color="auto"/>
              <w:right w:val="single" w:sz="4" w:space="0" w:color="auto"/>
            </w:tcBorders>
            <w:shd w:val="clear" w:color="auto" w:fill="auto"/>
            <w:vAlign w:val="center"/>
            <w:hideMark/>
          </w:tcPr>
          <w:p w14:paraId="44BE8C9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3120</w:t>
            </w:r>
          </w:p>
        </w:tc>
        <w:tc>
          <w:tcPr>
            <w:tcW w:w="438" w:type="pct"/>
            <w:tcBorders>
              <w:top w:val="nil"/>
              <w:left w:val="nil"/>
              <w:bottom w:val="single" w:sz="4" w:space="0" w:color="auto"/>
              <w:right w:val="single" w:sz="4" w:space="0" w:color="auto"/>
            </w:tcBorders>
            <w:shd w:val="clear" w:color="auto" w:fill="auto"/>
            <w:vAlign w:val="center"/>
            <w:hideMark/>
          </w:tcPr>
          <w:p w14:paraId="5D25166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14:paraId="72DA916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3,4</w:t>
            </w:r>
          </w:p>
        </w:tc>
        <w:tc>
          <w:tcPr>
            <w:tcW w:w="671" w:type="pct"/>
            <w:tcBorders>
              <w:top w:val="nil"/>
              <w:left w:val="nil"/>
              <w:bottom w:val="single" w:sz="4" w:space="0" w:color="auto"/>
              <w:right w:val="single" w:sz="4" w:space="0" w:color="auto"/>
            </w:tcBorders>
            <w:shd w:val="clear" w:color="auto" w:fill="auto"/>
            <w:vAlign w:val="center"/>
            <w:hideMark/>
          </w:tcPr>
          <w:p w14:paraId="460886D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14:paraId="5029B3F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14:paraId="6AE98D4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8,7</w:t>
            </w:r>
          </w:p>
        </w:tc>
      </w:tr>
      <w:tr w:rsidR="007B6F5F" w:rsidRPr="00303756" w14:paraId="12800D52" w14:textId="77777777" w:rsidTr="003C5761">
        <w:trPr>
          <w:trHeight w:val="390"/>
        </w:trPr>
        <w:tc>
          <w:tcPr>
            <w:tcW w:w="925" w:type="pct"/>
            <w:vMerge w:val="restart"/>
            <w:tcBorders>
              <w:top w:val="nil"/>
              <w:left w:val="single" w:sz="4" w:space="0" w:color="auto"/>
              <w:bottom w:val="single" w:sz="4" w:space="0" w:color="auto"/>
              <w:right w:val="single" w:sz="4" w:space="0" w:color="auto"/>
            </w:tcBorders>
            <w:shd w:val="clear" w:color="auto" w:fill="auto"/>
            <w:hideMark/>
          </w:tcPr>
          <w:p w14:paraId="01B6EAF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Среднесезонные значения</w:t>
            </w:r>
          </w:p>
        </w:tc>
        <w:tc>
          <w:tcPr>
            <w:tcW w:w="1128" w:type="pct"/>
            <w:gridSpan w:val="2"/>
            <w:tcBorders>
              <w:top w:val="single" w:sz="4" w:space="0" w:color="auto"/>
              <w:left w:val="nil"/>
              <w:bottom w:val="single" w:sz="4" w:space="0" w:color="auto"/>
              <w:right w:val="single" w:sz="4" w:space="0" w:color="auto"/>
            </w:tcBorders>
            <w:shd w:val="clear" w:color="auto" w:fill="auto"/>
            <w:vAlign w:val="center"/>
            <w:hideMark/>
          </w:tcPr>
          <w:p w14:paraId="6160A61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отопит. период</w:t>
            </w:r>
          </w:p>
        </w:tc>
        <w:tc>
          <w:tcPr>
            <w:tcW w:w="438" w:type="pct"/>
            <w:tcBorders>
              <w:top w:val="nil"/>
              <w:left w:val="nil"/>
              <w:bottom w:val="single" w:sz="4" w:space="0" w:color="auto"/>
              <w:right w:val="single" w:sz="4" w:space="0" w:color="auto"/>
            </w:tcBorders>
            <w:shd w:val="clear" w:color="auto" w:fill="auto"/>
            <w:vAlign w:val="center"/>
            <w:hideMark/>
          </w:tcPr>
          <w:p w14:paraId="53D0F8E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44" w:type="pct"/>
            <w:tcBorders>
              <w:top w:val="nil"/>
              <w:left w:val="nil"/>
              <w:bottom w:val="single" w:sz="4" w:space="0" w:color="auto"/>
              <w:right w:val="single" w:sz="4" w:space="0" w:color="auto"/>
            </w:tcBorders>
            <w:shd w:val="clear" w:color="auto" w:fill="auto"/>
            <w:vAlign w:val="center"/>
            <w:hideMark/>
          </w:tcPr>
          <w:p w14:paraId="12E9B56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14:paraId="2ADFD63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14:paraId="682A4B4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14:paraId="3997E02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r>
      <w:tr w:rsidR="007B6F5F" w:rsidRPr="00303756" w14:paraId="78F37D99" w14:textId="77777777" w:rsidTr="003C5761">
        <w:trPr>
          <w:trHeight w:val="360"/>
        </w:trPr>
        <w:tc>
          <w:tcPr>
            <w:tcW w:w="925" w:type="pct"/>
            <w:vMerge/>
            <w:tcBorders>
              <w:top w:val="nil"/>
              <w:left w:val="single" w:sz="4" w:space="0" w:color="auto"/>
              <w:bottom w:val="single" w:sz="4" w:space="0" w:color="auto"/>
              <w:right w:val="single" w:sz="4" w:space="0" w:color="auto"/>
            </w:tcBorders>
            <w:vAlign w:val="center"/>
            <w:hideMark/>
          </w:tcPr>
          <w:p w14:paraId="558BB6A3" w14:textId="77777777" w:rsidR="007B6F5F" w:rsidRPr="00303756" w:rsidRDefault="007B6F5F" w:rsidP="003C5761">
            <w:pPr>
              <w:rPr>
                <w:rFonts w:eastAsia="Times New Roman" w:cs="Times New Roman"/>
                <w:color w:val="000000"/>
                <w:lang w:eastAsia="ru-RU"/>
              </w:rPr>
            </w:pPr>
          </w:p>
        </w:tc>
        <w:tc>
          <w:tcPr>
            <w:tcW w:w="1128" w:type="pct"/>
            <w:gridSpan w:val="2"/>
            <w:tcBorders>
              <w:top w:val="single" w:sz="4" w:space="0" w:color="auto"/>
              <w:left w:val="nil"/>
              <w:bottom w:val="single" w:sz="4" w:space="0" w:color="auto"/>
              <w:right w:val="single" w:sz="4" w:space="0" w:color="auto"/>
            </w:tcBorders>
            <w:shd w:val="clear" w:color="auto" w:fill="auto"/>
            <w:vAlign w:val="center"/>
            <w:hideMark/>
          </w:tcPr>
          <w:p w14:paraId="6BEA7FB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неотопит. период</w:t>
            </w:r>
          </w:p>
        </w:tc>
        <w:tc>
          <w:tcPr>
            <w:tcW w:w="438" w:type="pct"/>
            <w:tcBorders>
              <w:top w:val="nil"/>
              <w:left w:val="nil"/>
              <w:bottom w:val="single" w:sz="4" w:space="0" w:color="auto"/>
              <w:right w:val="single" w:sz="4" w:space="0" w:color="auto"/>
            </w:tcBorders>
            <w:shd w:val="clear" w:color="auto" w:fill="auto"/>
            <w:vAlign w:val="center"/>
            <w:hideMark/>
          </w:tcPr>
          <w:p w14:paraId="1E32EDB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44" w:type="pct"/>
            <w:tcBorders>
              <w:top w:val="nil"/>
              <w:left w:val="nil"/>
              <w:bottom w:val="single" w:sz="4" w:space="0" w:color="auto"/>
              <w:right w:val="single" w:sz="4" w:space="0" w:color="auto"/>
            </w:tcBorders>
            <w:shd w:val="clear" w:color="auto" w:fill="auto"/>
            <w:vAlign w:val="center"/>
            <w:hideMark/>
          </w:tcPr>
          <w:p w14:paraId="22D67BF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14:paraId="195DAD1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14:paraId="39C4F07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14:paraId="534AD5A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r>
    </w:tbl>
    <w:p w14:paraId="3026422E" w14:textId="77777777" w:rsidR="007B6F5F" w:rsidRPr="00303756" w:rsidRDefault="007B6F5F" w:rsidP="007B6F5F">
      <w:pPr>
        <w:spacing w:before="240" w:line="276" w:lineRule="auto"/>
        <w:rPr>
          <w:rFonts w:cs="Times New Roman"/>
          <w:szCs w:val="24"/>
          <w:lang w:eastAsia="ru-RU"/>
        </w:rPr>
      </w:pPr>
    </w:p>
    <w:p w14:paraId="46C5B242" w14:textId="77777777" w:rsidR="007B6F5F" w:rsidRPr="00303756" w:rsidRDefault="007B6F5F" w:rsidP="004D62CA">
      <w:pPr>
        <w:pStyle w:val="3"/>
        <w:numPr>
          <w:ilvl w:val="0"/>
          <w:numId w:val="28"/>
        </w:numPr>
        <w:spacing w:after="0" w:line="276" w:lineRule="auto"/>
        <w:ind w:left="426"/>
        <w:jc w:val="both"/>
        <w:rPr>
          <w:rFonts w:ascii="TimesNewRomanPSMT" w:hAnsi="TimesNewRomanPSMT" w:cs="TimesNewRomanPSMT"/>
          <w:szCs w:val="24"/>
        </w:rPr>
      </w:pPr>
      <w:bookmarkStart w:id="216" w:name="_Toc39157611"/>
      <w:bookmarkStart w:id="217" w:name="_Toc81581546"/>
      <w:r w:rsidRPr="00303756">
        <w:rPr>
          <w:rFonts w:ascii="TimesNewRomanPSMT" w:hAnsi="TimesNewRomanPSMT" w:cs="TimesNewRomanPSMT"/>
          <w:szCs w:val="24"/>
        </w:rPr>
        <w:t>способы учета тепла, отпущенного в тепловые сети</w:t>
      </w:r>
      <w:bookmarkEnd w:id="216"/>
      <w:bookmarkEnd w:id="217"/>
    </w:p>
    <w:p w14:paraId="295455C2" w14:textId="77777777" w:rsidR="007B6F5F" w:rsidRPr="00303756" w:rsidRDefault="007B6F5F" w:rsidP="007B6F5F">
      <w:pPr>
        <w:rPr>
          <w:lang w:eastAsia="ru-RU"/>
        </w:rPr>
      </w:pPr>
    </w:p>
    <w:p w14:paraId="236ACDC4" w14:textId="77777777" w:rsidR="007B6F5F" w:rsidRPr="00303756" w:rsidRDefault="007B6F5F" w:rsidP="007B6F5F">
      <w:pPr>
        <w:rPr>
          <w:szCs w:val="26"/>
          <w:lang w:eastAsia="ru-RU"/>
        </w:rPr>
      </w:pPr>
      <w:r w:rsidRPr="00303756">
        <w:rPr>
          <w:szCs w:val="26"/>
          <w:lang w:eastAsia="ru-RU"/>
        </w:rPr>
        <w:t xml:space="preserve">На котельной в 2017 году установлен коммерческий прибор учета тепловой энергии ВКТ-7-04. Данные выводятся дистанционно через </w:t>
      </w:r>
      <w:r w:rsidRPr="00303756">
        <w:rPr>
          <w:szCs w:val="26"/>
          <w:lang w:val="en-US" w:eastAsia="ru-RU"/>
        </w:rPr>
        <w:t>GSM</w:t>
      </w:r>
      <w:r w:rsidRPr="00303756">
        <w:rPr>
          <w:szCs w:val="26"/>
          <w:lang w:eastAsia="ru-RU"/>
        </w:rPr>
        <w:t xml:space="preserve"> модем на компьютер в АО «Яркоммунсервис» через программы «ЭЛДИС».</w:t>
      </w:r>
    </w:p>
    <w:p w14:paraId="5364AD52" w14:textId="77777777" w:rsidR="007B6F5F" w:rsidRPr="00303756" w:rsidRDefault="007B6F5F" w:rsidP="007B6F5F"/>
    <w:p w14:paraId="585A09D0" w14:textId="77777777" w:rsidR="007B6F5F" w:rsidRPr="00303756" w:rsidRDefault="007B6F5F" w:rsidP="007B6F5F">
      <w:pPr>
        <w:rPr>
          <w:lang w:eastAsia="ru-RU"/>
        </w:rPr>
      </w:pPr>
    </w:p>
    <w:p w14:paraId="11376767" w14:textId="77777777" w:rsidR="007B6F5F" w:rsidRPr="00303756" w:rsidRDefault="007B6F5F" w:rsidP="004D62CA">
      <w:pPr>
        <w:pStyle w:val="3"/>
        <w:numPr>
          <w:ilvl w:val="0"/>
          <w:numId w:val="28"/>
        </w:numPr>
        <w:spacing w:after="0" w:line="276" w:lineRule="auto"/>
        <w:ind w:left="426"/>
        <w:jc w:val="both"/>
        <w:rPr>
          <w:rFonts w:ascii="TimesNewRomanPSMT" w:hAnsi="TimesNewRomanPSMT" w:cs="TimesNewRomanPSMT"/>
          <w:szCs w:val="24"/>
        </w:rPr>
      </w:pPr>
      <w:bookmarkStart w:id="218" w:name="_Toc39157612"/>
      <w:bookmarkStart w:id="219" w:name="_Toc81581547"/>
      <w:r w:rsidRPr="00303756">
        <w:rPr>
          <w:rFonts w:ascii="TimesNewRomanPSMT" w:hAnsi="TimesNewRomanPSMT" w:cs="TimesNewRomanPSMT"/>
          <w:szCs w:val="24"/>
        </w:rPr>
        <w:t>статистика отказов и восстановлений оборудования источников тепловой энергии</w:t>
      </w:r>
      <w:bookmarkEnd w:id="218"/>
      <w:bookmarkEnd w:id="219"/>
    </w:p>
    <w:p w14:paraId="1586910B" w14:textId="77777777" w:rsidR="007B6F5F" w:rsidRPr="00303756" w:rsidRDefault="007B6F5F" w:rsidP="007B6F5F">
      <w:pPr>
        <w:rPr>
          <w:lang w:eastAsia="ru-RU"/>
        </w:rPr>
      </w:pPr>
    </w:p>
    <w:p w14:paraId="6677166E" w14:textId="77777777" w:rsidR="007B6F5F" w:rsidRPr="00303756" w:rsidRDefault="007B6F5F" w:rsidP="007B6F5F">
      <w:pPr>
        <w:rPr>
          <w:szCs w:val="26"/>
          <w:lang w:eastAsia="ru-RU"/>
        </w:rPr>
      </w:pPr>
      <w:r w:rsidRPr="00303756">
        <w:rPr>
          <w:szCs w:val="26"/>
          <w:lang w:eastAsia="ru-RU"/>
        </w:rPr>
        <w:t>На котельной в п. Красный Бор отказов оборудования не было.</w:t>
      </w:r>
    </w:p>
    <w:p w14:paraId="01A46616" w14:textId="77777777" w:rsidR="007B6F5F" w:rsidRPr="00303756" w:rsidRDefault="007B6F5F" w:rsidP="007B6F5F">
      <w:pPr>
        <w:rPr>
          <w:sz w:val="26"/>
          <w:szCs w:val="26"/>
          <w:lang w:eastAsia="ru-RU"/>
        </w:rPr>
      </w:pPr>
    </w:p>
    <w:p w14:paraId="1AED1197" w14:textId="77777777" w:rsidR="007B6F5F" w:rsidRPr="00303756" w:rsidRDefault="007B6F5F" w:rsidP="007B6F5F">
      <w:pPr>
        <w:rPr>
          <w:lang w:eastAsia="ru-RU"/>
        </w:rPr>
      </w:pPr>
    </w:p>
    <w:p w14:paraId="13C89F28" w14:textId="77777777" w:rsidR="007B6F5F" w:rsidRPr="00303756" w:rsidRDefault="007B6F5F" w:rsidP="004D62CA">
      <w:pPr>
        <w:pStyle w:val="3"/>
        <w:numPr>
          <w:ilvl w:val="0"/>
          <w:numId w:val="28"/>
        </w:numPr>
        <w:spacing w:after="0" w:line="276" w:lineRule="auto"/>
        <w:ind w:left="426"/>
        <w:jc w:val="both"/>
        <w:rPr>
          <w:rFonts w:ascii="TimesNewRomanPSMT" w:hAnsi="TimesNewRomanPSMT" w:cs="TimesNewRomanPSMT"/>
          <w:szCs w:val="24"/>
        </w:rPr>
      </w:pPr>
      <w:bookmarkStart w:id="220" w:name="_Toc39157613"/>
      <w:bookmarkStart w:id="221" w:name="_Toc81581548"/>
      <w:bookmarkEnd w:id="193"/>
      <w:bookmarkEnd w:id="194"/>
      <w:bookmarkEnd w:id="195"/>
      <w:bookmarkEnd w:id="196"/>
      <w:bookmarkEnd w:id="197"/>
      <w:r w:rsidRPr="00303756">
        <w:rPr>
          <w:rFonts w:ascii="TimesNewRomanPSMT" w:hAnsi="TimesNewRomanPSMT" w:cs="TimesNewRomanPSMT"/>
          <w:szCs w:val="24"/>
        </w:rPr>
        <w:t>предписания надзорных органов по запрещению дальнейшей эксплуатации источников тепловой энергии</w:t>
      </w:r>
      <w:bookmarkEnd w:id="220"/>
      <w:bookmarkEnd w:id="221"/>
    </w:p>
    <w:p w14:paraId="128E8395" w14:textId="77777777" w:rsidR="007B6F5F" w:rsidRPr="00303756" w:rsidRDefault="007B6F5F" w:rsidP="007B6F5F">
      <w:pPr>
        <w:rPr>
          <w:lang w:eastAsia="ru-RU"/>
        </w:rPr>
      </w:pPr>
    </w:p>
    <w:p w14:paraId="005AB640" w14:textId="77777777" w:rsidR="007B6F5F" w:rsidRPr="00303756" w:rsidRDefault="007B6F5F" w:rsidP="007B6F5F">
      <w:pPr>
        <w:rPr>
          <w:szCs w:val="26"/>
          <w:lang w:eastAsia="ru-RU"/>
        </w:rPr>
      </w:pPr>
      <w:r w:rsidRPr="00303756">
        <w:rPr>
          <w:szCs w:val="26"/>
          <w:lang w:eastAsia="ru-RU"/>
        </w:rPr>
        <w:t>Предписания надзорных органов по запрещению дальнейшей эксплуатации источников тепловой энергии отсутствуют</w:t>
      </w:r>
    </w:p>
    <w:p w14:paraId="330E592E" w14:textId="77777777" w:rsidR="007B6F5F" w:rsidRPr="00352B6B" w:rsidRDefault="007B6F5F" w:rsidP="007B6F5F">
      <w:pPr>
        <w:rPr>
          <w:szCs w:val="26"/>
          <w:highlight w:val="yellow"/>
          <w:lang w:eastAsia="ru-RU"/>
        </w:rPr>
      </w:pPr>
    </w:p>
    <w:p w14:paraId="48800414" w14:textId="77777777" w:rsidR="007B6F5F" w:rsidRPr="00352B6B" w:rsidRDefault="007B6F5F" w:rsidP="007B6F5F">
      <w:pPr>
        <w:rPr>
          <w:szCs w:val="26"/>
          <w:highlight w:val="yellow"/>
          <w:lang w:eastAsia="ru-RU"/>
        </w:rPr>
      </w:pPr>
    </w:p>
    <w:p w14:paraId="722952FC" w14:textId="77777777" w:rsidR="007B6F5F" w:rsidRPr="00303756" w:rsidRDefault="007B6F5F" w:rsidP="004D62CA">
      <w:pPr>
        <w:pStyle w:val="3"/>
        <w:numPr>
          <w:ilvl w:val="0"/>
          <w:numId w:val="28"/>
        </w:numPr>
        <w:spacing w:after="0" w:line="276" w:lineRule="auto"/>
        <w:ind w:left="426"/>
        <w:jc w:val="both"/>
        <w:rPr>
          <w:rFonts w:ascii="TimesNewRomanPSMT" w:hAnsi="TimesNewRomanPSMT" w:cs="TimesNewRomanPSMT"/>
          <w:szCs w:val="24"/>
        </w:rPr>
      </w:pPr>
      <w:bookmarkStart w:id="222" w:name="_Toc39157614"/>
      <w:bookmarkStart w:id="223" w:name="_Toc81581549"/>
      <w:r w:rsidRPr="00303756">
        <w:rPr>
          <w:rFonts w:ascii="TimesNewRomanPSMT" w:hAnsi="TimesNewRomanPSMT" w:cs="TimesNewRomanPSMT"/>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22"/>
      <w:bookmarkEnd w:id="223"/>
    </w:p>
    <w:p w14:paraId="36617C5E" w14:textId="77777777" w:rsidR="007B6F5F" w:rsidRPr="00303756" w:rsidRDefault="007B6F5F" w:rsidP="007B6F5F">
      <w:pPr>
        <w:rPr>
          <w:lang w:eastAsia="ru-RU"/>
        </w:rPr>
      </w:pPr>
    </w:p>
    <w:p w14:paraId="54ECEE80" w14:textId="77777777" w:rsidR="007B6F5F" w:rsidRPr="00303756" w:rsidRDefault="007B6F5F" w:rsidP="007B6F5F">
      <w:pPr>
        <w:autoSpaceDE w:val="0"/>
        <w:autoSpaceDN w:val="0"/>
        <w:adjustRightInd w:val="0"/>
        <w:spacing w:line="276" w:lineRule="auto"/>
        <w:rPr>
          <w:rFonts w:cs="Times New Roman"/>
          <w:szCs w:val="24"/>
        </w:rPr>
      </w:pPr>
      <w:r w:rsidRPr="00303756">
        <w:rPr>
          <w:rFonts w:cs="Times New Roman"/>
          <w:szCs w:val="24"/>
        </w:rPr>
        <w:t>Источники тепловой энергии, функционирующие в режиме комбинированной выработки электрической и тепловой энергии, отсутствуют.</w:t>
      </w:r>
    </w:p>
    <w:p w14:paraId="208681DD" w14:textId="77777777" w:rsidR="007B6F5F" w:rsidRPr="00303756" w:rsidRDefault="007B6F5F" w:rsidP="007B6F5F">
      <w:pPr>
        <w:rPr>
          <w:szCs w:val="26"/>
          <w:lang w:eastAsia="ru-RU"/>
        </w:rPr>
      </w:pPr>
    </w:p>
    <w:p w14:paraId="6330BB32" w14:textId="77777777" w:rsidR="007B6F5F" w:rsidRPr="00303756" w:rsidRDefault="007B6F5F" w:rsidP="007B6F5F">
      <w:pPr>
        <w:rPr>
          <w:sz w:val="26"/>
          <w:szCs w:val="26"/>
          <w:lang w:eastAsia="ru-RU"/>
        </w:rPr>
      </w:pPr>
    </w:p>
    <w:p w14:paraId="5F8A6B0B" w14:textId="77777777" w:rsidR="007B6F5F" w:rsidRPr="00303756" w:rsidRDefault="007B6F5F" w:rsidP="007B6F5F">
      <w:pPr>
        <w:rPr>
          <w:sz w:val="26"/>
          <w:szCs w:val="26"/>
          <w:lang w:eastAsia="ru-RU"/>
        </w:rPr>
      </w:pPr>
    </w:p>
    <w:p w14:paraId="5C3964D4" w14:textId="77777777" w:rsidR="007B6F5F" w:rsidRPr="00303756" w:rsidRDefault="007B6F5F" w:rsidP="007B6F5F">
      <w:pPr>
        <w:pStyle w:val="2"/>
      </w:pPr>
      <w:bookmarkStart w:id="224" w:name="_Toc39157615"/>
      <w:bookmarkStart w:id="225" w:name="_Toc81581550"/>
      <w:r w:rsidRPr="00303756">
        <w:t>Часть 3. Тепловые сети, сооружения на них и тепловые пункты</w:t>
      </w:r>
      <w:bookmarkEnd w:id="224"/>
      <w:bookmarkEnd w:id="225"/>
    </w:p>
    <w:p w14:paraId="20DDFF12"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26" w:name="_Toc39157616"/>
      <w:bookmarkStart w:id="227" w:name="_Toc81581551"/>
      <w:r w:rsidRPr="00303756">
        <w:rPr>
          <w:rFonts w:ascii="TimesNewRomanPSMT" w:hAnsi="TimesNewRomanPSMT" w:cs="TimesNewRomanPSMT"/>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26"/>
      <w:bookmarkEnd w:id="227"/>
    </w:p>
    <w:p w14:paraId="7F8F1826" w14:textId="77777777" w:rsidR="007B6F5F" w:rsidRPr="00303756" w:rsidRDefault="007B6F5F" w:rsidP="007B6F5F">
      <w:pPr>
        <w:rPr>
          <w:lang w:eastAsia="ru-RU"/>
        </w:rPr>
      </w:pPr>
    </w:p>
    <w:p w14:paraId="2F9E5601" w14:textId="77777777" w:rsidR="007B6F5F" w:rsidRPr="00303756" w:rsidRDefault="007B6F5F" w:rsidP="007B6F5F">
      <w:pPr>
        <w:pStyle w:val="a7"/>
        <w:spacing w:before="70"/>
        <w:rPr>
          <w:szCs w:val="26"/>
        </w:rPr>
      </w:pPr>
      <w:r w:rsidRPr="00303756">
        <w:rPr>
          <w:szCs w:val="26"/>
        </w:rPr>
        <w:t>Тепловые</w:t>
      </w:r>
      <w:r w:rsidRPr="00303756">
        <w:rPr>
          <w:spacing w:val="-8"/>
          <w:szCs w:val="26"/>
        </w:rPr>
        <w:t xml:space="preserve"> </w:t>
      </w:r>
      <w:r w:rsidRPr="00303756">
        <w:rPr>
          <w:spacing w:val="-1"/>
          <w:szCs w:val="26"/>
        </w:rPr>
        <w:t>сети</w:t>
      </w:r>
      <w:r w:rsidRPr="00303756">
        <w:rPr>
          <w:spacing w:val="-7"/>
          <w:szCs w:val="26"/>
        </w:rPr>
        <w:t xml:space="preserve"> </w:t>
      </w:r>
      <w:r w:rsidRPr="00303756">
        <w:rPr>
          <w:spacing w:val="1"/>
          <w:szCs w:val="26"/>
        </w:rPr>
        <w:t>от</w:t>
      </w:r>
      <w:r w:rsidRPr="00303756">
        <w:rPr>
          <w:spacing w:val="-8"/>
          <w:szCs w:val="26"/>
        </w:rPr>
        <w:t xml:space="preserve"> </w:t>
      </w:r>
      <w:r w:rsidRPr="00303756">
        <w:rPr>
          <w:spacing w:val="-1"/>
          <w:szCs w:val="26"/>
        </w:rPr>
        <w:t>котельной</w:t>
      </w:r>
      <w:r w:rsidRPr="00303756">
        <w:rPr>
          <w:spacing w:val="-7"/>
          <w:szCs w:val="26"/>
        </w:rPr>
        <w:t xml:space="preserve"> </w:t>
      </w:r>
      <w:r w:rsidRPr="00303756">
        <w:rPr>
          <w:szCs w:val="26"/>
        </w:rPr>
        <w:t>в</w:t>
      </w:r>
      <w:r w:rsidRPr="00303756">
        <w:rPr>
          <w:spacing w:val="-7"/>
          <w:szCs w:val="26"/>
        </w:rPr>
        <w:t xml:space="preserve"> </w:t>
      </w:r>
      <w:r w:rsidRPr="00303756">
        <w:rPr>
          <w:szCs w:val="26"/>
        </w:rPr>
        <w:t>п.</w:t>
      </w:r>
      <w:r w:rsidRPr="00303756">
        <w:rPr>
          <w:spacing w:val="-8"/>
          <w:szCs w:val="26"/>
        </w:rPr>
        <w:t xml:space="preserve"> </w:t>
      </w:r>
      <w:r w:rsidRPr="00303756">
        <w:rPr>
          <w:spacing w:val="-1"/>
          <w:szCs w:val="26"/>
        </w:rPr>
        <w:t>Красный</w:t>
      </w:r>
      <w:r w:rsidRPr="00303756">
        <w:rPr>
          <w:spacing w:val="-6"/>
          <w:szCs w:val="26"/>
        </w:rPr>
        <w:t xml:space="preserve"> </w:t>
      </w:r>
      <w:r w:rsidRPr="00303756">
        <w:rPr>
          <w:szCs w:val="26"/>
        </w:rPr>
        <w:t>Бор:</w:t>
      </w:r>
    </w:p>
    <w:p w14:paraId="685622ED" w14:textId="77777777" w:rsidR="007B6F5F" w:rsidRPr="00303756" w:rsidRDefault="007B6F5F" w:rsidP="007B6F5F">
      <w:pPr>
        <w:pStyle w:val="a7"/>
        <w:spacing w:before="151" w:line="317" w:lineRule="auto"/>
        <w:ind w:right="103"/>
        <w:rPr>
          <w:szCs w:val="26"/>
        </w:rPr>
      </w:pPr>
      <w:r w:rsidRPr="00303756">
        <w:rPr>
          <w:szCs w:val="26"/>
        </w:rPr>
        <w:t>Год</w:t>
      </w:r>
      <w:r w:rsidRPr="00303756">
        <w:rPr>
          <w:spacing w:val="3"/>
          <w:szCs w:val="26"/>
        </w:rPr>
        <w:t xml:space="preserve"> </w:t>
      </w:r>
      <w:r w:rsidRPr="00303756">
        <w:rPr>
          <w:szCs w:val="26"/>
        </w:rPr>
        <w:t>ввода:</w:t>
      </w:r>
      <w:r w:rsidRPr="00303756">
        <w:rPr>
          <w:spacing w:val="4"/>
          <w:szCs w:val="26"/>
        </w:rPr>
        <w:t xml:space="preserve"> </w:t>
      </w:r>
      <w:r w:rsidRPr="00303756">
        <w:rPr>
          <w:szCs w:val="26"/>
        </w:rPr>
        <w:t>1980</w:t>
      </w:r>
      <w:r w:rsidRPr="00303756">
        <w:rPr>
          <w:spacing w:val="5"/>
          <w:szCs w:val="26"/>
        </w:rPr>
        <w:t xml:space="preserve"> </w:t>
      </w:r>
      <w:r w:rsidRPr="00303756">
        <w:rPr>
          <w:szCs w:val="26"/>
        </w:rPr>
        <w:t>год.</w:t>
      </w:r>
      <w:r w:rsidRPr="00303756">
        <w:rPr>
          <w:spacing w:val="5"/>
          <w:szCs w:val="26"/>
        </w:rPr>
        <w:t xml:space="preserve"> </w:t>
      </w:r>
      <w:r w:rsidRPr="00303756">
        <w:rPr>
          <w:szCs w:val="26"/>
        </w:rPr>
        <w:t>Диаметр</w:t>
      </w:r>
      <w:r w:rsidRPr="00303756">
        <w:rPr>
          <w:spacing w:val="5"/>
          <w:szCs w:val="26"/>
        </w:rPr>
        <w:t xml:space="preserve"> </w:t>
      </w:r>
      <w:r w:rsidRPr="00303756">
        <w:rPr>
          <w:szCs w:val="26"/>
        </w:rPr>
        <w:t>трубопроводов</w:t>
      </w:r>
      <w:r w:rsidRPr="00303756">
        <w:rPr>
          <w:spacing w:val="3"/>
          <w:szCs w:val="26"/>
        </w:rPr>
        <w:t xml:space="preserve"> </w:t>
      </w:r>
      <w:r w:rsidRPr="00303756">
        <w:rPr>
          <w:szCs w:val="26"/>
        </w:rPr>
        <w:t>D=</w:t>
      </w:r>
      <w:r w:rsidRPr="00303756">
        <w:rPr>
          <w:spacing w:val="4"/>
          <w:szCs w:val="26"/>
        </w:rPr>
        <w:t xml:space="preserve"> </w:t>
      </w:r>
      <w:r w:rsidRPr="00303756">
        <w:rPr>
          <w:spacing w:val="1"/>
          <w:szCs w:val="26"/>
        </w:rPr>
        <w:t>от</w:t>
      </w:r>
      <w:r w:rsidRPr="00303756">
        <w:rPr>
          <w:spacing w:val="2"/>
          <w:szCs w:val="26"/>
        </w:rPr>
        <w:t xml:space="preserve"> </w:t>
      </w:r>
      <w:r w:rsidRPr="00303756">
        <w:rPr>
          <w:szCs w:val="26"/>
        </w:rPr>
        <w:t>32</w:t>
      </w:r>
      <w:r w:rsidRPr="00303756">
        <w:rPr>
          <w:spacing w:val="5"/>
          <w:szCs w:val="26"/>
        </w:rPr>
        <w:t xml:space="preserve"> </w:t>
      </w:r>
      <w:r w:rsidRPr="00303756">
        <w:rPr>
          <w:szCs w:val="26"/>
        </w:rPr>
        <w:t>до</w:t>
      </w:r>
      <w:r w:rsidRPr="00303756">
        <w:rPr>
          <w:spacing w:val="5"/>
          <w:szCs w:val="26"/>
        </w:rPr>
        <w:t xml:space="preserve"> </w:t>
      </w:r>
      <w:r w:rsidRPr="00303756">
        <w:rPr>
          <w:spacing w:val="2"/>
          <w:szCs w:val="26"/>
        </w:rPr>
        <w:t>150</w:t>
      </w:r>
      <w:r w:rsidRPr="00303756">
        <w:rPr>
          <w:spacing w:val="3"/>
          <w:szCs w:val="26"/>
        </w:rPr>
        <w:t xml:space="preserve"> </w:t>
      </w:r>
      <w:r w:rsidRPr="00303756">
        <w:rPr>
          <w:szCs w:val="26"/>
        </w:rPr>
        <w:t>мм.</w:t>
      </w:r>
      <w:r w:rsidRPr="00303756">
        <w:rPr>
          <w:spacing w:val="5"/>
          <w:szCs w:val="26"/>
        </w:rPr>
        <w:t xml:space="preserve"> </w:t>
      </w:r>
      <w:r w:rsidRPr="00303756">
        <w:rPr>
          <w:spacing w:val="-1"/>
          <w:szCs w:val="26"/>
        </w:rPr>
        <w:t>Материал</w:t>
      </w:r>
      <w:r w:rsidRPr="00303756">
        <w:rPr>
          <w:spacing w:val="30"/>
          <w:w w:val="99"/>
          <w:szCs w:val="26"/>
        </w:rPr>
        <w:t xml:space="preserve"> </w:t>
      </w:r>
      <w:r w:rsidRPr="00303756">
        <w:rPr>
          <w:spacing w:val="-1"/>
          <w:szCs w:val="26"/>
        </w:rPr>
        <w:t>используемых</w:t>
      </w:r>
      <w:r w:rsidRPr="00303756">
        <w:rPr>
          <w:spacing w:val="34"/>
          <w:szCs w:val="26"/>
        </w:rPr>
        <w:t xml:space="preserve"> </w:t>
      </w:r>
      <w:r w:rsidRPr="00303756">
        <w:rPr>
          <w:spacing w:val="-1"/>
          <w:szCs w:val="26"/>
        </w:rPr>
        <w:t>труб</w:t>
      </w:r>
      <w:r w:rsidRPr="00303756">
        <w:rPr>
          <w:spacing w:val="36"/>
          <w:szCs w:val="26"/>
        </w:rPr>
        <w:t xml:space="preserve"> </w:t>
      </w:r>
      <w:r w:rsidRPr="00303756">
        <w:rPr>
          <w:szCs w:val="26"/>
        </w:rPr>
        <w:t>-</w:t>
      </w:r>
      <w:r w:rsidRPr="00303756">
        <w:rPr>
          <w:spacing w:val="37"/>
          <w:szCs w:val="26"/>
        </w:rPr>
        <w:t xml:space="preserve"> </w:t>
      </w:r>
      <w:r w:rsidRPr="00303756">
        <w:rPr>
          <w:spacing w:val="-1"/>
          <w:szCs w:val="26"/>
        </w:rPr>
        <w:t>сталь.</w:t>
      </w:r>
      <w:r w:rsidRPr="00303756">
        <w:rPr>
          <w:spacing w:val="37"/>
          <w:szCs w:val="26"/>
        </w:rPr>
        <w:t xml:space="preserve"> </w:t>
      </w:r>
      <w:r w:rsidRPr="00303756">
        <w:rPr>
          <w:spacing w:val="-1"/>
          <w:szCs w:val="26"/>
        </w:rPr>
        <w:t>Суммарная</w:t>
      </w:r>
      <w:r w:rsidRPr="00303756">
        <w:rPr>
          <w:spacing w:val="36"/>
          <w:szCs w:val="26"/>
        </w:rPr>
        <w:t xml:space="preserve"> </w:t>
      </w:r>
      <w:r w:rsidRPr="00303756">
        <w:rPr>
          <w:spacing w:val="-1"/>
          <w:szCs w:val="26"/>
        </w:rPr>
        <w:t>протяженность</w:t>
      </w:r>
      <w:r w:rsidRPr="00303756">
        <w:rPr>
          <w:spacing w:val="34"/>
          <w:szCs w:val="26"/>
        </w:rPr>
        <w:t xml:space="preserve"> </w:t>
      </w:r>
      <w:r w:rsidRPr="00303756">
        <w:rPr>
          <w:spacing w:val="1"/>
          <w:szCs w:val="26"/>
        </w:rPr>
        <w:t>L=2532</w:t>
      </w:r>
      <w:r w:rsidRPr="00303756">
        <w:rPr>
          <w:spacing w:val="5"/>
          <w:szCs w:val="26"/>
        </w:rPr>
        <w:t xml:space="preserve"> </w:t>
      </w:r>
      <w:r w:rsidRPr="00303756">
        <w:rPr>
          <w:spacing w:val="-1"/>
          <w:szCs w:val="26"/>
        </w:rPr>
        <w:t>метра.</w:t>
      </w:r>
      <w:r w:rsidRPr="00303756">
        <w:rPr>
          <w:spacing w:val="37"/>
          <w:szCs w:val="26"/>
        </w:rPr>
        <w:t xml:space="preserve"> </w:t>
      </w:r>
      <w:r w:rsidRPr="00303756">
        <w:rPr>
          <w:spacing w:val="-1"/>
          <w:szCs w:val="26"/>
        </w:rPr>
        <w:t>Способ</w:t>
      </w:r>
      <w:r w:rsidRPr="00303756">
        <w:rPr>
          <w:spacing w:val="87"/>
          <w:w w:val="99"/>
          <w:szCs w:val="26"/>
        </w:rPr>
        <w:t xml:space="preserve"> </w:t>
      </w:r>
      <w:r w:rsidRPr="00303756">
        <w:rPr>
          <w:szCs w:val="26"/>
        </w:rPr>
        <w:t>прокладки:</w:t>
      </w:r>
      <w:r w:rsidRPr="00303756">
        <w:rPr>
          <w:spacing w:val="16"/>
          <w:szCs w:val="26"/>
        </w:rPr>
        <w:t xml:space="preserve"> </w:t>
      </w:r>
      <w:r w:rsidRPr="00303756">
        <w:rPr>
          <w:szCs w:val="26"/>
        </w:rPr>
        <w:t>подземная</w:t>
      </w:r>
      <w:r w:rsidRPr="00303756">
        <w:rPr>
          <w:spacing w:val="16"/>
          <w:szCs w:val="26"/>
        </w:rPr>
        <w:t xml:space="preserve"> </w:t>
      </w:r>
      <w:r w:rsidRPr="00303756">
        <w:rPr>
          <w:szCs w:val="26"/>
        </w:rPr>
        <w:t>прокладка</w:t>
      </w:r>
      <w:r w:rsidRPr="00303756">
        <w:rPr>
          <w:spacing w:val="16"/>
          <w:szCs w:val="26"/>
        </w:rPr>
        <w:t xml:space="preserve"> </w:t>
      </w:r>
      <w:r w:rsidRPr="00303756">
        <w:rPr>
          <w:szCs w:val="26"/>
        </w:rPr>
        <w:t>трубопроводов</w:t>
      </w:r>
      <w:r w:rsidRPr="00303756">
        <w:rPr>
          <w:spacing w:val="15"/>
          <w:szCs w:val="26"/>
        </w:rPr>
        <w:t xml:space="preserve"> </w:t>
      </w:r>
      <w:r w:rsidRPr="00303756">
        <w:rPr>
          <w:szCs w:val="26"/>
        </w:rPr>
        <w:t>в</w:t>
      </w:r>
      <w:r w:rsidRPr="00303756">
        <w:rPr>
          <w:spacing w:val="19"/>
          <w:szCs w:val="26"/>
        </w:rPr>
        <w:t xml:space="preserve"> </w:t>
      </w:r>
      <w:r w:rsidRPr="00303756">
        <w:rPr>
          <w:szCs w:val="26"/>
        </w:rPr>
        <w:t>непроходных</w:t>
      </w:r>
      <w:r w:rsidRPr="00303756">
        <w:rPr>
          <w:spacing w:val="16"/>
          <w:szCs w:val="26"/>
        </w:rPr>
        <w:t xml:space="preserve"> </w:t>
      </w:r>
      <w:r w:rsidRPr="00303756">
        <w:rPr>
          <w:szCs w:val="26"/>
        </w:rPr>
        <w:t>каналах</w:t>
      </w:r>
      <w:r w:rsidRPr="00303756">
        <w:rPr>
          <w:spacing w:val="15"/>
          <w:szCs w:val="26"/>
        </w:rPr>
        <w:t xml:space="preserve"> </w:t>
      </w:r>
      <w:r w:rsidRPr="00303756">
        <w:rPr>
          <w:spacing w:val="1"/>
          <w:szCs w:val="26"/>
        </w:rPr>
        <w:t>(938м)</w:t>
      </w:r>
      <w:r w:rsidRPr="00303756">
        <w:rPr>
          <w:spacing w:val="18"/>
          <w:szCs w:val="26"/>
        </w:rPr>
        <w:t xml:space="preserve"> </w:t>
      </w:r>
      <w:r w:rsidRPr="00303756">
        <w:rPr>
          <w:szCs w:val="26"/>
        </w:rPr>
        <w:t>и</w:t>
      </w:r>
      <w:r w:rsidRPr="00303756">
        <w:rPr>
          <w:spacing w:val="24"/>
          <w:w w:val="99"/>
          <w:szCs w:val="26"/>
        </w:rPr>
        <w:t xml:space="preserve"> </w:t>
      </w:r>
      <w:r w:rsidRPr="00303756">
        <w:rPr>
          <w:szCs w:val="26"/>
        </w:rPr>
        <w:t>надземная</w:t>
      </w:r>
      <w:r w:rsidRPr="00303756">
        <w:rPr>
          <w:spacing w:val="-8"/>
          <w:szCs w:val="26"/>
        </w:rPr>
        <w:t xml:space="preserve"> </w:t>
      </w:r>
      <w:r w:rsidRPr="00303756">
        <w:rPr>
          <w:szCs w:val="26"/>
        </w:rPr>
        <w:t>прокладка</w:t>
      </w:r>
      <w:r w:rsidRPr="00303756">
        <w:rPr>
          <w:spacing w:val="-8"/>
          <w:szCs w:val="26"/>
        </w:rPr>
        <w:t xml:space="preserve"> </w:t>
      </w:r>
      <w:r w:rsidRPr="00303756">
        <w:rPr>
          <w:szCs w:val="26"/>
        </w:rPr>
        <w:t>(1630м).</w:t>
      </w:r>
      <w:r w:rsidRPr="00303756">
        <w:rPr>
          <w:spacing w:val="-7"/>
          <w:szCs w:val="26"/>
        </w:rPr>
        <w:t xml:space="preserve"> </w:t>
      </w:r>
      <w:r w:rsidRPr="00303756">
        <w:rPr>
          <w:szCs w:val="26"/>
        </w:rPr>
        <w:t>В</w:t>
      </w:r>
      <w:r w:rsidRPr="00303756">
        <w:rPr>
          <w:spacing w:val="-8"/>
          <w:szCs w:val="26"/>
        </w:rPr>
        <w:t xml:space="preserve"> </w:t>
      </w:r>
      <w:r w:rsidRPr="00303756">
        <w:rPr>
          <w:spacing w:val="-1"/>
          <w:szCs w:val="26"/>
        </w:rPr>
        <w:t>качестве</w:t>
      </w:r>
      <w:r w:rsidRPr="00303756">
        <w:rPr>
          <w:spacing w:val="-6"/>
          <w:szCs w:val="26"/>
        </w:rPr>
        <w:t xml:space="preserve"> </w:t>
      </w:r>
      <w:r w:rsidRPr="00303756">
        <w:rPr>
          <w:szCs w:val="26"/>
        </w:rPr>
        <w:t>тепловой</w:t>
      </w:r>
      <w:r w:rsidRPr="00303756">
        <w:rPr>
          <w:spacing w:val="-7"/>
          <w:szCs w:val="26"/>
        </w:rPr>
        <w:t xml:space="preserve"> </w:t>
      </w:r>
      <w:r w:rsidRPr="00303756">
        <w:rPr>
          <w:szCs w:val="26"/>
        </w:rPr>
        <w:t>изоляции</w:t>
      </w:r>
      <w:r w:rsidRPr="00303756">
        <w:rPr>
          <w:spacing w:val="-7"/>
          <w:szCs w:val="26"/>
        </w:rPr>
        <w:t xml:space="preserve"> </w:t>
      </w:r>
      <w:r w:rsidRPr="00303756">
        <w:rPr>
          <w:spacing w:val="-1"/>
          <w:szCs w:val="26"/>
        </w:rPr>
        <w:t>используется</w:t>
      </w:r>
      <w:r w:rsidRPr="00303756">
        <w:rPr>
          <w:spacing w:val="-8"/>
          <w:szCs w:val="26"/>
        </w:rPr>
        <w:t xml:space="preserve"> </w:t>
      </w:r>
      <w:r w:rsidRPr="00303756">
        <w:rPr>
          <w:spacing w:val="-1"/>
          <w:szCs w:val="26"/>
        </w:rPr>
        <w:t>минеральная</w:t>
      </w:r>
      <w:r w:rsidRPr="00303756">
        <w:rPr>
          <w:spacing w:val="60"/>
          <w:w w:val="99"/>
          <w:szCs w:val="26"/>
        </w:rPr>
        <w:t xml:space="preserve"> </w:t>
      </w:r>
      <w:r w:rsidRPr="00303756">
        <w:rPr>
          <w:spacing w:val="-1"/>
          <w:szCs w:val="26"/>
        </w:rPr>
        <w:t>вата.</w:t>
      </w:r>
    </w:p>
    <w:p w14:paraId="4B86D1A3" w14:textId="77777777" w:rsidR="007B6F5F" w:rsidRPr="00303756" w:rsidRDefault="007B6F5F" w:rsidP="007B6F5F">
      <w:pPr>
        <w:autoSpaceDE w:val="0"/>
        <w:autoSpaceDN w:val="0"/>
        <w:adjustRightInd w:val="0"/>
        <w:spacing w:line="276" w:lineRule="auto"/>
        <w:rPr>
          <w:rFonts w:cs="Times New Roman"/>
          <w:szCs w:val="26"/>
        </w:rPr>
      </w:pPr>
      <w:r w:rsidRPr="00303756">
        <w:rPr>
          <w:rFonts w:cs="Times New Roman"/>
          <w:spacing w:val="-1"/>
          <w:szCs w:val="26"/>
        </w:rPr>
        <w:t>Общая</w:t>
      </w:r>
      <w:r w:rsidRPr="00303756">
        <w:rPr>
          <w:rFonts w:cs="Times New Roman"/>
          <w:spacing w:val="15"/>
          <w:szCs w:val="26"/>
        </w:rPr>
        <w:t xml:space="preserve"> </w:t>
      </w:r>
      <w:r w:rsidRPr="00303756">
        <w:rPr>
          <w:rFonts w:cs="Times New Roman"/>
          <w:szCs w:val="26"/>
        </w:rPr>
        <w:t>характеристика</w:t>
      </w:r>
      <w:r w:rsidRPr="00303756">
        <w:rPr>
          <w:rFonts w:cs="Times New Roman"/>
          <w:spacing w:val="18"/>
          <w:szCs w:val="26"/>
        </w:rPr>
        <w:t xml:space="preserve"> </w:t>
      </w:r>
      <w:r w:rsidRPr="00303756">
        <w:rPr>
          <w:rFonts w:cs="Times New Roman"/>
          <w:spacing w:val="-1"/>
          <w:szCs w:val="26"/>
        </w:rPr>
        <w:t>тепловых</w:t>
      </w:r>
      <w:r w:rsidRPr="00303756">
        <w:rPr>
          <w:rFonts w:cs="Times New Roman"/>
          <w:spacing w:val="19"/>
          <w:szCs w:val="26"/>
        </w:rPr>
        <w:t xml:space="preserve"> </w:t>
      </w:r>
      <w:r w:rsidRPr="00303756">
        <w:rPr>
          <w:rFonts w:cs="Times New Roman"/>
          <w:szCs w:val="26"/>
        </w:rPr>
        <w:t>сетей</w:t>
      </w:r>
      <w:r w:rsidRPr="00303756">
        <w:rPr>
          <w:rFonts w:cs="Times New Roman"/>
          <w:spacing w:val="16"/>
          <w:szCs w:val="26"/>
        </w:rPr>
        <w:t xml:space="preserve"> </w:t>
      </w:r>
      <w:r w:rsidRPr="00303756">
        <w:rPr>
          <w:rFonts w:cs="Times New Roman"/>
          <w:szCs w:val="26"/>
        </w:rPr>
        <w:t>п.</w:t>
      </w:r>
      <w:r w:rsidRPr="00303756">
        <w:rPr>
          <w:rFonts w:cs="Times New Roman"/>
          <w:spacing w:val="19"/>
          <w:szCs w:val="26"/>
        </w:rPr>
        <w:t xml:space="preserve"> </w:t>
      </w:r>
      <w:r w:rsidRPr="00303756">
        <w:rPr>
          <w:rFonts w:cs="Times New Roman"/>
          <w:szCs w:val="26"/>
        </w:rPr>
        <w:t>Красный</w:t>
      </w:r>
      <w:r w:rsidRPr="00303756">
        <w:rPr>
          <w:rFonts w:cs="Times New Roman"/>
          <w:spacing w:val="17"/>
          <w:szCs w:val="26"/>
        </w:rPr>
        <w:t xml:space="preserve"> </w:t>
      </w:r>
      <w:r w:rsidRPr="00303756">
        <w:rPr>
          <w:rFonts w:cs="Times New Roman"/>
          <w:szCs w:val="26"/>
        </w:rPr>
        <w:t>Бор</w:t>
      </w:r>
      <w:r w:rsidRPr="00303756">
        <w:rPr>
          <w:rFonts w:cs="Times New Roman"/>
          <w:spacing w:val="16"/>
          <w:szCs w:val="26"/>
        </w:rPr>
        <w:t xml:space="preserve"> по балансовой принадлежности </w:t>
      </w:r>
      <w:r w:rsidRPr="00303756">
        <w:rPr>
          <w:rFonts w:cs="Times New Roman"/>
          <w:spacing w:val="-1"/>
          <w:szCs w:val="26"/>
        </w:rPr>
        <w:t>представлена</w:t>
      </w:r>
      <w:r w:rsidRPr="00303756">
        <w:rPr>
          <w:rFonts w:cs="Times New Roman"/>
          <w:spacing w:val="-6"/>
          <w:szCs w:val="26"/>
        </w:rPr>
        <w:t xml:space="preserve"> </w:t>
      </w:r>
      <w:r w:rsidRPr="00303756">
        <w:rPr>
          <w:rFonts w:cs="Times New Roman"/>
          <w:szCs w:val="26"/>
        </w:rPr>
        <w:t>в</w:t>
      </w:r>
      <w:r w:rsidRPr="00303756">
        <w:rPr>
          <w:rFonts w:cs="Times New Roman"/>
          <w:spacing w:val="-8"/>
          <w:szCs w:val="26"/>
        </w:rPr>
        <w:t xml:space="preserve"> </w:t>
      </w:r>
      <w:r w:rsidRPr="00303756">
        <w:rPr>
          <w:rFonts w:cs="Times New Roman"/>
          <w:szCs w:val="26"/>
        </w:rPr>
        <w:t>таблицах ниже.</w:t>
      </w:r>
    </w:p>
    <w:p w14:paraId="0E253781" w14:textId="77777777" w:rsidR="007B6F5F" w:rsidRPr="00303756" w:rsidRDefault="007B6F5F" w:rsidP="007B6F5F">
      <w:pPr>
        <w:autoSpaceDE w:val="0"/>
        <w:autoSpaceDN w:val="0"/>
        <w:adjustRightInd w:val="0"/>
        <w:spacing w:line="276" w:lineRule="auto"/>
      </w:pPr>
    </w:p>
    <w:p w14:paraId="44CF08CF" w14:textId="77777777" w:rsidR="007B6F5F" w:rsidRPr="00303756" w:rsidRDefault="007B6F5F" w:rsidP="007B6F5F">
      <w:pPr>
        <w:autoSpaceDE w:val="0"/>
        <w:autoSpaceDN w:val="0"/>
        <w:adjustRightInd w:val="0"/>
        <w:rPr>
          <w:rFonts w:cs="Times New Roman"/>
          <w:sz w:val="26"/>
          <w:szCs w:val="26"/>
        </w:rPr>
      </w:pPr>
    </w:p>
    <w:p w14:paraId="5591C8D6" w14:textId="77777777" w:rsidR="007B6F5F" w:rsidRPr="00303756" w:rsidRDefault="007B6F5F" w:rsidP="007B6F5F">
      <w:pPr>
        <w:autoSpaceDE w:val="0"/>
        <w:autoSpaceDN w:val="0"/>
        <w:adjustRightInd w:val="0"/>
        <w:rPr>
          <w:rFonts w:cs="Times New Roman"/>
          <w:sz w:val="26"/>
          <w:szCs w:val="26"/>
        </w:rPr>
      </w:pPr>
    </w:p>
    <w:p w14:paraId="54D29933" w14:textId="77777777" w:rsidR="007B6F5F" w:rsidRPr="00303756" w:rsidRDefault="007B6F5F" w:rsidP="007B6F5F">
      <w:pPr>
        <w:jc w:val="center"/>
        <w:rPr>
          <w:rFonts w:eastAsia="Times New Roman" w:cs="Times New Roman"/>
          <w:color w:val="000000"/>
          <w:sz w:val="16"/>
          <w:szCs w:val="16"/>
          <w:lang w:eastAsia="ru-RU"/>
        </w:rPr>
        <w:sectPr w:rsidR="007B6F5F" w:rsidRPr="00303756"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E4C231A" w14:textId="77777777" w:rsidR="007B6F5F" w:rsidRPr="00303756" w:rsidRDefault="007B6F5F" w:rsidP="007B6F5F">
      <w:pPr>
        <w:pStyle w:val="afa"/>
        <w:keepNext/>
      </w:pPr>
      <w:r w:rsidRPr="00303756">
        <w:lastRenderedPageBreak/>
        <w:t xml:space="preserve">Таблица </w:t>
      </w:r>
      <w:r>
        <w:fldChar w:fldCharType="begin"/>
      </w:r>
      <w:r>
        <w:instrText xml:space="preserve"> SEQ Таблица \* ARABIC </w:instrText>
      </w:r>
      <w:r>
        <w:fldChar w:fldCharType="separate"/>
      </w:r>
      <w:r w:rsidRPr="00303756">
        <w:rPr>
          <w:noProof/>
        </w:rPr>
        <w:t>9</w:t>
      </w:r>
      <w:r>
        <w:rPr>
          <w:noProof/>
        </w:rPr>
        <w:fldChar w:fldCharType="end"/>
      </w:r>
      <w:r w:rsidRPr="00303756">
        <w:t xml:space="preserve"> Реестр трубопроводов балансовой принадлежности АО "Яркоммунсервис"</w:t>
      </w:r>
    </w:p>
    <w:tbl>
      <w:tblPr>
        <w:tblW w:w="5000" w:type="pct"/>
        <w:tblLook w:val="04A0" w:firstRow="1" w:lastRow="0" w:firstColumn="1" w:lastColumn="0" w:noHBand="0" w:noVBand="1"/>
      </w:tblPr>
      <w:tblGrid>
        <w:gridCol w:w="944"/>
        <w:gridCol w:w="716"/>
        <w:gridCol w:w="1558"/>
        <w:gridCol w:w="961"/>
        <w:gridCol w:w="801"/>
        <w:gridCol w:w="952"/>
        <w:gridCol w:w="1490"/>
        <w:gridCol w:w="1464"/>
        <w:gridCol w:w="1825"/>
        <w:gridCol w:w="1975"/>
        <w:gridCol w:w="1050"/>
        <w:gridCol w:w="1050"/>
      </w:tblGrid>
      <w:tr w:rsidR="007B6F5F" w:rsidRPr="00303756" w14:paraId="6A2B598D" w14:textId="77777777" w:rsidTr="003C5761">
        <w:trPr>
          <w:trHeight w:val="300"/>
        </w:trPr>
        <w:tc>
          <w:tcPr>
            <w:tcW w:w="3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B73A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№п/п</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8C104B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Обозначение участка сети</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FDED70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Наружный диаметр трубопроводов(усл. Прохода) D (Dy), мм</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2EB9BE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Общая длина трубопроводов, м</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3C9CD6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Внутренний объем трубопроводов, м3</w:t>
            </w:r>
          </w:p>
        </w:tc>
        <w:tc>
          <w:tcPr>
            <w:tcW w:w="1938" w:type="pct"/>
            <w:gridSpan w:val="4"/>
            <w:tcBorders>
              <w:top w:val="single" w:sz="4" w:space="0" w:color="auto"/>
              <w:left w:val="nil"/>
              <w:bottom w:val="single" w:sz="4" w:space="0" w:color="auto"/>
              <w:right w:val="single" w:sz="4" w:space="0" w:color="auto"/>
            </w:tcBorders>
            <w:shd w:val="clear" w:color="auto" w:fill="auto"/>
            <w:vAlign w:val="center"/>
            <w:hideMark/>
          </w:tcPr>
          <w:p w14:paraId="6FD8ECD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Длина участков сети, м</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0039FF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Назначение участка сети (отопление, ГВС, паропровод, конденсатопровод)</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61CC41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Время работы в году, дней</w:t>
            </w:r>
          </w:p>
        </w:tc>
        <w:tc>
          <w:tcPr>
            <w:tcW w:w="355" w:type="pct"/>
            <w:vMerge w:val="restart"/>
            <w:tcBorders>
              <w:top w:val="single" w:sz="4" w:space="0" w:color="auto"/>
              <w:left w:val="single" w:sz="4" w:space="0" w:color="auto"/>
              <w:right w:val="single" w:sz="4" w:space="0" w:color="auto"/>
            </w:tcBorders>
            <w:textDirection w:val="btLr"/>
          </w:tcPr>
          <w:p w14:paraId="289B557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Год ввода в эксплуатацию, ремонта, модернизации</w:t>
            </w:r>
          </w:p>
        </w:tc>
      </w:tr>
      <w:tr w:rsidR="007B6F5F" w:rsidRPr="00303756" w14:paraId="23294217" w14:textId="77777777" w:rsidTr="003C5761">
        <w:trPr>
          <w:trHeight w:val="300"/>
        </w:trPr>
        <w:tc>
          <w:tcPr>
            <w:tcW w:w="319" w:type="pct"/>
            <w:vMerge/>
            <w:tcBorders>
              <w:top w:val="single" w:sz="4" w:space="0" w:color="auto"/>
              <w:left w:val="single" w:sz="4" w:space="0" w:color="auto"/>
              <w:bottom w:val="single" w:sz="4" w:space="0" w:color="auto"/>
              <w:right w:val="single" w:sz="4" w:space="0" w:color="auto"/>
            </w:tcBorders>
            <w:vAlign w:val="center"/>
            <w:hideMark/>
          </w:tcPr>
          <w:p w14:paraId="1C175875" w14:textId="77777777" w:rsidR="007B6F5F" w:rsidRPr="00303756" w:rsidRDefault="007B6F5F" w:rsidP="003C5761">
            <w:pPr>
              <w:rPr>
                <w:rFonts w:eastAsia="Times New Roman" w:cs="Times New Roman"/>
                <w:color w:val="000000"/>
                <w:lang w:eastAsia="ru-RU"/>
              </w:rPr>
            </w:pPr>
          </w:p>
        </w:tc>
        <w:tc>
          <w:tcPr>
            <w:tcW w:w="242" w:type="pct"/>
            <w:vMerge/>
            <w:tcBorders>
              <w:top w:val="single" w:sz="4" w:space="0" w:color="auto"/>
              <w:left w:val="single" w:sz="4" w:space="0" w:color="auto"/>
              <w:bottom w:val="single" w:sz="4" w:space="0" w:color="auto"/>
              <w:right w:val="single" w:sz="4" w:space="0" w:color="auto"/>
            </w:tcBorders>
            <w:vAlign w:val="center"/>
            <w:hideMark/>
          </w:tcPr>
          <w:p w14:paraId="46A93900" w14:textId="77777777" w:rsidR="007B6F5F" w:rsidRPr="00303756" w:rsidRDefault="007B6F5F" w:rsidP="003C5761">
            <w:pPr>
              <w:rPr>
                <w:rFonts w:eastAsia="Times New Roman" w:cs="Times New Roman"/>
                <w:color w:val="000000"/>
                <w:lang w:eastAsia="ru-RU"/>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64FC8D30" w14:textId="77777777" w:rsidR="007B6F5F" w:rsidRPr="00303756" w:rsidRDefault="007B6F5F" w:rsidP="003C5761">
            <w:pPr>
              <w:rPr>
                <w:rFonts w:eastAsia="Times New Roman" w:cs="Times New Roman"/>
                <w:color w:val="000000"/>
                <w:lang w:eastAsia="ru-RU"/>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47C1629F" w14:textId="77777777" w:rsidR="007B6F5F" w:rsidRPr="00303756" w:rsidRDefault="007B6F5F" w:rsidP="003C5761">
            <w:pPr>
              <w:rPr>
                <w:rFonts w:eastAsia="Times New Roman" w:cs="Times New Roman"/>
                <w:color w:val="000000"/>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14:paraId="60F15516" w14:textId="77777777" w:rsidR="007B6F5F" w:rsidRPr="00303756" w:rsidRDefault="007B6F5F" w:rsidP="003C5761">
            <w:pPr>
              <w:rPr>
                <w:rFonts w:eastAsia="Times New Roman" w:cs="Times New Roman"/>
                <w:color w:val="000000"/>
                <w:lang w:eastAsia="ru-RU"/>
              </w:rPr>
            </w:pPr>
          </w:p>
        </w:tc>
        <w:tc>
          <w:tcPr>
            <w:tcW w:w="32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55A195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Всего</w:t>
            </w:r>
          </w:p>
        </w:tc>
        <w:tc>
          <w:tcPr>
            <w:tcW w:w="1616" w:type="pct"/>
            <w:gridSpan w:val="3"/>
            <w:tcBorders>
              <w:top w:val="single" w:sz="4" w:space="0" w:color="auto"/>
              <w:left w:val="nil"/>
              <w:bottom w:val="single" w:sz="4" w:space="0" w:color="auto"/>
              <w:right w:val="single" w:sz="4" w:space="0" w:color="auto"/>
            </w:tcBorders>
            <w:shd w:val="clear" w:color="auto" w:fill="auto"/>
            <w:vAlign w:val="center"/>
            <w:hideMark/>
          </w:tcPr>
          <w:p w14:paraId="0C8AEB1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Из них по типу прокладки</w:t>
            </w: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486A561B" w14:textId="77777777" w:rsidR="007B6F5F" w:rsidRPr="00303756" w:rsidRDefault="007B6F5F" w:rsidP="003C5761">
            <w:pPr>
              <w:rPr>
                <w:rFonts w:eastAsia="Times New Roman" w:cs="Times New Roman"/>
                <w:color w:val="000000"/>
                <w:lang w:eastAsia="ru-RU"/>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327627D8" w14:textId="77777777" w:rsidR="007B6F5F" w:rsidRPr="00303756" w:rsidRDefault="007B6F5F" w:rsidP="003C5761">
            <w:pPr>
              <w:rPr>
                <w:rFonts w:eastAsia="Times New Roman" w:cs="Times New Roman"/>
                <w:color w:val="000000"/>
                <w:lang w:eastAsia="ru-RU"/>
              </w:rPr>
            </w:pPr>
          </w:p>
        </w:tc>
        <w:tc>
          <w:tcPr>
            <w:tcW w:w="355" w:type="pct"/>
            <w:vMerge/>
            <w:tcBorders>
              <w:left w:val="single" w:sz="4" w:space="0" w:color="auto"/>
              <w:right w:val="single" w:sz="4" w:space="0" w:color="auto"/>
            </w:tcBorders>
          </w:tcPr>
          <w:p w14:paraId="79E361BB" w14:textId="77777777" w:rsidR="007B6F5F" w:rsidRPr="00303756" w:rsidRDefault="007B6F5F" w:rsidP="003C5761">
            <w:pPr>
              <w:rPr>
                <w:rFonts w:eastAsia="Times New Roman" w:cs="Times New Roman"/>
                <w:color w:val="000000"/>
                <w:lang w:eastAsia="ru-RU"/>
              </w:rPr>
            </w:pPr>
          </w:p>
        </w:tc>
      </w:tr>
      <w:tr w:rsidR="007B6F5F" w:rsidRPr="00303756" w14:paraId="51971A37" w14:textId="77777777" w:rsidTr="003C5761">
        <w:trPr>
          <w:trHeight w:val="1776"/>
        </w:trPr>
        <w:tc>
          <w:tcPr>
            <w:tcW w:w="319" w:type="pct"/>
            <w:vMerge/>
            <w:tcBorders>
              <w:top w:val="single" w:sz="4" w:space="0" w:color="auto"/>
              <w:left w:val="single" w:sz="4" w:space="0" w:color="auto"/>
              <w:bottom w:val="single" w:sz="4" w:space="0" w:color="auto"/>
              <w:right w:val="single" w:sz="4" w:space="0" w:color="auto"/>
            </w:tcBorders>
            <w:vAlign w:val="center"/>
            <w:hideMark/>
          </w:tcPr>
          <w:p w14:paraId="00D92947" w14:textId="77777777" w:rsidR="007B6F5F" w:rsidRPr="00303756" w:rsidRDefault="007B6F5F" w:rsidP="003C5761">
            <w:pPr>
              <w:rPr>
                <w:rFonts w:eastAsia="Times New Roman" w:cs="Times New Roman"/>
                <w:color w:val="000000"/>
                <w:lang w:eastAsia="ru-RU"/>
              </w:rPr>
            </w:pPr>
          </w:p>
        </w:tc>
        <w:tc>
          <w:tcPr>
            <w:tcW w:w="242" w:type="pct"/>
            <w:vMerge/>
            <w:tcBorders>
              <w:top w:val="single" w:sz="4" w:space="0" w:color="auto"/>
              <w:left w:val="single" w:sz="4" w:space="0" w:color="auto"/>
              <w:bottom w:val="single" w:sz="4" w:space="0" w:color="auto"/>
              <w:right w:val="single" w:sz="4" w:space="0" w:color="auto"/>
            </w:tcBorders>
            <w:vAlign w:val="center"/>
            <w:hideMark/>
          </w:tcPr>
          <w:p w14:paraId="26112FC2" w14:textId="77777777" w:rsidR="007B6F5F" w:rsidRPr="00303756" w:rsidRDefault="007B6F5F" w:rsidP="003C5761">
            <w:pPr>
              <w:rPr>
                <w:rFonts w:eastAsia="Times New Roman" w:cs="Times New Roman"/>
                <w:color w:val="000000"/>
                <w:lang w:eastAsia="ru-RU"/>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7C61EA55" w14:textId="77777777" w:rsidR="007B6F5F" w:rsidRPr="00303756" w:rsidRDefault="007B6F5F" w:rsidP="003C5761">
            <w:pPr>
              <w:rPr>
                <w:rFonts w:eastAsia="Times New Roman" w:cs="Times New Roman"/>
                <w:color w:val="000000"/>
                <w:lang w:eastAsia="ru-RU"/>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5367C7CF" w14:textId="77777777" w:rsidR="007B6F5F" w:rsidRPr="00303756" w:rsidRDefault="007B6F5F" w:rsidP="003C5761">
            <w:pPr>
              <w:rPr>
                <w:rFonts w:eastAsia="Times New Roman" w:cs="Times New Roman"/>
                <w:color w:val="000000"/>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14:paraId="4F693B45" w14:textId="77777777" w:rsidR="007B6F5F" w:rsidRPr="00303756" w:rsidRDefault="007B6F5F" w:rsidP="003C5761">
            <w:pPr>
              <w:rPr>
                <w:rFonts w:eastAsia="Times New Roman" w:cs="Times New Roman"/>
                <w:color w:val="000000"/>
                <w:lang w:eastAsia="ru-RU"/>
              </w:rPr>
            </w:pPr>
          </w:p>
        </w:tc>
        <w:tc>
          <w:tcPr>
            <w:tcW w:w="322" w:type="pct"/>
            <w:vMerge/>
            <w:tcBorders>
              <w:top w:val="nil"/>
              <w:left w:val="single" w:sz="4" w:space="0" w:color="auto"/>
              <w:bottom w:val="single" w:sz="4" w:space="0" w:color="auto"/>
              <w:right w:val="single" w:sz="4" w:space="0" w:color="auto"/>
            </w:tcBorders>
            <w:vAlign w:val="center"/>
            <w:hideMark/>
          </w:tcPr>
          <w:p w14:paraId="1313B590" w14:textId="77777777" w:rsidR="007B6F5F" w:rsidRPr="00303756" w:rsidRDefault="007B6F5F" w:rsidP="003C5761">
            <w:pPr>
              <w:rPr>
                <w:rFonts w:eastAsia="Times New Roman" w:cs="Times New Roman"/>
                <w:color w:val="000000"/>
                <w:lang w:eastAsia="ru-RU"/>
              </w:rPr>
            </w:pPr>
          </w:p>
        </w:tc>
        <w:tc>
          <w:tcPr>
            <w:tcW w:w="504" w:type="pct"/>
            <w:tcBorders>
              <w:top w:val="nil"/>
              <w:left w:val="nil"/>
              <w:bottom w:val="single" w:sz="4" w:space="0" w:color="auto"/>
              <w:right w:val="single" w:sz="4" w:space="0" w:color="auto"/>
            </w:tcBorders>
            <w:shd w:val="clear" w:color="auto" w:fill="auto"/>
            <w:vAlign w:val="center"/>
            <w:hideMark/>
          </w:tcPr>
          <w:p w14:paraId="7629139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надземная</w:t>
            </w:r>
          </w:p>
        </w:tc>
        <w:tc>
          <w:tcPr>
            <w:tcW w:w="495" w:type="pct"/>
            <w:tcBorders>
              <w:top w:val="nil"/>
              <w:left w:val="nil"/>
              <w:bottom w:val="single" w:sz="4" w:space="0" w:color="auto"/>
              <w:right w:val="single" w:sz="4" w:space="0" w:color="auto"/>
            </w:tcBorders>
            <w:shd w:val="clear" w:color="auto" w:fill="auto"/>
            <w:vAlign w:val="center"/>
            <w:hideMark/>
          </w:tcPr>
          <w:p w14:paraId="20E0EC6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канальная</w:t>
            </w:r>
          </w:p>
        </w:tc>
        <w:tc>
          <w:tcPr>
            <w:tcW w:w="617" w:type="pct"/>
            <w:tcBorders>
              <w:top w:val="nil"/>
              <w:left w:val="nil"/>
              <w:bottom w:val="single" w:sz="4" w:space="0" w:color="auto"/>
              <w:right w:val="single" w:sz="4" w:space="0" w:color="auto"/>
            </w:tcBorders>
            <w:shd w:val="clear" w:color="auto" w:fill="auto"/>
            <w:vAlign w:val="center"/>
            <w:hideMark/>
          </w:tcPr>
          <w:p w14:paraId="6FDB25B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бесканальная</w:t>
            </w: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454354BE" w14:textId="77777777" w:rsidR="007B6F5F" w:rsidRPr="00303756" w:rsidRDefault="007B6F5F" w:rsidP="003C5761">
            <w:pPr>
              <w:rPr>
                <w:rFonts w:eastAsia="Times New Roman" w:cs="Times New Roman"/>
                <w:color w:val="000000"/>
                <w:lang w:eastAsia="ru-RU"/>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4316E6BF" w14:textId="77777777" w:rsidR="007B6F5F" w:rsidRPr="00303756" w:rsidRDefault="007B6F5F" w:rsidP="003C5761">
            <w:pPr>
              <w:rPr>
                <w:rFonts w:eastAsia="Times New Roman" w:cs="Times New Roman"/>
                <w:color w:val="000000"/>
                <w:lang w:eastAsia="ru-RU"/>
              </w:rPr>
            </w:pPr>
          </w:p>
        </w:tc>
        <w:tc>
          <w:tcPr>
            <w:tcW w:w="355" w:type="pct"/>
            <w:vMerge/>
            <w:tcBorders>
              <w:left w:val="single" w:sz="4" w:space="0" w:color="auto"/>
              <w:bottom w:val="single" w:sz="4" w:space="0" w:color="auto"/>
              <w:right w:val="single" w:sz="4" w:space="0" w:color="auto"/>
            </w:tcBorders>
          </w:tcPr>
          <w:p w14:paraId="609F128A" w14:textId="77777777" w:rsidR="007B6F5F" w:rsidRPr="00303756" w:rsidRDefault="007B6F5F" w:rsidP="003C5761">
            <w:pPr>
              <w:rPr>
                <w:rFonts w:eastAsia="Times New Roman" w:cs="Times New Roman"/>
                <w:color w:val="000000"/>
                <w:lang w:eastAsia="ru-RU"/>
              </w:rPr>
            </w:pPr>
          </w:p>
        </w:tc>
      </w:tr>
      <w:tr w:rsidR="007B6F5F" w:rsidRPr="00303756" w14:paraId="5E09DC4F" w14:textId="77777777" w:rsidTr="003C5761">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CD580E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w:t>
            </w:r>
          </w:p>
        </w:tc>
        <w:tc>
          <w:tcPr>
            <w:tcW w:w="242" w:type="pct"/>
            <w:tcBorders>
              <w:top w:val="nil"/>
              <w:left w:val="nil"/>
              <w:bottom w:val="single" w:sz="4" w:space="0" w:color="auto"/>
              <w:right w:val="single" w:sz="4" w:space="0" w:color="auto"/>
            </w:tcBorders>
            <w:shd w:val="clear" w:color="auto" w:fill="auto"/>
            <w:vAlign w:val="center"/>
            <w:hideMark/>
          </w:tcPr>
          <w:p w14:paraId="15BEFE5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w:t>
            </w:r>
          </w:p>
        </w:tc>
        <w:tc>
          <w:tcPr>
            <w:tcW w:w="527" w:type="pct"/>
            <w:tcBorders>
              <w:top w:val="nil"/>
              <w:left w:val="nil"/>
              <w:bottom w:val="single" w:sz="4" w:space="0" w:color="auto"/>
              <w:right w:val="single" w:sz="4" w:space="0" w:color="auto"/>
            </w:tcBorders>
            <w:shd w:val="clear" w:color="auto" w:fill="auto"/>
            <w:vAlign w:val="center"/>
            <w:hideMark/>
          </w:tcPr>
          <w:p w14:paraId="5B3093C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159(150)</w:t>
            </w:r>
          </w:p>
        </w:tc>
        <w:tc>
          <w:tcPr>
            <w:tcW w:w="325" w:type="pct"/>
            <w:tcBorders>
              <w:top w:val="nil"/>
              <w:left w:val="nil"/>
              <w:bottom w:val="single" w:sz="4" w:space="0" w:color="auto"/>
              <w:right w:val="single" w:sz="4" w:space="0" w:color="auto"/>
            </w:tcBorders>
            <w:shd w:val="clear" w:color="auto" w:fill="auto"/>
            <w:vAlign w:val="center"/>
            <w:hideMark/>
          </w:tcPr>
          <w:p w14:paraId="71A1B49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98</w:t>
            </w:r>
          </w:p>
        </w:tc>
        <w:tc>
          <w:tcPr>
            <w:tcW w:w="271" w:type="pct"/>
            <w:tcBorders>
              <w:top w:val="nil"/>
              <w:left w:val="nil"/>
              <w:bottom w:val="single" w:sz="4" w:space="0" w:color="auto"/>
              <w:right w:val="single" w:sz="4" w:space="0" w:color="auto"/>
            </w:tcBorders>
            <w:shd w:val="clear" w:color="auto" w:fill="auto"/>
            <w:vAlign w:val="center"/>
            <w:hideMark/>
          </w:tcPr>
          <w:p w14:paraId="6399343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1,76</w:t>
            </w:r>
          </w:p>
        </w:tc>
        <w:tc>
          <w:tcPr>
            <w:tcW w:w="322" w:type="pct"/>
            <w:tcBorders>
              <w:top w:val="nil"/>
              <w:left w:val="nil"/>
              <w:bottom w:val="single" w:sz="4" w:space="0" w:color="auto"/>
              <w:right w:val="single" w:sz="4" w:space="0" w:color="auto"/>
            </w:tcBorders>
            <w:shd w:val="clear" w:color="auto" w:fill="auto"/>
            <w:vAlign w:val="center"/>
            <w:hideMark/>
          </w:tcPr>
          <w:p w14:paraId="0775AA8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49</w:t>
            </w:r>
          </w:p>
        </w:tc>
        <w:tc>
          <w:tcPr>
            <w:tcW w:w="504" w:type="pct"/>
            <w:tcBorders>
              <w:top w:val="nil"/>
              <w:left w:val="nil"/>
              <w:bottom w:val="single" w:sz="4" w:space="0" w:color="auto"/>
              <w:right w:val="single" w:sz="4" w:space="0" w:color="auto"/>
            </w:tcBorders>
            <w:shd w:val="clear" w:color="auto" w:fill="auto"/>
            <w:vAlign w:val="center"/>
            <w:hideMark/>
          </w:tcPr>
          <w:p w14:paraId="481CCB5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13B2E7C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49</w:t>
            </w:r>
          </w:p>
        </w:tc>
        <w:tc>
          <w:tcPr>
            <w:tcW w:w="617" w:type="pct"/>
            <w:tcBorders>
              <w:top w:val="nil"/>
              <w:left w:val="nil"/>
              <w:bottom w:val="single" w:sz="4" w:space="0" w:color="auto"/>
              <w:right w:val="single" w:sz="4" w:space="0" w:color="auto"/>
            </w:tcBorders>
            <w:shd w:val="clear" w:color="auto" w:fill="auto"/>
            <w:vAlign w:val="center"/>
            <w:hideMark/>
          </w:tcPr>
          <w:p w14:paraId="5172CF8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14:paraId="3C9143A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14:paraId="2BDCC83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c>
          <w:tcPr>
            <w:tcW w:w="355" w:type="pct"/>
            <w:tcBorders>
              <w:top w:val="nil"/>
              <w:left w:val="nil"/>
              <w:bottom w:val="single" w:sz="4" w:space="0" w:color="auto"/>
              <w:right w:val="single" w:sz="4" w:space="0" w:color="auto"/>
            </w:tcBorders>
          </w:tcPr>
          <w:p w14:paraId="4FFAA7F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2004</w:t>
            </w:r>
          </w:p>
        </w:tc>
      </w:tr>
      <w:tr w:rsidR="007B6F5F" w:rsidRPr="00303756" w14:paraId="22691B07" w14:textId="77777777" w:rsidTr="003C5761">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B55A40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w:t>
            </w:r>
          </w:p>
        </w:tc>
        <w:tc>
          <w:tcPr>
            <w:tcW w:w="242" w:type="pct"/>
            <w:tcBorders>
              <w:top w:val="nil"/>
              <w:left w:val="nil"/>
              <w:bottom w:val="single" w:sz="4" w:space="0" w:color="auto"/>
              <w:right w:val="single" w:sz="4" w:space="0" w:color="auto"/>
            </w:tcBorders>
            <w:shd w:val="clear" w:color="auto" w:fill="auto"/>
            <w:vAlign w:val="center"/>
            <w:hideMark/>
          </w:tcPr>
          <w:p w14:paraId="5F829ED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w:t>
            </w:r>
          </w:p>
        </w:tc>
        <w:tc>
          <w:tcPr>
            <w:tcW w:w="527" w:type="pct"/>
            <w:tcBorders>
              <w:top w:val="nil"/>
              <w:left w:val="nil"/>
              <w:bottom w:val="single" w:sz="4" w:space="0" w:color="auto"/>
              <w:right w:val="single" w:sz="4" w:space="0" w:color="auto"/>
            </w:tcBorders>
            <w:shd w:val="clear" w:color="auto" w:fill="auto"/>
            <w:vAlign w:val="center"/>
            <w:hideMark/>
          </w:tcPr>
          <w:p w14:paraId="3115B44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108(100)</w:t>
            </w:r>
          </w:p>
        </w:tc>
        <w:tc>
          <w:tcPr>
            <w:tcW w:w="325" w:type="pct"/>
            <w:tcBorders>
              <w:top w:val="nil"/>
              <w:left w:val="nil"/>
              <w:bottom w:val="single" w:sz="4" w:space="0" w:color="auto"/>
              <w:right w:val="single" w:sz="4" w:space="0" w:color="auto"/>
            </w:tcBorders>
            <w:shd w:val="clear" w:color="auto" w:fill="auto"/>
            <w:vAlign w:val="center"/>
            <w:hideMark/>
          </w:tcPr>
          <w:p w14:paraId="28B26E9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124</w:t>
            </w:r>
          </w:p>
        </w:tc>
        <w:tc>
          <w:tcPr>
            <w:tcW w:w="271" w:type="pct"/>
            <w:tcBorders>
              <w:top w:val="nil"/>
              <w:left w:val="nil"/>
              <w:bottom w:val="single" w:sz="4" w:space="0" w:color="auto"/>
              <w:right w:val="single" w:sz="4" w:space="0" w:color="auto"/>
            </w:tcBorders>
            <w:shd w:val="clear" w:color="auto" w:fill="auto"/>
            <w:vAlign w:val="center"/>
            <w:hideMark/>
          </w:tcPr>
          <w:p w14:paraId="6048C24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0,99</w:t>
            </w:r>
          </w:p>
        </w:tc>
        <w:tc>
          <w:tcPr>
            <w:tcW w:w="322" w:type="pct"/>
            <w:tcBorders>
              <w:top w:val="nil"/>
              <w:left w:val="nil"/>
              <w:bottom w:val="single" w:sz="4" w:space="0" w:color="auto"/>
              <w:right w:val="single" w:sz="4" w:space="0" w:color="auto"/>
            </w:tcBorders>
            <w:shd w:val="clear" w:color="auto" w:fill="auto"/>
            <w:vAlign w:val="center"/>
            <w:hideMark/>
          </w:tcPr>
          <w:p w14:paraId="62515B6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w:t>
            </w:r>
          </w:p>
        </w:tc>
        <w:tc>
          <w:tcPr>
            <w:tcW w:w="504" w:type="pct"/>
            <w:tcBorders>
              <w:top w:val="nil"/>
              <w:left w:val="nil"/>
              <w:bottom w:val="single" w:sz="4" w:space="0" w:color="auto"/>
              <w:right w:val="single" w:sz="4" w:space="0" w:color="auto"/>
            </w:tcBorders>
            <w:shd w:val="clear" w:color="auto" w:fill="auto"/>
            <w:vAlign w:val="center"/>
            <w:hideMark/>
          </w:tcPr>
          <w:p w14:paraId="662C812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5464270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w:t>
            </w:r>
          </w:p>
        </w:tc>
        <w:tc>
          <w:tcPr>
            <w:tcW w:w="617" w:type="pct"/>
            <w:tcBorders>
              <w:top w:val="nil"/>
              <w:left w:val="nil"/>
              <w:bottom w:val="single" w:sz="4" w:space="0" w:color="auto"/>
              <w:right w:val="single" w:sz="4" w:space="0" w:color="auto"/>
            </w:tcBorders>
            <w:shd w:val="clear" w:color="auto" w:fill="auto"/>
            <w:vAlign w:val="center"/>
            <w:hideMark/>
          </w:tcPr>
          <w:p w14:paraId="213A6B0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14:paraId="5927939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14:paraId="5E56420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c>
          <w:tcPr>
            <w:tcW w:w="355" w:type="pct"/>
            <w:tcBorders>
              <w:top w:val="nil"/>
              <w:left w:val="nil"/>
              <w:bottom w:val="single" w:sz="4" w:space="0" w:color="auto"/>
              <w:right w:val="single" w:sz="4" w:space="0" w:color="auto"/>
            </w:tcBorders>
          </w:tcPr>
          <w:p w14:paraId="2E30D50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2004</w:t>
            </w:r>
          </w:p>
        </w:tc>
      </w:tr>
      <w:tr w:rsidR="007B6F5F" w:rsidRPr="00303756" w14:paraId="5190145C" w14:textId="77777777" w:rsidTr="003C5761">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353E98D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w:t>
            </w:r>
          </w:p>
        </w:tc>
        <w:tc>
          <w:tcPr>
            <w:tcW w:w="242" w:type="pct"/>
            <w:tcBorders>
              <w:top w:val="nil"/>
              <w:left w:val="nil"/>
              <w:bottom w:val="single" w:sz="4" w:space="0" w:color="auto"/>
              <w:right w:val="single" w:sz="4" w:space="0" w:color="auto"/>
            </w:tcBorders>
            <w:shd w:val="clear" w:color="auto" w:fill="auto"/>
            <w:vAlign w:val="center"/>
            <w:hideMark/>
          </w:tcPr>
          <w:p w14:paraId="3D7A138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w:t>
            </w:r>
          </w:p>
        </w:tc>
        <w:tc>
          <w:tcPr>
            <w:tcW w:w="527" w:type="pct"/>
            <w:tcBorders>
              <w:top w:val="nil"/>
              <w:left w:val="nil"/>
              <w:bottom w:val="single" w:sz="4" w:space="0" w:color="auto"/>
              <w:right w:val="single" w:sz="4" w:space="0" w:color="auto"/>
            </w:tcBorders>
            <w:shd w:val="clear" w:color="auto" w:fill="auto"/>
            <w:vAlign w:val="center"/>
            <w:hideMark/>
          </w:tcPr>
          <w:p w14:paraId="0F4CB87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133(125)</w:t>
            </w:r>
          </w:p>
        </w:tc>
        <w:tc>
          <w:tcPr>
            <w:tcW w:w="325" w:type="pct"/>
            <w:tcBorders>
              <w:top w:val="nil"/>
              <w:left w:val="nil"/>
              <w:bottom w:val="single" w:sz="4" w:space="0" w:color="auto"/>
              <w:right w:val="single" w:sz="4" w:space="0" w:color="auto"/>
            </w:tcBorders>
            <w:shd w:val="clear" w:color="auto" w:fill="auto"/>
            <w:vAlign w:val="center"/>
            <w:hideMark/>
          </w:tcPr>
          <w:p w14:paraId="0D4DF94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124</w:t>
            </w:r>
          </w:p>
        </w:tc>
        <w:tc>
          <w:tcPr>
            <w:tcW w:w="271" w:type="pct"/>
            <w:tcBorders>
              <w:top w:val="nil"/>
              <w:left w:val="nil"/>
              <w:bottom w:val="single" w:sz="4" w:space="0" w:color="auto"/>
              <w:right w:val="single" w:sz="4" w:space="0" w:color="auto"/>
            </w:tcBorders>
            <w:shd w:val="clear" w:color="auto" w:fill="auto"/>
            <w:vAlign w:val="center"/>
            <w:hideMark/>
          </w:tcPr>
          <w:p w14:paraId="03604A1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1,49</w:t>
            </w:r>
          </w:p>
        </w:tc>
        <w:tc>
          <w:tcPr>
            <w:tcW w:w="322" w:type="pct"/>
            <w:tcBorders>
              <w:top w:val="nil"/>
              <w:left w:val="nil"/>
              <w:bottom w:val="single" w:sz="4" w:space="0" w:color="auto"/>
              <w:right w:val="single" w:sz="4" w:space="0" w:color="auto"/>
            </w:tcBorders>
            <w:shd w:val="clear" w:color="auto" w:fill="auto"/>
            <w:vAlign w:val="center"/>
            <w:hideMark/>
          </w:tcPr>
          <w:p w14:paraId="2008456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w:t>
            </w:r>
          </w:p>
        </w:tc>
        <w:tc>
          <w:tcPr>
            <w:tcW w:w="504" w:type="pct"/>
            <w:tcBorders>
              <w:top w:val="nil"/>
              <w:left w:val="nil"/>
              <w:bottom w:val="single" w:sz="4" w:space="0" w:color="auto"/>
              <w:right w:val="single" w:sz="4" w:space="0" w:color="auto"/>
            </w:tcBorders>
            <w:shd w:val="clear" w:color="auto" w:fill="auto"/>
            <w:vAlign w:val="center"/>
            <w:hideMark/>
          </w:tcPr>
          <w:p w14:paraId="785A63F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3EB9F0B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w:t>
            </w:r>
          </w:p>
        </w:tc>
        <w:tc>
          <w:tcPr>
            <w:tcW w:w="617" w:type="pct"/>
            <w:tcBorders>
              <w:top w:val="nil"/>
              <w:left w:val="nil"/>
              <w:bottom w:val="single" w:sz="4" w:space="0" w:color="auto"/>
              <w:right w:val="single" w:sz="4" w:space="0" w:color="auto"/>
            </w:tcBorders>
            <w:shd w:val="clear" w:color="auto" w:fill="auto"/>
            <w:vAlign w:val="center"/>
            <w:hideMark/>
          </w:tcPr>
          <w:p w14:paraId="7E55862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14:paraId="3208A44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14:paraId="1092A89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c>
          <w:tcPr>
            <w:tcW w:w="355" w:type="pct"/>
            <w:tcBorders>
              <w:top w:val="nil"/>
              <w:left w:val="nil"/>
              <w:bottom w:val="single" w:sz="4" w:space="0" w:color="auto"/>
              <w:right w:val="single" w:sz="4" w:space="0" w:color="auto"/>
            </w:tcBorders>
          </w:tcPr>
          <w:p w14:paraId="655A3AD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2004</w:t>
            </w:r>
          </w:p>
        </w:tc>
      </w:tr>
      <w:tr w:rsidR="007B6F5F" w:rsidRPr="00303756" w14:paraId="1037FA2C" w14:textId="77777777" w:rsidTr="003C5761">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F69E77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w:t>
            </w:r>
          </w:p>
        </w:tc>
        <w:tc>
          <w:tcPr>
            <w:tcW w:w="242" w:type="pct"/>
            <w:tcBorders>
              <w:top w:val="nil"/>
              <w:left w:val="nil"/>
              <w:bottom w:val="single" w:sz="4" w:space="0" w:color="auto"/>
              <w:right w:val="single" w:sz="4" w:space="0" w:color="auto"/>
            </w:tcBorders>
            <w:shd w:val="clear" w:color="auto" w:fill="auto"/>
            <w:vAlign w:val="center"/>
            <w:hideMark/>
          </w:tcPr>
          <w:p w14:paraId="3CE266A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w:t>
            </w:r>
          </w:p>
        </w:tc>
        <w:tc>
          <w:tcPr>
            <w:tcW w:w="527" w:type="pct"/>
            <w:tcBorders>
              <w:top w:val="nil"/>
              <w:left w:val="nil"/>
              <w:bottom w:val="single" w:sz="4" w:space="0" w:color="auto"/>
              <w:right w:val="single" w:sz="4" w:space="0" w:color="auto"/>
            </w:tcBorders>
            <w:shd w:val="clear" w:color="auto" w:fill="auto"/>
            <w:vAlign w:val="center"/>
            <w:hideMark/>
          </w:tcPr>
          <w:p w14:paraId="5487D52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89(80)</w:t>
            </w:r>
          </w:p>
        </w:tc>
        <w:tc>
          <w:tcPr>
            <w:tcW w:w="325" w:type="pct"/>
            <w:tcBorders>
              <w:top w:val="nil"/>
              <w:left w:val="nil"/>
              <w:bottom w:val="single" w:sz="4" w:space="0" w:color="auto"/>
              <w:right w:val="single" w:sz="4" w:space="0" w:color="auto"/>
            </w:tcBorders>
            <w:shd w:val="clear" w:color="auto" w:fill="auto"/>
            <w:vAlign w:val="center"/>
            <w:hideMark/>
          </w:tcPr>
          <w:p w14:paraId="7A09088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24</w:t>
            </w:r>
          </w:p>
        </w:tc>
        <w:tc>
          <w:tcPr>
            <w:tcW w:w="271" w:type="pct"/>
            <w:tcBorders>
              <w:top w:val="nil"/>
              <w:left w:val="nil"/>
              <w:bottom w:val="single" w:sz="4" w:space="0" w:color="auto"/>
              <w:right w:val="single" w:sz="4" w:space="0" w:color="auto"/>
            </w:tcBorders>
            <w:shd w:val="clear" w:color="auto" w:fill="auto"/>
            <w:vAlign w:val="center"/>
            <w:hideMark/>
          </w:tcPr>
          <w:p w14:paraId="4798978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0,13</w:t>
            </w:r>
          </w:p>
        </w:tc>
        <w:tc>
          <w:tcPr>
            <w:tcW w:w="322" w:type="pct"/>
            <w:tcBorders>
              <w:top w:val="nil"/>
              <w:left w:val="nil"/>
              <w:bottom w:val="single" w:sz="4" w:space="0" w:color="auto"/>
              <w:right w:val="single" w:sz="4" w:space="0" w:color="auto"/>
            </w:tcBorders>
            <w:shd w:val="clear" w:color="auto" w:fill="auto"/>
            <w:vAlign w:val="center"/>
            <w:hideMark/>
          </w:tcPr>
          <w:p w14:paraId="43F90AC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w:t>
            </w:r>
          </w:p>
        </w:tc>
        <w:tc>
          <w:tcPr>
            <w:tcW w:w="504" w:type="pct"/>
            <w:tcBorders>
              <w:top w:val="nil"/>
              <w:left w:val="nil"/>
              <w:bottom w:val="single" w:sz="4" w:space="0" w:color="auto"/>
              <w:right w:val="single" w:sz="4" w:space="0" w:color="auto"/>
            </w:tcBorders>
            <w:shd w:val="clear" w:color="auto" w:fill="auto"/>
            <w:vAlign w:val="center"/>
            <w:hideMark/>
          </w:tcPr>
          <w:p w14:paraId="441E4E4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59ACD9A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w:t>
            </w:r>
          </w:p>
        </w:tc>
        <w:tc>
          <w:tcPr>
            <w:tcW w:w="617" w:type="pct"/>
            <w:tcBorders>
              <w:top w:val="nil"/>
              <w:left w:val="nil"/>
              <w:bottom w:val="single" w:sz="4" w:space="0" w:color="auto"/>
              <w:right w:val="single" w:sz="4" w:space="0" w:color="auto"/>
            </w:tcBorders>
            <w:shd w:val="clear" w:color="auto" w:fill="auto"/>
            <w:vAlign w:val="center"/>
            <w:hideMark/>
          </w:tcPr>
          <w:p w14:paraId="57276EF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14:paraId="1ED86DD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14:paraId="6FF9C95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c>
          <w:tcPr>
            <w:tcW w:w="355" w:type="pct"/>
            <w:tcBorders>
              <w:top w:val="nil"/>
              <w:left w:val="nil"/>
              <w:bottom w:val="single" w:sz="4" w:space="0" w:color="auto"/>
              <w:right w:val="single" w:sz="4" w:space="0" w:color="auto"/>
            </w:tcBorders>
          </w:tcPr>
          <w:p w14:paraId="5CADBCF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2004</w:t>
            </w:r>
          </w:p>
        </w:tc>
      </w:tr>
      <w:tr w:rsidR="007B6F5F" w:rsidRPr="00303756" w14:paraId="162882ED" w14:textId="77777777" w:rsidTr="003C5761">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E852FA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242" w:type="pct"/>
            <w:tcBorders>
              <w:top w:val="nil"/>
              <w:left w:val="nil"/>
              <w:bottom w:val="single" w:sz="4" w:space="0" w:color="auto"/>
              <w:right w:val="single" w:sz="4" w:space="0" w:color="auto"/>
            </w:tcBorders>
            <w:shd w:val="clear" w:color="auto" w:fill="auto"/>
            <w:vAlign w:val="center"/>
            <w:hideMark/>
          </w:tcPr>
          <w:p w14:paraId="66828A1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527" w:type="pct"/>
            <w:tcBorders>
              <w:top w:val="nil"/>
              <w:left w:val="nil"/>
              <w:bottom w:val="single" w:sz="4" w:space="0" w:color="auto"/>
              <w:right w:val="single" w:sz="4" w:space="0" w:color="auto"/>
            </w:tcBorders>
            <w:shd w:val="clear" w:color="auto" w:fill="auto"/>
            <w:vAlign w:val="center"/>
            <w:hideMark/>
          </w:tcPr>
          <w:p w14:paraId="38F94FF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89(80)</w:t>
            </w:r>
          </w:p>
        </w:tc>
        <w:tc>
          <w:tcPr>
            <w:tcW w:w="325" w:type="pct"/>
            <w:tcBorders>
              <w:top w:val="nil"/>
              <w:left w:val="nil"/>
              <w:bottom w:val="single" w:sz="4" w:space="0" w:color="auto"/>
              <w:right w:val="single" w:sz="4" w:space="0" w:color="auto"/>
            </w:tcBorders>
            <w:shd w:val="clear" w:color="auto" w:fill="auto"/>
            <w:vAlign w:val="center"/>
            <w:hideMark/>
          </w:tcPr>
          <w:p w14:paraId="4F7D202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74</w:t>
            </w:r>
          </w:p>
        </w:tc>
        <w:tc>
          <w:tcPr>
            <w:tcW w:w="271" w:type="pct"/>
            <w:tcBorders>
              <w:top w:val="nil"/>
              <w:left w:val="nil"/>
              <w:bottom w:val="single" w:sz="4" w:space="0" w:color="auto"/>
              <w:right w:val="single" w:sz="4" w:space="0" w:color="auto"/>
            </w:tcBorders>
            <w:shd w:val="clear" w:color="auto" w:fill="auto"/>
            <w:vAlign w:val="center"/>
            <w:hideMark/>
          </w:tcPr>
          <w:p w14:paraId="0E4844B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0,39</w:t>
            </w:r>
          </w:p>
        </w:tc>
        <w:tc>
          <w:tcPr>
            <w:tcW w:w="322" w:type="pct"/>
            <w:tcBorders>
              <w:top w:val="nil"/>
              <w:left w:val="nil"/>
              <w:bottom w:val="single" w:sz="4" w:space="0" w:color="auto"/>
              <w:right w:val="single" w:sz="4" w:space="0" w:color="auto"/>
            </w:tcBorders>
            <w:shd w:val="clear" w:color="auto" w:fill="auto"/>
            <w:vAlign w:val="center"/>
            <w:hideMark/>
          </w:tcPr>
          <w:p w14:paraId="0580658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37</w:t>
            </w:r>
          </w:p>
        </w:tc>
        <w:tc>
          <w:tcPr>
            <w:tcW w:w="504" w:type="pct"/>
            <w:tcBorders>
              <w:top w:val="nil"/>
              <w:left w:val="nil"/>
              <w:bottom w:val="single" w:sz="4" w:space="0" w:color="auto"/>
              <w:right w:val="single" w:sz="4" w:space="0" w:color="auto"/>
            </w:tcBorders>
            <w:shd w:val="clear" w:color="auto" w:fill="auto"/>
            <w:vAlign w:val="center"/>
            <w:hideMark/>
          </w:tcPr>
          <w:p w14:paraId="29C32E4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3FD4266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37</w:t>
            </w:r>
          </w:p>
        </w:tc>
        <w:tc>
          <w:tcPr>
            <w:tcW w:w="617" w:type="pct"/>
            <w:tcBorders>
              <w:top w:val="nil"/>
              <w:left w:val="nil"/>
              <w:bottom w:val="single" w:sz="4" w:space="0" w:color="auto"/>
              <w:right w:val="single" w:sz="4" w:space="0" w:color="auto"/>
            </w:tcBorders>
            <w:shd w:val="clear" w:color="auto" w:fill="auto"/>
            <w:vAlign w:val="center"/>
            <w:hideMark/>
          </w:tcPr>
          <w:p w14:paraId="48D1FC8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14:paraId="3AD0DED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14:paraId="7A00DEB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c>
          <w:tcPr>
            <w:tcW w:w="355" w:type="pct"/>
            <w:tcBorders>
              <w:top w:val="nil"/>
              <w:left w:val="nil"/>
              <w:bottom w:val="single" w:sz="4" w:space="0" w:color="auto"/>
              <w:right w:val="single" w:sz="4" w:space="0" w:color="auto"/>
            </w:tcBorders>
          </w:tcPr>
          <w:p w14:paraId="0E6D678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2004</w:t>
            </w:r>
          </w:p>
        </w:tc>
      </w:tr>
      <w:tr w:rsidR="007B6F5F" w:rsidRPr="00303756" w14:paraId="1C6F1264" w14:textId="77777777" w:rsidTr="003C5761">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2B33876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w:t>
            </w:r>
          </w:p>
        </w:tc>
        <w:tc>
          <w:tcPr>
            <w:tcW w:w="242" w:type="pct"/>
            <w:tcBorders>
              <w:top w:val="nil"/>
              <w:left w:val="nil"/>
              <w:bottom w:val="single" w:sz="4" w:space="0" w:color="auto"/>
              <w:right w:val="single" w:sz="4" w:space="0" w:color="auto"/>
            </w:tcBorders>
            <w:shd w:val="clear" w:color="auto" w:fill="auto"/>
            <w:vAlign w:val="center"/>
            <w:hideMark/>
          </w:tcPr>
          <w:p w14:paraId="72DD607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w:t>
            </w:r>
          </w:p>
        </w:tc>
        <w:tc>
          <w:tcPr>
            <w:tcW w:w="527" w:type="pct"/>
            <w:tcBorders>
              <w:top w:val="nil"/>
              <w:left w:val="nil"/>
              <w:bottom w:val="single" w:sz="4" w:space="0" w:color="auto"/>
              <w:right w:val="single" w:sz="4" w:space="0" w:color="auto"/>
            </w:tcBorders>
            <w:shd w:val="clear" w:color="auto" w:fill="auto"/>
            <w:vAlign w:val="center"/>
            <w:hideMark/>
          </w:tcPr>
          <w:p w14:paraId="31C99E7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89(80)</w:t>
            </w:r>
          </w:p>
        </w:tc>
        <w:tc>
          <w:tcPr>
            <w:tcW w:w="325" w:type="pct"/>
            <w:tcBorders>
              <w:top w:val="nil"/>
              <w:left w:val="nil"/>
              <w:bottom w:val="single" w:sz="4" w:space="0" w:color="auto"/>
              <w:right w:val="single" w:sz="4" w:space="0" w:color="auto"/>
            </w:tcBorders>
            <w:shd w:val="clear" w:color="auto" w:fill="auto"/>
            <w:vAlign w:val="center"/>
            <w:hideMark/>
          </w:tcPr>
          <w:p w14:paraId="1ED1767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24</w:t>
            </w:r>
          </w:p>
        </w:tc>
        <w:tc>
          <w:tcPr>
            <w:tcW w:w="271" w:type="pct"/>
            <w:tcBorders>
              <w:top w:val="nil"/>
              <w:left w:val="nil"/>
              <w:bottom w:val="single" w:sz="4" w:space="0" w:color="auto"/>
              <w:right w:val="single" w:sz="4" w:space="0" w:color="auto"/>
            </w:tcBorders>
            <w:shd w:val="clear" w:color="auto" w:fill="auto"/>
            <w:vAlign w:val="center"/>
            <w:hideMark/>
          </w:tcPr>
          <w:p w14:paraId="64BAFD1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0,13</w:t>
            </w:r>
          </w:p>
        </w:tc>
        <w:tc>
          <w:tcPr>
            <w:tcW w:w="322" w:type="pct"/>
            <w:tcBorders>
              <w:top w:val="nil"/>
              <w:left w:val="nil"/>
              <w:bottom w:val="single" w:sz="4" w:space="0" w:color="auto"/>
              <w:right w:val="single" w:sz="4" w:space="0" w:color="auto"/>
            </w:tcBorders>
            <w:shd w:val="clear" w:color="auto" w:fill="auto"/>
            <w:vAlign w:val="center"/>
            <w:hideMark/>
          </w:tcPr>
          <w:p w14:paraId="748C1BD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w:t>
            </w:r>
          </w:p>
        </w:tc>
        <w:tc>
          <w:tcPr>
            <w:tcW w:w="504" w:type="pct"/>
            <w:tcBorders>
              <w:top w:val="nil"/>
              <w:left w:val="nil"/>
              <w:bottom w:val="single" w:sz="4" w:space="0" w:color="auto"/>
              <w:right w:val="single" w:sz="4" w:space="0" w:color="auto"/>
            </w:tcBorders>
            <w:shd w:val="clear" w:color="auto" w:fill="auto"/>
            <w:vAlign w:val="center"/>
            <w:hideMark/>
          </w:tcPr>
          <w:p w14:paraId="3E15FC8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w:t>
            </w:r>
          </w:p>
        </w:tc>
        <w:tc>
          <w:tcPr>
            <w:tcW w:w="495" w:type="pct"/>
            <w:tcBorders>
              <w:top w:val="nil"/>
              <w:left w:val="nil"/>
              <w:bottom w:val="single" w:sz="4" w:space="0" w:color="auto"/>
              <w:right w:val="single" w:sz="4" w:space="0" w:color="auto"/>
            </w:tcBorders>
            <w:shd w:val="clear" w:color="auto" w:fill="auto"/>
            <w:vAlign w:val="center"/>
            <w:hideMark/>
          </w:tcPr>
          <w:p w14:paraId="6C866C1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14:paraId="7BED710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14:paraId="5F167FC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14:paraId="7D3195F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c>
          <w:tcPr>
            <w:tcW w:w="355" w:type="pct"/>
            <w:tcBorders>
              <w:top w:val="nil"/>
              <w:left w:val="nil"/>
              <w:bottom w:val="single" w:sz="4" w:space="0" w:color="auto"/>
              <w:right w:val="single" w:sz="4" w:space="0" w:color="auto"/>
            </w:tcBorders>
          </w:tcPr>
          <w:p w14:paraId="725405C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2004</w:t>
            </w:r>
          </w:p>
        </w:tc>
      </w:tr>
      <w:tr w:rsidR="007B6F5F" w:rsidRPr="00303756" w14:paraId="22358EDC" w14:textId="77777777" w:rsidTr="003C5761">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6C21517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10</w:t>
            </w:r>
          </w:p>
        </w:tc>
        <w:tc>
          <w:tcPr>
            <w:tcW w:w="242" w:type="pct"/>
            <w:tcBorders>
              <w:top w:val="nil"/>
              <w:left w:val="nil"/>
              <w:bottom w:val="single" w:sz="4" w:space="0" w:color="auto"/>
              <w:right w:val="single" w:sz="4" w:space="0" w:color="auto"/>
            </w:tcBorders>
            <w:shd w:val="clear" w:color="auto" w:fill="auto"/>
            <w:vAlign w:val="center"/>
            <w:hideMark/>
          </w:tcPr>
          <w:p w14:paraId="553FBCA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w:t>
            </w:r>
          </w:p>
        </w:tc>
        <w:tc>
          <w:tcPr>
            <w:tcW w:w="527" w:type="pct"/>
            <w:tcBorders>
              <w:top w:val="nil"/>
              <w:left w:val="nil"/>
              <w:bottom w:val="single" w:sz="4" w:space="0" w:color="auto"/>
              <w:right w:val="single" w:sz="4" w:space="0" w:color="auto"/>
            </w:tcBorders>
            <w:shd w:val="clear" w:color="auto" w:fill="auto"/>
            <w:vAlign w:val="center"/>
            <w:hideMark/>
          </w:tcPr>
          <w:p w14:paraId="0934BB1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89(80)</w:t>
            </w:r>
          </w:p>
        </w:tc>
        <w:tc>
          <w:tcPr>
            <w:tcW w:w="325" w:type="pct"/>
            <w:tcBorders>
              <w:top w:val="nil"/>
              <w:left w:val="nil"/>
              <w:bottom w:val="single" w:sz="4" w:space="0" w:color="auto"/>
              <w:right w:val="single" w:sz="4" w:space="0" w:color="auto"/>
            </w:tcBorders>
            <w:shd w:val="clear" w:color="auto" w:fill="auto"/>
            <w:vAlign w:val="center"/>
            <w:hideMark/>
          </w:tcPr>
          <w:p w14:paraId="46F94CB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49</w:t>
            </w:r>
          </w:p>
        </w:tc>
        <w:tc>
          <w:tcPr>
            <w:tcW w:w="271" w:type="pct"/>
            <w:tcBorders>
              <w:top w:val="nil"/>
              <w:left w:val="nil"/>
              <w:bottom w:val="single" w:sz="4" w:space="0" w:color="auto"/>
              <w:right w:val="single" w:sz="4" w:space="0" w:color="auto"/>
            </w:tcBorders>
            <w:shd w:val="clear" w:color="auto" w:fill="auto"/>
            <w:vAlign w:val="center"/>
            <w:hideMark/>
          </w:tcPr>
          <w:p w14:paraId="65003A7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0,26</w:t>
            </w:r>
          </w:p>
        </w:tc>
        <w:tc>
          <w:tcPr>
            <w:tcW w:w="322" w:type="pct"/>
            <w:tcBorders>
              <w:top w:val="nil"/>
              <w:left w:val="nil"/>
              <w:bottom w:val="single" w:sz="4" w:space="0" w:color="auto"/>
              <w:right w:val="single" w:sz="4" w:space="0" w:color="auto"/>
            </w:tcBorders>
            <w:shd w:val="clear" w:color="auto" w:fill="auto"/>
            <w:vAlign w:val="center"/>
            <w:hideMark/>
          </w:tcPr>
          <w:p w14:paraId="54D0572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49</w:t>
            </w:r>
          </w:p>
        </w:tc>
        <w:tc>
          <w:tcPr>
            <w:tcW w:w="504" w:type="pct"/>
            <w:tcBorders>
              <w:top w:val="nil"/>
              <w:left w:val="nil"/>
              <w:bottom w:val="single" w:sz="4" w:space="0" w:color="auto"/>
              <w:right w:val="single" w:sz="4" w:space="0" w:color="auto"/>
            </w:tcBorders>
            <w:shd w:val="clear" w:color="auto" w:fill="auto"/>
            <w:vAlign w:val="center"/>
            <w:hideMark/>
          </w:tcPr>
          <w:p w14:paraId="57AC3E2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49</w:t>
            </w:r>
          </w:p>
        </w:tc>
        <w:tc>
          <w:tcPr>
            <w:tcW w:w="495" w:type="pct"/>
            <w:tcBorders>
              <w:top w:val="nil"/>
              <w:left w:val="nil"/>
              <w:bottom w:val="single" w:sz="4" w:space="0" w:color="auto"/>
              <w:right w:val="single" w:sz="4" w:space="0" w:color="auto"/>
            </w:tcBorders>
            <w:shd w:val="clear" w:color="auto" w:fill="auto"/>
            <w:vAlign w:val="center"/>
            <w:hideMark/>
          </w:tcPr>
          <w:p w14:paraId="05D9F10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14:paraId="14FF971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14:paraId="2C54447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ГВС</w:t>
            </w:r>
          </w:p>
        </w:tc>
        <w:tc>
          <w:tcPr>
            <w:tcW w:w="355" w:type="pct"/>
            <w:tcBorders>
              <w:top w:val="nil"/>
              <w:left w:val="nil"/>
              <w:bottom w:val="single" w:sz="4" w:space="0" w:color="auto"/>
              <w:right w:val="single" w:sz="4" w:space="0" w:color="auto"/>
            </w:tcBorders>
            <w:shd w:val="clear" w:color="auto" w:fill="auto"/>
            <w:noWrap/>
            <w:vAlign w:val="bottom"/>
            <w:hideMark/>
          </w:tcPr>
          <w:p w14:paraId="37D4684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350</w:t>
            </w:r>
          </w:p>
        </w:tc>
        <w:tc>
          <w:tcPr>
            <w:tcW w:w="355" w:type="pct"/>
            <w:tcBorders>
              <w:top w:val="nil"/>
              <w:left w:val="nil"/>
              <w:bottom w:val="single" w:sz="4" w:space="0" w:color="auto"/>
              <w:right w:val="single" w:sz="4" w:space="0" w:color="auto"/>
            </w:tcBorders>
          </w:tcPr>
          <w:p w14:paraId="6AB0F86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2004</w:t>
            </w:r>
          </w:p>
        </w:tc>
      </w:tr>
      <w:tr w:rsidR="007B6F5F" w:rsidRPr="00303756" w14:paraId="6715D232" w14:textId="77777777" w:rsidTr="003C5761">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BB65DC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11</w:t>
            </w:r>
          </w:p>
        </w:tc>
        <w:tc>
          <w:tcPr>
            <w:tcW w:w="242" w:type="pct"/>
            <w:tcBorders>
              <w:top w:val="nil"/>
              <w:left w:val="nil"/>
              <w:bottom w:val="single" w:sz="4" w:space="0" w:color="auto"/>
              <w:right w:val="single" w:sz="4" w:space="0" w:color="auto"/>
            </w:tcBorders>
            <w:shd w:val="clear" w:color="auto" w:fill="auto"/>
            <w:vAlign w:val="center"/>
            <w:hideMark/>
          </w:tcPr>
          <w:p w14:paraId="1E3926B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w:t>
            </w:r>
          </w:p>
        </w:tc>
        <w:tc>
          <w:tcPr>
            <w:tcW w:w="527" w:type="pct"/>
            <w:tcBorders>
              <w:top w:val="nil"/>
              <w:left w:val="nil"/>
              <w:bottom w:val="single" w:sz="4" w:space="0" w:color="auto"/>
              <w:right w:val="single" w:sz="4" w:space="0" w:color="auto"/>
            </w:tcBorders>
            <w:shd w:val="clear" w:color="auto" w:fill="auto"/>
            <w:vAlign w:val="center"/>
            <w:hideMark/>
          </w:tcPr>
          <w:p w14:paraId="118EF89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76(65)</w:t>
            </w:r>
          </w:p>
        </w:tc>
        <w:tc>
          <w:tcPr>
            <w:tcW w:w="325" w:type="pct"/>
            <w:tcBorders>
              <w:top w:val="nil"/>
              <w:left w:val="nil"/>
              <w:bottom w:val="single" w:sz="4" w:space="0" w:color="auto"/>
              <w:right w:val="single" w:sz="4" w:space="0" w:color="auto"/>
            </w:tcBorders>
            <w:shd w:val="clear" w:color="auto" w:fill="auto"/>
            <w:vAlign w:val="center"/>
            <w:hideMark/>
          </w:tcPr>
          <w:p w14:paraId="34E3CF5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49</w:t>
            </w:r>
          </w:p>
        </w:tc>
        <w:tc>
          <w:tcPr>
            <w:tcW w:w="271" w:type="pct"/>
            <w:tcBorders>
              <w:top w:val="nil"/>
              <w:left w:val="nil"/>
              <w:bottom w:val="single" w:sz="4" w:space="0" w:color="auto"/>
              <w:right w:val="single" w:sz="4" w:space="0" w:color="auto"/>
            </w:tcBorders>
            <w:shd w:val="clear" w:color="auto" w:fill="auto"/>
            <w:vAlign w:val="center"/>
            <w:hideMark/>
          </w:tcPr>
          <w:p w14:paraId="2294FFB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0,19</w:t>
            </w:r>
          </w:p>
        </w:tc>
        <w:tc>
          <w:tcPr>
            <w:tcW w:w="322" w:type="pct"/>
            <w:tcBorders>
              <w:top w:val="nil"/>
              <w:left w:val="nil"/>
              <w:bottom w:val="single" w:sz="4" w:space="0" w:color="auto"/>
              <w:right w:val="single" w:sz="4" w:space="0" w:color="auto"/>
            </w:tcBorders>
            <w:shd w:val="clear" w:color="auto" w:fill="auto"/>
            <w:vAlign w:val="center"/>
            <w:hideMark/>
          </w:tcPr>
          <w:p w14:paraId="4922C62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49</w:t>
            </w:r>
          </w:p>
        </w:tc>
        <w:tc>
          <w:tcPr>
            <w:tcW w:w="504" w:type="pct"/>
            <w:tcBorders>
              <w:top w:val="nil"/>
              <w:left w:val="nil"/>
              <w:bottom w:val="single" w:sz="4" w:space="0" w:color="auto"/>
              <w:right w:val="single" w:sz="4" w:space="0" w:color="auto"/>
            </w:tcBorders>
            <w:shd w:val="clear" w:color="auto" w:fill="auto"/>
            <w:vAlign w:val="center"/>
            <w:hideMark/>
          </w:tcPr>
          <w:p w14:paraId="56199D1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49</w:t>
            </w:r>
          </w:p>
        </w:tc>
        <w:tc>
          <w:tcPr>
            <w:tcW w:w="495" w:type="pct"/>
            <w:tcBorders>
              <w:top w:val="nil"/>
              <w:left w:val="nil"/>
              <w:bottom w:val="single" w:sz="4" w:space="0" w:color="auto"/>
              <w:right w:val="single" w:sz="4" w:space="0" w:color="auto"/>
            </w:tcBorders>
            <w:shd w:val="clear" w:color="auto" w:fill="auto"/>
            <w:vAlign w:val="center"/>
            <w:hideMark/>
          </w:tcPr>
          <w:p w14:paraId="2FAD498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14:paraId="25EAEB1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14:paraId="404A389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ГВС</w:t>
            </w:r>
          </w:p>
        </w:tc>
        <w:tc>
          <w:tcPr>
            <w:tcW w:w="355" w:type="pct"/>
            <w:tcBorders>
              <w:top w:val="nil"/>
              <w:left w:val="nil"/>
              <w:bottom w:val="single" w:sz="4" w:space="0" w:color="auto"/>
              <w:right w:val="single" w:sz="4" w:space="0" w:color="auto"/>
            </w:tcBorders>
            <w:shd w:val="clear" w:color="auto" w:fill="auto"/>
            <w:noWrap/>
            <w:vAlign w:val="bottom"/>
            <w:hideMark/>
          </w:tcPr>
          <w:p w14:paraId="7A699AC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350</w:t>
            </w:r>
          </w:p>
        </w:tc>
        <w:tc>
          <w:tcPr>
            <w:tcW w:w="355" w:type="pct"/>
            <w:tcBorders>
              <w:top w:val="nil"/>
              <w:left w:val="nil"/>
              <w:bottom w:val="single" w:sz="4" w:space="0" w:color="auto"/>
              <w:right w:val="single" w:sz="4" w:space="0" w:color="auto"/>
            </w:tcBorders>
          </w:tcPr>
          <w:p w14:paraId="406468D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2004</w:t>
            </w:r>
          </w:p>
        </w:tc>
      </w:tr>
      <w:tr w:rsidR="007B6F5F" w:rsidRPr="00303756" w14:paraId="6886B501" w14:textId="77777777" w:rsidTr="003C5761">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B2DB1D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14:paraId="330B56C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w:t>
            </w:r>
          </w:p>
        </w:tc>
        <w:tc>
          <w:tcPr>
            <w:tcW w:w="527" w:type="pct"/>
            <w:tcBorders>
              <w:top w:val="nil"/>
              <w:left w:val="nil"/>
              <w:bottom w:val="single" w:sz="4" w:space="0" w:color="auto"/>
              <w:right w:val="single" w:sz="4" w:space="0" w:color="auto"/>
            </w:tcBorders>
            <w:shd w:val="clear" w:color="auto" w:fill="auto"/>
            <w:vAlign w:val="center"/>
            <w:hideMark/>
          </w:tcPr>
          <w:p w14:paraId="550BC39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57(50)</w:t>
            </w:r>
          </w:p>
        </w:tc>
        <w:tc>
          <w:tcPr>
            <w:tcW w:w="325" w:type="pct"/>
            <w:tcBorders>
              <w:top w:val="nil"/>
              <w:left w:val="nil"/>
              <w:bottom w:val="single" w:sz="4" w:space="0" w:color="auto"/>
              <w:right w:val="single" w:sz="4" w:space="0" w:color="auto"/>
            </w:tcBorders>
            <w:shd w:val="clear" w:color="auto" w:fill="auto"/>
            <w:vAlign w:val="center"/>
            <w:hideMark/>
          </w:tcPr>
          <w:p w14:paraId="3F5B486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w:t>
            </w:r>
          </w:p>
        </w:tc>
        <w:tc>
          <w:tcPr>
            <w:tcW w:w="271" w:type="pct"/>
            <w:tcBorders>
              <w:top w:val="nil"/>
              <w:left w:val="nil"/>
              <w:bottom w:val="single" w:sz="4" w:space="0" w:color="auto"/>
              <w:right w:val="single" w:sz="4" w:space="0" w:color="auto"/>
            </w:tcBorders>
            <w:shd w:val="clear" w:color="auto" w:fill="auto"/>
            <w:vAlign w:val="center"/>
            <w:hideMark/>
          </w:tcPr>
          <w:p w14:paraId="2BF57B6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0,09</w:t>
            </w:r>
          </w:p>
        </w:tc>
        <w:tc>
          <w:tcPr>
            <w:tcW w:w="322" w:type="pct"/>
            <w:tcBorders>
              <w:top w:val="nil"/>
              <w:left w:val="nil"/>
              <w:bottom w:val="single" w:sz="4" w:space="0" w:color="auto"/>
              <w:right w:val="single" w:sz="4" w:space="0" w:color="auto"/>
            </w:tcBorders>
            <w:shd w:val="clear" w:color="auto" w:fill="auto"/>
            <w:vAlign w:val="center"/>
            <w:hideMark/>
          </w:tcPr>
          <w:p w14:paraId="038AD13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w:t>
            </w:r>
          </w:p>
        </w:tc>
        <w:tc>
          <w:tcPr>
            <w:tcW w:w="504" w:type="pct"/>
            <w:tcBorders>
              <w:top w:val="nil"/>
              <w:left w:val="nil"/>
              <w:bottom w:val="single" w:sz="4" w:space="0" w:color="auto"/>
              <w:right w:val="single" w:sz="4" w:space="0" w:color="auto"/>
            </w:tcBorders>
            <w:shd w:val="clear" w:color="auto" w:fill="auto"/>
            <w:vAlign w:val="center"/>
            <w:hideMark/>
          </w:tcPr>
          <w:p w14:paraId="7F880AE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w:t>
            </w:r>
          </w:p>
        </w:tc>
        <w:tc>
          <w:tcPr>
            <w:tcW w:w="495" w:type="pct"/>
            <w:tcBorders>
              <w:top w:val="nil"/>
              <w:left w:val="nil"/>
              <w:bottom w:val="single" w:sz="4" w:space="0" w:color="auto"/>
              <w:right w:val="single" w:sz="4" w:space="0" w:color="auto"/>
            </w:tcBorders>
            <w:shd w:val="clear" w:color="auto" w:fill="auto"/>
            <w:vAlign w:val="center"/>
            <w:hideMark/>
          </w:tcPr>
          <w:p w14:paraId="21184D4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14:paraId="3C58E67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14:paraId="398E6F5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ГВС</w:t>
            </w:r>
          </w:p>
        </w:tc>
        <w:tc>
          <w:tcPr>
            <w:tcW w:w="355" w:type="pct"/>
            <w:tcBorders>
              <w:top w:val="nil"/>
              <w:left w:val="nil"/>
              <w:bottom w:val="single" w:sz="4" w:space="0" w:color="auto"/>
              <w:right w:val="single" w:sz="4" w:space="0" w:color="auto"/>
            </w:tcBorders>
            <w:shd w:val="clear" w:color="auto" w:fill="auto"/>
            <w:noWrap/>
            <w:vAlign w:val="bottom"/>
            <w:hideMark/>
          </w:tcPr>
          <w:p w14:paraId="2852766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350</w:t>
            </w:r>
          </w:p>
        </w:tc>
        <w:tc>
          <w:tcPr>
            <w:tcW w:w="355" w:type="pct"/>
            <w:tcBorders>
              <w:top w:val="nil"/>
              <w:left w:val="nil"/>
              <w:bottom w:val="single" w:sz="4" w:space="0" w:color="auto"/>
              <w:right w:val="single" w:sz="4" w:space="0" w:color="auto"/>
            </w:tcBorders>
          </w:tcPr>
          <w:p w14:paraId="7E9656A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2004</w:t>
            </w:r>
          </w:p>
        </w:tc>
      </w:tr>
      <w:tr w:rsidR="007B6F5F" w:rsidRPr="00303756" w14:paraId="68EC91F9" w14:textId="77777777" w:rsidTr="003C5761">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12DAE91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13</w:t>
            </w:r>
          </w:p>
        </w:tc>
        <w:tc>
          <w:tcPr>
            <w:tcW w:w="242" w:type="pct"/>
            <w:tcBorders>
              <w:top w:val="nil"/>
              <w:left w:val="nil"/>
              <w:bottom w:val="single" w:sz="4" w:space="0" w:color="auto"/>
              <w:right w:val="single" w:sz="4" w:space="0" w:color="auto"/>
            </w:tcBorders>
            <w:shd w:val="clear" w:color="auto" w:fill="auto"/>
            <w:vAlign w:val="center"/>
            <w:hideMark/>
          </w:tcPr>
          <w:p w14:paraId="732BF4C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w:t>
            </w:r>
          </w:p>
        </w:tc>
        <w:tc>
          <w:tcPr>
            <w:tcW w:w="527" w:type="pct"/>
            <w:tcBorders>
              <w:top w:val="nil"/>
              <w:left w:val="nil"/>
              <w:bottom w:val="single" w:sz="4" w:space="0" w:color="auto"/>
              <w:right w:val="single" w:sz="4" w:space="0" w:color="auto"/>
            </w:tcBorders>
            <w:shd w:val="clear" w:color="auto" w:fill="auto"/>
            <w:vAlign w:val="center"/>
            <w:hideMark/>
          </w:tcPr>
          <w:p w14:paraId="7859B08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38(32)</w:t>
            </w:r>
          </w:p>
        </w:tc>
        <w:tc>
          <w:tcPr>
            <w:tcW w:w="325" w:type="pct"/>
            <w:tcBorders>
              <w:top w:val="nil"/>
              <w:left w:val="nil"/>
              <w:bottom w:val="single" w:sz="4" w:space="0" w:color="auto"/>
              <w:right w:val="single" w:sz="4" w:space="0" w:color="auto"/>
            </w:tcBorders>
            <w:shd w:val="clear" w:color="auto" w:fill="auto"/>
            <w:vAlign w:val="center"/>
            <w:hideMark/>
          </w:tcPr>
          <w:p w14:paraId="23D64D9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w:t>
            </w:r>
          </w:p>
        </w:tc>
        <w:tc>
          <w:tcPr>
            <w:tcW w:w="271" w:type="pct"/>
            <w:tcBorders>
              <w:top w:val="nil"/>
              <w:left w:val="nil"/>
              <w:bottom w:val="single" w:sz="4" w:space="0" w:color="auto"/>
              <w:right w:val="single" w:sz="4" w:space="0" w:color="auto"/>
            </w:tcBorders>
            <w:shd w:val="clear" w:color="auto" w:fill="auto"/>
            <w:vAlign w:val="center"/>
            <w:hideMark/>
          </w:tcPr>
          <w:p w14:paraId="6F6A666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0,04</w:t>
            </w:r>
          </w:p>
        </w:tc>
        <w:tc>
          <w:tcPr>
            <w:tcW w:w="322" w:type="pct"/>
            <w:tcBorders>
              <w:top w:val="nil"/>
              <w:left w:val="nil"/>
              <w:bottom w:val="single" w:sz="4" w:space="0" w:color="auto"/>
              <w:right w:val="single" w:sz="4" w:space="0" w:color="auto"/>
            </w:tcBorders>
            <w:shd w:val="clear" w:color="auto" w:fill="auto"/>
            <w:vAlign w:val="center"/>
            <w:hideMark/>
          </w:tcPr>
          <w:p w14:paraId="5FE7562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w:t>
            </w:r>
          </w:p>
        </w:tc>
        <w:tc>
          <w:tcPr>
            <w:tcW w:w="504" w:type="pct"/>
            <w:tcBorders>
              <w:top w:val="nil"/>
              <w:left w:val="nil"/>
              <w:bottom w:val="single" w:sz="4" w:space="0" w:color="auto"/>
              <w:right w:val="single" w:sz="4" w:space="0" w:color="auto"/>
            </w:tcBorders>
            <w:shd w:val="clear" w:color="auto" w:fill="auto"/>
            <w:vAlign w:val="center"/>
            <w:hideMark/>
          </w:tcPr>
          <w:p w14:paraId="48E0329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62</w:t>
            </w:r>
          </w:p>
        </w:tc>
        <w:tc>
          <w:tcPr>
            <w:tcW w:w="495" w:type="pct"/>
            <w:tcBorders>
              <w:top w:val="nil"/>
              <w:left w:val="nil"/>
              <w:bottom w:val="single" w:sz="4" w:space="0" w:color="auto"/>
              <w:right w:val="single" w:sz="4" w:space="0" w:color="auto"/>
            </w:tcBorders>
            <w:shd w:val="clear" w:color="auto" w:fill="auto"/>
            <w:vAlign w:val="center"/>
            <w:hideMark/>
          </w:tcPr>
          <w:p w14:paraId="5C01955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14:paraId="43CACCD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14:paraId="56217B0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ГВС</w:t>
            </w:r>
          </w:p>
        </w:tc>
        <w:tc>
          <w:tcPr>
            <w:tcW w:w="355" w:type="pct"/>
            <w:tcBorders>
              <w:top w:val="nil"/>
              <w:left w:val="nil"/>
              <w:bottom w:val="single" w:sz="4" w:space="0" w:color="auto"/>
              <w:right w:val="single" w:sz="4" w:space="0" w:color="auto"/>
            </w:tcBorders>
            <w:shd w:val="clear" w:color="auto" w:fill="auto"/>
            <w:noWrap/>
            <w:vAlign w:val="bottom"/>
            <w:hideMark/>
          </w:tcPr>
          <w:p w14:paraId="5D7A498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350</w:t>
            </w:r>
          </w:p>
        </w:tc>
        <w:tc>
          <w:tcPr>
            <w:tcW w:w="355" w:type="pct"/>
            <w:tcBorders>
              <w:top w:val="nil"/>
              <w:left w:val="nil"/>
              <w:bottom w:val="single" w:sz="4" w:space="0" w:color="auto"/>
              <w:right w:val="single" w:sz="4" w:space="0" w:color="auto"/>
            </w:tcBorders>
          </w:tcPr>
          <w:p w14:paraId="3762EB6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2004</w:t>
            </w:r>
          </w:p>
        </w:tc>
      </w:tr>
      <w:tr w:rsidR="007B6F5F" w:rsidRPr="00303756" w14:paraId="7DA05141" w14:textId="77777777" w:rsidTr="003C5761">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56A8DDF7"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769" w:type="pct"/>
            <w:gridSpan w:val="2"/>
            <w:tcBorders>
              <w:top w:val="single" w:sz="4" w:space="0" w:color="auto"/>
              <w:left w:val="nil"/>
              <w:bottom w:val="single" w:sz="4" w:space="0" w:color="auto"/>
              <w:right w:val="single" w:sz="4" w:space="0" w:color="000000"/>
            </w:tcBorders>
            <w:shd w:val="clear" w:color="auto" w:fill="auto"/>
            <w:vAlign w:val="center"/>
            <w:hideMark/>
          </w:tcPr>
          <w:p w14:paraId="275824C6" w14:textId="77777777" w:rsidR="007B6F5F" w:rsidRPr="00303756" w:rsidRDefault="007B6F5F" w:rsidP="003C5761">
            <w:pPr>
              <w:rPr>
                <w:rFonts w:eastAsia="Times New Roman" w:cs="Times New Roman"/>
                <w:b/>
                <w:bCs/>
                <w:color w:val="000000"/>
                <w:lang w:eastAsia="ru-RU"/>
              </w:rPr>
            </w:pPr>
            <w:r w:rsidRPr="00303756">
              <w:rPr>
                <w:rFonts w:eastAsia="Times New Roman" w:cs="Times New Roman"/>
                <w:b/>
                <w:bCs/>
                <w:color w:val="000000"/>
                <w:lang w:eastAsia="ru-RU"/>
              </w:rPr>
              <w:t>Итого:</w:t>
            </w:r>
          </w:p>
        </w:tc>
        <w:tc>
          <w:tcPr>
            <w:tcW w:w="325" w:type="pct"/>
            <w:tcBorders>
              <w:top w:val="nil"/>
              <w:left w:val="nil"/>
              <w:bottom w:val="single" w:sz="4" w:space="0" w:color="auto"/>
              <w:right w:val="single" w:sz="4" w:space="0" w:color="auto"/>
            </w:tcBorders>
            <w:shd w:val="clear" w:color="auto" w:fill="auto"/>
            <w:vAlign w:val="center"/>
            <w:hideMark/>
          </w:tcPr>
          <w:p w14:paraId="7B8783D0"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690</w:t>
            </w:r>
          </w:p>
        </w:tc>
        <w:tc>
          <w:tcPr>
            <w:tcW w:w="271" w:type="pct"/>
            <w:tcBorders>
              <w:top w:val="nil"/>
              <w:left w:val="nil"/>
              <w:bottom w:val="single" w:sz="4" w:space="0" w:color="auto"/>
              <w:right w:val="single" w:sz="4" w:space="0" w:color="auto"/>
            </w:tcBorders>
            <w:shd w:val="clear" w:color="auto" w:fill="auto"/>
            <w:vAlign w:val="center"/>
            <w:hideMark/>
          </w:tcPr>
          <w:p w14:paraId="18D8B222"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5,47</w:t>
            </w:r>
          </w:p>
        </w:tc>
        <w:tc>
          <w:tcPr>
            <w:tcW w:w="322" w:type="pct"/>
            <w:tcBorders>
              <w:top w:val="nil"/>
              <w:left w:val="nil"/>
              <w:bottom w:val="single" w:sz="4" w:space="0" w:color="auto"/>
              <w:right w:val="single" w:sz="4" w:space="0" w:color="auto"/>
            </w:tcBorders>
            <w:shd w:val="clear" w:color="auto" w:fill="auto"/>
            <w:vAlign w:val="center"/>
            <w:hideMark/>
          </w:tcPr>
          <w:p w14:paraId="4C3687A9"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504" w:type="pct"/>
            <w:tcBorders>
              <w:top w:val="nil"/>
              <w:left w:val="nil"/>
              <w:bottom w:val="single" w:sz="4" w:space="0" w:color="auto"/>
              <w:right w:val="single" w:sz="4" w:space="0" w:color="auto"/>
            </w:tcBorders>
            <w:shd w:val="clear" w:color="auto" w:fill="auto"/>
            <w:vAlign w:val="center"/>
            <w:hideMark/>
          </w:tcPr>
          <w:p w14:paraId="62FF38E8"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14:paraId="7437064D"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14:paraId="7DF9B8FF"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668" w:type="pct"/>
            <w:tcBorders>
              <w:top w:val="nil"/>
              <w:left w:val="nil"/>
              <w:bottom w:val="single" w:sz="4" w:space="0" w:color="auto"/>
              <w:right w:val="single" w:sz="4" w:space="0" w:color="auto"/>
            </w:tcBorders>
            <w:shd w:val="clear" w:color="auto" w:fill="auto"/>
            <w:vAlign w:val="center"/>
            <w:hideMark/>
          </w:tcPr>
          <w:p w14:paraId="703B0698"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2378EE15"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355" w:type="pct"/>
            <w:tcBorders>
              <w:top w:val="nil"/>
              <w:left w:val="nil"/>
              <w:bottom w:val="single" w:sz="4" w:space="0" w:color="auto"/>
              <w:right w:val="single" w:sz="4" w:space="0" w:color="auto"/>
            </w:tcBorders>
          </w:tcPr>
          <w:p w14:paraId="71524EA7" w14:textId="77777777" w:rsidR="007B6F5F" w:rsidRPr="00303756" w:rsidRDefault="007B6F5F" w:rsidP="003C5761">
            <w:pPr>
              <w:rPr>
                <w:rFonts w:eastAsia="Times New Roman" w:cs="Times New Roman"/>
                <w:color w:val="000000"/>
                <w:lang w:eastAsia="ru-RU"/>
              </w:rPr>
            </w:pPr>
          </w:p>
        </w:tc>
      </w:tr>
    </w:tbl>
    <w:p w14:paraId="0A5A1CBC" w14:textId="77777777" w:rsidR="007B6F5F" w:rsidRPr="00303756" w:rsidRDefault="007B6F5F" w:rsidP="007B6F5F">
      <w:pPr>
        <w:autoSpaceDE w:val="0"/>
        <w:autoSpaceDN w:val="0"/>
        <w:adjustRightInd w:val="0"/>
        <w:rPr>
          <w:rFonts w:cs="Times New Roman"/>
          <w:sz w:val="26"/>
          <w:szCs w:val="26"/>
        </w:rPr>
      </w:pPr>
    </w:p>
    <w:p w14:paraId="3E0CFDFC" w14:textId="77777777" w:rsidR="007B6F5F" w:rsidRPr="00303756" w:rsidRDefault="007B6F5F" w:rsidP="007B6F5F">
      <w:pPr>
        <w:autoSpaceDE w:val="0"/>
        <w:autoSpaceDN w:val="0"/>
        <w:adjustRightInd w:val="0"/>
        <w:rPr>
          <w:rFonts w:cs="Times New Roman"/>
          <w:sz w:val="26"/>
          <w:szCs w:val="26"/>
        </w:rPr>
      </w:pPr>
    </w:p>
    <w:p w14:paraId="13789467" w14:textId="77777777" w:rsidR="007B6F5F" w:rsidRPr="00303756" w:rsidRDefault="007B6F5F" w:rsidP="007B6F5F">
      <w:pPr>
        <w:autoSpaceDE w:val="0"/>
        <w:autoSpaceDN w:val="0"/>
        <w:adjustRightInd w:val="0"/>
        <w:rPr>
          <w:rFonts w:cs="Times New Roman"/>
          <w:sz w:val="26"/>
          <w:szCs w:val="26"/>
        </w:rPr>
      </w:pPr>
    </w:p>
    <w:p w14:paraId="13E1DD75" w14:textId="77777777" w:rsidR="007B6F5F" w:rsidRPr="00303756" w:rsidRDefault="007B6F5F" w:rsidP="007B6F5F">
      <w:pPr>
        <w:pStyle w:val="afa"/>
        <w:keepNext/>
      </w:pPr>
      <w:r w:rsidRPr="00303756">
        <w:lastRenderedPageBreak/>
        <w:t xml:space="preserve">Таблица </w:t>
      </w:r>
      <w:r>
        <w:fldChar w:fldCharType="begin"/>
      </w:r>
      <w:r>
        <w:instrText xml:space="preserve"> SEQ Таблица \* ARABIC </w:instrText>
      </w:r>
      <w:r>
        <w:fldChar w:fldCharType="separate"/>
      </w:r>
      <w:r w:rsidRPr="00303756">
        <w:rPr>
          <w:noProof/>
        </w:rPr>
        <w:t>10</w:t>
      </w:r>
      <w:r>
        <w:rPr>
          <w:noProof/>
        </w:rPr>
        <w:fldChar w:fldCharType="end"/>
      </w:r>
      <w:r w:rsidRPr="00303756">
        <w:t xml:space="preserve"> Реестр трубопроводов балансовой принадлежности </w:t>
      </w:r>
      <w:r w:rsidRPr="00303756">
        <w:rPr>
          <w:szCs w:val="24"/>
        </w:rPr>
        <w:t>МУП ТМР «ТутаевТеплоЭнерго»</w:t>
      </w:r>
    </w:p>
    <w:tbl>
      <w:tblPr>
        <w:tblW w:w="5000" w:type="pct"/>
        <w:tblLook w:val="04A0" w:firstRow="1" w:lastRow="0" w:firstColumn="1" w:lastColumn="0" w:noHBand="0" w:noVBand="1"/>
      </w:tblPr>
      <w:tblGrid>
        <w:gridCol w:w="818"/>
        <w:gridCol w:w="1026"/>
        <w:gridCol w:w="1047"/>
        <w:gridCol w:w="855"/>
        <w:gridCol w:w="1047"/>
        <w:gridCol w:w="1328"/>
        <w:gridCol w:w="1266"/>
        <w:gridCol w:w="1576"/>
        <w:gridCol w:w="1091"/>
        <w:gridCol w:w="1553"/>
        <w:gridCol w:w="2049"/>
        <w:gridCol w:w="1130"/>
      </w:tblGrid>
      <w:tr w:rsidR="007B6F5F" w:rsidRPr="00303756" w14:paraId="72288EFC" w14:textId="77777777" w:rsidTr="003C5761">
        <w:trPr>
          <w:trHeight w:val="1020"/>
          <w:tblHeader/>
        </w:trPr>
        <w:tc>
          <w:tcPr>
            <w:tcW w:w="2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F9812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№п/п</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0DCC97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Наружный диаметр трубопроводов(усл. Прохода) D (Dy), мм</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1292C8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Общая длина трубопроводов, м</w:t>
            </w:r>
          </w:p>
        </w:tc>
        <w:tc>
          <w:tcPr>
            <w:tcW w:w="28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39DF22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Внутренний объем трубопроводов, м3</w:t>
            </w:r>
          </w:p>
        </w:tc>
        <w:tc>
          <w:tcPr>
            <w:tcW w:w="1764" w:type="pct"/>
            <w:gridSpan w:val="4"/>
            <w:tcBorders>
              <w:top w:val="single" w:sz="4" w:space="0" w:color="auto"/>
              <w:left w:val="nil"/>
              <w:bottom w:val="single" w:sz="4" w:space="0" w:color="auto"/>
              <w:right w:val="single" w:sz="4" w:space="0" w:color="auto"/>
            </w:tcBorders>
            <w:shd w:val="clear" w:color="auto" w:fill="auto"/>
            <w:vAlign w:val="center"/>
            <w:hideMark/>
          </w:tcPr>
          <w:p w14:paraId="1D5FF4C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Длина участков сети, м</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53F112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Год ввода в эксплуатацию, ремонта, модернизации</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81ACE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Материал теплоизоляции</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CD217E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Назначение участка сети (отопление, ГВС, паропровод, конденсатопровод)</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EC669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Время работы в году, дней</w:t>
            </w:r>
          </w:p>
        </w:tc>
      </w:tr>
      <w:tr w:rsidR="007B6F5F" w:rsidRPr="00303756" w14:paraId="22BDE91A" w14:textId="77777777" w:rsidTr="003C5761">
        <w:trPr>
          <w:trHeight w:val="270"/>
          <w:tblHeader/>
        </w:trPr>
        <w:tc>
          <w:tcPr>
            <w:tcW w:w="277" w:type="pct"/>
            <w:vMerge/>
            <w:tcBorders>
              <w:top w:val="single" w:sz="4" w:space="0" w:color="auto"/>
              <w:left w:val="single" w:sz="4" w:space="0" w:color="auto"/>
              <w:bottom w:val="single" w:sz="4" w:space="0" w:color="auto"/>
              <w:right w:val="single" w:sz="4" w:space="0" w:color="auto"/>
            </w:tcBorders>
            <w:vAlign w:val="center"/>
            <w:hideMark/>
          </w:tcPr>
          <w:p w14:paraId="19025B8D" w14:textId="77777777" w:rsidR="007B6F5F" w:rsidRPr="00303756" w:rsidRDefault="007B6F5F" w:rsidP="003C5761">
            <w:pPr>
              <w:rPr>
                <w:rFonts w:eastAsia="Times New Roman" w:cs="Times New Roman"/>
                <w:color w:val="000000"/>
                <w:lang w:eastAsia="ru-RU"/>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14:paraId="0A7EE966" w14:textId="77777777" w:rsidR="007B6F5F" w:rsidRPr="00303756" w:rsidRDefault="007B6F5F" w:rsidP="003C5761">
            <w:pPr>
              <w:rPr>
                <w:rFonts w:eastAsia="Times New Roman" w:cs="Times New Roman"/>
                <w:color w:val="000000"/>
                <w:lang w:eastAsia="ru-RU"/>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41CC91DF" w14:textId="77777777" w:rsidR="007B6F5F" w:rsidRPr="00303756" w:rsidRDefault="007B6F5F" w:rsidP="003C5761">
            <w:pPr>
              <w:rPr>
                <w:rFonts w:eastAsia="Times New Roman" w:cs="Times New Roman"/>
                <w:color w:val="000000"/>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6004EB1B" w14:textId="77777777" w:rsidR="007B6F5F" w:rsidRPr="00303756" w:rsidRDefault="007B6F5F" w:rsidP="003C5761">
            <w:pPr>
              <w:rPr>
                <w:rFonts w:eastAsia="Times New Roman" w:cs="Times New Roman"/>
                <w:color w:val="000000"/>
                <w:lang w:eastAsia="ru-RU"/>
              </w:rPr>
            </w:pPr>
          </w:p>
        </w:tc>
        <w:tc>
          <w:tcPr>
            <w:tcW w:w="35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7BC558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Всего</w:t>
            </w:r>
          </w:p>
        </w:tc>
        <w:tc>
          <w:tcPr>
            <w:tcW w:w="1410" w:type="pct"/>
            <w:gridSpan w:val="3"/>
            <w:tcBorders>
              <w:top w:val="single" w:sz="4" w:space="0" w:color="auto"/>
              <w:left w:val="nil"/>
              <w:bottom w:val="single" w:sz="4" w:space="0" w:color="auto"/>
              <w:right w:val="single" w:sz="4" w:space="0" w:color="auto"/>
            </w:tcBorders>
            <w:shd w:val="clear" w:color="auto" w:fill="auto"/>
            <w:vAlign w:val="center"/>
            <w:hideMark/>
          </w:tcPr>
          <w:p w14:paraId="4F2928E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Из них по типу прокладки</w:t>
            </w: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7912129B" w14:textId="77777777" w:rsidR="007B6F5F" w:rsidRPr="00303756" w:rsidRDefault="007B6F5F" w:rsidP="003C5761">
            <w:pPr>
              <w:rPr>
                <w:rFonts w:eastAsia="Times New Roman" w:cs="Times New Roman"/>
                <w:color w:val="000000"/>
                <w:lang w:eastAsia="ru-RU"/>
              </w:rPr>
            </w:pPr>
          </w:p>
        </w:tc>
        <w:tc>
          <w:tcPr>
            <w:tcW w:w="525" w:type="pct"/>
            <w:vMerge/>
            <w:tcBorders>
              <w:top w:val="single" w:sz="4" w:space="0" w:color="auto"/>
              <w:left w:val="single" w:sz="4" w:space="0" w:color="auto"/>
              <w:bottom w:val="single" w:sz="4" w:space="0" w:color="auto"/>
              <w:right w:val="single" w:sz="4" w:space="0" w:color="auto"/>
            </w:tcBorders>
            <w:vAlign w:val="center"/>
            <w:hideMark/>
          </w:tcPr>
          <w:p w14:paraId="4560C077" w14:textId="77777777" w:rsidR="007B6F5F" w:rsidRPr="00303756" w:rsidRDefault="007B6F5F" w:rsidP="003C5761">
            <w:pPr>
              <w:rPr>
                <w:rFonts w:eastAsia="Times New Roman" w:cs="Times New Roman"/>
                <w:color w:val="000000"/>
                <w:lang w:eastAsia="ru-RU"/>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2BC46E52" w14:textId="77777777" w:rsidR="007B6F5F" w:rsidRPr="00303756" w:rsidRDefault="007B6F5F" w:rsidP="003C5761">
            <w:pPr>
              <w:rPr>
                <w:rFonts w:eastAsia="Times New Roman" w:cs="Times New Roman"/>
                <w:color w:val="000000"/>
                <w:lang w:eastAsia="ru-RU"/>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29C91881" w14:textId="77777777" w:rsidR="007B6F5F" w:rsidRPr="00303756" w:rsidRDefault="007B6F5F" w:rsidP="003C5761">
            <w:pPr>
              <w:rPr>
                <w:rFonts w:eastAsia="Times New Roman" w:cs="Times New Roman"/>
                <w:color w:val="000000"/>
                <w:lang w:eastAsia="ru-RU"/>
              </w:rPr>
            </w:pPr>
          </w:p>
        </w:tc>
      </w:tr>
      <w:tr w:rsidR="007B6F5F" w:rsidRPr="00303756" w14:paraId="3812BC24" w14:textId="77777777" w:rsidTr="003C5761">
        <w:trPr>
          <w:trHeight w:val="1025"/>
          <w:tblHeader/>
        </w:trPr>
        <w:tc>
          <w:tcPr>
            <w:tcW w:w="277" w:type="pct"/>
            <w:vMerge/>
            <w:tcBorders>
              <w:top w:val="single" w:sz="4" w:space="0" w:color="auto"/>
              <w:left w:val="single" w:sz="4" w:space="0" w:color="auto"/>
              <w:bottom w:val="single" w:sz="4" w:space="0" w:color="auto"/>
              <w:right w:val="single" w:sz="4" w:space="0" w:color="auto"/>
            </w:tcBorders>
            <w:vAlign w:val="center"/>
            <w:hideMark/>
          </w:tcPr>
          <w:p w14:paraId="6AA454EC" w14:textId="77777777" w:rsidR="007B6F5F" w:rsidRPr="00303756" w:rsidRDefault="007B6F5F" w:rsidP="003C5761">
            <w:pPr>
              <w:rPr>
                <w:rFonts w:eastAsia="Times New Roman" w:cs="Times New Roman"/>
                <w:color w:val="000000"/>
                <w:lang w:eastAsia="ru-RU"/>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14:paraId="3D5AD0B4" w14:textId="77777777" w:rsidR="007B6F5F" w:rsidRPr="00303756" w:rsidRDefault="007B6F5F" w:rsidP="003C5761">
            <w:pPr>
              <w:rPr>
                <w:rFonts w:eastAsia="Times New Roman" w:cs="Times New Roman"/>
                <w:color w:val="000000"/>
                <w:lang w:eastAsia="ru-RU"/>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6005639A" w14:textId="77777777" w:rsidR="007B6F5F" w:rsidRPr="00303756" w:rsidRDefault="007B6F5F" w:rsidP="003C5761">
            <w:pPr>
              <w:rPr>
                <w:rFonts w:eastAsia="Times New Roman" w:cs="Times New Roman"/>
                <w:color w:val="000000"/>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49CAFF75" w14:textId="77777777" w:rsidR="007B6F5F" w:rsidRPr="00303756" w:rsidRDefault="007B6F5F" w:rsidP="003C5761">
            <w:pPr>
              <w:rPr>
                <w:rFonts w:eastAsia="Times New Roman" w:cs="Times New Roman"/>
                <w:color w:val="000000"/>
                <w:lang w:eastAsia="ru-RU"/>
              </w:rPr>
            </w:pPr>
          </w:p>
        </w:tc>
        <w:tc>
          <w:tcPr>
            <w:tcW w:w="354" w:type="pct"/>
            <w:vMerge/>
            <w:tcBorders>
              <w:top w:val="nil"/>
              <w:left w:val="single" w:sz="4" w:space="0" w:color="auto"/>
              <w:bottom w:val="single" w:sz="4" w:space="0" w:color="auto"/>
              <w:right w:val="single" w:sz="4" w:space="0" w:color="auto"/>
            </w:tcBorders>
            <w:vAlign w:val="center"/>
            <w:hideMark/>
          </w:tcPr>
          <w:p w14:paraId="0BB716A8" w14:textId="77777777" w:rsidR="007B6F5F" w:rsidRPr="00303756" w:rsidRDefault="007B6F5F" w:rsidP="003C5761">
            <w:pPr>
              <w:rPr>
                <w:rFonts w:eastAsia="Times New Roman" w:cs="Times New Roman"/>
                <w:color w:val="000000"/>
                <w:lang w:eastAsia="ru-RU"/>
              </w:rPr>
            </w:pPr>
          </w:p>
        </w:tc>
        <w:tc>
          <w:tcPr>
            <w:tcW w:w="449" w:type="pct"/>
            <w:tcBorders>
              <w:top w:val="nil"/>
              <w:left w:val="nil"/>
              <w:bottom w:val="single" w:sz="4" w:space="0" w:color="auto"/>
              <w:right w:val="single" w:sz="4" w:space="0" w:color="auto"/>
            </w:tcBorders>
            <w:shd w:val="clear" w:color="auto" w:fill="auto"/>
            <w:vAlign w:val="center"/>
            <w:hideMark/>
          </w:tcPr>
          <w:p w14:paraId="09ECD4C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надземная</w:t>
            </w:r>
          </w:p>
        </w:tc>
        <w:tc>
          <w:tcPr>
            <w:tcW w:w="428" w:type="pct"/>
            <w:tcBorders>
              <w:top w:val="nil"/>
              <w:left w:val="nil"/>
              <w:bottom w:val="single" w:sz="4" w:space="0" w:color="auto"/>
              <w:right w:val="single" w:sz="4" w:space="0" w:color="auto"/>
            </w:tcBorders>
            <w:shd w:val="clear" w:color="auto" w:fill="auto"/>
            <w:vAlign w:val="center"/>
            <w:hideMark/>
          </w:tcPr>
          <w:p w14:paraId="5DAB43B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канальная</w:t>
            </w:r>
          </w:p>
        </w:tc>
        <w:tc>
          <w:tcPr>
            <w:tcW w:w="533" w:type="pct"/>
            <w:tcBorders>
              <w:top w:val="nil"/>
              <w:left w:val="nil"/>
              <w:bottom w:val="single" w:sz="4" w:space="0" w:color="auto"/>
              <w:right w:val="single" w:sz="4" w:space="0" w:color="auto"/>
            </w:tcBorders>
            <w:shd w:val="clear" w:color="auto" w:fill="auto"/>
            <w:vAlign w:val="center"/>
            <w:hideMark/>
          </w:tcPr>
          <w:p w14:paraId="0E51752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бесканальная</w:t>
            </w: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660869C7" w14:textId="77777777" w:rsidR="007B6F5F" w:rsidRPr="00303756" w:rsidRDefault="007B6F5F" w:rsidP="003C5761">
            <w:pPr>
              <w:rPr>
                <w:rFonts w:eastAsia="Times New Roman" w:cs="Times New Roman"/>
                <w:color w:val="000000"/>
                <w:lang w:eastAsia="ru-RU"/>
              </w:rPr>
            </w:pPr>
          </w:p>
        </w:tc>
        <w:tc>
          <w:tcPr>
            <w:tcW w:w="525" w:type="pct"/>
            <w:vMerge/>
            <w:tcBorders>
              <w:top w:val="single" w:sz="4" w:space="0" w:color="auto"/>
              <w:left w:val="single" w:sz="4" w:space="0" w:color="auto"/>
              <w:bottom w:val="single" w:sz="4" w:space="0" w:color="auto"/>
              <w:right w:val="single" w:sz="4" w:space="0" w:color="auto"/>
            </w:tcBorders>
            <w:vAlign w:val="center"/>
            <w:hideMark/>
          </w:tcPr>
          <w:p w14:paraId="6BCEE6DC" w14:textId="77777777" w:rsidR="007B6F5F" w:rsidRPr="00303756" w:rsidRDefault="007B6F5F" w:rsidP="003C5761">
            <w:pPr>
              <w:rPr>
                <w:rFonts w:eastAsia="Times New Roman" w:cs="Times New Roman"/>
                <w:color w:val="000000"/>
                <w:lang w:eastAsia="ru-RU"/>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7B7B7184" w14:textId="77777777" w:rsidR="007B6F5F" w:rsidRPr="00303756" w:rsidRDefault="007B6F5F" w:rsidP="003C5761">
            <w:pPr>
              <w:rPr>
                <w:rFonts w:eastAsia="Times New Roman" w:cs="Times New Roman"/>
                <w:color w:val="000000"/>
                <w:lang w:eastAsia="ru-RU"/>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9BECEDC" w14:textId="77777777" w:rsidR="007B6F5F" w:rsidRPr="00303756" w:rsidRDefault="007B6F5F" w:rsidP="003C5761">
            <w:pPr>
              <w:rPr>
                <w:rFonts w:eastAsia="Times New Roman" w:cs="Times New Roman"/>
                <w:color w:val="000000"/>
                <w:lang w:eastAsia="ru-RU"/>
              </w:rPr>
            </w:pPr>
          </w:p>
        </w:tc>
      </w:tr>
      <w:tr w:rsidR="007B6F5F" w:rsidRPr="00303756" w14:paraId="2AC8BD3C" w14:textId="77777777" w:rsidTr="003C5761">
        <w:trPr>
          <w:trHeight w:val="435"/>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1C8925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w:t>
            </w:r>
          </w:p>
        </w:tc>
        <w:tc>
          <w:tcPr>
            <w:tcW w:w="347" w:type="pct"/>
            <w:tcBorders>
              <w:top w:val="nil"/>
              <w:left w:val="nil"/>
              <w:bottom w:val="single" w:sz="4" w:space="0" w:color="auto"/>
              <w:right w:val="single" w:sz="4" w:space="0" w:color="auto"/>
            </w:tcBorders>
            <w:shd w:val="clear" w:color="auto" w:fill="auto"/>
            <w:vAlign w:val="center"/>
            <w:hideMark/>
          </w:tcPr>
          <w:p w14:paraId="46A2BE3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108 (100)</w:t>
            </w:r>
          </w:p>
        </w:tc>
        <w:tc>
          <w:tcPr>
            <w:tcW w:w="354" w:type="pct"/>
            <w:tcBorders>
              <w:top w:val="nil"/>
              <w:left w:val="nil"/>
              <w:bottom w:val="single" w:sz="4" w:space="0" w:color="auto"/>
              <w:right w:val="single" w:sz="4" w:space="0" w:color="auto"/>
            </w:tcBorders>
            <w:shd w:val="clear" w:color="auto" w:fill="auto"/>
            <w:vAlign w:val="center"/>
            <w:hideMark/>
          </w:tcPr>
          <w:p w14:paraId="6C69118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118</w:t>
            </w:r>
          </w:p>
        </w:tc>
        <w:tc>
          <w:tcPr>
            <w:tcW w:w="289" w:type="pct"/>
            <w:tcBorders>
              <w:top w:val="nil"/>
              <w:left w:val="nil"/>
              <w:bottom w:val="single" w:sz="4" w:space="0" w:color="auto"/>
              <w:right w:val="single" w:sz="4" w:space="0" w:color="auto"/>
            </w:tcBorders>
            <w:shd w:val="clear" w:color="auto" w:fill="auto"/>
            <w:vAlign w:val="center"/>
            <w:hideMark/>
          </w:tcPr>
          <w:p w14:paraId="15D38E4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0,94</w:t>
            </w:r>
          </w:p>
        </w:tc>
        <w:tc>
          <w:tcPr>
            <w:tcW w:w="354" w:type="pct"/>
            <w:tcBorders>
              <w:top w:val="nil"/>
              <w:left w:val="nil"/>
              <w:bottom w:val="single" w:sz="4" w:space="0" w:color="auto"/>
              <w:right w:val="single" w:sz="4" w:space="0" w:color="auto"/>
            </w:tcBorders>
            <w:shd w:val="clear" w:color="auto" w:fill="auto"/>
            <w:vAlign w:val="center"/>
            <w:hideMark/>
          </w:tcPr>
          <w:p w14:paraId="70058F2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59</w:t>
            </w:r>
          </w:p>
        </w:tc>
        <w:tc>
          <w:tcPr>
            <w:tcW w:w="449" w:type="pct"/>
            <w:tcBorders>
              <w:top w:val="nil"/>
              <w:left w:val="nil"/>
              <w:bottom w:val="single" w:sz="4" w:space="0" w:color="auto"/>
              <w:right w:val="single" w:sz="4" w:space="0" w:color="auto"/>
            </w:tcBorders>
            <w:shd w:val="clear" w:color="auto" w:fill="auto"/>
            <w:vAlign w:val="center"/>
            <w:hideMark/>
          </w:tcPr>
          <w:p w14:paraId="2051E42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00AB426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59</w:t>
            </w:r>
          </w:p>
        </w:tc>
        <w:tc>
          <w:tcPr>
            <w:tcW w:w="533" w:type="pct"/>
            <w:tcBorders>
              <w:top w:val="nil"/>
              <w:left w:val="nil"/>
              <w:bottom w:val="single" w:sz="4" w:space="0" w:color="auto"/>
              <w:right w:val="single" w:sz="4" w:space="0" w:color="auto"/>
            </w:tcBorders>
            <w:shd w:val="clear" w:color="auto" w:fill="auto"/>
            <w:vAlign w:val="center"/>
            <w:hideMark/>
          </w:tcPr>
          <w:p w14:paraId="451E474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14:paraId="35A11F9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2011</w:t>
            </w:r>
          </w:p>
        </w:tc>
        <w:tc>
          <w:tcPr>
            <w:tcW w:w="525" w:type="pct"/>
            <w:tcBorders>
              <w:top w:val="nil"/>
              <w:left w:val="nil"/>
              <w:bottom w:val="single" w:sz="4" w:space="0" w:color="auto"/>
              <w:right w:val="single" w:sz="4" w:space="0" w:color="auto"/>
            </w:tcBorders>
            <w:shd w:val="clear" w:color="auto" w:fill="auto"/>
            <w:vAlign w:val="center"/>
            <w:hideMark/>
          </w:tcPr>
          <w:p w14:paraId="014512D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14:paraId="51F14E3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14:paraId="3151D0E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7995E09E" w14:textId="77777777" w:rsidTr="003C5761">
        <w:trPr>
          <w:trHeight w:val="45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21075E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w:t>
            </w:r>
          </w:p>
        </w:tc>
        <w:tc>
          <w:tcPr>
            <w:tcW w:w="347" w:type="pct"/>
            <w:tcBorders>
              <w:top w:val="nil"/>
              <w:left w:val="nil"/>
              <w:bottom w:val="single" w:sz="4" w:space="0" w:color="auto"/>
              <w:right w:val="single" w:sz="4" w:space="0" w:color="auto"/>
            </w:tcBorders>
            <w:shd w:val="clear" w:color="auto" w:fill="auto"/>
            <w:vAlign w:val="center"/>
            <w:hideMark/>
          </w:tcPr>
          <w:p w14:paraId="7C88B16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89(80)</w:t>
            </w:r>
          </w:p>
        </w:tc>
        <w:tc>
          <w:tcPr>
            <w:tcW w:w="354" w:type="pct"/>
            <w:tcBorders>
              <w:top w:val="nil"/>
              <w:left w:val="nil"/>
              <w:bottom w:val="single" w:sz="4" w:space="0" w:color="auto"/>
              <w:right w:val="single" w:sz="4" w:space="0" w:color="auto"/>
            </w:tcBorders>
            <w:shd w:val="clear" w:color="auto" w:fill="auto"/>
            <w:vAlign w:val="center"/>
            <w:hideMark/>
          </w:tcPr>
          <w:p w14:paraId="2309BD9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68</w:t>
            </w:r>
          </w:p>
        </w:tc>
        <w:tc>
          <w:tcPr>
            <w:tcW w:w="289" w:type="pct"/>
            <w:tcBorders>
              <w:top w:val="nil"/>
              <w:left w:val="nil"/>
              <w:bottom w:val="single" w:sz="4" w:space="0" w:color="auto"/>
              <w:right w:val="single" w:sz="4" w:space="0" w:color="auto"/>
            </w:tcBorders>
            <w:shd w:val="clear" w:color="auto" w:fill="auto"/>
            <w:vAlign w:val="center"/>
            <w:hideMark/>
          </w:tcPr>
          <w:p w14:paraId="47BA29B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0,36</w:t>
            </w:r>
          </w:p>
        </w:tc>
        <w:tc>
          <w:tcPr>
            <w:tcW w:w="354" w:type="pct"/>
            <w:tcBorders>
              <w:top w:val="nil"/>
              <w:left w:val="nil"/>
              <w:bottom w:val="single" w:sz="4" w:space="0" w:color="auto"/>
              <w:right w:val="single" w:sz="4" w:space="0" w:color="auto"/>
            </w:tcBorders>
            <w:shd w:val="clear" w:color="auto" w:fill="auto"/>
            <w:vAlign w:val="center"/>
            <w:hideMark/>
          </w:tcPr>
          <w:p w14:paraId="4BDFE4C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34</w:t>
            </w:r>
          </w:p>
        </w:tc>
        <w:tc>
          <w:tcPr>
            <w:tcW w:w="449" w:type="pct"/>
            <w:tcBorders>
              <w:top w:val="nil"/>
              <w:left w:val="nil"/>
              <w:bottom w:val="single" w:sz="4" w:space="0" w:color="auto"/>
              <w:right w:val="single" w:sz="4" w:space="0" w:color="auto"/>
            </w:tcBorders>
            <w:shd w:val="clear" w:color="auto" w:fill="auto"/>
            <w:vAlign w:val="center"/>
            <w:hideMark/>
          </w:tcPr>
          <w:p w14:paraId="67581A6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39F8D9A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34</w:t>
            </w:r>
          </w:p>
        </w:tc>
        <w:tc>
          <w:tcPr>
            <w:tcW w:w="533" w:type="pct"/>
            <w:tcBorders>
              <w:top w:val="nil"/>
              <w:left w:val="nil"/>
              <w:bottom w:val="single" w:sz="4" w:space="0" w:color="auto"/>
              <w:right w:val="single" w:sz="4" w:space="0" w:color="auto"/>
            </w:tcBorders>
            <w:shd w:val="clear" w:color="auto" w:fill="auto"/>
            <w:vAlign w:val="center"/>
            <w:hideMark/>
          </w:tcPr>
          <w:p w14:paraId="1AC28A0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14:paraId="3436D8E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2011</w:t>
            </w:r>
          </w:p>
        </w:tc>
        <w:tc>
          <w:tcPr>
            <w:tcW w:w="525" w:type="pct"/>
            <w:tcBorders>
              <w:top w:val="nil"/>
              <w:left w:val="nil"/>
              <w:bottom w:val="single" w:sz="4" w:space="0" w:color="auto"/>
              <w:right w:val="single" w:sz="4" w:space="0" w:color="auto"/>
            </w:tcBorders>
            <w:shd w:val="clear" w:color="auto" w:fill="auto"/>
            <w:vAlign w:val="center"/>
            <w:hideMark/>
          </w:tcPr>
          <w:p w14:paraId="372C215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14:paraId="3308A18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14:paraId="6D29D9D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358FACBA" w14:textId="77777777" w:rsidTr="003C5761">
        <w:trPr>
          <w:trHeight w:val="45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5D7085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w:t>
            </w:r>
          </w:p>
        </w:tc>
        <w:tc>
          <w:tcPr>
            <w:tcW w:w="347" w:type="pct"/>
            <w:tcBorders>
              <w:top w:val="nil"/>
              <w:left w:val="nil"/>
              <w:bottom w:val="single" w:sz="4" w:space="0" w:color="auto"/>
              <w:right w:val="single" w:sz="4" w:space="0" w:color="auto"/>
            </w:tcBorders>
            <w:shd w:val="clear" w:color="auto" w:fill="auto"/>
            <w:vAlign w:val="center"/>
            <w:hideMark/>
          </w:tcPr>
          <w:p w14:paraId="256867B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57 (50)</w:t>
            </w:r>
          </w:p>
        </w:tc>
        <w:tc>
          <w:tcPr>
            <w:tcW w:w="354" w:type="pct"/>
            <w:tcBorders>
              <w:top w:val="nil"/>
              <w:left w:val="nil"/>
              <w:bottom w:val="single" w:sz="4" w:space="0" w:color="auto"/>
              <w:right w:val="single" w:sz="4" w:space="0" w:color="auto"/>
            </w:tcBorders>
            <w:shd w:val="clear" w:color="auto" w:fill="auto"/>
            <w:vAlign w:val="center"/>
            <w:hideMark/>
          </w:tcPr>
          <w:p w14:paraId="3160D85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44</w:t>
            </w:r>
          </w:p>
        </w:tc>
        <w:tc>
          <w:tcPr>
            <w:tcW w:w="289" w:type="pct"/>
            <w:tcBorders>
              <w:top w:val="nil"/>
              <w:left w:val="nil"/>
              <w:bottom w:val="single" w:sz="4" w:space="0" w:color="auto"/>
              <w:right w:val="single" w:sz="4" w:space="0" w:color="auto"/>
            </w:tcBorders>
            <w:shd w:val="clear" w:color="auto" w:fill="auto"/>
            <w:vAlign w:val="center"/>
            <w:hideMark/>
          </w:tcPr>
          <w:p w14:paraId="6B574B4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0,06</w:t>
            </w:r>
          </w:p>
        </w:tc>
        <w:tc>
          <w:tcPr>
            <w:tcW w:w="354" w:type="pct"/>
            <w:tcBorders>
              <w:top w:val="nil"/>
              <w:left w:val="nil"/>
              <w:bottom w:val="single" w:sz="4" w:space="0" w:color="auto"/>
              <w:right w:val="single" w:sz="4" w:space="0" w:color="auto"/>
            </w:tcBorders>
            <w:shd w:val="clear" w:color="auto" w:fill="auto"/>
            <w:vAlign w:val="center"/>
            <w:hideMark/>
          </w:tcPr>
          <w:p w14:paraId="0EF0CBC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w:t>
            </w:r>
          </w:p>
        </w:tc>
        <w:tc>
          <w:tcPr>
            <w:tcW w:w="449" w:type="pct"/>
            <w:tcBorders>
              <w:top w:val="nil"/>
              <w:left w:val="nil"/>
              <w:bottom w:val="single" w:sz="4" w:space="0" w:color="auto"/>
              <w:right w:val="single" w:sz="4" w:space="0" w:color="auto"/>
            </w:tcBorders>
            <w:shd w:val="clear" w:color="auto" w:fill="auto"/>
            <w:vAlign w:val="center"/>
            <w:hideMark/>
          </w:tcPr>
          <w:p w14:paraId="46C7307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w:t>
            </w:r>
          </w:p>
        </w:tc>
        <w:tc>
          <w:tcPr>
            <w:tcW w:w="428" w:type="pct"/>
            <w:tcBorders>
              <w:top w:val="nil"/>
              <w:left w:val="nil"/>
              <w:bottom w:val="single" w:sz="4" w:space="0" w:color="auto"/>
              <w:right w:val="single" w:sz="4" w:space="0" w:color="auto"/>
            </w:tcBorders>
            <w:shd w:val="clear" w:color="auto" w:fill="auto"/>
            <w:vAlign w:val="center"/>
            <w:hideMark/>
          </w:tcPr>
          <w:p w14:paraId="629C346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33" w:type="pct"/>
            <w:tcBorders>
              <w:top w:val="nil"/>
              <w:left w:val="nil"/>
              <w:bottom w:val="single" w:sz="4" w:space="0" w:color="auto"/>
              <w:right w:val="single" w:sz="4" w:space="0" w:color="auto"/>
            </w:tcBorders>
            <w:shd w:val="clear" w:color="auto" w:fill="auto"/>
            <w:vAlign w:val="center"/>
            <w:hideMark/>
          </w:tcPr>
          <w:p w14:paraId="1D92489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14:paraId="0FF7195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1980</w:t>
            </w:r>
          </w:p>
        </w:tc>
        <w:tc>
          <w:tcPr>
            <w:tcW w:w="525" w:type="pct"/>
            <w:tcBorders>
              <w:top w:val="nil"/>
              <w:left w:val="nil"/>
              <w:bottom w:val="single" w:sz="4" w:space="0" w:color="auto"/>
              <w:right w:val="single" w:sz="4" w:space="0" w:color="auto"/>
            </w:tcBorders>
            <w:shd w:val="clear" w:color="auto" w:fill="auto"/>
            <w:vAlign w:val="center"/>
            <w:hideMark/>
          </w:tcPr>
          <w:p w14:paraId="1594656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14:paraId="7902830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14:paraId="706A356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550F0086" w14:textId="77777777" w:rsidTr="003C5761">
        <w:trPr>
          <w:trHeight w:val="45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3E21C3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w:t>
            </w:r>
          </w:p>
        </w:tc>
        <w:tc>
          <w:tcPr>
            <w:tcW w:w="347" w:type="pct"/>
            <w:tcBorders>
              <w:top w:val="nil"/>
              <w:left w:val="nil"/>
              <w:bottom w:val="single" w:sz="4" w:space="0" w:color="auto"/>
              <w:right w:val="single" w:sz="4" w:space="0" w:color="auto"/>
            </w:tcBorders>
            <w:shd w:val="clear" w:color="auto" w:fill="auto"/>
            <w:vAlign w:val="center"/>
            <w:hideMark/>
          </w:tcPr>
          <w:p w14:paraId="7461FA4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57 (50)</w:t>
            </w:r>
          </w:p>
        </w:tc>
        <w:tc>
          <w:tcPr>
            <w:tcW w:w="354" w:type="pct"/>
            <w:tcBorders>
              <w:top w:val="nil"/>
              <w:left w:val="nil"/>
              <w:bottom w:val="single" w:sz="4" w:space="0" w:color="auto"/>
              <w:right w:val="single" w:sz="4" w:space="0" w:color="auto"/>
            </w:tcBorders>
            <w:shd w:val="clear" w:color="auto" w:fill="auto"/>
            <w:vAlign w:val="center"/>
            <w:hideMark/>
          </w:tcPr>
          <w:p w14:paraId="6DCB060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78</w:t>
            </w:r>
          </w:p>
        </w:tc>
        <w:tc>
          <w:tcPr>
            <w:tcW w:w="289" w:type="pct"/>
            <w:tcBorders>
              <w:top w:val="nil"/>
              <w:left w:val="nil"/>
              <w:bottom w:val="single" w:sz="4" w:space="0" w:color="auto"/>
              <w:right w:val="single" w:sz="4" w:space="0" w:color="auto"/>
            </w:tcBorders>
            <w:shd w:val="clear" w:color="auto" w:fill="auto"/>
            <w:vAlign w:val="center"/>
            <w:hideMark/>
          </w:tcPr>
          <w:p w14:paraId="20B40A9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0,11</w:t>
            </w:r>
          </w:p>
        </w:tc>
        <w:tc>
          <w:tcPr>
            <w:tcW w:w="354" w:type="pct"/>
            <w:tcBorders>
              <w:top w:val="nil"/>
              <w:left w:val="nil"/>
              <w:bottom w:val="single" w:sz="4" w:space="0" w:color="auto"/>
              <w:right w:val="single" w:sz="4" w:space="0" w:color="auto"/>
            </w:tcBorders>
            <w:shd w:val="clear" w:color="auto" w:fill="auto"/>
            <w:vAlign w:val="center"/>
            <w:hideMark/>
          </w:tcPr>
          <w:p w14:paraId="36075C6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39</w:t>
            </w:r>
          </w:p>
        </w:tc>
        <w:tc>
          <w:tcPr>
            <w:tcW w:w="449" w:type="pct"/>
            <w:tcBorders>
              <w:top w:val="nil"/>
              <w:left w:val="nil"/>
              <w:bottom w:val="single" w:sz="4" w:space="0" w:color="auto"/>
              <w:right w:val="single" w:sz="4" w:space="0" w:color="auto"/>
            </w:tcBorders>
            <w:shd w:val="clear" w:color="auto" w:fill="auto"/>
            <w:vAlign w:val="center"/>
            <w:hideMark/>
          </w:tcPr>
          <w:p w14:paraId="536FFC6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0A3315B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39</w:t>
            </w:r>
          </w:p>
        </w:tc>
        <w:tc>
          <w:tcPr>
            <w:tcW w:w="533" w:type="pct"/>
            <w:tcBorders>
              <w:top w:val="nil"/>
              <w:left w:val="nil"/>
              <w:bottom w:val="single" w:sz="4" w:space="0" w:color="auto"/>
              <w:right w:val="single" w:sz="4" w:space="0" w:color="auto"/>
            </w:tcBorders>
            <w:shd w:val="clear" w:color="auto" w:fill="auto"/>
            <w:vAlign w:val="center"/>
            <w:hideMark/>
          </w:tcPr>
          <w:p w14:paraId="64D4276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14:paraId="39F971A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2011</w:t>
            </w:r>
          </w:p>
        </w:tc>
        <w:tc>
          <w:tcPr>
            <w:tcW w:w="525" w:type="pct"/>
            <w:tcBorders>
              <w:top w:val="nil"/>
              <w:left w:val="nil"/>
              <w:bottom w:val="single" w:sz="4" w:space="0" w:color="auto"/>
              <w:right w:val="single" w:sz="4" w:space="0" w:color="auto"/>
            </w:tcBorders>
            <w:shd w:val="clear" w:color="auto" w:fill="auto"/>
            <w:vAlign w:val="center"/>
            <w:hideMark/>
          </w:tcPr>
          <w:p w14:paraId="318A644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14:paraId="253578E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14:paraId="0F6C9EA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0836DD39" w14:textId="77777777" w:rsidTr="003C5761">
        <w:trPr>
          <w:trHeight w:val="42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B93F3B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w:t>
            </w:r>
          </w:p>
        </w:tc>
        <w:tc>
          <w:tcPr>
            <w:tcW w:w="347" w:type="pct"/>
            <w:tcBorders>
              <w:top w:val="nil"/>
              <w:left w:val="nil"/>
              <w:bottom w:val="single" w:sz="4" w:space="0" w:color="auto"/>
              <w:right w:val="single" w:sz="4" w:space="0" w:color="auto"/>
            </w:tcBorders>
            <w:shd w:val="clear" w:color="auto" w:fill="auto"/>
            <w:vAlign w:val="center"/>
            <w:hideMark/>
          </w:tcPr>
          <w:p w14:paraId="35F88D1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57 (50)</w:t>
            </w:r>
          </w:p>
        </w:tc>
        <w:tc>
          <w:tcPr>
            <w:tcW w:w="354" w:type="pct"/>
            <w:tcBorders>
              <w:top w:val="nil"/>
              <w:left w:val="nil"/>
              <w:bottom w:val="single" w:sz="4" w:space="0" w:color="auto"/>
              <w:right w:val="single" w:sz="4" w:space="0" w:color="auto"/>
            </w:tcBorders>
            <w:shd w:val="clear" w:color="auto" w:fill="auto"/>
            <w:vAlign w:val="center"/>
            <w:hideMark/>
          </w:tcPr>
          <w:p w14:paraId="1B488EC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92</w:t>
            </w:r>
          </w:p>
        </w:tc>
        <w:tc>
          <w:tcPr>
            <w:tcW w:w="289" w:type="pct"/>
            <w:tcBorders>
              <w:top w:val="nil"/>
              <w:left w:val="nil"/>
              <w:bottom w:val="single" w:sz="4" w:space="0" w:color="auto"/>
              <w:right w:val="single" w:sz="4" w:space="0" w:color="auto"/>
            </w:tcBorders>
            <w:shd w:val="clear" w:color="auto" w:fill="auto"/>
            <w:vAlign w:val="center"/>
            <w:hideMark/>
          </w:tcPr>
          <w:p w14:paraId="49996A3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0,13</w:t>
            </w:r>
          </w:p>
        </w:tc>
        <w:tc>
          <w:tcPr>
            <w:tcW w:w="354" w:type="pct"/>
            <w:tcBorders>
              <w:top w:val="nil"/>
              <w:left w:val="nil"/>
              <w:bottom w:val="single" w:sz="4" w:space="0" w:color="auto"/>
              <w:right w:val="single" w:sz="4" w:space="0" w:color="auto"/>
            </w:tcBorders>
            <w:shd w:val="clear" w:color="auto" w:fill="auto"/>
            <w:vAlign w:val="center"/>
            <w:hideMark/>
          </w:tcPr>
          <w:p w14:paraId="1D8B98B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46</w:t>
            </w:r>
          </w:p>
        </w:tc>
        <w:tc>
          <w:tcPr>
            <w:tcW w:w="449" w:type="pct"/>
            <w:tcBorders>
              <w:top w:val="nil"/>
              <w:left w:val="nil"/>
              <w:bottom w:val="single" w:sz="4" w:space="0" w:color="auto"/>
              <w:right w:val="single" w:sz="4" w:space="0" w:color="auto"/>
            </w:tcBorders>
            <w:shd w:val="clear" w:color="auto" w:fill="auto"/>
            <w:vAlign w:val="center"/>
            <w:hideMark/>
          </w:tcPr>
          <w:p w14:paraId="0F6F7AA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14:paraId="42C22DE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46</w:t>
            </w:r>
          </w:p>
        </w:tc>
        <w:tc>
          <w:tcPr>
            <w:tcW w:w="533" w:type="pct"/>
            <w:tcBorders>
              <w:top w:val="nil"/>
              <w:left w:val="nil"/>
              <w:bottom w:val="single" w:sz="4" w:space="0" w:color="auto"/>
              <w:right w:val="single" w:sz="4" w:space="0" w:color="auto"/>
            </w:tcBorders>
            <w:shd w:val="clear" w:color="auto" w:fill="auto"/>
            <w:vAlign w:val="center"/>
            <w:hideMark/>
          </w:tcPr>
          <w:p w14:paraId="2E67650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14:paraId="4F9AEE1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2011</w:t>
            </w:r>
          </w:p>
        </w:tc>
        <w:tc>
          <w:tcPr>
            <w:tcW w:w="525" w:type="pct"/>
            <w:tcBorders>
              <w:top w:val="nil"/>
              <w:left w:val="nil"/>
              <w:bottom w:val="single" w:sz="4" w:space="0" w:color="auto"/>
              <w:right w:val="single" w:sz="4" w:space="0" w:color="auto"/>
            </w:tcBorders>
            <w:shd w:val="clear" w:color="auto" w:fill="auto"/>
            <w:vAlign w:val="center"/>
            <w:hideMark/>
          </w:tcPr>
          <w:p w14:paraId="05ADE06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14:paraId="7A875BC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14:paraId="35DA067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2B728120" w14:textId="77777777" w:rsidTr="003C5761">
        <w:trPr>
          <w:trHeight w:val="42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BD18CF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w:t>
            </w:r>
          </w:p>
        </w:tc>
        <w:tc>
          <w:tcPr>
            <w:tcW w:w="347" w:type="pct"/>
            <w:tcBorders>
              <w:top w:val="nil"/>
              <w:left w:val="nil"/>
              <w:bottom w:val="single" w:sz="4" w:space="0" w:color="auto"/>
              <w:right w:val="single" w:sz="4" w:space="0" w:color="auto"/>
            </w:tcBorders>
            <w:shd w:val="clear" w:color="auto" w:fill="auto"/>
            <w:vAlign w:val="center"/>
            <w:hideMark/>
          </w:tcPr>
          <w:p w14:paraId="71193DC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76 (65)</w:t>
            </w:r>
          </w:p>
        </w:tc>
        <w:tc>
          <w:tcPr>
            <w:tcW w:w="354" w:type="pct"/>
            <w:tcBorders>
              <w:top w:val="nil"/>
              <w:left w:val="nil"/>
              <w:bottom w:val="single" w:sz="4" w:space="0" w:color="auto"/>
              <w:right w:val="single" w:sz="4" w:space="0" w:color="auto"/>
            </w:tcBorders>
            <w:shd w:val="clear" w:color="auto" w:fill="auto"/>
            <w:vAlign w:val="center"/>
            <w:hideMark/>
          </w:tcPr>
          <w:p w14:paraId="70643D5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138</w:t>
            </w:r>
          </w:p>
        </w:tc>
        <w:tc>
          <w:tcPr>
            <w:tcW w:w="289" w:type="pct"/>
            <w:tcBorders>
              <w:top w:val="nil"/>
              <w:left w:val="nil"/>
              <w:bottom w:val="single" w:sz="4" w:space="0" w:color="auto"/>
              <w:right w:val="single" w:sz="4" w:space="0" w:color="auto"/>
            </w:tcBorders>
            <w:shd w:val="clear" w:color="auto" w:fill="auto"/>
            <w:vAlign w:val="center"/>
            <w:hideMark/>
          </w:tcPr>
          <w:p w14:paraId="5092B72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0,54</w:t>
            </w:r>
          </w:p>
        </w:tc>
        <w:tc>
          <w:tcPr>
            <w:tcW w:w="354" w:type="pct"/>
            <w:tcBorders>
              <w:top w:val="nil"/>
              <w:left w:val="nil"/>
              <w:bottom w:val="single" w:sz="4" w:space="0" w:color="auto"/>
              <w:right w:val="single" w:sz="4" w:space="0" w:color="auto"/>
            </w:tcBorders>
            <w:shd w:val="clear" w:color="auto" w:fill="auto"/>
            <w:vAlign w:val="center"/>
            <w:hideMark/>
          </w:tcPr>
          <w:p w14:paraId="27885C8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69</w:t>
            </w:r>
          </w:p>
        </w:tc>
        <w:tc>
          <w:tcPr>
            <w:tcW w:w="449" w:type="pct"/>
            <w:tcBorders>
              <w:top w:val="nil"/>
              <w:left w:val="nil"/>
              <w:bottom w:val="single" w:sz="4" w:space="0" w:color="auto"/>
              <w:right w:val="single" w:sz="4" w:space="0" w:color="auto"/>
            </w:tcBorders>
            <w:shd w:val="clear" w:color="auto" w:fill="auto"/>
            <w:vAlign w:val="center"/>
            <w:hideMark/>
          </w:tcPr>
          <w:p w14:paraId="35539F2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69</w:t>
            </w:r>
          </w:p>
        </w:tc>
        <w:tc>
          <w:tcPr>
            <w:tcW w:w="428" w:type="pct"/>
            <w:tcBorders>
              <w:top w:val="nil"/>
              <w:left w:val="nil"/>
              <w:bottom w:val="single" w:sz="4" w:space="0" w:color="auto"/>
              <w:right w:val="single" w:sz="4" w:space="0" w:color="auto"/>
            </w:tcBorders>
            <w:shd w:val="clear" w:color="auto" w:fill="auto"/>
            <w:vAlign w:val="center"/>
            <w:hideMark/>
          </w:tcPr>
          <w:p w14:paraId="640EA19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33" w:type="pct"/>
            <w:tcBorders>
              <w:top w:val="nil"/>
              <w:left w:val="nil"/>
              <w:bottom w:val="single" w:sz="4" w:space="0" w:color="auto"/>
              <w:right w:val="single" w:sz="4" w:space="0" w:color="auto"/>
            </w:tcBorders>
            <w:shd w:val="clear" w:color="auto" w:fill="auto"/>
            <w:vAlign w:val="center"/>
            <w:hideMark/>
          </w:tcPr>
          <w:p w14:paraId="205B188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14:paraId="61C966C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1980</w:t>
            </w:r>
          </w:p>
        </w:tc>
        <w:tc>
          <w:tcPr>
            <w:tcW w:w="525" w:type="pct"/>
            <w:tcBorders>
              <w:top w:val="nil"/>
              <w:left w:val="nil"/>
              <w:bottom w:val="single" w:sz="4" w:space="0" w:color="auto"/>
              <w:right w:val="single" w:sz="4" w:space="0" w:color="auto"/>
            </w:tcBorders>
            <w:shd w:val="clear" w:color="auto" w:fill="auto"/>
            <w:vAlign w:val="center"/>
            <w:hideMark/>
          </w:tcPr>
          <w:p w14:paraId="0679022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14:paraId="6B53DFB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14:paraId="0BBB4C8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04EF8677" w14:textId="77777777" w:rsidTr="003C5761">
        <w:trPr>
          <w:trHeight w:val="48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06C0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70CE679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76 (65)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39682A0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130</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C20134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0,51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2591278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4CA5FC2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65</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6C707B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6C7EA22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511FD3B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1980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4D09DEA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14:paraId="0EAECDD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14:paraId="631A59A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3A8EF958" w14:textId="77777777" w:rsidTr="003C5761">
        <w:trPr>
          <w:trHeight w:val="435"/>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6285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2B45A84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76 (65)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2A54B6F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164</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0EFC8E3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0,64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09E844A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82</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2E9D588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82</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55A524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5512D40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4E5C8B1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1980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4F5027C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14:paraId="5112C8E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14:paraId="58B1DD9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53E48B22" w14:textId="77777777" w:rsidTr="003C5761">
        <w:trPr>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078B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1F24C75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57 (50)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61006F4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228</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8B90D3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0,32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E3CF9C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114</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2448333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114</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00E1CDF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71A6BE9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24EB76F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1980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784080C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14:paraId="5D994D5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14:paraId="5D384CB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39CE4E23" w14:textId="77777777" w:rsidTr="003C5761">
        <w:trPr>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A721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10</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68B7B4E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57 (50)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6AA4900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360</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463692F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0,50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36B1FF6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180</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65A0DAA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180</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6F2162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7047F6C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13D34E1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2016</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2C67B6B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14:paraId="21D9C66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14:paraId="3A9D262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4915D401" w14:textId="77777777" w:rsidTr="003C5761">
        <w:trPr>
          <w:trHeight w:val="435"/>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85AA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10</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01D971A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38 (32)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0DEA297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112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B44FE7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50E2017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56</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095F89A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56</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3130877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2DC991C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28E99BC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1980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250A65D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14:paraId="1AF160D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14:paraId="391DD8E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06289D64" w14:textId="77777777" w:rsidTr="003C5761">
        <w:trPr>
          <w:trHeight w:val="435"/>
        </w:trPr>
        <w:tc>
          <w:tcPr>
            <w:tcW w:w="6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300E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ИТОГО</w:t>
            </w:r>
          </w:p>
        </w:tc>
        <w:tc>
          <w:tcPr>
            <w:tcW w:w="354" w:type="pct"/>
            <w:tcBorders>
              <w:top w:val="single" w:sz="4" w:space="0" w:color="auto"/>
              <w:left w:val="nil"/>
              <w:bottom w:val="single" w:sz="4" w:space="0" w:color="auto"/>
              <w:right w:val="single" w:sz="4" w:space="0" w:color="auto"/>
            </w:tcBorders>
            <w:shd w:val="clear" w:color="auto" w:fill="auto"/>
            <w:vAlign w:val="center"/>
          </w:tcPr>
          <w:p w14:paraId="07F6964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1532</w:t>
            </w:r>
          </w:p>
        </w:tc>
        <w:tc>
          <w:tcPr>
            <w:tcW w:w="289" w:type="pct"/>
            <w:tcBorders>
              <w:top w:val="single" w:sz="4" w:space="0" w:color="auto"/>
              <w:left w:val="nil"/>
              <w:bottom w:val="single" w:sz="4" w:space="0" w:color="auto"/>
              <w:right w:val="single" w:sz="4" w:space="0" w:color="auto"/>
            </w:tcBorders>
            <w:shd w:val="clear" w:color="auto" w:fill="auto"/>
            <w:vAlign w:val="center"/>
          </w:tcPr>
          <w:p w14:paraId="19EF0A8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4,18</w:t>
            </w:r>
          </w:p>
        </w:tc>
        <w:tc>
          <w:tcPr>
            <w:tcW w:w="354" w:type="pct"/>
            <w:tcBorders>
              <w:top w:val="single" w:sz="4" w:space="0" w:color="auto"/>
              <w:left w:val="nil"/>
              <w:bottom w:val="single" w:sz="4" w:space="0" w:color="auto"/>
              <w:right w:val="single" w:sz="4" w:space="0" w:color="auto"/>
            </w:tcBorders>
            <w:shd w:val="clear" w:color="auto" w:fill="auto"/>
            <w:vAlign w:val="center"/>
          </w:tcPr>
          <w:p w14:paraId="027327B3" w14:textId="77777777" w:rsidR="007B6F5F" w:rsidRPr="00303756" w:rsidRDefault="007B6F5F" w:rsidP="003C5761">
            <w:pPr>
              <w:jc w:val="center"/>
              <w:rPr>
                <w:rFonts w:eastAsia="Times New Roman" w:cs="Times New Roman"/>
                <w:color w:val="000000"/>
                <w:lang w:eastAsia="ru-RU"/>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16C6A4EB" w14:textId="77777777" w:rsidR="007B6F5F" w:rsidRPr="00303756" w:rsidRDefault="007B6F5F" w:rsidP="003C5761">
            <w:pPr>
              <w:jc w:val="center"/>
              <w:rPr>
                <w:rFonts w:eastAsia="Times New Roman" w:cs="Times New Roman"/>
                <w:color w:val="000000"/>
                <w:lang w:eastAsia="ru-RU"/>
              </w:rPr>
            </w:pPr>
          </w:p>
        </w:tc>
        <w:tc>
          <w:tcPr>
            <w:tcW w:w="428" w:type="pct"/>
            <w:tcBorders>
              <w:top w:val="single" w:sz="4" w:space="0" w:color="auto"/>
              <w:left w:val="nil"/>
              <w:bottom w:val="single" w:sz="4" w:space="0" w:color="auto"/>
              <w:right w:val="single" w:sz="4" w:space="0" w:color="auto"/>
            </w:tcBorders>
            <w:shd w:val="clear" w:color="auto" w:fill="auto"/>
            <w:vAlign w:val="center"/>
          </w:tcPr>
          <w:p w14:paraId="5DB18943" w14:textId="77777777" w:rsidR="007B6F5F" w:rsidRPr="00303756" w:rsidRDefault="007B6F5F" w:rsidP="003C5761">
            <w:pPr>
              <w:jc w:val="center"/>
              <w:rPr>
                <w:rFonts w:eastAsia="Times New Roman" w:cs="Times New Roman"/>
                <w:color w:val="000000"/>
                <w:lang w:eastAsia="ru-RU"/>
              </w:rPr>
            </w:pPr>
          </w:p>
        </w:tc>
        <w:tc>
          <w:tcPr>
            <w:tcW w:w="533" w:type="pct"/>
            <w:tcBorders>
              <w:top w:val="single" w:sz="4" w:space="0" w:color="auto"/>
              <w:left w:val="nil"/>
              <w:bottom w:val="single" w:sz="4" w:space="0" w:color="auto"/>
              <w:right w:val="single" w:sz="4" w:space="0" w:color="auto"/>
            </w:tcBorders>
            <w:shd w:val="clear" w:color="auto" w:fill="auto"/>
            <w:vAlign w:val="center"/>
          </w:tcPr>
          <w:p w14:paraId="7EEBC187" w14:textId="77777777" w:rsidR="007B6F5F" w:rsidRPr="00303756" w:rsidRDefault="007B6F5F" w:rsidP="003C5761">
            <w:pPr>
              <w:jc w:val="center"/>
              <w:rPr>
                <w:rFonts w:eastAsia="Times New Roman" w:cs="Times New Roman"/>
                <w:color w:val="000000"/>
                <w:lang w:eastAsia="ru-RU"/>
              </w:rPr>
            </w:pPr>
          </w:p>
        </w:tc>
        <w:tc>
          <w:tcPr>
            <w:tcW w:w="369" w:type="pct"/>
            <w:tcBorders>
              <w:top w:val="single" w:sz="4" w:space="0" w:color="auto"/>
              <w:left w:val="nil"/>
              <w:bottom w:val="single" w:sz="4" w:space="0" w:color="auto"/>
              <w:right w:val="single" w:sz="4" w:space="0" w:color="auto"/>
            </w:tcBorders>
            <w:shd w:val="clear" w:color="auto" w:fill="auto"/>
            <w:vAlign w:val="center"/>
          </w:tcPr>
          <w:p w14:paraId="356C515A" w14:textId="77777777" w:rsidR="007B6F5F" w:rsidRPr="00303756" w:rsidRDefault="007B6F5F" w:rsidP="003C5761">
            <w:pPr>
              <w:jc w:val="center"/>
              <w:rPr>
                <w:rFonts w:eastAsia="Times New Roman" w:cs="Times New Roman"/>
                <w:color w:val="000000"/>
                <w:lang w:eastAsia="ru-RU"/>
              </w:rPr>
            </w:pPr>
          </w:p>
        </w:tc>
        <w:tc>
          <w:tcPr>
            <w:tcW w:w="525" w:type="pct"/>
            <w:tcBorders>
              <w:top w:val="single" w:sz="4" w:space="0" w:color="auto"/>
              <w:left w:val="nil"/>
              <w:bottom w:val="single" w:sz="4" w:space="0" w:color="auto"/>
              <w:right w:val="single" w:sz="4" w:space="0" w:color="auto"/>
            </w:tcBorders>
            <w:shd w:val="clear" w:color="auto" w:fill="auto"/>
            <w:vAlign w:val="center"/>
          </w:tcPr>
          <w:p w14:paraId="1779C689" w14:textId="77777777" w:rsidR="007B6F5F" w:rsidRPr="00303756" w:rsidRDefault="007B6F5F" w:rsidP="003C5761">
            <w:pPr>
              <w:jc w:val="center"/>
              <w:rPr>
                <w:rFonts w:eastAsia="Times New Roman" w:cs="Times New Roman"/>
                <w:color w:val="000000"/>
                <w:lang w:eastAsia="ru-RU"/>
              </w:rPr>
            </w:pPr>
          </w:p>
        </w:tc>
        <w:tc>
          <w:tcPr>
            <w:tcW w:w="693" w:type="pct"/>
            <w:tcBorders>
              <w:top w:val="single" w:sz="4" w:space="0" w:color="auto"/>
              <w:left w:val="nil"/>
              <w:bottom w:val="single" w:sz="4" w:space="0" w:color="auto"/>
              <w:right w:val="single" w:sz="4" w:space="0" w:color="auto"/>
            </w:tcBorders>
            <w:shd w:val="clear" w:color="auto" w:fill="auto"/>
            <w:noWrap/>
            <w:vAlign w:val="center"/>
          </w:tcPr>
          <w:p w14:paraId="35C22B45" w14:textId="77777777" w:rsidR="007B6F5F" w:rsidRPr="00303756" w:rsidRDefault="007B6F5F" w:rsidP="003C5761">
            <w:pPr>
              <w:jc w:val="center"/>
              <w:rPr>
                <w:rFonts w:eastAsia="Times New Roman" w:cs="Times New Roman"/>
                <w:color w:val="000000"/>
                <w:lang w:eastAsia="ru-RU"/>
              </w:rPr>
            </w:pPr>
          </w:p>
        </w:tc>
        <w:tc>
          <w:tcPr>
            <w:tcW w:w="382" w:type="pct"/>
            <w:tcBorders>
              <w:top w:val="single" w:sz="4" w:space="0" w:color="auto"/>
              <w:left w:val="nil"/>
              <w:bottom w:val="single" w:sz="4" w:space="0" w:color="auto"/>
              <w:right w:val="single" w:sz="4" w:space="0" w:color="auto"/>
            </w:tcBorders>
            <w:shd w:val="clear" w:color="auto" w:fill="auto"/>
            <w:noWrap/>
            <w:vAlign w:val="bottom"/>
          </w:tcPr>
          <w:p w14:paraId="7502C410" w14:textId="77777777" w:rsidR="007B6F5F" w:rsidRPr="00303756" w:rsidRDefault="007B6F5F" w:rsidP="003C5761">
            <w:pPr>
              <w:jc w:val="center"/>
              <w:rPr>
                <w:rFonts w:eastAsia="Times New Roman" w:cs="Times New Roman"/>
                <w:color w:val="000000"/>
                <w:lang w:eastAsia="ru-RU"/>
              </w:rPr>
            </w:pPr>
          </w:p>
        </w:tc>
      </w:tr>
    </w:tbl>
    <w:p w14:paraId="5F2AB74E" w14:textId="77777777" w:rsidR="007B6F5F" w:rsidRPr="00303756" w:rsidRDefault="007B6F5F" w:rsidP="007B6F5F">
      <w:pPr>
        <w:autoSpaceDE w:val="0"/>
        <w:autoSpaceDN w:val="0"/>
        <w:adjustRightInd w:val="0"/>
        <w:rPr>
          <w:rFonts w:cs="Times New Roman"/>
          <w:sz w:val="26"/>
          <w:szCs w:val="26"/>
        </w:rPr>
      </w:pPr>
    </w:p>
    <w:p w14:paraId="04C70B19" w14:textId="77777777" w:rsidR="007B6F5F" w:rsidRPr="00303756" w:rsidRDefault="007B6F5F" w:rsidP="007B6F5F">
      <w:pPr>
        <w:autoSpaceDE w:val="0"/>
        <w:autoSpaceDN w:val="0"/>
        <w:adjustRightInd w:val="0"/>
        <w:rPr>
          <w:rFonts w:cs="Times New Roman"/>
          <w:sz w:val="26"/>
          <w:szCs w:val="26"/>
        </w:rPr>
      </w:pPr>
    </w:p>
    <w:p w14:paraId="630176CD" w14:textId="77777777" w:rsidR="007B6F5F" w:rsidRPr="00303756" w:rsidRDefault="007B6F5F" w:rsidP="007B6F5F">
      <w:pPr>
        <w:pStyle w:val="afa"/>
        <w:keepNext/>
      </w:pPr>
      <w:r w:rsidRPr="00303756">
        <w:lastRenderedPageBreak/>
        <w:t xml:space="preserve">Таблица </w:t>
      </w:r>
      <w:r>
        <w:fldChar w:fldCharType="begin"/>
      </w:r>
      <w:r>
        <w:instrText xml:space="preserve"> SEQ Таблица \* ARABIC </w:instrText>
      </w:r>
      <w:r>
        <w:fldChar w:fldCharType="separate"/>
      </w:r>
      <w:r w:rsidRPr="00303756">
        <w:rPr>
          <w:noProof/>
        </w:rPr>
        <w:t>11</w:t>
      </w:r>
      <w:r>
        <w:rPr>
          <w:noProof/>
        </w:rPr>
        <w:fldChar w:fldCharType="end"/>
      </w:r>
      <w:r w:rsidRPr="00303756">
        <w:t xml:space="preserve"> Реестр трубопроводов балансовой принадлежности ЦХ и СО УМВД России по ЯО п. Красный Бор</w:t>
      </w:r>
    </w:p>
    <w:tbl>
      <w:tblPr>
        <w:tblW w:w="5000" w:type="pct"/>
        <w:tblLook w:val="04A0" w:firstRow="1" w:lastRow="0" w:firstColumn="1" w:lastColumn="0" w:noHBand="0" w:noVBand="1"/>
      </w:tblPr>
      <w:tblGrid>
        <w:gridCol w:w="756"/>
        <w:gridCol w:w="670"/>
        <w:gridCol w:w="883"/>
        <w:gridCol w:w="886"/>
        <w:gridCol w:w="729"/>
        <w:gridCol w:w="898"/>
        <w:gridCol w:w="1241"/>
        <w:gridCol w:w="1190"/>
        <w:gridCol w:w="1510"/>
        <w:gridCol w:w="942"/>
        <w:gridCol w:w="1353"/>
        <w:gridCol w:w="975"/>
        <w:gridCol w:w="1786"/>
        <w:gridCol w:w="967"/>
      </w:tblGrid>
      <w:tr w:rsidR="007B6F5F" w:rsidRPr="00303756" w14:paraId="11DDE174" w14:textId="77777777" w:rsidTr="003C5761">
        <w:trPr>
          <w:trHeight w:val="300"/>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37839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№п/п</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BF3D7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Обозначение участка сети</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9A7199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Наружный диаметр трубопроводов(усл. Прохода) D (Dy), мм</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A8D714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Общая длина трубопроводов, м</w:t>
            </w:r>
          </w:p>
        </w:tc>
        <w:tc>
          <w:tcPr>
            <w:tcW w:w="25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3F65D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Внутренний объем трубопроводов, м3</w:t>
            </w:r>
          </w:p>
        </w:tc>
        <w:tc>
          <w:tcPr>
            <w:tcW w:w="1599" w:type="pct"/>
            <w:gridSpan w:val="4"/>
            <w:tcBorders>
              <w:top w:val="single" w:sz="4" w:space="0" w:color="auto"/>
              <w:left w:val="nil"/>
              <w:bottom w:val="single" w:sz="4" w:space="0" w:color="auto"/>
              <w:right w:val="single" w:sz="4" w:space="0" w:color="auto"/>
            </w:tcBorders>
            <w:shd w:val="clear" w:color="auto" w:fill="auto"/>
            <w:vAlign w:val="center"/>
            <w:hideMark/>
          </w:tcPr>
          <w:p w14:paraId="1E32DA0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Длина участков сети, м</w:t>
            </w:r>
          </w:p>
        </w:tc>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E2E7C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Год ввода в эксплуатацию, ремонта, модернизации</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EE1AD3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Материал теплоизоляции</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2BE98C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Температурный график</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F7F1E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Назначение участка сети (отопление, ГВС, паропровод, конденсатопровод)</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708A63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Время работы в году, дней</w:t>
            </w:r>
          </w:p>
        </w:tc>
      </w:tr>
      <w:tr w:rsidR="007B6F5F" w:rsidRPr="00303756" w14:paraId="563419CD" w14:textId="77777777" w:rsidTr="003C5761">
        <w:trPr>
          <w:trHeight w:val="300"/>
        </w:trPr>
        <w:tc>
          <w:tcPr>
            <w:tcW w:w="244" w:type="pct"/>
            <w:vMerge/>
            <w:tcBorders>
              <w:top w:val="single" w:sz="4" w:space="0" w:color="auto"/>
              <w:left w:val="single" w:sz="4" w:space="0" w:color="auto"/>
              <w:bottom w:val="single" w:sz="4" w:space="0" w:color="auto"/>
              <w:right w:val="single" w:sz="4" w:space="0" w:color="auto"/>
            </w:tcBorders>
            <w:vAlign w:val="center"/>
            <w:hideMark/>
          </w:tcPr>
          <w:p w14:paraId="081EE594" w14:textId="77777777" w:rsidR="007B6F5F" w:rsidRPr="00303756" w:rsidRDefault="007B6F5F" w:rsidP="003C5761">
            <w:pPr>
              <w:rPr>
                <w:rFonts w:eastAsia="Times New Roman" w:cs="Times New Roman"/>
                <w:color w:val="000000"/>
                <w:lang w:eastAsia="ru-RU"/>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14:paraId="245A085A" w14:textId="77777777" w:rsidR="007B6F5F" w:rsidRPr="00303756" w:rsidRDefault="007B6F5F" w:rsidP="003C5761">
            <w:pPr>
              <w:rPr>
                <w:rFonts w:eastAsia="Times New Roman" w:cs="Times New Roman"/>
                <w:color w:val="000000"/>
                <w:lang w:eastAsia="ru-RU"/>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2CFF3745" w14:textId="77777777" w:rsidR="007B6F5F" w:rsidRPr="00303756" w:rsidRDefault="007B6F5F" w:rsidP="003C5761">
            <w:pPr>
              <w:rPr>
                <w:rFonts w:eastAsia="Times New Roman" w:cs="Times New Roman"/>
                <w:color w:val="000000"/>
                <w:lang w:eastAsia="ru-RU"/>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55F80BFC" w14:textId="77777777" w:rsidR="007B6F5F" w:rsidRPr="00303756" w:rsidRDefault="007B6F5F" w:rsidP="003C5761">
            <w:pPr>
              <w:rPr>
                <w:rFonts w:eastAsia="Times New Roman" w:cs="Times New Roman"/>
                <w:color w:val="000000"/>
                <w:lang w:eastAsia="ru-RU"/>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27F0AC0C" w14:textId="77777777" w:rsidR="007B6F5F" w:rsidRPr="00303756" w:rsidRDefault="007B6F5F" w:rsidP="003C5761">
            <w:pPr>
              <w:rPr>
                <w:rFonts w:eastAsia="Times New Roman" w:cs="Times New Roman"/>
                <w:color w:val="000000"/>
                <w:lang w:eastAsia="ru-RU"/>
              </w:rPr>
            </w:pPr>
          </w:p>
        </w:tc>
        <w:tc>
          <w:tcPr>
            <w:tcW w:w="309"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705189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Всего</w:t>
            </w:r>
          </w:p>
        </w:tc>
        <w:tc>
          <w:tcPr>
            <w:tcW w:w="1291" w:type="pct"/>
            <w:gridSpan w:val="3"/>
            <w:tcBorders>
              <w:top w:val="single" w:sz="4" w:space="0" w:color="auto"/>
              <w:left w:val="nil"/>
              <w:bottom w:val="single" w:sz="4" w:space="0" w:color="auto"/>
              <w:right w:val="single" w:sz="4" w:space="0" w:color="auto"/>
            </w:tcBorders>
            <w:shd w:val="clear" w:color="auto" w:fill="auto"/>
            <w:vAlign w:val="center"/>
            <w:hideMark/>
          </w:tcPr>
          <w:p w14:paraId="798DE0C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Из них по типу прокладки</w:t>
            </w:r>
          </w:p>
        </w:tc>
        <w:tc>
          <w:tcPr>
            <w:tcW w:w="324" w:type="pct"/>
            <w:vMerge/>
            <w:tcBorders>
              <w:top w:val="single" w:sz="4" w:space="0" w:color="auto"/>
              <w:left w:val="single" w:sz="4" w:space="0" w:color="auto"/>
              <w:bottom w:val="single" w:sz="4" w:space="0" w:color="auto"/>
              <w:right w:val="single" w:sz="4" w:space="0" w:color="auto"/>
            </w:tcBorders>
            <w:vAlign w:val="center"/>
            <w:hideMark/>
          </w:tcPr>
          <w:p w14:paraId="52F41BE9" w14:textId="77777777" w:rsidR="007B6F5F" w:rsidRPr="00303756" w:rsidRDefault="007B6F5F" w:rsidP="003C5761">
            <w:pPr>
              <w:rPr>
                <w:rFonts w:eastAsia="Times New Roman" w:cs="Times New Roman"/>
                <w:color w:val="000000"/>
                <w:lang w:eastAsia="ru-RU"/>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79DFA4B7" w14:textId="77777777" w:rsidR="007B6F5F" w:rsidRPr="00303756" w:rsidRDefault="007B6F5F" w:rsidP="003C5761">
            <w:pPr>
              <w:rPr>
                <w:rFonts w:eastAsia="Times New Roman" w:cs="Times New Roman"/>
                <w:color w:val="000000"/>
                <w:lang w:eastAsia="ru-RU"/>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13BEEFFA" w14:textId="77777777" w:rsidR="007B6F5F" w:rsidRPr="00303756" w:rsidRDefault="007B6F5F" w:rsidP="003C5761">
            <w:pPr>
              <w:rPr>
                <w:rFonts w:eastAsia="Times New Roman" w:cs="Times New Roman"/>
                <w:color w:val="000000"/>
                <w:lang w:eastAsia="ru-RU"/>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14:paraId="1F090817" w14:textId="77777777" w:rsidR="007B6F5F" w:rsidRPr="00303756" w:rsidRDefault="007B6F5F" w:rsidP="003C5761">
            <w:pPr>
              <w:rPr>
                <w:rFonts w:eastAsia="Times New Roman" w:cs="Times New Roman"/>
                <w:color w:val="000000"/>
                <w:lang w:eastAsia="ru-RU"/>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38880BA9" w14:textId="77777777" w:rsidR="007B6F5F" w:rsidRPr="00303756" w:rsidRDefault="007B6F5F" w:rsidP="003C5761">
            <w:pPr>
              <w:rPr>
                <w:rFonts w:eastAsia="Times New Roman" w:cs="Times New Roman"/>
                <w:color w:val="000000"/>
                <w:lang w:eastAsia="ru-RU"/>
              </w:rPr>
            </w:pPr>
          </w:p>
        </w:tc>
      </w:tr>
      <w:tr w:rsidR="007B6F5F" w:rsidRPr="00303756" w14:paraId="32901414" w14:textId="77777777" w:rsidTr="003C5761">
        <w:trPr>
          <w:trHeight w:val="1624"/>
        </w:trPr>
        <w:tc>
          <w:tcPr>
            <w:tcW w:w="244" w:type="pct"/>
            <w:vMerge/>
            <w:tcBorders>
              <w:top w:val="single" w:sz="4" w:space="0" w:color="auto"/>
              <w:left w:val="single" w:sz="4" w:space="0" w:color="auto"/>
              <w:bottom w:val="single" w:sz="4" w:space="0" w:color="auto"/>
              <w:right w:val="single" w:sz="4" w:space="0" w:color="auto"/>
            </w:tcBorders>
            <w:vAlign w:val="center"/>
            <w:hideMark/>
          </w:tcPr>
          <w:p w14:paraId="27CEAB49" w14:textId="77777777" w:rsidR="007B6F5F" w:rsidRPr="00303756" w:rsidRDefault="007B6F5F" w:rsidP="003C5761">
            <w:pPr>
              <w:rPr>
                <w:rFonts w:eastAsia="Times New Roman" w:cs="Times New Roman"/>
                <w:color w:val="000000"/>
                <w:lang w:eastAsia="ru-RU"/>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14:paraId="3E8DD2E1" w14:textId="77777777" w:rsidR="007B6F5F" w:rsidRPr="00303756" w:rsidRDefault="007B6F5F" w:rsidP="003C5761">
            <w:pPr>
              <w:rPr>
                <w:rFonts w:eastAsia="Times New Roman" w:cs="Times New Roman"/>
                <w:color w:val="000000"/>
                <w:lang w:eastAsia="ru-RU"/>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61DFE6E4" w14:textId="77777777" w:rsidR="007B6F5F" w:rsidRPr="00303756" w:rsidRDefault="007B6F5F" w:rsidP="003C5761">
            <w:pPr>
              <w:rPr>
                <w:rFonts w:eastAsia="Times New Roman" w:cs="Times New Roman"/>
                <w:color w:val="000000"/>
                <w:lang w:eastAsia="ru-RU"/>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65A99AE8" w14:textId="77777777" w:rsidR="007B6F5F" w:rsidRPr="00303756" w:rsidRDefault="007B6F5F" w:rsidP="003C5761">
            <w:pPr>
              <w:rPr>
                <w:rFonts w:eastAsia="Times New Roman" w:cs="Times New Roman"/>
                <w:color w:val="000000"/>
                <w:lang w:eastAsia="ru-RU"/>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36A8AD91" w14:textId="77777777" w:rsidR="007B6F5F" w:rsidRPr="00303756" w:rsidRDefault="007B6F5F" w:rsidP="003C5761">
            <w:pPr>
              <w:rPr>
                <w:rFonts w:eastAsia="Times New Roman" w:cs="Times New Roman"/>
                <w:color w:val="000000"/>
                <w:lang w:eastAsia="ru-RU"/>
              </w:rPr>
            </w:pPr>
          </w:p>
        </w:tc>
        <w:tc>
          <w:tcPr>
            <w:tcW w:w="309" w:type="pct"/>
            <w:vMerge/>
            <w:tcBorders>
              <w:top w:val="nil"/>
              <w:left w:val="single" w:sz="4" w:space="0" w:color="auto"/>
              <w:bottom w:val="single" w:sz="4" w:space="0" w:color="auto"/>
              <w:right w:val="single" w:sz="4" w:space="0" w:color="auto"/>
            </w:tcBorders>
            <w:vAlign w:val="center"/>
            <w:hideMark/>
          </w:tcPr>
          <w:p w14:paraId="0017741D" w14:textId="77777777" w:rsidR="007B6F5F" w:rsidRPr="00303756" w:rsidRDefault="007B6F5F" w:rsidP="003C5761">
            <w:pPr>
              <w:rPr>
                <w:rFonts w:eastAsia="Times New Roman" w:cs="Times New Roman"/>
                <w:color w:val="000000"/>
                <w:lang w:eastAsia="ru-RU"/>
              </w:rPr>
            </w:pPr>
          </w:p>
        </w:tc>
        <w:tc>
          <w:tcPr>
            <w:tcW w:w="400" w:type="pct"/>
            <w:tcBorders>
              <w:top w:val="nil"/>
              <w:left w:val="nil"/>
              <w:bottom w:val="single" w:sz="4" w:space="0" w:color="auto"/>
              <w:right w:val="single" w:sz="4" w:space="0" w:color="auto"/>
            </w:tcBorders>
            <w:shd w:val="clear" w:color="auto" w:fill="auto"/>
            <w:vAlign w:val="center"/>
            <w:hideMark/>
          </w:tcPr>
          <w:p w14:paraId="1ECE273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надземная</w:t>
            </w:r>
          </w:p>
        </w:tc>
        <w:tc>
          <w:tcPr>
            <w:tcW w:w="393" w:type="pct"/>
            <w:tcBorders>
              <w:top w:val="nil"/>
              <w:left w:val="nil"/>
              <w:bottom w:val="single" w:sz="4" w:space="0" w:color="auto"/>
              <w:right w:val="single" w:sz="4" w:space="0" w:color="auto"/>
            </w:tcBorders>
            <w:shd w:val="clear" w:color="auto" w:fill="auto"/>
            <w:vAlign w:val="center"/>
            <w:hideMark/>
          </w:tcPr>
          <w:p w14:paraId="65C463E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канальная</w:t>
            </w:r>
          </w:p>
        </w:tc>
        <w:tc>
          <w:tcPr>
            <w:tcW w:w="497" w:type="pct"/>
            <w:tcBorders>
              <w:top w:val="nil"/>
              <w:left w:val="nil"/>
              <w:bottom w:val="single" w:sz="4" w:space="0" w:color="auto"/>
              <w:right w:val="single" w:sz="4" w:space="0" w:color="auto"/>
            </w:tcBorders>
            <w:shd w:val="clear" w:color="auto" w:fill="auto"/>
            <w:vAlign w:val="center"/>
            <w:hideMark/>
          </w:tcPr>
          <w:p w14:paraId="3A391EA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бесканальная</w:t>
            </w:r>
          </w:p>
        </w:tc>
        <w:tc>
          <w:tcPr>
            <w:tcW w:w="324" w:type="pct"/>
            <w:vMerge/>
            <w:tcBorders>
              <w:top w:val="single" w:sz="4" w:space="0" w:color="auto"/>
              <w:left w:val="single" w:sz="4" w:space="0" w:color="auto"/>
              <w:bottom w:val="single" w:sz="4" w:space="0" w:color="auto"/>
              <w:right w:val="single" w:sz="4" w:space="0" w:color="auto"/>
            </w:tcBorders>
            <w:vAlign w:val="center"/>
            <w:hideMark/>
          </w:tcPr>
          <w:p w14:paraId="3C5A0466" w14:textId="77777777" w:rsidR="007B6F5F" w:rsidRPr="00303756" w:rsidRDefault="007B6F5F" w:rsidP="003C5761">
            <w:pPr>
              <w:rPr>
                <w:rFonts w:eastAsia="Times New Roman" w:cs="Times New Roman"/>
                <w:color w:val="000000"/>
                <w:lang w:eastAsia="ru-RU"/>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64679013" w14:textId="77777777" w:rsidR="007B6F5F" w:rsidRPr="00303756" w:rsidRDefault="007B6F5F" w:rsidP="003C5761">
            <w:pPr>
              <w:rPr>
                <w:rFonts w:eastAsia="Times New Roman" w:cs="Times New Roman"/>
                <w:color w:val="000000"/>
                <w:lang w:eastAsia="ru-RU"/>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14:paraId="740F0CA1" w14:textId="77777777" w:rsidR="007B6F5F" w:rsidRPr="00303756" w:rsidRDefault="007B6F5F" w:rsidP="003C5761">
            <w:pPr>
              <w:rPr>
                <w:rFonts w:eastAsia="Times New Roman" w:cs="Times New Roman"/>
                <w:color w:val="000000"/>
                <w:lang w:eastAsia="ru-RU"/>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14:paraId="006473A1" w14:textId="77777777" w:rsidR="007B6F5F" w:rsidRPr="00303756" w:rsidRDefault="007B6F5F" w:rsidP="003C5761">
            <w:pPr>
              <w:rPr>
                <w:rFonts w:eastAsia="Times New Roman" w:cs="Times New Roman"/>
                <w:color w:val="000000"/>
                <w:lang w:eastAsia="ru-RU"/>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28B4939F" w14:textId="77777777" w:rsidR="007B6F5F" w:rsidRPr="00303756" w:rsidRDefault="007B6F5F" w:rsidP="003C5761">
            <w:pPr>
              <w:rPr>
                <w:rFonts w:eastAsia="Times New Roman" w:cs="Times New Roman"/>
                <w:color w:val="000000"/>
                <w:lang w:eastAsia="ru-RU"/>
              </w:rPr>
            </w:pPr>
          </w:p>
        </w:tc>
      </w:tr>
      <w:tr w:rsidR="007B6F5F" w:rsidRPr="00303756" w14:paraId="33FE7C7A" w14:textId="77777777" w:rsidTr="003C5761">
        <w:trPr>
          <w:trHeight w:val="450"/>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5C5F18E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w:t>
            </w:r>
          </w:p>
        </w:tc>
        <w:tc>
          <w:tcPr>
            <w:tcW w:w="232" w:type="pct"/>
            <w:tcBorders>
              <w:top w:val="nil"/>
              <w:left w:val="nil"/>
              <w:bottom w:val="single" w:sz="4" w:space="0" w:color="auto"/>
              <w:right w:val="single" w:sz="4" w:space="0" w:color="auto"/>
            </w:tcBorders>
            <w:shd w:val="clear" w:color="auto" w:fill="auto"/>
            <w:vAlign w:val="center"/>
            <w:hideMark/>
          </w:tcPr>
          <w:p w14:paraId="474B6DB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7</w:t>
            </w:r>
          </w:p>
        </w:tc>
        <w:tc>
          <w:tcPr>
            <w:tcW w:w="304" w:type="pct"/>
            <w:tcBorders>
              <w:top w:val="nil"/>
              <w:left w:val="nil"/>
              <w:bottom w:val="single" w:sz="4" w:space="0" w:color="auto"/>
              <w:right w:val="single" w:sz="4" w:space="0" w:color="auto"/>
            </w:tcBorders>
            <w:shd w:val="clear" w:color="auto" w:fill="auto"/>
            <w:vAlign w:val="center"/>
            <w:hideMark/>
          </w:tcPr>
          <w:p w14:paraId="33BD2C3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89(80)</w:t>
            </w:r>
          </w:p>
        </w:tc>
        <w:tc>
          <w:tcPr>
            <w:tcW w:w="305" w:type="pct"/>
            <w:tcBorders>
              <w:top w:val="nil"/>
              <w:left w:val="nil"/>
              <w:bottom w:val="single" w:sz="4" w:space="0" w:color="auto"/>
              <w:right w:val="single" w:sz="4" w:space="0" w:color="auto"/>
            </w:tcBorders>
            <w:shd w:val="clear" w:color="auto" w:fill="auto"/>
            <w:vAlign w:val="center"/>
            <w:hideMark/>
          </w:tcPr>
          <w:p w14:paraId="7B5559C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138</w:t>
            </w:r>
          </w:p>
        </w:tc>
        <w:tc>
          <w:tcPr>
            <w:tcW w:w="252" w:type="pct"/>
            <w:tcBorders>
              <w:top w:val="nil"/>
              <w:left w:val="nil"/>
              <w:bottom w:val="single" w:sz="4" w:space="0" w:color="auto"/>
              <w:right w:val="single" w:sz="4" w:space="0" w:color="auto"/>
            </w:tcBorders>
            <w:shd w:val="clear" w:color="auto" w:fill="auto"/>
            <w:vAlign w:val="center"/>
            <w:hideMark/>
          </w:tcPr>
          <w:p w14:paraId="1461D21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0,73</w:t>
            </w:r>
          </w:p>
        </w:tc>
        <w:tc>
          <w:tcPr>
            <w:tcW w:w="309" w:type="pct"/>
            <w:tcBorders>
              <w:top w:val="nil"/>
              <w:left w:val="nil"/>
              <w:bottom w:val="single" w:sz="4" w:space="0" w:color="auto"/>
              <w:right w:val="single" w:sz="4" w:space="0" w:color="auto"/>
            </w:tcBorders>
            <w:shd w:val="clear" w:color="auto" w:fill="auto"/>
            <w:vAlign w:val="center"/>
            <w:hideMark/>
          </w:tcPr>
          <w:p w14:paraId="07C5185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69</w:t>
            </w:r>
          </w:p>
        </w:tc>
        <w:tc>
          <w:tcPr>
            <w:tcW w:w="400" w:type="pct"/>
            <w:tcBorders>
              <w:top w:val="nil"/>
              <w:left w:val="nil"/>
              <w:bottom w:val="single" w:sz="4" w:space="0" w:color="auto"/>
              <w:right w:val="single" w:sz="4" w:space="0" w:color="auto"/>
            </w:tcBorders>
            <w:shd w:val="clear" w:color="auto" w:fill="auto"/>
            <w:vAlign w:val="center"/>
            <w:hideMark/>
          </w:tcPr>
          <w:p w14:paraId="2F42A71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14:paraId="2B117BD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69</w:t>
            </w:r>
          </w:p>
        </w:tc>
        <w:tc>
          <w:tcPr>
            <w:tcW w:w="497" w:type="pct"/>
            <w:tcBorders>
              <w:top w:val="nil"/>
              <w:left w:val="nil"/>
              <w:bottom w:val="single" w:sz="4" w:space="0" w:color="auto"/>
              <w:right w:val="single" w:sz="4" w:space="0" w:color="auto"/>
            </w:tcBorders>
            <w:shd w:val="clear" w:color="auto" w:fill="auto"/>
            <w:vAlign w:val="center"/>
            <w:hideMark/>
          </w:tcPr>
          <w:p w14:paraId="58C7E5E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07CCAF9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2004</w:t>
            </w:r>
          </w:p>
        </w:tc>
        <w:tc>
          <w:tcPr>
            <w:tcW w:w="463" w:type="pct"/>
            <w:tcBorders>
              <w:top w:val="nil"/>
              <w:left w:val="nil"/>
              <w:bottom w:val="single" w:sz="4" w:space="0" w:color="auto"/>
              <w:right w:val="single" w:sz="4" w:space="0" w:color="auto"/>
            </w:tcBorders>
            <w:shd w:val="clear" w:color="auto" w:fill="auto"/>
            <w:vAlign w:val="center"/>
            <w:hideMark/>
          </w:tcPr>
          <w:p w14:paraId="5279A67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335" w:type="pct"/>
            <w:tcBorders>
              <w:top w:val="nil"/>
              <w:left w:val="nil"/>
              <w:bottom w:val="single" w:sz="4" w:space="0" w:color="auto"/>
              <w:right w:val="single" w:sz="4" w:space="0" w:color="auto"/>
            </w:tcBorders>
            <w:shd w:val="clear" w:color="auto" w:fill="auto"/>
            <w:noWrap/>
            <w:vAlign w:val="center"/>
            <w:hideMark/>
          </w:tcPr>
          <w:p w14:paraId="1FF44FA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95/70</w:t>
            </w:r>
          </w:p>
        </w:tc>
        <w:tc>
          <w:tcPr>
            <w:tcW w:w="609" w:type="pct"/>
            <w:tcBorders>
              <w:top w:val="nil"/>
              <w:left w:val="nil"/>
              <w:bottom w:val="single" w:sz="4" w:space="0" w:color="auto"/>
              <w:right w:val="single" w:sz="4" w:space="0" w:color="auto"/>
            </w:tcBorders>
            <w:shd w:val="clear" w:color="auto" w:fill="auto"/>
            <w:noWrap/>
            <w:vAlign w:val="center"/>
            <w:hideMark/>
          </w:tcPr>
          <w:p w14:paraId="7AA01EB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34" w:type="pct"/>
            <w:tcBorders>
              <w:top w:val="nil"/>
              <w:left w:val="nil"/>
              <w:bottom w:val="single" w:sz="4" w:space="0" w:color="auto"/>
              <w:right w:val="single" w:sz="4" w:space="0" w:color="auto"/>
            </w:tcBorders>
            <w:shd w:val="clear" w:color="auto" w:fill="auto"/>
            <w:noWrap/>
            <w:vAlign w:val="bottom"/>
            <w:hideMark/>
          </w:tcPr>
          <w:p w14:paraId="6BC65D8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61D50DBB" w14:textId="77777777" w:rsidTr="003C5761">
        <w:trPr>
          <w:trHeight w:val="450"/>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44FA20F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w:t>
            </w:r>
          </w:p>
        </w:tc>
        <w:tc>
          <w:tcPr>
            <w:tcW w:w="232" w:type="pct"/>
            <w:tcBorders>
              <w:top w:val="nil"/>
              <w:left w:val="nil"/>
              <w:bottom w:val="single" w:sz="4" w:space="0" w:color="auto"/>
              <w:right w:val="single" w:sz="4" w:space="0" w:color="auto"/>
            </w:tcBorders>
            <w:shd w:val="clear" w:color="auto" w:fill="auto"/>
            <w:vAlign w:val="center"/>
            <w:hideMark/>
          </w:tcPr>
          <w:p w14:paraId="4ACFC35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8</w:t>
            </w:r>
          </w:p>
        </w:tc>
        <w:tc>
          <w:tcPr>
            <w:tcW w:w="304" w:type="pct"/>
            <w:tcBorders>
              <w:top w:val="nil"/>
              <w:left w:val="nil"/>
              <w:bottom w:val="single" w:sz="4" w:space="0" w:color="auto"/>
              <w:right w:val="single" w:sz="4" w:space="0" w:color="auto"/>
            </w:tcBorders>
            <w:shd w:val="clear" w:color="auto" w:fill="auto"/>
            <w:vAlign w:val="center"/>
            <w:hideMark/>
          </w:tcPr>
          <w:p w14:paraId="1F85435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38(32)</w:t>
            </w:r>
          </w:p>
        </w:tc>
        <w:tc>
          <w:tcPr>
            <w:tcW w:w="305" w:type="pct"/>
            <w:tcBorders>
              <w:top w:val="nil"/>
              <w:left w:val="nil"/>
              <w:bottom w:val="single" w:sz="4" w:space="0" w:color="auto"/>
              <w:right w:val="single" w:sz="4" w:space="0" w:color="auto"/>
            </w:tcBorders>
            <w:shd w:val="clear" w:color="auto" w:fill="auto"/>
            <w:vAlign w:val="center"/>
            <w:hideMark/>
          </w:tcPr>
          <w:p w14:paraId="567406B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66</w:t>
            </w:r>
          </w:p>
        </w:tc>
        <w:tc>
          <w:tcPr>
            <w:tcW w:w="252" w:type="pct"/>
            <w:tcBorders>
              <w:top w:val="nil"/>
              <w:left w:val="nil"/>
              <w:bottom w:val="single" w:sz="4" w:space="0" w:color="auto"/>
              <w:right w:val="single" w:sz="4" w:space="0" w:color="auto"/>
            </w:tcBorders>
            <w:shd w:val="clear" w:color="auto" w:fill="auto"/>
            <w:vAlign w:val="center"/>
            <w:hideMark/>
          </w:tcPr>
          <w:p w14:paraId="3C326C3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0,04</w:t>
            </w:r>
          </w:p>
        </w:tc>
        <w:tc>
          <w:tcPr>
            <w:tcW w:w="309" w:type="pct"/>
            <w:tcBorders>
              <w:top w:val="nil"/>
              <w:left w:val="nil"/>
              <w:bottom w:val="single" w:sz="4" w:space="0" w:color="auto"/>
              <w:right w:val="single" w:sz="4" w:space="0" w:color="auto"/>
            </w:tcBorders>
            <w:shd w:val="clear" w:color="auto" w:fill="auto"/>
            <w:vAlign w:val="center"/>
            <w:hideMark/>
          </w:tcPr>
          <w:p w14:paraId="756ECD6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33</w:t>
            </w:r>
          </w:p>
        </w:tc>
        <w:tc>
          <w:tcPr>
            <w:tcW w:w="400" w:type="pct"/>
            <w:tcBorders>
              <w:top w:val="nil"/>
              <w:left w:val="nil"/>
              <w:bottom w:val="single" w:sz="4" w:space="0" w:color="auto"/>
              <w:right w:val="single" w:sz="4" w:space="0" w:color="auto"/>
            </w:tcBorders>
            <w:shd w:val="clear" w:color="auto" w:fill="auto"/>
            <w:vAlign w:val="center"/>
            <w:hideMark/>
          </w:tcPr>
          <w:p w14:paraId="36CBBF1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33</w:t>
            </w:r>
          </w:p>
        </w:tc>
        <w:tc>
          <w:tcPr>
            <w:tcW w:w="393" w:type="pct"/>
            <w:tcBorders>
              <w:top w:val="nil"/>
              <w:left w:val="nil"/>
              <w:bottom w:val="single" w:sz="4" w:space="0" w:color="auto"/>
              <w:right w:val="single" w:sz="4" w:space="0" w:color="auto"/>
            </w:tcBorders>
            <w:shd w:val="clear" w:color="auto" w:fill="auto"/>
            <w:vAlign w:val="center"/>
            <w:hideMark/>
          </w:tcPr>
          <w:p w14:paraId="416DBB6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14:paraId="29BA47A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6A5C0CE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1980</w:t>
            </w:r>
          </w:p>
        </w:tc>
        <w:tc>
          <w:tcPr>
            <w:tcW w:w="463" w:type="pct"/>
            <w:tcBorders>
              <w:top w:val="nil"/>
              <w:left w:val="nil"/>
              <w:bottom w:val="single" w:sz="4" w:space="0" w:color="auto"/>
              <w:right w:val="single" w:sz="4" w:space="0" w:color="auto"/>
            </w:tcBorders>
            <w:shd w:val="clear" w:color="auto" w:fill="auto"/>
            <w:vAlign w:val="center"/>
            <w:hideMark/>
          </w:tcPr>
          <w:p w14:paraId="686843C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335" w:type="pct"/>
            <w:tcBorders>
              <w:top w:val="nil"/>
              <w:left w:val="nil"/>
              <w:bottom w:val="single" w:sz="4" w:space="0" w:color="auto"/>
              <w:right w:val="single" w:sz="4" w:space="0" w:color="auto"/>
            </w:tcBorders>
            <w:shd w:val="clear" w:color="auto" w:fill="auto"/>
            <w:noWrap/>
            <w:vAlign w:val="center"/>
            <w:hideMark/>
          </w:tcPr>
          <w:p w14:paraId="02FCE9C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95/70</w:t>
            </w:r>
          </w:p>
        </w:tc>
        <w:tc>
          <w:tcPr>
            <w:tcW w:w="609" w:type="pct"/>
            <w:tcBorders>
              <w:top w:val="nil"/>
              <w:left w:val="nil"/>
              <w:bottom w:val="single" w:sz="4" w:space="0" w:color="auto"/>
              <w:right w:val="single" w:sz="4" w:space="0" w:color="auto"/>
            </w:tcBorders>
            <w:shd w:val="clear" w:color="auto" w:fill="auto"/>
            <w:noWrap/>
            <w:vAlign w:val="center"/>
            <w:hideMark/>
          </w:tcPr>
          <w:p w14:paraId="3BA26CB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34" w:type="pct"/>
            <w:tcBorders>
              <w:top w:val="nil"/>
              <w:left w:val="nil"/>
              <w:bottom w:val="single" w:sz="4" w:space="0" w:color="auto"/>
              <w:right w:val="single" w:sz="4" w:space="0" w:color="auto"/>
            </w:tcBorders>
            <w:shd w:val="clear" w:color="auto" w:fill="auto"/>
            <w:noWrap/>
            <w:vAlign w:val="bottom"/>
            <w:hideMark/>
          </w:tcPr>
          <w:p w14:paraId="61324D8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5AEFBCD4" w14:textId="77777777" w:rsidTr="003C5761">
        <w:trPr>
          <w:trHeight w:val="450"/>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457CA90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w:t>
            </w:r>
          </w:p>
        </w:tc>
        <w:tc>
          <w:tcPr>
            <w:tcW w:w="232" w:type="pct"/>
            <w:tcBorders>
              <w:top w:val="nil"/>
              <w:left w:val="nil"/>
              <w:bottom w:val="single" w:sz="4" w:space="0" w:color="auto"/>
              <w:right w:val="single" w:sz="4" w:space="0" w:color="auto"/>
            </w:tcBorders>
            <w:shd w:val="clear" w:color="auto" w:fill="auto"/>
            <w:vAlign w:val="center"/>
            <w:hideMark/>
          </w:tcPr>
          <w:p w14:paraId="5A6D798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w:t>
            </w:r>
          </w:p>
        </w:tc>
        <w:tc>
          <w:tcPr>
            <w:tcW w:w="304" w:type="pct"/>
            <w:tcBorders>
              <w:top w:val="nil"/>
              <w:left w:val="nil"/>
              <w:bottom w:val="single" w:sz="4" w:space="0" w:color="auto"/>
              <w:right w:val="single" w:sz="4" w:space="0" w:color="auto"/>
            </w:tcBorders>
            <w:shd w:val="clear" w:color="auto" w:fill="auto"/>
            <w:vAlign w:val="center"/>
            <w:hideMark/>
          </w:tcPr>
          <w:p w14:paraId="34DC709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38(32)</w:t>
            </w:r>
          </w:p>
        </w:tc>
        <w:tc>
          <w:tcPr>
            <w:tcW w:w="305" w:type="pct"/>
            <w:tcBorders>
              <w:top w:val="nil"/>
              <w:left w:val="nil"/>
              <w:bottom w:val="single" w:sz="4" w:space="0" w:color="auto"/>
              <w:right w:val="single" w:sz="4" w:space="0" w:color="auto"/>
            </w:tcBorders>
            <w:shd w:val="clear" w:color="auto" w:fill="auto"/>
            <w:vAlign w:val="center"/>
            <w:hideMark/>
          </w:tcPr>
          <w:p w14:paraId="07D8E37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106</w:t>
            </w:r>
          </w:p>
        </w:tc>
        <w:tc>
          <w:tcPr>
            <w:tcW w:w="252" w:type="pct"/>
            <w:tcBorders>
              <w:top w:val="nil"/>
              <w:left w:val="nil"/>
              <w:bottom w:val="single" w:sz="4" w:space="0" w:color="auto"/>
              <w:right w:val="single" w:sz="4" w:space="0" w:color="auto"/>
            </w:tcBorders>
            <w:shd w:val="clear" w:color="auto" w:fill="auto"/>
            <w:vAlign w:val="center"/>
            <w:hideMark/>
          </w:tcPr>
          <w:p w14:paraId="269B416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0,06</w:t>
            </w:r>
          </w:p>
        </w:tc>
        <w:tc>
          <w:tcPr>
            <w:tcW w:w="309" w:type="pct"/>
            <w:tcBorders>
              <w:top w:val="nil"/>
              <w:left w:val="nil"/>
              <w:bottom w:val="single" w:sz="4" w:space="0" w:color="auto"/>
              <w:right w:val="single" w:sz="4" w:space="0" w:color="auto"/>
            </w:tcBorders>
            <w:shd w:val="clear" w:color="auto" w:fill="auto"/>
            <w:vAlign w:val="center"/>
            <w:hideMark/>
          </w:tcPr>
          <w:p w14:paraId="2D29830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53</w:t>
            </w:r>
          </w:p>
        </w:tc>
        <w:tc>
          <w:tcPr>
            <w:tcW w:w="400" w:type="pct"/>
            <w:tcBorders>
              <w:top w:val="nil"/>
              <w:left w:val="nil"/>
              <w:bottom w:val="single" w:sz="4" w:space="0" w:color="auto"/>
              <w:right w:val="single" w:sz="4" w:space="0" w:color="auto"/>
            </w:tcBorders>
            <w:shd w:val="clear" w:color="auto" w:fill="auto"/>
            <w:vAlign w:val="center"/>
            <w:hideMark/>
          </w:tcPr>
          <w:p w14:paraId="2C93B51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53</w:t>
            </w:r>
          </w:p>
        </w:tc>
        <w:tc>
          <w:tcPr>
            <w:tcW w:w="393" w:type="pct"/>
            <w:tcBorders>
              <w:top w:val="nil"/>
              <w:left w:val="nil"/>
              <w:bottom w:val="single" w:sz="4" w:space="0" w:color="auto"/>
              <w:right w:val="single" w:sz="4" w:space="0" w:color="auto"/>
            </w:tcBorders>
            <w:shd w:val="clear" w:color="auto" w:fill="auto"/>
            <w:vAlign w:val="center"/>
            <w:hideMark/>
          </w:tcPr>
          <w:p w14:paraId="399763F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14:paraId="7FE2B31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36FCD08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1980</w:t>
            </w:r>
          </w:p>
        </w:tc>
        <w:tc>
          <w:tcPr>
            <w:tcW w:w="463" w:type="pct"/>
            <w:tcBorders>
              <w:top w:val="nil"/>
              <w:left w:val="nil"/>
              <w:bottom w:val="single" w:sz="4" w:space="0" w:color="auto"/>
              <w:right w:val="single" w:sz="4" w:space="0" w:color="auto"/>
            </w:tcBorders>
            <w:shd w:val="clear" w:color="auto" w:fill="auto"/>
            <w:vAlign w:val="center"/>
            <w:hideMark/>
          </w:tcPr>
          <w:p w14:paraId="1BD8587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мин.вата</w:t>
            </w:r>
          </w:p>
        </w:tc>
        <w:tc>
          <w:tcPr>
            <w:tcW w:w="335" w:type="pct"/>
            <w:tcBorders>
              <w:top w:val="nil"/>
              <w:left w:val="nil"/>
              <w:bottom w:val="single" w:sz="4" w:space="0" w:color="auto"/>
              <w:right w:val="single" w:sz="4" w:space="0" w:color="auto"/>
            </w:tcBorders>
            <w:shd w:val="clear" w:color="auto" w:fill="auto"/>
            <w:noWrap/>
            <w:vAlign w:val="center"/>
            <w:hideMark/>
          </w:tcPr>
          <w:p w14:paraId="55C647AF"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95/70</w:t>
            </w:r>
          </w:p>
        </w:tc>
        <w:tc>
          <w:tcPr>
            <w:tcW w:w="609" w:type="pct"/>
            <w:tcBorders>
              <w:top w:val="nil"/>
              <w:left w:val="nil"/>
              <w:bottom w:val="single" w:sz="4" w:space="0" w:color="auto"/>
              <w:right w:val="single" w:sz="4" w:space="0" w:color="auto"/>
            </w:tcBorders>
            <w:shd w:val="clear" w:color="auto" w:fill="auto"/>
            <w:noWrap/>
            <w:vAlign w:val="center"/>
            <w:hideMark/>
          </w:tcPr>
          <w:p w14:paraId="32B8F3D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отопление</w:t>
            </w:r>
          </w:p>
        </w:tc>
        <w:tc>
          <w:tcPr>
            <w:tcW w:w="334" w:type="pct"/>
            <w:tcBorders>
              <w:top w:val="nil"/>
              <w:left w:val="nil"/>
              <w:bottom w:val="single" w:sz="4" w:space="0" w:color="auto"/>
              <w:right w:val="single" w:sz="4" w:space="0" w:color="auto"/>
            </w:tcBorders>
            <w:shd w:val="clear" w:color="auto" w:fill="auto"/>
            <w:noWrap/>
            <w:vAlign w:val="bottom"/>
            <w:hideMark/>
          </w:tcPr>
          <w:p w14:paraId="7C6F753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221</w:t>
            </w:r>
          </w:p>
        </w:tc>
      </w:tr>
      <w:tr w:rsidR="007B6F5F" w:rsidRPr="00303756" w14:paraId="52689D1C" w14:textId="77777777" w:rsidTr="003C5761">
        <w:trPr>
          <w:trHeight w:val="300"/>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3A2BFDBD"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535" w:type="pct"/>
            <w:gridSpan w:val="2"/>
            <w:tcBorders>
              <w:top w:val="single" w:sz="4" w:space="0" w:color="auto"/>
              <w:left w:val="nil"/>
              <w:bottom w:val="single" w:sz="4" w:space="0" w:color="auto"/>
              <w:right w:val="single" w:sz="4" w:space="0" w:color="000000"/>
            </w:tcBorders>
            <w:shd w:val="clear" w:color="auto" w:fill="auto"/>
            <w:vAlign w:val="center"/>
            <w:hideMark/>
          </w:tcPr>
          <w:p w14:paraId="44B204A4" w14:textId="77777777" w:rsidR="007B6F5F" w:rsidRPr="00303756" w:rsidRDefault="007B6F5F" w:rsidP="003C5761">
            <w:pPr>
              <w:rPr>
                <w:rFonts w:eastAsia="Times New Roman" w:cs="Times New Roman"/>
                <w:b/>
                <w:bCs/>
                <w:color w:val="000000"/>
                <w:lang w:eastAsia="ru-RU"/>
              </w:rPr>
            </w:pPr>
            <w:r w:rsidRPr="00303756">
              <w:rPr>
                <w:rFonts w:eastAsia="Times New Roman" w:cs="Times New Roman"/>
                <w:b/>
                <w:bCs/>
                <w:color w:val="000000"/>
                <w:lang w:eastAsia="ru-RU"/>
              </w:rPr>
              <w:t>Итого:</w:t>
            </w:r>
          </w:p>
        </w:tc>
        <w:tc>
          <w:tcPr>
            <w:tcW w:w="305" w:type="pct"/>
            <w:tcBorders>
              <w:top w:val="nil"/>
              <w:left w:val="nil"/>
              <w:bottom w:val="single" w:sz="4" w:space="0" w:color="auto"/>
              <w:right w:val="single" w:sz="4" w:space="0" w:color="auto"/>
            </w:tcBorders>
            <w:shd w:val="clear" w:color="auto" w:fill="auto"/>
            <w:vAlign w:val="center"/>
            <w:hideMark/>
          </w:tcPr>
          <w:p w14:paraId="7C68DE44"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310</w:t>
            </w:r>
          </w:p>
        </w:tc>
        <w:tc>
          <w:tcPr>
            <w:tcW w:w="252" w:type="pct"/>
            <w:tcBorders>
              <w:top w:val="nil"/>
              <w:left w:val="nil"/>
              <w:bottom w:val="single" w:sz="4" w:space="0" w:color="auto"/>
              <w:right w:val="single" w:sz="4" w:space="0" w:color="auto"/>
            </w:tcBorders>
            <w:shd w:val="clear" w:color="auto" w:fill="auto"/>
            <w:vAlign w:val="center"/>
            <w:hideMark/>
          </w:tcPr>
          <w:p w14:paraId="5E23DCF9" w14:textId="77777777" w:rsidR="007B6F5F" w:rsidRPr="00303756" w:rsidRDefault="007B6F5F" w:rsidP="003C5761">
            <w:pPr>
              <w:jc w:val="center"/>
              <w:rPr>
                <w:rFonts w:eastAsia="Times New Roman" w:cs="Times New Roman"/>
                <w:b/>
                <w:bCs/>
                <w:color w:val="000000"/>
                <w:lang w:eastAsia="ru-RU"/>
              </w:rPr>
            </w:pPr>
            <w:r w:rsidRPr="00303756">
              <w:rPr>
                <w:rFonts w:eastAsia="Times New Roman" w:cs="Times New Roman"/>
                <w:b/>
                <w:bCs/>
                <w:color w:val="000000"/>
                <w:lang w:eastAsia="ru-RU"/>
              </w:rPr>
              <w:t>0,83</w:t>
            </w:r>
          </w:p>
        </w:tc>
        <w:tc>
          <w:tcPr>
            <w:tcW w:w="309" w:type="pct"/>
            <w:tcBorders>
              <w:top w:val="nil"/>
              <w:left w:val="nil"/>
              <w:bottom w:val="single" w:sz="4" w:space="0" w:color="auto"/>
              <w:right w:val="single" w:sz="4" w:space="0" w:color="auto"/>
            </w:tcBorders>
            <w:shd w:val="clear" w:color="auto" w:fill="auto"/>
            <w:vAlign w:val="center"/>
            <w:hideMark/>
          </w:tcPr>
          <w:p w14:paraId="20E1297B"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400" w:type="pct"/>
            <w:tcBorders>
              <w:top w:val="nil"/>
              <w:left w:val="nil"/>
              <w:bottom w:val="single" w:sz="4" w:space="0" w:color="auto"/>
              <w:right w:val="single" w:sz="4" w:space="0" w:color="auto"/>
            </w:tcBorders>
            <w:shd w:val="clear" w:color="auto" w:fill="auto"/>
            <w:vAlign w:val="center"/>
            <w:hideMark/>
          </w:tcPr>
          <w:p w14:paraId="7901122C"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14:paraId="39230E8E"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14:paraId="10F23F12"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14:paraId="386A5514"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14:paraId="624EBB4D"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335" w:type="pct"/>
            <w:tcBorders>
              <w:top w:val="nil"/>
              <w:left w:val="nil"/>
              <w:bottom w:val="single" w:sz="4" w:space="0" w:color="auto"/>
              <w:right w:val="single" w:sz="4" w:space="0" w:color="auto"/>
            </w:tcBorders>
            <w:shd w:val="clear" w:color="auto" w:fill="auto"/>
            <w:vAlign w:val="center"/>
            <w:hideMark/>
          </w:tcPr>
          <w:p w14:paraId="01746D6A"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609" w:type="pct"/>
            <w:tcBorders>
              <w:top w:val="nil"/>
              <w:left w:val="nil"/>
              <w:bottom w:val="single" w:sz="4" w:space="0" w:color="auto"/>
              <w:right w:val="single" w:sz="4" w:space="0" w:color="auto"/>
            </w:tcBorders>
            <w:shd w:val="clear" w:color="auto" w:fill="auto"/>
            <w:vAlign w:val="center"/>
            <w:hideMark/>
          </w:tcPr>
          <w:p w14:paraId="6A963952"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c>
          <w:tcPr>
            <w:tcW w:w="334" w:type="pct"/>
            <w:tcBorders>
              <w:top w:val="nil"/>
              <w:left w:val="nil"/>
              <w:bottom w:val="single" w:sz="4" w:space="0" w:color="auto"/>
              <w:right w:val="single" w:sz="4" w:space="0" w:color="auto"/>
            </w:tcBorders>
            <w:shd w:val="clear" w:color="auto" w:fill="auto"/>
            <w:vAlign w:val="center"/>
            <w:hideMark/>
          </w:tcPr>
          <w:p w14:paraId="2021F960"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 </w:t>
            </w:r>
          </w:p>
        </w:tc>
      </w:tr>
    </w:tbl>
    <w:p w14:paraId="12600EB8" w14:textId="77777777" w:rsidR="007B6F5F" w:rsidRPr="00303756" w:rsidRDefault="007B6F5F" w:rsidP="007B6F5F">
      <w:pPr>
        <w:autoSpaceDE w:val="0"/>
        <w:autoSpaceDN w:val="0"/>
        <w:adjustRightInd w:val="0"/>
        <w:rPr>
          <w:rFonts w:cs="Times New Roman"/>
          <w:sz w:val="26"/>
          <w:szCs w:val="26"/>
        </w:rPr>
        <w:sectPr w:rsidR="007B6F5F" w:rsidRPr="00303756" w:rsidSect="00A3420E">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A2170A1"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28" w:name="_Toc39157617"/>
      <w:bookmarkStart w:id="229" w:name="_Toc81581552"/>
      <w:r w:rsidRPr="00303756">
        <w:rPr>
          <w:rFonts w:ascii="TimesNewRomanPSMT" w:hAnsi="TimesNewRomanPSMT" w:cs="TimesNewRomanPSMT"/>
          <w:szCs w:val="24"/>
        </w:rPr>
        <w:lastRenderedPageBreak/>
        <w:t>карты (схемы) тепловых сетей в зонах действия источников тепловой энергии в электронной форме и (или) на бумажном носителе</w:t>
      </w:r>
      <w:bookmarkEnd w:id="228"/>
      <w:bookmarkEnd w:id="229"/>
    </w:p>
    <w:p w14:paraId="3FEA846A" w14:textId="77777777" w:rsidR="007B6F5F" w:rsidRPr="00303756" w:rsidRDefault="007B6F5F" w:rsidP="007B6F5F">
      <w:pPr>
        <w:rPr>
          <w:lang w:eastAsia="ru-RU"/>
        </w:rPr>
      </w:pPr>
    </w:p>
    <w:p w14:paraId="22E6ABA1" w14:textId="77777777" w:rsidR="007B6F5F" w:rsidRPr="00303756" w:rsidRDefault="007B6F5F" w:rsidP="007B6F5F">
      <w:pPr>
        <w:rPr>
          <w:szCs w:val="26"/>
          <w:lang w:eastAsia="ru-RU"/>
        </w:rPr>
      </w:pPr>
      <w:r w:rsidRPr="00303756">
        <w:rPr>
          <w:szCs w:val="26"/>
          <w:lang w:eastAsia="ru-RU"/>
        </w:rPr>
        <w:t>Схема тепловых сетей п. Красный Бор представлена на рисунке ниже.</w:t>
      </w:r>
    </w:p>
    <w:p w14:paraId="06530028" w14:textId="77777777" w:rsidR="007B6F5F" w:rsidRPr="00303756" w:rsidRDefault="007B6F5F" w:rsidP="007B6F5F">
      <w:pPr>
        <w:rPr>
          <w:lang w:eastAsia="ru-RU"/>
        </w:rPr>
      </w:pPr>
      <w:r w:rsidRPr="00303756">
        <w:rPr>
          <w:noProof/>
          <w:lang w:eastAsia="ru-RU"/>
        </w:rPr>
        <w:lastRenderedPageBreak/>
        <w:drawing>
          <wp:inline distT="0" distB="0" distL="0" distR="0" wp14:anchorId="4BC81659" wp14:editId="560E3C1B">
            <wp:extent cx="8227741" cy="5818909"/>
            <wp:effectExtent l="0" t="0" r="1905" b="0"/>
            <wp:docPr id="8" name="Рисунок 8" descr="F:\В РАБОТЕ\Поселения Тутаев\Левобережное\Тутаевский МР\Красный Бор\ТС Красный Бор-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 РАБОТЕ\Поселения Тутаев\Левобережное\Тутаевский МР\Красный Бор\ТС Красный Бор-Mod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7741" cy="5818909"/>
                    </a:xfrm>
                    <a:prstGeom prst="rect">
                      <a:avLst/>
                    </a:prstGeom>
                    <a:noFill/>
                    <a:ln>
                      <a:noFill/>
                    </a:ln>
                  </pic:spPr>
                </pic:pic>
              </a:graphicData>
            </a:graphic>
          </wp:inline>
        </w:drawing>
      </w:r>
    </w:p>
    <w:p w14:paraId="3939A8A4" w14:textId="77777777" w:rsidR="007B6F5F" w:rsidRPr="00303756" w:rsidRDefault="007B6F5F" w:rsidP="007B6F5F">
      <w:pPr>
        <w:pStyle w:val="afa"/>
        <w:jc w:val="center"/>
      </w:pPr>
      <w:r w:rsidRPr="00303756">
        <w:t xml:space="preserve">Рисунок </w:t>
      </w:r>
      <w:r>
        <w:fldChar w:fldCharType="begin"/>
      </w:r>
      <w:r>
        <w:instrText xml:space="preserve"> SEQ Рисунок \* ARABIC </w:instrText>
      </w:r>
      <w:r>
        <w:fldChar w:fldCharType="separate"/>
      </w:r>
      <w:r w:rsidRPr="00303756">
        <w:rPr>
          <w:noProof/>
        </w:rPr>
        <w:t>3</w:t>
      </w:r>
      <w:r>
        <w:rPr>
          <w:noProof/>
        </w:rPr>
        <w:fldChar w:fldCharType="end"/>
      </w:r>
      <w:r w:rsidRPr="00303756">
        <w:t xml:space="preserve"> Схема тепловых сетей п. Красный Бор</w:t>
      </w:r>
    </w:p>
    <w:p w14:paraId="74077890" w14:textId="77777777" w:rsidR="007B6F5F" w:rsidRPr="00303756" w:rsidRDefault="007B6F5F" w:rsidP="007B6F5F">
      <w:pPr>
        <w:rPr>
          <w:lang w:eastAsia="ru-RU"/>
        </w:rPr>
        <w:sectPr w:rsidR="007B6F5F" w:rsidRPr="00303756" w:rsidSect="00420614">
          <w:pgSz w:w="16838" w:h="11906" w:orient="landscape"/>
          <w:pgMar w:top="1134"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DA9161C"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30" w:name="_Toc39157618"/>
      <w:bookmarkStart w:id="231" w:name="_Toc81581553"/>
      <w:r w:rsidRPr="00303756">
        <w:rPr>
          <w:rFonts w:ascii="TimesNewRomanPSMT" w:hAnsi="TimesNewRomanPSMT" w:cs="TimesNewRomanPSMT"/>
          <w:szCs w:val="24"/>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30"/>
      <w:bookmarkEnd w:id="231"/>
    </w:p>
    <w:p w14:paraId="3AC21C4B" w14:textId="77777777" w:rsidR="007B6F5F" w:rsidRPr="00303756" w:rsidRDefault="007B6F5F" w:rsidP="007B6F5F">
      <w:pPr>
        <w:rPr>
          <w:lang w:eastAsia="ru-RU"/>
        </w:rPr>
      </w:pPr>
    </w:p>
    <w:p w14:paraId="43C44735" w14:textId="77777777" w:rsidR="007B6F5F" w:rsidRPr="00303756" w:rsidRDefault="007B6F5F" w:rsidP="007B6F5F">
      <w:pPr>
        <w:spacing w:line="276" w:lineRule="auto"/>
        <w:rPr>
          <w:szCs w:val="26"/>
        </w:rPr>
      </w:pPr>
      <w:r w:rsidRPr="00303756">
        <w:rPr>
          <w:szCs w:val="26"/>
        </w:rPr>
        <w:t xml:space="preserve">К основным параметрам тепловых сетей относятся: длина, диаметр трубопровода, вид прокладки тепловой сети, материал теплоизоляции, год ввода в эксплуатацию. </w:t>
      </w:r>
    </w:p>
    <w:p w14:paraId="5BEC8D8D" w14:textId="77777777" w:rsidR="007B6F5F" w:rsidRPr="00303756" w:rsidRDefault="007B6F5F" w:rsidP="007B6F5F">
      <w:pPr>
        <w:pStyle w:val="afa"/>
        <w:keepNext/>
      </w:pPr>
      <w:r w:rsidRPr="00303756">
        <w:t xml:space="preserve">Таблица </w:t>
      </w:r>
      <w:r>
        <w:fldChar w:fldCharType="begin"/>
      </w:r>
      <w:r>
        <w:instrText xml:space="preserve"> SEQ Таблица \* ARABIC </w:instrText>
      </w:r>
      <w:r>
        <w:fldChar w:fldCharType="separate"/>
      </w:r>
      <w:r w:rsidRPr="00303756">
        <w:rPr>
          <w:noProof/>
        </w:rPr>
        <w:t>12</w:t>
      </w:r>
      <w:r>
        <w:rPr>
          <w:noProof/>
        </w:rPr>
        <w:fldChar w:fldCharType="end"/>
      </w:r>
      <w:r w:rsidRPr="00303756">
        <w:t xml:space="preserve"> Характеристика тепловых сетей</w:t>
      </w:r>
    </w:p>
    <w:tbl>
      <w:tblPr>
        <w:tblStyle w:val="TableNormal"/>
        <w:tblW w:w="5000" w:type="pct"/>
        <w:tblLook w:val="01E0" w:firstRow="1" w:lastRow="1" w:firstColumn="1" w:lastColumn="1" w:noHBand="0" w:noVBand="0"/>
      </w:tblPr>
      <w:tblGrid>
        <w:gridCol w:w="2516"/>
        <w:gridCol w:w="1279"/>
        <w:gridCol w:w="1276"/>
        <w:gridCol w:w="1294"/>
        <w:gridCol w:w="1662"/>
        <w:gridCol w:w="1339"/>
      </w:tblGrid>
      <w:tr w:rsidR="007B6F5F" w:rsidRPr="00303756" w14:paraId="1462BDE4" w14:textId="77777777" w:rsidTr="003C5761">
        <w:trPr>
          <w:trHeight w:val="20"/>
          <w:tblHeader/>
        </w:trPr>
        <w:tc>
          <w:tcPr>
            <w:tcW w:w="1343" w:type="pct"/>
            <w:vMerge w:val="restart"/>
            <w:tcBorders>
              <w:top w:val="single" w:sz="5" w:space="0" w:color="000000"/>
              <w:left w:val="single" w:sz="5" w:space="0" w:color="000000"/>
              <w:right w:val="single" w:sz="5" w:space="0" w:color="000000"/>
            </w:tcBorders>
            <w:vAlign w:val="center"/>
          </w:tcPr>
          <w:p w14:paraId="1CFF3723" w14:textId="77777777" w:rsidR="007B6F5F" w:rsidRPr="00303756" w:rsidRDefault="007B6F5F" w:rsidP="003C5761">
            <w:pPr>
              <w:pStyle w:val="TableParagraph"/>
              <w:spacing w:before="130"/>
              <w:ind w:left="102"/>
              <w:jc w:val="center"/>
              <w:rPr>
                <w:rFonts w:ascii="Times New Roman" w:eastAsia="Times New Roman" w:hAnsi="Times New Roman" w:cs="Times New Roman"/>
              </w:rPr>
            </w:pPr>
            <w:r w:rsidRPr="00303756">
              <w:rPr>
                <w:rFonts w:ascii="Times New Roman" w:hAnsi="Times New Roman"/>
                <w:spacing w:val="-1"/>
              </w:rPr>
              <w:t>Условный</w:t>
            </w:r>
            <w:r w:rsidRPr="00303756">
              <w:rPr>
                <w:rFonts w:ascii="Times New Roman" w:hAnsi="Times New Roman"/>
              </w:rPr>
              <w:t xml:space="preserve"> </w:t>
            </w:r>
            <w:r w:rsidRPr="00303756">
              <w:rPr>
                <w:rFonts w:ascii="Times New Roman" w:hAnsi="Times New Roman"/>
                <w:spacing w:val="-1"/>
              </w:rPr>
              <w:t>проход</w:t>
            </w:r>
          </w:p>
        </w:tc>
        <w:tc>
          <w:tcPr>
            <w:tcW w:w="1364" w:type="pct"/>
            <w:gridSpan w:val="2"/>
            <w:tcBorders>
              <w:top w:val="single" w:sz="5" w:space="0" w:color="000000"/>
              <w:left w:val="single" w:sz="5" w:space="0" w:color="000000"/>
              <w:bottom w:val="single" w:sz="5" w:space="0" w:color="000000"/>
              <w:right w:val="single" w:sz="5" w:space="0" w:color="000000"/>
            </w:tcBorders>
            <w:vAlign w:val="center"/>
          </w:tcPr>
          <w:p w14:paraId="05F2F630" w14:textId="77777777" w:rsidR="007B6F5F" w:rsidRPr="00303756" w:rsidRDefault="007B6F5F" w:rsidP="003C5761">
            <w:pPr>
              <w:pStyle w:val="TableParagraph"/>
              <w:spacing w:before="130"/>
              <w:ind w:left="164"/>
              <w:jc w:val="center"/>
              <w:rPr>
                <w:rFonts w:ascii="Times New Roman" w:eastAsia="Times New Roman" w:hAnsi="Times New Roman" w:cs="Times New Roman"/>
                <w:lang w:val="ru-RU"/>
              </w:rPr>
            </w:pPr>
            <w:r w:rsidRPr="00303756">
              <w:rPr>
                <w:rFonts w:ascii="Times New Roman" w:hAnsi="Times New Roman"/>
                <w:spacing w:val="-1"/>
              </w:rPr>
              <w:t>Диапазон</w:t>
            </w:r>
            <w:r w:rsidRPr="00303756">
              <w:rPr>
                <w:rFonts w:ascii="Times New Roman" w:hAnsi="Times New Roman"/>
              </w:rPr>
              <w:t xml:space="preserve"> </w:t>
            </w:r>
            <w:r w:rsidRPr="00303756">
              <w:rPr>
                <w:rFonts w:ascii="Times New Roman" w:hAnsi="Times New Roman"/>
                <w:spacing w:val="-1"/>
              </w:rPr>
              <w:t>температур</w:t>
            </w:r>
          </w:p>
        </w:tc>
        <w:tc>
          <w:tcPr>
            <w:tcW w:w="2293" w:type="pct"/>
            <w:gridSpan w:val="3"/>
            <w:tcBorders>
              <w:top w:val="single" w:sz="5" w:space="0" w:color="000000"/>
              <w:left w:val="single" w:sz="5" w:space="0" w:color="000000"/>
              <w:bottom w:val="single" w:sz="5" w:space="0" w:color="000000"/>
              <w:right w:val="single" w:sz="5" w:space="0" w:color="000000"/>
            </w:tcBorders>
            <w:vAlign w:val="center"/>
          </w:tcPr>
          <w:p w14:paraId="54DB32F4" w14:textId="77777777" w:rsidR="007B6F5F" w:rsidRPr="00303756" w:rsidRDefault="007B6F5F" w:rsidP="003C5761">
            <w:pPr>
              <w:pStyle w:val="TableParagraph"/>
              <w:ind w:left="385" w:right="392"/>
              <w:jc w:val="center"/>
              <w:rPr>
                <w:rFonts w:ascii="Times New Roman" w:eastAsia="Times New Roman" w:hAnsi="Times New Roman" w:cs="Times New Roman"/>
                <w:lang w:val="ru-RU"/>
              </w:rPr>
            </w:pPr>
            <w:r w:rsidRPr="00303756">
              <w:rPr>
                <w:rFonts w:ascii="Times New Roman" w:hAnsi="Times New Roman"/>
                <w:spacing w:val="-1"/>
                <w:lang w:val="ru-RU"/>
              </w:rPr>
              <w:t>Протяженность</w:t>
            </w:r>
            <w:r w:rsidRPr="00303756">
              <w:rPr>
                <w:rFonts w:ascii="Times New Roman" w:hAnsi="Times New Roman"/>
                <w:spacing w:val="-19"/>
                <w:lang w:val="ru-RU"/>
              </w:rPr>
              <w:t xml:space="preserve"> </w:t>
            </w:r>
            <w:r w:rsidRPr="00303756">
              <w:rPr>
                <w:rFonts w:ascii="Times New Roman" w:hAnsi="Times New Roman"/>
                <w:lang w:val="ru-RU"/>
              </w:rPr>
              <w:t>теплопроводов</w:t>
            </w:r>
            <w:r w:rsidRPr="00303756">
              <w:rPr>
                <w:rFonts w:ascii="Times New Roman" w:hAnsi="Times New Roman"/>
                <w:spacing w:val="-18"/>
                <w:lang w:val="ru-RU"/>
              </w:rPr>
              <w:t xml:space="preserve"> </w:t>
            </w:r>
            <w:r w:rsidRPr="00303756">
              <w:rPr>
                <w:rFonts w:ascii="Times New Roman" w:hAnsi="Times New Roman"/>
                <w:lang w:val="ru-RU"/>
              </w:rPr>
              <w:t>в</w:t>
            </w:r>
            <w:r w:rsidRPr="00303756">
              <w:rPr>
                <w:rFonts w:ascii="Times New Roman" w:hAnsi="Times New Roman"/>
                <w:spacing w:val="30"/>
                <w:w w:val="99"/>
                <w:lang w:val="ru-RU"/>
              </w:rPr>
              <w:t xml:space="preserve"> </w:t>
            </w:r>
            <w:r w:rsidRPr="00303756">
              <w:rPr>
                <w:rFonts w:ascii="Times New Roman" w:hAnsi="Times New Roman"/>
                <w:spacing w:val="-1"/>
                <w:lang w:val="ru-RU"/>
              </w:rPr>
              <w:t>двухтрубном</w:t>
            </w:r>
            <w:r w:rsidRPr="00303756">
              <w:rPr>
                <w:rFonts w:ascii="Times New Roman" w:hAnsi="Times New Roman"/>
                <w:spacing w:val="-16"/>
                <w:lang w:val="ru-RU"/>
              </w:rPr>
              <w:t xml:space="preserve"> </w:t>
            </w:r>
            <w:r w:rsidRPr="00303756">
              <w:rPr>
                <w:rFonts w:ascii="Times New Roman" w:hAnsi="Times New Roman"/>
                <w:lang w:val="ru-RU"/>
              </w:rPr>
              <w:t>исчислении</w:t>
            </w:r>
            <w:r w:rsidRPr="00303756">
              <w:rPr>
                <w:rFonts w:ascii="Times New Roman" w:hAnsi="Times New Roman"/>
                <w:spacing w:val="-12"/>
                <w:lang w:val="ru-RU"/>
              </w:rPr>
              <w:t xml:space="preserve"> </w:t>
            </w:r>
            <w:r w:rsidRPr="00303756">
              <w:rPr>
                <w:rFonts w:ascii="Times New Roman" w:hAnsi="Times New Roman"/>
                <w:lang w:val="ru-RU"/>
              </w:rPr>
              <w:t>(м)</w:t>
            </w:r>
          </w:p>
          <w:p w14:paraId="783E9839" w14:textId="77777777" w:rsidR="007B6F5F" w:rsidRPr="00303756" w:rsidRDefault="007B6F5F" w:rsidP="003C5761">
            <w:pPr>
              <w:pStyle w:val="TableParagraph"/>
              <w:ind w:left="385" w:right="388"/>
              <w:jc w:val="center"/>
              <w:rPr>
                <w:rFonts w:ascii="Times New Roman" w:eastAsia="Times New Roman" w:hAnsi="Times New Roman" w:cs="Times New Roman"/>
              </w:rPr>
            </w:pPr>
            <w:r w:rsidRPr="00303756">
              <w:rPr>
                <w:rFonts w:ascii="Times New Roman" w:hAnsi="Times New Roman"/>
              </w:rPr>
              <w:t>при</w:t>
            </w:r>
            <w:r w:rsidRPr="00303756">
              <w:rPr>
                <w:rFonts w:ascii="Times New Roman" w:hAnsi="Times New Roman"/>
                <w:spacing w:val="-15"/>
              </w:rPr>
              <w:t xml:space="preserve"> </w:t>
            </w:r>
            <w:r w:rsidRPr="00303756">
              <w:rPr>
                <w:rFonts w:ascii="Times New Roman" w:hAnsi="Times New Roman"/>
              </w:rPr>
              <w:t>прокладке</w:t>
            </w:r>
          </w:p>
        </w:tc>
      </w:tr>
      <w:tr w:rsidR="007B6F5F" w:rsidRPr="00303756" w14:paraId="207416BA" w14:textId="77777777" w:rsidTr="003C5761">
        <w:trPr>
          <w:trHeight w:val="20"/>
          <w:tblHeader/>
        </w:trPr>
        <w:tc>
          <w:tcPr>
            <w:tcW w:w="1343" w:type="pct"/>
            <w:vMerge/>
            <w:tcBorders>
              <w:left w:val="single" w:sz="5" w:space="0" w:color="000000"/>
              <w:right w:val="single" w:sz="5" w:space="0" w:color="000000"/>
            </w:tcBorders>
            <w:vAlign w:val="center"/>
          </w:tcPr>
          <w:p w14:paraId="2B1B9EFC" w14:textId="77777777" w:rsidR="007B6F5F" w:rsidRPr="00303756" w:rsidRDefault="007B6F5F" w:rsidP="003C5761">
            <w:pPr>
              <w:jc w:val="center"/>
            </w:pPr>
          </w:p>
        </w:tc>
        <w:tc>
          <w:tcPr>
            <w:tcW w:w="1364" w:type="pct"/>
            <w:gridSpan w:val="2"/>
            <w:tcBorders>
              <w:top w:val="single" w:sz="5" w:space="0" w:color="000000"/>
              <w:left w:val="single" w:sz="5" w:space="0" w:color="000000"/>
              <w:bottom w:val="single" w:sz="5" w:space="0" w:color="000000"/>
              <w:right w:val="single" w:sz="5" w:space="0" w:color="000000"/>
            </w:tcBorders>
            <w:vAlign w:val="center"/>
          </w:tcPr>
          <w:p w14:paraId="5DAEE424" w14:textId="77777777" w:rsidR="007B6F5F" w:rsidRPr="00303756" w:rsidRDefault="007B6F5F" w:rsidP="003C5761">
            <w:pPr>
              <w:pStyle w:val="TableParagraph"/>
              <w:tabs>
                <w:tab w:val="left" w:pos="1833"/>
              </w:tabs>
              <w:spacing w:line="269" w:lineRule="exact"/>
              <w:ind w:right="1"/>
              <w:jc w:val="center"/>
              <w:rPr>
                <w:rFonts w:ascii="Times New Roman" w:eastAsia="Times New Roman" w:hAnsi="Times New Roman" w:cs="Times New Roman"/>
              </w:rPr>
            </w:pPr>
            <w:r w:rsidRPr="00303756">
              <w:rPr>
                <w:rFonts w:ascii="Times New Roman" w:hAnsi="Times New Roman"/>
                <w:spacing w:val="-1"/>
                <w:vertAlign w:val="superscript"/>
                <w:lang w:val="ru-RU"/>
              </w:rPr>
              <w:t>0</w:t>
            </w:r>
            <w:r w:rsidRPr="00303756">
              <w:rPr>
                <w:rFonts w:ascii="Times New Roman" w:hAnsi="Times New Roman"/>
                <w:spacing w:val="-1"/>
                <w:lang w:val="ru-RU"/>
              </w:rPr>
              <w:t>С</w:t>
            </w:r>
          </w:p>
        </w:tc>
        <w:tc>
          <w:tcPr>
            <w:tcW w:w="691" w:type="pct"/>
            <w:vMerge w:val="restart"/>
            <w:tcBorders>
              <w:top w:val="single" w:sz="5" w:space="0" w:color="000000"/>
              <w:left w:val="single" w:sz="5" w:space="0" w:color="000000"/>
              <w:right w:val="single" w:sz="5" w:space="0" w:color="000000"/>
            </w:tcBorders>
            <w:vAlign w:val="center"/>
          </w:tcPr>
          <w:p w14:paraId="19731491" w14:textId="77777777" w:rsidR="007B6F5F" w:rsidRPr="00303756" w:rsidRDefault="007B6F5F" w:rsidP="003C5761">
            <w:pPr>
              <w:pStyle w:val="TableParagraph"/>
              <w:spacing w:line="281" w:lineRule="exact"/>
              <w:ind w:left="102"/>
              <w:jc w:val="center"/>
              <w:rPr>
                <w:rFonts w:ascii="Times New Roman" w:eastAsia="Times New Roman" w:hAnsi="Times New Roman" w:cs="Times New Roman"/>
              </w:rPr>
            </w:pPr>
            <w:r w:rsidRPr="00303756">
              <w:rPr>
                <w:rFonts w:ascii="Times New Roman" w:hAnsi="Times New Roman"/>
                <w:spacing w:val="-1"/>
              </w:rPr>
              <w:t>Наружная</w:t>
            </w:r>
          </w:p>
        </w:tc>
        <w:tc>
          <w:tcPr>
            <w:tcW w:w="887" w:type="pct"/>
            <w:vMerge w:val="restart"/>
            <w:tcBorders>
              <w:top w:val="single" w:sz="5" w:space="0" w:color="000000"/>
              <w:left w:val="single" w:sz="5" w:space="0" w:color="000000"/>
              <w:right w:val="single" w:sz="5" w:space="0" w:color="000000"/>
            </w:tcBorders>
            <w:vAlign w:val="center"/>
          </w:tcPr>
          <w:p w14:paraId="6EE8D032" w14:textId="77777777" w:rsidR="007B6F5F" w:rsidRPr="00303756" w:rsidRDefault="007B6F5F" w:rsidP="003C5761">
            <w:pPr>
              <w:pStyle w:val="TableParagraph"/>
              <w:spacing w:line="281" w:lineRule="exact"/>
              <w:ind w:left="102"/>
              <w:jc w:val="center"/>
              <w:rPr>
                <w:rFonts w:ascii="Times New Roman" w:eastAsia="Times New Roman" w:hAnsi="Times New Roman" w:cs="Times New Roman"/>
              </w:rPr>
            </w:pPr>
            <w:r w:rsidRPr="00303756">
              <w:rPr>
                <w:rFonts w:ascii="Times New Roman" w:hAnsi="Times New Roman"/>
                <w:spacing w:val="-1"/>
              </w:rPr>
              <w:t>Бесканальная</w:t>
            </w:r>
          </w:p>
        </w:tc>
        <w:tc>
          <w:tcPr>
            <w:tcW w:w="715" w:type="pct"/>
            <w:vMerge w:val="restart"/>
            <w:tcBorders>
              <w:top w:val="single" w:sz="5" w:space="0" w:color="000000"/>
              <w:left w:val="single" w:sz="5" w:space="0" w:color="000000"/>
              <w:right w:val="single" w:sz="5" w:space="0" w:color="000000"/>
            </w:tcBorders>
            <w:vAlign w:val="center"/>
          </w:tcPr>
          <w:p w14:paraId="7487FFFA" w14:textId="77777777" w:rsidR="007B6F5F" w:rsidRPr="00303756" w:rsidRDefault="007B6F5F" w:rsidP="003C5761">
            <w:pPr>
              <w:pStyle w:val="TableParagraph"/>
              <w:spacing w:line="281" w:lineRule="exact"/>
              <w:ind w:left="102"/>
              <w:jc w:val="center"/>
              <w:rPr>
                <w:rFonts w:ascii="Times New Roman" w:eastAsia="Times New Roman" w:hAnsi="Times New Roman" w:cs="Times New Roman"/>
              </w:rPr>
            </w:pPr>
            <w:r w:rsidRPr="00303756">
              <w:rPr>
                <w:rFonts w:ascii="Times New Roman" w:hAnsi="Times New Roman"/>
                <w:spacing w:val="-1"/>
              </w:rPr>
              <w:t>Канальная</w:t>
            </w:r>
          </w:p>
        </w:tc>
      </w:tr>
      <w:tr w:rsidR="007B6F5F" w:rsidRPr="00303756" w14:paraId="64E1316F" w14:textId="77777777" w:rsidTr="003C5761">
        <w:trPr>
          <w:trHeight w:val="20"/>
          <w:tblHeader/>
        </w:trPr>
        <w:tc>
          <w:tcPr>
            <w:tcW w:w="1343" w:type="pct"/>
            <w:vMerge/>
            <w:tcBorders>
              <w:left w:val="single" w:sz="5" w:space="0" w:color="000000"/>
              <w:bottom w:val="single" w:sz="5" w:space="0" w:color="000000"/>
              <w:right w:val="single" w:sz="5" w:space="0" w:color="000000"/>
            </w:tcBorders>
            <w:vAlign w:val="center"/>
          </w:tcPr>
          <w:p w14:paraId="2098AF9E" w14:textId="77777777" w:rsidR="007B6F5F" w:rsidRPr="00303756" w:rsidRDefault="007B6F5F" w:rsidP="003C5761">
            <w:pPr>
              <w:jc w:val="center"/>
            </w:pPr>
          </w:p>
        </w:tc>
        <w:tc>
          <w:tcPr>
            <w:tcW w:w="683" w:type="pct"/>
            <w:tcBorders>
              <w:top w:val="single" w:sz="5" w:space="0" w:color="000000"/>
              <w:left w:val="single" w:sz="5" w:space="0" w:color="000000"/>
              <w:bottom w:val="single" w:sz="5" w:space="0" w:color="000000"/>
              <w:right w:val="single" w:sz="5" w:space="0" w:color="000000"/>
            </w:tcBorders>
            <w:vAlign w:val="center"/>
          </w:tcPr>
          <w:p w14:paraId="1C961645" w14:textId="77777777" w:rsidR="007B6F5F" w:rsidRPr="00303756" w:rsidRDefault="007B6F5F" w:rsidP="003C5761">
            <w:pPr>
              <w:pStyle w:val="TableParagraph"/>
              <w:spacing w:line="267" w:lineRule="exact"/>
              <w:jc w:val="center"/>
              <w:rPr>
                <w:rFonts w:ascii="Times New Roman" w:eastAsia="Times New Roman" w:hAnsi="Times New Roman" w:cs="Times New Roman"/>
              </w:rPr>
            </w:pPr>
            <w:r w:rsidRPr="00303756">
              <w:rPr>
                <w:rFonts w:ascii="Times New Roman" w:hAnsi="Times New Roman"/>
                <w:spacing w:val="-1"/>
              </w:rPr>
              <w:t>мин</w:t>
            </w:r>
          </w:p>
        </w:tc>
        <w:tc>
          <w:tcPr>
            <w:tcW w:w="681" w:type="pct"/>
            <w:tcBorders>
              <w:top w:val="single" w:sz="5" w:space="0" w:color="000000"/>
              <w:left w:val="single" w:sz="5" w:space="0" w:color="000000"/>
              <w:bottom w:val="single" w:sz="5" w:space="0" w:color="000000"/>
              <w:right w:val="single" w:sz="5" w:space="0" w:color="000000"/>
            </w:tcBorders>
            <w:vAlign w:val="center"/>
          </w:tcPr>
          <w:p w14:paraId="44E10EB0" w14:textId="77777777" w:rsidR="007B6F5F" w:rsidRPr="00303756" w:rsidRDefault="007B6F5F" w:rsidP="003C5761">
            <w:pPr>
              <w:pStyle w:val="TableParagraph"/>
              <w:spacing w:line="267" w:lineRule="exact"/>
              <w:ind w:right="2"/>
              <w:jc w:val="center"/>
              <w:rPr>
                <w:rFonts w:ascii="Times New Roman" w:eastAsia="Times New Roman" w:hAnsi="Times New Roman" w:cs="Times New Roman"/>
              </w:rPr>
            </w:pPr>
            <w:r w:rsidRPr="00303756">
              <w:rPr>
                <w:rFonts w:ascii="Times New Roman" w:hAnsi="Times New Roman"/>
                <w:spacing w:val="-1"/>
              </w:rPr>
              <w:t>мах</w:t>
            </w:r>
          </w:p>
        </w:tc>
        <w:tc>
          <w:tcPr>
            <w:tcW w:w="691" w:type="pct"/>
            <w:vMerge/>
            <w:tcBorders>
              <w:left w:val="single" w:sz="5" w:space="0" w:color="000000"/>
              <w:bottom w:val="single" w:sz="5" w:space="0" w:color="000000"/>
              <w:right w:val="single" w:sz="5" w:space="0" w:color="000000"/>
            </w:tcBorders>
            <w:vAlign w:val="center"/>
          </w:tcPr>
          <w:p w14:paraId="08FD4391" w14:textId="77777777" w:rsidR="007B6F5F" w:rsidRPr="00303756" w:rsidRDefault="007B6F5F" w:rsidP="003C5761">
            <w:pPr>
              <w:ind w:left="102"/>
              <w:jc w:val="center"/>
            </w:pPr>
          </w:p>
        </w:tc>
        <w:tc>
          <w:tcPr>
            <w:tcW w:w="887" w:type="pct"/>
            <w:vMerge/>
            <w:tcBorders>
              <w:left w:val="single" w:sz="5" w:space="0" w:color="000000"/>
              <w:bottom w:val="single" w:sz="5" w:space="0" w:color="000000"/>
              <w:right w:val="single" w:sz="5" w:space="0" w:color="000000"/>
            </w:tcBorders>
            <w:vAlign w:val="center"/>
          </w:tcPr>
          <w:p w14:paraId="7715CC0B" w14:textId="77777777" w:rsidR="007B6F5F" w:rsidRPr="00303756" w:rsidRDefault="007B6F5F" w:rsidP="003C5761">
            <w:pPr>
              <w:ind w:left="102"/>
              <w:jc w:val="center"/>
            </w:pPr>
          </w:p>
        </w:tc>
        <w:tc>
          <w:tcPr>
            <w:tcW w:w="715" w:type="pct"/>
            <w:vMerge/>
            <w:tcBorders>
              <w:left w:val="single" w:sz="5" w:space="0" w:color="000000"/>
              <w:bottom w:val="single" w:sz="5" w:space="0" w:color="000000"/>
              <w:right w:val="single" w:sz="5" w:space="0" w:color="000000"/>
            </w:tcBorders>
            <w:vAlign w:val="center"/>
          </w:tcPr>
          <w:p w14:paraId="1A41AEF2" w14:textId="77777777" w:rsidR="007B6F5F" w:rsidRPr="00303756" w:rsidRDefault="007B6F5F" w:rsidP="003C5761">
            <w:pPr>
              <w:ind w:left="102"/>
              <w:jc w:val="center"/>
            </w:pPr>
          </w:p>
        </w:tc>
      </w:tr>
      <w:tr w:rsidR="007B6F5F" w:rsidRPr="00303756" w14:paraId="28B93C75"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2E326005"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32</w:t>
            </w:r>
          </w:p>
        </w:tc>
        <w:tc>
          <w:tcPr>
            <w:tcW w:w="683" w:type="pct"/>
            <w:tcBorders>
              <w:top w:val="single" w:sz="5" w:space="0" w:color="000000"/>
              <w:left w:val="single" w:sz="5" w:space="0" w:color="000000"/>
              <w:bottom w:val="single" w:sz="5" w:space="0" w:color="000000"/>
              <w:right w:val="single" w:sz="5" w:space="0" w:color="000000"/>
            </w:tcBorders>
            <w:vAlign w:val="center"/>
          </w:tcPr>
          <w:p w14:paraId="5D9A5A7C" w14:textId="77777777" w:rsidR="007B6F5F" w:rsidRPr="00303756" w:rsidRDefault="007B6F5F" w:rsidP="003C5761">
            <w:pPr>
              <w:pStyle w:val="TableParagraph"/>
              <w:spacing w:line="269" w:lineRule="exact"/>
              <w:ind w:left="493" w:right="493"/>
              <w:jc w:val="center"/>
              <w:rPr>
                <w:rFonts w:ascii="Times New Roman" w:eastAsia="Times New Roman" w:hAnsi="Times New Roman" w:cs="Times New Roman"/>
              </w:rPr>
            </w:pPr>
            <w:r w:rsidRPr="00303756">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14:paraId="058E2982" w14:textId="77777777" w:rsidR="007B6F5F" w:rsidRPr="00303756" w:rsidRDefault="007B6F5F" w:rsidP="003C5761">
            <w:pPr>
              <w:pStyle w:val="TableParagraph"/>
              <w:spacing w:line="269" w:lineRule="exact"/>
              <w:ind w:left="490" w:right="490"/>
              <w:jc w:val="center"/>
              <w:rPr>
                <w:rFonts w:ascii="Times New Roman" w:eastAsia="Times New Roman" w:hAnsi="Times New Roman" w:cs="Times New Roman"/>
              </w:rPr>
            </w:pPr>
            <w:r w:rsidRPr="00303756">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14:paraId="39DB0744"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112</w:t>
            </w:r>
          </w:p>
        </w:tc>
        <w:tc>
          <w:tcPr>
            <w:tcW w:w="887" w:type="pct"/>
            <w:tcBorders>
              <w:top w:val="single" w:sz="5" w:space="0" w:color="000000"/>
              <w:left w:val="single" w:sz="5" w:space="0" w:color="000000"/>
              <w:bottom w:val="single" w:sz="5" w:space="0" w:color="000000"/>
              <w:right w:val="single" w:sz="5" w:space="0" w:color="000000"/>
            </w:tcBorders>
            <w:vAlign w:val="center"/>
          </w:tcPr>
          <w:p w14:paraId="22B28788"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14:paraId="36063F5A"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w:t>
            </w:r>
          </w:p>
        </w:tc>
      </w:tr>
      <w:tr w:rsidR="007B6F5F" w:rsidRPr="00303756" w14:paraId="0212D4DB"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65512965"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50</w:t>
            </w:r>
          </w:p>
        </w:tc>
        <w:tc>
          <w:tcPr>
            <w:tcW w:w="683" w:type="pct"/>
            <w:tcBorders>
              <w:top w:val="single" w:sz="5" w:space="0" w:color="000000"/>
              <w:left w:val="single" w:sz="5" w:space="0" w:color="000000"/>
              <w:bottom w:val="single" w:sz="5" w:space="0" w:color="000000"/>
              <w:right w:val="single" w:sz="5" w:space="0" w:color="000000"/>
            </w:tcBorders>
            <w:vAlign w:val="center"/>
          </w:tcPr>
          <w:p w14:paraId="75AE002C" w14:textId="77777777" w:rsidR="007B6F5F" w:rsidRPr="00303756" w:rsidRDefault="007B6F5F" w:rsidP="003C5761">
            <w:pPr>
              <w:pStyle w:val="TableParagraph"/>
              <w:spacing w:line="269" w:lineRule="exact"/>
              <w:ind w:left="493" w:right="493"/>
              <w:jc w:val="center"/>
              <w:rPr>
                <w:rFonts w:ascii="Times New Roman" w:eastAsia="Times New Roman" w:hAnsi="Times New Roman" w:cs="Times New Roman"/>
              </w:rPr>
            </w:pPr>
            <w:r w:rsidRPr="00303756">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14:paraId="2F499B2F" w14:textId="77777777" w:rsidR="007B6F5F" w:rsidRPr="00303756" w:rsidRDefault="007B6F5F" w:rsidP="003C5761">
            <w:pPr>
              <w:pStyle w:val="TableParagraph"/>
              <w:spacing w:line="269" w:lineRule="exact"/>
              <w:ind w:left="490" w:right="490"/>
              <w:jc w:val="center"/>
              <w:rPr>
                <w:rFonts w:ascii="Times New Roman" w:eastAsia="Times New Roman" w:hAnsi="Times New Roman" w:cs="Times New Roman"/>
              </w:rPr>
            </w:pPr>
            <w:r w:rsidRPr="00303756">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14:paraId="35D33603"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632</w:t>
            </w:r>
          </w:p>
        </w:tc>
        <w:tc>
          <w:tcPr>
            <w:tcW w:w="887" w:type="pct"/>
            <w:tcBorders>
              <w:top w:val="single" w:sz="5" w:space="0" w:color="000000"/>
              <w:left w:val="single" w:sz="5" w:space="0" w:color="000000"/>
              <w:bottom w:val="single" w:sz="5" w:space="0" w:color="000000"/>
              <w:right w:val="single" w:sz="5" w:space="0" w:color="000000"/>
            </w:tcBorders>
            <w:vAlign w:val="center"/>
          </w:tcPr>
          <w:p w14:paraId="02CBE610"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14:paraId="6345A68A"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170</w:t>
            </w:r>
          </w:p>
        </w:tc>
      </w:tr>
      <w:tr w:rsidR="007B6F5F" w:rsidRPr="00303756" w14:paraId="5D2975E3"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277C7C13" w14:textId="77777777" w:rsidR="007B6F5F" w:rsidRPr="00303756" w:rsidRDefault="007B6F5F" w:rsidP="003C5761">
            <w:pPr>
              <w:pStyle w:val="TableParagraph"/>
              <w:spacing w:line="272" w:lineRule="exact"/>
              <w:ind w:left="102"/>
              <w:jc w:val="center"/>
              <w:rPr>
                <w:rFonts w:ascii="Times New Roman" w:eastAsia="Times New Roman" w:hAnsi="Times New Roman" w:cs="Times New Roman"/>
              </w:rPr>
            </w:pPr>
            <w:r w:rsidRPr="00303756">
              <w:rPr>
                <w:rFonts w:ascii="Times New Roman"/>
              </w:rPr>
              <w:t>65</w:t>
            </w:r>
          </w:p>
        </w:tc>
        <w:tc>
          <w:tcPr>
            <w:tcW w:w="683" w:type="pct"/>
            <w:tcBorders>
              <w:top w:val="single" w:sz="5" w:space="0" w:color="000000"/>
              <w:left w:val="single" w:sz="5" w:space="0" w:color="000000"/>
              <w:bottom w:val="single" w:sz="5" w:space="0" w:color="000000"/>
              <w:right w:val="single" w:sz="5" w:space="0" w:color="000000"/>
            </w:tcBorders>
            <w:vAlign w:val="center"/>
          </w:tcPr>
          <w:p w14:paraId="6DB0A651" w14:textId="77777777" w:rsidR="007B6F5F" w:rsidRPr="00303756" w:rsidRDefault="007B6F5F" w:rsidP="003C5761">
            <w:pPr>
              <w:pStyle w:val="TableParagraph"/>
              <w:spacing w:line="272" w:lineRule="exact"/>
              <w:ind w:left="493" w:right="493"/>
              <w:jc w:val="center"/>
              <w:rPr>
                <w:rFonts w:ascii="Times New Roman" w:eastAsia="Times New Roman" w:hAnsi="Times New Roman" w:cs="Times New Roman"/>
              </w:rPr>
            </w:pPr>
            <w:r w:rsidRPr="00303756">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14:paraId="2CE951DC" w14:textId="77777777" w:rsidR="007B6F5F" w:rsidRPr="00303756" w:rsidRDefault="007B6F5F" w:rsidP="003C5761">
            <w:pPr>
              <w:pStyle w:val="TableParagraph"/>
              <w:spacing w:line="272" w:lineRule="exact"/>
              <w:ind w:left="490" w:right="490"/>
              <w:jc w:val="center"/>
              <w:rPr>
                <w:rFonts w:ascii="Times New Roman" w:eastAsia="Times New Roman" w:hAnsi="Times New Roman" w:cs="Times New Roman"/>
              </w:rPr>
            </w:pPr>
            <w:r w:rsidRPr="00303756">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14:paraId="0DF63613" w14:textId="77777777" w:rsidR="007B6F5F" w:rsidRPr="00303756" w:rsidRDefault="007B6F5F" w:rsidP="003C5761">
            <w:pPr>
              <w:pStyle w:val="TableParagraph"/>
              <w:spacing w:line="281" w:lineRule="exact"/>
              <w:ind w:left="102"/>
              <w:jc w:val="center"/>
              <w:rPr>
                <w:rFonts w:ascii="Times New Roman" w:eastAsia="Times New Roman" w:hAnsi="Times New Roman" w:cs="Times New Roman"/>
              </w:rPr>
            </w:pPr>
            <w:r w:rsidRPr="00303756">
              <w:rPr>
                <w:rFonts w:ascii="Times New Roman"/>
              </w:rPr>
              <w:t>432</w:t>
            </w:r>
          </w:p>
        </w:tc>
        <w:tc>
          <w:tcPr>
            <w:tcW w:w="887" w:type="pct"/>
            <w:tcBorders>
              <w:top w:val="single" w:sz="5" w:space="0" w:color="000000"/>
              <w:left w:val="single" w:sz="5" w:space="0" w:color="000000"/>
              <w:bottom w:val="single" w:sz="5" w:space="0" w:color="000000"/>
              <w:right w:val="single" w:sz="5" w:space="0" w:color="000000"/>
            </w:tcBorders>
            <w:vAlign w:val="center"/>
          </w:tcPr>
          <w:p w14:paraId="39851F84" w14:textId="77777777" w:rsidR="007B6F5F" w:rsidRPr="00303756" w:rsidRDefault="007B6F5F" w:rsidP="003C5761">
            <w:pPr>
              <w:pStyle w:val="TableParagraph"/>
              <w:spacing w:line="281" w:lineRule="exact"/>
              <w:ind w:left="102"/>
              <w:jc w:val="center"/>
              <w:rPr>
                <w:rFonts w:ascii="Times New Roman" w:eastAsia="Times New Roman" w:hAnsi="Times New Roman" w:cs="Times New Roman"/>
              </w:rPr>
            </w:pPr>
            <w:r w:rsidRPr="00303756">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14:paraId="4316CFAA" w14:textId="77777777" w:rsidR="007B6F5F" w:rsidRPr="00303756" w:rsidRDefault="007B6F5F" w:rsidP="003C5761">
            <w:pPr>
              <w:pStyle w:val="TableParagraph"/>
              <w:spacing w:line="281" w:lineRule="exact"/>
              <w:ind w:left="102"/>
              <w:jc w:val="center"/>
              <w:rPr>
                <w:rFonts w:ascii="Times New Roman" w:eastAsia="Times New Roman" w:hAnsi="Times New Roman" w:cs="Times New Roman"/>
              </w:rPr>
            </w:pPr>
            <w:r w:rsidRPr="00303756">
              <w:rPr>
                <w:rFonts w:ascii="Times New Roman"/>
              </w:rPr>
              <w:t>-</w:t>
            </w:r>
          </w:p>
        </w:tc>
      </w:tr>
      <w:tr w:rsidR="007B6F5F" w:rsidRPr="00303756" w14:paraId="3D061D4F"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1A9C6A19" w14:textId="77777777" w:rsidR="007B6F5F" w:rsidRPr="00303756" w:rsidRDefault="007B6F5F" w:rsidP="003C5761">
            <w:pPr>
              <w:pStyle w:val="TableParagraph"/>
              <w:spacing w:line="270" w:lineRule="exact"/>
              <w:ind w:left="102"/>
              <w:jc w:val="center"/>
              <w:rPr>
                <w:rFonts w:ascii="Times New Roman" w:eastAsia="Times New Roman" w:hAnsi="Times New Roman" w:cs="Times New Roman"/>
              </w:rPr>
            </w:pPr>
            <w:r w:rsidRPr="00303756">
              <w:rPr>
                <w:rFonts w:ascii="Times New Roman"/>
              </w:rPr>
              <w:t>80</w:t>
            </w:r>
          </w:p>
        </w:tc>
        <w:tc>
          <w:tcPr>
            <w:tcW w:w="683" w:type="pct"/>
            <w:tcBorders>
              <w:top w:val="single" w:sz="5" w:space="0" w:color="000000"/>
              <w:left w:val="single" w:sz="5" w:space="0" w:color="000000"/>
              <w:bottom w:val="single" w:sz="5" w:space="0" w:color="000000"/>
              <w:right w:val="single" w:sz="5" w:space="0" w:color="000000"/>
            </w:tcBorders>
            <w:vAlign w:val="center"/>
          </w:tcPr>
          <w:p w14:paraId="7D9EF262" w14:textId="77777777" w:rsidR="007B6F5F" w:rsidRPr="00303756" w:rsidRDefault="007B6F5F" w:rsidP="003C5761">
            <w:pPr>
              <w:pStyle w:val="TableParagraph"/>
              <w:spacing w:line="270" w:lineRule="exact"/>
              <w:ind w:left="493" w:right="493"/>
              <w:jc w:val="center"/>
              <w:rPr>
                <w:rFonts w:ascii="Times New Roman" w:eastAsia="Times New Roman" w:hAnsi="Times New Roman" w:cs="Times New Roman"/>
              </w:rPr>
            </w:pPr>
            <w:r w:rsidRPr="00303756">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14:paraId="55C5875F" w14:textId="77777777" w:rsidR="007B6F5F" w:rsidRPr="00303756" w:rsidRDefault="007B6F5F" w:rsidP="003C5761">
            <w:pPr>
              <w:pStyle w:val="TableParagraph"/>
              <w:spacing w:line="270" w:lineRule="exact"/>
              <w:ind w:left="490" w:right="490"/>
              <w:jc w:val="center"/>
              <w:rPr>
                <w:rFonts w:ascii="Times New Roman" w:eastAsia="Times New Roman" w:hAnsi="Times New Roman" w:cs="Times New Roman"/>
              </w:rPr>
            </w:pPr>
            <w:r w:rsidRPr="00303756">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14:paraId="15E72566"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w:t>
            </w:r>
          </w:p>
        </w:tc>
        <w:tc>
          <w:tcPr>
            <w:tcW w:w="887" w:type="pct"/>
            <w:tcBorders>
              <w:top w:val="single" w:sz="5" w:space="0" w:color="000000"/>
              <w:left w:val="single" w:sz="5" w:space="0" w:color="000000"/>
              <w:bottom w:val="single" w:sz="5" w:space="0" w:color="000000"/>
              <w:right w:val="single" w:sz="5" w:space="0" w:color="000000"/>
            </w:tcBorders>
            <w:vAlign w:val="center"/>
          </w:tcPr>
          <w:p w14:paraId="5F928462"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14:paraId="12ED84A3"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68</w:t>
            </w:r>
          </w:p>
        </w:tc>
      </w:tr>
      <w:tr w:rsidR="007B6F5F" w:rsidRPr="00303756" w14:paraId="255D2D16"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2E9F2D1A"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100</w:t>
            </w:r>
          </w:p>
        </w:tc>
        <w:tc>
          <w:tcPr>
            <w:tcW w:w="683" w:type="pct"/>
            <w:tcBorders>
              <w:top w:val="single" w:sz="5" w:space="0" w:color="000000"/>
              <w:left w:val="single" w:sz="5" w:space="0" w:color="000000"/>
              <w:bottom w:val="single" w:sz="5" w:space="0" w:color="000000"/>
              <w:right w:val="single" w:sz="5" w:space="0" w:color="000000"/>
            </w:tcBorders>
            <w:vAlign w:val="center"/>
          </w:tcPr>
          <w:p w14:paraId="2B920A46" w14:textId="77777777" w:rsidR="007B6F5F" w:rsidRPr="00303756" w:rsidRDefault="007B6F5F" w:rsidP="003C5761">
            <w:pPr>
              <w:pStyle w:val="TableParagraph"/>
              <w:spacing w:line="269" w:lineRule="exact"/>
              <w:ind w:left="493" w:right="493"/>
              <w:jc w:val="center"/>
              <w:rPr>
                <w:rFonts w:ascii="Times New Roman" w:eastAsia="Times New Roman" w:hAnsi="Times New Roman" w:cs="Times New Roman"/>
              </w:rPr>
            </w:pPr>
            <w:r w:rsidRPr="00303756">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14:paraId="1CA0F261" w14:textId="77777777" w:rsidR="007B6F5F" w:rsidRPr="00303756" w:rsidRDefault="007B6F5F" w:rsidP="003C5761">
            <w:pPr>
              <w:pStyle w:val="TableParagraph"/>
              <w:spacing w:line="269" w:lineRule="exact"/>
              <w:ind w:left="490" w:right="490"/>
              <w:jc w:val="center"/>
              <w:rPr>
                <w:rFonts w:ascii="Times New Roman" w:eastAsia="Times New Roman" w:hAnsi="Times New Roman" w:cs="Times New Roman"/>
              </w:rPr>
            </w:pPr>
            <w:r w:rsidRPr="00303756">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14:paraId="657F29A2"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w:t>
            </w:r>
          </w:p>
        </w:tc>
        <w:tc>
          <w:tcPr>
            <w:tcW w:w="887" w:type="pct"/>
            <w:tcBorders>
              <w:top w:val="single" w:sz="5" w:space="0" w:color="000000"/>
              <w:left w:val="single" w:sz="5" w:space="0" w:color="000000"/>
              <w:bottom w:val="single" w:sz="5" w:space="0" w:color="000000"/>
              <w:right w:val="single" w:sz="5" w:space="0" w:color="000000"/>
            </w:tcBorders>
            <w:vAlign w:val="center"/>
          </w:tcPr>
          <w:p w14:paraId="5A6D271B"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14:paraId="28822F4C"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118</w:t>
            </w:r>
          </w:p>
        </w:tc>
      </w:tr>
      <w:tr w:rsidR="007B6F5F" w:rsidRPr="00303756" w14:paraId="63E4D1F0" w14:textId="77777777" w:rsidTr="003C5761">
        <w:trPr>
          <w:trHeight w:val="20"/>
        </w:trPr>
        <w:tc>
          <w:tcPr>
            <w:tcW w:w="2707" w:type="pct"/>
            <w:gridSpan w:val="3"/>
            <w:tcBorders>
              <w:top w:val="single" w:sz="5" w:space="0" w:color="000000"/>
              <w:left w:val="single" w:sz="5" w:space="0" w:color="000000"/>
              <w:bottom w:val="single" w:sz="5" w:space="0" w:color="000000"/>
              <w:right w:val="single" w:sz="5" w:space="0" w:color="000000"/>
            </w:tcBorders>
            <w:vAlign w:val="center"/>
          </w:tcPr>
          <w:p w14:paraId="02975A7F" w14:textId="77777777" w:rsidR="007B6F5F" w:rsidRPr="00303756" w:rsidRDefault="007B6F5F" w:rsidP="003C5761">
            <w:pPr>
              <w:pStyle w:val="TableParagraph"/>
              <w:spacing w:before="240" w:line="360" w:lineRule="auto"/>
              <w:ind w:left="102"/>
              <w:jc w:val="center"/>
              <w:rPr>
                <w:rFonts w:ascii="Times New Roman" w:eastAsia="Times New Roman" w:hAnsi="Times New Roman" w:cs="Times New Roman"/>
                <w:b/>
                <w:lang w:val="ru-RU"/>
              </w:rPr>
            </w:pPr>
            <w:r w:rsidRPr="00303756">
              <w:rPr>
                <w:rFonts w:ascii="Times New Roman" w:hAnsi="Times New Roman"/>
                <w:b/>
                <w:spacing w:val="-1"/>
                <w:lang w:val="ru-RU"/>
              </w:rPr>
              <w:t>ИТОГО</w:t>
            </w:r>
            <w:r w:rsidRPr="00303756">
              <w:rPr>
                <w:rFonts w:ascii="Times New Roman" w:hAnsi="Times New Roman"/>
                <w:b/>
                <w:lang w:val="ru-RU"/>
              </w:rPr>
              <w:t xml:space="preserve"> </w:t>
            </w:r>
            <w:r w:rsidRPr="00303756">
              <w:rPr>
                <w:rFonts w:ascii="Times New Roman" w:hAnsi="Times New Roman"/>
                <w:b/>
                <w:spacing w:val="-1"/>
                <w:lang w:val="ru-RU"/>
              </w:rPr>
              <w:t>сетей</w:t>
            </w:r>
            <w:r w:rsidRPr="00303756">
              <w:rPr>
                <w:rFonts w:ascii="Times New Roman" w:hAnsi="Times New Roman"/>
                <w:b/>
                <w:lang w:val="ru-RU"/>
              </w:rPr>
              <w:t xml:space="preserve"> в </w:t>
            </w:r>
            <w:r w:rsidRPr="00303756">
              <w:rPr>
                <w:rFonts w:ascii="Times New Roman" w:hAnsi="Times New Roman"/>
                <w:b/>
                <w:spacing w:val="-1"/>
                <w:lang w:val="ru-RU"/>
              </w:rPr>
              <w:t>эксплуатационной</w:t>
            </w:r>
            <w:r w:rsidRPr="00303756">
              <w:rPr>
                <w:rFonts w:ascii="Times New Roman" w:hAnsi="Times New Roman"/>
                <w:b/>
                <w:spacing w:val="37"/>
                <w:lang w:val="ru-RU"/>
              </w:rPr>
              <w:t xml:space="preserve"> </w:t>
            </w:r>
            <w:r w:rsidRPr="00303756">
              <w:rPr>
                <w:rFonts w:ascii="Times New Roman" w:hAnsi="Times New Roman"/>
                <w:b/>
                <w:spacing w:val="-1"/>
                <w:lang w:val="ru-RU"/>
              </w:rPr>
              <w:t>ответственности МУП ТМР «ТутаевТеплоЭнерго»</w:t>
            </w:r>
          </w:p>
        </w:tc>
        <w:tc>
          <w:tcPr>
            <w:tcW w:w="691" w:type="pct"/>
            <w:tcBorders>
              <w:top w:val="single" w:sz="5" w:space="0" w:color="000000"/>
              <w:left w:val="single" w:sz="5" w:space="0" w:color="000000"/>
              <w:bottom w:val="single" w:sz="5" w:space="0" w:color="000000"/>
              <w:right w:val="single" w:sz="5" w:space="0" w:color="000000"/>
            </w:tcBorders>
            <w:vAlign w:val="center"/>
          </w:tcPr>
          <w:p w14:paraId="037761C7"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b/>
              </w:rPr>
            </w:pPr>
            <w:r w:rsidRPr="00303756">
              <w:rPr>
                <w:rFonts w:ascii="Times New Roman"/>
                <w:b/>
              </w:rPr>
              <w:t>1176</w:t>
            </w:r>
          </w:p>
        </w:tc>
        <w:tc>
          <w:tcPr>
            <w:tcW w:w="887" w:type="pct"/>
            <w:tcBorders>
              <w:top w:val="single" w:sz="5" w:space="0" w:color="000000"/>
              <w:left w:val="single" w:sz="5" w:space="0" w:color="000000"/>
              <w:bottom w:val="single" w:sz="5" w:space="0" w:color="000000"/>
              <w:right w:val="single" w:sz="5" w:space="0" w:color="000000"/>
            </w:tcBorders>
            <w:vAlign w:val="center"/>
          </w:tcPr>
          <w:p w14:paraId="15EEC625"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b/>
              </w:rPr>
            </w:pPr>
            <w:r w:rsidRPr="00303756">
              <w:rPr>
                <w:rFonts w:ascii="Times New Roman"/>
                <w:b/>
              </w:rPr>
              <w:t>-</w:t>
            </w:r>
          </w:p>
        </w:tc>
        <w:tc>
          <w:tcPr>
            <w:tcW w:w="715" w:type="pct"/>
            <w:tcBorders>
              <w:top w:val="single" w:sz="5" w:space="0" w:color="000000"/>
              <w:left w:val="single" w:sz="5" w:space="0" w:color="000000"/>
              <w:bottom w:val="single" w:sz="5" w:space="0" w:color="000000"/>
              <w:right w:val="single" w:sz="5" w:space="0" w:color="000000"/>
            </w:tcBorders>
            <w:vAlign w:val="center"/>
          </w:tcPr>
          <w:p w14:paraId="0434426C"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b/>
              </w:rPr>
            </w:pPr>
            <w:r w:rsidRPr="00303756">
              <w:rPr>
                <w:rFonts w:ascii="Times New Roman"/>
                <w:b/>
              </w:rPr>
              <w:t>356</w:t>
            </w:r>
          </w:p>
        </w:tc>
      </w:tr>
      <w:tr w:rsidR="007B6F5F" w:rsidRPr="00303756" w14:paraId="14AB87EA"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5C56CE61"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32</w:t>
            </w:r>
          </w:p>
        </w:tc>
        <w:tc>
          <w:tcPr>
            <w:tcW w:w="683" w:type="pct"/>
            <w:tcBorders>
              <w:top w:val="single" w:sz="5" w:space="0" w:color="000000"/>
              <w:left w:val="single" w:sz="5" w:space="0" w:color="000000"/>
              <w:bottom w:val="single" w:sz="5" w:space="0" w:color="000000"/>
              <w:right w:val="single" w:sz="5" w:space="0" w:color="000000"/>
            </w:tcBorders>
            <w:vAlign w:val="center"/>
          </w:tcPr>
          <w:p w14:paraId="09383FF9" w14:textId="77777777" w:rsidR="007B6F5F" w:rsidRPr="00303756" w:rsidRDefault="007B6F5F" w:rsidP="003C5761">
            <w:pPr>
              <w:pStyle w:val="TableParagraph"/>
              <w:spacing w:line="269" w:lineRule="exact"/>
              <w:ind w:left="493" w:right="493"/>
              <w:jc w:val="center"/>
              <w:rPr>
                <w:rFonts w:ascii="Times New Roman" w:eastAsia="Times New Roman" w:hAnsi="Times New Roman" w:cs="Times New Roman"/>
              </w:rPr>
            </w:pPr>
            <w:r w:rsidRPr="00303756">
              <w:rPr>
                <w:rFonts w:ascii="Times New Roman"/>
              </w:rPr>
              <w:t>40</w:t>
            </w:r>
          </w:p>
        </w:tc>
        <w:tc>
          <w:tcPr>
            <w:tcW w:w="681" w:type="pct"/>
            <w:tcBorders>
              <w:top w:val="single" w:sz="5" w:space="0" w:color="000000"/>
              <w:left w:val="single" w:sz="5" w:space="0" w:color="000000"/>
              <w:bottom w:val="single" w:sz="5" w:space="0" w:color="000000"/>
              <w:right w:val="single" w:sz="5" w:space="0" w:color="000000"/>
            </w:tcBorders>
            <w:vAlign w:val="center"/>
          </w:tcPr>
          <w:p w14:paraId="4DFAFA0A" w14:textId="77777777" w:rsidR="007B6F5F" w:rsidRPr="00303756" w:rsidRDefault="007B6F5F" w:rsidP="003C5761">
            <w:pPr>
              <w:pStyle w:val="TableParagraph"/>
              <w:spacing w:line="269" w:lineRule="exact"/>
              <w:ind w:left="490" w:right="490"/>
              <w:jc w:val="center"/>
              <w:rPr>
                <w:rFonts w:ascii="Times New Roman" w:eastAsia="Times New Roman" w:hAnsi="Times New Roman" w:cs="Times New Roman"/>
              </w:rPr>
            </w:pPr>
            <w:r w:rsidRPr="00303756">
              <w:rPr>
                <w:rFonts w:ascii="Times New Roman"/>
              </w:rPr>
              <w:t>60</w:t>
            </w:r>
          </w:p>
        </w:tc>
        <w:tc>
          <w:tcPr>
            <w:tcW w:w="691" w:type="pct"/>
            <w:tcBorders>
              <w:top w:val="single" w:sz="5" w:space="0" w:color="000000"/>
              <w:left w:val="single" w:sz="5" w:space="0" w:color="000000"/>
              <w:bottom w:val="single" w:sz="5" w:space="0" w:color="000000"/>
              <w:right w:val="single" w:sz="5" w:space="0" w:color="000000"/>
            </w:tcBorders>
            <w:vAlign w:val="center"/>
          </w:tcPr>
          <w:p w14:paraId="30572F85"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62</w:t>
            </w:r>
          </w:p>
        </w:tc>
        <w:tc>
          <w:tcPr>
            <w:tcW w:w="887" w:type="pct"/>
            <w:tcBorders>
              <w:top w:val="single" w:sz="5" w:space="0" w:color="000000"/>
              <w:left w:val="single" w:sz="5" w:space="0" w:color="000000"/>
              <w:bottom w:val="single" w:sz="5" w:space="0" w:color="000000"/>
              <w:right w:val="single" w:sz="5" w:space="0" w:color="000000"/>
            </w:tcBorders>
            <w:vAlign w:val="center"/>
          </w:tcPr>
          <w:p w14:paraId="1BC6CBA6"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14:paraId="347F59F9"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w:t>
            </w:r>
          </w:p>
        </w:tc>
      </w:tr>
      <w:tr w:rsidR="007B6F5F" w:rsidRPr="00303756" w14:paraId="0254C0CD"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1389E969"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50</w:t>
            </w:r>
          </w:p>
        </w:tc>
        <w:tc>
          <w:tcPr>
            <w:tcW w:w="683" w:type="pct"/>
            <w:tcBorders>
              <w:top w:val="single" w:sz="5" w:space="0" w:color="000000"/>
              <w:left w:val="single" w:sz="5" w:space="0" w:color="000000"/>
              <w:bottom w:val="single" w:sz="5" w:space="0" w:color="000000"/>
              <w:right w:val="single" w:sz="5" w:space="0" w:color="000000"/>
            </w:tcBorders>
            <w:vAlign w:val="center"/>
          </w:tcPr>
          <w:p w14:paraId="2CCC2CF9" w14:textId="77777777" w:rsidR="007B6F5F" w:rsidRPr="00303756" w:rsidRDefault="007B6F5F" w:rsidP="003C5761">
            <w:pPr>
              <w:pStyle w:val="TableParagraph"/>
              <w:spacing w:line="269" w:lineRule="exact"/>
              <w:ind w:left="493" w:right="493"/>
              <w:jc w:val="center"/>
              <w:rPr>
                <w:rFonts w:ascii="Times New Roman" w:eastAsia="Times New Roman" w:hAnsi="Times New Roman" w:cs="Times New Roman"/>
              </w:rPr>
            </w:pPr>
            <w:r w:rsidRPr="00303756">
              <w:rPr>
                <w:rFonts w:ascii="Times New Roman"/>
              </w:rPr>
              <w:t>40</w:t>
            </w:r>
          </w:p>
        </w:tc>
        <w:tc>
          <w:tcPr>
            <w:tcW w:w="681" w:type="pct"/>
            <w:tcBorders>
              <w:top w:val="single" w:sz="5" w:space="0" w:color="000000"/>
              <w:left w:val="single" w:sz="5" w:space="0" w:color="000000"/>
              <w:bottom w:val="single" w:sz="5" w:space="0" w:color="000000"/>
              <w:right w:val="single" w:sz="5" w:space="0" w:color="000000"/>
            </w:tcBorders>
            <w:vAlign w:val="center"/>
          </w:tcPr>
          <w:p w14:paraId="2FE61F67" w14:textId="77777777" w:rsidR="007B6F5F" w:rsidRPr="00303756" w:rsidRDefault="007B6F5F" w:rsidP="003C5761">
            <w:pPr>
              <w:pStyle w:val="TableParagraph"/>
              <w:spacing w:line="269" w:lineRule="exact"/>
              <w:ind w:left="490" w:right="490"/>
              <w:jc w:val="center"/>
              <w:rPr>
                <w:rFonts w:ascii="Times New Roman" w:eastAsia="Times New Roman" w:hAnsi="Times New Roman" w:cs="Times New Roman"/>
              </w:rPr>
            </w:pPr>
            <w:r w:rsidRPr="00303756">
              <w:rPr>
                <w:rFonts w:ascii="Times New Roman"/>
              </w:rPr>
              <w:t>60</w:t>
            </w:r>
          </w:p>
        </w:tc>
        <w:tc>
          <w:tcPr>
            <w:tcW w:w="691" w:type="pct"/>
            <w:tcBorders>
              <w:top w:val="single" w:sz="5" w:space="0" w:color="000000"/>
              <w:left w:val="single" w:sz="5" w:space="0" w:color="000000"/>
              <w:bottom w:val="single" w:sz="5" w:space="0" w:color="000000"/>
              <w:right w:val="single" w:sz="5" w:space="0" w:color="000000"/>
            </w:tcBorders>
            <w:vAlign w:val="center"/>
          </w:tcPr>
          <w:p w14:paraId="2A4F8F2E"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62</w:t>
            </w:r>
          </w:p>
        </w:tc>
        <w:tc>
          <w:tcPr>
            <w:tcW w:w="887" w:type="pct"/>
            <w:tcBorders>
              <w:top w:val="single" w:sz="5" w:space="0" w:color="000000"/>
              <w:left w:val="single" w:sz="5" w:space="0" w:color="000000"/>
              <w:bottom w:val="single" w:sz="5" w:space="0" w:color="000000"/>
              <w:right w:val="single" w:sz="5" w:space="0" w:color="000000"/>
            </w:tcBorders>
            <w:vAlign w:val="center"/>
          </w:tcPr>
          <w:p w14:paraId="4934AC9B"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14:paraId="04CE886F"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w:t>
            </w:r>
          </w:p>
        </w:tc>
      </w:tr>
      <w:tr w:rsidR="007B6F5F" w:rsidRPr="00303756" w14:paraId="09E0BC93"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08752DFA"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65</w:t>
            </w:r>
          </w:p>
        </w:tc>
        <w:tc>
          <w:tcPr>
            <w:tcW w:w="683" w:type="pct"/>
            <w:tcBorders>
              <w:top w:val="single" w:sz="5" w:space="0" w:color="000000"/>
              <w:left w:val="single" w:sz="5" w:space="0" w:color="000000"/>
              <w:bottom w:val="single" w:sz="5" w:space="0" w:color="000000"/>
              <w:right w:val="single" w:sz="5" w:space="0" w:color="000000"/>
            </w:tcBorders>
            <w:vAlign w:val="center"/>
          </w:tcPr>
          <w:p w14:paraId="12717776" w14:textId="77777777" w:rsidR="007B6F5F" w:rsidRPr="00303756" w:rsidRDefault="007B6F5F" w:rsidP="003C5761">
            <w:pPr>
              <w:pStyle w:val="TableParagraph"/>
              <w:spacing w:line="269" w:lineRule="exact"/>
              <w:ind w:left="493" w:right="493"/>
              <w:jc w:val="center"/>
              <w:rPr>
                <w:rFonts w:ascii="Times New Roman" w:eastAsia="Times New Roman" w:hAnsi="Times New Roman" w:cs="Times New Roman"/>
              </w:rPr>
            </w:pPr>
            <w:r w:rsidRPr="00303756">
              <w:rPr>
                <w:rFonts w:ascii="Times New Roman"/>
              </w:rPr>
              <w:t>40</w:t>
            </w:r>
          </w:p>
        </w:tc>
        <w:tc>
          <w:tcPr>
            <w:tcW w:w="681" w:type="pct"/>
            <w:tcBorders>
              <w:top w:val="single" w:sz="5" w:space="0" w:color="000000"/>
              <w:left w:val="single" w:sz="5" w:space="0" w:color="000000"/>
              <w:bottom w:val="single" w:sz="5" w:space="0" w:color="000000"/>
              <w:right w:val="single" w:sz="5" w:space="0" w:color="000000"/>
            </w:tcBorders>
            <w:vAlign w:val="center"/>
          </w:tcPr>
          <w:p w14:paraId="2600B7B6" w14:textId="77777777" w:rsidR="007B6F5F" w:rsidRPr="00303756" w:rsidRDefault="007B6F5F" w:rsidP="003C5761">
            <w:pPr>
              <w:pStyle w:val="TableParagraph"/>
              <w:spacing w:line="269" w:lineRule="exact"/>
              <w:ind w:left="490" w:right="490"/>
              <w:jc w:val="center"/>
              <w:rPr>
                <w:rFonts w:ascii="Times New Roman" w:eastAsia="Times New Roman" w:hAnsi="Times New Roman" w:cs="Times New Roman"/>
              </w:rPr>
            </w:pPr>
            <w:r w:rsidRPr="00303756">
              <w:rPr>
                <w:rFonts w:ascii="Times New Roman"/>
              </w:rPr>
              <w:t>60</w:t>
            </w:r>
          </w:p>
        </w:tc>
        <w:tc>
          <w:tcPr>
            <w:tcW w:w="691" w:type="pct"/>
            <w:tcBorders>
              <w:top w:val="single" w:sz="5" w:space="0" w:color="000000"/>
              <w:left w:val="single" w:sz="5" w:space="0" w:color="000000"/>
              <w:bottom w:val="single" w:sz="5" w:space="0" w:color="000000"/>
              <w:right w:val="single" w:sz="5" w:space="0" w:color="000000"/>
            </w:tcBorders>
            <w:vAlign w:val="center"/>
          </w:tcPr>
          <w:p w14:paraId="04948126"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49</w:t>
            </w:r>
          </w:p>
        </w:tc>
        <w:tc>
          <w:tcPr>
            <w:tcW w:w="887" w:type="pct"/>
            <w:tcBorders>
              <w:top w:val="single" w:sz="5" w:space="0" w:color="000000"/>
              <w:left w:val="single" w:sz="5" w:space="0" w:color="000000"/>
              <w:bottom w:val="single" w:sz="5" w:space="0" w:color="000000"/>
              <w:right w:val="single" w:sz="5" w:space="0" w:color="000000"/>
            </w:tcBorders>
            <w:vAlign w:val="center"/>
          </w:tcPr>
          <w:p w14:paraId="502B373A"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14:paraId="24F298E8"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w:t>
            </w:r>
          </w:p>
        </w:tc>
      </w:tr>
      <w:tr w:rsidR="007B6F5F" w:rsidRPr="00303756" w14:paraId="1613F82C"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0DAF0109"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80</w:t>
            </w:r>
          </w:p>
        </w:tc>
        <w:tc>
          <w:tcPr>
            <w:tcW w:w="683" w:type="pct"/>
            <w:tcBorders>
              <w:top w:val="single" w:sz="5" w:space="0" w:color="000000"/>
              <w:left w:val="single" w:sz="5" w:space="0" w:color="000000"/>
              <w:bottom w:val="single" w:sz="5" w:space="0" w:color="000000"/>
              <w:right w:val="single" w:sz="5" w:space="0" w:color="000000"/>
            </w:tcBorders>
            <w:vAlign w:val="center"/>
          </w:tcPr>
          <w:p w14:paraId="0DC78180" w14:textId="77777777" w:rsidR="007B6F5F" w:rsidRPr="00303756" w:rsidRDefault="007B6F5F" w:rsidP="003C5761">
            <w:pPr>
              <w:pStyle w:val="TableParagraph"/>
              <w:spacing w:line="269" w:lineRule="exact"/>
              <w:ind w:left="493" w:right="493"/>
              <w:jc w:val="center"/>
              <w:rPr>
                <w:rFonts w:ascii="Times New Roman" w:eastAsia="Times New Roman" w:hAnsi="Times New Roman" w:cs="Times New Roman"/>
              </w:rPr>
            </w:pPr>
            <w:r w:rsidRPr="00303756">
              <w:rPr>
                <w:rFonts w:ascii="Times New Roman"/>
              </w:rPr>
              <w:t>40</w:t>
            </w:r>
          </w:p>
        </w:tc>
        <w:tc>
          <w:tcPr>
            <w:tcW w:w="681" w:type="pct"/>
            <w:tcBorders>
              <w:top w:val="single" w:sz="5" w:space="0" w:color="000000"/>
              <w:left w:val="single" w:sz="5" w:space="0" w:color="000000"/>
              <w:bottom w:val="single" w:sz="5" w:space="0" w:color="000000"/>
              <w:right w:val="single" w:sz="5" w:space="0" w:color="000000"/>
            </w:tcBorders>
            <w:vAlign w:val="center"/>
          </w:tcPr>
          <w:p w14:paraId="39BFCD10" w14:textId="77777777" w:rsidR="007B6F5F" w:rsidRPr="00303756" w:rsidRDefault="007B6F5F" w:rsidP="003C5761">
            <w:pPr>
              <w:pStyle w:val="TableParagraph"/>
              <w:spacing w:line="269" w:lineRule="exact"/>
              <w:ind w:left="490" w:right="490"/>
              <w:jc w:val="center"/>
              <w:rPr>
                <w:rFonts w:ascii="Times New Roman" w:eastAsia="Times New Roman" w:hAnsi="Times New Roman" w:cs="Times New Roman"/>
              </w:rPr>
            </w:pPr>
            <w:r w:rsidRPr="00303756">
              <w:rPr>
                <w:rFonts w:ascii="Times New Roman"/>
              </w:rPr>
              <w:t>60</w:t>
            </w:r>
          </w:p>
        </w:tc>
        <w:tc>
          <w:tcPr>
            <w:tcW w:w="691" w:type="pct"/>
            <w:tcBorders>
              <w:top w:val="single" w:sz="5" w:space="0" w:color="000000"/>
              <w:left w:val="single" w:sz="5" w:space="0" w:color="000000"/>
              <w:bottom w:val="single" w:sz="5" w:space="0" w:color="000000"/>
              <w:right w:val="single" w:sz="5" w:space="0" w:color="000000"/>
            </w:tcBorders>
            <w:vAlign w:val="center"/>
          </w:tcPr>
          <w:p w14:paraId="0E2AB62F"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49</w:t>
            </w:r>
          </w:p>
        </w:tc>
        <w:tc>
          <w:tcPr>
            <w:tcW w:w="887" w:type="pct"/>
            <w:tcBorders>
              <w:top w:val="single" w:sz="5" w:space="0" w:color="000000"/>
              <w:left w:val="single" w:sz="5" w:space="0" w:color="000000"/>
              <w:bottom w:val="single" w:sz="5" w:space="0" w:color="000000"/>
              <w:right w:val="single" w:sz="5" w:space="0" w:color="000000"/>
            </w:tcBorders>
            <w:vAlign w:val="center"/>
          </w:tcPr>
          <w:p w14:paraId="179BD49C" w14:textId="77777777" w:rsidR="007B6F5F" w:rsidRPr="00303756" w:rsidRDefault="007B6F5F" w:rsidP="003C5761">
            <w:pPr>
              <w:ind w:left="102"/>
              <w:jc w:val="center"/>
            </w:pPr>
          </w:p>
        </w:tc>
        <w:tc>
          <w:tcPr>
            <w:tcW w:w="715" w:type="pct"/>
            <w:tcBorders>
              <w:top w:val="single" w:sz="5" w:space="0" w:color="000000"/>
              <w:left w:val="single" w:sz="5" w:space="0" w:color="000000"/>
              <w:bottom w:val="single" w:sz="5" w:space="0" w:color="000000"/>
              <w:right w:val="single" w:sz="5" w:space="0" w:color="000000"/>
            </w:tcBorders>
            <w:vAlign w:val="center"/>
          </w:tcPr>
          <w:p w14:paraId="50382C9A" w14:textId="77777777" w:rsidR="007B6F5F" w:rsidRPr="00303756" w:rsidRDefault="007B6F5F" w:rsidP="003C5761">
            <w:pPr>
              <w:ind w:left="102"/>
              <w:jc w:val="center"/>
            </w:pPr>
          </w:p>
        </w:tc>
      </w:tr>
      <w:tr w:rsidR="007B6F5F" w:rsidRPr="00303756" w14:paraId="2FF91322"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17247CDD" w14:textId="77777777" w:rsidR="007B6F5F" w:rsidRPr="00303756" w:rsidRDefault="007B6F5F" w:rsidP="003C5761">
            <w:pPr>
              <w:pStyle w:val="TableParagraph"/>
              <w:spacing w:line="272" w:lineRule="exact"/>
              <w:ind w:left="102"/>
              <w:jc w:val="center"/>
              <w:rPr>
                <w:rFonts w:ascii="Times New Roman" w:eastAsia="Times New Roman" w:hAnsi="Times New Roman" w:cs="Times New Roman"/>
              </w:rPr>
            </w:pPr>
            <w:r w:rsidRPr="00303756">
              <w:rPr>
                <w:rFonts w:ascii="Times New Roman"/>
              </w:rPr>
              <w:t>80</w:t>
            </w:r>
          </w:p>
        </w:tc>
        <w:tc>
          <w:tcPr>
            <w:tcW w:w="683" w:type="pct"/>
            <w:tcBorders>
              <w:top w:val="single" w:sz="5" w:space="0" w:color="000000"/>
              <w:left w:val="single" w:sz="5" w:space="0" w:color="000000"/>
              <w:bottom w:val="single" w:sz="5" w:space="0" w:color="000000"/>
              <w:right w:val="single" w:sz="5" w:space="0" w:color="000000"/>
            </w:tcBorders>
            <w:vAlign w:val="center"/>
          </w:tcPr>
          <w:p w14:paraId="6DD6EBB2" w14:textId="77777777" w:rsidR="007B6F5F" w:rsidRPr="00303756" w:rsidRDefault="007B6F5F" w:rsidP="003C5761">
            <w:pPr>
              <w:pStyle w:val="TableParagraph"/>
              <w:spacing w:line="272" w:lineRule="exact"/>
              <w:ind w:left="493" w:right="493"/>
              <w:jc w:val="center"/>
              <w:rPr>
                <w:rFonts w:ascii="Times New Roman" w:eastAsia="Times New Roman" w:hAnsi="Times New Roman" w:cs="Times New Roman"/>
              </w:rPr>
            </w:pPr>
            <w:r w:rsidRPr="00303756">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14:paraId="691CFB74" w14:textId="77777777" w:rsidR="007B6F5F" w:rsidRPr="00303756" w:rsidRDefault="007B6F5F" w:rsidP="003C5761">
            <w:pPr>
              <w:pStyle w:val="TableParagraph"/>
              <w:spacing w:line="272" w:lineRule="exact"/>
              <w:ind w:left="490" w:right="490"/>
              <w:jc w:val="center"/>
              <w:rPr>
                <w:rFonts w:ascii="Times New Roman" w:eastAsia="Times New Roman" w:hAnsi="Times New Roman" w:cs="Times New Roman"/>
              </w:rPr>
            </w:pPr>
            <w:r w:rsidRPr="00303756">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14:paraId="17E791A5" w14:textId="77777777" w:rsidR="007B6F5F" w:rsidRPr="00303756" w:rsidRDefault="007B6F5F" w:rsidP="003C5761">
            <w:pPr>
              <w:pStyle w:val="TableParagraph"/>
              <w:spacing w:line="282" w:lineRule="exact"/>
              <w:ind w:left="102"/>
              <w:jc w:val="center"/>
              <w:rPr>
                <w:rFonts w:ascii="Times New Roman" w:eastAsia="Times New Roman" w:hAnsi="Times New Roman" w:cs="Times New Roman"/>
              </w:rPr>
            </w:pPr>
            <w:r w:rsidRPr="00303756">
              <w:rPr>
                <w:rFonts w:ascii="Times New Roman"/>
              </w:rPr>
              <w:t>24</w:t>
            </w:r>
          </w:p>
        </w:tc>
        <w:tc>
          <w:tcPr>
            <w:tcW w:w="887" w:type="pct"/>
            <w:tcBorders>
              <w:top w:val="single" w:sz="5" w:space="0" w:color="000000"/>
              <w:left w:val="single" w:sz="5" w:space="0" w:color="000000"/>
              <w:bottom w:val="single" w:sz="5" w:space="0" w:color="000000"/>
              <w:right w:val="single" w:sz="5" w:space="0" w:color="000000"/>
            </w:tcBorders>
            <w:vAlign w:val="center"/>
          </w:tcPr>
          <w:p w14:paraId="29CB2E20" w14:textId="77777777" w:rsidR="007B6F5F" w:rsidRPr="00303756" w:rsidRDefault="007B6F5F" w:rsidP="003C5761">
            <w:pPr>
              <w:pStyle w:val="TableParagraph"/>
              <w:spacing w:line="282" w:lineRule="exact"/>
              <w:ind w:left="102"/>
              <w:jc w:val="center"/>
              <w:rPr>
                <w:rFonts w:ascii="Times New Roman" w:eastAsia="Times New Roman" w:hAnsi="Times New Roman" w:cs="Times New Roman"/>
              </w:rPr>
            </w:pPr>
            <w:r w:rsidRPr="00303756">
              <w:rPr>
                <w:rFonts w:ascii="Times New Roman"/>
              </w:rPr>
              <w:t>98</w:t>
            </w:r>
          </w:p>
        </w:tc>
        <w:tc>
          <w:tcPr>
            <w:tcW w:w="715" w:type="pct"/>
            <w:tcBorders>
              <w:top w:val="single" w:sz="5" w:space="0" w:color="000000"/>
              <w:left w:val="single" w:sz="5" w:space="0" w:color="000000"/>
              <w:bottom w:val="single" w:sz="5" w:space="0" w:color="000000"/>
              <w:right w:val="single" w:sz="5" w:space="0" w:color="000000"/>
            </w:tcBorders>
            <w:vAlign w:val="center"/>
          </w:tcPr>
          <w:p w14:paraId="72B54A87" w14:textId="77777777" w:rsidR="007B6F5F" w:rsidRPr="00303756" w:rsidRDefault="007B6F5F" w:rsidP="003C5761">
            <w:pPr>
              <w:pStyle w:val="TableParagraph"/>
              <w:spacing w:line="272" w:lineRule="exact"/>
              <w:ind w:left="102"/>
              <w:jc w:val="center"/>
              <w:rPr>
                <w:rFonts w:ascii="Times New Roman" w:eastAsia="Times New Roman" w:hAnsi="Times New Roman" w:cs="Times New Roman"/>
              </w:rPr>
            </w:pPr>
            <w:r w:rsidRPr="00303756">
              <w:rPr>
                <w:rFonts w:ascii="Times New Roman"/>
              </w:rPr>
              <w:t>-</w:t>
            </w:r>
          </w:p>
        </w:tc>
      </w:tr>
      <w:tr w:rsidR="007B6F5F" w:rsidRPr="00303756" w14:paraId="433DC30E"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015FBD06"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100</w:t>
            </w:r>
          </w:p>
        </w:tc>
        <w:tc>
          <w:tcPr>
            <w:tcW w:w="683" w:type="pct"/>
            <w:tcBorders>
              <w:top w:val="single" w:sz="5" w:space="0" w:color="000000"/>
              <w:left w:val="single" w:sz="5" w:space="0" w:color="000000"/>
              <w:bottom w:val="single" w:sz="5" w:space="0" w:color="000000"/>
              <w:right w:val="single" w:sz="5" w:space="0" w:color="000000"/>
            </w:tcBorders>
            <w:vAlign w:val="center"/>
          </w:tcPr>
          <w:p w14:paraId="50E32F19" w14:textId="77777777" w:rsidR="007B6F5F" w:rsidRPr="00303756" w:rsidRDefault="007B6F5F" w:rsidP="003C5761">
            <w:pPr>
              <w:pStyle w:val="TableParagraph"/>
              <w:spacing w:line="269" w:lineRule="exact"/>
              <w:ind w:left="493" w:right="493"/>
              <w:jc w:val="center"/>
              <w:rPr>
                <w:rFonts w:ascii="Times New Roman" w:eastAsia="Times New Roman" w:hAnsi="Times New Roman" w:cs="Times New Roman"/>
              </w:rPr>
            </w:pPr>
            <w:r w:rsidRPr="00303756">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14:paraId="3692BA76" w14:textId="77777777" w:rsidR="007B6F5F" w:rsidRPr="00303756" w:rsidRDefault="007B6F5F" w:rsidP="003C5761">
            <w:pPr>
              <w:pStyle w:val="TableParagraph"/>
              <w:spacing w:line="269" w:lineRule="exact"/>
              <w:ind w:left="490" w:right="490"/>
              <w:jc w:val="center"/>
              <w:rPr>
                <w:rFonts w:ascii="Times New Roman" w:eastAsia="Times New Roman" w:hAnsi="Times New Roman" w:cs="Times New Roman"/>
              </w:rPr>
            </w:pPr>
            <w:r w:rsidRPr="00303756">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14:paraId="360800C8"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w:t>
            </w:r>
          </w:p>
        </w:tc>
        <w:tc>
          <w:tcPr>
            <w:tcW w:w="887" w:type="pct"/>
            <w:tcBorders>
              <w:top w:val="single" w:sz="5" w:space="0" w:color="000000"/>
              <w:left w:val="single" w:sz="5" w:space="0" w:color="000000"/>
              <w:bottom w:val="single" w:sz="5" w:space="0" w:color="000000"/>
              <w:right w:val="single" w:sz="5" w:space="0" w:color="000000"/>
            </w:tcBorders>
            <w:vAlign w:val="center"/>
          </w:tcPr>
          <w:p w14:paraId="6C12D02C"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124</w:t>
            </w:r>
          </w:p>
        </w:tc>
        <w:tc>
          <w:tcPr>
            <w:tcW w:w="715" w:type="pct"/>
            <w:tcBorders>
              <w:top w:val="single" w:sz="5" w:space="0" w:color="000000"/>
              <w:left w:val="single" w:sz="5" w:space="0" w:color="000000"/>
              <w:bottom w:val="single" w:sz="5" w:space="0" w:color="000000"/>
              <w:right w:val="single" w:sz="5" w:space="0" w:color="000000"/>
            </w:tcBorders>
            <w:vAlign w:val="center"/>
          </w:tcPr>
          <w:p w14:paraId="28C907D2"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w:t>
            </w:r>
          </w:p>
        </w:tc>
      </w:tr>
      <w:tr w:rsidR="007B6F5F" w:rsidRPr="00303756" w14:paraId="45716EDF"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3370B9AB"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125</w:t>
            </w:r>
          </w:p>
        </w:tc>
        <w:tc>
          <w:tcPr>
            <w:tcW w:w="683" w:type="pct"/>
            <w:tcBorders>
              <w:top w:val="single" w:sz="5" w:space="0" w:color="000000"/>
              <w:left w:val="single" w:sz="5" w:space="0" w:color="000000"/>
              <w:bottom w:val="single" w:sz="5" w:space="0" w:color="000000"/>
              <w:right w:val="single" w:sz="5" w:space="0" w:color="000000"/>
            </w:tcBorders>
            <w:vAlign w:val="center"/>
          </w:tcPr>
          <w:p w14:paraId="068F96D6" w14:textId="77777777" w:rsidR="007B6F5F" w:rsidRPr="00303756" w:rsidRDefault="007B6F5F" w:rsidP="003C5761">
            <w:pPr>
              <w:pStyle w:val="TableParagraph"/>
              <w:spacing w:line="269" w:lineRule="exact"/>
              <w:ind w:left="493" w:right="493"/>
              <w:jc w:val="center"/>
              <w:rPr>
                <w:rFonts w:ascii="Times New Roman" w:eastAsia="Times New Roman" w:hAnsi="Times New Roman" w:cs="Times New Roman"/>
              </w:rPr>
            </w:pPr>
            <w:r w:rsidRPr="00303756">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14:paraId="4D9A4EAE" w14:textId="77777777" w:rsidR="007B6F5F" w:rsidRPr="00303756" w:rsidRDefault="007B6F5F" w:rsidP="003C5761">
            <w:pPr>
              <w:pStyle w:val="TableParagraph"/>
              <w:spacing w:line="269" w:lineRule="exact"/>
              <w:ind w:left="490" w:right="490"/>
              <w:jc w:val="center"/>
              <w:rPr>
                <w:rFonts w:ascii="Times New Roman" w:eastAsia="Times New Roman" w:hAnsi="Times New Roman" w:cs="Times New Roman"/>
              </w:rPr>
            </w:pPr>
            <w:r w:rsidRPr="00303756">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14:paraId="33C9593B"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w:t>
            </w:r>
          </w:p>
        </w:tc>
        <w:tc>
          <w:tcPr>
            <w:tcW w:w="887" w:type="pct"/>
            <w:tcBorders>
              <w:top w:val="single" w:sz="5" w:space="0" w:color="000000"/>
              <w:left w:val="single" w:sz="5" w:space="0" w:color="000000"/>
              <w:bottom w:val="single" w:sz="5" w:space="0" w:color="000000"/>
              <w:right w:val="single" w:sz="5" w:space="0" w:color="000000"/>
            </w:tcBorders>
            <w:vAlign w:val="center"/>
          </w:tcPr>
          <w:p w14:paraId="4E70F51D"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124</w:t>
            </w:r>
          </w:p>
        </w:tc>
        <w:tc>
          <w:tcPr>
            <w:tcW w:w="715" w:type="pct"/>
            <w:tcBorders>
              <w:top w:val="single" w:sz="5" w:space="0" w:color="000000"/>
              <w:left w:val="single" w:sz="5" w:space="0" w:color="000000"/>
              <w:bottom w:val="single" w:sz="5" w:space="0" w:color="000000"/>
              <w:right w:val="single" w:sz="5" w:space="0" w:color="000000"/>
            </w:tcBorders>
            <w:vAlign w:val="center"/>
          </w:tcPr>
          <w:p w14:paraId="5E783AB7"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w:t>
            </w:r>
          </w:p>
        </w:tc>
      </w:tr>
      <w:tr w:rsidR="007B6F5F" w:rsidRPr="00303756" w14:paraId="12EC0BFD"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2BB74C89"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150</w:t>
            </w:r>
          </w:p>
        </w:tc>
        <w:tc>
          <w:tcPr>
            <w:tcW w:w="683" w:type="pct"/>
            <w:tcBorders>
              <w:top w:val="single" w:sz="5" w:space="0" w:color="000000"/>
              <w:left w:val="single" w:sz="5" w:space="0" w:color="000000"/>
              <w:bottom w:val="single" w:sz="5" w:space="0" w:color="000000"/>
              <w:right w:val="single" w:sz="5" w:space="0" w:color="000000"/>
            </w:tcBorders>
            <w:vAlign w:val="center"/>
          </w:tcPr>
          <w:p w14:paraId="31FFF059" w14:textId="77777777" w:rsidR="007B6F5F" w:rsidRPr="00303756" w:rsidRDefault="007B6F5F" w:rsidP="003C5761">
            <w:pPr>
              <w:pStyle w:val="TableParagraph"/>
              <w:spacing w:line="269" w:lineRule="exact"/>
              <w:ind w:left="493" w:right="493"/>
              <w:jc w:val="center"/>
              <w:rPr>
                <w:rFonts w:ascii="Times New Roman" w:eastAsia="Times New Roman" w:hAnsi="Times New Roman" w:cs="Times New Roman"/>
              </w:rPr>
            </w:pPr>
            <w:r w:rsidRPr="00303756">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14:paraId="42B4523C" w14:textId="77777777" w:rsidR="007B6F5F" w:rsidRPr="00303756" w:rsidRDefault="007B6F5F" w:rsidP="003C5761">
            <w:pPr>
              <w:pStyle w:val="TableParagraph"/>
              <w:spacing w:line="269" w:lineRule="exact"/>
              <w:ind w:left="490" w:right="490"/>
              <w:jc w:val="center"/>
              <w:rPr>
                <w:rFonts w:ascii="Times New Roman" w:eastAsia="Times New Roman" w:hAnsi="Times New Roman" w:cs="Times New Roman"/>
              </w:rPr>
            </w:pPr>
            <w:r w:rsidRPr="00303756">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14:paraId="1AC3A1B7"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w:t>
            </w:r>
          </w:p>
        </w:tc>
        <w:tc>
          <w:tcPr>
            <w:tcW w:w="887" w:type="pct"/>
            <w:tcBorders>
              <w:top w:val="single" w:sz="5" w:space="0" w:color="000000"/>
              <w:left w:val="single" w:sz="5" w:space="0" w:color="000000"/>
              <w:bottom w:val="single" w:sz="5" w:space="0" w:color="000000"/>
              <w:right w:val="single" w:sz="5" w:space="0" w:color="000000"/>
            </w:tcBorders>
            <w:vAlign w:val="center"/>
          </w:tcPr>
          <w:p w14:paraId="5E1F9BC1"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rPr>
            </w:pPr>
            <w:r w:rsidRPr="00303756">
              <w:rPr>
                <w:rFonts w:ascii="Times New Roman"/>
              </w:rPr>
              <w:t>98</w:t>
            </w:r>
          </w:p>
        </w:tc>
        <w:tc>
          <w:tcPr>
            <w:tcW w:w="715" w:type="pct"/>
            <w:tcBorders>
              <w:top w:val="single" w:sz="5" w:space="0" w:color="000000"/>
              <w:left w:val="single" w:sz="5" w:space="0" w:color="000000"/>
              <w:bottom w:val="single" w:sz="5" w:space="0" w:color="000000"/>
              <w:right w:val="single" w:sz="5" w:space="0" w:color="000000"/>
            </w:tcBorders>
            <w:vAlign w:val="center"/>
          </w:tcPr>
          <w:p w14:paraId="7DA736BE"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w:t>
            </w:r>
          </w:p>
        </w:tc>
      </w:tr>
      <w:tr w:rsidR="007B6F5F" w:rsidRPr="00303756" w14:paraId="611DB11A" w14:textId="77777777" w:rsidTr="003C5761">
        <w:trPr>
          <w:trHeight w:val="20"/>
        </w:trPr>
        <w:tc>
          <w:tcPr>
            <w:tcW w:w="2707" w:type="pct"/>
            <w:gridSpan w:val="3"/>
            <w:tcBorders>
              <w:top w:val="single" w:sz="5" w:space="0" w:color="000000"/>
              <w:left w:val="single" w:sz="5" w:space="0" w:color="000000"/>
              <w:bottom w:val="single" w:sz="5" w:space="0" w:color="000000"/>
              <w:right w:val="single" w:sz="5" w:space="0" w:color="000000"/>
            </w:tcBorders>
            <w:vAlign w:val="center"/>
          </w:tcPr>
          <w:p w14:paraId="0494B138" w14:textId="77777777" w:rsidR="007B6F5F" w:rsidRPr="00303756" w:rsidRDefault="007B6F5F" w:rsidP="003C5761">
            <w:pPr>
              <w:pStyle w:val="TableParagraph"/>
              <w:spacing w:line="359" w:lineRule="auto"/>
              <w:ind w:left="102"/>
              <w:jc w:val="center"/>
              <w:rPr>
                <w:rFonts w:ascii="Times New Roman" w:eastAsia="Times New Roman" w:hAnsi="Times New Roman" w:cs="Times New Roman"/>
                <w:b/>
                <w:lang w:val="ru-RU"/>
              </w:rPr>
            </w:pPr>
            <w:r w:rsidRPr="00303756">
              <w:rPr>
                <w:rFonts w:ascii="Times New Roman" w:hAnsi="Times New Roman"/>
                <w:b/>
                <w:spacing w:val="-1"/>
                <w:lang w:val="ru-RU"/>
              </w:rPr>
              <w:t>ИТОГО</w:t>
            </w:r>
            <w:r w:rsidRPr="00303756">
              <w:rPr>
                <w:rFonts w:ascii="Times New Roman" w:hAnsi="Times New Roman"/>
                <w:b/>
                <w:lang w:val="ru-RU"/>
              </w:rPr>
              <w:t xml:space="preserve"> </w:t>
            </w:r>
            <w:r w:rsidRPr="00303756">
              <w:rPr>
                <w:rFonts w:ascii="Times New Roman" w:hAnsi="Times New Roman"/>
                <w:b/>
                <w:spacing w:val="-1"/>
                <w:lang w:val="ru-RU"/>
              </w:rPr>
              <w:t>сетей</w:t>
            </w:r>
            <w:r w:rsidRPr="00303756">
              <w:rPr>
                <w:rFonts w:ascii="Times New Roman" w:hAnsi="Times New Roman"/>
                <w:b/>
                <w:lang w:val="ru-RU"/>
              </w:rPr>
              <w:t xml:space="preserve"> в </w:t>
            </w:r>
            <w:r w:rsidRPr="00303756">
              <w:rPr>
                <w:rFonts w:ascii="Times New Roman" w:hAnsi="Times New Roman"/>
                <w:b/>
                <w:spacing w:val="-1"/>
                <w:lang w:val="ru-RU"/>
              </w:rPr>
              <w:t>эксплуатационной</w:t>
            </w:r>
            <w:r w:rsidRPr="00303756">
              <w:rPr>
                <w:rFonts w:ascii="Times New Roman" w:hAnsi="Times New Roman"/>
                <w:b/>
                <w:spacing w:val="37"/>
                <w:lang w:val="ru-RU"/>
              </w:rPr>
              <w:t xml:space="preserve"> </w:t>
            </w:r>
            <w:r w:rsidRPr="00303756">
              <w:rPr>
                <w:rFonts w:ascii="Times New Roman" w:hAnsi="Times New Roman"/>
                <w:b/>
                <w:spacing w:val="-1"/>
                <w:lang w:val="ru-RU"/>
              </w:rPr>
              <w:t>ответственности</w:t>
            </w:r>
            <w:r w:rsidRPr="00303756">
              <w:rPr>
                <w:rFonts w:ascii="Times New Roman" w:hAnsi="Times New Roman"/>
                <w:b/>
                <w:lang w:val="ru-RU"/>
              </w:rPr>
              <w:t xml:space="preserve"> АО</w:t>
            </w:r>
            <w:r w:rsidRPr="00303756">
              <w:rPr>
                <w:rFonts w:ascii="Times New Roman" w:hAnsi="Times New Roman"/>
                <w:b/>
                <w:spacing w:val="3"/>
                <w:lang w:val="ru-RU"/>
              </w:rPr>
              <w:t xml:space="preserve"> </w:t>
            </w:r>
            <w:r w:rsidRPr="00303756">
              <w:rPr>
                <w:rFonts w:ascii="Times New Roman" w:hAnsi="Times New Roman"/>
                <w:b/>
                <w:spacing w:val="-1"/>
                <w:lang w:val="ru-RU"/>
              </w:rPr>
              <w:t>«Яркоммунсервис»</w:t>
            </w:r>
          </w:p>
        </w:tc>
        <w:tc>
          <w:tcPr>
            <w:tcW w:w="691" w:type="pct"/>
            <w:tcBorders>
              <w:top w:val="single" w:sz="5" w:space="0" w:color="000000"/>
              <w:left w:val="single" w:sz="5" w:space="0" w:color="000000"/>
              <w:bottom w:val="single" w:sz="5" w:space="0" w:color="000000"/>
              <w:right w:val="single" w:sz="5" w:space="0" w:color="000000"/>
            </w:tcBorders>
            <w:vAlign w:val="center"/>
          </w:tcPr>
          <w:p w14:paraId="575F6FAF"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b/>
              </w:rPr>
            </w:pPr>
            <w:r w:rsidRPr="00303756">
              <w:rPr>
                <w:rFonts w:ascii="Times New Roman"/>
                <w:b/>
              </w:rPr>
              <w:t>246</w:t>
            </w:r>
          </w:p>
        </w:tc>
        <w:tc>
          <w:tcPr>
            <w:tcW w:w="887" w:type="pct"/>
            <w:tcBorders>
              <w:top w:val="single" w:sz="5" w:space="0" w:color="000000"/>
              <w:left w:val="single" w:sz="5" w:space="0" w:color="000000"/>
              <w:bottom w:val="single" w:sz="5" w:space="0" w:color="000000"/>
              <w:right w:val="single" w:sz="5" w:space="0" w:color="000000"/>
            </w:tcBorders>
            <w:vAlign w:val="center"/>
          </w:tcPr>
          <w:p w14:paraId="034C6B36"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b/>
              </w:rPr>
            </w:pPr>
            <w:r w:rsidRPr="00303756">
              <w:rPr>
                <w:rFonts w:ascii="Times New Roman"/>
                <w:b/>
              </w:rPr>
              <w:t>444</w:t>
            </w:r>
          </w:p>
        </w:tc>
        <w:tc>
          <w:tcPr>
            <w:tcW w:w="715" w:type="pct"/>
            <w:tcBorders>
              <w:top w:val="single" w:sz="5" w:space="0" w:color="000000"/>
              <w:left w:val="single" w:sz="5" w:space="0" w:color="000000"/>
              <w:bottom w:val="single" w:sz="5" w:space="0" w:color="000000"/>
              <w:right w:val="single" w:sz="5" w:space="0" w:color="000000"/>
            </w:tcBorders>
            <w:vAlign w:val="center"/>
          </w:tcPr>
          <w:p w14:paraId="25B9B9E8" w14:textId="77777777" w:rsidR="007B6F5F" w:rsidRPr="00303756" w:rsidRDefault="007B6F5F" w:rsidP="003C5761">
            <w:pPr>
              <w:pStyle w:val="TableParagraph"/>
              <w:spacing w:line="279" w:lineRule="exact"/>
              <w:ind w:left="102"/>
              <w:jc w:val="center"/>
              <w:rPr>
                <w:rFonts w:ascii="Times New Roman" w:eastAsia="Times New Roman" w:hAnsi="Times New Roman" w:cs="Times New Roman"/>
                <w:b/>
              </w:rPr>
            </w:pPr>
            <w:r w:rsidRPr="00303756">
              <w:rPr>
                <w:rFonts w:ascii="Times New Roman"/>
                <w:b/>
              </w:rPr>
              <w:t>-</w:t>
            </w:r>
          </w:p>
        </w:tc>
      </w:tr>
      <w:tr w:rsidR="007B6F5F" w:rsidRPr="00303756" w14:paraId="0821B427"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4B202FA6"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80</w:t>
            </w:r>
          </w:p>
        </w:tc>
        <w:tc>
          <w:tcPr>
            <w:tcW w:w="683" w:type="pct"/>
            <w:tcBorders>
              <w:top w:val="single" w:sz="5" w:space="0" w:color="000000"/>
              <w:left w:val="single" w:sz="5" w:space="0" w:color="000000"/>
              <w:bottom w:val="single" w:sz="5" w:space="0" w:color="000000"/>
              <w:right w:val="single" w:sz="5" w:space="0" w:color="000000"/>
            </w:tcBorders>
            <w:vAlign w:val="center"/>
          </w:tcPr>
          <w:p w14:paraId="2CD0E127" w14:textId="77777777" w:rsidR="007B6F5F" w:rsidRPr="00303756" w:rsidRDefault="007B6F5F" w:rsidP="003C5761">
            <w:pPr>
              <w:pStyle w:val="TableParagraph"/>
              <w:spacing w:line="269" w:lineRule="exact"/>
              <w:ind w:left="493" w:right="493"/>
              <w:jc w:val="center"/>
              <w:rPr>
                <w:rFonts w:ascii="Times New Roman" w:eastAsia="Times New Roman" w:hAnsi="Times New Roman" w:cs="Times New Roman"/>
              </w:rPr>
            </w:pPr>
            <w:r w:rsidRPr="00303756">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14:paraId="645A5395" w14:textId="77777777" w:rsidR="007B6F5F" w:rsidRPr="00303756" w:rsidRDefault="007B6F5F" w:rsidP="003C5761">
            <w:pPr>
              <w:pStyle w:val="TableParagraph"/>
              <w:spacing w:line="269" w:lineRule="exact"/>
              <w:ind w:left="490" w:right="490"/>
              <w:jc w:val="center"/>
              <w:rPr>
                <w:rFonts w:ascii="Times New Roman" w:eastAsia="Times New Roman" w:hAnsi="Times New Roman" w:cs="Times New Roman"/>
              </w:rPr>
            </w:pPr>
            <w:r w:rsidRPr="00303756">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14:paraId="784560BB" w14:textId="77777777" w:rsidR="007B6F5F" w:rsidRPr="00303756" w:rsidRDefault="007B6F5F" w:rsidP="003C5761">
            <w:pPr>
              <w:ind w:left="102"/>
              <w:jc w:val="center"/>
            </w:pPr>
          </w:p>
        </w:tc>
        <w:tc>
          <w:tcPr>
            <w:tcW w:w="887" w:type="pct"/>
            <w:tcBorders>
              <w:top w:val="single" w:sz="5" w:space="0" w:color="000000"/>
              <w:left w:val="single" w:sz="5" w:space="0" w:color="000000"/>
              <w:bottom w:val="single" w:sz="5" w:space="0" w:color="000000"/>
              <w:right w:val="single" w:sz="5" w:space="0" w:color="000000"/>
            </w:tcBorders>
            <w:vAlign w:val="center"/>
          </w:tcPr>
          <w:p w14:paraId="189CCB77" w14:textId="77777777" w:rsidR="007B6F5F" w:rsidRPr="00303756" w:rsidRDefault="007B6F5F" w:rsidP="003C5761">
            <w:pPr>
              <w:ind w:left="102"/>
              <w:jc w:val="center"/>
            </w:pPr>
          </w:p>
        </w:tc>
        <w:tc>
          <w:tcPr>
            <w:tcW w:w="715" w:type="pct"/>
            <w:tcBorders>
              <w:top w:val="single" w:sz="5" w:space="0" w:color="000000"/>
              <w:left w:val="single" w:sz="5" w:space="0" w:color="000000"/>
              <w:bottom w:val="single" w:sz="5" w:space="0" w:color="000000"/>
              <w:right w:val="single" w:sz="5" w:space="0" w:color="000000"/>
            </w:tcBorders>
            <w:vAlign w:val="center"/>
          </w:tcPr>
          <w:p w14:paraId="52364C80" w14:textId="77777777" w:rsidR="007B6F5F" w:rsidRPr="00303756" w:rsidRDefault="007B6F5F" w:rsidP="003C5761">
            <w:pPr>
              <w:pStyle w:val="TableParagraph"/>
              <w:spacing w:line="269" w:lineRule="exact"/>
              <w:ind w:left="102"/>
              <w:jc w:val="center"/>
              <w:rPr>
                <w:rFonts w:ascii="Times New Roman" w:eastAsia="Times New Roman" w:hAnsi="Times New Roman" w:cs="Times New Roman"/>
              </w:rPr>
            </w:pPr>
            <w:r w:rsidRPr="00303756">
              <w:rPr>
                <w:rFonts w:ascii="Times New Roman"/>
              </w:rPr>
              <w:t>138</w:t>
            </w:r>
          </w:p>
        </w:tc>
      </w:tr>
      <w:tr w:rsidR="007B6F5F" w:rsidRPr="00303756" w14:paraId="5ED50851" w14:textId="77777777" w:rsidTr="003C5761">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14:paraId="1008F3FE" w14:textId="77777777" w:rsidR="007B6F5F" w:rsidRPr="00303756" w:rsidRDefault="007B6F5F" w:rsidP="003C5761">
            <w:pPr>
              <w:pStyle w:val="TableParagraph"/>
              <w:spacing w:line="269" w:lineRule="exact"/>
              <w:ind w:left="102"/>
              <w:jc w:val="center"/>
              <w:rPr>
                <w:rFonts w:ascii="Times New Roman"/>
                <w:lang w:val="ru-RU"/>
              </w:rPr>
            </w:pPr>
            <w:r w:rsidRPr="00303756">
              <w:rPr>
                <w:rFonts w:ascii="Times New Roman"/>
                <w:lang w:val="ru-RU"/>
              </w:rPr>
              <w:t>32</w:t>
            </w:r>
          </w:p>
        </w:tc>
        <w:tc>
          <w:tcPr>
            <w:tcW w:w="683" w:type="pct"/>
            <w:tcBorders>
              <w:top w:val="single" w:sz="5" w:space="0" w:color="000000"/>
              <w:left w:val="single" w:sz="5" w:space="0" w:color="000000"/>
              <w:bottom w:val="single" w:sz="5" w:space="0" w:color="000000"/>
              <w:right w:val="single" w:sz="5" w:space="0" w:color="000000"/>
            </w:tcBorders>
            <w:vAlign w:val="center"/>
          </w:tcPr>
          <w:p w14:paraId="4285171D" w14:textId="77777777" w:rsidR="007B6F5F" w:rsidRPr="00303756" w:rsidRDefault="007B6F5F" w:rsidP="003C5761">
            <w:pPr>
              <w:pStyle w:val="TableParagraph"/>
              <w:spacing w:line="269" w:lineRule="exact"/>
              <w:ind w:left="493" w:right="493"/>
              <w:jc w:val="center"/>
              <w:rPr>
                <w:rFonts w:ascii="Times New Roman"/>
                <w:lang w:val="ru-RU"/>
              </w:rPr>
            </w:pPr>
            <w:r w:rsidRPr="00303756">
              <w:rPr>
                <w:rFonts w:ascii="Times New Roman"/>
                <w:lang w:val="ru-RU"/>
              </w:rPr>
              <w:t>70</w:t>
            </w:r>
          </w:p>
        </w:tc>
        <w:tc>
          <w:tcPr>
            <w:tcW w:w="681" w:type="pct"/>
            <w:tcBorders>
              <w:top w:val="single" w:sz="5" w:space="0" w:color="000000"/>
              <w:left w:val="single" w:sz="5" w:space="0" w:color="000000"/>
              <w:bottom w:val="single" w:sz="5" w:space="0" w:color="000000"/>
              <w:right w:val="single" w:sz="5" w:space="0" w:color="000000"/>
            </w:tcBorders>
            <w:vAlign w:val="center"/>
          </w:tcPr>
          <w:p w14:paraId="06D48416" w14:textId="77777777" w:rsidR="007B6F5F" w:rsidRPr="00303756" w:rsidRDefault="007B6F5F" w:rsidP="003C5761">
            <w:pPr>
              <w:pStyle w:val="TableParagraph"/>
              <w:spacing w:line="269" w:lineRule="exact"/>
              <w:ind w:left="490" w:right="490"/>
              <w:jc w:val="center"/>
              <w:rPr>
                <w:rFonts w:ascii="Times New Roman"/>
                <w:lang w:val="ru-RU"/>
              </w:rPr>
            </w:pPr>
            <w:r w:rsidRPr="00303756">
              <w:rPr>
                <w:rFonts w:ascii="Times New Roman"/>
                <w:lang w:val="ru-RU"/>
              </w:rPr>
              <w:t>95</w:t>
            </w:r>
          </w:p>
        </w:tc>
        <w:tc>
          <w:tcPr>
            <w:tcW w:w="691" w:type="pct"/>
            <w:tcBorders>
              <w:top w:val="single" w:sz="5" w:space="0" w:color="000000"/>
              <w:left w:val="single" w:sz="5" w:space="0" w:color="000000"/>
              <w:bottom w:val="single" w:sz="5" w:space="0" w:color="000000"/>
              <w:right w:val="single" w:sz="5" w:space="0" w:color="000000"/>
            </w:tcBorders>
            <w:vAlign w:val="center"/>
          </w:tcPr>
          <w:p w14:paraId="21DBFD96" w14:textId="77777777" w:rsidR="007B6F5F" w:rsidRPr="00303756" w:rsidRDefault="007B6F5F" w:rsidP="003C5761">
            <w:pPr>
              <w:ind w:left="102"/>
              <w:jc w:val="center"/>
              <w:rPr>
                <w:lang w:val="ru-RU"/>
              </w:rPr>
            </w:pPr>
            <w:r w:rsidRPr="00303756">
              <w:rPr>
                <w:lang w:val="ru-RU"/>
              </w:rPr>
              <w:t>172</w:t>
            </w:r>
          </w:p>
        </w:tc>
        <w:tc>
          <w:tcPr>
            <w:tcW w:w="887" w:type="pct"/>
            <w:tcBorders>
              <w:top w:val="single" w:sz="5" w:space="0" w:color="000000"/>
              <w:left w:val="single" w:sz="5" w:space="0" w:color="000000"/>
              <w:bottom w:val="single" w:sz="5" w:space="0" w:color="000000"/>
              <w:right w:val="single" w:sz="5" w:space="0" w:color="000000"/>
            </w:tcBorders>
            <w:vAlign w:val="center"/>
          </w:tcPr>
          <w:p w14:paraId="0F9C22CF" w14:textId="77777777" w:rsidR="007B6F5F" w:rsidRPr="00303756" w:rsidRDefault="007B6F5F" w:rsidP="003C5761">
            <w:pPr>
              <w:ind w:left="102"/>
              <w:jc w:val="center"/>
            </w:pPr>
          </w:p>
        </w:tc>
        <w:tc>
          <w:tcPr>
            <w:tcW w:w="715" w:type="pct"/>
            <w:tcBorders>
              <w:top w:val="single" w:sz="5" w:space="0" w:color="000000"/>
              <w:left w:val="single" w:sz="5" w:space="0" w:color="000000"/>
              <w:bottom w:val="single" w:sz="5" w:space="0" w:color="000000"/>
              <w:right w:val="single" w:sz="5" w:space="0" w:color="000000"/>
            </w:tcBorders>
            <w:vAlign w:val="center"/>
          </w:tcPr>
          <w:p w14:paraId="73F02554" w14:textId="77777777" w:rsidR="007B6F5F" w:rsidRPr="00303756" w:rsidRDefault="007B6F5F" w:rsidP="003C5761">
            <w:pPr>
              <w:pStyle w:val="TableParagraph"/>
              <w:spacing w:line="269" w:lineRule="exact"/>
              <w:ind w:left="102"/>
              <w:jc w:val="center"/>
              <w:rPr>
                <w:rFonts w:ascii="Times New Roman"/>
              </w:rPr>
            </w:pPr>
          </w:p>
        </w:tc>
      </w:tr>
      <w:tr w:rsidR="007B6F5F" w:rsidRPr="00303756" w14:paraId="5B2228F8" w14:textId="77777777" w:rsidTr="003C5761">
        <w:trPr>
          <w:trHeight w:val="20"/>
        </w:trPr>
        <w:tc>
          <w:tcPr>
            <w:tcW w:w="2707" w:type="pct"/>
            <w:gridSpan w:val="3"/>
            <w:tcBorders>
              <w:top w:val="single" w:sz="5" w:space="0" w:color="000000"/>
              <w:left w:val="single" w:sz="5" w:space="0" w:color="000000"/>
              <w:bottom w:val="single" w:sz="5" w:space="0" w:color="000000"/>
              <w:right w:val="single" w:sz="5" w:space="0" w:color="000000"/>
            </w:tcBorders>
            <w:vAlign w:val="center"/>
          </w:tcPr>
          <w:p w14:paraId="2DACEE8F" w14:textId="77777777" w:rsidR="007B6F5F" w:rsidRPr="00303756" w:rsidRDefault="007B6F5F" w:rsidP="003C5761">
            <w:pPr>
              <w:pStyle w:val="TableParagraph"/>
              <w:spacing w:line="269" w:lineRule="exact"/>
              <w:ind w:left="490" w:right="490"/>
              <w:jc w:val="center"/>
              <w:rPr>
                <w:rFonts w:ascii="Times New Roman" w:hAnsi="Times New Roman"/>
                <w:b/>
                <w:spacing w:val="-1"/>
                <w:lang w:val="ru-RU"/>
              </w:rPr>
            </w:pPr>
            <w:r w:rsidRPr="00303756">
              <w:rPr>
                <w:rFonts w:ascii="Times New Roman" w:hAnsi="Times New Roman"/>
                <w:b/>
                <w:spacing w:val="-1"/>
                <w:lang w:val="ru-RU"/>
              </w:rPr>
              <w:t>ИТОГО сетей в эксплуатационной ответственности ЦХ и СО УМВД России по ЯО</w:t>
            </w:r>
          </w:p>
        </w:tc>
        <w:tc>
          <w:tcPr>
            <w:tcW w:w="691" w:type="pct"/>
            <w:tcBorders>
              <w:top w:val="single" w:sz="5" w:space="0" w:color="000000"/>
              <w:left w:val="single" w:sz="5" w:space="0" w:color="000000"/>
              <w:bottom w:val="single" w:sz="5" w:space="0" w:color="000000"/>
              <w:right w:val="single" w:sz="5" w:space="0" w:color="000000"/>
            </w:tcBorders>
            <w:vAlign w:val="center"/>
          </w:tcPr>
          <w:p w14:paraId="5E48A356" w14:textId="77777777" w:rsidR="007B6F5F" w:rsidRPr="00303756" w:rsidRDefault="007B6F5F" w:rsidP="003C5761">
            <w:pPr>
              <w:ind w:left="102" w:hanging="59"/>
              <w:jc w:val="center"/>
              <w:rPr>
                <w:lang w:val="ru-RU"/>
              </w:rPr>
            </w:pPr>
            <w:r w:rsidRPr="00303756">
              <w:rPr>
                <w:lang w:val="ru-RU"/>
              </w:rPr>
              <w:t>172</w:t>
            </w:r>
          </w:p>
        </w:tc>
        <w:tc>
          <w:tcPr>
            <w:tcW w:w="887" w:type="pct"/>
            <w:tcBorders>
              <w:top w:val="single" w:sz="5" w:space="0" w:color="000000"/>
              <w:left w:val="single" w:sz="5" w:space="0" w:color="000000"/>
              <w:bottom w:val="single" w:sz="5" w:space="0" w:color="000000"/>
              <w:right w:val="single" w:sz="5" w:space="0" w:color="000000"/>
            </w:tcBorders>
            <w:vAlign w:val="center"/>
          </w:tcPr>
          <w:p w14:paraId="23AF0DB5" w14:textId="77777777" w:rsidR="007B6F5F" w:rsidRPr="00303756" w:rsidRDefault="007B6F5F" w:rsidP="003C5761">
            <w:pPr>
              <w:ind w:left="102" w:hanging="59"/>
              <w:jc w:val="center"/>
              <w:rPr>
                <w:lang w:val="ru-RU"/>
              </w:rPr>
            </w:pPr>
          </w:p>
        </w:tc>
        <w:tc>
          <w:tcPr>
            <w:tcW w:w="715" w:type="pct"/>
            <w:tcBorders>
              <w:top w:val="single" w:sz="5" w:space="0" w:color="000000"/>
              <w:left w:val="single" w:sz="5" w:space="0" w:color="000000"/>
              <w:bottom w:val="single" w:sz="5" w:space="0" w:color="000000"/>
              <w:right w:val="single" w:sz="5" w:space="0" w:color="000000"/>
            </w:tcBorders>
            <w:vAlign w:val="center"/>
          </w:tcPr>
          <w:p w14:paraId="0DADAF13" w14:textId="77777777" w:rsidR="007B6F5F" w:rsidRPr="00303756" w:rsidRDefault="007B6F5F" w:rsidP="003C5761">
            <w:pPr>
              <w:pStyle w:val="TableParagraph"/>
              <w:spacing w:line="269" w:lineRule="exact"/>
              <w:ind w:left="102" w:hanging="59"/>
              <w:jc w:val="center"/>
              <w:rPr>
                <w:rFonts w:ascii="Times New Roman"/>
                <w:lang w:val="ru-RU"/>
              </w:rPr>
            </w:pPr>
            <w:r w:rsidRPr="00303756">
              <w:rPr>
                <w:rFonts w:ascii="Times New Roman"/>
                <w:lang w:val="ru-RU"/>
              </w:rPr>
              <w:t>138</w:t>
            </w:r>
          </w:p>
        </w:tc>
      </w:tr>
      <w:tr w:rsidR="007B6F5F" w:rsidRPr="00303756" w14:paraId="730DB1D4" w14:textId="77777777" w:rsidTr="003C5761">
        <w:trPr>
          <w:trHeight w:val="20"/>
        </w:trPr>
        <w:tc>
          <w:tcPr>
            <w:tcW w:w="2707" w:type="pct"/>
            <w:gridSpan w:val="3"/>
            <w:tcBorders>
              <w:top w:val="single" w:sz="5" w:space="0" w:color="000000"/>
              <w:left w:val="single" w:sz="5" w:space="0" w:color="000000"/>
              <w:bottom w:val="single" w:sz="5" w:space="0" w:color="000000"/>
              <w:right w:val="single" w:sz="5" w:space="0" w:color="000000"/>
            </w:tcBorders>
            <w:vAlign w:val="center"/>
          </w:tcPr>
          <w:p w14:paraId="488A8D5B" w14:textId="77777777" w:rsidR="007B6F5F" w:rsidRPr="00303756" w:rsidRDefault="007B6F5F" w:rsidP="003C5761">
            <w:pPr>
              <w:pStyle w:val="TableParagraph"/>
              <w:spacing w:line="269" w:lineRule="exact"/>
              <w:ind w:left="490" w:right="490"/>
              <w:jc w:val="center"/>
              <w:rPr>
                <w:rFonts w:ascii="Times New Roman" w:hAnsi="Times New Roman"/>
                <w:b/>
                <w:spacing w:val="-1"/>
                <w:lang w:val="ru-RU"/>
              </w:rPr>
            </w:pPr>
            <w:r w:rsidRPr="00303756">
              <w:rPr>
                <w:rFonts w:ascii="Times New Roman" w:hAnsi="Times New Roman"/>
                <w:b/>
                <w:spacing w:val="-1"/>
                <w:lang w:val="ru-RU"/>
              </w:rPr>
              <w:t>ВСЕГО сетей</w:t>
            </w:r>
          </w:p>
        </w:tc>
        <w:tc>
          <w:tcPr>
            <w:tcW w:w="691" w:type="pct"/>
            <w:tcBorders>
              <w:top w:val="single" w:sz="5" w:space="0" w:color="000000"/>
              <w:left w:val="single" w:sz="5" w:space="0" w:color="000000"/>
              <w:bottom w:val="single" w:sz="5" w:space="0" w:color="000000"/>
              <w:right w:val="single" w:sz="5" w:space="0" w:color="000000"/>
            </w:tcBorders>
            <w:vAlign w:val="center"/>
          </w:tcPr>
          <w:p w14:paraId="065DBF0B" w14:textId="77777777" w:rsidR="007B6F5F" w:rsidRPr="00303756" w:rsidRDefault="007B6F5F" w:rsidP="003C5761">
            <w:pPr>
              <w:ind w:hanging="59"/>
              <w:jc w:val="center"/>
              <w:rPr>
                <w:lang w:val="ru-RU"/>
              </w:rPr>
            </w:pPr>
            <w:r w:rsidRPr="00303756">
              <w:rPr>
                <w:lang w:val="ru-RU"/>
              </w:rPr>
              <w:t>1594</w:t>
            </w:r>
          </w:p>
        </w:tc>
        <w:tc>
          <w:tcPr>
            <w:tcW w:w="887" w:type="pct"/>
            <w:tcBorders>
              <w:top w:val="single" w:sz="5" w:space="0" w:color="000000"/>
              <w:left w:val="single" w:sz="5" w:space="0" w:color="000000"/>
              <w:bottom w:val="single" w:sz="5" w:space="0" w:color="000000"/>
              <w:right w:val="single" w:sz="5" w:space="0" w:color="000000"/>
            </w:tcBorders>
            <w:vAlign w:val="center"/>
          </w:tcPr>
          <w:p w14:paraId="5576BA73" w14:textId="77777777" w:rsidR="007B6F5F" w:rsidRPr="00303756" w:rsidRDefault="007B6F5F" w:rsidP="003C5761">
            <w:pPr>
              <w:ind w:hanging="59"/>
              <w:jc w:val="center"/>
              <w:rPr>
                <w:lang w:val="ru-RU"/>
              </w:rPr>
            </w:pPr>
            <w:r w:rsidRPr="00303756">
              <w:rPr>
                <w:lang w:val="ru-RU"/>
              </w:rPr>
              <w:t>444</w:t>
            </w:r>
          </w:p>
        </w:tc>
        <w:tc>
          <w:tcPr>
            <w:tcW w:w="715" w:type="pct"/>
            <w:tcBorders>
              <w:top w:val="single" w:sz="5" w:space="0" w:color="000000"/>
              <w:left w:val="single" w:sz="5" w:space="0" w:color="000000"/>
              <w:bottom w:val="single" w:sz="5" w:space="0" w:color="000000"/>
              <w:right w:val="single" w:sz="5" w:space="0" w:color="000000"/>
            </w:tcBorders>
            <w:vAlign w:val="center"/>
          </w:tcPr>
          <w:p w14:paraId="46DBA31F" w14:textId="77777777" w:rsidR="007B6F5F" w:rsidRPr="00303756" w:rsidRDefault="007B6F5F" w:rsidP="003C5761">
            <w:pPr>
              <w:pStyle w:val="TableParagraph"/>
              <w:spacing w:line="269" w:lineRule="exact"/>
              <w:ind w:left="99" w:hanging="59"/>
              <w:jc w:val="center"/>
              <w:rPr>
                <w:rFonts w:ascii="Times New Roman"/>
                <w:lang w:val="ru-RU"/>
              </w:rPr>
            </w:pPr>
            <w:r w:rsidRPr="00303756">
              <w:rPr>
                <w:rFonts w:ascii="Times New Roman"/>
                <w:lang w:val="ru-RU"/>
              </w:rPr>
              <w:t>494</w:t>
            </w:r>
          </w:p>
        </w:tc>
      </w:tr>
    </w:tbl>
    <w:p w14:paraId="6F6BFC7C" w14:textId="77777777" w:rsidR="007B6F5F" w:rsidRPr="00303756" w:rsidRDefault="007B6F5F" w:rsidP="007B6F5F">
      <w:pPr>
        <w:spacing w:line="276" w:lineRule="auto"/>
        <w:rPr>
          <w:sz w:val="26"/>
          <w:szCs w:val="26"/>
        </w:rPr>
      </w:pPr>
    </w:p>
    <w:p w14:paraId="1CC22599" w14:textId="77777777" w:rsidR="007B6F5F" w:rsidRPr="00303756" w:rsidRDefault="007B6F5F" w:rsidP="007B6F5F">
      <w:pPr>
        <w:rPr>
          <w:szCs w:val="24"/>
        </w:rPr>
      </w:pPr>
    </w:p>
    <w:p w14:paraId="5F291E7F" w14:textId="77777777" w:rsidR="007B6F5F" w:rsidRPr="00303756" w:rsidRDefault="007B6F5F" w:rsidP="007B6F5F">
      <w:pPr>
        <w:rPr>
          <w:szCs w:val="24"/>
        </w:rPr>
      </w:pPr>
    </w:p>
    <w:p w14:paraId="4783C5A7" w14:textId="77777777" w:rsidR="007B6F5F" w:rsidRPr="00303756" w:rsidRDefault="007B6F5F" w:rsidP="007B6F5F">
      <w:pPr>
        <w:rPr>
          <w:szCs w:val="24"/>
        </w:rPr>
      </w:pPr>
    </w:p>
    <w:p w14:paraId="25427781"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32" w:name="_Toc39157619"/>
      <w:bookmarkStart w:id="233" w:name="_Toc81581554"/>
      <w:r w:rsidRPr="00303756">
        <w:rPr>
          <w:rFonts w:ascii="TimesNewRomanPSMT" w:hAnsi="TimesNewRomanPSMT" w:cs="TimesNewRomanPSMT"/>
          <w:szCs w:val="24"/>
        </w:rPr>
        <w:lastRenderedPageBreak/>
        <w:t>описание типов и количества секционирующей и регулирующей арматуры на тепловых сетях</w:t>
      </w:r>
      <w:bookmarkEnd w:id="232"/>
      <w:bookmarkEnd w:id="233"/>
    </w:p>
    <w:p w14:paraId="01EF4F8E" w14:textId="77777777" w:rsidR="007B6F5F" w:rsidRPr="00303756" w:rsidRDefault="007B6F5F" w:rsidP="007B6F5F">
      <w:pPr>
        <w:spacing w:line="276" w:lineRule="auto"/>
        <w:rPr>
          <w:sz w:val="26"/>
          <w:szCs w:val="26"/>
          <w:lang w:eastAsia="ru-RU"/>
        </w:rPr>
      </w:pPr>
    </w:p>
    <w:p w14:paraId="54CBBD32" w14:textId="77777777" w:rsidR="007B6F5F" w:rsidRPr="00303756" w:rsidRDefault="007B6F5F" w:rsidP="007B6F5F">
      <w:pPr>
        <w:spacing w:line="276" w:lineRule="auto"/>
        <w:rPr>
          <w:szCs w:val="26"/>
        </w:rPr>
      </w:pPr>
      <w:r w:rsidRPr="00303756">
        <w:rPr>
          <w:szCs w:val="26"/>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со СНиП 41-02-2003 «Тепловые сети»,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w:t>
      </w:r>
    </w:p>
    <w:p w14:paraId="2726135D" w14:textId="77777777" w:rsidR="007B6F5F" w:rsidRPr="00303756" w:rsidRDefault="007B6F5F" w:rsidP="007B6F5F">
      <w:pPr>
        <w:rPr>
          <w:lang w:eastAsia="ru-RU"/>
        </w:rPr>
      </w:pPr>
    </w:p>
    <w:p w14:paraId="7AC1AC5A"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34" w:name="_Toc39157620"/>
      <w:bookmarkStart w:id="235" w:name="_Toc81581555"/>
      <w:r w:rsidRPr="00303756">
        <w:rPr>
          <w:rFonts w:ascii="TimesNewRomanPSMT" w:hAnsi="TimesNewRomanPSMT" w:cs="TimesNewRomanPSMT"/>
          <w:szCs w:val="24"/>
        </w:rPr>
        <w:t>описание типов и строительных особенностей тепловых камер и павильонов</w:t>
      </w:r>
      <w:bookmarkEnd w:id="234"/>
      <w:bookmarkEnd w:id="235"/>
    </w:p>
    <w:p w14:paraId="72FDE32A" w14:textId="77777777" w:rsidR="007B6F5F" w:rsidRPr="00303756" w:rsidRDefault="007B6F5F" w:rsidP="007B6F5F">
      <w:pPr>
        <w:spacing w:before="240" w:line="276" w:lineRule="auto"/>
        <w:rPr>
          <w:rFonts w:cs="Times New Roman"/>
          <w:szCs w:val="26"/>
        </w:rPr>
      </w:pPr>
      <w:r w:rsidRPr="00303756">
        <w:rPr>
          <w:rFonts w:cs="Times New Roman"/>
          <w:szCs w:val="26"/>
        </w:rPr>
        <w:t>Тепловые камеры на магистральных и внутриквартальных тепловых сетях сельского поселения выполнены в подземном исполнении и имеют следующие конструктивные особенности:</w:t>
      </w:r>
    </w:p>
    <w:p w14:paraId="1100C6CF" w14:textId="77777777" w:rsidR="007B6F5F" w:rsidRPr="00303756" w:rsidRDefault="007B6F5F" w:rsidP="004D62CA">
      <w:pPr>
        <w:pStyle w:val="af1"/>
        <w:numPr>
          <w:ilvl w:val="0"/>
          <w:numId w:val="2"/>
        </w:numPr>
        <w:adjustRightInd w:val="0"/>
        <w:spacing w:line="276" w:lineRule="auto"/>
        <w:ind w:left="0" w:firstLine="709"/>
        <w:contextualSpacing/>
        <w:jc w:val="both"/>
        <w:textAlignment w:val="baseline"/>
        <w:rPr>
          <w:rFonts w:ascii="Times New Roman" w:hAnsi="Times New Roman" w:cs="Times New Roman"/>
          <w:sz w:val="24"/>
          <w:szCs w:val="26"/>
        </w:rPr>
      </w:pPr>
      <w:r w:rsidRPr="00303756">
        <w:rPr>
          <w:rFonts w:ascii="Times New Roman" w:hAnsi="Times New Roman" w:cs="Times New Roman"/>
          <w:sz w:val="24"/>
          <w:szCs w:val="26"/>
        </w:rPr>
        <w:t>основания тепловых камер - монолитные железобетонные или выполнены из сборных железобетонных плит;</w:t>
      </w:r>
    </w:p>
    <w:p w14:paraId="65D7B31C" w14:textId="77777777" w:rsidR="007B6F5F" w:rsidRPr="00303756" w:rsidRDefault="007B6F5F" w:rsidP="004D62CA">
      <w:pPr>
        <w:pStyle w:val="af1"/>
        <w:numPr>
          <w:ilvl w:val="0"/>
          <w:numId w:val="2"/>
        </w:numPr>
        <w:adjustRightInd w:val="0"/>
        <w:spacing w:line="276" w:lineRule="auto"/>
        <w:ind w:left="0" w:firstLine="709"/>
        <w:contextualSpacing/>
        <w:jc w:val="both"/>
        <w:textAlignment w:val="baseline"/>
        <w:rPr>
          <w:rFonts w:ascii="Times New Roman" w:hAnsi="Times New Roman" w:cs="Times New Roman"/>
          <w:sz w:val="24"/>
          <w:szCs w:val="26"/>
        </w:rPr>
      </w:pPr>
      <w:r w:rsidRPr="00303756">
        <w:rPr>
          <w:rFonts w:ascii="Times New Roman" w:hAnsi="Times New Roman" w:cs="Times New Roman"/>
          <w:sz w:val="24"/>
          <w:szCs w:val="26"/>
        </w:rPr>
        <w:t>стены тепловых камер выполнены из шлакоблоков, камеры круглого сечения выполнены из бетона;</w:t>
      </w:r>
    </w:p>
    <w:p w14:paraId="1EFF370E" w14:textId="77777777" w:rsidR="007B6F5F" w:rsidRPr="00303756" w:rsidRDefault="007B6F5F" w:rsidP="004D62CA">
      <w:pPr>
        <w:pStyle w:val="af1"/>
        <w:numPr>
          <w:ilvl w:val="0"/>
          <w:numId w:val="2"/>
        </w:numPr>
        <w:adjustRightInd w:val="0"/>
        <w:spacing w:line="276" w:lineRule="auto"/>
        <w:ind w:left="0" w:firstLine="709"/>
        <w:contextualSpacing/>
        <w:jc w:val="both"/>
        <w:textAlignment w:val="baseline"/>
        <w:rPr>
          <w:rFonts w:ascii="Times New Roman" w:hAnsi="Times New Roman" w:cs="Times New Roman"/>
          <w:sz w:val="24"/>
          <w:szCs w:val="26"/>
        </w:rPr>
      </w:pPr>
      <w:r w:rsidRPr="00303756">
        <w:rPr>
          <w:rFonts w:ascii="Times New Roman" w:hAnsi="Times New Roman" w:cs="Times New Roman"/>
          <w:sz w:val="24"/>
          <w:szCs w:val="26"/>
        </w:rPr>
        <w:t xml:space="preserve">перекрытия тепловых камер выполнены из железобетонных плит, железобетонных и стальных балок и чугунных люков. </w:t>
      </w:r>
    </w:p>
    <w:p w14:paraId="3FEFCD8E" w14:textId="77777777" w:rsidR="007B6F5F" w:rsidRPr="00303756" w:rsidRDefault="007B6F5F" w:rsidP="007B6F5F">
      <w:pPr>
        <w:spacing w:line="276" w:lineRule="auto"/>
        <w:rPr>
          <w:rFonts w:cs="Times New Roman"/>
          <w:szCs w:val="26"/>
        </w:rPr>
      </w:pPr>
      <w:r w:rsidRPr="00303756">
        <w:rPr>
          <w:rFonts w:cs="Times New Roman"/>
          <w:szCs w:val="26"/>
        </w:rPr>
        <w:t>Павильоны на магистральных тепловых сетях выполнены в надземном исполнении из сборного железобетона или из металлоконструкций.</w:t>
      </w:r>
    </w:p>
    <w:p w14:paraId="6DADA6A3" w14:textId="77777777" w:rsidR="007B6F5F" w:rsidRPr="00303756" w:rsidRDefault="007B6F5F" w:rsidP="007B6F5F">
      <w:pPr>
        <w:rPr>
          <w:rFonts w:eastAsia="Times New Roman" w:cs="Times New Roman"/>
          <w:szCs w:val="24"/>
          <w:lang w:eastAsia="ru-RU"/>
        </w:rPr>
      </w:pPr>
    </w:p>
    <w:p w14:paraId="39DEA431" w14:textId="77777777" w:rsidR="007B6F5F" w:rsidRPr="00303756" w:rsidRDefault="007B6F5F" w:rsidP="007B6F5F">
      <w:pPr>
        <w:rPr>
          <w:lang w:eastAsia="ru-RU"/>
        </w:rPr>
      </w:pPr>
    </w:p>
    <w:p w14:paraId="2D4DB1B6"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36" w:name="_Toc39157621"/>
      <w:bookmarkStart w:id="237" w:name="_Toc81581556"/>
      <w:r w:rsidRPr="00303756">
        <w:rPr>
          <w:rFonts w:ascii="TimesNewRomanPSMT" w:hAnsi="TimesNewRomanPSMT" w:cs="TimesNewRomanPSMT"/>
          <w:szCs w:val="24"/>
        </w:rPr>
        <w:t>описание графиков регулирования отпуска тепла в тепловые сети с анализом их обоснованности</w:t>
      </w:r>
      <w:bookmarkEnd w:id="236"/>
      <w:bookmarkEnd w:id="237"/>
    </w:p>
    <w:p w14:paraId="18A758A7" w14:textId="77777777" w:rsidR="007B6F5F" w:rsidRPr="00303756" w:rsidRDefault="007B6F5F" w:rsidP="007B6F5F">
      <w:pPr>
        <w:spacing w:before="240" w:line="276" w:lineRule="auto"/>
        <w:rPr>
          <w:szCs w:val="26"/>
        </w:rPr>
      </w:pPr>
      <w:r w:rsidRPr="00303756">
        <w:rPr>
          <w:szCs w:val="26"/>
        </w:rPr>
        <w:t>Способ регулирования отпуска тепловой энергии - качественный, на отопление по температурному графику 95/70°С; выбор температурного графика обусловлен отсутствием центральных тепловых пунктов, наличием отопительной нагрузки, нагрузки по ГВС, непосредственным (без смешения) присоединением абонентов к тепловым сетям и установленного котельного оборудования сtmax=95°С.</w:t>
      </w:r>
    </w:p>
    <w:p w14:paraId="6700C7B9" w14:textId="77777777" w:rsidR="007B6F5F" w:rsidRPr="00303756" w:rsidRDefault="007B6F5F" w:rsidP="007B6F5F">
      <w:pPr>
        <w:rPr>
          <w:lang w:eastAsia="ru-RU"/>
        </w:rPr>
      </w:pPr>
    </w:p>
    <w:p w14:paraId="23FAE1DF" w14:textId="77777777" w:rsidR="007B6F5F" w:rsidRPr="00303756" w:rsidRDefault="007B6F5F" w:rsidP="007B6F5F">
      <w:pPr>
        <w:rPr>
          <w:lang w:eastAsia="ru-RU"/>
        </w:rPr>
      </w:pPr>
    </w:p>
    <w:p w14:paraId="6AB7DD6F"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38" w:name="_Toc39157622"/>
      <w:bookmarkStart w:id="239" w:name="_Toc81581557"/>
      <w:r w:rsidRPr="00303756">
        <w:rPr>
          <w:rFonts w:ascii="TimesNewRomanPSMT" w:hAnsi="TimesNewRomanPSMT" w:cs="TimesNewRomanPSMT"/>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38"/>
      <w:bookmarkEnd w:id="239"/>
    </w:p>
    <w:p w14:paraId="2AB6D8B9" w14:textId="77777777" w:rsidR="007B6F5F" w:rsidRPr="00303756" w:rsidRDefault="007B6F5F" w:rsidP="007B6F5F">
      <w:pPr>
        <w:rPr>
          <w:lang w:eastAsia="ru-RU"/>
        </w:rPr>
      </w:pPr>
    </w:p>
    <w:p w14:paraId="43A4EC2D" w14:textId="77777777" w:rsidR="007B6F5F" w:rsidRPr="00303756" w:rsidRDefault="007B6F5F" w:rsidP="007B6F5F">
      <w:pPr>
        <w:rPr>
          <w:szCs w:val="26"/>
          <w:lang w:eastAsia="ru-RU"/>
        </w:rPr>
      </w:pPr>
      <w:r w:rsidRPr="00303756">
        <w:rPr>
          <w:szCs w:val="26"/>
          <w:lang w:eastAsia="ru-RU"/>
        </w:rPr>
        <w:t xml:space="preserve">Фактический температурный режим отпуска тепла в тепловые сети соответствует утвержденным графикам отпуска тепловой энергии. </w:t>
      </w:r>
    </w:p>
    <w:p w14:paraId="29055251" w14:textId="77777777" w:rsidR="007B6F5F" w:rsidRPr="00303756" w:rsidRDefault="007B6F5F" w:rsidP="007B6F5F">
      <w:pPr>
        <w:pStyle w:val="afa"/>
        <w:keepNext/>
      </w:pPr>
      <w:r w:rsidRPr="00303756">
        <w:lastRenderedPageBreak/>
        <w:t xml:space="preserve">Таблица </w:t>
      </w:r>
      <w:r>
        <w:fldChar w:fldCharType="begin"/>
      </w:r>
      <w:r>
        <w:instrText xml:space="preserve"> SEQ Таблица \* ARABIC </w:instrText>
      </w:r>
      <w:r>
        <w:fldChar w:fldCharType="separate"/>
      </w:r>
      <w:r w:rsidRPr="00303756">
        <w:rPr>
          <w:noProof/>
        </w:rPr>
        <w:t>13</w:t>
      </w:r>
      <w:r>
        <w:rPr>
          <w:noProof/>
        </w:rPr>
        <w:fldChar w:fldCharType="end"/>
      </w:r>
      <w:r w:rsidRPr="00303756">
        <w:t xml:space="preserve"> Фактический график зависимости</w:t>
      </w:r>
      <w:r w:rsidRPr="00303756">
        <w:tab/>
        <w:t>теплоносителя</w:t>
      </w:r>
      <w:r w:rsidRPr="00303756">
        <w:tab/>
        <w:t xml:space="preserve">от среднесуточной температуры наружного воздуха для котельной </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4"/>
        <w:gridCol w:w="2920"/>
        <w:gridCol w:w="2693"/>
        <w:gridCol w:w="2697"/>
      </w:tblGrid>
      <w:tr w:rsidR="007B6F5F" w:rsidRPr="00303756" w14:paraId="17C47CA8" w14:textId="77777777" w:rsidTr="003C5761">
        <w:trPr>
          <w:trHeight w:hRule="exact" w:val="401"/>
          <w:tblHeader/>
        </w:trPr>
        <w:tc>
          <w:tcPr>
            <w:tcW w:w="563" w:type="pct"/>
            <w:vAlign w:val="center"/>
          </w:tcPr>
          <w:p w14:paraId="4C33AA58" w14:textId="77777777" w:rsidR="007B6F5F" w:rsidRPr="00303756" w:rsidRDefault="007B6F5F" w:rsidP="003C5761">
            <w:pPr>
              <w:pStyle w:val="TableParagraph"/>
              <w:spacing w:before="48"/>
              <w:ind w:left="287"/>
              <w:jc w:val="center"/>
              <w:rPr>
                <w:rFonts w:ascii="Times New Roman" w:eastAsia="Times New Roman" w:hAnsi="Times New Roman" w:cs="Times New Roman"/>
                <w:b/>
                <w:sz w:val="24"/>
                <w:szCs w:val="24"/>
              </w:rPr>
            </w:pPr>
            <w:r w:rsidRPr="00303756">
              <w:rPr>
                <w:rFonts w:ascii="Times New Roman" w:hAnsi="Times New Roman"/>
                <w:b/>
                <w:sz w:val="24"/>
              </w:rPr>
              <w:t>Тн.в.</w:t>
            </w:r>
          </w:p>
        </w:tc>
        <w:tc>
          <w:tcPr>
            <w:tcW w:w="1559" w:type="pct"/>
            <w:vAlign w:val="center"/>
          </w:tcPr>
          <w:p w14:paraId="751ABF4B" w14:textId="77777777" w:rsidR="007B6F5F" w:rsidRPr="00303756" w:rsidRDefault="007B6F5F" w:rsidP="003C5761">
            <w:pPr>
              <w:pStyle w:val="TableParagraph"/>
              <w:spacing w:before="48"/>
              <w:jc w:val="center"/>
              <w:rPr>
                <w:rFonts w:ascii="Times New Roman" w:eastAsia="Times New Roman" w:hAnsi="Times New Roman" w:cs="Times New Roman"/>
                <w:b/>
                <w:sz w:val="24"/>
                <w:szCs w:val="24"/>
              </w:rPr>
            </w:pPr>
            <w:r w:rsidRPr="00303756">
              <w:rPr>
                <w:rFonts w:ascii="Times New Roman" w:hAnsi="Times New Roman"/>
                <w:b/>
                <w:sz w:val="24"/>
              </w:rPr>
              <w:t xml:space="preserve">Т </w:t>
            </w:r>
            <w:r w:rsidRPr="00303756">
              <w:rPr>
                <w:rFonts w:ascii="Times New Roman" w:hAnsi="Times New Roman"/>
                <w:b/>
                <w:spacing w:val="-1"/>
                <w:sz w:val="24"/>
              </w:rPr>
              <w:t>прям.</w:t>
            </w:r>
          </w:p>
        </w:tc>
        <w:tc>
          <w:tcPr>
            <w:tcW w:w="1438" w:type="pct"/>
            <w:vAlign w:val="center"/>
          </w:tcPr>
          <w:p w14:paraId="1E298B79" w14:textId="77777777" w:rsidR="007B6F5F" w:rsidRPr="00303756" w:rsidRDefault="007B6F5F" w:rsidP="003C5761">
            <w:pPr>
              <w:pStyle w:val="TableParagraph"/>
              <w:spacing w:before="48"/>
              <w:jc w:val="center"/>
              <w:rPr>
                <w:rFonts w:ascii="Times New Roman" w:eastAsia="Times New Roman" w:hAnsi="Times New Roman" w:cs="Times New Roman"/>
                <w:b/>
                <w:sz w:val="24"/>
                <w:szCs w:val="24"/>
              </w:rPr>
            </w:pPr>
            <w:r w:rsidRPr="00303756">
              <w:rPr>
                <w:rFonts w:ascii="Times New Roman" w:hAnsi="Times New Roman"/>
                <w:b/>
                <w:sz w:val="24"/>
              </w:rPr>
              <w:t>Т обр.</w:t>
            </w:r>
          </w:p>
        </w:tc>
        <w:tc>
          <w:tcPr>
            <w:tcW w:w="1440" w:type="pct"/>
            <w:vAlign w:val="center"/>
          </w:tcPr>
          <w:p w14:paraId="3AD851BC" w14:textId="77777777" w:rsidR="007B6F5F" w:rsidRPr="00303756" w:rsidRDefault="007B6F5F" w:rsidP="003C5761">
            <w:pPr>
              <w:pStyle w:val="TableParagraph"/>
              <w:spacing w:before="48"/>
              <w:jc w:val="center"/>
              <w:rPr>
                <w:rFonts w:ascii="Times New Roman" w:hAnsi="Times New Roman"/>
                <w:b/>
                <w:sz w:val="24"/>
              </w:rPr>
            </w:pPr>
            <w:r w:rsidRPr="00303756">
              <w:rPr>
                <w:rFonts w:ascii="Times New Roman" w:hAnsi="Times New Roman"/>
                <w:b/>
                <w:sz w:val="24"/>
              </w:rPr>
              <w:t>Т гор.воды</w:t>
            </w:r>
          </w:p>
        </w:tc>
      </w:tr>
      <w:tr w:rsidR="007B6F5F" w:rsidRPr="00303756" w14:paraId="324D7187" w14:textId="77777777" w:rsidTr="003C5761">
        <w:trPr>
          <w:trHeight w:hRule="exact" w:val="355"/>
        </w:trPr>
        <w:tc>
          <w:tcPr>
            <w:tcW w:w="563" w:type="pct"/>
            <w:vAlign w:val="center"/>
          </w:tcPr>
          <w:p w14:paraId="67EEE6F6" w14:textId="77777777" w:rsidR="007B6F5F" w:rsidRPr="00303756" w:rsidRDefault="007B6F5F" w:rsidP="003C5761">
            <w:pPr>
              <w:pStyle w:val="TableParagraph"/>
              <w:spacing w:before="27"/>
              <w:ind w:left="401" w:right="403"/>
              <w:jc w:val="center"/>
              <w:rPr>
                <w:rFonts w:ascii="Times New Roman" w:eastAsia="Times New Roman" w:hAnsi="Times New Roman" w:cs="Times New Roman"/>
                <w:sz w:val="24"/>
                <w:szCs w:val="24"/>
              </w:rPr>
            </w:pPr>
            <w:r w:rsidRPr="00303756">
              <w:rPr>
                <w:rFonts w:ascii="Times New Roman"/>
                <w:sz w:val="24"/>
              </w:rPr>
              <w:t>10</w:t>
            </w:r>
          </w:p>
        </w:tc>
        <w:tc>
          <w:tcPr>
            <w:tcW w:w="1559" w:type="pct"/>
            <w:vAlign w:val="center"/>
          </w:tcPr>
          <w:p w14:paraId="531F5278"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39,4</w:t>
            </w:r>
          </w:p>
        </w:tc>
        <w:tc>
          <w:tcPr>
            <w:tcW w:w="1438" w:type="pct"/>
            <w:vAlign w:val="center"/>
          </w:tcPr>
          <w:p w14:paraId="73AB9D08"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34,5</w:t>
            </w:r>
          </w:p>
        </w:tc>
        <w:tc>
          <w:tcPr>
            <w:tcW w:w="1440" w:type="pct"/>
            <w:vAlign w:val="center"/>
          </w:tcPr>
          <w:p w14:paraId="19B43B23" w14:textId="77777777" w:rsidR="007B6F5F" w:rsidRPr="00303756" w:rsidRDefault="007B6F5F" w:rsidP="003C5761">
            <w:pPr>
              <w:pStyle w:val="S3"/>
              <w:ind w:firstLine="1"/>
              <w:jc w:val="center"/>
              <w:rPr>
                <w:sz w:val="24"/>
                <w:lang w:val="ru-RU"/>
              </w:rPr>
            </w:pPr>
            <w:r w:rsidRPr="00303756">
              <w:rPr>
                <w:sz w:val="24"/>
                <w:lang w:val="ru-RU"/>
              </w:rPr>
              <w:t>61</w:t>
            </w:r>
          </w:p>
        </w:tc>
      </w:tr>
      <w:tr w:rsidR="007B6F5F" w:rsidRPr="00303756" w14:paraId="69C1E50B" w14:textId="77777777" w:rsidTr="003C5761">
        <w:trPr>
          <w:trHeight w:hRule="exact" w:val="358"/>
        </w:trPr>
        <w:tc>
          <w:tcPr>
            <w:tcW w:w="563" w:type="pct"/>
            <w:vAlign w:val="center"/>
          </w:tcPr>
          <w:p w14:paraId="60090A47" w14:textId="77777777" w:rsidR="007B6F5F" w:rsidRPr="00303756" w:rsidRDefault="007B6F5F" w:rsidP="003C5761">
            <w:pPr>
              <w:pStyle w:val="TableParagraph"/>
              <w:spacing w:before="27"/>
              <w:ind w:left="401" w:right="403"/>
              <w:jc w:val="center"/>
              <w:rPr>
                <w:rFonts w:ascii="Times New Roman" w:eastAsia="Times New Roman" w:hAnsi="Times New Roman" w:cs="Times New Roman"/>
                <w:sz w:val="24"/>
                <w:szCs w:val="24"/>
              </w:rPr>
            </w:pPr>
            <w:r w:rsidRPr="00303756">
              <w:rPr>
                <w:rFonts w:ascii="Times New Roman"/>
                <w:sz w:val="24"/>
              </w:rPr>
              <w:t>9</w:t>
            </w:r>
          </w:p>
        </w:tc>
        <w:tc>
          <w:tcPr>
            <w:tcW w:w="1559" w:type="pct"/>
            <w:vAlign w:val="center"/>
          </w:tcPr>
          <w:p w14:paraId="55DC3583"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40,8</w:t>
            </w:r>
          </w:p>
        </w:tc>
        <w:tc>
          <w:tcPr>
            <w:tcW w:w="1438" w:type="pct"/>
            <w:vAlign w:val="center"/>
          </w:tcPr>
          <w:p w14:paraId="7BFDB5C2"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35,4</w:t>
            </w:r>
          </w:p>
        </w:tc>
        <w:tc>
          <w:tcPr>
            <w:tcW w:w="1440" w:type="pct"/>
          </w:tcPr>
          <w:p w14:paraId="4F32C524" w14:textId="77777777" w:rsidR="007B6F5F" w:rsidRPr="00303756" w:rsidRDefault="007B6F5F" w:rsidP="003C5761">
            <w:pPr>
              <w:ind w:firstLine="1"/>
              <w:jc w:val="center"/>
            </w:pPr>
            <w:r w:rsidRPr="00303756">
              <w:rPr>
                <w:szCs w:val="24"/>
                <w:lang w:val="ru-RU"/>
              </w:rPr>
              <w:t>61</w:t>
            </w:r>
          </w:p>
        </w:tc>
      </w:tr>
      <w:tr w:rsidR="007B6F5F" w:rsidRPr="00303756" w14:paraId="57D9B92E" w14:textId="77777777" w:rsidTr="003C5761">
        <w:tblPrEx>
          <w:tblLook w:val="04A0" w:firstRow="1" w:lastRow="0" w:firstColumn="1" w:lastColumn="0" w:noHBand="0" w:noVBand="1"/>
        </w:tblPrEx>
        <w:trPr>
          <w:trHeight w:hRule="exact" w:val="358"/>
        </w:trPr>
        <w:tc>
          <w:tcPr>
            <w:tcW w:w="563" w:type="pct"/>
            <w:vAlign w:val="center"/>
          </w:tcPr>
          <w:p w14:paraId="4E7CD793" w14:textId="77777777" w:rsidR="007B6F5F" w:rsidRPr="00303756" w:rsidRDefault="007B6F5F" w:rsidP="003C5761">
            <w:pPr>
              <w:pStyle w:val="TableParagraph"/>
              <w:spacing w:before="27"/>
              <w:ind w:left="401" w:right="403"/>
              <w:jc w:val="center"/>
              <w:rPr>
                <w:rFonts w:ascii="Times New Roman" w:eastAsia="Times New Roman" w:hAnsi="Times New Roman" w:cs="Times New Roman"/>
                <w:sz w:val="24"/>
                <w:szCs w:val="24"/>
              </w:rPr>
            </w:pPr>
            <w:r w:rsidRPr="00303756">
              <w:rPr>
                <w:rFonts w:ascii="Times New Roman"/>
                <w:sz w:val="24"/>
              </w:rPr>
              <w:t>8</w:t>
            </w:r>
          </w:p>
        </w:tc>
        <w:tc>
          <w:tcPr>
            <w:tcW w:w="1559" w:type="pct"/>
            <w:vAlign w:val="center"/>
          </w:tcPr>
          <w:p w14:paraId="2666F08E"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42,1</w:t>
            </w:r>
          </w:p>
        </w:tc>
        <w:tc>
          <w:tcPr>
            <w:tcW w:w="1438" w:type="pct"/>
            <w:vAlign w:val="center"/>
          </w:tcPr>
          <w:p w14:paraId="56273C5E"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36,2</w:t>
            </w:r>
          </w:p>
        </w:tc>
        <w:tc>
          <w:tcPr>
            <w:tcW w:w="1440" w:type="pct"/>
          </w:tcPr>
          <w:p w14:paraId="3A43D89C" w14:textId="77777777" w:rsidR="007B6F5F" w:rsidRPr="00303756" w:rsidRDefault="007B6F5F" w:rsidP="003C5761">
            <w:pPr>
              <w:ind w:firstLine="1"/>
              <w:jc w:val="center"/>
            </w:pPr>
            <w:r w:rsidRPr="00303756">
              <w:rPr>
                <w:szCs w:val="24"/>
                <w:lang w:val="ru-RU"/>
              </w:rPr>
              <w:t>61</w:t>
            </w:r>
          </w:p>
        </w:tc>
      </w:tr>
      <w:tr w:rsidR="007B6F5F" w:rsidRPr="00303756" w14:paraId="5495AEF4" w14:textId="77777777" w:rsidTr="003C5761">
        <w:tblPrEx>
          <w:tblLook w:val="04A0" w:firstRow="1" w:lastRow="0" w:firstColumn="1" w:lastColumn="0" w:noHBand="0" w:noVBand="1"/>
        </w:tblPrEx>
        <w:trPr>
          <w:trHeight w:hRule="exact" w:val="356"/>
        </w:trPr>
        <w:tc>
          <w:tcPr>
            <w:tcW w:w="563" w:type="pct"/>
            <w:vAlign w:val="center"/>
          </w:tcPr>
          <w:p w14:paraId="56A1F1C0" w14:textId="77777777" w:rsidR="007B6F5F" w:rsidRPr="00303756" w:rsidRDefault="007B6F5F" w:rsidP="003C5761">
            <w:pPr>
              <w:pStyle w:val="TableParagraph"/>
              <w:spacing w:before="27"/>
              <w:ind w:left="401" w:right="403"/>
              <w:jc w:val="center"/>
              <w:rPr>
                <w:rFonts w:ascii="Times New Roman" w:eastAsia="Times New Roman" w:hAnsi="Times New Roman" w:cs="Times New Roman"/>
                <w:sz w:val="24"/>
                <w:szCs w:val="24"/>
              </w:rPr>
            </w:pPr>
            <w:r w:rsidRPr="00303756">
              <w:rPr>
                <w:rFonts w:ascii="Times New Roman"/>
                <w:sz w:val="24"/>
              </w:rPr>
              <w:t>7</w:t>
            </w:r>
          </w:p>
        </w:tc>
        <w:tc>
          <w:tcPr>
            <w:tcW w:w="1559" w:type="pct"/>
            <w:vAlign w:val="center"/>
          </w:tcPr>
          <w:p w14:paraId="1DC43D00"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43,5</w:t>
            </w:r>
          </w:p>
        </w:tc>
        <w:tc>
          <w:tcPr>
            <w:tcW w:w="1438" w:type="pct"/>
            <w:vAlign w:val="center"/>
          </w:tcPr>
          <w:p w14:paraId="0C64F235"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37,1</w:t>
            </w:r>
          </w:p>
        </w:tc>
        <w:tc>
          <w:tcPr>
            <w:tcW w:w="1440" w:type="pct"/>
          </w:tcPr>
          <w:p w14:paraId="17ACA07E" w14:textId="77777777" w:rsidR="007B6F5F" w:rsidRPr="00303756" w:rsidRDefault="007B6F5F" w:rsidP="003C5761">
            <w:pPr>
              <w:ind w:firstLine="1"/>
              <w:jc w:val="center"/>
            </w:pPr>
            <w:r w:rsidRPr="00303756">
              <w:rPr>
                <w:szCs w:val="24"/>
                <w:lang w:val="ru-RU"/>
              </w:rPr>
              <w:t>61</w:t>
            </w:r>
          </w:p>
        </w:tc>
      </w:tr>
      <w:tr w:rsidR="007B6F5F" w:rsidRPr="00303756" w14:paraId="4D01CD1D" w14:textId="77777777" w:rsidTr="003C5761">
        <w:tblPrEx>
          <w:tblLook w:val="04A0" w:firstRow="1" w:lastRow="0" w:firstColumn="1" w:lastColumn="0" w:noHBand="0" w:noVBand="1"/>
        </w:tblPrEx>
        <w:trPr>
          <w:trHeight w:hRule="exact" w:val="355"/>
        </w:trPr>
        <w:tc>
          <w:tcPr>
            <w:tcW w:w="563" w:type="pct"/>
            <w:vAlign w:val="center"/>
          </w:tcPr>
          <w:p w14:paraId="0D65B4CA" w14:textId="77777777" w:rsidR="007B6F5F" w:rsidRPr="00303756" w:rsidRDefault="007B6F5F" w:rsidP="003C5761">
            <w:pPr>
              <w:pStyle w:val="TableParagraph"/>
              <w:spacing w:before="27"/>
              <w:ind w:left="401" w:right="403"/>
              <w:jc w:val="center"/>
              <w:rPr>
                <w:rFonts w:ascii="Times New Roman" w:eastAsia="Times New Roman" w:hAnsi="Times New Roman" w:cs="Times New Roman"/>
                <w:sz w:val="24"/>
                <w:szCs w:val="24"/>
              </w:rPr>
            </w:pPr>
            <w:r w:rsidRPr="00303756">
              <w:rPr>
                <w:rFonts w:ascii="Times New Roman"/>
                <w:sz w:val="24"/>
              </w:rPr>
              <w:t>6</w:t>
            </w:r>
          </w:p>
        </w:tc>
        <w:tc>
          <w:tcPr>
            <w:tcW w:w="1559" w:type="pct"/>
            <w:vAlign w:val="center"/>
          </w:tcPr>
          <w:p w14:paraId="11D55D50"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44,8</w:t>
            </w:r>
          </w:p>
        </w:tc>
        <w:tc>
          <w:tcPr>
            <w:tcW w:w="1438" w:type="pct"/>
            <w:vAlign w:val="center"/>
          </w:tcPr>
          <w:p w14:paraId="416974D1"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38,0</w:t>
            </w:r>
          </w:p>
        </w:tc>
        <w:tc>
          <w:tcPr>
            <w:tcW w:w="1440" w:type="pct"/>
          </w:tcPr>
          <w:p w14:paraId="05B35CF5" w14:textId="77777777" w:rsidR="007B6F5F" w:rsidRPr="00303756" w:rsidRDefault="007B6F5F" w:rsidP="003C5761">
            <w:pPr>
              <w:ind w:firstLine="1"/>
              <w:jc w:val="center"/>
            </w:pPr>
            <w:r w:rsidRPr="00303756">
              <w:rPr>
                <w:szCs w:val="24"/>
                <w:lang w:val="ru-RU"/>
              </w:rPr>
              <w:t>61</w:t>
            </w:r>
          </w:p>
        </w:tc>
      </w:tr>
      <w:tr w:rsidR="007B6F5F" w:rsidRPr="00303756" w14:paraId="2A3D2D93" w14:textId="77777777" w:rsidTr="003C5761">
        <w:tblPrEx>
          <w:tblLook w:val="04A0" w:firstRow="1" w:lastRow="0" w:firstColumn="1" w:lastColumn="0" w:noHBand="0" w:noVBand="1"/>
        </w:tblPrEx>
        <w:trPr>
          <w:trHeight w:hRule="exact" w:val="358"/>
        </w:trPr>
        <w:tc>
          <w:tcPr>
            <w:tcW w:w="563" w:type="pct"/>
            <w:vAlign w:val="center"/>
          </w:tcPr>
          <w:p w14:paraId="5926AE85" w14:textId="77777777" w:rsidR="007B6F5F" w:rsidRPr="00303756" w:rsidRDefault="007B6F5F" w:rsidP="003C5761">
            <w:pPr>
              <w:pStyle w:val="TableParagraph"/>
              <w:spacing w:before="27"/>
              <w:ind w:left="401" w:right="403"/>
              <w:jc w:val="center"/>
              <w:rPr>
                <w:rFonts w:ascii="Times New Roman" w:eastAsia="Times New Roman" w:hAnsi="Times New Roman" w:cs="Times New Roman"/>
                <w:sz w:val="24"/>
                <w:szCs w:val="24"/>
              </w:rPr>
            </w:pPr>
            <w:r w:rsidRPr="00303756">
              <w:rPr>
                <w:rFonts w:ascii="Times New Roman"/>
                <w:sz w:val="24"/>
              </w:rPr>
              <w:t>5</w:t>
            </w:r>
          </w:p>
        </w:tc>
        <w:tc>
          <w:tcPr>
            <w:tcW w:w="1559" w:type="pct"/>
            <w:vAlign w:val="center"/>
          </w:tcPr>
          <w:p w14:paraId="3C020E1E"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46,2</w:t>
            </w:r>
          </w:p>
        </w:tc>
        <w:tc>
          <w:tcPr>
            <w:tcW w:w="1438" w:type="pct"/>
            <w:vAlign w:val="center"/>
          </w:tcPr>
          <w:p w14:paraId="35E45AA8"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38,8</w:t>
            </w:r>
          </w:p>
        </w:tc>
        <w:tc>
          <w:tcPr>
            <w:tcW w:w="1440" w:type="pct"/>
          </w:tcPr>
          <w:p w14:paraId="1476BCFF" w14:textId="77777777" w:rsidR="007B6F5F" w:rsidRPr="00303756" w:rsidRDefault="007B6F5F" w:rsidP="003C5761">
            <w:pPr>
              <w:ind w:firstLine="1"/>
              <w:jc w:val="center"/>
            </w:pPr>
            <w:r w:rsidRPr="00303756">
              <w:rPr>
                <w:szCs w:val="24"/>
                <w:lang w:val="ru-RU"/>
              </w:rPr>
              <w:t>61</w:t>
            </w:r>
          </w:p>
        </w:tc>
      </w:tr>
      <w:tr w:rsidR="007B6F5F" w:rsidRPr="00303756" w14:paraId="52F08E98" w14:textId="77777777" w:rsidTr="003C5761">
        <w:tblPrEx>
          <w:tblLook w:val="04A0" w:firstRow="1" w:lastRow="0" w:firstColumn="1" w:lastColumn="0" w:noHBand="0" w:noVBand="1"/>
        </w:tblPrEx>
        <w:trPr>
          <w:trHeight w:hRule="exact" w:val="355"/>
        </w:trPr>
        <w:tc>
          <w:tcPr>
            <w:tcW w:w="563" w:type="pct"/>
            <w:vAlign w:val="center"/>
          </w:tcPr>
          <w:p w14:paraId="080A16F4" w14:textId="77777777" w:rsidR="007B6F5F" w:rsidRPr="00303756" w:rsidRDefault="007B6F5F" w:rsidP="003C5761">
            <w:pPr>
              <w:pStyle w:val="TableParagraph"/>
              <w:spacing w:before="27"/>
              <w:ind w:left="401" w:right="403"/>
              <w:jc w:val="center"/>
              <w:rPr>
                <w:rFonts w:ascii="Times New Roman" w:eastAsia="Times New Roman" w:hAnsi="Times New Roman" w:cs="Times New Roman"/>
                <w:sz w:val="24"/>
                <w:szCs w:val="24"/>
              </w:rPr>
            </w:pPr>
            <w:r w:rsidRPr="00303756">
              <w:rPr>
                <w:rFonts w:ascii="Times New Roman"/>
                <w:sz w:val="24"/>
              </w:rPr>
              <w:t>4</w:t>
            </w:r>
          </w:p>
        </w:tc>
        <w:tc>
          <w:tcPr>
            <w:tcW w:w="1559" w:type="pct"/>
            <w:vAlign w:val="center"/>
          </w:tcPr>
          <w:p w14:paraId="061F4B1D"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47,5</w:t>
            </w:r>
          </w:p>
        </w:tc>
        <w:tc>
          <w:tcPr>
            <w:tcW w:w="1438" w:type="pct"/>
            <w:vAlign w:val="center"/>
          </w:tcPr>
          <w:p w14:paraId="79913B0C"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39,7</w:t>
            </w:r>
          </w:p>
        </w:tc>
        <w:tc>
          <w:tcPr>
            <w:tcW w:w="1440" w:type="pct"/>
          </w:tcPr>
          <w:p w14:paraId="53933F4F" w14:textId="77777777" w:rsidR="007B6F5F" w:rsidRPr="00303756" w:rsidRDefault="007B6F5F" w:rsidP="003C5761">
            <w:pPr>
              <w:ind w:firstLine="1"/>
              <w:jc w:val="center"/>
            </w:pPr>
            <w:r w:rsidRPr="00303756">
              <w:rPr>
                <w:szCs w:val="24"/>
                <w:lang w:val="ru-RU"/>
              </w:rPr>
              <w:t>61</w:t>
            </w:r>
          </w:p>
        </w:tc>
      </w:tr>
      <w:tr w:rsidR="007B6F5F" w:rsidRPr="00303756" w14:paraId="68230DD3" w14:textId="77777777" w:rsidTr="003C5761">
        <w:tblPrEx>
          <w:tblLook w:val="04A0" w:firstRow="1" w:lastRow="0" w:firstColumn="1" w:lastColumn="0" w:noHBand="0" w:noVBand="1"/>
        </w:tblPrEx>
        <w:trPr>
          <w:trHeight w:hRule="exact" w:val="355"/>
        </w:trPr>
        <w:tc>
          <w:tcPr>
            <w:tcW w:w="563" w:type="pct"/>
            <w:vAlign w:val="center"/>
          </w:tcPr>
          <w:p w14:paraId="719B2F56" w14:textId="77777777" w:rsidR="007B6F5F" w:rsidRPr="00303756" w:rsidRDefault="007B6F5F" w:rsidP="003C5761">
            <w:pPr>
              <w:pStyle w:val="TableParagraph"/>
              <w:spacing w:before="27"/>
              <w:ind w:left="401" w:right="403"/>
              <w:jc w:val="center"/>
              <w:rPr>
                <w:rFonts w:ascii="Times New Roman" w:eastAsia="Times New Roman" w:hAnsi="Times New Roman" w:cs="Times New Roman"/>
                <w:sz w:val="24"/>
                <w:szCs w:val="24"/>
              </w:rPr>
            </w:pPr>
            <w:r w:rsidRPr="00303756">
              <w:rPr>
                <w:rFonts w:ascii="Times New Roman"/>
                <w:sz w:val="24"/>
              </w:rPr>
              <w:t>3</w:t>
            </w:r>
          </w:p>
        </w:tc>
        <w:tc>
          <w:tcPr>
            <w:tcW w:w="1559" w:type="pct"/>
            <w:vAlign w:val="center"/>
          </w:tcPr>
          <w:p w14:paraId="6973F970"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48,9</w:t>
            </w:r>
          </w:p>
        </w:tc>
        <w:tc>
          <w:tcPr>
            <w:tcW w:w="1438" w:type="pct"/>
            <w:vAlign w:val="center"/>
          </w:tcPr>
          <w:p w14:paraId="21353FFD"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40,6</w:t>
            </w:r>
          </w:p>
        </w:tc>
        <w:tc>
          <w:tcPr>
            <w:tcW w:w="1440" w:type="pct"/>
          </w:tcPr>
          <w:p w14:paraId="12E4A1E2" w14:textId="77777777" w:rsidR="007B6F5F" w:rsidRPr="00303756" w:rsidRDefault="007B6F5F" w:rsidP="003C5761">
            <w:pPr>
              <w:ind w:firstLine="1"/>
              <w:jc w:val="center"/>
            </w:pPr>
            <w:r w:rsidRPr="00303756">
              <w:rPr>
                <w:szCs w:val="24"/>
                <w:lang w:val="ru-RU"/>
              </w:rPr>
              <w:t>61</w:t>
            </w:r>
          </w:p>
        </w:tc>
      </w:tr>
      <w:tr w:rsidR="007B6F5F" w:rsidRPr="00303756" w14:paraId="2D1E86F5" w14:textId="77777777" w:rsidTr="003C5761">
        <w:tblPrEx>
          <w:tblLook w:val="04A0" w:firstRow="1" w:lastRow="0" w:firstColumn="1" w:lastColumn="0" w:noHBand="0" w:noVBand="1"/>
        </w:tblPrEx>
        <w:trPr>
          <w:trHeight w:hRule="exact" w:val="358"/>
        </w:trPr>
        <w:tc>
          <w:tcPr>
            <w:tcW w:w="563" w:type="pct"/>
            <w:vAlign w:val="center"/>
          </w:tcPr>
          <w:p w14:paraId="23D656BC" w14:textId="77777777" w:rsidR="007B6F5F" w:rsidRPr="00303756" w:rsidRDefault="007B6F5F" w:rsidP="003C5761">
            <w:pPr>
              <w:pStyle w:val="TableParagraph"/>
              <w:spacing w:before="27"/>
              <w:ind w:left="401" w:right="403"/>
              <w:jc w:val="center"/>
              <w:rPr>
                <w:rFonts w:ascii="Times New Roman" w:eastAsia="Times New Roman" w:hAnsi="Times New Roman" w:cs="Times New Roman"/>
                <w:sz w:val="24"/>
                <w:szCs w:val="24"/>
              </w:rPr>
            </w:pPr>
            <w:r w:rsidRPr="00303756">
              <w:rPr>
                <w:rFonts w:ascii="Times New Roman"/>
                <w:sz w:val="24"/>
              </w:rPr>
              <w:t>2</w:t>
            </w:r>
          </w:p>
        </w:tc>
        <w:tc>
          <w:tcPr>
            <w:tcW w:w="1559" w:type="pct"/>
            <w:vAlign w:val="center"/>
          </w:tcPr>
          <w:p w14:paraId="70CA202B"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50,3</w:t>
            </w:r>
          </w:p>
        </w:tc>
        <w:tc>
          <w:tcPr>
            <w:tcW w:w="1438" w:type="pct"/>
            <w:vAlign w:val="center"/>
          </w:tcPr>
          <w:p w14:paraId="15410277"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41,4</w:t>
            </w:r>
          </w:p>
        </w:tc>
        <w:tc>
          <w:tcPr>
            <w:tcW w:w="1440" w:type="pct"/>
          </w:tcPr>
          <w:p w14:paraId="7A0857D5" w14:textId="77777777" w:rsidR="007B6F5F" w:rsidRPr="00303756" w:rsidRDefault="007B6F5F" w:rsidP="003C5761">
            <w:pPr>
              <w:ind w:firstLine="1"/>
              <w:jc w:val="center"/>
            </w:pPr>
            <w:r w:rsidRPr="00303756">
              <w:rPr>
                <w:szCs w:val="24"/>
                <w:lang w:val="ru-RU"/>
              </w:rPr>
              <w:t>61</w:t>
            </w:r>
          </w:p>
        </w:tc>
      </w:tr>
      <w:tr w:rsidR="007B6F5F" w:rsidRPr="00303756" w14:paraId="45B9477A" w14:textId="77777777" w:rsidTr="003C5761">
        <w:tblPrEx>
          <w:tblLook w:val="04A0" w:firstRow="1" w:lastRow="0" w:firstColumn="1" w:lastColumn="0" w:noHBand="0" w:noVBand="1"/>
        </w:tblPrEx>
        <w:trPr>
          <w:trHeight w:hRule="exact" w:val="355"/>
        </w:trPr>
        <w:tc>
          <w:tcPr>
            <w:tcW w:w="563" w:type="pct"/>
            <w:vAlign w:val="center"/>
          </w:tcPr>
          <w:p w14:paraId="072C3328" w14:textId="77777777" w:rsidR="007B6F5F" w:rsidRPr="00303756" w:rsidRDefault="007B6F5F" w:rsidP="003C5761">
            <w:pPr>
              <w:pStyle w:val="TableParagraph"/>
              <w:spacing w:before="27"/>
              <w:ind w:left="401" w:right="403"/>
              <w:jc w:val="center"/>
              <w:rPr>
                <w:rFonts w:ascii="Times New Roman" w:eastAsia="Times New Roman" w:hAnsi="Times New Roman" w:cs="Times New Roman"/>
                <w:sz w:val="24"/>
                <w:szCs w:val="24"/>
              </w:rPr>
            </w:pPr>
            <w:r w:rsidRPr="00303756">
              <w:rPr>
                <w:rFonts w:ascii="Times New Roman"/>
                <w:sz w:val="24"/>
              </w:rPr>
              <w:t>1</w:t>
            </w:r>
          </w:p>
        </w:tc>
        <w:tc>
          <w:tcPr>
            <w:tcW w:w="1559" w:type="pct"/>
            <w:vAlign w:val="center"/>
          </w:tcPr>
          <w:p w14:paraId="45B34A51"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51,6</w:t>
            </w:r>
          </w:p>
        </w:tc>
        <w:tc>
          <w:tcPr>
            <w:tcW w:w="1438" w:type="pct"/>
            <w:vAlign w:val="center"/>
          </w:tcPr>
          <w:p w14:paraId="0A36D587"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42,3</w:t>
            </w:r>
          </w:p>
        </w:tc>
        <w:tc>
          <w:tcPr>
            <w:tcW w:w="1440" w:type="pct"/>
          </w:tcPr>
          <w:p w14:paraId="74AA562F" w14:textId="77777777" w:rsidR="007B6F5F" w:rsidRPr="00303756" w:rsidRDefault="007B6F5F" w:rsidP="003C5761">
            <w:pPr>
              <w:ind w:firstLine="1"/>
              <w:jc w:val="center"/>
            </w:pPr>
            <w:r w:rsidRPr="00303756">
              <w:rPr>
                <w:szCs w:val="24"/>
                <w:lang w:val="ru-RU"/>
              </w:rPr>
              <w:t>61</w:t>
            </w:r>
          </w:p>
        </w:tc>
      </w:tr>
      <w:tr w:rsidR="007B6F5F" w:rsidRPr="00303756" w14:paraId="0E01815A" w14:textId="77777777" w:rsidTr="003C5761">
        <w:tblPrEx>
          <w:tblLook w:val="04A0" w:firstRow="1" w:lastRow="0" w:firstColumn="1" w:lastColumn="0" w:noHBand="0" w:noVBand="1"/>
        </w:tblPrEx>
        <w:trPr>
          <w:trHeight w:hRule="exact" w:val="355"/>
        </w:trPr>
        <w:tc>
          <w:tcPr>
            <w:tcW w:w="563" w:type="pct"/>
            <w:vAlign w:val="center"/>
          </w:tcPr>
          <w:p w14:paraId="6FF7FDA4"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z w:val="24"/>
              </w:rPr>
              <w:t>0</w:t>
            </w:r>
          </w:p>
        </w:tc>
        <w:tc>
          <w:tcPr>
            <w:tcW w:w="1559" w:type="pct"/>
            <w:vAlign w:val="center"/>
          </w:tcPr>
          <w:p w14:paraId="17CA731E"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53,0</w:t>
            </w:r>
          </w:p>
        </w:tc>
        <w:tc>
          <w:tcPr>
            <w:tcW w:w="1438" w:type="pct"/>
            <w:vAlign w:val="center"/>
          </w:tcPr>
          <w:p w14:paraId="4CAF0703"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43,2</w:t>
            </w:r>
          </w:p>
        </w:tc>
        <w:tc>
          <w:tcPr>
            <w:tcW w:w="1440" w:type="pct"/>
          </w:tcPr>
          <w:p w14:paraId="71ACD202" w14:textId="77777777" w:rsidR="007B6F5F" w:rsidRPr="00303756" w:rsidRDefault="007B6F5F" w:rsidP="003C5761">
            <w:pPr>
              <w:ind w:firstLine="1"/>
              <w:jc w:val="center"/>
            </w:pPr>
            <w:r w:rsidRPr="00303756">
              <w:rPr>
                <w:szCs w:val="24"/>
                <w:lang w:val="ru-RU"/>
              </w:rPr>
              <w:t>61</w:t>
            </w:r>
          </w:p>
        </w:tc>
      </w:tr>
      <w:tr w:rsidR="007B6F5F" w:rsidRPr="00303756" w14:paraId="170509A8" w14:textId="77777777" w:rsidTr="003C5761">
        <w:tblPrEx>
          <w:tblLook w:val="04A0" w:firstRow="1" w:lastRow="0" w:firstColumn="1" w:lastColumn="0" w:noHBand="0" w:noVBand="1"/>
        </w:tblPrEx>
        <w:trPr>
          <w:trHeight w:hRule="exact" w:val="358"/>
        </w:trPr>
        <w:tc>
          <w:tcPr>
            <w:tcW w:w="563" w:type="pct"/>
            <w:vAlign w:val="center"/>
          </w:tcPr>
          <w:p w14:paraId="6ACC1F74"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-1</w:t>
            </w:r>
          </w:p>
        </w:tc>
        <w:tc>
          <w:tcPr>
            <w:tcW w:w="1559" w:type="pct"/>
            <w:vAlign w:val="center"/>
          </w:tcPr>
          <w:p w14:paraId="33DF831A"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54,3</w:t>
            </w:r>
          </w:p>
        </w:tc>
        <w:tc>
          <w:tcPr>
            <w:tcW w:w="1438" w:type="pct"/>
            <w:vAlign w:val="center"/>
          </w:tcPr>
          <w:p w14:paraId="20B54DBF"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44,0</w:t>
            </w:r>
          </w:p>
        </w:tc>
        <w:tc>
          <w:tcPr>
            <w:tcW w:w="1440" w:type="pct"/>
          </w:tcPr>
          <w:p w14:paraId="66744EEF" w14:textId="77777777" w:rsidR="007B6F5F" w:rsidRPr="00303756" w:rsidRDefault="007B6F5F" w:rsidP="003C5761">
            <w:pPr>
              <w:ind w:firstLine="1"/>
              <w:jc w:val="center"/>
            </w:pPr>
            <w:r w:rsidRPr="00303756">
              <w:rPr>
                <w:szCs w:val="24"/>
                <w:lang w:val="ru-RU"/>
              </w:rPr>
              <w:t>61</w:t>
            </w:r>
          </w:p>
        </w:tc>
      </w:tr>
      <w:tr w:rsidR="007B6F5F" w:rsidRPr="00303756" w14:paraId="66F5C729" w14:textId="77777777" w:rsidTr="003C5761">
        <w:tblPrEx>
          <w:tblLook w:val="04A0" w:firstRow="1" w:lastRow="0" w:firstColumn="1" w:lastColumn="0" w:noHBand="0" w:noVBand="1"/>
        </w:tblPrEx>
        <w:trPr>
          <w:trHeight w:hRule="exact" w:val="355"/>
        </w:trPr>
        <w:tc>
          <w:tcPr>
            <w:tcW w:w="563" w:type="pct"/>
            <w:vAlign w:val="center"/>
          </w:tcPr>
          <w:p w14:paraId="37503BE9"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-2</w:t>
            </w:r>
          </w:p>
        </w:tc>
        <w:tc>
          <w:tcPr>
            <w:tcW w:w="1559" w:type="pct"/>
            <w:vAlign w:val="center"/>
          </w:tcPr>
          <w:p w14:paraId="1C17373C"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55,7</w:t>
            </w:r>
          </w:p>
        </w:tc>
        <w:tc>
          <w:tcPr>
            <w:tcW w:w="1438" w:type="pct"/>
            <w:vAlign w:val="center"/>
          </w:tcPr>
          <w:p w14:paraId="41AEA741"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44,9</w:t>
            </w:r>
          </w:p>
        </w:tc>
        <w:tc>
          <w:tcPr>
            <w:tcW w:w="1440" w:type="pct"/>
          </w:tcPr>
          <w:p w14:paraId="645333C4" w14:textId="77777777" w:rsidR="007B6F5F" w:rsidRPr="00303756" w:rsidRDefault="007B6F5F" w:rsidP="003C5761">
            <w:pPr>
              <w:ind w:firstLine="1"/>
              <w:jc w:val="center"/>
            </w:pPr>
            <w:r w:rsidRPr="00303756">
              <w:rPr>
                <w:szCs w:val="24"/>
                <w:lang w:val="ru-RU"/>
              </w:rPr>
              <w:t>61</w:t>
            </w:r>
          </w:p>
        </w:tc>
      </w:tr>
      <w:tr w:rsidR="007B6F5F" w:rsidRPr="00303756" w14:paraId="5853A74D" w14:textId="77777777" w:rsidTr="003C5761">
        <w:tblPrEx>
          <w:tblLook w:val="04A0" w:firstRow="1" w:lastRow="0" w:firstColumn="1" w:lastColumn="0" w:noHBand="0" w:noVBand="1"/>
        </w:tblPrEx>
        <w:trPr>
          <w:trHeight w:hRule="exact" w:val="356"/>
        </w:trPr>
        <w:tc>
          <w:tcPr>
            <w:tcW w:w="563" w:type="pct"/>
            <w:vAlign w:val="center"/>
          </w:tcPr>
          <w:p w14:paraId="7DE64B61"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-3</w:t>
            </w:r>
          </w:p>
        </w:tc>
        <w:tc>
          <w:tcPr>
            <w:tcW w:w="1559" w:type="pct"/>
            <w:vAlign w:val="center"/>
          </w:tcPr>
          <w:p w14:paraId="06E6C021"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57,0</w:t>
            </w:r>
          </w:p>
        </w:tc>
        <w:tc>
          <w:tcPr>
            <w:tcW w:w="1438" w:type="pct"/>
            <w:vAlign w:val="center"/>
          </w:tcPr>
          <w:p w14:paraId="5D655714"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45,7</w:t>
            </w:r>
          </w:p>
        </w:tc>
        <w:tc>
          <w:tcPr>
            <w:tcW w:w="1440" w:type="pct"/>
          </w:tcPr>
          <w:p w14:paraId="13CA70BC" w14:textId="77777777" w:rsidR="007B6F5F" w:rsidRPr="00303756" w:rsidRDefault="007B6F5F" w:rsidP="003C5761">
            <w:pPr>
              <w:ind w:firstLine="1"/>
              <w:jc w:val="center"/>
            </w:pPr>
            <w:r w:rsidRPr="00303756">
              <w:rPr>
                <w:szCs w:val="24"/>
                <w:lang w:val="ru-RU"/>
              </w:rPr>
              <w:t>61</w:t>
            </w:r>
          </w:p>
        </w:tc>
      </w:tr>
      <w:tr w:rsidR="007B6F5F" w:rsidRPr="00303756" w14:paraId="4C4F87EE" w14:textId="77777777" w:rsidTr="003C5761">
        <w:tblPrEx>
          <w:tblLook w:val="04A0" w:firstRow="1" w:lastRow="0" w:firstColumn="1" w:lastColumn="0" w:noHBand="0" w:noVBand="1"/>
        </w:tblPrEx>
        <w:trPr>
          <w:trHeight w:hRule="exact" w:val="358"/>
        </w:trPr>
        <w:tc>
          <w:tcPr>
            <w:tcW w:w="563" w:type="pct"/>
            <w:vAlign w:val="center"/>
          </w:tcPr>
          <w:p w14:paraId="1C4607FF"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-4</w:t>
            </w:r>
          </w:p>
        </w:tc>
        <w:tc>
          <w:tcPr>
            <w:tcW w:w="1559" w:type="pct"/>
            <w:vAlign w:val="center"/>
          </w:tcPr>
          <w:p w14:paraId="45AD7F01"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58,4</w:t>
            </w:r>
          </w:p>
        </w:tc>
        <w:tc>
          <w:tcPr>
            <w:tcW w:w="1438" w:type="pct"/>
            <w:vAlign w:val="center"/>
          </w:tcPr>
          <w:p w14:paraId="2BEE1A23"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46,6</w:t>
            </w:r>
          </w:p>
        </w:tc>
        <w:tc>
          <w:tcPr>
            <w:tcW w:w="1440" w:type="pct"/>
          </w:tcPr>
          <w:p w14:paraId="686D8335" w14:textId="77777777" w:rsidR="007B6F5F" w:rsidRPr="00303756" w:rsidRDefault="007B6F5F" w:rsidP="003C5761">
            <w:pPr>
              <w:ind w:firstLine="1"/>
              <w:jc w:val="center"/>
            </w:pPr>
            <w:r w:rsidRPr="00303756">
              <w:rPr>
                <w:szCs w:val="24"/>
                <w:lang w:val="ru-RU"/>
              </w:rPr>
              <w:t>61</w:t>
            </w:r>
          </w:p>
        </w:tc>
      </w:tr>
      <w:tr w:rsidR="007B6F5F" w:rsidRPr="00303756" w14:paraId="64ED60F9" w14:textId="77777777" w:rsidTr="003C5761">
        <w:tblPrEx>
          <w:tblLook w:val="04A0" w:firstRow="1" w:lastRow="0" w:firstColumn="1" w:lastColumn="0" w:noHBand="0" w:noVBand="1"/>
        </w:tblPrEx>
        <w:trPr>
          <w:trHeight w:hRule="exact" w:val="355"/>
        </w:trPr>
        <w:tc>
          <w:tcPr>
            <w:tcW w:w="563" w:type="pct"/>
            <w:vAlign w:val="center"/>
          </w:tcPr>
          <w:p w14:paraId="221EA315"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-5</w:t>
            </w:r>
          </w:p>
        </w:tc>
        <w:tc>
          <w:tcPr>
            <w:tcW w:w="1559" w:type="pct"/>
            <w:vAlign w:val="center"/>
          </w:tcPr>
          <w:p w14:paraId="0C632C82"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59,8</w:t>
            </w:r>
          </w:p>
        </w:tc>
        <w:tc>
          <w:tcPr>
            <w:tcW w:w="1438" w:type="pct"/>
            <w:vAlign w:val="center"/>
          </w:tcPr>
          <w:p w14:paraId="53AF1C77"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47,5</w:t>
            </w:r>
          </w:p>
        </w:tc>
        <w:tc>
          <w:tcPr>
            <w:tcW w:w="1440" w:type="pct"/>
          </w:tcPr>
          <w:p w14:paraId="7FE3E5A1" w14:textId="77777777" w:rsidR="007B6F5F" w:rsidRPr="00303756" w:rsidRDefault="007B6F5F" w:rsidP="003C5761">
            <w:pPr>
              <w:ind w:firstLine="1"/>
              <w:jc w:val="center"/>
            </w:pPr>
            <w:r w:rsidRPr="00303756">
              <w:rPr>
                <w:szCs w:val="24"/>
                <w:lang w:val="ru-RU"/>
              </w:rPr>
              <w:t>61</w:t>
            </w:r>
          </w:p>
        </w:tc>
      </w:tr>
      <w:tr w:rsidR="007B6F5F" w:rsidRPr="00303756" w14:paraId="47ED3273" w14:textId="77777777" w:rsidTr="003C5761">
        <w:tblPrEx>
          <w:tblLook w:val="04A0" w:firstRow="1" w:lastRow="0" w:firstColumn="1" w:lastColumn="0" w:noHBand="0" w:noVBand="1"/>
        </w:tblPrEx>
        <w:trPr>
          <w:trHeight w:hRule="exact" w:val="355"/>
        </w:trPr>
        <w:tc>
          <w:tcPr>
            <w:tcW w:w="563" w:type="pct"/>
            <w:vAlign w:val="center"/>
          </w:tcPr>
          <w:p w14:paraId="01AE2AAB"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-6</w:t>
            </w:r>
          </w:p>
        </w:tc>
        <w:tc>
          <w:tcPr>
            <w:tcW w:w="1559" w:type="pct"/>
            <w:vAlign w:val="center"/>
          </w:tcPr>
          <w:p w14:paraId="11A79F6A"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61,1</w:t>
            </w:r>
          </w:p>
        </w:tc>
        <w:tc>
          <w:tcPr>
            <w:tcW w:w="1438" w:type="pct"/>
            <w:vAlign w:val="center"/>
          </w:tcPr>
          <w:p w14:paraId="669B6F50"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48,3</w:t>
            </w:r>
          </w:p>
        </w:tc>
        <w:tc>
          <w:tcPr>
            <w:tcW w:w="1440" w:type="pct"/>
          </w:tcPr>
          <w:p w14:paraId="740A3DAE" w14:textId="77777777" w:rsidR="007B6F5F" w:rsidRPr="00303756" w:rsidRDefault="007B6F5F" w:rsidP="003C5761">
            <w:pPr>
              <w:ind w:firstLine="1"/>
              <w:jc w:val="center"/>
            </w:pPr>
            <w:r w:rsidRPr="00303756">
              <w:rPr>
                <w:szCs w:val="24"/>
                <w:lang w:val="ru-RU"/>
              </w:rPr>
              <w:t>61</w:t>
            </w:r>
          </w:p>
        </w:tc>
      </w:tr>
      <w:tr w:rsidR="007B6F5F" w:rsidRPr="00303756" w14:paraId="0945F896" w14:textId="77777777" w:rsidTr="003C5761">
        <w:tblPrEx>
          <w:tblLook w:val="04A0" w:firstRow="1" w:lastRow="0" w:firstColumn="1" w:lastColumn="0" w:noHBand="0" w:noVBand="1"/>
        </w:tblPrEx>
        <w:trPr>
          <w:trHeight w:hRule="exact" w:val="358"/>
        </w:trPr>
        <w:tc>
          <w:tcPr>
            <w:tcW w:w="563" w:type="pct"/>
            <w:vAlign w:val="center"/>
          </w:tcPr>
          <w:p w14:paraId="71B53161"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-7</w:t>
            </w:r>
          </w:p>
        </w:tc>
        <w:tc>
          <w:tcPr>
            <w:tcW w:w="1559" w:type="pct"/>
            <w:vAlign w:val="center"/>
          </w:tcPr>
          <w:p w14:paraId="4F343AA4"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62,5</w:t>
            </w:r>
          </w:p>
        </w:tc>
        <w:tc>
          <w:tcPr>
            <w:tcW w:w="1438" w:type="pct"/>
            <w:vAlign w:val="center"/>
          </w:tcPr>
          <w:p w14:paraId="21BA8EB4"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49,2</w:t>
            </w:r>
          </w:p>
        </w:tc>
        <w:tc>
          <w:tcPr>
            <w:tcW w:w="1440" w:type="pct"/>
          </w:tcPr>
          <w:p w14:paraId="0D01632A" w14:textId="77777777" w:rsidR="007B6F5F" w:rsidRPr="00303756" w:rsidRDefault="007B6F5F" w:rsidP="003C5761">
            <w:pPr>
              <w:ind w:firstLine="1"/>
              <w:jc w:val="center"/>
            </w:pPr>
            <w:r w:rsidRPr="00303756">
              <w:rPr>
                <w:szCs w:val="24"/>
                <w:lang w:val="ru-RU"/>
              </w:rPr>
              <w:t>61</w:t>
            </w:r>
          </w:p>
        </w:tc>
      </w:tr>
      <w:tr w:rsidR="007B6F5F" w:rsidRPr="00303756" w14:paraId="548C727F" w14:textId="77777777" w:rsidTr="003C5761">
        <w:tblPrEx>
          <w:tblLook w:val="04A0" w:firstRow="1" w:lastRow="0" w:firstColumn="1" w:lastColumn="0" w:noHBand="0" w:noVBand="1"/>
        </w:tblPrEx>
        <w:trPr>
          <w:trHeight w:hRule="exact" w:val="355"/>
        </w:trPr>
        <w:tc>
          <w:tcPr>
            <w:tcW w:w="563" w:type="pct"/>
            <w:vAlign w:val="center"/>
          </w:tcPr>
          <w:p w14:paraId="5C5E3A0E"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-8</w:t>
            </w:r>
          </w:p>
        </w:tc>
        <w:tc>
          <w:tcPr>
            <w:tcW w:w="1559" w:type="pct"/>
            <w:vAlign w:val="center"/>
          </w:tcPr>
          <w:p w14:paraId="25E60155"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63,8</w:t>
            </w:r>
          </w:p>
        </w:tc>
        <w:tc>
          <w:tcPr>
            <w:tcW w:w="1438" w:type="pct"/>
            <w:vAlign w:val="center"/>
          </w:tcPr>
          <w:p w14:paraId="03CDCFFB"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50,1</w:t>
            </w:r>
          </w:p>
        </w:tc>
        <w:tc>
          <w:tcPr>
            <w:tcW w:w="1440" w:type="pct"/>
          </w:tcPr>
          <w:p w14:paraId="09B08935" w14:textId="77777777" w:rsidR="007B6F5F" w:rsidRPr="00303756" w:rsidRDefault="007B6F5F" w:rsidP="003C5761">
            <w:pPr>
              <w:ind w:firstLine="1"/>
              <w:jc w:val="center"/>
            </w:pPr>
            <w:r w:rsidRPr="00303756">
              <w:rPr>
                <w:szCs w:val="24"/>
                <w:lang w:val="ru-RU"/>
              </w:rPr>
              <w:t>61</w:t>
            </w:r>
          </w:p>
        </w:tc>
      </w:tr>
      <w:tr w:rsidR="007B6F5F" w:rsidRPr="00303756" w14:paraId="2FD5BF2E" w14:textId="77777777" w:rsidTr="003C5761">
        <w:tblPrEx>
          <w:tblLook w:val="04A0" w:firstRow="1" w:lastRow="0" w:firstColumn="1" w:lastColumn="0" w:noHBand="0" w:noVBand="1"/>
        </w:tblPrEx>
        <w:trPr>
          <w:trHeight w:hRule="exact" w:val="355"/>
        </w:trPr>
        <w:tc>
          <w:tcPr>
            <w:tcW w:w="563" w:type="pct"/>
            <w:vAlign w:val="center"/>
          </w:tcPr>
          <w:p w14:paraId="2B114D7A"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-9</w:t>
            </w:r>
          </w:p>
        </w:tc>
        <w:tc>
          <w:tcPr>
            <w:tcW w:w="1559" w:type="pct"/>
            <w:vAlign w:val="center"/>
          </w:tcPr>
          <w:p w14:paraId="51D604E8"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65,2</w:t>
            </w:r>
          </w:p>
        </w:tc>
        <w:tc>
          <w:tcPr>
            <w:tcW w:w="1438" w:type="pct"/>
            <w:vAlign w:val="center"/>
          </w:tcPr>
          <w:p w14:paraId="1A870BFB"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50,9</w:t>
            </w:r>
          </w:p>
        </w:tc>
        <w:tc>
          <w:tcPr>
            <w:tcW w:w="1440" w:type="pct"/>
          </w:tcPr>
          <w:p w14:paraId="49E34B8A" w14:textId="77777777" w:rsidR="007B6F5F" w:rsidRPr="00303756" w:rsidRDefault="007B6F5F" w:rsidP="003C5761">
            <w:pPr>
              <w:ind w:firstLine="1"/>
              <w:jc w:val="center"/>
            </w:pPr>
            <w:r w:rsidRPr="00303756">
              <w:rPr>
                <w:szCs w:val="24"/>
                <w:lang w:val="ru-RU"/>
              </w:rPr>
              <w:t>61</w:t>
            </w:r>
          </w:p>
        </w:tc>
      </w:tr>
      <w:tr w:rsidR="007B6F5F" w:rsidRPr="00303756" w14:paraId="3116D741" w14:textId="77777777" w:rsidTr="003C5761">
        <w:tblPrEx>
          <w:tblLook w:val="04A0" w:firstRow="1" w:lastRow="0" w:firstColumn="1" w:lastColumn="0" w:noHBand="0" w:noVBand="1"/>
        </w:tblPrEx>
        <w:trPr>
          <w:trHeight w:hRule="exact" w:val="358"/>
        </w:trPr>
        <w:tc>
          <w:tcPr>
            <w:tcW w:w="563" w:type="pct"/>
            <w:vAlign w:val="center"/>
          </w:tcPr>
          <w:p w14:paraId="36141D94"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-10</w:t>
            </w:r>
          </w:p>
        </w:tc>
        <w:tc>
          <w:tcPr>
            <w:tcW w:w="1559" w:type="pct"/>
            <w:vAlign w:val="center"/>
          </w:tcPr>
          <w:p w14:paraId="3CBF96C0"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66,5</w:t>
            </w:r>
          </w:p>
        </w:tc>
        <w:tc>
          <w:tcPr>
            <w:tcW w:w="1438" w:type="pct"/>
            <w:vAlign w:val="center"/>
          </w:tcPr>
          <w:p w14:paraId="1D071161"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51,8</w:t>
            </w:r>
          </w:p>
        </w:tc>
        <w:tc>
          <w:tcPr>
            <w:tcW w:w="1440" w:type="pct"/>
          </w:tcPr>
          <w:p w14:paraId="3332709C" w14:textId="77777777" w:rsidR="007B6F5F" w:rsidRPr="00303756" w:rsidRDefault="007B6F5F" w:rsidP="003C5761">
            <w:pPr>
              <w:ind w:firstLine="1"/>
              <w:jc w:val="center"/>
            </w:pPr>
            <w:r w:rsidRPr="00303756">
              <w:rPr>
                <w:szCs w:val="24"/>
                <w:lang w:val="ru-RU"/>
              </w:rPr>
              <w:t>61</w:t>
            </w:r>
          </w:p>
        </w:tc>
      </w:tr>
      <w:tr w:rsidR="007B6F5F" w:rsidRPr="00303756" w14:paraId="1D2C1954" w14:textId="77777777" w:rsidTr="003C5761">
        <w:tblPrEx>
          <w:tblLook w:val="04A0" w:firstRow="1" w:lastRow="0" w:firstColumn="1" w:lastColumn="0" w:noHBand="0" w:noVBand="1"/>
        </w:tblPrEx>
        <w:trPr>
          <w:trHeight w:hRule="exact" w:val="355"/>
        </w:trPr>
        <w:tc>
          <w:tcPr>
            <w:tcW w:w="563" w:type="pct"/>
            <w:vAlign w:val="center"/>
          </w:tcPr>
          <w:p w14:paraId="544CB67F"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-11</w:t>
            </w:r>
          </w:p>
        </w:tc>
        <w:tc>
          <w:tcPr>
            <w:tcW w:w="1559" w:type="pct"/>
            <w:vAlign w:val="center"/>
          </w:tcPr>
          <w:p w14:paraId="1E0216D5"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67,9</w:t>
            </w:r>
          </w:p>
        </w:tc>
        <w:tc>
          <w:tcPr>
            <w:tcW w:w="1438" w:type="pct"/>
            <w:vAlign w:val="center"/>
          </w:tcPr>
          <w:p w14:paraId="5132A40C"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52,7</w:t>
            </w:r>
          </w:p>
        </w:tc>
        <w:tc>
          <w:tcPr>
            <w:tcW w:w="1440" w:type="pct"/>
          </w:tcPr>
          <w:p w14:paraId="1ECC42D1" w14:textId="77777777" w:rsidR="007B6F5F" w:rsidRPr="00303756" w:rsidRDefault="007B6F5F" w:rsidP="003C5761">
            <w:pPr>
              <w:ind w:firstLine="1"/>
              <w:jc w:val="center"/>
            </w:pPr>
            <w:r w:rsidRPr="00303756">
              <w:rPr>
                <w:szCs w:val="24"/>
                <w:lang w:val="ru-RU"/>
              </w:rPr>
              <w:t>61</w:t>
            </w:r>
          </w:p>
        </w:tc>
      </w:tr>
      <w:tr w:rsidR="007B6F5F" w:rsidRPr="00303756" w14:paraId="47DF78FD" w14:textId="77777777" w:rsidTr="003C5761">
        <w:tblPrEx>
          <w:tblLook w:val="04A0" w:firstRow="1" w:lastRow="0" w:firstColumn="1" w:lastColumn="0" w:noHBand="0" w:noVBand="1"/>
        </w:tblPrEx>
        <w:trPr>
          <w:trHeight w:hRule="exact" w:val="355"/>
        </w:trPr>
        <w:tc>
          <w:tcPr>
            <w:tcW w:w="563" w:type="pct"/>
            <w:vAlign w:val="center"/>
          </w:tcPr>
          <w:p w14:paraId="3FD47758"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-12</w:t>
            </w:r>
          </w:p>
        </w:tc>
        <w:tc>
          <w:tcPr>
            <w:tcW w:w="1559" w:type="pct"/>
            <w:vAlign w:val="center"/>
          </w:tcPr>
          <w:p w14:paraId="54F33DEA"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69,3</w:t>
            </w:r>
          </w:p>
        </w:tc>
        <w:tc>
          <w:tcPr>
            <w:tcW w:w="1438" w:type="pct"/>
            <w:vAlign w:val="center"/>
          </w:tcPr>
          <w:p w14:paraId="129B16C6"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53,5</w:t>
            </w:r>
          </w:p>
        </w:tc>
        <w:tc>
          <w:tcPr>
            <w:tcW w:w="1440" w:type="pct"/>
          </w:tcPr>
          <w:p w14:paraId="62C55875" w14:textId="77777777" w:rsidR="007B6F5F" w:rsidRPr="00303756" w:rsidRDefault="007B6F5F" w:rsidP="003C5761">
            <w:pPr>
              <w:ind w:firstLine="1"/>
              <w:jc w:val="center"/>
            </w:pPr>
            <w:r w:rsidRPr="00303756">
              <w:rPr>
                <w:szCs w:val="24"/>
                <w:lang w:val="ru-RU"/>
              </w:rPr>
              <w:t>61</w:t>
            </w:r>
          </w:p>
        </w:tc>
      </w:tr>
      <w:tr w:rsidR="007B6F5F" w:rsidRPr="00303756" w14:paraId="58AEFD14" w14:textId="77777777" w:rsidTr="003C5761">
        <w:tblPrEx>
          <w:tblLook w:val="04A0" w:firstRow="1" w:lastRow="0" w:firstColumn="1" w:lastColumn="0" w:noHBand="0" w:noVBand="1"/>
        </w:tblPrEx>
        <w:trPr>
          <w:trHeight w:hRule="exact" w:val="358"/>
        </w:trPr>
        <w:tc>
          <w:tcPr>
            <w:tcW w:w="563" w:type="pct"/>
            <w:vAlign w:val="center"/>
          </w:tcPr>
          <w:p w14:paraId="63315EBF"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-13</w:t>
            </w:r>
          </w:p>
        </w:tc>
        <w:tc>
          <w:tcPr>
            <w:tcW w:w="1559" w:type="pct"/>
            <w:vAlign w:val="center"/>
          </w:tcPr>
          <w:p w14:paraId="780CA13F"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70,6</w:t>
            </w:r>
          </w:p>
        </w:tc>
        <w:tc>
          <w:tcPr>
            <w:tcW w:w="1438" w:type="pct"/>
            <w:vAlign w:val="center"/>
          </w:tcPr>
          <w:p w14:paraId="1792E241"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54,4</w:t>
            </w:r>
          </w:p>
        </w:tc>
        <w:tc>
          <w:tcPr>
            <w:tcW w:w="1440" w:type="pct"/>
          </w:tcPr>
          <w:p w14:paraId="78FE8E88" w14:textId="77777777" w:rsidR="007B6F5F" w:rsidRPr="00303756" w:rsidRDefault="007B6F5F" w:rsidP="003C5761">
            <w:pPr>
              <w:ind w:firstLine="1"/>
              <w:jc w:val="center"/>
            </w:pPr>
            <w:r w:rsidRPr="00303756">
              <w:rPr>
                <w:szCs w:val="24"/>
                <w:lang w:val="ru-RU"/>
              </w:rPr>
              <w:t>61</w:t>
            </w:r>
          </w:p>
        </w:tc>
      </w:tr>
      <w:tr w:rsidR="007B6F5F" w:rsidRPr="00303756" w14:paraId="025ED49A" w14:textId="77777777" w:rsidTr="003C5761">
        <w:tblPrEx>
          <w:tblLook w:val="04A0" w:firstRow="1" w:lastRow="0" w:firstColumn="1" w:lastColumn="0" w:noHBand="0" w:noVBand="1"/>
        </w:tblPrEx>
        <w:trPr>
          <w:trHeight w:hRule="exact" w:val="355"/>
        </w:trPr>
        <w:tc>
          <w:tcPr>
            <w:tcW w:w="563" w:type="pct"/>
            <w:vAlign w:val="center"/>
          </w:tcPr>
          <w:p w14:paraId="4C2FC3E7"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-14</w:t>
            </w:r>
          </w:p>
        </w:tc>
        <w:tc>
          <w:tcPr>
            <w:tcW w:w="1559" w:type="pct"/>
            <w:vAlign w:val="center"/>
          </w:tcPr>
          <w:p w14:paraId="5F7B5460"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72,0</w:t>
            </w:r>
          </w:p>
        </w:tc>
        <w:tc>
          <w:tcPr>
            <w:tcW w:w="1438" w:type="pct"/>
            <w:vAlign w:val="center"/>
          </w:tcPr>
          <w:p w14:paraId="1960D074"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55,3</w:t>
            </w:r>
          </w:p>
        </w:tc>
        <w:tc>
          <w:tcPr>
            <w:tcW w:w="1440" w:type="pct"/>
          </w:tcPr>
          <w:p w14:paraId="3229A2FF" w14:textId="77777777" w:rsidR="007B6F5F" w:rsidRPr="00303756" w:rsidRDefault="007B6F5F" w:rsidP="003C5761">
            <w:pPr>
              <w:ind w:firstLine="1"/>
              <w:jc w:val="center"/>
            </w:pPr>
            <w:r w:rsidRPr="00303756">
              <w:rPr>
                <w:szCs w:val="24"/>
                <w:lang w:val="ru-RU"/>
              </w:rPr>
              <w:t>61</w:t>
            </w:r>
          </w:p>
        </w:tc>
      </w:tr>
      <w:tr w:rsidR="007B6F5F" w:rsidRPr="00303756" w14:paraId="385B6A84" w14:textId="77777777" w:rsidTr="003C5761">
        <w:tblPrEx>
          <w:tblLook w:val="04A0" w:firstRow="1" w:lastRow="0" w:firstColumn="1" w:lastColumn="0" w:noHBand="0" w:noVBand="1"/>
        </w:tblPrEx>
        <w:trPr>
          <w:trHeight w:hRule="exact" w:val="355"/>
        </w:trPr>
        <w:tc>
          <w:tcPr>
            <w:tcW w:w="563" w:type="pct"/>
            <w:vAlign w:val="center"/>
          </w:tcPr>
          <w:p w14:paraId="0B0EC1C2"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-15</w:t>
            </w:r>
          </w:p>
        </w:tc>
        <w:tc>
          <w:tcPr>
            <w:tcW w:w="1559" w:type="pct"/>
            <w:vAlign w:val="center"/>
          </w:tcPr>
          <w:p w14:paraId="502BF097"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73,3</w:t>
            </w:r>
          </w:p>
        </w:tc>
        <w:tc>
          <w:tcPr>
            <w:tcW w:w="1438" w:type="pct"/>
            <w:vAlign w:val="center"/>
          </w:tcPr>
          <w:p w14:paraId="40B9BBC5"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56,1</w:t>
            </w:r>
          </w:p>
        </w:tc>
        <w:tc>
          <w:tcPr>
            <w:tcW w:w="1440" w:type="pct"/>
          </w:tcPr>
          <w:p w14:paraId="306546D7" w14:textId="77777777" w:rsidR="007B6F5F" w:rsidRPr="00303756" w:rsidRDefault="007B6F5F" w:rsidP="003C5761">
            <w:pPr>
              <w:ind w:firstLine="1"/>
              <w:jc w:val="center"/>
            </w:pPr>
            <w:r w:rsidRPr="00303756">
              <w:rPr>
                <w:szCs w:val="24"/>
                <w:lang w:val="ru-RU"/>
              </w:rPr>
              <w:t>61</w:t>
            </w:r>
          </w:p>
        </w:tc>
      </w:tr>
      <w:tr w:rsidR="007B6F5F" w:rsidRPr="00303756" w14:paraId="424460CD" w14:textId="77777777" w:rsidTr="003C5761">
        <w:tblPrEx>
          <w:tblLook w:val="04A0" w:firstRow="1" w:lastRow="0" w:firstColumn="1" w:lastColumn="0" w:noHBand="0" w:noVBand="1"/>
        </w:tblPrEx>
        <w:trPr>
          <w:trHeight w:hRule="exact" w:val="358"/>
        </w:trPr>
        <w:tc>
          <w:tcPr>
            <w:tcW w:w="563" w:type="pct"/>
            <w:vAlign w:val="center"/>
          </w:tcPr>
          <w:p w14:paraId="26121D93"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-16</w:t>
            </w:r>
          </w:p>
        </w:tc>
        <w:tc>
          <w:tcPr>
            <w:tcW w:w="1559" w:type="pct"/>
            <w:vAlign w:val="center"/>
          </w:tcPr>
          <w:p w14:paraId="20055F27"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74,7</w:t>
            </w:r>
          </w:p>
        </w:tc>
        <w:tc>
          <w:tcPr>
            <w:tcW w:w="1438" w:type="pct"/>
            <w:vAlign w:val="center"/>
          </w:tcPr>
          <w:p w14:paraId="09203157"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57,0</w:t>
            </w:r>
          </w:p>
        </w:tc>
        <w:tc>
          <w:tcPr>
            <w:tcW w:w="1440" w:type="pct"/>
          </w:tcPr>
          <w:p w14:paraId="331185BD" w14:textId="77777777" w:rsidR="007B6F5F" w:rsidRPr="00303756" w:rsidRDefault="007B6F5F" w:rsidP="003C5761">
            <w:pPr>
              <w:ind w:firstLine="1"/>
              <w:jc w:val="center"/>
            </w:pPr>
            <w:r w:rsidRPr="00303756">
              <w:rPr>
                <w:szCs w:val="24"/>
                <w:lang w:val="ru-RU"/>
              </w:rPr>
              <w:t>61</w:t>
            </w:r>
          </w:p>
        </w:tc>
      </w:tr>
      <w:tr w:rsidR="007B6F5F" w:rsidRPr="00303756" w14:paraId="7EF00B56" w14:textId="77777777" w:rsidTr="003C5761">
        <w:tblPrEx>
          <w:tblLook w:val="04A0" w:firstRow="1" w:lastRow="0" w:firstColumn="1" w:lastColumn="0" w:noHBand="0" w:noVBand="1"/>
        </w:tblPrEx>
        <w:trPr>
          <w:trHeight w:hRule="exact" w:val="355"/>
        </w:trPr>
        <w:tc>
          <w:tcPr>
            <w:tcW w:w="563" w:type="pct"/>
            <w:vAlign w:val="center"/>
          </w:tcPr>
          <w:p w14:paraId="54427AB4"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-17</w:t>
            </w:r>
          </w:p>
        </w:tc>
        <w:tc>
          <w:tcPr>
            <w:tcW w:w="1559" w:type="pct"/>
            <w:vAlign w:val="center"/>
          </w:tcPr>
          <w:p w14:paraId="156A2A41"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76,0</w:t>
            </w:r>
          </w:p>
        </w:tc>
        <w:tc>
          <w:tcPr>
            <w:tcW w:w="1438" w:type="pct"/>
            <w:vAlign w:val="center"/>
          </w:tcPr>
          <w:p w14:paraId="24E3B171"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57,9</w:t>
            </w:r>
          </w:p>
        </w:tc>
        <w:tc>
          <w:tcPr>
            <w:tcW w:w="1440" w:type="pct"/>
          </w:tcPr>
          <w:p w14:paraId="4E1B0DDF" w14:textId="77777777" w:rsidR="007B6F5F" w:rsidRPr="00303756" w:rsidRDefault="007B6F5F" w:rsidP="003C5761">
            <w:pPr>
              <w:ind w:firstLine="1"/>
              <w:jc w:val="center"/>
            </w:pPr>
            <w:r w:rsidRPr="00303756">
              <w:rPr>
                <w:szCs w:val="24"/>
                <w:lang w:val="ru-RU"/>
              </w:rPr>
              <w:t>61</w:t>
            </w:r>
          </w:p>
        </w:tc>
      </w:tr>
      <w:tr w:rsidR="007B6F5F" w:rsidRPr="00303756" w14:paraId="6C091AFB" w14:textId="77777777" w:rsidTr="003C5761">
        <w:tblPrEx>
          <w:tblLook w:val="04A0" w:firstRow="1" w:lastRow="0" w:firstColumn="1" w:lastColumn="0" w:noHBand="0" w:noVBand="1"/>
        </w:tblPrEx>
        <w:trPr>
          <w:trHeight w:hRule="exact" w:val="355"/>
        </w:trPr>
        <w:tc>
          <w:tcPr>
            <w:tcW w:w="563" w:type="pct"/>
            <w:vAlign w:val="center"/>
          </w:tcPr>
          <w:p w14:paraId="59EFCE96"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-18</w:t>
            </w:r>
          </w:p>
        </w:tc>
        <w:tc>
          <w:tcPr>
            <w:tcW w:w="1559" w:type="pct"/>
            <w:vAlign w:val="center"/>
          </w:tcPr>
          <w:p w14:paraId="5FD5435B"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77,4</w:t>
            </w:r>
          </w:p>
        </w:tc>
        <w:tc>
          <w:tcPr>
            <w:tcW w:w="1438" w:type="pct"/>
            <w:vAlign w:val="center"/>
          </w:tcPr>
          <w:p w14:paraId="1385E55C"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58,7</w:t>
            </w:r>
          </w:p>
        </w:tc>
        <w:tc>
          <w:tcPr>
            <w:tcW w:w="1440" w:type="pct"/>
          </w:tcPr>
          <w:p w14:paraId="12BCB219" w14:textId="77777777" w:rsidR="007B6F5F" w:rsidRPr="00303756" w:rsidRDefault="007B6F5F" w:rsidP="003C5761">
            <w:pPr>
              <w:ind w:firstLine="1"/>
              <w:jc w:val="center"/>
            </w:pPr>
            <w:r w:rsidRPr="00303756">
              <w:rPr>
                <w:szCs w:val="24"/>
                <w:lang w:val="ru-RU"/>
              </w:rPr>
              <w:t>61</w:t>
            </w:r>
          </w:p>
        </w:tc>
      </w:tr>
      <w:tr w:rsidR="007B6F5F" w:rsidRPr="00303756" w14:paraId="5DDF3C8F" w14:textId="77777777" w:rsidTr="003C5761">
        <w:tblPrEx>
          <w:tblLook w:val="04A0" w:firstRow="1" w:lastRow="0" w:firstColumn="1" w:lastColumn="0" w:noHBand="0" w:noVBand="1"/>
        </w:tblPrEx>
        <w:trPr>
          <w:trHeight w:hRule="exact" w:val="358"/>
        </w:trPr>
        <w:tc>
          <w:tcPr>
            <w:tcW w:w="563" w:type="pct"/>
            <w:vAlign w:val="center"/>
          </w:tcPr>
          <w:p w14:paraId="345D0E57"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-19</w:t>
            </w:r>
          </w:p>
        </w:tc>
        <w:tc>
          <w:tcPr>
            <w:tcW w:w="1559" w:type="pct"/>
            <w:vAlign w:val="center"/>
          </w:tcPr>
          <w:p w14:paraId="70FBDC85"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78,8</w:t>
            </w:r>
          </w:p>
        </w:tc>
        <w:tc>
          <w:tcPr>
            <w:tcW w:w="1438" w:type="pct"/>
            <w:vAlign w:val="center"/>
          </w:tcPr>
          <w:p w14:paraId="0947CE02"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59,6</w:t>
            </w:r>
          </w:p>
        </w:tc>
        <w:tc>
          <w:tcPr>
            <w:tcW w:w="1440" w:type="pct"/>
          </w:tcPr>
          <w:p w14:paraId="22B6E796" w14:textId="77777777" w:rsidR="007B6F5F" w:rsidRPr="00303756" w:rsidRDefault="007B6F5F" w:rsidP="003C5761">
            <w:pPr>
              <w:ind w:firstLine="1"/>
              <w:jc w:val="center"/>
            </w:pPr>
            <w:r w:rsidRPr="00303756">
              <w:rPr>
                <w:szCs w:val="24"/>
                <w:lang w:val="ru-RU"/>
              </w:rPr>
              <w:t>61</w:t>
            </w:r>
          </w:p>
        </w:tc>
      </w:tr>
      <w:tr w:rsidR="007B6F5F" w:rsidRPr="00303756" w14:paraId="618A5728" w14:textId="77777777" w:rsidTr="003C5761">
        <w:tblPrEx>
          <w:tblLook w:val="04A0" w:firstRow="1" w:lastRow="0" w:firstColumn="1" w:lastColumn="0" w:noHBand="0" w:noVBand="1"/>
        </w:tblPrEx>
        <w:trPr>
          <w:trHeight w:hRule="exact" w:val="355"/>
        </w:trPr>
        <w:tc>
          <w:tcPr>
            <w:tcW w:w="563" w:type="pct"/>
            <w:vAlign w:val="center"/>
          </w:tcPr>
          <w:p w14:paraId="58231656"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-20</w:t>
            </w:r>
          </w:p>
        </w:tc>
        <w:tc>
          <w:tcPr>
            <w:tcW w:w="1559" w:type="pct"/>
            <w:vAlign w:val="center"/>
          </w:tcPr>
          <w:p w14:paraId="551CB9A8"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80,1</w:t>
            </w:r>
          </w:p>
        </w:tc>
        <w:tc>
          <w:tcPr>
            <w:tcW w:w="1438" w:type="pct"/>
            <w:vAlign w:val="center"/>
          </w:tcPr>
          <w:p w14:paraId="4A0B48C2"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60,5</w:t>
            </w:r>
          </w:p>
        </w:tc>
        <w:tc>
          <w:tcPr>
            <w:tcW w:w="1440" w:type="pct"/>
          </w:tcPr>
          <w:p w14:paraId="2DF31571" w14:textId="77777777" w:rsidR="007B6F5F" w:rsidRPr="00303756" w:rsidRDefault="007B6F5F" w:rsidP="003C5761">
            <w:pPr>
              <w:ind w:firstLine="1"/>
              <w:jc w:val="center"/>
            </w:pPr>
            <w:r w:rsidRPr="00303756">
              <w:rPr>
                <w:szCs w:val="24"/>
                <w:lang w:val="ru-RU"/>
              </w:rPr>
              <w:t>61</w:t>
            </w:r>
          </w:p>
        </w:tc>
      </w:tr>
      <w:tr w:rsidR="007B6F5F" w:rsidRPr="00303756" w14:paraId="795E1678" w14:textId="77777777" w:rsidTr="003C5761">
        <w:tblPrEx>
          <w:tblLook w:val="04A0" w:firstRow="1" w:lastRow="0" w:firstColumn="1" w:lastColumn="0" w:noHBand="0" w:noVBand="1"/>
        </w:tblPrEx>
        <w:trPr>
          <w:trHeight w:hRule="exact" w:val="355"/>
        </w:trPr>
        <w:tc>
          <w:tcPr>
            <w:tcW w:w="563" w:type="pct"/>
            <w:vAlign w:val="center"/>
          </w:tcPr>
          <w:p w14:paraId="133E81D6"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-21</w:t>
            </w:r>
          </w:p>
        </w:tc>
        <w:tc>
          <w:tcPr>
            <w:tcW w:w="1559" w:type="pct"/>
            <w:vAlign w:val="center"/>
          </w:tcPr>
          <w:p w14:paraId="60079C39"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81,5</w:t>
            </w:r>
          </w:p>
        </w:tc>
        <w:tc>
          <w:tcPr>
            <w:tcW w:w="1438" w:type="pct"/>
            <w:vAlign w:val="center"/>
          </w:tcPr>
          <w:p w14:paraId="1F011A5D"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61,3</w:t>
            </w:r>
          </w:p>
        </w:tc>
        <w:tc>
          <w:tcPr>
            <w:tcW w:w="1440" w:type="pct"/>
          </w:tcPr>
          <w:p w14:paraId="085D2B98" w14:textId="77777777" w:rsidR="007B6F5F" w:rsidRPr="00303756" w:rsidRDefault="007B6F5F" w:rsidP="003C5761">
            <w:pPr>
              <w:ind w:firstLine="1"/>
              <w:jc w:val="center"/>
            </w:pPr>
            <w:r w:rsidRPr="00303756">
              <w:rPr>
                <w:szCs w:val="24"/>
                <w:lang w:val="ru-RU"/>
              </w:rPr>
              <w:t>61</w:t>
            </w:r>
          </w:p>
        </w:tc>
      </w:tr>
      <w:tr w:rsidR="007B6F5F" w:rsidRPr="00303756" w14:paraId="57738A05" w14:textId="77777777" w:rsidTr="003C5761">
        <w:tblPrEx>
          <w:tblLook w:val="04A0" w:firstRow="1" w:lastRow="0" w:firstColumn="1" w:lastColumn="0" w:noHBand="0" w:noVBand="1"/>
        </w:tblPrEx>
        <w:trPr>
          <w:trHeight w:hRule="exact" w:val="358"/>
        </w:trPr>
        <w:tc>
          <w:tcPr>
            <w:tcW w:w="563" w:type="pct"/>
            <w:vAlign w:val="center"/>
          </w:tcPr>
          <w:p w14:paraId="2990F8E6"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-22</w:t>
            </w:r>
          </w:p>
        </w:tc>
        <w:tc>
          <w:tcPr>
            <w:tcW w:w="1559" w:type="pct"/>
            <w:vAlign w:val="center"/>
          </w:tcPr>
          <w:p w14:paraId="39A95A69"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82,8</w:t>
            </w:r>
          </w:p>
        </w:tc>
        <w:tc>
          <w:tcPr>
            <w:tcW w:w="1438" w:type="pct"/>
            <w:vAlign w:val="center"/>
          </w:tcPr>
          <w:p w14:paraId="30FE333B"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62,2</w:t>
            </w:r>
          </w:p>
        </w:tc>
        <w:tc>
          <w:tcPr>
            <w:tcW w:w="1440" w:type="pct"/>
          </w:tcPr>
          <w:p w14:paraId="2300240B" w14:textId="77777777" w:rsidR="007B6F5F" w:rsidRPr="00303756" w:rsidRDefault="007B6F5F" w:rsidP="003C5761">
            <w:pPr>
              <w:ind w:firstLine="1"/>
              <w:jc w:val="center"/>
            </w:pPr>
            <w:r w:rsidRPr="00303756">
              <w:rPr>
                <w:szCs w:val="24"/>
                <w:lang w:val="ru-RU"/>
              </w:rPr>
              <w:t>61</w:t>
            </w:r>
          </w:p>
        </w:tc>
      </w:tr>
      <w:tr w:rsidR="007B6F5F" w:rsidRPr="00303756" w14:paraId="790CBD60" w14:textId="77777777" w:rsidTr="003C5761">
        <w:tblPrEx>
          <w:tblLook w:val="04A0" w:firstRow="1" w:lastRow="0" w:firstColumn="1" w:lastColumn="0" w:noHBand="0" w:noVBand="1"/>
        </w:tblPrEx>
        <w:trPr>
          <w:trHeight w:hRule="exact" w:val="356"/>
        </w:trPr>
        <w:tc>
          <w:tcPr>
            <w:tcW w:w="563" w:type="pct"/>
            <w:vAlign w:val="center"/>
          </w:tcPr>
          <w:p w14:paraId="0682BB5C"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-23</w:t>
            </w:r>
          </w:p>
        </w:tc>
        <w:tc>
          <w:tcPr>
            <w:tcW w:w="1559" w:type="pct"/>
            <w:vAlign w:val="center"/>
          </w:tcPr>
          <w:p w14:paraId="605A6E38"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84,2</w:t>
            </w:r>
          </w:p>
        </w:tc>
        <w:tc>
          <w:tcPr>
            <w:tcW w:w="1438" w:type="pct"/>
            <w:vAlign w:val="center"/>
          </w:tcPr>
          <w:p w14:paraId="08434439"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63,0</w:t>
            </w:r>
          </w:p>
        </w:tc>
        <w:tc>
          <w:tcPr>
            <w:tcW w:w="1440" w:type="pct"/>
          </w:tcPr>
          <w:p w14:paraId="179CE513" w14:textId="77777777" w:rsidR="007B6F5F" w:rsidRPr="00303756" w:rsidRDefault="007B6F5F" w:rsidP="003C5761">
            <w:pPr>
              <w:ind w:firstLine="1"/>
              <w:jc w:val="center"/>
            </w:pPr>
            <w:r w:rsidRPr="00303756">
              <w:rPr>
                <w:szCs w:val="24"/>
                <w:lang w:val="ru-RU"/>
              </w:rPr>
              <w:t>61</w:t>
            </w:r>
          </w:p>
        </w:tc>
      </w:tr>
      <w:tr w:rsidR="007B6F5F" w:rsidRPr="00303756" w14:paraId="1071CD92" w14:textId="77777777" w:rsidTr="003C5761">
        <w:tblPrEx>
          <w:tblLook w:val="04A0" w:firstRow="1" w:lastRow="0" w:firstColumn="1" w:lastColumn="0" w:noHBand="0" w:noVBand="1"/>
        </w:tblPrEx>
        <w:trPr>
          <w:trHeight w:hRule="exact" w:val="355"/>
        </w:trPr>
        <w:tc>
          <w:tcPr>
            <w:tcW w:w="563" w:type="pct"/>
            <w:vAlign w:val="center"/>
          </w:tcPr>
          <w:p w14:paraId="78CA03E8"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-24</w:t>
            </w:r>
          </w:p>
        </w:tc>
        <w:tc>
          <w:tcPr>
            <w:tcW w:w="1559" w:type="pct"/>
            <w:vAlign w:val="center"/>
          </w:tcPr>
          <w:p w14:paraId="7904DB08"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85,5</w:t>
            </w:r>
          </w:p>
        </w:tc>
        <w:tc>
          <w:tcPr>
            <w:tcW w:w="1438" w:type="pct"/>
            <w:vAlign w:val="center"/>
          </w:tcPr>
          <w:p w14:paraId="4A53B692"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63,9</w:t>
            </w:r>
          </w:p>
        </w:tc>
        <w:tc>
          <w:tcPr>
            <w:tcW w:w="1440" w:type="pct"/>
          </w:tcPr>
          <w:p w14:paraId="088FD1D7" w14:textId="77777777" w:rsidR="007B6F5F" w:rsidRPr="00303756" w:rsidRDefault="007B6F5F" w:rsidP="003C5761">
            <w:pPr>
              <w:ind w:firstLine="1"/>
              <w:jc w:val="center"/>
            </w:pPr>
            <w:r w:rsidRPr="00303756">
              <w:rPr>
                <w:szCs w:val="24"/>
                <w:lang w:val="ru-RU"/>
              </w:rPr>
              <w:t>61</w:t>
            </w:r>
          </w:p>
        </w:tc>
      </w:tr>
      <w:tr w:rsidR="007B6F5F" w:rsidRPr="00303756" w14:paraId="295F5792" w14:textId="77777777" w:rsidTr="003C5761">
        <w:tblPrEx>
          <w:tblLook w:val="04A0" w:firstRow="1" w:lastRow="0" w:firstColumn="1" w:lastColumn="0" w:noHBand="0" w:noVBand="1"/>
        </w:tblPrEx>
        <w:trPr>
          <w:trHeight w:hRule="exact" w:val="358"/>
        </w:trPr>
        <w:tc>
          <w:tcPr>
            <w:tcW w:w="563" w:type="pct"/>
            <w:vAlign w:val="center"/>
          </w:tcPr>
          <w:p w14:paraId="78E810CF"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t>-25</w:t>
            </w:r>
          </w:p>
        </w:tc>
        <w:tc>
          <w:tcPr>
            <w:tcW w:w="1559" w:type="pct"/>
            <w:vAlign w:val="center"/>
          </w:tcPr>
          <w:p w14:paraId="79D9CCEE"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86,9</w:t>
            </w:r>
          </w:p>
        </w:tc>
        <w:tc>
          <w:tcPr>
            <w:tcW w:w="1438" w:type="pct"/>
            <w:vAlign w:val="center"/>
          </w:tcPr>
          <w:p w14:paraId="3397D0B4"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64,8</w:t>
            </w:r>
          </w:p>
        </w:tc>
        <w:tc>
          <w:tcPr>
            <w:tcW w:w="1440" w:type="pct"/>
          </w:tcPr>
          <w:p w14:paraId="622E682C" w14:textId="77777777" w:rsidR="007B6F5F" w:rsidRPr="00303756" w:rsidRDefault="007B6F5F" w:rsidP="003C5761">
            <w:pPr>
              <w:ind w:firstLine="1"/>
              <w:jc w:val="center"/>
            </w:pPr>
            <w:r w:rsidRPr="00303756">
              <w:rPr>
                <w:szCs w:val="24"/>
                <w:lang w:val="ru-RU"/>
              </w:rPr>
              <w:t>61</w:t>
            </w:r>
          </w:p>
        </w:tc>
      </w:tr>
      <w:tr w:rsidR="007B6F5F" w:rsidRPr="00303756" w14:paraId="3FFB3334" w14:textId="77777777" w:rsidTr="003C5761">
        <w:tblPrEx>
          <w:tblLook w:val="04A0" w:firstRow="1" w:lastRow="0" w:firstColumn="1" w:lastColumn="0" w:noHBand="0" w:noVBand="1"/>
        </w:tblPrEx>
        <w:trPr>
          <w:trHeight w:hRule="exact" w:val="355"/>
        </w:trPr>
        <w:tc>
          <w:tcPr>
            <w:tcW w:w="563" w:type="pct"/>
            <w:vAlign w:val="center"/>
          </w:tcPr>
          <w:p w14:paraId="49AF51FB" w14:textId="77777777" w:rsidR="007B6F5F" w:rsidRPr="00303756" w:rsidRDefault="007B6F5F" w:rsidP="003C5761">
            <w:pPr>
              <w:pStyle w:val="TableParagraph"/>
              <w:spacing w:before="27"/>
              <w:ind w:left="5"/>
              <w:jc w:val="center"/>
              <w:rPr>
                <w:rFonts w:ascii="Times New Roman" w:eastAsia="Times New Roman" w:hAnsi="Times New Roman" w:cs="Times New Roman"/>
                <w:sz w:val="24"/>
                <w:szCs w:val="24"/>
              </w:rPr>
            </w:pPr>
            <w:r w:rsidRPr="00303756">
              <w:rPr>
                <w:rFonts w:ascii="Times New Roman"/>
                <w:spacing w:val="-1"/>
                <w:sz w:val="24"/>
              </w:rPr>
              <w:lastRenderedPageBreak/>
              <w:t>-26</w:t>
            </w:r>
          </w:p>
        </w:tc>
        <w:tc>
          <w:tcPr>
            <w:tcW w:w="1559" w:type="pct"/>
            <w:vAlign w:val="center"/>
          </w:tcPr>
          <w:p w14:paraId="65E8F122"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88,3</w:t>
            </w:r>
          </w:p>
        </w:tc>
        <w:tc>
          <w:tcPr>
            <w:tcW w:w="1438" w:type="pct"/>
            <w:vAlign w:val="center"/>
          </w:tcPr>
          <w:p w14:paraId="34779538"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65,6</w:t>
            </w:r>
          </w:p>
        </w:tc>
        <w:tc>
          <w:tcPr>
            <w:tcW w:w="1440" w:type="pct"/>
          </w:tcPr>
          <w:p w14:paraId="6AA46673" w14:textId="77777777" w:rsidR="007B6F5F" w:rsidRPr="00303756" w:rsidRDefault="007B6F5F" w:rsidP="003C5761">
            <w:pPr>
              <w:ind w:firstLine="1"/>
              <w:jc w:val="center"/>
            </w:pPr>
            <w:r w:rsidRPr="00303756">
              <w:rPr>
                <w:szCs w:val="24"/>
                <w:lang w:val="ru-RU"/>
              </w:rPr>
              <w:t>61</w:t>
            </w:r>
          </w:p>
        </w:tc>
      </w:tr>
      <w:tr w:rsidR="007B6F5F" w:rsidRPr="00303756" w14:paraId="2D7E52D2" w14:textId="77777777" w:rsidTr="003C5761">
        <w:tblPrEx>
          <w:tblLook w:val="04A0" w:firstRow="1" w:lastRow="0" w:firstColumn="1" w:lastColumn="0" w:noHBand="0" w:noVBand="1"/>
        </w:tblPrEx>
        <w:trPr>
          <w:trHeight w:hRule="exact" w:val="355"/>
        </w:trPr>
        <w:tc>
          <w:tcPr>
            <w:tcW w:w="563" w:type="pct"/>
            <w:vAlign w:val="center"/>
          </w:tcPr>
          <w:p w14:paraId="22E81B2C" w14:textId="77777777" w:rsidR="007B6F5F" w:rsidRPr="00303756" w:rsidRDefault="007B6F5F" w:rsidP="003C5761">
            <w:pPr>
              <w:pStyle w:val="TableParagraph"/>
              <w:spacing w:before="27"/>
              <w:ind w:left="5" w:right="56"/>
              <w:jc w:val="center"/>
              <w:rPr>
                <w:rFonts w:ascii="Times New Roman" w:eastAsia="Times New Roman" w:hAnsi="Times New Roman" w:cs="Times New Roman"/>
                <w:sz w:val="24"/>
                <w:szCs w:val="24"/>
              </w:rPr>
            </w:pPr>
            <w:r w:rsidRPr="00303756">
              <w:rPr>
                <w:rFonts w:ascii="Times New Roman"/>
                <w:spacing w:val="-1"/>
                <w:sz w:val="24"/>
              </w:rPr>
              <w:t>-27</w:t>
            </w:r>
          </w:p>
        </w:tc>
        <w:tc>
          <w:tcPr>
            <w:tcW w:w="1559" w:type="pct"/>
            <w:vAlign w:val="center"/>
          </w:tcPr>
          <w:p w14:paraId="3D673330"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89,6</w:t>
            </w:r>
          </w:p>
        </w:tc>
        <w:tc>
          <w:tcPr>
            <w:tcW w:w="1438" w:type="pct"/>
            <w:vAlign w:val="center"/>
          </w:tcPr>
          <w:p w14:paraId="3B2387DD"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66,5</w:t>
            </w:r>
          </w:p>
        </w:tc>
        <w:tc>
          <w:tcPr>
            <w:tcW w:w="1440" w:type="pct"/>
          </w:tcPr>
          <w:p w14:paraId="5D1FF171" w14:textId="77777777" w:rsidR="007B6F5F" w:rsidRPr="00303756" w:rsidRDefault="007B6F5F" w:rsidP="003C5761">
            <w:pPr>
              <w:ind w:firstLine="1"/>
              <w:jc w:val="center"/>
            </w:pPr>
            <w:r w:rsidRPr="00303756">
              <w:rPr>
                <w:szCs w:val="24"/>
                <w:lang w:val="ru-RU"/>
              </w:rPr>
              <w:t>61</w:t>
            </w:r>
          </w:p>
        </w:tc>
      </w:tr>
      <w:tr w:rsidR="007B6F5F" w:rsidRPr="00303756" w14:paraId="6EFC31EB" w14:textId="77777777" w:rsidTr="003C5761">
        <w:tblPrEx>
          <w:tblLook w:val="04A0" w:firstRow="1" w:lastRow="0" w:firstColumn="1" w:lastColumn="0" w:noHBand="0" w:noVBand="1"/>
        </w:tblPrEx>
        <w:trPr>
          <w:trHeight w:hRule="exact" w:val="358"/>
        </w:trPr>
        <w:tc>
          <w:tcPr>
            <w:tcW w:w="563" w:type="pct"/>
            <w:vAlign w:val="center"/>
          </w:tcPr>
          <w:p w14:paraId="623C02CD" w14:textId="77777777" w:rsidR="007B6F5F" w:rsidRPr="00303756" w:rsidRDefault="007B6F5F" w:rsidP="003C5761">
            <w:pPr>
              <w:pStyle w:val="TableParagraph"/>
              <w:spacing w:before="27"/>
              <w:ind w:left="5" w:right="56"/>
              <w:jc w:val="center"/>
              <w:rPr>
                <w:rFonts w:ascii="Times New Roman" w:eastAsia="Times New Roman" w:hAnsi="Times New Roman" w:cs="Times New Roman"/>
                <w:sz w:val="24"/>
                <w:szCs w:val="24"/>
              </w:rPr>
            </w:pPr>
            <w:r w:rsidRPr="00303756">
              <w:rPr>
                <w:rFonts w:ascii="Times New Roman"/>
                <w:spacing w:val="-1"/>
                <w:sz w:val="24"/>
              </w:rPr>
              <w:t>-28</w:t>
            </w:r>
          </w:p>
        </w:tc>
        <w:tc>
          <w:tcPr>
            <w:tcW w:w="1559" w:type="pct"/>
            <w:vAlign w:val="center"/>
          </w:tcPr>
          <w:p w14:paraId="33445B60"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91,0</w:t>
            </w:r>
          </w:p>
        </w:tc>
        <w:tc>
          <w:tcPr>
            <w:tcW w:w="1438" w:type="pct"/>
            <w:vAlign w:val="center"/>
          </w:tcPr>
          <w:p w14:paraId="607230BD"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67,4</w:t>
            </w:r>
          </w:p>
        </w:tc>
        <w:tc>
          <w:tcPr>
            <w:tcW w:w="1440" w:type="pct"/>
          </w:tcPr>
          <w:p w14:paraId="17C4ABB6" w14:textId="77777777" w:rsidR="007B6F5F" w:rsidRPr="00303756" w:rsidRDefault="007B6F5F" w:rsidP="003C5761">
            <w:pPr>
              <w:ind w:firstLine="1"/>
              <w:jc w:val="center"/>
            </w:pPr>
            <w:r w:rsidRPr="00303756">
              <w:rPr>
                <w:szCs w:val="24"/>
                <w:lang w:val="ru-RU"/>
              </w:rPr>
              <w:t>61</w:t>
            </w:r>
          </w:p>
        </w:tc>
      </w:tr>
      <w:tr w:rsidR="007B6F5F" w:rsidRPr="00303756" w14:paraId="2522C71B" w14:textId="77777777" w:rsidTr="003C5761">
        <w:tblPrEx>
          <w:tblLook w:val="04A0" w:firstRow="1" w:lastRow="0" w:firstColumn="1" w:lastColumn="0" w:noHBand="0" w:noVBand="1"/>
        </w:tblPrEx>
        <w:trPr>
          <w:trHeight w:hRule="exact" w:val="355"/>
        </w:trPr>
        <w:tc>
          <w:tcPr>
            <w:tcW w:w="563" w:type="pct"/>
            <w:vAlign w:val="center"/>
          </w:tcPr>
          <w:p w14:paraId="5C13E52D" w14:textId="77777777" w:rsidR="007B6F5F" w:rsidRPr="00303756" w:rsidRDefault="007B6F5F" w:rsidP="003C5761">
            <w:pPr>
              <w:pStyle w:val="TableParagraph"/>
              <w:spacing w:before="27"/>
              <w:ind w:left="5" w:right="56"/>
              <w:jc w:val="center"/>
              <w:rPr>
                <w:rFonts w:ascii="Times New Roman" w:eastAsia="Times New Roman" w:hAnsi="Times New Roman" w:cs="Times New Roman"/>
                <w:sz w:val="24"/>
                <w:szCs w:val="24"/>
              </w:rPr>
            </w:pPr>
            <w:r w:rsidRPr="00303756">
              <w:rPr>
                <w:rFonts w:ascii="Times New Roman"/>
                <w:spacing w:val="-1"/>
                <w:sz w:val="24"/>
              </w:rPr>
              <w:t>-29</w:t>
            </w:r>
          </w:p>
        </w:tc>
        <w:tc>
          <w:tcPr>
            <w:tcW w:w="1559" w:type="pct"/>
            <w:vAlign w:val="center"/>
          </w:tcPr>
          <w:p w14:paraId="024BE344"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92,3</w:t>
            </w:r>
          </w:p>
        </w:tc>
        <w:tc>
          <w:tcPr>
            <w:tcW w:w="1438" w:type="pct"/>
            <w:vAlign w:val="center"/>
          </w:tcPr>
          <w:p w14:paraId="345A5B1B"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68,2</w:t>
            </w:r>
          </w:p>
        </w:tc>
        <w:tc>
          <w:tcPr>
            <w:tcW w:w="1440" w:type="pct"/>
          </w:tcPr>
          <w:p w14:paraId="0965E585" w14:textId="77777777" w:rsidR="007B6F5F" w:rsidRPr="00303756" w:rsidRDefault="007B6F5F" w:rsidP="003C5761">
            <w:pPr>
              <w:ind w:firstLine="1"/>
              <w:jc w:val="center"/>
            </w:pPr>
            <w:r w:rsidRPr="00303756">
              <w:rPr>
                <w:szCs w:val="24"/>
                <w:lang w:val="ru-RU"/>
              </w:rPr>
              <w:t>61</w:t>
            </w:r>
          </w:p>
        </w:tc>
      </w:tr>
      <w:tr w:rsidR="007B6F5F" w:rsidRPr="00303756" w14:paraId="040F698A" w14:textId="77777777" w:rsidTr="003C5761">
        <w:tblPrEx>
          <w:tblLook w:val="04A0" w:firstRow="1" w:lastRow="0" w:firstColumn="1" w:lastColumn="0" w:noHBand="0" w:noVBand="1"/>
        </w:tblPrEx>
        <w:trPr>
          <w:trHeight w:hRule="exact" w:val="355"/>
        </w:trPr>
        <w:tc>
          <w:tcPr>
            <w:tcW w:w="563" w:type="pct"/>
            <w:vAlign w:val="center"/>
          </w:tcPr>
          <w:p w14:paraId="423D1B98" w14:textId="77777777" w:rsidR="007B6F5F" w:rsidRPr="00303756" w:rsidRDefault="007B6F5F" w:rsidP="003C5761">
            <w:pPr>
              <w:pStyle w:val="TableParagraph"/>
              <w:spacing w:before="27"/>
              <w:ind w:left="5" w:right="56"/>
              <w:jc w:val="center"/>
              <w:rPr>
                <w:rFonts w:ascii="Times New Roman" w:eastAsia="Times New Roman" w:hAnsi="Times New Roman" w:cs="Times New Roman"/>
                <w:sz w:val="24"/>
                <w:szCs w:val="24"/>
              </w:rPr>
            </w:pPr>
            <w:r w:rsidRPr="00303756">
              <w:rPr>
                <w:rFonts w:ascii="Times New Roman"/>
                <w:spacing w:val="-1"/>
                <w:sz w:val="24"/>
              </w:rPr>
              <w:t>-30</w:t>
            </w:r>
          </w:p>
        </w:tc>
        <w:tc>
          <w:tcPr>
            <w:tcW w:w="1559" w:type="pct"/>
            <w:vAlign w:val="center"/>
          </w:tcPr>
          <w:p w14:paraId="3D586651"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93,7</w:t>
            </w:r>
          </w:p>
        </w:tc>
        <w:tc>
          <w:tcPr>
            <w:tcW w:w="1438" w:type="pct"/>
            <w:vAlign w:val="center"/>
          </w:tcPr>
          <w:p w14:paraId="035A11F0" w14:textId="77777777" w:rsidR="007B6F5F" w:rsidRPr="00303756" w:rsidRDefault="007B6F5F" w:rsidP="003C5761">
            <w:pPr>
              <w:pStyle w:val="TableParagraph"/>
              <w:spacing w:before="27"/>
              <w:jc w:val="center"/>
              <w:rPr>
                <w:rFonts w:ascii="Times New Roman" w:eastAsia="Times New Roman" w:hAnsi="Times New Roman" w:cs="Times New Roman"/>
                <w:sz w:val="24"/>
                <w:szCs w:val="24"/>
              </w:rPr>
            </w:pPr>
            <w:r w:rsidRPr="00303756">
              <w:rPr>
                <w:rFonts w:ascii="Times New Roman"/>
                <w:sz w:val="24"/>
              </w:rPr>
              <w:t>69,1</w:t>
            </w:r>
          </w:p>
        </w:tc>
        <w:tc>
          <w:tcPr>
            <w:tcW w:w="1440" w:type="pct"/>
          </w:tcPr>
          <w:p w14:paraId="316ED5DE" w14:textId="77777777" w:rsidR="007B6F5F" w:rsidRPr="00303756" w:rsidRDefault="007B6F5F" w:rsidP="003C5761">
            <w:pPr>
              <w:ind w:firstLine="1"/>
              <w:jc w:val="center"/>
            </w:pPr>
            <w:r w:rsidRPr="00303756">
              <w:rPr>
                <w:szCs w:val="24"/>
                <w:lang w:val="ru-RU"/>
              </w:rPr>
              <w:t>61</w:t>
            </w:r>
          </w:p>
        </w:tc>
      </w:tr>
      <w:tr w:rsidR="007B6F5F" w:rsidRPr="00303756" w14:paraId="08403425" w14:textId="77777777" w:rsidTr="003C5761">
        <w:tblPrEx>
          <w:tblLook w:val="04A0" w:firstRow="1" w:lastRow="0" w:firstColumn="1" w:lastColumn="0" w:noHBand="0" w:noVBand="1"/>
        </w:tblPrEx>
        <w:trPr>
          <w:trHeight w:hRule="exact" w:val="430"/>
        </w:trPr>
        <w:tc>
          <w:tcPr>
            <w:tcW w:w="563" w:type="pct"/>
            <w:vAlign w:val="center"/>
          </w:tcPr>
          <w:p w14:paraId="5E5075F9" w14:textId="77777777" w:rsidR="007B6F5F" w:rsidRPr="00303756" w:rsidRDefault="007B6F5F" w:rsidP="003C5761">
            <w:pPr>
              <w:pStyle w:val="TableParagraph"/>
              <w:spacing w:before="63"/>
              <w:ind w:left="5" w:right="56"/>
              <w:jc w:val="center"/>
              <w:rPr>
                <w:rFonts w:ascii="Times New Roman" w:eastAsia="Times New Roman" w:hAnsi="Times New Roman" w:cs="Times New Roman"/>
                <w:sz w:val="24"/>
                <w:szCs w:val="24"/>
              </w:rPr>
            </w:pPr>
            <w:r w:rsidRPr="00303756">
              <w:rPr>
                <w:rFonts w:ascii="Times New Roman"/>
                <w:spacing w:val="-1"/>
                <w:sz w:val="24"/>
              </w:rPr>
              <w:t>-31</w:t>
            </w:r>
          </w:p>
        </w:tc>
        <w:tc>
          <w:tcPr>
            <w:tcW w:w="1559" w:type="pct"/>
            <w:vAlign w:val="center"/>
          </w:tcPr>
          <w:p w14:paraId="4FCABD0E" w14:textId="77777777" w:rsidR="007B6F5F" w:rsidRPr="00303756" w:rsidRDefault="007B6F5F" w:rsidP="003C5761">
            <w:pPr>
              <w:pStyle w:val="TableParagraph"/>
              <w:spacing w:before="63"/>
              <w:jc w:val="center"/>
              <w:rPr>
                <w:rFonts w:ascii="Times New Roman" w:eastAsia="Times New Roman" w:hAnsi="Times New Roman" w:cs="Times New Roman"/>
                <w:sz w:val="24"/>
                <w:szCs w:val="24"/>
              </w:rPr>
            </w:pPr>
            <w:r w:rsidRPr="00303756">
              <w:rPr>
                <w:rFonts w:ascii="Times New Roman"/>
                <w:sz w:val="24"/>
              </w:rPr>
              <w:t>95,0</w:t>
            </w:r>
          </w:p>
        </w:tc>
        <w:tc>
          <w:tcPr>
            <w:tcW w:w="1438" w:type="pct"/>
            <w:vAlign w:val="center"/>
          </w:tcPr>
          <w:p w14:paraId="2FC395A2" w14:textId="77777777" w:rsidR="007B6F5F" w:rsidRPr="00303756" w:rsidRDefault="007B6F5F" w:rsidP="003C5761">
            <w:pPr>
              <w:pStyle w:val="TableParagraph"/>
              <w:spacing w:before="63"/>
              <w:jc w:val="center"/>
              <w:rPr>
                <w:rFonts w:ascii="Times New Roman" w:eastAsia="Times New Roman" w:hAnsi="Times New Roman" w:cs="Times New Roman"/>
                <w:sz w:val="24"/>
                <w:szCs w:val="24"/>
              </w:rPr>
            </w:pPr>
            <w:r w:rsidRPr="00303756">
              <w:rPr>
                <w:rFonts w:ascii="Times New Roman"/>
                <w:sz w:val="24"/>
              </w:rPr>
              <w:t>70,0</w:t>
            </w:r>
          </w:p>
        </w:tc>
        <w:tc>
          <w:tcPr>
            <w:tcW w:w="1440" w:type="pct"/>
          </w:tcPr>
          <w:p w14:paraId="7D502FA1" w14:textId="77777777" w:rsidR="007B6F5F" w:rsidRPr="00303756" w:rsidRDefault="007B6F5F" w:rsidP="003C5761">
            <w:pPr>
              <w:ind w:firstLine="1"/>
              <w:jc w:val="center"/>
            </w:pPr>
            <w:r w:rsidRPr="00303756">
              <w:rPr>
                <w:szCs w:val="24"/>
                <w:lang w:val="ru-RU"/>
              </w:rPr>
              <w:t>61</w:t>
            </w:r>
          </w:p>
        </w:tc>
      </w:tr>
    </w:tbl>
    <w:p w14:paraId="221D1E46" w14:textId="77777777" w:rsidR="007B6F5F" w:rsidRPr="00303756" w:rsidRDefault="007B6F5F" w:rsidP="007B6F5F">
      <w:pPr>
        <w:rPr>
          <w:sz w:val="26"/>
          <w:szCs w:val="26"/>
          <w:lang w:eastAsia="ru-RU"/>
        </w:rPr>
      </w:pPr>
    </w:p>
    <w:p w14:paraId="521F2B0F" w14:textId="77777777" w:rsidR="007B6F5F" w:rsidRPr="00303756" w:rsidRDefault="007B6F5F" w:rsidP="007B6F5F">
      <w:pPr>
        <w:rPr>
          <w:lang w:eastAsia="ru-RU"/>
        </w:rPr>
      </w:pPr>
    </w:p>
    <w:p w14:paraId="10C3D12B"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40" w:name="_Ref393197825"/>
      <w:bookmarkStart w:id="241" w:name="_Toc39157623"/>
      <w:bookmarkStart w:id="242" w:name="_Toc81581558"/>
      <w:r w:rsidRPr="00303756">
        <w:rPr>
          <w:rFonts w:ascii="TimesNewRomanPSMT" w:hAnsi="TimesNewRomanPSMT" w:cs="TimesNewRomanPSMT"/>
          <w:szCs w:val="24"/>
        </w:rPr>
        <w:t>гидравлические режимы тепловых сетей и пьезометрические графики</w:t>
      </w:r>
      <w:bookmarkEnd w:id="240"/>
      <w:bookmarkEnd w:id="241"/>
      <w:bookmarkEnd w:id="242"/>
    </w:p>
    <w:p w14:paraId="433C159E" w14:textId="77777777" w:rsidR="007B6F5F" w:rsidRPr="00303756" w:rsidRDefault="007B6F5F" w:rsidP="007B6F5F">
      <w:pPr>
        <w:rPr>
          <w:lang w:eastAsia="ru-RU"/>
        </w:rPr>
      </w:pPr>
    </w:p>
    <w:p w14:paraId="731634AC" w14:textId="77777777" w:rsidR="007B6F5F" w:rsidRPr="00303756" w:rsidRDefault="007B6F5F" w:rsidP="007B6F5F">
      <w:pPr>
        <w:rPr>
          <w:szCs w:val="26"/>
          <w:lang w:eastAsia="ru-RU"/>
        </w:rPr>
      </w:pPr>
      <w:r w:rsidRPr="00303756">
        <w:rPr>
          <w:szCs w:val="26"/>
          <w:lang w:eastAsia="ru-RU"/>
        </w:rPr>
        <w:t>Показатели гидравлических режимов тепловой сети соответствуют необходимым.</w:t>
      </w:r>
    </w:p>
    <w:p w14:paraId="35EFA85D" w14:textId="77777777" w:rsidR="007B6F5F" w:rsidRPr="00303756" w:rsidRDefault="007B6F5F" w:rsidP="007B6F5F">
      <w:pPr>
        <w:rPr>
          <w:lang w:eastAsia="ru-RU"/>
        </w:rPr>
      </w:pPr>
    </w:p>
    <w:p w14:paraId="461AD79E" w14:textId="77777777" w:rsidR="007B6F5F" w:rsidRPr="00303756" w:rsidRDefault="007B6F5F" w:rsidP="007B6F5F">
      <w:pPr>
        <w:rPr>
          <w:lang w:eastAsia="ru-RU"/>
        </w:rPr>
      </w:pPr>
    </w:p>
    <w:p w14:paraId="0ECEAE74"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43" w:name="_Ref393184789"/>
      <w:bookmarkStart w:id="244" w:name="_Toc39157624"/>
      <w:bookmarkStart w:id="245" w:name="_Toc81581559"/>
      <w:r w:rsidRPr="00303756">
        <w:rPr>
          <w:rFonts w:ascii="TimesNewRomanPSMT" w:hAnsi="TimesNewRomanPSMT" w:cs="TimesNewRomanPSMT"/>
          <w:szCs w:val="24"/>
        </w:rPr>
        <w:t>статистика отказов тепловых сетей (аварий, инцидентов) за последние 5 лет</w:t>
      </w:r>
      <w:bookmarkEnd w:id="243"/>
      <w:bookmarkEnd w:id="244"/>
      <w:bookmarkEnd w:id="245"/>
    </w:p>
    <w:p w14:paraId="2A075AC1" w14:textId="77777777" w:rsidR="007B6F5F" w:rsidRPr="00303756" w:rsidRDefault="007B6F5F" w:rsidP="007B6F5F">
      <w:pPr>
        <w:spacing w:before="240"/>
        <w:rPr>
          <w:szCs w:val="26"/>
        </w:rPr>
      </w:pPr>
      <w:r w:rsidRPr="00303756">
        <w:rPr>
          <w:szCs w:val="26"/>
        </w:rPr>
        <w:t>Отказов и аварий на тепловых сетях не происходило.</w:t>
      </w:r>
    </w:p>
    <w:p w14:paraId="773163F2" w14:textId="77777777" w:rsidR="007B6F5F" w:rsidRPr="00303756" w:rsidRDefault="007B6F5F" w:rsidP="007B6F5F">
      <w:pPr>
        <w:rPr>
          <w:lang w:eastAsia="ru-RU"/>
        </w:rPr>
      </w:pPr>
    </w:p>
    <w:p w14:paraId="3CD41FD8"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46" w:name="_Toc39157625"/>
      <w:bookmarkStart w:id="247" w:name="_Toc81581560"/>
      <w:r w:rsidRPr="00303756">
        <w:rPr>
          <w:rFonts w:ascii="TimesNewRomanPSMT" w:hAnsi="TimesNewRomanPSMT" w:cs="TimesNewRomanPSMT"/>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46"/>
      <w:bookmarkEnd w:id="247"/>
    </w:p>
    <w:p w14:paraId="30D66EB9" w14:textId="77777777" w:rsidR="007B6F5F" w:rsidRPr="00303756" w:rsidRDefault="007B6F5F" w:rsidP="007B6F5F">
      <w:pPr>
        <w:rPr>
          <w:lang w:eastAsia="ru-RU"/>
        </w:rPr>
      </w:pPr>
    </w:p>
    <w:p w14:paraId="2D626D19" w14:textId="77777777" w:rsidR="007B6F5F" w:rsidRPr="00303756" w:rsidRDefault="007B6F5F" w:rsidP="007B6F5F">
      <w:pPr>
        <w:rPr>
          <w:szCs w:val="26"/>
        </w:rPr>
      </w:pPr>
      <w:r w:rsidRPr="00303756">
        <w:rPr>
          <w:szCs w:val="26"/>
        </w:rPr>
        <w:t>Отказов и аварий на тепловых сетях не происходило.</w:t>
      </w:r>
    </w:p>
    <w:p w14:paraId="34003345" w14:textId="77777777" w:rsidR="007B6F5F" w:rsidRPr="00303756" w:rsidRDefault="007B6F5F" w:rsidP="007B6F5F">
      <w:pPr>
        <w:rPr>
          <w:lang w:eastAsia="ru-RU"/>
        </w:rPr>
      </w:pPr>
    </w:p>
    <w:p w14:paraId="06BBBA15"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48" w:name="_Toc39157626"/>
      <w:bookmarkStart w:id="249" w:name="_Toc81581561"/>
      <w:r w:rsidRPr="00303756">
        <w:rPr>
          <w:rFonts w:ascii="TimesNewRomanPSMT" w:hAnsi="TimesNewRomanPSMT" w:cs="TimesNewRomanPSMT"/>
          <w:szCs w:val="24"/>
        </w:rPr>
        <w:t>описание процедур диагностики состояния тепловых сетей и планирования капитальных (текущих) ремонтов</w:t>
      </w:r>
      <w:bookmarkEnd w:id="248"/>
      <w:bookmarkEnd w:id="249"/>
    </w:p>
    <w:p w14:paraId="6ADE6D33" w14:textId="77777777" w:rsidR="007B6F5F" w:rsidRPr="00303756" w:rsidRDefault="007B6F5F" w:rsidP="007B6F5F">
      <w:pPr>
        <w:rPr>
          <w:sz w:val="26"/>
          <w:szCs w:val="26"/>
        </w:rPr>
      </w:pPr>
    </w:p>
    <w:p w14:paraId="721038DB" w14:textId="77777777" w:rsidR="007B6F5F" w:rsidRPr="00303756" w:rsidRDefault="007B6F5F" w:rsidP="007B6F5F">
      <w:pPr>
        <w:spacing w:line="276" w:lineRule="auto"/>
        <w:rPr>
          <w:szCs w:val="26"/>
        </w:rPr>
      </w:pPr>
      <w:r w:rsidRPr="00303756">
        <w:rPr>
          <w:szCs w:val="26"/>
        </w:rPr>
        <w:t>АО «Яркоммунсервис» ежегодно, после окончания отопительного периода, проводит гидравлические испытания на плотность и механическую прочность, контрольные шурфовки на тепловых сетях, ревизию запорной арматуры,  по результатам которых проводятся капитальные и текущие ремонты тепловых сетей. По мере необходимости восстанавливает тепло и гидроизоляцию надземных участков тепловых сетей.</w:t>
      </w:r>
    </w:p>
    <w:p w14:paraId="73622902" w14:textId="77777777" w:rsidR="007B6F5F" w:rsidRPr="00303756" w:rsidRDefault="007B6F5F" w:rsidP="007B6F5F">
      <w:pPr>
        <w:spacing w:line="276" w:lineRule="auto"/>
        <w:rPr>
          <w:szCs w:val="26"/>
        </w:rPr>
      </w:pPr>
      <w:r w:rsidRPr="00303756">
        <w:rPr>
          <w:szCs w:val="26"/>
        </w:rPr>
        <w:t xml:space="preserve">К процедурам диагностики тепловых сетей  относятся: </w:t>
      </w:r>
    </w:p>
    <w:p w14:paraId="17CC30E2" w14:textId="77777777" w:rsidR="007B6F5F" w:rsidRPr="00303756" w:rsidRDefault="007B6F5F" w:rsidP="007B6F5F">
      <w:pPr>
        <w:spacing w:line="276" w:lineRule="auto"/>
        <w:rPr>
          <w:szCs w:val="26"/>
        </w:rPr>
      </w:pPr>
      <w:r w:rsidRPr="00303756">
        <w:rPr>
          <w:szCs w:val="26"/>
        </w:rPr>
        <w:t xml:space="preserve">испытания трубопроводов на плотность и прочность; </w:t>
      </w:r>
    </w:p>
    <w:p w14:paraId="0F7C0B06" w14:textId="77777777" w:rsidR="007B6F5F" w:rsidRPr="00303756" w:rsidRDefault="007B6F5F" w:rsidP="007B6F5F">
      <w:pPr>
        <w:spacing w:line="276" w:lineRule="auto"/>
        <w:rPr>
          <w:szCs w:val="26"/>
        </w:rPr>
      </w:pPr>
      <w:r w:rsidRPr="00303756">
        <w:rPr>
          <w:szCs w:val="26"/>
        </w:rPr>
        <w:t xml:space="preserve">диагностика металлов. </w:t>
      </w:r>
    </w:p>
    <w:p w14:paraId="24BF8C25" w14:textId="77777777" w:rsidR="007B6F5F" w:rsidRPr="00303756" w:rsidRDefault="007B6F5F" w:rsidP="007B6F5F">
      <w:pPr>
        <w:spacing w:line="276" w:lineRule="auto"/>
        <w:rPr>
          <w:szCs w:val="26"/>
        </w:rPr>
      </w:pPr>
      <w:r w:rsidRPr="00303756">
        <w:rPr>
          <w:szCs w:val="26"/>
        </w:rPr>
        <w:t>контроль сварных швов и соединений.</w:t>
      </w:r>
    </w:p>
    <w:p w14:paraId="63702C4C" w14:textId="77777777" w:rsidR="007B6F5F" w:rsidRPr="00303756" w:rsidRDefault="007B6F5F" w:rsidP="007B6F5F">
      <w:pPr>
        <w:spacing w:line="276" w:lineRule="auto"/>
        <w:rPr>
          <w:szCs w:val="26"/>
        </w:rPr>
      </w:pPr>
      <w:r w:rsidRPr="00303756">
        <w:rPr>
          <w:szCs w:val="26"/>
        </w:rP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w:t>
      </w:r>
      <w:r w:rsidRPr="00303756">
        <w:rPr>
          <w:szCs w:val="26"/>
        </w:rPr>
        <w:lastRenderedPageBreak/>
        <w:t>требующие замены, после чего принимается решение о включении участков тепловых сетей в планы капитальных ремонтов.</w:t>
      </w:r>
    </w:p>
    <w:p w14:paraId="61605D0A" w14:textId="77777777" w:rsidR="007B6F5F" w:rsidRPr="00303756" w:rsidRDefault="007B6F5F" w:rsidP="007B6F5F">
      <w:pPr>
        <w:spacing w:line="276" w:lineRule="auto"/>
        <w:rPr>
          <w:szCs w:val="26"/>
        </w:rPr>
      </w:pPr>
      <w:r w:rsidRPr="00303756">
        <w:rPr>
          <w:szCs w:val="26"/>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14:paraId="48DE2505" w14:textId="77777777" w:rsidR="007B6F5F" w:rsidRPr="00303756" w:rsidRDefault="007B6F5F" w:rsidP="007B6F5F">
      <w:pPr>
        <w:spacing w:line="276" w:lineRule="auto"/>
        <w:rPr>
          <w:szCs w:val="26"/>
        </w:rPr>
      </w:pPr>
      <w:r w:rsidRPr="00303756">
        <w:rPr>
          <w:szCs w:val="26"/>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0D3F093C" w14:textId="77777777" w:rsidR="007B6F5F" w:rsidRPr="00303756" w:rsidRDefault="007B6F5F" w:rsidP="007B6F5F">
      <w:pPr>
        <w:spacing w:line="276" w:lineRule="auto"/>
        <w:rPr>
          <w:szCs w:val="26"/>
        </w:rPr>
      </w:pPr>
      <w:r w:rsidRPr="00303756">
        <w:rPr>
          <w:szCs w:val="26"/>
        </w:rPr>
        <w:t xml:space="preserve">результатов диагностики тепловых сетей; </w:t>
      </w:r>
    </w:p>
    <w:p w14:paraId="46520329" w14:textId="77777777" w:rsidR="007B6F5F" w:rsidRPr="00303756" w:rsidRDefault="007B6F5F" w:rsidP="007B6F5F">
      <w:pPr>
        <w:spacing w:line="276" w:lineRule="auto"/>
        <w:rPr>
          <w:szCs w:val="26"/>
        </w:rPr>
      </w:pPr>
      <w:r w:rsidRPr="00303756">
        <w:rPr>
          <w:szCs w:val="26"/>
        </w:rPr>
        <w:t xml:space="preserve">объема последствий в результате вынужденного отключения участка; </w:t>
      </w:r>
    </w:p>
    <w:p w14:paraId="535016DB" w14:textId="77777777" w:rsidR="007B6F5F" w:rsidRPr="00303756" w:rsidRDefault="007B6F5F" w:rsidP="007B6F5F">
      <w:pPr>
        <w:spacing w:line="276" w:lineRule="auto"/>
        <w:rPr>
          <w:szCs w:val="26"/>
        </w:rPr>
      </w:pPr>
      <w:r w:rsidRPr="00303756">
        <w:rPr>
          <w:szCs w:val="26"/>
        </w:rPr>
        <w:t xml:space="preserve">срок эксплуатации трубопровода. </w:t>
      </w:r>
    </w:p>
    <w:p w14:paraId="4289BD07" w14:textId="77777777" w:rsidR="007B6F5F" w:rsidRPr="00303756" w:rsidRDefault="007B6F5F" w:rsidP="007B6F5F">
      <w:pPr>
        <w:spacing w:line="276" w:lineRule="auto"/>
        <w:rPr>
          <w:szCs w:val="26"/>
        </w:rPr>
      </w:pPr>
      <w:r w:rsidRPr="00303756">
        <w:rPr>
          <w:szCs w:val="26"/>
        </w:rPr>
        <w:t>В целях организации мониторинга за состоянием оборудования тепловых сетей применяются следующие виды диагностики:</w:t>
      </w:r>
    </w:p>
    <w:p w14:paraId="39259DD8" w14:textId="77777777" w:rsidR="007B6F5F" w:rsidRPr="00303756" w:rsidRDefault="007B6F5F" w:rsidP="007B6F5F">
      <w:pPr>
        <w:spacing w:line="276" w:lineRule="auto"/>
        <w:rPr>
          <w:szCs w:val="26"/>
        </w:rPr>
      </w:pPr>
      <w:r w:rsidRPr="00303756">
        <w:rPr>
          <w:szCs w:val="26"/>
        </w:rPr>
        <w:t>Эксплуатационные испытания:</w:t>
      </w:r>
    </w:p>
    <w:p w14:paraId="73253B50" w14:textId="77777777" w:rsidR="007B6F5F" w:rsidRPr="00303756" w:rsidRDefault="007B6F5F" w:rsidP="007B6F5F">
      <w:pPr>
        <w:spacing w:line="276" w:lineRule="auto"/>
        <w:rPr>
          <w:szCs w:val="26"/>
        </w:rPr>
      </w:pPr>
      <w:r w:rsidRPr="00303756">
        <w:rPr>
          <w:szCs w:val="26"/>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Правил технической эксплуатации тепловых энергоустановок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76614FB7" w14:textId="77777777" w:rsidR="007B6F5F" w:rsidRPr="00303756" w:rsidRDefault="007B6F5F" w:rsidP="007B6F5F">
      <w:pPr>
        <w:spacing w:line="276" w:lineRule="auto"/>
        <w:rPr>
          <w:szCs w:val="26"/>
        </w:rPr>
      </w:pPr>
      <w:r w:rsidRPr="00303756">
        <w:rPr>
          <w:szCs w:val="26"/>
        </w:rPr>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Правилами технической эксплуатации тепловых энергоустановок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0E3C0FA7" w14:textId="77777777" w:rsidR="007B6F5F" w:rsidRPr="00303756" w:rsidRDefault="007B6F5F" w:rsidP="007B6F5F">
      <w:pPr>
        <w:spacing w:line="276" w:lineRule="auto"/>
        <w:rPr>
          <w:szCs w:val="26"/>
        </w:rPr>
      </w:pPr>
      <w:r w:rsidRPr="00303756">
        <w:rPr>
          <w:szCs w:val="26"/>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Правилами технической эксплуатации тепловых энергоустановок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313129FF" w14:textId="77777777" w:rsidR="007B6F5F" w:rsidRPr="00303756" w:rsidRDefault="007B6F5F" w:rsidP="007B6F5F">
      <w:pPr>
        <w:spacing w:line="276" w:lineRule="auto"/>
        <w:rPr>
          <w:szCs w:val="26"/>
        </w:rPr>
      </w:pPr>
      <w:r w:rsidRPr="00303756">
        <w:rPr>
          <w:szCs w:val="26"/>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Правилами технической эксплуатации тепловых энергоустановок и Методическими указаниями по определению тепловых потерь в водяных </w:t>
      </w:r>
      <w:r w:rsidRPr="00303756">
        <w:rPr>
          <w:szCs w:val="26"/>
        </w:rPr>
        <w:lastRenderedPageBreak/>
        <w:t>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624FB8B" w14:textId="77777777" w:rsidR="007B6F5F" w:rsidRPr="00303756" w:rsidRDefault="007B6F5F" w:rsidP="007B6F5F">
      <w:pPr>
        <w:spacing w:line="276" w:lineRule="auto"/>
        <w:rPr>
          <w:szCs w:val="26"/>
        </w:rPr>
      </w:pPr>
      <w:r w:rsidRPr="00303756">
        <w:rPr>
          <w:szCs w:val="26"/>
        </w:rPr>
        <w:t>Регламентные работы:</w:t>
      </w:r>
    </w:p>
    <w:p w14:paraId="13D2F085" w14:textId="77777777" w:rsidR="007B6F5F" w:rsidRPr="00303756" w:rsidRDefault="007B6F5F" w:rsidP="007B6F5F">
      <w:pPr>
        <w:spacing w:line="276" w:lineRule="auto"/>
        <w:rPr>
          <w:szCs w:val="26"/>
        </w:rPr>
      </w:pPr>
      <w:r w:rsidRPr="00303756">
        <w:rPr>
          <w:szCs w:val="26"/>
        </w:rPr>
        <w:t>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14:paraId="1E61DCCF" w14:textId="77777777" w:rsidR="007B6F5F" w:rsidRPr="00303756" w:rsidRDefault="007B6F5F" w:rsidP="007B6F5F">
      <w:pPr>
        <w:spacing w:line="276" w:lineRule="auto"/>
        <w:rPr>
          <w:szCs w:val="26"/>
        </w:rPr>
      </w:pPr>
      <w:r w:rsidRPr="00303756">
        <w:rPr>
          <w:szCs w:val="26"/>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2B60B769" w14:textId="77777777" w:rsidR="007B6F5F" w:rsidRPr="00303756" w:rsidRDefault="007B6F5F" w:rsidP="007B6F5F">
      <w:pPr>
        <w:spacing w:line="276" w:lineRule="auto"/>
        <w:rPr>
          <w:szCs w:val="26"/>
        </w:rPr>
      </w:pPr>
      <w:r w:rsidRPr="00303756">
        <w:rPr>
          <w:szCs w:val="26"/>
        </w:rPr>
        <w:t>Техническое освидетельствование – проводится в части наружного осмотра, гидравлических испытаний и технического диагностирования:</w:t>
      </w:r>
    </w:p>
    <w:p w14:paraId="3868F230" w14:textId="77777777" w:rsidR="007B6F5F" w:rsidRPr="00303756" w:rsidRDefault="007B6F5F" w:rsidP="007B6F5F">
      <w:pPr>
        <w:spacing w:line="276" w:lineRule="auto"/>
        <w:rPr>
          <w:szCs w:val="26"/>
        </w:rPr>
      </w:pPr>
      <w:r w:rsidRPr="00303756">
        <w:rPr>
          <w:szCs w:val="26"/>
        </w:rPr>
        <w:t>- наружный осмотр - ежегодно;</w:t>
      </w:r>
    </w:p>
    <w:p w14:paraId="2D1FFA60" w14:textId="77777777" w:rsidR="007B6F5F" w:rsidRPr="00303756" w:rsidRDefault="007B6F5F" w:rsidP="007B6F5F">
      <w:pPr>
        <w:spacing w:line="276" w:lineRule="auto"/>
        <w:rPr>
          <w:szCs w:val="26"/>
        </w:rPr>
      </w:pPr>
      <w:r w:rsidRPr="00303756">
        <w:rPr>
          <w:szCs w:val="26"/>
        </w:rPr>
        <w:t>- гидравлические испытания – ежегодно, а также перед пуском в эксплуатацию после монтажа или ремонта связанного со сваркой;</w:t>
      </w:r>
    </w:p>
    <w:p w14:paraId="3ED4EDAC" w14:textId="77777777" w:rsidR="007B6F5F" w:rsidRPr="00303756" w:rsidRDefault="007B6F5F" w:rsidP="007B6F5F">
      <w:pPr>
        <w:spacing w:line="276" w:lineRule="auto"/>
        <w:rPr>
          <w:szCs w:val="26"/>
        </w:rPr>
      </w:pPr>
      <w:r w:rsidRPr="00303756">
        <w:rPr>
          <w:szCs w:val="26"/>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09AEAD30" w14:textId="77777777" w:rsidR="007B6F5F" w:rsidRPr="00303756" w:rsidRDefault="007B6F5F" w:rsidP="007B6F5F">
      <w:pPr>
        <w:spacing w:line="276" w:lineRule="auto"/>
        <w:rPr>
          <w:szCs w:val="26"/>
        </w:rPr>
      </w:pPr>
      <w:r w:rsidRPr="00303756">
        <w:rPr>
          <w:szCs w:val="26"/>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0D36CBC7" w14:textId="77777777" w:rsidR="007B6F5F" w:rsidRPr="00303756" w:rsidRDefault="007B6F5F" w:rsidP="007B6F5F">
      <w:pPr>
        <w:spacing w:line="276" w:lineRule="auto"/>
        <w:rPr>
          <w:szCs w:val="26"/>
        </w:rPr>
      </w:pPr>
      <w:r w:rsidRPr="00303756">
        <w:rPr>
          <w:szCs w:val="26"/>
        </w:rPr>
        <w:t>Планирование капитальных (текущих) ремонтов.</w:t>
      </w:r>
    </w:p>
    <w:p w14:paraId="0A3453C2" w14:textId="77777777" w:rsidR="007B6F5F" w:rsidRPr="00303756" w:rsidRDefault="007B6F5F" w:rsidP="007B6F5F">
      <w:pPr>
        <w:spacing w:line="276" w:lineRule="auto"/>
        <w:rPr>
          <w:szCs w:val="26"/>
        </w:rPr>
      </w:pPr>
      <w:r w:rsidRPr="00303756">
        <w:rPr>
          <w:szCs w:val="26"/>
        </w:rPr>
        <w:lastRenderedPageBreak/>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14:paraId="147DF160" w14:textId="77777777" w:rsidR="007B6F5F" w:rsidRPr="00303756" w:rsidRDefault="007B6F5F" w:rsidP="007B6F5F">
      <w:pPr>
        <w:spacing w:line="276" w:lineRule="auto"/>
        <w:rPr>
          <w:szCs w:val="26"/>
        </w:rPr>
      </w:pPr>
      <w:r w:rsidRPr="00303756">
        <w:rPr>
          <w:szCs w:val="26"/>
        </w:rPr>
        <w:t>На основании перспективного графика ремонтов разрабатывается перспективный план подготовки к ремонту на 5 лет.</w:t>
      </w:r>
    </w:p>
    <w:p w14:paraId="3EA1B6AF" w14:textId="77777777" w:rsidR="007B6F5F" w:rsidRPr="00303756" w:rsidRDefault="007B6F5F" w:rsidP="007B6F5F">
      <w:pPr>
        <w:spacing w:line="276" w:lineRule="auto"/>
        <w:rPr>
          <w:szCs w:val="26"/>
        </w:rPr>
      </w:pPr>
      <w:r w:rsidRPr="00303756">
        <w:rPr>
          <w:szCs w:val="26"/>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5CEA2400" w14:textId="77777777" w:rsidR="007B6F5F" w:rsidRPr="00303756" w:rsidRDefault="007B6F5F" w:rsidP="007B6F5F">
      <w:pPr>
        <w:rPr>
          <w:szCs w:val="24"/>
        </w:rPr>
      </w:pPr>
    </w:p>
    <w:p w14:paraId="1D73F855" w14:textId="77777777" w:rsidR="007B6F5F" w:rsidRPr="00303756" w:rsidRDefault="007B6F5F" w:rsidP="007B6F5F">
      <w:pPr>
        <w:rPr>
          <w:szCs w:val="24"/>
        </w:rPr>
      </w:pPr>
    </w:p>
    <w:p w14:paraId="050A90AD"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50" w:name="_Toc39157627"/>
      <w:bookmarkStart w:id="251" w:name="_Toc81581562"/>
      <w:r w:rsidRPr="00303756">
        <w:rPr>
          <w:rFonts w:ascii="TimesNewRomanPSMT" w:hAnsi="TimesNewRomanPSMT" w:cs="TimesNewRomanPSMT"/>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50"/>
      <w:bookmarkEnd w:id="251"/>
    </w:p>
    <w:p w14:paraId="015CEE61" w14:textId="77777777" w:rsidR="007B6F5F" w:rsidRPr="00303756" w:rsidRDefault="007B6F5F" w:rsidP="007B6F5F">
      <w:pPr>
        <w:spacing w:before="240" w:line="276" w:lineRule="auto"/>
        <w:rPr>
          <w:szCs w:val="26"/>
        </w:rPr>
      </w:pPr>
      <w:r w:rsidRPr="00303756">
        <w:rPr>
          <w:szCs w:val="26"/>
        </w:rPr>
        <w:t>Процедура ремонтов.</w:t>
      </w:r>
    </w:p>
    <w:p w14:paraId="6531B52F" w14:textId="77777777" w:rsidR="007B6F5F" w:rsidRPr="00303756" w:rsidRDefault="007B6F5F" w:rsidP="007B6F5F">
      <w:pPr>
        <w:spacing w:line="276" w:lineRule="auto"/>
        <w:rPr>
          <w:szCs w:val="26"/>
        </w:rPr>
      </w:pPr>
      <w:r w:rsidRPr="00303756">
        <w:rPr>
          <w:szCs w:val="26"/>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14:paraId="3F00C3E3" w14:textId="77777777" w:rsidR="007B6F5F" w:rsidRPr="00303756" w:rsidRDefault="007B6F5F" w:rsidP="007B6F5F">
      <w:pPr>
        <w:spacing w:line="276" w:lineRule="auto"/>
        <w:rPr>
          <w:szCs w:val="26"/>
        </w:rPr>
      </w:pPr>
      <w:r w:rsidRPr="00303756">
        <w:rPr>
          <w:szCs w:val="26"/>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1B67AB6A" w14:textId="77777777" w:rsidR="007B6F5F" w:rsidRPr="00303756" w:rsidRDefault="007B6F5F" w:rsidP="007B6F5F">
      <w:pPr>
        <w:spacing w:line="276" w:lineRule="auto"/>
        <w:rPr>
          <w:szCs w:val="26"/>
        </w:rPr>
      </w:pPr>
      <w:r w:rsidRPr="00303756">
        <w:rPr>
          <w:szCs w:val="26"/>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7327D413" w14:textId="77777777" w:rsidR="007B6F5F" w:rsidRPr="00303756" w:rsidRDefault="007B6F5F" w:rsidP="007B6F5F">
      <w:pPr>
        <w:spacing w:line="276" w:lineRule="auto"/>
        <w:rPr>
          <w:szCs w:val="26"/>
        </w:rPr>
      </w:pPr>
      <w:r w:rsidRPr="00303756">
        <w:rPr>
          <w:szCs w:val="26"/>
        </w:rPr>
        <w:t>Проведение испытаний тепловых сетей (гидравлических, температурных, на тепловые потери).</w:t>
      </w:r>
    </w:p>
    <w:p w14:paraId="59FFE38C" w14:textId="77777777" w:rsidR="007B6F5F" w:rsidRPr="00303756" w:rsidRDefault="007B6F5F" w:rsidP="007B6F5F">
      <w:pPr>
        <w:spacing w:line="276" w:lineRule="auto"/>
        <w:rPr>
          <w:szCs w:val="26"/>
        </w:rPr>
      </w:pPr>
      <w:r w:rsidRPr="00303756">
        <w:rPr>
          <w:szCs w:val="26"/>
        </w:rPr>
        <w:t>Гидравлические испытания на плотность и механическую прочность от источников теплоснабжения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комиссионные акты и дефектные ведомости работ со сроками их исполнения, которые выполняются в летние периоды подготовки к следующему отопительному сезону.</w:t>
      </w:r>
    </w:p>
    <w:p w14:paraId="48C95B6F" w14:textId="77777777" w:rsidR="007B6F5F" w:rsidRPr="00303756" w:rsidRDefault="007B6F5F" w:rsidP="007B6F5F">
      <w:pPr>
        <w:spacing w:line="276" w:lineRule="auto"/>
        <w:rPr>
          <w:szCs w:val="26"/>
        </w:rPr>
      </w:pPr>
      <w:r w:rsidRPr="00303756">
        <w:rPr>
          <w:szCs w:val="26"/>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14:paraId="6FC5888A" w14:textId="77777777" w:rsidR="007B6F5F" w:rsidRPr="00303756" w:rsidRDefault="007B6F5F" w:rsidP="007B6F5F">
      <w:pPr>
        <w:spacing w:line="276" w:lineRule="auto"/>
        <w:rPr>
          <w:szCs w:val="26"/>
        </w:rPr>
      </w:pPr>
      <w:r w:rsidRPr="00303756">
        <w:rPr>
          <w:szCs w:val="26"/>
        </w:rPr>
        <w:t xml:space="preserve">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w:t>
      </w:r>
      <w:r w:rsidRPr="00303756">
        <w:rPr>
          <w:szCs w:val="26"/>
        </w:rPr>
        <w:lastRenderedPageBreak/>
        <w:t>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14:paraId="08140076" w14:textId="77777777" w:rsidR="007B6F5F" w:rsidRPr="00303756" w:rsidRDefault="007B6F5F" w:rsidP="007B6F5F">
      <w:pPr>
        <w:spacing w:line="276" w:lineRule="auto"/>
        <w:rPr>
          <w:szCs w:val="26"/>
        </w:rPr>
      </w:pPr>
      <w:r w:rsidRPr="00303756">
        <w:rPr>
          <w:szCs w:val="26"/>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14:paraId="026258C2" w14:textId="77777777" w:rsidR="007B6F5F" w:rsidRPr="00303756" w:rsidRDefault="007B6F5F" w:rsidP="007B6F5F">
      <w:pPr>
        <w:rPr>
          <w:lang w:eastAsia="ru-RU"/>
        </w:rPr>
      </w:pPr>
    </w:p>
    <w:p w14:paraId="11F3AC33"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52" w:name="_Toc39157628"/>
      <w:bookmarkStart w:id="253" w:name="_Toc81581563"/>
      <w:r w:rsidRPr="00303756">
        <w:rPr>
          <w:rFonts w:ascii="TimesNewRomanPSMT" w:hAnsi="TimesNewRomanPSMT" w:cs="TimesNewRomanPSMT"/>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252"/>
      <w:bookmarkEnd w:id="253"/>
    </w:p>
    <w:p w14:paraId="4C21C9F7" w14:textId="77777777" w:rsidR="007B6F5F" w:rsidRPr="00303756" w:rsidRDefault="007B6F5F" w:rsidP="007B6F5F">
      <w:pPr>
        <w:rPr>
          <w:lang w:eastAsia="ru-RU"/>
        </w:rPr>
      </w:pPr>
    </w:p>
    <w:p w14:paraId="474DE45E" w14:textId="77777777" w:rsidR="007B6F5F" w:rsidRPr="00303756" w:rsidRDefault="007B6F5F" w:rsidP="007B6F5F">
      <w:pPr>
        <w:rPr>
          <w:szCs w:val="26"/>
        </w:rPr>
      </w:pPr>
      <w:r w:rsidRPr="00303756">
        <w:rPr>
          <w:szCs w:val="26"/>
        </w:rPr>
        <w:t>Нормативные тепловые потери в тепловых сетях от котельной составляют 0,05881 Гкал/ч.</w:t>
      </w:r>
    </w:p>
    <w:p w14:paraId="123EC99C" w14:textId="77777777" w:rsidR="007B6F5F" w:rsidRPr="00303756" w:rsidRDefault="007B6F5F" w:rsidP="007B6F5F">
      <w:pPr>
        <w:rPr>
          <w:lang w:eastAsia="ru-RU"/>
        </w:rPr>
      </w:pPr>
    </w:p>
    <w:p w14:paraId="0DC928E3"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54" w:name="_Toc39157629"/>
      <w:bookmarkStart w:id="255" w:name="_Toc81581564"/>
      <w:r w:rsidRPr="00303756">
        <w:rPr>
          <w:rFonts w:ascii="TimesNewRomanPSMT" w:hAnsi="TimesNewRomanPSMT" w:cs="TimesNewRomanPSMT"/>
          <w:szCs w:val="24"/>
        </w:rPr>
        <w:t>оценка тепловых потерь в тепловых сетях за последние 3 года при отсутствии приборов учета тепловой энергии</w:t>
      </w:r>
      <w:bookmarkEnd w:id="254"/>
      <w:bookmarkEnd w:id="255"/>
    </w:p>
    <w:p w14:paraId="79323D51" w14:textId="77777777" w:rsidR="007B6F5F" w:rsidRPr="00303756" w:rsidRDefault="007B6F5F" w:rsidP="007B6F5F">
      <w:pPr>
        <w:rPr>
          <w:lang w:eastAsia="ru-RU"/>
        </w:rPr>
      </w:pPr>
    </w:p>
    <w:p w14:paraId="176736C0" w14:textId="77777777" w:rsidR="007B6F5F" w:rsidRPr="00303756" w:rsidRDefault="007B6F5F" w:rsidP="007B6F5F">
      <w:pPr>
        <w:spacing w:line="276" w:lineRule="auto"/>
        <w:rPr>
          <w:szCs w:val="26"/>
        </w:rPr>
      </w:pPr>
      <w:r w:rsidRPr="00303756">
        <w:rPr>
          <w:szCs w:val="26"/>
        </w:rPr>
        <w:t xml:space="preserve">Оценка тепловых потерь в тепловых сетях за последний год произведена на основании сведений, предоставленных теплоснабжающей организацией. </w:t>
      </w:r>
    </w:p>
    <w:p w14:paraId="6DAC33FF" w14:textId="77777777" w:rsidR="007B6F5F" w:rsidRPr="00303756" w:rsidRDefault="007B6F5F" w:rsidP="007B6F5F">
      <w:pPr>
        <w:spacing w:line="276" w:lineRule="auto"/>
        <w:rPr>
          <w:szCs w:val="26"/>
        </w:rPr>
      </w:pPr>
      <w:r w:rsidRPr="00303756">
        <w:rPr>
          <w:szCs w:val="26"/>
        </w:rPr>
        <w:t>Данные о тепловых потерях в тепловых сетях представлены в таблице ниже.</w:t>
      </w:r>
    </w:p>
    <w:p w14:paraId="0253AC16" w14:textId="77777777" w:rsidR="007B6F5F" w:rsidRPr="00303756" w:rsidRDefault="007B6F5F" w:rsidP="007B6F5F">
      <w:pPr>
        <w:pStyle w:val="afa"/>
        <w:keepNext/>
      </w:pPr>
      <w:r w:rsidRPr="00303756">
        <w:t xml:space="preserve">Таблица </w:t>
      </w:r>
      <w:r>
        <w:fldChar w:fldCharType="begin"/>
      </w:r>
      <w:r>
        <w:instrText xml:space="preserve"> SEQ Таблица \* ARABIC </w:instrText>
      </w:r>
      <w:r>
        <w:fldChar w:fldCharType="separate"/>
      </w:r>
      <w:r w:rsidRPr="00303756">
        <w:rPr>
          <w:noProof/>
        </w:rPr>
        <w:t>14</w:t>
      </w:r>
      <w:r>
        <w:rPr>
          <w:noProof/>
        </w:rPr>
        <w:fldChar w:fldCharType="end"/>
      </w:r>
      <w:r w:rsidRPr="00303756">
        <w:t xml:space="preserve"> Фактические тепловые потери </w:t>
      </w:r>
      <w:r w:rsidRPr="00303756">
        <w:rPr>
          <w:bCs w:val="0"/>
          <w:sz w:val="22"/>
        </w:rPr>
        <w:t xml:space="preserve"> </w:t>
      </w:r>
      <w:r w:rsidRPr="00303756">
        <w:t>в тепловых сетях,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2"/>
        <w:gridCol w:w="1948"/>
      </w:tblGrid>
      <w:tr w:rsidR="007B6F5F" w:rsidRPr="00303756" w14:paraId="4CAEBFBF" w14:textId="77777777" w:rsidTr="003C5761">
        <w:trPr>
          <w:trHeight w:val="315"/>
          <w:tblHeader/>
        </w:trPr>
        <w:tc>
          <w:tcPr>
            <w:tcW w:w="3982" w:type="pct"/>
            <w:shd w:val="clear" w:color="auto" w:fill="auto"/>
            <w:noWrap/>
            <w:vAlign w:val="center"/>
          </w:tcPr>
          <w:p w14:paraId="5EFD716D"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Наименование параметра</w:t>
            </w:r>
          </w:p>
        </w:tc>
        <w:tc>
          <w:tcPr>
            <w:tcW w:w="1018" w:type="pct"/>
            <w:shd w:val="clear" w:color="auto" w:fill="auto"/>
            <w:noWrap/>
            <w:vAlign w:val="center"/>
          </w:tcPr>
          <w:p w14:paraId="3BF54D99" w14:textId="77777777" w:rsidR="007B6F5F" w:rsidRPr="00303756" w:rsidRDefault="007B6F5F" w:rsidP="003C5761">
            <w:pPr>
              <w:jc w:val="center"/>
              <w:rPr>
                <w:rFonts w:eastAsia="Times New Roman" w:cs="Times New Roman"/>
                <w:b/>
                <w:bCs/>
                <w:lang w:eastAsia="ru-RU"/>
              </w:rPr>
            </w:pPr>
            <w:r>
              <w:rPr>
                <w:rFonts w:eastAsia="Times New Roman" w:cs="Times New Roman"/>
                <w:b/>
                <w:bCs/>
                <w:lang w:eastAsia="ru-RU"/>
              </w:rPr>
              <w:t>2020 год</w:t>
            </w:r>
          </w:p>
        </w:tc>
      </w:tr>
      <w:tr w:rsidR="007B6F5F" w:rsidRPr="00303756" w14:paraId="67408BE2" w14:textId="77777777" w:rsidTr="003C5761">
        <w:trPr>
          <w:trHeight w:val="315"/>
        </w:trPr>
        <w:tc>
          <w:tcPr>
            <w:tcW w:w="3982" w:type="pct"/>
            <w:shd w:val="clear" w:color="auto" w:fill="auto"/>
            <w:noWrap/>
            <w:vAlign w:val="center"/>
          </w:tcPr>
          <w:p w14:paraId="66FEE211" w14:textId="77777777" w:rsidR="007B6F5F" w:rsidRPr="00303756" w:rsidRDefault="007B6F5F" w:rsidP="003C5761">
            <w:pPr>
              <w:rPr>
                <w:rFonts w:eastAsia="Times New Roman" w:cs="Times New Roman"/>
                <w:b/>
                <w:bCs/>
                <w:lang w:eastAsia="ru-RU"/>
              </w:rPr>
            </w:pPr>
            <w:r w:rsidRPr="00303756">
              <w:rPr>
                <w:rFonts w:eastAsia="Times New Roman" w:cs="Times New Roman"/>
                <w:color w:val="000000"/>
                <w:szCs w:val="24"/>
                <w:lang w:eastAsia="ru-RU"/>
              </w:rPr>
              <w:t>Потери тепловой энергии в сетях, в т.ч.:</w:t>
            </w:r>
          </w:p>
        </w:tc>
        <w:tc>
          <w:tcPr>
            <w:tcW w:w="1018" w:type="pct"/>
            <w:shd w:val="clear" w:color="auto" w:fill="auto"/>
            <w:noWrap/>
            <w:vAlign w:val="center"/>
          </w:tcPr>
          <w:p w14:paraId="5B33A4A7" w14:textId="77777777" w:rsidR="007B6F5F" w:rsidRPr="00303756" w:rsidRDefault="007B6F5F" w:rsidP="003C5761">
            <w:pPr>
              <w:jc w:val="center"/>
              <w:rPr>
                <w:rFonts w:eastAsia="Times New Roman" w:cs="Times New Roman"/>
                <w:b/>
                <w:bCs/>
                <w:lang w:eastAsia="ru-RU"/>
              </w:rPr>
            </w:pPr>
            <w:r>
              <w:rPr>
                <w:rFonts w:eastAsia="Times New Roman" w:cs="Times New Roman"/>
                <w:color w:val="000000"/>
                <w:szCs w:val="24"/>
                <w:lang w:eastAsia="ru-RU"/>
              </w:rPr>
              <w:t>106,96</w:t>
            </w:r>
          </w:p>
        </w:tc>
      </w:tr>
      <w:tr w:rsidR="007B6F5F" w:rsidRPr="00352B6B" w14:paraId="599CD167" w14:textId="77777777" w:rsidTr="003C5761">
        <w:trPr>
          <w:trHeight w:val="330"/>
        </w:trPr>
        <w:tc>
          <w:tcPr>
            <w:tcW w:w="3982" w:type="pct"/>
            <w:shd w:val="clear" w:color="auto" w:fill="auto"/>
            <w:noWrap/>
            <w:vAlign w:val="bottom"/>
            <w:hideMark/>
          </w:tcPr>
          <w:p w14:paraId="3243488D" w14:textId="77777777" w:rsidR="007B6F5F" w:rsidRPr="00303756" w:rsidRDefault="007B6F5F" w:rsidP="003C5761">
            <w:pPr>
              <w:rPr>
                <w:rFonts w:eastAsia="Times New Roman" w:cs="Times New Roman"/>
                <w:bCs/>
                <w:lang w:eastAsia="ru-RU"/>
              </w:rPr>
            </w:pPr>
            <w:r w:rsidRPr="00303756">
              <w:rPr>
                <w:rFonts w:eastAsia="Times New Roman" w:cs="Times New Roman"/>
                <w:bCs/>
                <w:lang w:eastAsia="ru-RU"/>
              </w:rPr>
              <w:t>Потери в тепловых сетях АО "Яркоммунсервис", Qпот. , Гкал/год</w:t>
            </w:r>
          </w:p>
        </w:tc>
        <w:tc>
          <w:tcPr>
            <w:tcW w:w="1018" w:type="pct"/>
            <w:shd w:val="clear" w:color="auto" w:fill="auto"/>
            <w:noWrap/>
            <w:vAlign w:val="bottom"/>
            <w:hideMark/>
          </w:tcPr>
          <w:p w14:paraId="5A430ED4" w14:textId="77777777" w:rsidR="007B6F5F" w:rsidRPr="00303756" w:rsidRDefault="007B6F5F" w:rsidP="003C5761">
            <w:pPr>
              <w:jc w:val="center"/>
              <w:rPr>
                <w:rFonts w:eastAsia="Times New Roman" w:cs="Times New Roman"/>
                <w:bCs/>
                <w:lang w:eastAsia="ru-RU"/>
              </w:rPr>
            </w:pPr>
            <w:r w:rsidRPr="00303756">
              <w:rPr>
                <w:rFonts w:eastAsia="Times New Roman" w:cs="Times New Roman"/>
                <w:bCs/>
                <w:lang w:eastAsia="ru-RU"/>
              </w:rPr>
              <w:t>77,56</w:t>
            </w:r>
          </w:p>
        </w:tc>
      </w:tr>
      <w:tr w:rsidR="007B6F5F" w:rsidRPr="00303756" w14:paraId="409C3922" w14:textId="77777777" w:rsidTr="003C5761">
        <w:trPr>
          <w:trHeight w:val="330"/>
        </w:trPr>
        <w:tc>
          <w:tcPr>
            <w:tcW w:w="3982" w:type="pct"/>
            <w:shd w:val="clear" w:color="auto" w:fill="auto"/>
            <w:noWrap/>
            <w:vAlign w:val="bottom"/>
          </w:tcPr>
          <w:p w14:paraId="701A35F4" w14:textId="77777777" w:rsidR="007B6F5F" w:rsidRPr="00303756" w:rsidRDefault="007B6F5F" w:rsidP="003C5761">
            <w:pPr>
              <w:rPr>
                <w:rFonts w:eastAsia="Times New Roman" w:cs="Times New Roman"/>
                <w:bCs/>
                <w:lang w:eastAsia="ru-RU"/>
              </w:rPr>
            </w:pPr>
            <w:r w:rsidRPr="00303756">
              <w:rPr>
                <w:rFonts w:eastAsia="Times New Roman" w:cs="Times New Roman"/>
                <w:bCs/>
                <w:lang w:eastAsia="ru-RU"/>
              </w:rPr>
              <w:t xml:space="preserve">Потери в тепловых сетях </w:t>
            </w:r>
            <w:r w:rsidRPr="00303756">
              <w:rPr>
                <w:szCs w:val="24"/>
                <w:lang w:eastAsia="ru-RU"/>
              </w:rPr>
              <w:t>МУП ТМР «</w:t>
            </w:r>
            <w:r w:rsidRPr="00303756">
              <w:rPr>
                <w:rFonts w:cs="Times New Roman"/>
                <w:szCs w:val="24"/>
              </w:rPr>
              <w:t>ТутаевТеплоЭнерго</w:t>
            </w:r>
            <w:r w:rsidRPr="00303756">
              <w:rPr>
                <w:szCs w:val="24"/>
                <w:lang w:eastAsia="ru-RU"/>
              </w:rPr>
              <w:t>»</w:t>
            </w:r>
            <w:r w:rsidRPr="00303756">
              <w:rPr>
                <w:rFonts w:eastAsia="Times New Roman" w:cs="Times New Roman"/>
                <w:bCs/>
                <w:lang w:eastAsia="ru-RU"/>
              </w:rPr>
              <w:t>, Гкал/год</w:t>
            </w:r>
          </w:p>
        </w:tc>
        <w:tc>
          <w:tcPr>
            <w:tcW w:w="1018" w:type="pct"/>
            <w:shd w:val="clear" w:color="auto" w:fill="auto"/>
            <w:noWrap/>
            <w:vAlign w:val="bottom"/>
          </w:tcPr>
          <w:p w14:paraId="3894D42B" w14:textId="77777777" w:rsidR="007B6F5F" w:rsidRPr="00303756" w:rsidRDefault="007B6F5F" w:rsidP="003C5761">
            <w:pPr>
              <w:jc w:val="center"/>
              <w:rPr>
                <w:rFonts w:eastAsia="Times New Roman" w:cs="Times New Roman"/>
                <w:bCs/>
                <w:lang w:eastAsia="ru-RU"/>
              </w:rPr>
            </w:pPr>
            <w:r w:rsidRPr="00303756">
              <w:rPr>
                <w:rFonts w:eastAsia="Times New Roman" w:cs="Times New Roman"/>
                <w:bCs/>
                <w:lang w:eastAsia="ru-RU"/>
              </w:rPr>
              <w:t>202,19</w:t>
            </w:r>
          </w:p>
        </w:tc>
      </w:tr>
      <w:tr w:rsidR="007B6F5F" w:rsidRPr="00352B6B" w14:paraId="66BB9C7A" w14:textId="77777777" w:rsidTr="003C5761">
        <w:trPr>
          <w:trHeight w:val="330"/>
        </w:trPr>
        <w:tc>
          <w:tcPr>
            <w:tcW w:w="3982" w:type="pct"/>
            <w:shd w:val="clear" w:color="auto" w:fill="auto"/>
            <w:noWrap/>
            <w:vAlign w:val="bottom"/>
          </w:tcPr>
          <w:p w14:paraId="44489A14" w14:textId="77777777" w:rsidR="007B6F5F" w:rsidRPr="00303756" w:rsidRDefault="007B6F5F" w:rsidP="003C5761">
            <w:pPr>
              <w:rPr>
                <w:rFonts w:eastAsia="Times New Roman" w:cs="Times New Roman"/>
                <w:bCs/>
                <w:lang w:eastAsia="ru-RU"/>
              </w:rPr>
            </w:pPr>
            <w:r w:rsidRPr="00303756">
              <w:rPr>
                <w:rFonts w:eastAsia="Times New Roman" w:cs="Times New Roman"/>
                <w:bCs/>
                <w:lang w:eastAsia="ru-RU"/>
              </w:rPr>
              <w:t>Потери в тепловых сетях</w:t>
            </w:r>
            <w:r w:rsidRPr="00303756">
              <w:t xml:space="preserve"> </w:t>
            </w:r>
            <w:r w:rsidRPr="00303756">
              <w:rPr>
                <w:rFonts w:eastAsia="Times New Roman" w:cs="Times New Roman"/>
                <w:bCs/>
                <w:lang w:eastAsia="ru-RU"/>
              </w:rPr>
              <w:t>ЦХ и СО УМВД России по ЯО,  Гкал/год</w:t>
            </w:r>
          </w:p>
        </w:tc>
        <w:tc>
          <w:tcPr>
            <w:tcW w:w="1018" w:type="pct"/>
            <w:shd w:val="clear" w:color="auto" w:fill="auto"/>
            <w:noWrap/>
            <w:vAlign w:val="bottom"/>
          </w:tcPr>
          <w:p w14:paraId="304BCB1B" w14:textId="77777777" w:rsidR="007B6F5F" w:rsidRPr="00303756" w:rsidRDefault="007B6F5F" w:rsidP="003C5761">
            <w:pPr>
              <w:jc w:val="center"/>
              <w:rPr>
                <w:rFonts w:eastAsia="Times New Roman" w:cs="Times New Roman"/>
                <w:bCs/>
                <w:lang w:eastAsia="ru-RU"/>
              </w:rPr>
            </w:pPr>
            <w:r w:rsidRPr="00303756">
              <w:rPr>
                <w:rFonts w:eastAsia="Times New Roman" w:cs="Times New Roman"/>
                <w:bCs/>
                <w:lang w:eastAsia="ru-RU"/>
              </w:rPr>
              <w:t>33,59</w:t>
            </w:r>
          </w:p>
        </w:tc>
      </w:tr>
    </w:tbl>
    <w:p w14:paraId="466EF413" w14:textId="77777777" w:rsidR="007B6F5F" w:rsidRPr="00352B6B" w:rsidRDefault="007B6F5F" w:rsidP="007B6F5F">
      <w:pPr>
        <w:rPr>
          <w:highlight w:val="yellow"/>
          <w:lang w:eastAsia="ru-RU"/>
        </w:rPr>
      </w:pPr>
    </w:p>
    <w:p w14:paraId="29964B21" w14:textId="77777777" w:rsidR="007B6F5F" w:rsidRPr="00352B6B" w:rsidRDefault="007B6F5F" w:rsidP="007B6F5F">
      <w:pPr>
        <w:rPr>
          <w:highlight w:val="yellow"/>
          <w:lang w:eastAsia="ru-RU"/>
        </w:rPr>
      </w:pPr>
    </w:p>
    <w:p w14:paraId="05CCFCBF"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56" w:name="_Toc495302540"/>
      <w:bookmarkStart w:id="257" w:name="_Toc39157630"/>
      <w:bookmarkStart w:id="258" w:name="_Toc81581565"/>
      <w:r w:rsidRPr="00303756">
        <w:rPr>
          <w:rFonts w:ascii="TimesNewRomanPSMT" w:hAnsi="TimesNewRomanPSMT" w:cs="TimesNewRomanPSMT"/>
          <w:szCs w:val="24"/>
        </w:rPr>
        <w:t>предписания надзорных органов по запрещению дальнейшей эксплуатации участков тепловой сети и результаты их исполнения</w:t>
      </w:r>
      <w:bookmarkEnd w:id="256"/>
      <w:bookmarkEnd w:id="257"/>
      <w:bookmarkEnd w:id="258"/>
    </w:p>
    <w:p w14:paraId="2408D101" w14:textId="77777777" w:rsidR="007B6F5F" w:rsidRPr="00303756" w:rsidRDefault="007B6F5F" w:rsidP="007B6F5F">
      <w:pPr>
        <w:rPr>
          <w:lang w:eastAsia="ru-RU"/>
        </w:rPr>
      </w:pPr>
    </w:p>
    <w:p w14:paraId="0146CDE3" w14:textId="77777777" w:rsidR="007B6F5F" w:rsidRPr="00303756" w:rsidRDefault="007B6F5F" w:rsidP="007B6F5F">
      <w:pPr>
        <w:rPr>
          <w:szCs w:val="26"/>
          <w:lang w:eastAsia="ru-RU"/>
        </w:rPr>
      </w:pPr>
      <w:r w:rsidRPr="00303756">
        <w:rPr>
          <w:szCs w:val="26"/>
          <w:lang w:eastAsia="ru-RU"/>
        </w:rPr>
        <w:t>Предписания надзорных органов по запрещению дальнейшей эксплуатации участков тепловой сети отсутствуют.</w:t>
      </w:r>
    </w:p>
    <w:p w14:paraId="14552BA0" w14:textId="77777777" w:rsidR="007B6F5F" w:rsidRPr="00303756" w:rsidRDefault="007B6F5F" w:rsidP="007B6F5F">
      <w:pPr>
        <w:pStyle w:val="3"/>
        <w:spacing w:before="0" w:after="0"/>
        <w:rPr>
          <w:szCs w:val="24"/>
        </w:rPr>
      </w:pPr>
    </w:p>
    <w:p w14:paraId="22774868"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59" w:name="_Toc39157631"/>
      <w:bookmarkStart w:id="260" w:name="_Toc81581566"/>
      <w:r w:rsidRPr="00303756">
        <w:rPr>
          <w:rFonts w:ascii="TimesNewRomanPSMT" w:hAnsi="TimesNewRomanPSMT" w:cs="TimesNewRomanPSMT"/>
          <w:szCs w:val="24"/>
        </w:rPr>
        <w:t xml:space="preserve">описание наиболее распространенных типов присоединений теплопотребляющих установок потребителей к тепловым сетям с выделением наиболее распространенных, определяющих выбор и </w:t>
      </w:r>
      <w:r w:rsidRPr="00303756">
        <w:rPr>
          <w:rFonts w:ascii="TimesNewRomanPSMT" w:hAnsi="TimesNewRomanPSMT" w:cs="TimesNewRomanPSMT"/>
          <w:szCs w:val="24"/>
        </w:rPr>
        <w:lastRenderedPageBreak/>
        <w:t>обоснование графика регулирования отпуска тепловой энергии потребителям</w:t>
      </w:r>
      <w:bookmarkEnd w:id="259"/>
      <w:bookmarkEnd w:id="260"/>
    </w:p>
    <w:p w14:paraId="5521945C" w14:textId="77777777" w:rsidR="007B6F5F" w:rsidRPr="00303756" w:rsidRDefault="007B6F5F" w:rsidP="007B6F5F">
      <w:pPr>
        <w:rPr>
          <w:lang w:eastAsia="ru-RU"/>
        </w:rPr>
      </w:pPr>
    </w:p>
    <w:p w14:paraId="04457610" w14:textId="77777777" w:rsidR="007B6F5F" w:rsidRPr="00303756" w:rsidRDefault="007B6F5F" w:rsidP="007B6F5F">
      <w:pPr>
        <w:rPr>
          <w:szCs w:val="26"/>
          <w:lang w:eastAsia="ru-RU"/>
        </w:rPr>
      </w:pPr>
      <w:r w:rsidRPr="00303756">
        <w:rPr>
          <w:szCs w:val="26"/>
          <w:lang w:eastAsia="ru-RU"/>
        </w:rPr>
        <w:t>Присоединение теплопотребляющих установок к тепловым сетям осуществляется по закрытой схеме. График отпуска тепловой энергии представлен в разделе 2.7 Главы 1.</w:t>
      </w:r>
    </w:p>
    <w:p w14:paraId="77CEFD81" w14:textId="77777777" w:rsidR="007B6F5F" w:rsidRPr="00303756" w:rsidRDefault="007B6F5F" w:rsidP="007B6F5F">
      <w:pPr>
        <w:rPr>
          <w:lang w:eastAsia="ru-RU"/>
        </w:rPr>
      </w:pPr>
    </w:p>
    <w:p w14:paraId="5AE038D2"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61" w:name="_Toc39157632"/>
      <w:bookmarkStart w:id="262" w:name="_Toc81581567"/>
      <w:r w:rsidRPr="00303756">
        <w:rPr>
          <w:rFonts w:ascii="TimesNewRomanPSMT" w:hAnsi="TimesNewRomanPSMT" w:cs="TimesNewRomanPSMT"/>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61"/>
      <w:bookmarkEnd w:id="262"/>
    </w:p>
    <w:p w14:paraId="66F0ACF9" w14:textId="77777777" w:rsidR="007B6F5F" w:rsidRPr="00303756" w:rsidRDefault="007B6F5F" w:rsidP="007B6F5F">
      <w:pPr>
        <w:spacing w:before="240"/>
        <w:rPr>
          <w:szCs w:val="26"/>
          <w:lang w:eastAsia="ru-RU"/>
        </w:rPr>
      </w:pPr>
      <w:r w:rsidRPr="00303756">
        <w:rPr>
          <w:szCs w:val="26"/>
          <w:lang w:eastAsia="ru-RU"/>
        </w:rPr>
        <w:t xml:space="preserve">На котельной в 2017 году установлен коммерческий прибор учета тепловой энергии ВКТ-7-04. Данные выводятся дистанционно через </w:t>
      </w:r>
      <w:r w:rsidRPr="00303756">
        <w:rPr>
          <w:szCs w:val="26"/>
          <w:lang w:val="en-US" w:eastAsia="ru-RU"/>
        </w:rPr>
        <w:t>GSM</w:t>
      </w:r>
      <w:r w:rsidRPr="00303756">
        <w:rPr>
          <w:szCs w:val="26"/>
          <w:lang w:eastAsia="ru-RU"/>
        </w:rPr>
        <w:t xml:space="preserve"> можем на компьютер в АО «Яркоммунсервис» через программы «ЭЛДИС».</w:t>
      </w:r>
    </w:p>
    <w:p w14:paraId="3A28C0BF" w14:textId="77777777" w:rsidR="007B6F5F" w:rsidRPr="00303756" w:rsidRDefault="007B6F5F" w:rsidP="007B6F5F">
      <w:pPr>
        <w:rPr>
          <w:lang w:eastAsia="ru-RU"/>
        </w:rPr>
      </w:pPr>
    </w:p>
    <w:p w14:paraId="487735A1"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63" w:name="_Toc39157633"/>
      <w:bookmarkStart w:id="264" w:name="_Toc81581568"/>
      <w:r w:rsidRPr="00303756">
        <w:rPr>
          <w:rFonts w:ascii="TimesNewRomanPSMT" w:hAnsi="TimesNewRomanPSMT" w:cs="TimesNewRomanPSMT"/>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63"/>
      <w:bookmarkEnd w:id="264"/>
    </w:p>
    <w:p w14:paraId="20513DF4" w14:textId="77777777" w:rsidR="007B6F5F" w:rsidRPr="00303756" w:rsidRDefault="007B6F5F" w:rsidP="007B6F5F">
      <w:pPr>
        <w:spacing w:before="240" w:line="276" w:lineRule="auto"/>
        <w:rPr>
          <w:sz w:val="26"/>
          <w:szCs w:val="26"/>
        </w:rPr>
      </w:pPr>
      <w:r w:rsidRPr="00303756">
        <w:rPr>
          <w:szCs w:val="26"/>
        </w:rPr>
        <w:t xml:space="preserve">Диспетчерская служба производит постоянный мониторинг работы системы теплоснабжения. В случае поступления сигнала об утечки теплоносителя или аварии в котельной, диспетчерская служба оценивает ситуацию и организовывает </w:t>
      </w:r>
      <w:r w:rsidRPr="00303756">
        <w:rPr>
          <w:sz w:val="26"/>
          <w:szCs w:val="26"/>
        </w:rPr>
        <w:t>работу аварийных ремонтных бригад. Между объектами системы теплоснабжения осуществляется постоянная телефонная связь и обмен техническими данными.</w:t>
      </w:r>
    </w:p>
    <w:p w14:paraId="67C272A9" w14:textId="77777777" w:rsidR="007B6F5F" w:rsidRPr="00303756" w:rsidRDefault="007B6F5F" w:rsidP="007B6F5F">
      <w:pPr>
        <w:rPr>
          <w:sz w:val="26"/>
          <w:szCs w:val="26"/>
          <w:lang w:eastAsia="ru-RU"/>
        </w:rPr>
      </w:pPr>
    </w:p>
    <w:p w14:paraId="29B5A000"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65" w:name="_Toc39157634"/>
      <w:bookmarkStart w:id="266" w:name="_Toc81581569"/>
      <w:r w:rsidRPr="00303756">
        <w:rPr>
          <w:rFonts w:ascii="TimesNewRomanPSMT" w:hAnsi="TimesNewRomanPSMT" w:cs="TimesNewRomanPSMT"/>
          <w:szCs w:val="24"/>
        </w:rPr>
        <w:t>уровень автоматизации и обслуживания центральных тепловых пунктов, насосных станций</w:t>
      </w:r>
      <w:bookmarkEnd w:id="265"/>
      <w:bookmarkEnd w:id="266"/>
    </w:p>
    <w:p w14:paraId="37C7FB57" w14:textId="77777777" w:rsidR="007B6F5F" w:rsidRPr="00303756" w:rsidRDefault="007B6F5F" w:rsidP="007B6F5F">
      <w:pPr>
        <w:spacing w:before="240" w:line="276" w:lineRule="auto"/>
        <w:rPr>
          <w:szCs w:val="24"/>
        </w:rPr>
      </w:pPr>
      <w:r w:rsidRPr="00303756">
        <w:rPr>
          <w:szCs w:val="24"/>
        </w:rPr>
        <w:t xml:space="preserve">На территории муниципального образования отсутствуют повысительные насосные станции. </w:t>
      </w:r>
    </w:p>
    <w:p w14:paraId="0E01FC32" w14:textId="77777777" w:rsidR="007B6F5F" w:rsidRPr="00303756" w:rsidRDefault="007B6F5F" w:rsidP="007B6F5F">
      <w:pPr>
        <w:spacing w:before="240" w:line="276" w:lineRule="auto"/>
        <w:rPr>
          <w:szCs w:val="24"/>
        </w:rPr>
      </w:pPr>
      <w:r w:rsidRPr="00303756">
        <w:rPr>
          <w:szCs w:val="24"/>
        </w:rPr>
        <w:t>Средства автоматизации, телемеханизации и связи отсутствуют. Организована круглосуточная диспетчерская служба.</w:t>
      </w:r>
    </w:p>
    <w:p w14:paraId="7D34B77E" w14:textId="77777777" w:rsidR="007B6F5F" w:rsidRPr="00303756" w:rsidRDefault="007B6F5F" w:rsidP="007B6F5F">
      <w:pPr>
        <w:rPr>
          <w:b/>
          <w:szCs w:val="24"/>
          <w:lang w:eastAsia="ru-RU"/>
        </w:rPr>
      </w:pPr>
    </w:p>
    <w:p w14:paraId="6A7058DA"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67" w:name="_Toc39157635"/>
      <w:bookmarkStart w:id="268" w:name="_Toc81581570"/>
      <w:r w:rsidRPr="00303756">
        <w:rPr>
          <w:rFonts w:ascii="TimesNewRomanPSMT" w:hAnsi="TimesNewRomanPSMT" w:cs="TimesNewRomanPSMT"/>
          <w:szCs w:val="24"/>
        </w:rPr>
        <w:t>сведения о наличии защиты тепловых сетей от превышения давления</w:t>
      </w:r>
      <w:bookmarkEnd w:id="267"/>
      <w:bookmarkEnd w:id="268"/>
    </w:p>
    <w:p w14:paraId="730D9B9A" w14:textId="77777777" w:rsidR="007B6F5F" w:rsidRPr="00303756" w:rsidRDefault="007B6F5F" w:rsidP="007B6F5F">
      <w:pPr>
        <w:spacing w:before="240" w:line="276" w:lineRule="auto"/>
        <w:rPr>
          <w:szCs w:val="24"/>
        </w:rPr>
      </w:pPr>
      <w:r w:rsidRPr="00303756">
        <w:rPr>
          <w:szCs w:val="24"/>
        </w:rPr>
        <w:t xml:space="preserve">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w:t>
      </w:r>
      <w:r w:rsidRPr="00303756">
        <w:rPr>
          <w:szCs w:val="24"/>
        </w:rPr>
        <w:lastRenderedPageBreak/>
        <w:t>собственного оборудования при аварийных внешних воздействиях. Средства защиты тепловых сетей от превышения давления представляют собой предохранительные клапаны, установленные на источнике теплоснабжения.</w:t>
      </w:r>
    </w:p>
    <w:p w14:paraId="6C175F2D" w14:textId="77777777" w:rsidR="007B6F5F" w:rsidRPr="00303756" w:rsidRDefault="007B6F5F" w:rsidP="007B6F5F">
      <w:pPr>
        <w:spacing w:before="240" w:line="276" w:lineRule="auto"/>
        <w:rPr>
          <w:szCs w:val="24"/>
        </w:rPr>
      </w:pPr>
    </w:p>
    <w:p w14:paraId="57AB2154"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69" w:name="_Toc39157636"/>
      <w:bookmarkStart w:id="270" w:name="_Toc81581571"/>
      <w:r w:rsidRPr="00303756">
        <w:rPr>
          <w:rFonts w:ascii="TimesNewRomanPSMT" w:hAnsi="TimesNewRomanPSMT" w:cs="TimesNewRomanPSMT"/>
          <w:szCs w:val="24"/>
        </w:rPr>
        <w:t>перечень выявленных бесхозяйных тепловых сетей и обоснование выбора организации, уполномоченной на их эксплуатацию</w:t>
      </w:r>
      <w:bookmarkEnd w:id="269"/>
      <w:bookmarkEnd w:id="270"/>
    </w:p>
    <w:p w14:paraId="5B2A8794" w14:textId="77777777" w:rsidR="007B6F5F" w:rsidRPr="00303756" w:rsidRDefault="007B6F5F" w:rsidP="007B6F5F">
      <w:pPr>
        <w:rPr>
          <w:lang w:eastAsia="ru-RU"/>
        </w:rPr>
      </w:pPr>
    </w:p>
    <w:p w14:paraId="09A02078" w14:textId="77777777" w:rsidR="007B6F5F" w:rsidRPr="00303756" w:rsidRDefault="007B6F5F" w:rsidP="007B6F5F">
      <w:r w:rsidRPr="00303756">
        <w:t>Бесхозяйные тепловые сети отсутствуют.</w:t>
      </w:r>
    </w:p>
    <w:p w14:paraId="5F0A5E0E" w14:textId="77777777" w:rsidR="007B6F5F" w:rsidRPr="00303756" w:rsidRDefault="007B6F5F" w:rsidP="007B6F5F">
      <w:pPr>
        <w:rPr>
          <w:lang w:eastAsia="ru-RU"/>
        </w:rPr>
      </w:pPr>
    </w:p>
    <w:p w14:paraId="2BC71D59" w14:textId="77777777" w:rsidR="007B6F5F" w:rsidRPr="00303756" w:rsidRDefault="007B6F5F" w:rsidP="007B6F5F">
      <w:pPr>
        <w:rPr>
          <w:lang w:eastAsia="ru-RU"/>
        </w:rPr>
      </w:pPr>
    </w:p>
    <w:p w14:paraId="10BDA624" w14:textId="77777777" w:rsidR="007B6F5F" w:rsidRPr="00303756" w:rsidRDefault="007B6F5F" w:rsidP="004D62CA">
      <w:pPr>
        <w:pStyle w:val="3"/>
        <w:numPr>
          <w:ilvl w:val="0"/>
          <w:numId w:val="29"/>
        </w:numPr>
        <w:spacing w:after="0" w:line="276" w:lineRule="auto"/>
        <w:ind w:left="426"/>
        <w:jc w:val="both"/>
        <w:rPr>
          <w:rFonts w:ascii="TimesNewRomanPSMT" w:hAnsi="TimesNewRomanPSMT" w:cs="TimesNewRomanPSMT"/>
          <w:szCs w:val="24"/>
        </w:rPr>
      </w:pPr>
      <w:bookmarkStart w:id="271" w:name="_Toc39157637"/>
      <w:bookmarkStart w:id="272" w:name="_Toc81581572"/>
      <w:r w:rsidRPr="00303756">
        <w:rPr>
          <w:rFonts w:ascii="TimesNewRomanPSMT" w:hAnsi="TimesNewRomanPSMT" w:cs="TimesNewRomanPSMT"/>
          <w:szCs w:val="24"/>
        </w:rPr>
        <w:t>данные энергетических характеристик тепловых сетей (при их наличии)</w:t>
      </w:r>
      <w:bookmarkEnd w:id="271"/>
      <w:bookmarkEnd w:id="272"/>
    </w:p>
    <w:p w14:paraId="569B7F81" w14:textId="77777777" w:rsidR="007B6F5F" w:rsidRPr="00303756" w:rsidRDefault="007B6F5F" w:rsidP="007B6F5F">
      <w:pPr>
        <w:rPr>
          <w:lang w:eastAsia="ru-RU"/>
        </w:rPr>
      </w:pPr>
    </w:p>
    <w:p w14:paraId="26775C32" w14:textId="77777777" w:rsidR="007B6F5F" w:rsidRPr="00303756" w:rsidRDefault="007B6F5F" w:rsidP="007B6F5F">
      <w:pPr>
        <w:rPr>
          <w:lang w:eastAsia="ru-RU"/>
        </w:rPr>
      </w:pPr>
      <w:r w:rsidRPr="00303756">
        <w:rPr>
          <w:lang w:eastAsia="ru-RU"/>
        </w:rPr>
        <w:t>Данная информация представлена в Части 3 пунктах «а» - «б».</w:t>
      </w:r>
    </w:p>
    <w:p w14:paraId="4C18A5F5" w14:textId="77777777" w:rsidR="007B6F5F" w:rsidRPr="00303756" w:rsidRDefault="007B6F5F" w:rsidP="007B6F5F">
      <w:pPr>
        <w:rPr>
          <w:lang w:eastAsia="ru-RU"/>
        </w:rPr>
        <w:sectPr w:rsidR="007B6F5F" w:rsidRPr="00303756" w:rsidSect="00354329">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8A37FE5" w14:textId="77777777" w:rsidR="007B6F5F" w:rsidRPr="00303756" w:rsidRDefault="007B6F5F" w:rsidP="007B6F5F">
      <w:pPr>
        <w:pStyle w:val="2"/>
      </w:pPr>
      <w:bookmarkStart w:id="273" w:name="_Toc39157638"/>
      <w:bookmarkStart w:id="274" w:name="_Toc81581573"/>
      <w:r w:rsidRPr="00303756">
        <w:lastRenderedPageBreak/>
        <w:t>Часть 4. Зоны действия источников тепловой энергии</w:t>
      </w:r>
      <w:bookmarkEnd w:id="273"/>
      <w:bookmarkEnd w:id="274"/>
    </w:p>
    <w:p w14:paraId="636E5080" w14:textId="77777777" w:rsidR="007B6F5F" w:rsidRPr="00303756" w:rsidRDefault="007B6F5F" w:rsidP="007B6F5F"/>
    <w:p w14:paraId="1A133650" w14:textId="77777777" w:rsidR="007B6F5F" w:rsidRPr="00303756" w:rsidRDefault="007B6F5F" w:rsidP="007B6F5F">
      <w:pPr>
        <w:spacing w:line="276" w:lineRule="auto"/>
        <w:rPr>
          <w:szCs w:val="26"/>
        </w:rPr>
      </w:pPr>
      <w:r w:rsidRPr="00303756">
        <w:rPr>
          <w:szCs w:val="26"/>
        </w:rPr>
        <w:t>Система централизованного теплоснабжения поселения состоит из одной технологической зоны.</w:t>
      </w:r>
    </w:p>
    <w:p w14:paraId="6E175F8B" w14:textId="77777777" w:rsidR="007B6F5F" w:rsidRPr="00303756" w:rsidRDefault="007B6F5F" w:rsidP="007B6F5F">
      <w:pPr>
        <w:spacing w:line="276" w:lineRule="auto"/>
        <w:rPr>
          <w:szCs w:val="26"/>
        </w:rPr>
      </w:pPr>
      <w:r w:rsidRPr="00303756">
        <w:rPr>
          <w:szCs w:val="26"/>
        </w:rPr>
        <w:t>Зона действия представлены на рисунке ниже.</w:t>
      </w:r>
    </w:p>
    <w:p w14:paraId="11B95873" w14:textId="77777777" w:rsidR="007B6F5F" w:rsidRPr="00303756" w:rsidRDefault="007B6F5F" w:rsidP="007B6F5F">
      <w:pPr>
        <w:keepNext/>
        <w:jc w:val="center"/>
      </w:pPr>
    </w:p>
    <w:p w14:paraId="0E82FE7C" w14:textId="77777777" w:rsidR="007B6F5F" w:rsidRPr="00303756" w:rsidRDefault="007B6F5F" w:rsidP="007B6F5F">
      <w:pPr>
        <w:keepNext/>
        <w:jc w:val="center"/>
      </w:pPr>
    </w:p>
    <w:p w14:paraId="52699231" w14:textId="77777777" w:rsidR="007B6F5F" w:rsidRPr="00303756" w:rsidRDefault="007B6F5F" w:rsidP="007B6F5F">
      <w:pPr>
        <w:pStyle w:val="afa"/>
        <w:jc w:val="center"/>
        <w:sectPr w:rsidR="007B6F5F" w:rsidRPr="00303756"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71A5604" w14:textId="77777777" w:rsidR="007B6F5F" w:rsidRPr="00303756" w:rsidRDefault="007B6F5F" w:rsidP="007B6F5F">
      <w:pPr>
        <w:pStyle w:val="afa"/>
        <w:keepNext/>
        <w:jc w:val="center"/>
      </w:pPr>
      <w:r w:rsidRPr="00303756">
        <w:rPr>
          <w:noProof/>
        </w:rPr>
        <w:lastRenderedPageBreak/>
        <w:drawing>
          <wp:inline distT="0" distB="0" distL="0" distR="0" wp14:anchorId="7B24C799" wp14:editId="4D0A3915">
            <wp:extent cx="7695210" cy="5432979"/>
            <wp:effectExtent l="0" t="0" r="1270" b="0"/>
            <wp:docPr id="20" name="Рисунок 20" descr="F:\В РАБОТЕ\Поселения Тутаев\Левобережное\Тутаевский МР\Красный Бор\ТС Красный Бор-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 РАБОТЕ\Поселения Тутаев\Левобережное\Тутаевский МР\Красный Бор\ТС Красный Бор-Mod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5726" cy="5433343"/>
                    </a:xfrm>
                    <a:prstGeom prst="rect">
                      <a:avLst/>
                    </a:prstGeom>
                    <a:noFill/>
                    <a:ln>
                      <a:noFill/>
                    </a:ln>
                  </pic:spPr>
                </pic:pic>
              </a:graphicData>
            </a:graphic>
          </wp:inline>
        </w:drawing>
      </w:r>
    </w:p>
    <w:p w14:paraId="0862A6BB" w14:textId="77777777" w:rsidR="007B6F5F" w:rsidRPr="00303756" w:rsidRDefault="007B6F5F" w:rsidP="007B6F5F">
      <w:pPr>
        <w:pStyle w:val="afa"/>
        <w:jc w:val="center"/>
        <w:sectPr w:rsidR="007B6F5F" w:rsidRPr="00303756" w:rsidSect="00917812">
          <w:pgSz w:w="16838" w:h="11906" w:orient="landscape"/>
          <w:pgMar w:top="1418"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303756">
        <w:t xml:space="preserve">Рисунок </w:t>
      </w:r>
      <w:r>
        <w:fldChar w:fldCharType="begin"/>
      </w:r>
      <w:r>
        <w:instrText xml:space="preserve"> SEQ Рисунок \* ARABIC </w:instrText>
      </w:r>
      <w:r>
        <w:fldChar w:fldCharType="separate"/>
      </w:r>
      <w:r w:rsidRPr="00303756">
        <w:rPr>
          <w:noProof/>
        </w:rPr>
        <w:t>4</w:t>
      </w:r>
      <w:r>
        <w:rPr>
          <w:noProof/>
        </w:rPr>
        <w:fldChar w:fldCharType="end"/>
      </w:r>
      <w:r w:rsidRPr="00303756">
        <w:t xml:space="preserve"> Зона действия котельной</w:t>
      </w:r>
    </w:p>
    <w:p w14:paraId="4BA30E27" w14:textId="77777777" w:rsidR="007B6F5F" w:rsidRPr="00303756" w:rsidRDefault="007B6F5F" w:rsidP="007B6F5F">
      <w:pPr>
        <w:pStyle w:val="2"/>
      </w:pPr>
      <w:bookmarkStart w:id="275" w:name="_Toc39157639"/>
      <w:bookmarkStart w:id="276" w:name="_Toc81581574"/>
      <w:r w:rsidRPr="00303756">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75"/>
      <w:bookmarkEnd w:id="276"/>
    </w:p>
    <w:p w14:paraId="4962CD2D" w14:textId="77777777" w:rsidR="007B6F5F" w:rsidRPr="00303756" w:rsidRDefault="007B6F5F" w:rsidP="004D62CA">
      <w:pPr>
        <w:pStyle w:val="3"/>
        <w:numPr>
          <w:ilvl w:val="0"/>
          <w:numId w:val="30"/>
        </w:numPr>
        <w:spacing w:after="0" w:line="276" w:lineRule="auto"/>
        <w:ind w:left="426"/>
        <w:jc w:val="both"/>
        <w:rPr>
          <w:rFonts w:ascii="TimesNewRomanPSMT" w:hAnsi="TimesNewRomanPSMT" w:cs="TimesNewRomanPSMT"/>
          <w:szCs w:val="24"/>
        </w:rPr>
      </w:pPr>
      <w:bookmarkStart w:id="277" w:name="_Toc39157640"/>
      <w:bookmarkStart w:id="278" w:name="_Toc81581575"/>
      <w:r w:rsidRPr="00303756">
        <w:rPr>
          <w:rFonts w:ascii="TimesNewRomanPSMT" w:hAnsi="TimesNewRomanPSMT" w:cs="TimesNewRomanPSMT"/>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77"/>
      <w:bookmarkEnd w:id="278"/>
    </w:p>
    <w:p w14:paraId="6E661D79" w14:textId="77777777" w:rsidR="007B6F5F" w:rsidRPr="00303756" w:rsidRDefault="007B6F5F" w:rsidP="007B6F5F">
      <w:pPr>
        <w:spacing w:before="240"/>
        <w:rPr>
          <w:rFonts w:cs="Times New Roman"/>
          <w:szCs w:val="26"/>
        </w:rPr>
      </w:pPr>
      <w:r w:rsidRPr="00303756">
        <w:rPr>
          <w:rFonts w:cs="Times New Roman"/>
          <w:szCs w:val="26"/>
        </w:rPr>
        <w:t>Значения потребления тепловой энергии, в зонах действия каждого источника</w:t>
      </w:r>
      <w:r w:rsidRPr="00303756">
        <w:rPr>
          <w:rFonts w:cs="Times New Roman"/>
          <w:szCs w:val="24"/>
        </w:rPr>
        <w:t xml:space="preserve"> </w:t>
      </w:r>
      <w:r w:rsidRPr="00303756">
        <w:rPr>
          <w:rFonts w:cs="Times New Roman"/>
          <w:szCs w:val="26"/>
        </w:rPr>
        <w:t>тепловой энергии, рассчитаны исходя из суммарных договорных нагрузок потребителей на нужды отопления, вентиляции и горячего водоснабжения.</w:t>
      </w:r>
    </w:p>
    <w:p w14:paraId="5E859AE6" w14:textId="77777777" w:rsidR="007B6F5F" w:rsidRPr="00303756" w:rsidRDefault="007B6F5F" w:rsidP="007B6F5F">
      <w:pPr>
        <w:rPr>
          <w:rFonts w:cs="Times New Roman"/>
          <w:szCs w:val="26"/>
        </w:rPr>
      </w:pPr>
      <w:r w:rsidRPr="00303756">
        <w:rPr>
          <w:rFonts w:cs="Times New Roman"/>
          <w:szCs w:val="26"/>
        </w:rPr>
        <w:t>Данные предоставленные АО «Яркоммунсервис» представлены в таблице ниже.</w:t>
      </w:r>
    </w:p>
    <w:p w14:paraId="469451A1" w14:textId="77777777" w:rsidR="007B6F5F" w:rsidRPr="00303756" w:rsidRDefault="007B6F5F" w:rsidP="007B6F5F">
      <w:pPr>
        <w:pStyle w:val="afa"/>
        <w:keepNext/>
      </w:pPr>
      <w:r w:rsidRPr="00303756">
        <w:t xml:space="preserve">Таблица </w:t>
      </w:r>
      <w:r>
        <w:fldChar w:fldCharType="begin"/>
      </w:r>
      <w:r>
        <w:instrText xml:space="preserve"> SEQ Таблица \* ARABIC </w:instrText>
      </w:r>
      <w:r>
        <w:fldChar w:fldCharType="separate"/>
      </w:r>
      <w:r w:rsidRPr="00303756">
        <w:rPr>
          <w:noProof/>
        </w:rPr>
        <w:t>15</w:t>
      </w:r>
      <w:r>
        <w:rPr>
          <w:noProof/>
        </w:rPr>
        <w:fldChar w:fldCharType="end"/>
      </w:r>
      <w:r w:rsidRPr="00303756">
        <w:t xml:space="preserve"> Значения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1213"/>
        <w:gridCol w:w="1180"/>
        <w:gridCol w:w="1151"/>
        <w:gridCol w:w="1197"/>
        <w:gridCol w:w="1113"/>
        <w:gridCol w:w="1113"/>
        <w:gridCol w:w="1151"/>
        <w:gridCol w:w="1019"/>
      </w:tblGrid>
      <w:tr w:rsidR="007B6F5F" w:rsidRPr="00303756" w14:paraId="4F9C9F66" w14:textId="77777777" w:rsidTr="003C5761">
        <w:trPr>
          <w:trHeight w:val="20"/>
        </w:trPr>
        <w:tc>
          <w:tcPr>
            <w:tcW w:w="5000" w:type="pct"/>
            <w:gridSpan w:val="9"/>
            <w:shd w:val="clear" w:color="auto" w:fill="auto"/>
            <w:noWrap/>
            <w:vAlign w:val="bottom"/>
            <w:hideMark/>
          </w:tcPr>
          <w:p w14:paraId="430C72CB" w14:textId="77777777" w:rsidR="007B6F5F" w:rsidRPr="00303756" w:rsidRDefault="007B6F5F" w:rsidP="003C5761">
            <w:pPr>
              <w:jc w:val="center"/>
              <w:rPr>
                <w:rFonts w:eastAsia="Times New Roman" w:cs="Times New Roman"/>
                <w:b/>
                <w:bCs/>
                <w:sz w:val="20"/>
                <w:szCs w:val="20"/>
                <w:lang w:eastAsia="ru-RU"/>
              </w:rPr>
            </w:pPr>
            <w:r w:rsidRPr="00303756">
              <w:rPr>
                <w:rFonts w:eastAsia="Times New Roman" w:cs="Times New Roman"/>
                <w:b/>
                <w:bCs/>
                <w:sz w:val="20"/>
                <w:szCs w:val="20"/>
                <w:lang w:eastAsia="ru-RU"/>
              </w:rPr>
              <w:t>Фактическое потребление тепловой энергии за 2019 год</w:t>
            </w:r>
          </w:p>
        </w:tc>
      </w:tr>
      <w:tr w:rsidR="007B6F5F" w:rsidRPr="00303756" w14:paraId="7A083714" w14:textId="77777777" w:rsidTr="003C5761">
        <w:trPr>
          <w:trHeight w:val="20"/>
        </w:trPr>
        <w:tc>
          <w:tcPr>
            <w:tcW w:w="221" w:type="pct"/>
            <w:vMerge w:val="restart"/>
            <w:shd w:val="clear" w:color="auto" w:fill="auto"/>
            <w:vAlign w:val="center"/>
            <w:hideMark/>
          </w:tcPr>
          <w:p w14:paraId="469BFB19"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 п/п</w:t>
            </w:r>
          </w:p>
        </w:tc>
        <w:tc>
          <w:tcPr>
            <w:tcW w:w="650" w:type="pct"/>
            <w:vMerge w:val="restart"/>
            <w:shd w:val="clear" w:color="auto" w:fill="auto"/>
            <w:vAlign w:val="center"/>
            <w:hideMark/>
          </w:tcPr>
          <w:p w14:paraId="68FCCF43"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Котельная</w:t>
            </w:r>
          </w:p>
        </w:tc>
        <w:tc>
          <w:tcPr>
            <w:tcW w:w="615" w:type="pct"/>
            <w:vMerge w:val="restart"/>
            <w:shd w:val="clear" w:color="auto" w:fill="auto"/>
            <w:vAlign w:val="center"/>
            <w:hideMark/>
          </w:tcPr>
          <w:p w14:paraId="45A82DBB"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Вид топливо</w:t>
            </w:r>
          </w:p>
        </w:tc>
        <w:tc>
          <w:tcPr>
            <w:tcW w:w="3514" w:type="pct"/>
            <w:gridSpan w:val="6"/>
            <w:shd w:val="clear" w:color="auto" w:fill="auto"/>
            <w:noWrap/>
            <w:vAlign w:val="bottom"/>
            <w:hideMark/>
          </w:tcPr>
          <w:p w14:paraId="5FEF4A74"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 </w:t>
            </w:r>
          </w:p>
        </w:tc>
      </w:tr>
      <w:tr w:rsidR="007B6F5F" w:rsidRPr="00303756" w14:paraId="3D0336A4" w14:textId="77777777" w:rsidTr="003C5761">
        <w:trPr>
          <w:trHeight w:val="20"/>
        </w:trPr>
        <w:tc>
          <w:tcPr>
            <w:tcW w:w="221" w:type="pct"/>
            <w:vMerge/>
            <w:vAlign w:val="center"/>
            <w:hideMark/>
          </w:tcPr>
          <w:p w14:paraId="2835EC88" w14:textId="77777777" w:rsidR="007B6F5F" w:rsidRPr="00303756" w:rsidRDefault="007B6F5F" w:rsidP="003C5761">
            <w:pPr>
              <w:rPr>
                <w:rFonts w:eastAsia="Times New Roman" w:cs="Times New Roman"/>
                <w:sz w:val="20"/>
                <w:szCs w:val="20"/>
                <w:lang w:eastAsia="ru-RU"/>
              </w:rPr>
            </w:pPr>
          </w:p>
        </w:tc>
        <w:tc>
          <w:tcPr>
            <w:tcW w:w="650" w:type="pct"/>
            <w:vMerge/>
            <w:vAlign w:val="center"/>
            <w:hideMark/>
          </w:tcPr>
          <w:p w14:paraId="37BFF765" w14:textId="77777777" w:rsidR="007B6F5F" w:rsidRPr="00303756" w:rsidRDefault="007B6F5F" w:rsidP="003C5761">
            <w:pPr>
              <w:rPr>
                <w:rFonts w:eastAsia="Times New Roman" w:cs="Times New Roman"/>
                <w:sz w:val="20"/>
                <w:szCs w:val="20"/>
                <w:lang w:eastAsia="ru-RU"/>
              </w:rPr>
            </w:pPr>
          </w:p>
        </w:tc>
        <w:tc>
          <w:tcPr>
            <w:tcW w:w="615" w:type="pct"/>
            <w:vMerge/>
            <w:vAlign w:val="center"/>
            <w:hideMark/>
          </w:tcPr>
          <w:p w14:paraId="5A82BD4C" w14:textId="77777777" w:rsidR="007B6F5F" w:rsidRPr="00303756" w:rsidRDefault="007B6F5F" w:rsidP="003C5761">
            <w:pPr>
              <w:rPr>
                <w:rFonts w:eastAsia="Times New Roman" w:cs="Times New Roman"/>
                <w:sz w:val="20"/>
                <w:szCs w:val="20"/>
                <w:lang w:eastAsia="ru-RU"/>
              </w:rPr>
            </w:pPr>
          </w:p>
        </w:tc>
        <w:tc>
          <w:tcPr>
            <w:tcW w:w="601" w:type="pct"/>
            <w:shd w:val="clear" w:color="auto" w:fill="auto"/>
            <w:vAlign w:val="center"/>
            <w:hideMark/>
          </w:tcPr>
          <w:p w14:paraId="64A5041E"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Произведено теплоэнергии, Гкал</w:t>
            </w:r>
          </w:p>
        </w:tc>
        <w:tc>
          <w:tcPr>
            <w:tcW w:w="627" w:type="pct"/>
            <w:shd w:val="clear" w:color="auto" w:fill="auto"/>
            <w:vAlign w:val="center"/>
            <w:hideMark/>
          </w:tcPr>
          <w:p w14:paraId="299BE83D"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Расход теплоэнерегии на хозяйственные нужды котельной, Гкал</w:t>
            </w:r>
          </w:p>
        </w:tc>
        <w:tc>
          <w:tcPr>
            <w:tcW w:w="581" w:type="pct"/>
            <w:shd w:val="clear" w:color="auto" w:fill="auto"/>
            <w:vAlign w:val="center"/>
            <w:hideMark/>
          </w:tcPr>
          <w:p w14:paraId="5D2930DE"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Отпуск теплоэнергии в сеть, Гкал</w:t>
            </w:r>
          </w:p>
        </w:tc>
        <w:tc>
          <w:tcPr>
            <w:tcW w:w="581" w:type="pct"/>
            <w:shd w:val="clear" w:color="auto" w:fill="auto"/>
            <w:vAlign w:val="center"/>
            <w:hideMark/>
          </w:tcPr>
          <w:p w14:paraId="1044A425"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Потери теплоэнергии в теплосетях, Гкал</w:t>
            </w:r>
          </w:p>
        </w:tc>
        <w:tc>
          <w:tcPr>
            <w:tcW w:w="601" w:type="pct"/>
            <w:shd w:val="clear" w:color="auto" w:fill="auto"/>
            <w:vAlign w:val="center"/>
            <w:hideMark/>
          </w:tcPr>
          <w:p w14:paraId="3459DDB5"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Полезный отпуск теплоэнрегии, Гкал</w:t>
            </w:r>
          </w:p>
        </w:tc>
        <w:tc>
          <w:tcPr>
            <w:tcW w:w="524" w:type="pct"/>
            <w:shd w:val="clear" w:color="000000" w:fill="FFFFFF"/>
            <w:vAlign w:val="center"/>
            <w:hideMark/>
          </w:tcPr>
          <w:p w14:paraId="769B406B"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Реализация, Гкал</w:t>
            </w:r>
          </w:p>
        </w:tc>
      </w:tr>
      <w:tr w:rsidR="007B6F5F" w:rsidRPr="00303756" w14:paraId="16E21290" w14:textId="77777777" w:rsidTr="003C5761">
        <w:trPr>
          <w:trHeight w:val="20"/>
        </w:trPr>
        <w:tc>
          <w:tcPr>
            <w:tcW w:w="5000" w:type="pct"/>
            <w:gridSpan w:val="9"/>
            <w:vAlign w:val="center"/>
          </w:tcPr>
          <w:p w14:paraId="3F540F77" w14:textId="77777777" w:rsidR="007B6F5F" w:rsidRPr="00303756" w:rsidRDefault="007B6F5F" w:rsidP="003C5761">
            <w:pPr>
              <w:jc w:val="center"/>
              <w:rPr>
                <w:rFonts w:eastAsia="Times New Roman" w:cs="Times New Roman"/>
                <w:b/>
                <w:sz w:val="20"/>
                <w:szCs w:val="20"/>
                <w:lang w:eastAsia="ru-RU"/>
              </w:rPr>
            </w:pPr>
            <w:r w:rsidRPr="00303756">
              <w:rPr>
                <w:rFonts w:eastAsia="Times New Roman" w:cs="Times New Roman"/>
                <w:b/>
                <w:sz w:val="20"/>
                <w:szCs w:val="20"/>
                <w:lang w:eastAsia="ru-RU"/>
              </w:rPr>
              <w:t>2019 год</w:t>
            </w:r>
          </w:p>
        </w:tc>
      </w:tr>
      <w:tr w:rsidR="007B6F5F" w:rsidRPr="00303756" w14:paraId="4BE56206" w14:textId="77777777" w:rsidTr="003C5761">
        <w:trPr>
          <w:trHeight w:val="20"/>
        </w:trPr>
        <w:tc>
          <w:tcPr>
            <w:tcW w:w="221" w:type="pct"/>
            <w:shd w:val="clear" w:color="auto" w:fill="auto"/>
            <w:noWrap/>
            <w:vAlign w:val="center"/>
            <w:hideMark/>
          </w:tcPr>
          <w:p w14:paraId="79EED8FA"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1</w:t>
            </w:r>
          </w:p>
        </w:tc>
        <w:tc>
          <w:tcPr>
            <w:tcW w:w="650" w:type="pct"/>
            <w:shd w:val="clear" w:color="000000" w:fill="FFFFFF"/>
            <w:noWrap/>
            <w:vAlign w:val="center"/>
            <w:hideMark/>
          </w:tcPr>
          <w:p w14:paraId="5B06F7A3" w14:textId="77777777" w:rsidR="007B6F5F" w:rsidRPr="00303756" w:rsidRDefault="007B6F5F" w:rsidP="003C5761">
            <w:pPr>
              <w:rPr>
                <w:rFonts w:eastAsia="Times New Roman" w:cs="Times New Roman"/>
                <w:sz w:val="20"/>
                <w:szCs w:val="20"/>
                <w:lang w:eastAsia="ru-RU"/>
              </w:rPr>
            </w:pPr>
            <w:r w:rsidRPr="00303756">
              <w:rPr>
                <w:rFonts w:eastAsia="Times New Roman" w:cs="Times New Roman"/>
                <w:sz w:val="20"/>
                <w:szCs w:val="20"/>
                <w:lang w:eastAsia="ru-RU"/>
              </w:rPr>
              <w:t>п. Красный Бор</w:t>
            </w:r>
          </w:p>
        </w:tc>
        <w:tc>
          <w:tcPr>
            <w:tcW w:w="615" w:type="pct"/>
            <w:shd w:val="clear" w:color="000000" w:fill="FFFFFF"/>
            <w:vAlign w:val="center"/>
            <w:hideMark/>
          </w:tcPr>
          <w:p w14:paraId="35571BFB"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уголь/брикеты</w:t>
            </w:r>
          </w:p>
        </w:tc>
        <w:tc>
          <w:tcPr>
            <w:tcW w:w="601" w:type="pct"/>
            <w:shd w:val="clear" w:color="000000" w:fill="FFFFFF"/>
            <w:noWrap/>
            <w:vAlign w:val="center"/>
            <w:hideMark/>
          </w:tcPr>
          <w:p w14:paraId="69D93802"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1858,755</w:t>
            </w:r>
          </w:p>
        </w:tc>
        <w:tc>
          <w:tcPr>
            <w:tcW w:w="627" w:type="pct"/>
            <w:shd w:val="clear" w:color="000000" w:fill="FFFFFF"/>
            <w:noWrap/>
            <w:vAlign w:val="center"/>
            <w:hideMark/>
          </w:tcPr>
          <w:p w14:paraId="4D469E09"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122,012</w:t>
            </w:r>
          </w:p>
        </w:tc>
        <w:tc>
          <w:tcPr>
            <w:tcW w:w="581" w:type="pct"/>
            <w:shd w:val="clear" w:color="000000" w:fill="FFFFFF"/>
            <w:noWrap/>
            <w:vAlign w:val="center"/>
            <w:hideMark/>
          </w:tcPr>
          <w:p w14:paraId="29299C08"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1736,743</w:t>
            </w:r>
          </w:p>
        </w:tc>
        <w:tc>
          <w:tcPr>
            <w:tcW w:w="581" w:type="pct"/>
            <w:shd w:val="clear" w:color="000000" w:fill="FFFFFF"/>
            <w:noWrap/>
            <w:vAlign w:val="center"/>
            <w:hideMark/>
          </w:tcPr>
          <w:p w14:paraId="3C53B3CD"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88,580</w:t>
            </w:r>
          </w:p>
        </w:tc>
        <w:tc>
          <w:tcPr>
            <w:tcW w:w="601" w:type="pct"/>
            <w:shd w:val="clear" w:color="000000" w:fill="FFFFFF"/>
            <w:noWrap/>
            <w:vAlign w:val="center"/>
            <w:hideMark/>
          </w:tcPr>
          <w:p w14:paraId="72259197"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1648,163</w:t>
            </w:r>
          </w:p>
        </w:tc>
        <w:tc>
          <w:tcPr>
            <w:tcW w:w="524" w:type="pct"/>
            <w:shd w:val="clear" w:color="000000" w:fill="FFFFFF"/>
            <w:noWrap/>
            <w:vAlign w:val="center"/>
            <w:hideMark/>
          </w:tcPr>
          <w:p w14:paraId="264F510F"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1620,281</w:t>
            </w:r>
          </w:p>
        </w:tc>
      </w:tr>
      <w:tr w:rsidR="007B6F5F" w:rsidRPr="00303756" w14:paraId="07456BE6" w14:textId="77777777" w:rsidTr="003C5761">
        <w:trPr>
          <w:trHeight w:val="20"/>
        </w:trPr>
        <w:tc>
          <w:tcPr>
            <w:tcW w:w="5000" w:type="pct"/>
            <w:gridSpan w:val="9"/>
            <w:shd w:val="clear" w:color="auto" w:fill="auto"/>
            <w:noWrap/>
            <w:vAlign w:val="center"/>
          </w:tcPr>
          <w:p w14:paraId="39EE5526" w14:textId="77777777" w:rsidR="007B6F5F" w:rsidRPr="00303756" w:rsidRDefault="007B6F5F" w:rsidP="003C5761">
            <w:pPr>
              <w:jc w:val="center"/>
              <w:rPr>
                <w:rFonts w:eastAsia="Times New Roman" w:cs="Times New Roman"/>
                <w:b/>
                <w:sz w:val="20"/>
                <w:szCs w:val="20"/>
                <w:lang w:eastAsia="ru-RU"/>
              </w:rPr>
            </w:pPr>
            <w:r w:rsidRPr="00303756">
              <w:rPr>
                <w:rFonts w:eastAsia="Times New Roman" w:cs="Times New Roman"/>
                <w:b/>
                <w:sz w:val="20"/>
                <w:szCs w:val="20"/>
                <w:lang w:eastAsia="ru-RU"/>
              </w:rPr>
              <w:t>2020 год</w:t>
            </w:r>
          </w:p>
        </w:tc>
      </w:tr>
      <w:tr w:rsidR="007B6F5F" w:rsidRPr="00352B6B" w14:paraId="2E804FA8" w14:textId="77777777" w:rsidTr="003C5761">
        <w:trPr>
          <w:trHeight w:val="20"/>
        </w:trPr>
        <w:tc>
          <w:tcPr>
            <w:tcW w:w="221" w:type="pct"/>
            <w:shd w:val="clear" w:color="auto" w:fill="auto"/>
            <w:noWrap/>
            <w:vAlign w:val="center"/>
          </w:tcPr>
          <w:p w14:paraId="0D4908E9"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1</w:t>
            </w:r>
          </w:p>
        </w:tc>
        <w:tc>
          <w:tcPr>
            <w:tcW w:w="650" w:type="pct"/>
            <w:shd w:val="clear" w:color="000000" w:fill="FFFFFF"/>
            <w:noWrap/>
            <w:vAlign w:val="center"/>
          </w:tcPr>
          <w:p w14:paraId="45E78885" w14:textId="77777777" w:rsidR="007B6F5F" w:rsidRPr="00303756" w:rsidRDefault="007B6F5F" w:rsidP="003C5761">
            <w:pPr>
              <w:rPr>
                <w:rFonts w:eastAsia="Times New Roman" w:cs="Times New Roman"/>
                <w:sz w:val="20"/>
                <w:szCs w:val="20"/>
                <w:lang w:eastAsia="ru-RU"/>
              </w:rPr>
            </w:pPr>
            <w:r w:rsidRPr="00303756">
              <w:rPr>
                <w:rFonts w:eastAsia="Times New Roman" w:cs="Times New Roman"/>
                <w:sz w:val="20"/>
                <w:szCs w:val="20"/>
                <w:lang w:eastAsia="ru-RU"/>
              </w:rPr>
              <w:t>п. Красный Бор</w:t>
            </w:r>
          </w:p>
        </w:tc>
        <w:tc>
          <w:tcPr>
            <w:tcW w:w="615" w:type="pct"/>
            <w:shd w:val="clear" w:color="000000" w:fill="FFFFFF"/>
            <w:vAlign w:val="center"/>
          </w:tcPr>
          <w:p w14:paraId="5E6D20CB"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уголь/брикеты</w:t>
            </w:r>
          </w:p>
        </w:tc>
        <w:tc>
          <w:tcPr>
            <w:tcW w:w="601" w:type="pct"/>
            <w:shd w:val="clear" w:color="000000" w:fill="FFFFFF"/>
            <w:noWrap/>
            <w:vAlign w:val="center"/>
          </w:tcPr>
          <w:p w14:paraId="1B8FFAB8"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1905,074</w:t>
            </w:r>
          </w:p>
        </w:tc>
        <w:tc>
          <w:tcPr>
            <w:tcW w:w="627" w:type="pct"/>
            <w:shd w:val="clear" w:color="000000" w:fill="FFFFFF"/>
            <w:noWrap/>
            <w:vAlign w:val="center"/>
          </w:tcPr>
          <w:p w14:paraId="7D9218B1"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115,641</w:t>
            </w:r>
          </w:p>
        </w:tc>
        <w:tc>
          <w:tcPr>
            <w:tcW w:w="581" w:type="pct"/>
            <w:shd w:val="clear" w:color="000000" w:fill="FFFFFF"/>
            <w:noWrap/>
            <w:vAlign w:val="center"/>
          </w:tcPr>
          <w:p w14:paraId="68CA32D0"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1789,43</w:t>
            </w:r>
          </w:p>
        </w:tc>
        <w:tc>
          <w:tcPr>
            <w:tcW w:w="581" w:type="pct"/>
            <w:shd w:val="clear" w:color="000000" w:fill="FFFFFF"/>
            <w:noWrap/>
            <w:vAlign w:val="center"/>
          </w:tcPr>
          <w:p w14:paraId="300C40C9"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106,96</w:t>
            </w:r>
          </w:p>
        </w:tc>
        <w:tc>
          <w:tcPr>
            <w:tcW w:w="601" w:type="pct"/>
            <w:shd w:val="clear" w:color="000000" w:fill="FFFFFF"/>
            <w:noWrap/>
            <w:vAlign w:val="center"/>
          </w:tcPr>
          <w:p w14:paraId="611E3616"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1682,47</w:t>
            </w:r>
          </w:p>
        </w:tc>
        <w:tc>
          <w:tcPr>
            <w:tcW w:w="524" w:type="pct"/>
            <w:shd w:val="clear" w:color="000000" w:fill="FFFFFF"/>
            <w:noWrap/>
            <w:vAlign w:val="center"/>
          </w:tcPr>
          <w:p w14:paraId="5F0DC661" w14:textId="77777777" w:rsidR="007B6F5F" w:rsidRPr="00303756" w:rsidRDefault="007B6F5F" w:rsidP="003C5761">
            <w:pPr>
              <w:jc w:val="center"/>
              <w:rPr>
                <w:rFonts w:eastAsia="Times New Roman" w:cs="Times New Roman"/>
                <w:sz w:val="20"/>
                <w:szCs w:val="20"/>
                <w:lang w:eastAsia="ru-RU"/>
              </w:rPr>
            </w:pPr>
            <w:r w:rsidRPr="00303756">
              <w:rPr>
                <w:rFonts w:eastAsia="Times New Roman" w:cs="Times New Roman"/>
                <w:sz w:val="20"/>
                <w:szCs w:val="20"/>
                <w:lang w:eastAsia="ru-RU"/>
              </w:rPr>
              <w:t>1654,429</w:t>
            </w:r>
          </w:p>
        </w:tc>
      </w:tr>
    </w:tbl>
    <w:p w14:paraId="0B7CA066" w14:textId="77777777" w:rsidR="007B6F5F" w:rsidRPr="00352B6B" w:rsidRDefault="007B6F5F" w:rsidP="007B6F5F">
      <w:pPr>
        <w:rPr>
          <w:highlight w:val="yellow"/>
          <w:lang w:eastAsia="ru-RU"/>
        </w:rPr>
      </w:pPr>
    </w:p>
    <w:p w14:paraId="47221DA7" w14:textId="77777777" w:rsidR="007B6F5F" w:rsidRPr="00303756" w:rsidRDefault="007B6F5F" w:rsidP="004D62CA">
      <w:pPr>
        <w:pStyle w:val="3"/>
        <w:numPr>
          <w:ilvl w:val="0"/>
          <w:numId w:val="30"/>
        </w:numPr>
        <w:spacing w:after="0" w:line="276" w:lineRule="auto"/>
        <w:ind w:left="426"/>
        <w:jc w:val="both"/>
        <w:rPr>
          <w:rFonts w:ascii="TimesNewRomanPSMT" w:hAnsi="TimesNewRomanPSMT" w:cs="TimesNewRomanPSMT"/>
          <w:szCs w:val="24"/>
        </w:rPr>
      </w:pPr>
      <w:bookmarkStart w:id="279" w:name="_Toc39157641"/>
      <w:bookmarkStart w:id="280" w:name="_Toc81581576"/>
      <w:r w:rsidRPr="00303756">
        <w:rPr>
          <w:rFonts w:ascii="TimesNewRomanPSMT" w:hAnsi="TimesNewRomanPSMT" w:cs="TimesNewRomanPSMT"/>
          <w:szCs w:val="24"/>
        </w:rPr>
        <w:t>описание значений расчетных тепловых нагрузок на коллекторах источников тепловой энергии.</w:t>
      </w:r>
      <w:bookmarkEnd w:id="279"/>
      <w:bookmarkEnd w:id="280"/>
    </w:p>
    <w:p w14:paraId="02D87D24" w14:textId="77777777" w:rsidR="007B6F5F" w:rsidRPr="00303756" w:rsidRDefault="007B6F5F" w:rsidP="007B6F5F">
      <w:pPr>
        <w:rPr>
          <w:lang w:eastAsia="ru-RU"/>
        </w:rPr>
      </w:pPr>
    </w:p>
    <w:p w14:paraId="46459004" w14:textId="77777777" w:rsidR="007B6F5F" w:rsidRPr="00303756" w:rsidRDefault="007B6F5F" w:rsidP="007B6F5F">
      <w:pPr>
        <w:rPr>
          <w:rFonts w:cs="Times New Roman"/>
          <w:szCs w:val="26"/>
        </w:rPr>
      </w:pPr>
      <w:r w:rsidRPr="00303756">
        <w:rPr>
          <w:rFonts w:cs="Times New Roman"/>
          <w:szCs w:val="26"/>
        </w:rPr>
        <w:t>Значения потребления тепловой энергии при расчетных температурах наружного воздуха представлены в таблицах ниже.</w:t>
      </w:r>
    </w:p>
    <w:p w14:paraId="75B2BD4C" w14:textId="77777777" w:rsidR="007B6F5F" w:rsidRPr="00303756" w:rsidRDefault="007B6F5F" w:rsidP="007B6F5F">
      <w:pPr>
        <w:pStyle w:val="afa"/>
        <w:keepNext/>
      </w:pPr>
      <w:r w:rsidRPr="00303756">
        <w:t xml:space="preserve">Таблица </w:t>
      </w:r>
      <w:r>
        <w:fldChar w:fldCharType="begin"/>
      </w:r>
      <w:r>
        <w:instrText xml:space="preserve"> SEQ Таблица \* ARABIC </w:instrText>
      </w:r>
      <w:r>
        <w:fldChar w:fldCharType="separate"/>
      </w:r>
      <w:r w:rsidRPr="00303756">
        <w:rPr>
          <w:noProof/>
        </w:rPr>
        <w:t>16</w:t>
      </w:r>
      <w:r>
        <w:rPr>
          <w:noProof/>
        </w:rPr>
        <w:fldChar w:fldCharType="end"/>
      </w:r>
      <w:r w:rsidRPr="00303756">
        <w:t xml:space="preserve"> Котельная п. Красный Бор</w:t>
      </w:r>
    </w:p>
    <w:tbl>
      <w:tblPr>
        <w:tblW w:w="5000" w:type="pct"/>
        <w:tblLook w:val="04A0" w:firstRow="1" w:lastRow="0" w:firstColumn="1" w:lastColumn="0" w:noHBand="0" w:noVBand="1"/>
      </w:tblPr>
      <w:tblGrid>
        <w:gridCol w:w="751"/>
        <w:gridCol w:w="4699"/>
        <w:gridCol w:w="2155"/>
        <w:gridCol w:w="1966"/>
      </w:tblGrid>
      <w:tr w:rsidR="007B6F5F" w:rsidRPr="00303756" w14:paraId="3979837C" w14:textId="77777777" w:rsidTr="003C5761">
        <w:trPr>
          <w:trHeight w:val="634"/>
          <w:tblHeader/>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50744"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       п/п</w:t>
            </w:r>
          </w:p>
        </w:tc>
        <w:tc>
          <w:tcPr>
            <w:tcW w:w="2455" w:type="pct"/>
            <w:tcBorders>
              <w:top w:val="single" w:sz="4" w:space="0" w:color="auto"/>
              <w:left w:val="nil"/>
              <w:bottom w:val="single" w:sz="4" w:space="0" w:color="auto"/>
              <w:right w:val="single" w:sz="4" w:space="0" w:color="auto"/>
            </w:tcBorders>
            <w:shd w:val="clear" w:color="auto" w:fill="auto"/>
            <w:vAlign w:val="center"/>
            <w:hideMark/>
          </w:tcPr>
          <w:p w14:paraId="72C4A2E0"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Потребитель</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14:paraId="7CA97025"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Qо, Гкал/час</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14:paraId="0B40368D"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Qгвс, Гкал/час</w:t>
            </w:r>
          </w:p>
        </w:tc>
      </w:tr>
      <w:tr w:rsidR="007B6F5F" w:rsidRPr="00303756" w14:paraId="052B23C4"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05B5F1BC"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1</w:t>
            </w:r>
          </w:p>
        </w:tc>
        <w:tc>
          <w:tcPr>
            <w:tcW w:w="2455" w:type="pct"/>
            <w:tcBorders>
              <w:top w:val="nil"/>
              <w:left w:val="nil"/>
              <w:bottom w:val="single" w:sz="4" w:space="0" w:color="auto"/>
              <w:right w:val="single" w:sz="4" w:space="0" w:color="auto"/>
            </w:tcBorders>
            <w:shd w:val="clear" w:color="auto" w:fill="auto"/>
            <w:vAlign w:val="center"/>
            <w:hideMark/>
          </w:tcPr>
          <w:p w14:paraId="300769ED"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2</w:t>
            </w:r>
          </w:p>
        </w:tc>
        <w:tc>
          <w:tcPr>
            <w:tcW w:w="1126" w:type="pct"/>
            <w:tcBorders>
              <w:top w:val="nil"/>
              <w:left w:val="nil"/>
              <w:bottom w:val="single" w:sz="4" w:space="0" w:color="auto"/>
              <w:right w:val="single" w:sz="4" w:space="0" w:color="auto"/>
            </w:tcBorders>
            <w:shd w:val="clear" w:color="auto" w:fill="auto"/>
            <w:vAlign w:val="center"/>
            <w:hideMark/>
          </w:tcPr>
          <w:p w14:paraId="27777E85"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3</w:t>
            </w:r>
          </w:p>
        </w:tc>
        <w:tc>
          <w:tcPr>
            <w:tcW w:w="1027" w:type="pct"/>
            <w:tcBorders>
              <w:top w:val="nil"/>
              <w:left w:val="nil"/>
              <w:bottom w:val="single" w:sz="4" w:space="0" w:color="auto"/>
              <w:right w:val="single" w:sz="4" w:space="0" w:color="auto"/>
            </w:tcBorders>
            <w:shd w:val="clear" w:color="auto" w:fill="auto"/>
            <w:vAlign w:val="center"/>
            <w:hideMark/>
          </w:tcPr>
          <w:p w14:paraId="2E3D6A7E"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4</w:t>
            </w:r>
          </w:p>
        </w:tc>
      </w:tr>
      <w:tr w:rsidR="007B6F5F" w:rsidRPr="00303756" w14:paraId="3D8321DD" w14:textId="77777777" w:rsidTr="003C5761">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07CE53"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ЦХиСО УМВД России по ЯО</w:t>
            </w:r>
          </w:p>
        </w:tc>
      </w:tr>
      <w:tr w:rsidR="007B6F5F" w:rsidRPr="00303756" w14:paraId="69DFA3D0"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6AB701B6"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1</w:t>
            </w:r>
          </w:p>
        </w:tc>
        <w:tc>
          <w:tcPr>
            <w:tcW w:w="2455" w:type="pct"/>
            <w:tcBorders>
              <w:top w:val="nil"/>
              <w:left w:val="nil"/>
              <w:bottom w:val="single" w:sz="4" w:space="0" w:color="auto"/>
              <w:right w:val="single" w:sz="4" w:space="0" w:color="auto"/>
            </w:tcBorders>
            <w:shd w:val="clear" w:color="auto" w:fill="auto"/>
            <w:vAlign w:val="bottom"/>
            <w:hideMark/>
          </w:tcPr>
          <w:p w14:paraId="09C98893"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Центр временн. содержания граждан</w:t>
            </w:r>
          </w:p>
        </w:tc>
        <w:tc>
          <w:tcPr>
            <w:tcW w:w="1126" w:type="pct"/>
            <w:tcBorders>
              <w:top w:val="nil"/>
              <w:left w:val="nil"/>
              <w:bottom w:val="single" w:sz="4" w:space="0" w:color="auto"/>
              <w:right w:val="single" w:sz="4" w:space="0" w:color="auto"/>
            </w:tcBorders>
            <w:shd w:val="clear" w:color="auto" w:fill="auto"/>
            <w:noWrap/>
            <w:vAlign w:val="center"/>
            <w:hideMark/>
          </w:tcPr>
          <w:p w14:paraId="138920A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0,16648</w:t>
            </w:r>
          </w:p>
        </w:tc>
        <w:tc>
          <w:tcPr>
            <w:tcW w:w="1027" w:type="pct"/>
            <w:tcBorders>
              <w:top w:val="nil"/>
              <w:left w:val="nil"/>
              <w:bottom w:val="single" w:sz="4" w:space="0" w:color="auto"/>
              <w:right w:val="single" w:sz="4" w:space="0" w:color="auto"/>
            </w:tcBorders>
            <w:shd w:val="clear" w:color="auto" w:fill="auto"/>
            <w:noWrap/>
            <w:vAlign w:val="center"/>
            <w:hideMark/>
          </w:tcPr>
          <w:p w14:paraId="0EB5A74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0,00625</w:t>
            </w:r>
          </w:p>
        </w:tc>
      </w:tr>
      <w:tr w:rsidR="007B6F5F" w:rsidRPr="00303756" w14:paraId="739D352B"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439C4BE9"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 </w:t>
            </w:r>
          </w:p>
        </w:tc>
        <w:tc>
          <w:tcPr>
            <w:tcW w:w="2455" w:type="pct"/>
            <w:tcBorders>
              <w:top w:val="nil"/>
              <w:left w:val="nil"/>
              <w:bottom w:val="single" w:sz="4" w:space="0" w:color="auto"/>
              <w:right w:val="single" w:sz="4" w:space="0" w:color="auto"/>
            </w:tcBorders>
            <w:shd w:val="clear" w:color="auto" w:fill="auto"/>
            <w:vAlign w:val="bottom"/>
            <w:hideMark/>
          </w:tcPr>
          <w:p w14:paraId="5E191251"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Столовая</w:t>
            </w:r>
          </w:p>
        </w:tc>
        <w:tc>
          <w:tcPr>
            <w:tcW w:w="1126" w:type="pct"/>
            <w:tcBorders>
              <w:top w:val="nil"/>
              <w:left w:val="nil"/>
              <w:bottom w:val="single" w:sz="4" w:space="0" w:color="auto"/>
              <w:right w:val="single" w:sz="4" w:space="0" w:color="auto"/>
            </w:tcBorders>
            <w:shd w:val="clear" w:color="auto" w:fill="auto"/>
            <w:noWrap/>
            <w:vAlign w:val="center"/>
            <w:hideMark/>
          </w:tcPr>
          <w:p w14:paraId="02E0A41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0,06033</w:t>
            </w:r>
          </w:p>
        </w:tc>
        <w:tc>
          <w:tcPr>
            <w:tcW w:w="1027" w:type="pct"/>
            <w:tcBorders>
              <w:top w:val="nil"/>
              <w:left w:val="nil"/>
              <w:bottom w:val="single" w:sz="4" w:space="0" w:color="auto"/>
              <w:right w:val="single" w:sz="4" w:space="0" w:color="auto"/>
            </w:tcBorders>
            <w:shd w:val="clear" w:color="auto" w:fill="auto"/>
            <w:noWrap/>
            <w:vAlign w:val="center"/>
            <w:hideMark/>
          </w:tcPr>
          <w:p w14:paraId="7F04BB9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0,0001</w:t>
            </w:r>
          </w:p>
        </w:tc>
      </w:tr>
      <w:tr w:rsidR="007B6F5F" w:rsidRPr="00303756" w14:paraId="26807A63"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710DB4EB"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 </w:t>
            </w:r>
          </w:p>
        </w:tc>
        <w:tc>
          <w:tcPr>
            <w:tcW w:w="2455" w:type="pct"/>
            <w:tcBorders>
              <w:top w:val="nil"/>
              <w:left w:val="nil"/>
              <w:bottom w:val="single" w:sz="4" w:space="0" w:color="auto"/>
              <w:right w:val="single" w:sz="4" w:space="0" w:color="auto"/>
            </w:tcBorders>
            <w:shd w:val="clear" w:color="auto" w:fill="auto"/>
            <w:vAlign w:val="bottom"/>
            <w:hideMark/>
          </w:tcPr>
          <w:p w14:paraId="35E296C7"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Спортивный зал</w:t>
            </w:r>
          </w:p>
        </w:tc>
        <w:tc>
          <w:tcPr>
            <w:tcW w:w="1126" w:type="pct"/>
            <w:tcBorders>
              <w:top w:val="nil"/>
              <w:left w:val="nil"/>
              <w:bottom w:val="single" w:sz="4" w:space="0" w:color="auto"/>
              <w:right w:val="single" w:sz="4" w:space="0" w:color="auto"/>
            </w:tcBorders>
            <w:shd w:val="clear" w:color="auto" w:fill="auto"/>
            <w:noWrap/>
            <w:vAlign w:val="center"/>
            <w:hideMark/>
          </w:tcPr>
          <w:p w14:paraId="50BF306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0,02247</w:t>
            </w:r>
          </w:p>
        </w:tc>
        <w:tc>
          <w:tcPr>
            <w:tcW w:w="1027" w:type="pct"/>
            <w:tcBorders>
              <w:top w:val="nil"/>
              <w:left w:val="nil"/>
              <w:bottom w:val="single" w:sz="4" w:space="0" w:color="auto"/>
              <w:right w:val="single" w:sz="4" w:space="0" w:color="auto"/>
            </w:tcBorders>
            <w:shd w:val="clear" w:color="auto" w:fill="auto"/>
            <w:noWrap/>
            <w:vAlign w:val="center"/>
            <w:hideMark/>
          </w:tcPr>
          <w:p w14:paraId="51B1A129"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w:t>
            </w:r>
          </w:p>
        </w:tc>
      </w:tr>
      <w:tr w:rsidR="007B6F5F" w:rsidRPr="00303756" w14:paraId="1BC3DDBD"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29E3EF4C"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2</w:t>
            </w:r>
          </w:p>
        </w:tc>
        <w:tc>
          <w:tcPr>
            <w:tcW w:w="2455" w:type="pct"/>
            <w:tcBorders>
              <w:top w:val="nil"/>
              <w:left w:val="nil"/>
              <w:bottom w:val="single" w:sz="4" w:space="0" w:color="auto"/>
              <w:right w:val="single" w:sz="4" w:space="0" w:color="auto"/>
            </w:tcBorders>
            <w:shd w:val="clear" w:color="auto" w:fill="auto"/>
            <w:vAlign w:val="bottom"/>
            <w:hideMark/>
          </w:tcPr>
          <w:p w14:paraId="28600D74"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Вещевой склад</w:t>
            </w:r>
          </w:p>
        </w:tc>
        <w:tc>
          <w:tcPr>
            <w:tcW w:w="1126" w:type="pct"/>
            <w:tcBorders>
              <w:top w:val="nil"/>
              <w:left w:val="nil"/>
              <w:bottom w:val="single" w:sz="4" w:space="0" w:color="auto"/>
              <w:right w:val="single" w:sz="4" w:space="0" w:color="auto"/>
            </w:tcBorders>
            <w:shd w:val="clear" w:color="auto" w:fill="auto"/>
            <w:noWrap/>
            <w:vAlign w:val="center"/>
            <w:hideMark/>
          </w:tcPr>
          <w:p w14:paraId="07F0E2A0"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0,00545</w:t>
            </w:r>
          </w:p>
        </w:tc>
        <w:tc>
          <w:tcPr>
            <w:tcW w:w="1027" w:type="pct"/>
            <w:tcBorders>
              <w:top w:val="nil"/>
              <w:left w:val="nil"/>
              <w:bottom w:val="single" w:sz="4" w:space="0" w:color="auto"/>
              <w:right w:val="single" w:sz="4" w:space="0" w:color="auto"/>
            </w:tcBorders>
            <w:shd w:val="clear" w:color="auto" w:fill="auto"/>
            <w:noWrap/>
            <w:vAlign w:val="center"/>
            <w:hideMark/>
          </w:tcPr>
          <w:p w14:paraId="3F32D28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w:t>
            </w:r>
          </w:p>
        </w:tc>
      </w:tr>
      <w:tr w:rsidR="007B6F5F" w:rsidRPr="00303756" w14:paraId="36CD3CD6"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441E5AD3"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3</w:t>
            </w:r>
          </w:p>
        </w:tc>
        <w:tc>
          <w:tcPr>
            <w:tcW w:w="2455" w:type="pct"/>
            <w:tcBorders>
              <w:top w:val="nil"/>
              <w:left w:val="nil"/>
              <w:bottom w:val="single" w:sz="4" w:space="0" w:color="auto"/>
              <w:right w:val="single" w:sz="4" w:space="0" w:color="auto"/>
            </w:tcBorders>
            <w:shd w:val="clear" w:color="auto" w:fill="auto"/>
            <w:vAlign w:val="bottom"/>
            <w:hideMark/>
          </w:tcPr>
          <w:p w14:paraId="5B8F2F36"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УПМ</w:t>
            </w:r>
          </w:p>
        </w:tc>
        <w:tc>
          <w:tcPr>
            <w:tcW w:w="1126" w:type="pct"/>
            <w:tcBorders>
              <w:top w:val="nil"/>
              <w:left w:val="nil"/>
              <w:bottom w:val="single" w:sz="4" w:space="0" w:color="auto"/>
              <w:right w:val="single" w:sz="4" w:space="0" w:color="auto"/>
            </w:tcBorders>
            <w:shd w:val="clear" w:color="auto" w:fill="auto"/>
            <w:noWrap/>
            <w:vAlign w:val="center"/>
            <w:hideMark/>
          </w:tcPr>
          <w:p w14:paraId="1F130D4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0,03627</w:t>
            </w:r>
          </w:p>
        </w:tc>
        <w:tc>
          <w:tcPr>
            <w:tcW w:w="1027" w:type="pct"/>
            <w:tcBorders>
              <w:top w:val="nil"/>
              <w:left w:val="nil"/>
              <w:bottom w:val="single" w:sz="4" w:space="0" w:color="auto"/>
              <w:right w:val="single" w:sz="4" w:space="0" w:color="auto"/>
            </w:tcBorders>
            <w:shd w:val="clear" w:color="auto" w:fill="auto"/>
            <w:noWrap/>
            <w:vAlign w:val="center"/>
            <w:hideMark/>
          </w:tcPr>
          <w:p w14:paraId="38F1FEE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w:t>
            </w:r>
          </w:p>
        </w:tc>
      </w:tr>
      <w:tr w:rsidR="007B6F5F" w:rsidRPr="00303756" w14:paraId="43E2A4B1"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7AA3B1CF"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4</w:t>
            </w:r>
          </w:p>
        </w:tc>
        <w:tc>
          <w:tcPr>
            <w:tcW w:w="2455" w:type="pct"/>
            <w:tcBorders>
              <w:top w:val="nil"/>
              <w:left w:val="nil"/>
              <w:bottom w:val="single" w:sz="4" w:space="0" w:color="auto"/>
              <w:right w:val="single" w:sz="4" w:space="0" w:color="auto"/>
            </w:tcBorders>
            <w:shd w:val="clear" w:color="auto" w:fill="auto"/>
            <w:vAlign w:val="bottom"/>
            <w:hideMark/>
          </w:tcPr>
          <w:p w14:paraId="74E94AC2"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Гараж</w:t>
            </w:r>
          </w:p>
        </w:tc>
        <w:tc>
          <w:tcPr>
            <w:tcW w:w="1126" w:type="pct"/>
            <w:tcBorders>
              <w:top w:val="nil"/>
              <w:left w:val="nil"/>
              <w:bottom w:val="single" w:sz="4" w:space="0" w:color="auto"/>
              <w:right w:val="single" w:sz="4" w:space="0" w:color="auto"/>
            </w:tcBorders>
            <w:shd w:val="clear" w:color="auto" w:fill="auto"/>
            <w:noWrap/>
            <w:vAlign w:val="center"/>
            <w:hideMark/>
          </w:tcPr>
          <w:p w14:paraId="34E5D85B"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0,05215</w:t>
            </w:r>
          </w:p>
        </w:tc>
        <w:tc>
          <w:tcPr>
            <w:tcW w:w="1027" w:type="pct"/>
            <w:tcBorders>
              <w:top w:val="nil"/>
              <w:left w:val="nil"/>
              <w:bottom w:val="single" w:sz="4" w:space="0" w:color="auto"/>
              <w:right w:val="single" w:sz="4" w:space="0" w:color="auto"/>
            </w:tcBorders>
            <w:shd w:val="clear" w:color="auto" w:fill="auto"/>
            <w:noWrap/>
            <w:vAlign w:val="center"/>
            <w:hideMark/>
          </w:tcPr>
          <w:p w14:paraId="70A9F9D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w:t>
            </w:r>
          </w:p>
        </w:tc>
      </w:tr>
      <w:tr w:rsidR="007B6F5F" w:rsidRPr="00303756" w14:paraId="023E5CE8"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68D4F03E"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5</w:t>
            </w:r>
          </w:p>
        </w:tc>
        <w:tc>
          <w:tcPr>
            <w:tcW w:w="2455" w:type="pct"/>
            <w:tcBorders>
              <w:top w:val="nil"/>
              <w:left w:val="nil"/>
              <w:bottom w:val="single" w:sz="4" w:space="0" w:color="auto"/>
              <w:right w:val="single" w:sz="4" w:space="0" w:color="auto"/>
            </w:tcBorders>
            <w:shd w:val="clear" w:color="auto" w:fill="auto"/>
            <w:vAlign w:val="bottom"/>
            <w:hideMark/>
          </w:tcPr>
          <w:p w14:paraId="4C116179"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Автобусный бокс</w:t>
            </w:r>
          </w:p>
        </w:tc>
        <w:tc>
          <w:tcPr>
            <w:tcW w:w="1126" w:type="pct"/>
            <w:tcBorders>
              <w:top w:val="nil"/>
              <w:left w:val="nil"/>
              <w:bottom w:val="single" w:sz="4" w:space="0" w:color="auto"/>
              <w:right w:val="single" w:sz="4" w:space="0" w:color="auto"/>
            </w:tcBorders>
            <w:shd w:val="clear" w:color="auto" w:fill="auto"/>
            <w:noWrap/>
            <w:vAlign w:val="center"/>
            <w:hideMark/>
          </w:tcPr>
          <w:p w14:paraId="51D54ED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0,01223</w:t>
            </w:r>
          </w:p>
        </w:tc>
        <w:tc>
          <w:tcPr>
            <w:tcW w:w="1027" w:type="pct"/>
            <w:tcBorders>
              <w:top w:val="nil"/>
              <w:left w:val="nil"/>
              <w:bottom w:val="single" w:sz="4" w:space="0" w:color="auto"/>
              <w:right w:val="single" w:sz="4" w:space="0" w:color="auto"/>
            </w:tcBorders>
            <w:shd w:val="clear" w:color="auto" w:fill="auto"/>
            <w:noWrap/>
            <w:vAlign w:val="center"/>
            <w:hideMark/>
          </w:tcPr>
          <w:p w14:paraId="7F3DD5C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w:t>
            </w:r>
          </w:p>
        </w:tc>
      </w:tr>
      <w:tr w:rsidR="007B6F5F" w:rsidRPr="00303756" w14:paraId="68073555" w14:textId="77777777" w:rsidTr="003C5761">
        <w:trPr>
          <w:trHeight w:val="36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2D7ED346"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6</w:t>
            </w:r>
          </w:p>
        </w:tc>
        <w:tc>
          <w:tcPr>
            <w:tcW w:w="2455" w:type="pct"/>
            <w:tcBorders>
              <w:top w:val="nil"/>
              <w:left w:val="nil"/>
              <w:bottom w:val="single" w:sz="4" w:space="0" w:color="auto"/>
              <w:right w:val="single" w:sz="4" w:space="0" w:color="auto"/>
            </w:tcBorders>
            <w:shd w:val="clear" w:color="auto" w:fill="auto"/>
            <w:vAlign w:val="bottom"/>
            <w:hideMark/>
          </w:tcPr>
          <w:p w14:paraId="757BF799"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Баня</w:t>
            </w:r>
          </w:p>
        </w:tc>
        <w:tc>
          <w:tcPr>
            <w:tcW w:w="1126" w:type="pct"/>
            <w:tcBorders>
              <w:top w:val="nil"/>
              <w:left w:val="nil"/>
              <w:bottom w:val="single" w:sz="4" w:space="0" w:color="auto"/>
              <w:right w:val="single" w:sz="4" w:space="0" w:color="auto"/>
            </w:tcBorders>
            <w:shd w:val="clear" w:color="auto" w:fill="auto"/>
            <w:noWrap/>
            <w:vAlign w:val="center"/>
            <w:hideMark/>
          </w:tcPr>
          <w:p w14:paraId="2FD6B14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0,00577</w:t>
            </w:r>
          </w:p>
        </w:tc>
        <w:tc>
          <w:tcPr>
            <w:tcW w:w="1027" w:type="pct"/>
            <w:tcBorders>
              <w:top w:val="nil"/>
              <w:left w:val="nil"/>
              <w:bottom w:val="single" w:sz="4" w:space="0" w:color="auto"/>
              <w:right w:val="single" w:sz="4" w:space="0" w:color="auto"/>
            </w:tcBorders>
            <w:shd w:val="clear" w:color="auto" w:fill="auto"/>
            <w:noWrap/>
            <w:vAlign w:val="center"/>
            <w:hideMark/>
          </w:tcPr>
          <w:p w14:paraId="5A5ACA1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0,00250</w:t>
            </w:r>
          </w:p>
        </w:tc>
      </w:tr>
      <w:tr w:rsidR="007B6F5F" w:rsidRPr="00303756" w14:paraId="3C0D6135"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7795F66F"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lastRenderedPageBreak/>
              <w:t>7</w:t>
            </w:r>
          </w:p>
        </w:tc>
        <w:tc>
          <w:tcPr>
            <w:tcW w:w="2455" w:type="pct"/>
            <w:tcBorders>
              <w:top w:val="nil"/>
              <w:left w:val="nil"/>
              <w:bottom w:val="single" w:sz="4" w:space="0" w:color="auto"/>
              <w:right w:val="single" w:sz="4" w:space="0" w:color="auto"/>
            </w:tcBorders>
            <w:shd w:val="clear" w:color="auto" w:fill="auto"/>
            <w:vAlign w:val="bottom"/>
            <w:hideMark/>
          </w:tcPr>
          <w:p w14:paraId="4F1C0A7E"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Прачечная</w:t>
            </w:r>
          </w:p>
        </w:tc>
        <w:tc>
          <w:tcPr>
            <w:tcW w:w="1126" w:type="pct"/>
            <w:tcBorders>
              <w:top w:val="nil"/>
              <w:left w:val="nil"/>
              <w:bottom w:val="single" w:sz="4" w:space="0" w:color="auto"/>
              <w:right w:val="single" w:sz="4" w:space="0" w:color="auto"/>
            </w:tcBorders>
            <w:shd w:val="clear" w:color="auto" w:fill="auto"/>
            <w:noWrap/>
            <w:vAlign w:val="center"/>
            <w:hideMark/>
          </w:tcPr>
          <w:p w14:paraId="01CB5B85"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0,01735</w:t>
            </w:r>
          </w:p>
        </w:tc>
        <w:tc>
          <w:tcPr>
            <w:tcW w:w="1027" w:type="pct"/>
            <w:tcBorders>
              <w:top w:val="nil"/>
              <w:left w:val="nil"/>
              <w:bottom w:val="single" w:sz="4" w:space="0" w:color="auto"/>
              <w:right w:val="single" w:sz="4" w:space="0" w:color="auto"/>
            </w:tcBorders>
            <w:shd w:val="clear" w:color="auto" w:fill="auto"/>
            <w:noWrap/>
            <w:vAlign w:val="center"/>
            <w:hideMark/>
          </w:tcPr>
          <w:p w14:paraId="7182A55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0,00052</w:t>
            </w:r>
          </w:p>
        </w:tc>
      </w:tr>
      <w:tr w:rsidR="007B6F5F" w:rsidRPr="00303756" w14:paraId="72308A96"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685708FD"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8</w:t>
            </w:r>
          </w:p>
        </w:tc>
        <w:tc>
          <w:tcPr>
            <w:tcW w:w="2455" w:type="pct"/>
            <w:tcBorders>
              <w:top w:val="nil"/>
              <w:left w:val="nil"/>
              <w:bottom w:val="single" w:sz="4" w:space="0" w:color="auto"/>
              <w:right w:val="single" w:sz="4" w:space="0" w:color="auto"/>
            </w:tcBorders>
            <w:shd w:val="clear" w:color="auto" w:fill="auto"/>
            <w:vAlign w:val="bottom"/>
            <w:hideMark/>
          </w:tcPr>
          <w:p w14:paraId="6E00D0D6"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Дизельная</w:t>
            </w:r>
          </w:p>
        </w:tc>
        <w:tc>
          <w:tcPr>
            <w:tcW w:w="1126" w:type="pct"/>
            <w:tcBorders>
              <w:top w:val="nil"/>
              <w:left w:val="nil"/>
              <w:bottom w:val="single" w:sz="4" w:space="0" w:color="auto"/>
              <w:right w:val="single" w:sz="4" w:space="0" w:color="auto"/>
            </w:tcBorders>
            <w:shd w:val="clear" w:color="auto" w:fill="auto"/>
            <w:noWrap/>
            <w:vAlign w:val="center"/>
            <w:hideMark/>
          </w:tcPr>
          <w:p w14:paraId="3058966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0,01132</w:t>
            </w:r>
          </w:p>
        </w:tc>
        <w:tc>
          <w:tcPr>
            <w:tcW w:w="1027" w:type="pct"/>
            <w:tcBorders>
              <w:top w:val="nil"/>
              <w:left w:val="nil"/>
              <w:bottom w:val="single" w:sz="4" w:space="0" w:color="auto"/>
              <w:right w:val="single" w:sz="4" w:space="0" w:color="auto"/>
            </w:tcBorders>
            <w:shd w:val="clear" w:color="auto" w:fill="auto"/>
            <w:noWrap/>
            <w:vAlign w:val="center"/>
            <w:hideMark/>
          </w:tcPr>
          <w:p w14:paraId="518EE69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w:t>
            </w:r>
          </w:p>
        </w:tc>
      </w:tr>
      <w:tr w:rsidR="007B6F5F" w:rsidRPr="00303756" w14:paraId="3D222E75" w14:textId="77777777" w:rsidTr="003C5761">
        <w:trPr>
          <w:trHeight w:val="315"/>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4B419FFE"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9</w:t>
            </w:r>
          </w:p>
        </w:tc>
        <w:tc>
          <w:tcPr>
            <w:tcW w:w="2455" w:type="pct"/>
            <w:tcBorders>
              <w:top w:val="nil"/>
              <w:left w:val="nil"/>
              <w:bottom w:val="single" w:sz="4" w:space="0" w:color="auto"/>
              <w:right w:val="single" w:sz="4" w:space="0" w:color="auto"/>
            </w:tcBorders>
            <w:shd w:val="clear" w:color="auto" w:fill="auto"/>
            <w:vAlign w:val="bottom"/>
            <w:hideMark/>
          </w:tcPr>
          <w:p w14:paraId="2FA3A4B9"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Проходная</w:t>
            </w:r>
          </w:p>
        </w:tc>
        <w:tc>
          <w:tcPr>
            <w:tcW w:w="1126" w:type="pct"/>
            <w:tcBorders>
              <w:top w:val="nil"/>
              <w:left w:val="nil"/>
              <w:bottom w:val="single" w:sz="4" w:space="0" w:color="auto"/>
              <w:right w:val="single" w:sz="4" w:space="0" w:color="auto"/>
            </w:tcBorders>
            <w:shd w:val="clear" w:color="auto" w:fill="auto"/>
            <w:noWrap/>
            <w:vAlign w:val="center"/>
            <w:hideMark/>
          </w:tcPr>
          <w:p w14:paraId="33F311B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0,02073</w:t>
            </w:r>
          </w:p>
        </w:tc>
        <w:tc>
          <w:tcPr>
            <w:tcW w:w="1027" w:type="pct"/>
            <w:tcBorders>
              <w:top w:val="nil"/>
              <w:left w:val="nil"/>
              <w:bottom w:val="single" w:sz="4" w:space="0" w:color="auto"/>
              <w:right w:val="single" w:sz="4" w:space="0" w:color="auto"/>
            </w:tcBorders>
            <w:shd w:val="clear" w:color="auto" w:fill="auto"/>
            <w:noWrap/>
            <w:vAlign w:val="center"/>
            <w:hideMark/>
          </w:tcPr>
          <w:p w14:paraId="0EFA8DE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w:t>
            </w:r>
          </w:p>
        </w:tc>
      </w:tr>
      <w:tr w:rsidR="007B6F5F" w:rsidRPr="00303756" w14:paraId="077B9250"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635D150B"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10</w:t>
            </w:r>
          </w:p>
        </w:tc>
        <w:tc>
          <w:tcPr>
            <w:tcW w:w="2455" w:type="pct"/>
            <w:tcBorders>
              <w:top w:val="nil"/>
              <w:left w:val="nil"/>
              <w:bottom w:val="single" w:sz="4" w:space="0" w:color="auto"/>
              <w:right w:val="single" w:sz="4" w:space="0" w:color="auto"/>
            </w:tcBorders>
            <w:shd w:val="clear" w:color="auto" w:fill="auto"/>
            <w:vAlign w:val="bottom"/>
            <w:hideMark/>
          </w:tcPr>
          <w:p w14:paraId="04FD3F56" w14:textId="77777777" w:rsidR="007B6F5F" w:rsidRPr="00303756" w:rsidRDefault="007B6F5F" w:rsidP="003C5761">
            <w:pPr>
              <w:rPr>
                <w:rFonts w:eastAsia="Times New Roman" w:cs="Times New Roman"/>
                <w:color w:val="000000"/>
                <w:lang w:eastAsia="ru-RU"/>
              </w:rPr>
            </w:pPr>
            <w:r w:rsidRPr="00303756">
              <w:rPr>
                <w:rFonts w:eastAsia="Times New Roman" w:cs="Times New Roman"/>
                <w:color w:val="000000"/>
                <w:lang w:eastAsia="ru-RU"/>
              </w:rPr>
              <w:t>Теплица</w:t>
            </w:r>
          </w:p>
        </w:tc>
        <w:tc>
          <w:tcPr>
            <w:tcW w:w="1126" w:type="pct"/>
            <w:tcBorders>
              <w:top w:val="nil"/>
              <w:left w:val="nil"/>
              <w:bottom w:val="single" w:sz="4" w:space="0" w:color="auto"/>
              <w:right w:val="single" w:sz="4" w:space="0" w:color="auto"/>
            </w:tcBorders>
            <w:shd w:val="clear" w:color="auto" w:fill="auto"/>
            <w:noWrap/>
            <w:vAlign w:val="center"/>
            <w:hideMark/>
          </w:tcPr>
          <w:p w14:paraId="02736EC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0,00818</w:t>
            </w:r>
          </w:p>
        </w:tc>
        <w:tc>
          <w:tcPr>
            <w:tcW w:w="1027" w:type="pct"/>
            <w:tcBorders>
              <w:top w:val="nil"/>
              <w:left w:val="nil"/>
              <w:bottom w:val="single" w:sz="4" w:space="0" w:color="auto"/>
              <w:right w:val="single" w:sz="4" w:space="0" w:color="auto"/>
            </w:tcBorders>
            <w:shd w:val="clear" w:color="auto" w:fill="auto"/>
            <w:noWrap/>
            <w:vAlign w:val="center"/>
            <w:hideMark/>
          </w:tcPr>
          <w:p w14:paraId="216DAC6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w:t>
            </w:r>
          </w:p>
        </w:tc>
      </w:tr>
      <w:tr w:rsidR="007B6F5F" w:rsidRPr="00352B6B" w14:paraId="27EA9903" w14:textId="77777777" w:rsidTr="003C5761">
        <w:trPr>
          <w:trHeight w:val="315"/>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2AA8B598"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 </w:t>
            </w:r>
          </w:p>
        </w:tc>
        <w:tc>
          <w:tcPr>
            <w:tcW w:w="2455" w:type="pct"/>
            <w:tcBorders>
              <w:top w:val="nil"/>
              <w:left w:val="nil"/>
              <w:bottom w:val="single" w:sz="4" w:space="0" w:color="auto"/>
              <w:right w:val="single" w:sz="4" w:space="0" w:color="auto"/>
            </w:tcBorders>
            <w:shd w:val="clear" w:color="auto" w:fill="auto"/>
            <w:vAlign w:val="center"/>
            <w:hideMark/>
          </w:tcPr>
          <w:p w14:paraId="254B5A58" w14:textId="77777777" w:rsidR="007B6F5F" w:rsidRPr="00303756" w:rsidRDefault="007B6F5F" w:rsidP="003C5761">
            <w:pPr>
              <w:rPr>
                <w:rFonts w:eastAsia="Times New Roman" w:cs="Times New Roman"/>
                <w:b/>
                <w:bCs/>
                <w:lang w:eastAsia="ru-RU"/>
              </w:rPr>
            </w:pPr>
            <w:r w:rsidRPr="00303756">
              <w:rPr>
                <w:rFonts w:eastAsia="Times New Roman" w:cs="Times New Roman"/>
                <w:b/>
                <w:bCs/>
                <w:lang w:eastAsia="ru-RU"/>
              </w:rPr>
              <w:t>Итого:</w:t>
            </w:r>
          </w:p>
        </w:tc>
        <w:tc>
          <w:tcPr>
            <w:tcW w:w="1126" w:type="pct"/>
            <w:tcBorders>
              <w:top w:val="nil"/>
              <w:left w:val="nil"/>
              <w:bottom w:val="single" w:sz="4" w:space="0" w:color="auto"/>
              <w:right w:val="single" w:sz="4" w:space="0" w:color="auto"/>
            </w:tcBorders>
            <w:shd w:val="clear" w:color="auto" w:fill="auto"/>
            <w:vAlign w:val="center"/>
            <w:hideMark/>
          </w:tcPr>
          <w:p w14:paraId="56D59871"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0,41873</w:t>
            </w:r>
          </w:p>
        </w:tc>
        <w:tc>
          <w:tcPr>
            <w:tcW w:w="1027" w:type="pct"/>
            <w:tcBorders>
              <w:top w:val="nil"/>
              <w:left w:val="nil"/>
              <w:bottom w:val="single" w:sz="4" w:space="0" w:color="auto"/>
              <w:right w:val="single" w:sz="4" w:space="0" w:color="auto"/>
            </w:tcBorders>
            <w:shd w:val="clear" w:color="auto" w:fill="auto"/>
            <w:vAlign w:val="center"/>
            <w:hideMark/>
          </w:tcPr>
          <w:p w14:paraId="5B4602E9"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0,00937</w:t>
            </w:r>
          </w:p>
        </w:tc>
      </w:tr>
      <w:tr w:rsidR="007B6F5F" w:rsidRPr="00B95272" w14:paraId="1435D588" w14:textId="77777777" w:rsidTr="003C5761">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FCBEEF" w14:textId="77777777" w:rsidR="007B6F5F" w:rsidRPr="00B95272" w:rsidRDefault="007B6F5F" w:rsidP="003C5761">
            <w:pPr>
              <w:jc w:val="center"/>
              <w:rPr>
                <w:rFonts w:eastAsia="Times New Roman" w:cs="Times New Roman"/>
                <w:b/>
                <w:bCs/>
                <w:highlight w:val="yellow"/>
                <w:lang w:eastAsia="ru-RU"/>
              </w:rPr>
            </w:pPr>
            <w:r w:rsidRPr="00B95272">
              <w:rPr>
                <w:b/>
                <w:szCs w:val="24"/>
                <w:lang w:eastAsia="ru-RU"/>
              </w:rPr>
              <w:t>МУП ТМР «</w:t>
            </w:r>
            <w:r w:rsidRPr="00B95272">
              <w:rPr>
                <w:rFonts w:cs="Times New Roman"/>
                <w:b/>
                <w:szCs w:val="24"/>
              </w:rPr>
              <w:t>ТутаевТеплоЭнерго</w:t>
            </w:r>
            <w:r w:rsidRPr="00B95272">
              <w:rPr>
                <w:b/>
                <w:szCs w:val="24"/>
                <w:lang w:eastAsia="ru-RU"/>
              </w:rPr>
              <w:t>»</w:t>
            </w:r>
          </w:p>
        </w:tc>
      </w:tr>
      <w:tr w:rsidR="007B6F5F" w:rsidRPr="00303756" w14:paraId="6982C7B9" w14:textId="77777777" w:rsidTr="003C5761">
        <w:trPr>
          <w:trHeight w:val="315"/>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704D7BE0"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13</w:t>
            </w:r>
          </w:p>
        </w:tc>
        <w:tc>
          <w:tcPr>
            <w:tcW w:w="2455" w:type="pct"/>
            <w:tcBorders>
              <w:top w:val="nil"/>
              <w:left w:val="nil"/>
              <w:bottom w:val="single" w:sz="4" w:space="0" w:color="auto"/>
              <w:right w:val="single" w:sz="4" w:space="0" w:color="auto"/>
            </w:tcBorders>
            <w:shd w:val="clear" w:color="auto" w:fill="auto"/>
            <w:vAlign w:val="center"/>
            <w:hideMark/>
          </w:tcPr>
          <w:p w14:paraId="6796266D"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Дом №1а</w:t>
            </w:r>
          </w:p>
        </w:tc>
        <w:tc>
          <w:tcPr>
            <w:tcW w:w="1126" w:type="pct"/>
            <w:tcBorders>
              <w:top w:val="nil"/>
              <w:left w:val="nil"/>
              <w:bottom w:val="single" w:sz="4" w:space="0" w:color="auto"/>
              <w:right w:val="single" w:sz="4" w:space="0" w:color="auto"/>
            </w:tcBorders>
            <w:shd w:val="clear" w:color="auto" w:fill="auto"/>
            <w:noWrap/>
            <w:vAlign w:val="bottom"/>
            <w:hideMark/>
          </w:tcPr>
          <w:p w14:paraId="064D0C93"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0,01250</w:t>
            </w:r>
          </w:p>
        </w:tc>
        <w:tc>
          <w:tcPr>
            <w:tcW w:w="1027" w:type="pct"/>
            <w:tcBorders>
              <w:top w:val="nil"/>
              <w:left w:val="nil"/>
              <w:bottom w:val="single" w:sz="4" w:space="0" w:color="auto"/>
              <w:right w:val="single" w:sz="4" w:space="0" w:color="auto"/>
            </w:tcBorders>
            <w:shd w:val="clear" w:color="auto" w:fill="auto"/>
            <w:vAlign w:val="center"/>
            <w:hideMark/>
          </w:tcPr>
          <w:p w14:paraId="54E8293C"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0</w:t>
            </w:r>
          </w:p>
        </w:tc>
      </w:tr>
      <w:tr w:rsidR="007B6F5F" w:rsidRPr="00303756" w14:paraId="02D4FA10"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5934F7BF"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14</w:t>
            </w:r>
          </w:p>
        </w:tc>
        <w:tc>
          <w:tcPr>
            <w:tcW w:w="2455" w:type="pct"/>
            <w:tcBorders>
              <w:top w:val="nil"/>
              <w:left w:val="nil"/>
              <w:bottom w:val="single" w:sz="4" w:space="0" w:color="auto"/>
              <w:right w:val="single" w:sz="4" w:space="0" w:color="auto"/>
            </w:tcBorders>
            <w:shd w:val="clear" w:color="auto" w:fill="auto"/>
            <w:vAlign w:val="center"/>
            <w:hideMark/>
          </w:tcPr>
          <w:p w14:paraId="601137AC"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Дом №1</w:t>
            </w:r>
          </w:p>
        </w:tc>
        <w:tc>
          <w:tcPr>
            <w:tcW w:w="1126" w:type="pct"/>
            <w:tcBorders>
              <w:top w:val="nil"/>
              <w:left w:val="nil"/>
              <w:bottom w:val="single" w:sz="4" w:space="0" w:color="auto"/>
              <w:right w:val="single" w:sz="4" w:space="0" w:color="auto"/>
            </w:tcBorders>
            <w:shd w:val="clear" w:color="auto" w:fill="auto"/>
            <w:noWrap/>
            <w:vAlign w:val="bottom"/>
            <w:hideMark/>
          </w:tcPr>
          <w:p w14:paraId="0F91A0CC"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0,05062</w:t>
            </w:r>
          </w:p>
        </w:tc>
        <w:tc>
          <w:tcPr>
            <w:tcW w:w="1027" w:type="pct"/>
            <w:tcBorders>
              <w:top w:val="nil"/>
              <w:left w:val="nil"/>
              <w:bottom w:val="single" w:sz="4" w:space="0" w:color="auto"/>
              <w:right w:val="single" w:sz="4" w:space="0" w:color="auto"/>
            </w:tcBorders>
            <w:shd w:val="clear" w:color="auto" w:fill="auto"/>
            <w:vAlign w:val="center"/>
            <w:hideMark/>
          </w:tcPr>
          <w:p w14:paraId="60D26762"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0</w:t>
            </w:r>
          </w:p>
        </w:tc>
      </w:tr>
      <w:tr w:rsidR="007B6F5F" w:rsidRPr="00303756" w14:paraId="2A39D41C"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3F89FB06"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15</w:t>
            </w:r>
          </w:p>
        </w:tc>
        <w:tc>
          <w:tcPr>
            <w:tcW w:w="2455" w:type="pct"/>
            <w:tcBorders>
              <w:top w:val="nil"/>
              <w:left w:val="nil"/>
              <w:bottom w:val="single" w:sz="4" w:space="0" w:color="auto"/>
              <w:right w:val="single" w:sz="4" w:space="0" w:color="auto"/>
            </w:tcBorders>
            <w:shd w:val="clear" w:color="auto" w:fill="auto"/>
            <w:vAlign w:val="center"/>
            <w:hideMark/>
          </w:tcPr>
          <w:p w14:paraId="2B6FEC66"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Дом №2</w:t>
            </w:r>
          </w:p>
        </w:tc>
        <w:tc>
          <w:tcPr>
            <w:tcW w:w="1126" w:type="pct"/>
            <w:tcBorders>
              <w:top w:val="nil"/>
              <w:left w:val="nil"/>
              <w:bottom w:val="single" w:sz="4" w:space="0" w:color="auto"/>
              <w:right w:val="single" w:sz="4" w:space="0" w:color="auto"/>
            </w:tcBorders>
            <w:shd w:val="clear" w:color="auto" w:fill="auto"/>
            <w:noWrap/>
            <w:vAlign w:val="bottom"/>
            <w:hideMark/>
          </w:tcPr>
          <w:p w14:paraId="7FCCE004"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0,05019</w:t>
            </w:r>
          </w:p>
        </w:tc>
        <w:tc>
          <w:tcPr>
            <w:tcW w:w="1027" w:type="pct"/>
            <w:tcBorders>
              <w:top w:val="nil"/>
              <w:left w:val="nil"/>
              <w:bottom w:val="single" w:sz="4" w:space="0" w:color="auto"/>
              <w:right w:val="single" w:sz="4" w:space="0" w:color="auto"/>
            </w:tcBorders>
            <w:shd w:val="clear" w:color="auto" w:fill="auto"/>
            <w:vAlign w:val="center"/>
            <w:hideMark/>
          </w:tcPr>
          <w:p w14:paraId="71BAE6EC"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0</w:t>
            </w:r>
          </w:p>
        </w:tc>
      </w:tr>
      <w:tr w:rsidR="007B6F5F" w:rsidRPr="00303756" w14:paraId="62FC3D42" w14:textId="77777777" w:rsidTr="003C5761">
        <w:trPr>
          <w:trHeight w:val="255"/>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078B1110"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16</w:t>
            </w:r>
          </w:p>
        </w:tc>
        <w:tc>
          <w:tcPr>
            <w:tcW w:w="2455" w:type="pct"/>
            <w:tcBorders>
              <w:top w:val="nil"/>
              <w:left w:val="nil"/>
              <w:bottom w:val="single" w:sz="4" w:space="0" w:color="auto"/>
              <w:right w:val="single" w:sz="4" w:space="0" w:color="auto"/>
            </w:tcBorders>
            <w:shd w:val="clear" w:color="auto" w:fill="auto"/>
            <w:vAlign w:val="center"/>
            <w:hideMark/>
          </w:tcPr>
          <w:p w14:paraId="7D1A52F3"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Дом №3</w:t>
            </w:r>
          </w:p>
        </w:tc>
        <w:tc>
          <w:tcPr>
            <w:tcW w:w="1126" w:type="pct"/>
            <w:tcBorders>
              <w:top w:val="nil"/>
              <w:left w:val="nil"/>
              <w:bottom w:val="single" w:sz="4" w:space="0" w:color="auto"/>
              <w:right w:val="single" w:sz="4" w:space="0" w:color="auto"/>
            </w:tcBorders>
            <w:shd w:val="clear" w:color="auto" w:fill="auto"/>
            <w:noWrap/>
            <w:vAlign w:val="bottom"/>
            <w:hideMark/>
          </w:tcPr>
          <w:p w14:paraId="75ED20B2"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0,01443</w:t>
            </w:r>
          </w:p>
        </w:tc>
        <w:tc>
          <w:tcPr>
            <w:tcW w:w="1027" w:type="pct"/>
            <w:tcBorders>
              <w:top w:val="nil"/>
              <w:left w:val="nil"/>
              <w:bottom w:val="single" w:sz="4" w:space="0" w:color="auto"/>
              <w:right w:val="single" w:sz="4" w:space="0" w:color="auto"/>
            </w:tcBorders>
            <w:shd w:val="clear" w:color="auto" w:fill="auto"/>
            <w:vAlign w:val="center"/>
            <w:hideMark/>
          </w:tcPr>
          <w:p w14:paraId="250C4693"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0</w:t>
            </w:r>
          </w:p>
        </w:tc>
      </w:tr>
      <w:tr w:rsidR="007B6F5F" w:rsidRPr="00303756" w14:paraId="08DA9828" w14:textId="77777777" w:rsidTr="003C5761">
        <w:trPr>
          <w:trHeight w:val="255"/>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01C6EE3D"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17</w:t>
            </w:r>
          </w:p>
        </w:tc>
        <w:tc>
          <w:tcPr>
            <w:tcW w:w="2455" w:type="pct"/>
            <w:tcBorders>
              <w:top w:val="nil"/>
              <w:left w:val="nil"/>
              <w:bottom w:val="single" w:sz="4" w:space="0" w:color="auto"/>
              <w:right w:val="single" w:sz="4" w:space="0" w:color="auto"/>
            </w:tcBorders>
            <w:shd w:val="clear" w:color="auto" w:fill="auto"/>
            <w:vAlign w:val="center"/>
            <w:hideMark/>
          </w:tcPr>
          <w:p w14:paraId="47AE44CB"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Дом №4</w:t>
            </w:r>
          </w:p>
        </w:tc>
        <w:tc>
          <w:tcPr>
            <w:tcW w:w="1126" w:type="pct"/>
            <w:tcBorders>
              <w:top w:val="nil"/>
              <w:left w:val="nil"/>
              <w:bottom w:val="single" w:sz="4" w:space="0" w:color="auto"/>
              <w:right w:val="single" w:sz="4" w:space="0" w:color="auto"/>
            </w:tcBorders>
            <w:shd w:val="clear" w:color="auto" w:fill="auto"/>
            <w:noWrap/>
            <w:vAlign w:val="bottom"/>
            <w:hideMark/>
          </w:tcPr>
          <w:p w14:paraId="03920727"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0,01081</w:t>
            </w:r>
          </w:p>
        </w:tc>
        <w:tc>
          <w:tcPr>
            <w:tcW w:w="1027" w:type="pct"/>
            <w:tcBorders>
              <w:top w:val="nil"/>
              <w:left w:val="nil"/>
              <w:bottom w:val="single" w:sz="4" w:space="0" w:color="auto"/>
              <w:right w:val="single" w:sz="4" w:space="0" w:color="auto"/>
            </w:tcBorders>
            <w:shd w:val="clear" w:color="auto" w:fill="auto"/>
            <w:vAlign w:val="center"/>
            <w:hideMark/>
          </w:tcPr>
          <w:p w14:paraId="142920C3"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0</w:t>
            </w:r>
          </w:p>
        </w:tc>
      </w:tr>
      <w:tr w:rsidR="007B6F5F" w:rsidRPr="00303756" w14:paraId="2DE6A336" w14:textId="77777777" w:rsidTr="003C5761">
        <w:trPr>
          <w:trHeight w:val="27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450BFCAA"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18</w:t>
            </w:r>
          </w:p>
        </w:tc>
        <w:tc>
          <w:tcPr>
            <w:tcW w:w="2455" w:type="pct"/>
            <w:tcBorders>
              <w:top w:val="nil"/>
              <w:left w:val="nil"/>
              <w:bottom w:val="single" w:sz="4" w:space="0" w:color="auto"/>
              <w:right w:val="single" w:sz="4" w:space="0" w:color="auto"/>
            </w:tcBorders>
            <w:shd w:val="clear" w:color="auto" w:fill="auto"/>
            <w:vAlign w:val="center"/>
            <w:hideMark/>
          </w:tcPr>
          <w:p w14:paraId="77E8E031"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Дом №5</w:t>
            </w:r>
          </w:p>
        </w:tc>
        <w:tc>
          <w:tcPr>
            <w:tcW w:w="1126" w:type="pct"/>
            <w:tcBorders>
              <w:top w:val="nil"/>
              <w:left w:val="nil"/>
              <w:bottom w:val="single" w:sz="4" w:space="0" w:color="auto"/>
              <w:right w:val="single" w:sz="4" w:space="0" w:color="auto"/>
            </w:tcBorders>
            <w:shd w:val="clear" w:color="auto" w:fill="auto"/>
            <w:noWrap/>
            <w:vAlign w:val="bottom"/>
            <w:hideMark/>
          </w:tcPr>
          <w:p w14:paraId="3BEDC138"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0,00757</w:t>
            </w:r>
          </w:p>
        </w:tc>
        <w:tc>
          <w:tcPr>
            <w:tcW w:w="1027" w:type="pct"/>
            <w:tcBorders>
              <w:top w:val="nil"/>
              <w:left w:val="nil"/>
              <w:bottom w:val="single" w:sz="4" w:space="0" w:color="auto"/>
              <w:right w:val="single" w:sz="4" w:space="0" w:color="auto"/>
            </w:tcBorders>
            <w:shd w:val="clear" w:color="auto" w:fill="auto"/>
            <w:vAlign w:val="center"/>
            <w:hideMark/>
          </w:tcPr>
          <w:p w14:paraId="2B1A6021"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0</w:t>
            </w:r>
          </w:p>
        </w:tc>
      </w:tr>
      <w:tr w:rsidR="007B6F5F" w:rsidRPr="00303756" w14:paraId="5A4389E6" w14:textId="77777777" w:rsidTr="003C5761">
        <w:trPr>
          <w:trHeight w:val="255"/>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04102490"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19</w:t>
            </w:r>
          </w:p>
        </w:tc>
        <w:tc>
          <w:tcPr>
            <w:tcW w:w="2455" w:type="pct"/>
            <w:tcBorders>
              <w:top w:val="nil"/>
              <w:left w:val="nil"/>
              <w:bottom w:val="single" w:sz="4" w:space="0" w:color="auto"/>
              <w:right w:val="single" w:sz="4" w:space="0" w:color="auto"/>
            </w:tcBorders>
            <w:shd w:val="clear" w:color="auto" w:fill="auto"/>
            <w:vAlign w:val="center"/>
            <w:hideMark/>
          </w:tcPr>
          <w:p w14:paraId="7A5768E6"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Дом №4/а</w:t>
            </w:r>
          </w:p>
        </w:tc>
        <w:tc>
          <w:tcPr>
            <w:tcW w:w="1126" w:type="pct"/>
            <w:tcBorders>
              <w:top w:val="nil"/>
              <w:left w:val="nil"/>
              <w:bottom w:val="single" w:sz="4" w:space="0" w:color="auto"/>
              <w:right w:val="single" w:sz="4" w:space="0" w:color="auto"/>
            </w:tcBorders>
            <w:shd w:val="clear" w:color="auto" w:fill="auto"/>
            <w:noWrap/>
            <w:vAlign w:val="bottom"/>
            <w:hideMark/>
          </w:tcPr>
          <w:p w14:paraId="06602F6D"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0,01112</w:t>
            </w:r>
          </w:p>
        </w:tc>
        <w:tc>
          <w:tcPr>
            <w:tcW w:w="1027" w:type="pct"/>
            <w:tcBorders>
              <w:top w:val="nil"/>
              <w:left w:val="nil"/>
              <w:bottom w:val="single" w:sz="4" w:space="0" w:color="auto"/>
              <w:right w:val="single" w:sz="4" w:space="0" w:color="auto"/>
            </w:tcBorders>
            <w:shd w:val="clear" w:color="auto" w:fill="auto"/>
            <w:vAlign w:val="center"/>
            <w:hideMark/>
          </w:tcPr>
          <w:p w14:paraId="3308236B"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0</w:t>
            </w:r>
          </w:p>
        </w:tc>
      </w:tr>
      <w:tr w:rsidR="007B6F5F" w:rsidRPr="00303756" w14:paraId="1640A51D"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6C0E2813"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20</w:t>
            </w:r>
          </w:p>
        </w:tc>
        <w:tc>
          <w:tcPr>
            <w:tcW w:w="2455" w:type="pct"/>
            <w:tcBorders>
              <w:top w:val="nil"/>
              <w:left w:val="nil"/>
              <w:bottom w:val="single" w:sz="4" w:space="0" w:color="auto"/>
              <w:right w:val="single" w:sz="4" w:space="0" w:color="auto"/>
            </w:tcBorders>
            <w:shd w:val="clear" w:color="auto" w:fill="auto"/>
            <w:vAlign w:val="center"/>
            <w:hideMark/>
          </w:tcPr>
          <w:p w14:paraId="762453D7"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Дом №5/а</w:t>
            </w:r>
          </w:p>
        </w:tc>
        <w:tc>
          <w:tcPr>
            <w:tcW w:w="1126" w:type="pct"/>
            <w:tcBorders>
              <w:top w:val="nil"/>
              <w:left w:val="nil"/>
              <w:bottom w:val="single" w:sz="4" w:space="0" w:color="auto"/>
              <w:right w:val="single" w:sz="4" w:space="0" w:color="auto"/>
            </w:tcBorders>
            <w:shd w:val="clear" w:color="auto" w:fill="auto"/>
            <w:noWrap/>
            <w:vAlign w:val="bottom"/>
            <w:hideMark/>
          </w:tcPr>
          <w:p w14:paraId="6AB1515E"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0,02045</w:t>
            </w:r>
          </w:p>
        </w:tc>
        <w:tc>
          <w:tcPr>
            <w:tcW w:w="1027" w:type="pct"/>
            <w:tcBorders>
              <w:top w:val="nil"/>
              <w:left w:val="nil"/>
              <w:bottom w:val="single" w:sz="4" w:space="0" w:color="auto"/>
              <w:right w:val="single" w:sz="4" w:space="0" w:color="auto"/>
            </w:tcBorders>
            <w:shd w:val="clear" w:color="auto" w:fill="auto"/>
            <w:vAlign w:val="center"/>
            <w:hideMark/>
          </w:tcPr>
          <w:p w14:paraId="2F8B8380"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0</w:t>
            </w:r>
          </w:p>
        </w:tc>
      </w:tr>
      <w:tr w:rsidR="007B6F5F" w:rsidRPr="00303756" w14:paraId="17177C59"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490AF452"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21</w:t>
            </w:r>
          </w:p>
        </w:tc>
        <w:tc>
          <w:tcPr>
            <w:tcW w:w="2455" w:type="pct"/>
            <w:tcBorders>
              <w:top w:val="nil"/>
              <w:left w:val="nil"/>
              <w:bottom w:val="single" w:sz="4" w:space="0" w:color="auto"/>
              <w:right w:val="single" w:sz="4" w:space="0" w:color="auto"/>
            </w:tcBorders>
            <w:shd w:val="clear" w:color="auto" w:fill="auto"/>
            <w:vAlign w:val="center"/>
            <w:hideMark/>
          </w:tcPr>
          <w:p w14:paraId="444BBCC3"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Дом №8</w:t>
            </w:r>
          </w:p>
        </w:tc>
        <w:tc>
          <w:tcPr>
            <w:tcW w:w="1126" w:type="pct"/>
            <w:tcBorders>
              <w:top w:val="nil"/>
              <w:left w:val="nil"/>
              <w:bottom w:val="single" w:sz="4" w:space="0" w:color="auto"/>
              <w:right w:val="single" w:sz="4" w:space="0" w:color="auto"/>
            </w:tcBorders>
            <w:shd w:val="clear" w:color="auto" w:fill="auto"/>
            <w:noWrap/>
            <w:vAlign w:val="bottom"/>
            <w:hideMark/>
          </w:tcPr>
          <w:p w14:paraId="28956FE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0,02075</w:t>
            </w:r>
          </w:p>
        </w:tc>
        <w:tc>
          <w:tcPr>
            <w:tcW w:w="1027" w:type="pct"/>
            <w:tcBorders>
              <w:top w:val="nil"/>
              <w:left w:val="nil"/>
              <w:bottom w:val="single" w:sz="4" w:space="0" w:color="auto"/>
              <w:right w:val="single" w:sz="4" w:space="0" w:color="auto"/>
            </w:tcBorders>
            <w:shd w:val="clear" w:color="auto" w:fill="auto"/>
            <w:vAlign w:val="center"/>
            <w:hideMark/>
          </w:tcPr>
          <w:p w14:paraId="07F32D24"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0</w:t>
            </w:r>
          </w:p>
        </w:tc>
      </w:tr>
      <w:tr w:rsidR="007B6F5F" w:rsidRPr="00303756" w14:paraId="59C469E2"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7B0A13A2"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22</w:t>
            </w:r>
          </w:p>
        </w:tc>
        <w:tc>
          <w:tcPr>
            <w:tcW w:w="2455" w:type="pct"/>
            <w:tcBorders>
              <w:top w:val="nil"/>
              <w:left w:val="nil"/>
              <w:bottom w:val="single" w:sz="4" w:space="0" w:color="auto"/>
              <w:right w:val="single" w:sz="4" w:space="0" w:color="auto"/>
            </w:tcBorders>
            <w:shd w:val="clear" w:color="auto" w:fill="auto"/>
            <w:vAlign w:val="center"/>
            <w:hideMark/>
          </w:tcPr>
          <w:p w14:paraId="4CA01B9F"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Дом №10</w:t>
            </w:r>
          </w:p>
        </w:tc>
        <w:tc>
          <w:tcPr>
            <w:tcW w:w="1126" w:type="pct"/>
            <w:tcBorders>
              <w:top w:val="nil"/>
              <w:left w:val="nil"/>
              <w:bottom w:val="single" w:sz="4" w:space="0" w:color="auto"/>
              <w:right w:val="single" w:sz="4" w:space="0" w:color="auto"/>
            </w:tcBorders>
            <w:shd w:val="clear" w:color="auto" w:fill="auto"/>
            <w:noWrap/>
            <w:vAlign w:val="bottom"/>
            <w:hideMark/>
          </w:tcPr>
          <w:p w14:paraId="355080A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0,01058</w:t>
            </w:r>
          </w:p>
        </w:tc>
        <w:tc>
          <w:tcPr>
            <w:tcW w:w="1027" w:type="pct"/>
            <w:tcBorders>
              <w:top w:val="nil"/>
              <w:left w:val="nil"/>
              <w:bottom w:val="single" w:sz="4" w:space="0" w:color="auto"/>
              <w:right w:val="single" w:sz="4" w:space="0" w:color="auto"/>
            </w:tcBorders>
            <w:shd w:val="clear" w:color="auto" w:fill="auto"/>
            <w:vAlign w:val="center"/>
            <w:hideMark/>
          </w:tcPr>
          <w:p w14:paraId="6C642AA2"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0</w:t>
            </w:r>
          </w:p>
        </w:tc>
      </w:tr>
      <w:tr w:rsidR="007B6F5F" w:rsidRPr="00303756" w14:paraId="62ED3D41"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5F1EE5A1"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23</w:t>
            </w:r>
          </w:p>
        </w:tc>
        <w:tc>
          <w:tcPr>
            <w:tcW w:w="2455" w:type="pct"/>
            <w:tcBorders>
              <w:top w:val="nil"/>
              <w:left w:val="nil"/>
              <w:bottom w:val="single" w:sz="4" w:space="0" w:color="auto"/>
              <w:right w:val="single" w:sz="4" w:space="0" w:color="auto"/>
            </w:tcBorders>
            <w:shd w:val="clear" w:color="auto" w:fill="auto"/>
            <w:vAlign w:val="center"/>
            <w:hideMark/>
          </w:tcPr>
          <w:p w14:paraId="3F5C4C39"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Дом №7</w:t>
            </w:r>
          </w:p>
        </w:tc>
        <w:tc>
          <w:tcPr>
            <w:tcW w:w="1126" w:type="pct"/>
            <w:tcBorders>
              <w:top w:val="nil"/>
              <w:left w:val="nil"/>
              <w:bottom w:val="single" w:sz="4" w:space="0" w:color="auto"/>
              <w:right w:val="single" w:sz="4" w:space="0" w:color="auto"/>
            </w:tcBorders>
            <w:shd w:val="clear" w:color="auto" w:fill="auto"/>
            <w:noWrap/>
            <w:vAlign w:val="bottom"/>
            <w:hideMark/>
          </w:tcPr>
          <w:p w14:paraId="52E4EE6A"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0,00300</w:t>
            </w:r>
          </w:p>
        </w:tc>
        <w:tc>
          <w:tcPr>
            <w:tcW w:w="1027" w:type="pct"/>
            <w:tcBorders>
              <w:top w:val="nil"/>
              <w:left w:val="nil"/>
              <w:bottom w:val="single" w:sz="4" w:space="0" w:color="auto"/>
              <w:right w:val="single" w:sz="4" w:space="0" w:color="auto"/>
            </w:tcBorders>
            <w:shd w:val="clear" w:color="auto" w:fill="auto"/>
            <w:vAlign w:val="center"/>
            <w:hideMark/>
          </w:tcPr>
          <w:p w14:paraId="339B2BD4"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0</w:t>
            </w:r>
          </w:p>
        </w:tc>
      </w:tr>
      <w:tr w:rsidR="007B6F5F" w:rsidRPr="00303756" w14:paraId="0F12F581"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4253CD44"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24</w:t>
            </w:r>
          </w:p>
        </w:tc>
        <w:tc>
          <w:tcPr>
            <w:tcW w:w="2455" w:type="pct"/>
            <w:tcBorders>
              <w:top w:val="nil"/>
              <w:left w:val="nil"/>
              <w:bottom w:val="single" w:sz="4" w:space="0" w:color="auto"/>
              <w:right w:val="single" w:sz="4" w:space="0" w:color="auto"/>
            </w:tcBorders>
            <w:shd w:val="clear" w:color="auto" w:fill="auto"/>
            <w:vAlign w:val="center"/>
            <w:hideMark/>
          </w:tcPr>
          <w:p w14:paraId="23F67DB3"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 xml:space="preserve">Дом №7/а </w:t>
            </w:r>
          </w:p>
        </w:tc>
        <w:tc>
          <w:tcPr>
            <w:tcW w:w="1126" w:type="pct"/>
            <w:tcBorders>
              <w:top w:val="nil"/>
              <w:left w:val="nil"/>
              <w:bottom w:val="single" w:sz="4" w:space="0" w:color="auto"/>
              <w:right w:val="single" w:sz="4" w:space="0" w:color="auto"/>
            </w:tcBorders>
            <w:shd w:val="clear" w:color="auto" w:fill="auto"/>
            <w:noWrap/>
            <w:vAlign w:val="bottom"/>
            <w:hideMark/>
          </w:tcPr>
          <w:p w14:paraId="42410741"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0,00300</w:t>
            </w:r>
          </w:p>
        </w:tc>
        <w:tc>
          <w:tcPr>
            <w:tcW w:w="1027" w:type="pct"/>
            <w:tcBorders>
              <w:top w:val="nil"/>
              <w:left w:val="nil"/>
              <w:bottom w:val="single" w:sz="4" w:space="0" w:color="auto"/>
              <w:right w:val="single" w:sz="4" w:space="0" w:color="auto"/>
            </w:tcBorders>
            <w:shd w:val="clear" w:color="auto" w:fill="auto"/>
            <w:vAlign w:val="center"/>
            <w:hideMark/>
          </w:tcPr>
          <w:p w14:paraId="53C0308A"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0</w:t>
            </w:r>
          </w:p>
        </w:tc>
      </w:tr>
      <w:tr w:rsidR="007B6F5F" w:rsidRPr="00303756" w14:paraId="2F15C29D" w14:textId="77777777" w:rsidTr="003C5761">
        <w:trPr>
          <w:trHeight w:val="30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65610165"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25</w:t>
            </w:r>
          </w:p>
        </w:tc>
        <w:tc>
          <w:tcPr>
            <w:tcW w:w="2455" w:type="pct"/>
            <w:tcBorders>
              <w:top w:val="nil"/>
              <w:left w:val="nil"/>
              <w:bottom w:val="single" w:sz="4" w:space="0" w:color="auto"/>
              <w:right w:val="single" w:sz="4" w:space="0" w:color="auto"/>
            </w:tcBorders>
            <w:shd w:val="clear" w:color="auto" w:fill="auto"/>
            <w:vAlign w:val="center"/>
            <w:hideMark/>
          </w:tcPr>
          <w:p w14:paraId="557F6DFC" w14:textId="77777777" w:rsidR="007B6F5F" w:rsidRPr="00303756" w:rsidRDefault="007B6F5F" w:rsidP="003C5761">
            <w:pPr>
              <w:rPr>
                <w:rFonts w:eastAsia="Times New Roman" w:cs="Times New Roman"/>
                <w:lang w:eastAsia="ru-RU"/>
              </w:rPr>
            </w:pPr>
            <w:r w:rsidRPr="00303756">
              <w:rPr>
                <w:rFonts w:eastAsia="Times New Roman" w:cs="Times New Roman"/>
                <w:lang w:eastAsia="ru-RU"/>
              </w:rPr>
              <w:t xml:space="preserve">Дом № 9 </w:t>
            </w:r>
          </w:p>
        </w:tc>
        <w:tc>
          <w:tcPr>
            <w:tcW w:w="1126" w:type="pct"/>
            <w:tcBorders>
              <w:top w:val="nil"/>
              <w:left w:val="nil"/>
              <w:bottom w:val="single" w:sz="4" w:space="0" w:color="auto"/>
              <w:right w:val="single" w:sz="4" w:space="0" w:color="auto"/>
            </w:tcBorders>
            <w:shd w:val="clear" w:color="auto" w:fill="auto"/>
            <w:noWrap/>
            <w:vAlign w:val="bottom"/>
            <w:hideMark/>
          </w:tcPr>
          <w:p w14:paraId="14AB44C6" w14:textId="77777777" w:rsidR="007B6F5F" w:rsidRPr="00303756" w:rsidRDefault="007B6F5F" w:rsidP="003C5761">
            <w:pPr>
              <w:jc w:val="center"/>
              <w:rPr>
                <w:rFonts w:eastAsia="Times New Roman" w:cs="Times New Roman"/>
                <w:color w:val="000000"/>
                <w:lang w:eastAsia="ru-RU"/>
              </w:rPr>
            </w:pPr>
            <w:r w:rsidRPr="00303756">
              <w:rPr>
                <w:rFonts w:eastAsia="Times New Roman" w:cs="Times New Roman"/>
                <w:color w:val="000000"/>
                <w:lang w:eastAsia="ru-RU"/>
              </w:rPr>
              <w:t>0,00340</w:t>
            </w:r>
          </w:p>
        </w:tc>
        <w:tc>
          <w:tcPr>
            <w:tcW w:w="1027" w:type="pct"/>
            <w:tcBorders>
              <w:top w:val="nil"/>
              <w:left w:val="nil"/>
              <w:bottom w:val="single" w:sz="4" w:space="0" w:color="auto"/>
              <w:right w:val="single" w:sz="4" w:space="0" w:color="auto"/>
            </w:tcBorders>
            <w:shd w:val="clear" w:color="auto" w:fill="auto"/>
            <w:vAlign w:val="center"/>
            <w:hideMark/>
          </w:tcPr>
          <w:p w14:paraId="097A2CCF"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0</w:t>
            </w:r>
          </w:p>
        </w:tc>
      </w:tr>
      <w:tr w:rsidR="007B6F5F" w:rsidRPr="00303756" w14:paraId="284C4BA8" w14:textId="77777777" w:rsidTr="003C5761">
        <w:trPr>
          <w:trHeight w:val="33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70D7CA76"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 </w:t>
            </w:r>
          </w:p>
        </w:tc>
        <w:tc>
          <w:tcPr>
            <w:tcW w:w="2455" w:type="pct"/>
            <w:tcBorders>
              <w:top w:val="nil"/>
              <w:left w:val="nil"/>
              <w:bottom w:val="single" w:sz="4" w:space="0" w:color="auto"/>
              <w:right w:val="single" w:sz="4" w:space="0" w:color="auto"/>
            </w:tcBorders>
            <w:shd w:val="clear" w:color="auto" w:fill="auto"/>
            <w:vAlign w:val="center"/>
            <w:hideMark/>
          </w:tcPr>
          <w:p w14:paraId="217F115F" w14:textId="77777777" w:rsidR="007B6F5F" w:rsidRPr="00303756" w:rsidRDefault="007B6F5F" w:rsidP="003C5761">
            <w:pPr>
              <w:rPr>
                <w:rFonts w:eastAsia="Times New Roman" w:cs="Times New Roman"/>
                <w:b/>
                <w:bCs/>
                <w:lang w:eastAsia="ru-RU"/>
              </w:rPr>
            </w:pPr>
            <w:r w:rsidRPr="00303756">
              <w:rPr>
                <w:rFonts w:eastAsia="Times New Roman" w:cs="Times New Roman"/>
                <w:b/>
                <w:bCs/>
                <w:lang w:eastAsia="ru-RU"/>
              </w:rPr>
              <w:t>Итого:</w:t>
            </w:r>
          </w:p>
        </w:tc>
        <w:tc>
          <w:tcPr>
            <w:tcW w:w="1126" w:type="pct"/>
            <w:tcBorders>
              <w:top w:val="nil"/>
              <w:left w:val="nil"/>
              <w:bottom w:val="single" w:sz="4" w:space="0" w:color="auto"/>
              <w:right w:val="single" w:sz="4" w:space="0" w:color="auto"/>
            </w:tcBorders>
            <w:shd w:val="clear" w:color="auto" w:fill="auto"/>
            <w:vAlign w:val="center"/>
            <w:hideMark/>
          </w:tcPr>
          <w:p w14:paraId="22CA30C5"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0,21842</w:t>
            </w:r>
          </w:p>
        </w:tc>
        <w:tc>
          <w:tcPr>
            <w:tcW w:w="1027" w:type="pct"/>
            <w:tcBorders>
              <w:top w:val="nil"/>
              <w:left w:val="nil"/>
              <w:bottom w:val="single" w:sz="4" w:space="0" w:color="auto"/>
              <w:right w:val="single" w:sz="4" w:space="0" w:color="auto"/>
            </w:tcBorders>
            <w:shd w:val="clear" w:color="auto" w:fill="auto"/>
            <w:vAlign w:val="center"/>
            <w:hideMark/>
          </w:tcPr>
          <w:p w14:paraId="41BDC571"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0</w:t>
            </w:r>
          </w:p>
        </w:tc>
      </w:tr>
      <w:tr w:rsidR="007B6F5F" w:rsidRPr="00352B6B" w14:paraId="7F20F4DB" w14:textId="77777777" w:rsidTr="003C5761">
        <w:trPr>
          <w:trHeight w:val="420"/>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11FF2A13" w14:textId="77777777" w:rsidR="007B6F5F" w:rsidRPr="00303756" w:rsidRDefault="007B6F5F" w:rsidP="003C5761">
            <w:pPr>
              <w:jc w:val="center"/>
              <w:rPr>
                <w:rFonts w:eastAsia="Times New Roman" w:cs="Times New Roman"/>
                <w:lang w:eastAsia="ru-RU"/>
              </w:rPr>
            </w:pPr>
            <w:r w:rsidRPr="00303756">
              <w:rPr>
                <w:rFonts w:eastAsia="Times New Roman" w:cs="Times New Roman"/>
                <w:lang w:eastAsia="ru-RU"/>
              </w:rPr>
              <w:t> </w:t>
            </w:r>
          </w:p>
        </w:tc>
        <w:tc>
          <w:tcPr>
            <w:tcW w:w="2455" w:type="pct"/>
            <w:tcBorders>
              <w:top w:val="nil"/>
              <w:left w:val="nil"/>
              <w:bottom w:val="single" w:sz="4" w:space="0" w:color="auto"/>
              <w:right w:val="single" w:sz="4" w:space="0" w:color="auto"/>
            </w:tcBorders>
            <w:shd w:val="clear" w:color="auto" w:fill="auto"/>
            <w:vAlign w:val="center"/>
            <w:hideMark/>
          </w:tcPr>
          <w:p w14:paraId="04FDDDAB" w14:textId="77777777" w:rsidR="007B6F5F" w:rsidRPr="00303756" w:rsidRDefault="007B6F5F" w:rsidP="003C5761">
            <w:pPr>
              <w:rPr>
                <w:rFonts w:eastAsia="Times New Roman" w:cs="Times New Roman"/>
                <w:b/>
                <w:bCs/>
                <w:lang w:eastAsia="ru-RU"/>
              </w:rPr>
            </w:pPr>
            <w:r w:rsidRPr="00303756">
              <w:rPr>
                <w:rFonts w:eastAsia="Times New Roman" w:cs="Times New Roman"/>
                <w:b/>
                <w:bCs/>
                <w:lang w:eastAsia="ru-RU"/>
              </w:rPr>
              <w:t>Всего:</w:t>
            </w:r>
          </w:p>
        </w:tc>
        <w:tc>
          <w:tcPr>
            <w:tcW w:w="1126" w:type="pct"/>
            <w:tcBorders>
              <w:top w:val="nil"/>
              <w:left w:val="nil"/>
              <w:bottom w:val="single" w:sz="4" w:space="0" w:color="auto"/>
              <w:right w:val="single" w:sz="4" w:space="0" w:color="auto"/>
            </w:tcBorders>
            <w:shd w:val="clear" w:color="auto" w:fill="auto"/>
            <w:vAlign w:val="center"/>
            <w:hideMark/>
          </w:tcPr>
          <w:p w14:paraId="1A2D9688"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0,63715</w:t>
            </w:r>
          </w:p>
        </w:tc>
        <w:tc>
          <w:tcPr>
            <w:tcW w:w="1027" w:type="pct"/>
            <w:tcBorders>
              <w:top w:val="nil"/>
              <w:left w:val="nil"/>
              <w:bottom w:val="single" w:sz="4" w:space="0" w:color="auto"/>
              <w:right w:val="single" w:sz="4" w:space="0" w:color="auto"/>
            </w:tcBorders>
            <w:shd w:val="clear" w:color="auto" w:fill="auto"/>
            <w:vAlign w:val="center"/>
            <w:hideMark/>
          </w:tcPr>
          <w:p w14:paraId="61F495BA" w14:textId="77777777" w:rsidR="007B6F5F" w:rsidRPr="00303756" w:rsidRDefault="007B6F5F" w:rsidP="003C5761">
            <w:pPr>
              <w:jc w:val="center"/>
              <w:rPr>
                <w:rFonts w:eastAsia="Times New Roman" w:cs="Times New Roman"/>
                <w:b/>
                <w:bCs/>
                <w:lang w:eastAsia="ru-RU"/>
              </w:rPr>
            </w:pPr>
            <w:r w:rsidRPr="00303756">
              <w:rPr>
                <w:rFonts w:eastAsia="Times New Roman" w:cs="Times New Roman"/>
                <w:b/>
                <w:bCs/>
                <w:lang w:eastAsia="ru-RU"/>
              </w:rPr>
              <w:t>0,00937</w:t>
            </w:r>
          </w:p>
        </w:tc>
      </w:tr>
    </w:tbl>
    <w:p w14:paraId="2E5E722A" w14:textId="77777777" w:rsidR="007B6F5F" w:rsidRPr="00352B6B" w:rsidRDefault="007B6F5F" w:rsidP="007B6F5F">
      <w:pPr>
        <w:pStyle w:val="3"/>
        <w:spacing w:before="0" w:after="0"/>
        <w:rPr>
          <w:szCs w:val="24"/>
          <w:highlight w:val="yellow"/>
        </w:rPr>
      </w:pPr>
    </w:p>
    <w:p w14:paraId="784E91CB" w14:textId="77777777" w:rsidR="007B6F5F" w:rsidRPr="00352B6B" w:rsidRDefault="007B6F5F" w:rsidP="007B6F5F">
      <w:pPr>
        <w:pStyle w:val="3"/>
        <w:spacing w:before="0" w:after="0"/>
        <w:rPr>
          <w:color w:val="FF0000"/>
          <w:szCs w:val="24"/>
          <w:highlight w:val="yellow"/>
        </w:rPr>
      </w:pPr>
    </w:p>
    <w:p w14:paraId="793BFF18" w14:textId="77777777" w:rsidR="007B6F5F" w:rsidRPr="00303756" w:rsidRDefault="007B6F5F" w:rsidP="004D62CA">
      <w:pPr>
        <w:pStyle w:val="3"/>
        <w:numPr>
          <w:ilvl w:val="0"/>
          <w:numId w:val="30"/>
        </w:numPr>
        <w:spacing w:after="0" w:line="276" w:lineRule="auto"/>
        <w:ind w:left="426"/>
        <w:jc w:val="both"/>
        <w:rPr>
          <w:rFonts w:ascii="TimesNewRomanPSMT" w:hAnsi="TimesNewRomanPSMT" w:cs="TimesNewRomanPSMT"/>
          <w:szCs w:val="24"/>
        </w:rPr>
      </w:pPr>
      <w:bookmarkStart w:id="281" w:name="_Toc39157642"/>
      <w:bookmarkStart w:id="282" w:name="_Toc81581577"/>
      <w:r w:rsidRPr="00303756">
        <w:rPr>
          <w:rFonts w:ascii="TimesNewRomanPSMT" w:hAnsi="TimesNewRomanPSMT" w:cs="TimesNewRomanPSMT"/>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1"/>
      <w:bookmarkEnd w:id="282"/>
    </w:p>
    <w:p w14:paraId="0DB64092" w14:textId="77777777" w:rsidR="007B6F5F" w:rsidRPr="00303756" w:rsidRDefault="007B6F5F" w:rsidP="007B6F5F">
      <w:pPr>
        <w:rPr>
          <w:color w:val="FF0000"/>
          <w:lang w:eastAsia="ru-RU"/>
        </w:rPr>
      </w:pPr>
    </w:p>
    <w:p w14:paraId="23D7D677" w14:textId="77777777" w:rsidR="007B6F5F" w:rsidRPr="00303756" w:rsidRDefault="007B6F5F" w:rsidP="007B6F5F">
      <w:pPr>
        <w:rPr>
          <w:rFonts w:cs="Times New Roman"/>
          <w:szCs w:val="26"/>
        </w:rPr>
      </w:pPr>
      <w:r w:rsidRPr="00303756">
        <w:rPr>
          <w:rFonts w:cs="Times New Roman"/>
          <w:szCs w:val="26"/>
        </w:rPr>
        <w:t>Использование источников индивидуального теплоснабжения, согласно ФЗ-190 от 27.07.2010 (ред. от 02.07.2013) «О теплоснабжении» (с изменениями и дополнениями, вступающими в силу с 01.01.2014), для отопления жилых помещений в многоквартирных домах может осуществляться только при соответствии этих источников перечню условий, определенному Правилами подключения (технического присоединения) к системам теплоснабжения.</w:t>
      </w:r>
    </w:p>
    <w:p w14:paraId="2A4B5A44" w14:textId="77777777" w:rsidR="007B6F5F" w:rsidRPr="00303756" w:rsidRDefault="007B6F5F" w:rsidP="007B6F5F">
      <w:pPr>
        <w:rPr>
          <w:rFonts w:cs="Times New Roman"/>
          <w:szCs w:val="26"/>
        </w:rPr>
      </w:pPr>
      <w:r w:rsidRPr="00303756">
        <w:rPr>
          <w:rFonts w:cs="Times New Roman"/>
          <w:szCs w:val="26"/>
        </w:rPr>
        <w:t>В муниципальном образовании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w:t>
      </w:r>
    </w:p>
    <w:p w14:paraId="27D29DAC" w14:textId="77777777" w:rsidR="007B6F5F" w:rsidRPr="00303756" w:rsidRDefault="007B6F5F" w:rsidP="007B6F5F">
      <w:pPr>
        <w:rPr>
          <w:color w:val="FF0000"/>
          <w:lang w:eastAsia="ru-RU"/>
        </w:rPr>
      </w:pPr>
    </w:p>
    <w:p w14:paraId="55F7A773" w14:textId="77777777" w:rsidR="007B6F5F" w:rsidRPr="00303756" w:rsidRDefault="007B6F5F" w:rsidP="007B6F5F">
      <w:pPr>
        <w:rPr>
          <w:color w:val="FF0000"/>
          <w:lang w:eastAsia="ru-RU"/>
        </w:rPr>
      </w:pPr>
    </w:p>
    <w:p w14:paraId="18DFCA0F" w14:textId="77777777" w:rsidR="007B6F5F" w:rsidRPr="00303756" w:rsidRDefault="007B6F5F" w:rsidP="004D62CA">
      <w:pPr>
        <w:pStyle w:val="3"/>
        <w:numPr>
          <w:ilvl w:val="0"/>
          <w:numId w:val="30"/>
        </w:numPr>
        <w:spacing w:after="0" w:line="276" w:lineRule="auto"/>
        <w:ind w:left="426"/>
        <w:jc w:val="both"/>
        <w:rPr>
          <w:rFonts w:ascii="TimesNewRomanPSMT" w:hAnsi="TimesNewRomanPSMT" w:cs="TimesNewRomanPSMT"/>
          <w:szCs w:val="24"/>
        </w:rPr>
      </w:pPr>
      <w:bookmarkStart w:id="283" w:name="_Toc39157643"/>
      <w:bookmarkStart w:id="284" w:name="_Toc81581578"/>
      <w:r w:rsidRPr="00303756">
        <w:rPr>
          <w:rFonts w:ascii="TimesNewRomanPSMT" w:hAnsi="TimesNewRomanPSMT" w:cs="TimesNewRomanPSMT"/>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83"/>
      <w:bookmarkEnd w:id="284"/>
    </w:p>
    <w:p w14:paraId="5C576EC6" w14:textId="77777777" w:rsidR="007B6F5F" w:rsidRPr="00303756" w:rsidRDefault="007B6F5F" w:rsidP="007B6F5F">
      <w:pPr>
        <w:autoSpaceDE w:val="0"/>
        <w:autoSpaceDN w:val="0"/>
        <w:adjustRightInd w:val="0"/>
        <w:rPr>
          <w:rFonts w:cs="Times New Roman"/>
          <w:szCs w:val="24"/>
        </w:rPr>
      </w:pPr>
    </w:p>
    <w:p w14:paraId="21418D27" w14:textId="77777777" w:rsidR="007B6F5F" w:rsidRPr="00303756" w:rsidRDefault="007B6F5F" w:rsidP="007B6F5F">
      <w:pPr>
        <w:autoSpaceDE w:val="0"/>
        <w:autoSpaceDN w:val="0"/>
        <w:adjustRightInd w:val="0"/>
        <w:rPr>
          <w:rFonts w:cs="Times New Roman"/>
          <w:szCs w:val="26"/>
        </w:rPr>
      </w:pPr>
      <w:r w:rsidRPr="00303756">
        <w:rPr>
          <w:rFonts w:cs="Times New Roman"/>
          <w:szCs w:val="26"/>
        </w:rPr>
        <w:t>Значения потребления тепловой энергии за отопительный период определены исходя из продолжительности отопительного периода, согласно действующим нормам.</w:t>
      </w:r>
    </w:p>
    <w:p w14:paraId="6AD0E83B" w14:textId="77777777" w:rsidR="007B6F5F" w:rsidRPr="00303756" w:rsidRDefault="007B6F5F" w:rsidP="007B6F5F">
      <w:pPr>
        <w:autoSpaceDE w:val="0"/>
        <w:autoSpaceDN w:val="0"/>
        <w:adjustRightInd w:val="0"/>
        <w:rPr>
          <w:rFonts w:cs="Times New Roman"/>
          <w:szCs w:val="26"/>
        </w:rPr>
      </w:pPr>
      <w:r w:rsidRPr="00303756">
        <w:rPr>
          <w:rFonts w:cs="Times New Roman"/>
          <w:szCs w:val="26"/>
        </w:rPr>
        <w:lastRenderedPageBreak/>
        <w:t>Потребление тепловой энергии Левобережного сельского поселения представлено в таблице ниже.</w:t>
      </w:r>
    </w:p>
    <w:p w14:paraId="6B6A222E" w14:textId="77777777" w:rsidR="007B6F5F" w:rsidRPr="00EB6EE9" w:rsidRDefault="007B6F5F" w:rsidP="007B6F5F">
      <w:pPr>
        <w:pStyle w:val="afa"/>
        <w:keepNext/>
      </w:pPr>
      <w:r w:rsidRPr="00EB6EE9">
        <w:t xml:space="preserve">Таблица </w:t>
      </w:r>
      <w:r>
        <w:fldChar w:fldCharType="begin"/>
      </w:r>
      <w:r>
        <w:instrText xml:space="preserve"> SEQ Таблица \* ARABIC </w:instrText>
      </w:r>
      <w:r>
        <w:fldChar w:fldCharType="separate"/>
      </w:r>
      <w:r w:rsidRPr="00EB6EE9">
        <w:rPr>
          <w:noProof/>
        </w:rPr>
        <w:t>17</w:t>
      </w:r>
      <w:r>
        <w:rPr>
          <w:noProof/>
        </w:rPr>
        <w:fldChar w:fldCharType="end"/>
      </w:r>
      <w:r w:rsidRPr="00EB6EE9">
        <w:t xml:space="preserve"> Потребление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2766"/>
        <w:gridCol w:w="2850"/>
        <w:gridCol w:w="3086"/>
      </w:tblGrid>
      <w:tr w:rsidR="007B6F5F" w:rsidRPr="00EB6EE9" w14:paraId="4922FD5F" w14:textId="77777777" w:rsidTr="003C5761">
        <w:trPr>
          <w:trHeight w:val="864"/>
        </w:trPr>
        <w:tc>
          <w:tcPr>
            <w:tcW w:w="454" w:type="pct"/>
            <w:shd w:val="clear" w:color="auto" w:fill="auto"/>
            <w:vAlign w:val="center"/>
            <w:hideMark/>
          </w:tcPr>
          <w:p w14:paraId="61AE3D90" w14:textId="77777777" w:rsidR="007B6F5F" w:rsidRPr="00EB6EE9" w:rsidRDefault="007B6F5F" w:rsidP="003C5761">
            <w:pPr>
              <w:jc w:val="center"/>
              <w:rPr>
                <w:rFonts w:eastAsia="Times New Roman" w:cs="Times New Roman"/>
                <w:lang w:eastAsia="ru-RU"/>
              </w:rPr>
            </w:pPr>
            <w:r w:rsidRPr="00EB6EE9">
              <w:rPr>
                <w:rFonts w:eastAsia="Times New Roman" w:cs="Times New Roman"/>
                <w:lang w:eastAsia="ru-RU"/>
              </w:rPr>
              <w:t>№ п/п</w:t>
            </w:r>
          </w:p>
        </w:tc>
        <w:tc>
          <w:tcPr>
            <w:tcW w:w="1445" w:type="pct"/>
            <w:shd w:val="clear" w:color="auto" w:fill="auto"/>
            <w:vAlign w:val="center"/>
            <w:hideMark/>
          </w:tcPr>
          <w:p w14:paraId="747CAB14" w14:textId="77777777" w:rsidR="007B6F5F" w:rsidRPr="00EB6EE9" w:rsidRDefault="007B6F5F" w:rsidP="003C5761">
            <w:pPr>
              <w:jc w:val="center"/>
              <w:rPr>
                <w:rFonts w:eastAsia="Times New Roman" w:cs="Times New Roman"/>
                <w:lang w:eastAsia="ru-RU"/>
              </w:rPr>
            </w:pPr>
            <w:r w:rsidRPr="00EB6EE9">
              <w:rPr>
                <w:rFonts w:eastAsia="Times New Roman" w:cs="Times New Roman"/>
                <w:lang w:eastAsia="ru-RU"/>
              </w:rPr>
              <w:t>Котельная</w:t>
            </w:r>
          </w:p>
        </w:tc>
        <w:tc>
          <w:tcPr>
            <w:tcW w:w="1489" w:type="pct"/>
            <w:shd w:val="clear" w:color="auto" w:fill="auto"/>
            <w:vAlign w:val="center"/>
            <w:hideMark/>
          </w:tcPr>
          <w:p w14:paraId="6DBC2270" w14:textId="77777777" w:rsidR="007B6F5F" w:rsidRPr="00EB6EE9" w:rsidRDefault="007B6F5F" w:rsidP="003C5761">
            <w:pPr>
              <w:jc w:val="center"/>
              <w:rPr>
                <w:rFonts w:eastAsia="Times New Roman" w:cs="Times New Roman"/>
                <w:lang w:eastAsia="ru-RU"/>
              </w:rPr>
            </w:pPr>
            <w:r w:rsidRPr="00EB6EE9">
              <w:rPr>
                <w:rFonts w:eastAsia="Times New Roman" w:cs="Times New Roman"/>
                <w:lang w:eastAsia="ru-RU"/>
              </w:rPr>
              <w:t>Вид топлива</w:t>
            </w:r>
          </w:p>
        </w:tc>
        <w:tc>
          <w:tcPr>
            <w:tcW w:w="1612" w:type="pct"/>
            <w:shd w:val="clear" w:color="auto" w:fill="auto"/>
            <w:noWrap/>
            <w:vAlign w:val="center"/>
            <w:hideMark/>
          </w:tcPr>
          <w:p w14:paraId="65820C69" w14:textId="77777777" w:rsidR="007B6F5F" w:rsidRPr="00EB6EE9" w:rsidRDefault="007B6F5F" w:rsidP="003C5761">
            <w:pPr>
              <w:jc w:val="center"/>
              <w:rPr>
                <w:rFonts w:eastAsia="Times New Roman" w:cs="Times New Roman"/>
                <w:lang w:eastAsia="ru-RU"/>
              </w:rPr>
            </w:pPr>
            <w:r w:rsidRPr="00EB6EE9">
              <w:rPr>
                <w:rFonts w:eastAsia="Times New Roman" w:cs="Times New Roman"/>
                <w:lang w:eastAsia="ru-RU"/>
              </w:rPr>
              <w:t>Произведено теплоэнергии, Гкал</w:t>
            </w:r>
          </w:p>
        </w:tc>
      </w:tr>
      <w:tr w:rsidR="007B6F5F" w:rsidRPr="00EB6EE9" w14:paraId="7FBE771C" w14:textId="77777777" w:rsidTr="003C5761">
        <w:trPr>
          <w:trHeight w:val="330"/>
        </w:trPr>
        <w:tc>
          <w:tcPr>
            <w:tcW w:w="5000" w:type="pct"/>
            <w:gridSpan w:val="4"/>
            <w:shd w:val="clear" w:color="auto" w:fill="auto"/>
            <w:noWrap/>
            <w:vAlign w:val="bottom"/>
            <w:hideMark/>
          </w:tcPr>
          <w:p w14:paraId="5E5F0E8F" w14:textId="77777777" w:rsidR="007B6F5F" w:rsidRPr="00EB6EE9" w:rsidRDefault="007B6F5F" w:rsidP="003C5761">
            <w:pPr>
              <w:jc w:val="center"/>
              <w:rPr>
                <w:rFonts w:eastAsia="Times New Roman" w:cs="Times New Roman"/>
                <w:b/>
                <w:bCs/>
                <w:lang w:eastAsia="ru-RU"/>
              </w:rPr>
            </w:pPr>
            <w:r w:rsidRPr="00EB6EE9">
              <w:rPr>
                <w:rFonts w:eastAsia="Times New Roman" w:cs="Times New Roman"/>
                <w:b/>
                <w:bCs/>
                <w:lang w:eastAsia="ru-RU"/>
              </w:rPr>
              <w:t>Фактическое потребление тепловой энергии за 2019 год</w:t>
            </w:r>
          </w:p>
        </w:tc>
      </w:tr>
      <w:tr w:rsidR="007B6F5F" w:rsidRPr="00EB6EE9" w14:paraId="0DC97765" w14:textId="77777777" w:rsidTr="003C5761">
        <w:trPr>
          <w:trHeight w:val="600"/>
        </w:trPr>
        <w:tc>
          <w:tcPr>
            <w:tcW w:w="454" w:type="pct"/>
            <w:shd w:val="clear" w:color="auto" w:fill="auto"/>
            <w:noWrap/>
            <w:vAlign w:val="center"/>
            <w:hideMark/>
          </w:tcPr>
          <w:p w14:paraId="48EC7458" w14:textId="77777777" w:rsidR="007B6F5F" w:rsidRPr="00EB6EE9" w:rsidRDefault="007B6F5F" w:rsidP="003C5761">
            <w:pPr>
              <w:jc w:val="center"/>
              <w:rPr>
                <w:rFonts w:eastAsia="Times New Roman" w:cs="Times New Roman"/>
                <w:lang w:eastAsia="ru-RU"/>
              </w:rPr>
            </w:pPr>
            <w:r w:rsidRPr="00EB6EE9">
              <w:rPr>
                <w:rFonts w:eastAsia="Times New Roman" w:cs="Times New Roman"/>
                <w:lang w:eastAsia="ru-RU"/>
              </w:rPr>
              <w:t>1</w:t>
            </w:r>
          </w:p>
        </w:tc>
        <w:tc>
          <w:tcPr>
            <w:tcW w:w="1445" w:type="pct"/>
            <w:shd w:val="clear" w:color="000000" w:fill="FFFFFF"/>
            <w:noWrap/>
            <w:vAlign w:val="center"/>
            <w:hideMark/>
          </w:tcPr>
          <w:p w14:paraId="32382185" w14:textId="77777777" w:rsidR="007B6F5F" w:rsidRPr="00EB6EE9" w:rsidRDefault="007B6F5F" w:rsidP="003C5761">
            <w:pPr>
              <w:rPr>
                <w:rFonts w:eastAsia="Times New Roman" w:cs="Times New Roman"/>
                <w:lang w:eastAsia="ru-RU"/>
              </w:rPr>
            </w:pPr>
            <w:r w:rsidRPr="00EB6EE9">
              <w:rPr>
                <w:rFonts w:eastAsia="Times New Roman" w:cs="Times New Roman"/>
                <w:lang w:eastAsia="ru-RU"/>
              </w:rPr>
              <w:t>п. Красный Бор</w:t>
            </w:r>
          </w:p>
        </w:tc>
        <w:tc>
          <w:tcPr>
            <w:tcW w:w="1489" w:type="pct"/>
            <w:shd w:val="clear" w:color="000000" w:fill="FFFFFF"/>
            <w:vAlign w:val="center"/>
            <w:hideMark/>
          </w:tcPr>
          <w:p w14:paraId="2E6AC515" w14:textId="77777777" w:rsidR="007B6F5F" w:rsidRPr="00EB6EE9" w:rsidRDefault="007B6F5F" w:rsidP="003C5761">
            <w:pPr>
              <w:jc w:val="center"/>
              <w:rPr>
                <w:rFonts w:eastAsia="Times New Roman" w:cs="Times New Roman"/>
                <w:lang w:eastAsia="ru-RU"/>
              </w:rPr>
            </w:pPr>
            <w:r w:rsidRPr="00EB6EE9">
              <w:rPr>
                <w:rFonts w:eastAsia="Times New Roman" w:cs="Times New Roman"/>
                <w:lang w:eastAsia="ru-RU"/>
              </w:rPr>
              <w:t>уголь/брикеты</w:t>
            </w:r>
          </w:p>
        </w:tc>
        <w:tc>
          <w:tcPr>
            <w:tcW w:w="1612" w:type="pct"/>
            <w:shd w:val="clear" w:color="000000" w:fill="FFFFFF"/>
            <w:noWrap/>
            <w:vAlign w:val="center"/>
            <w:hideMark/>
          </w:tcPr>
          <w:p w14:paraId="51178155" w14:textId="77777777" w:rsidR="007B6F5F" w:rsidRPr="00EB6EE9" w:rsidRDefault="007B6F5F" w:rsidP="003C5761">
            <w:pPr>
              <w:jc w:val="center"/>
              <w:rPr>
                <w:rFonts w:eastAsia="Times New Roman" w:cs="Times New Roman"/>
                <w:lang w:eastAsia="ru-RU"/>
              </w:rPr>
            </w:pPr>
            <w:r w:rsidRPr="00EB6EE9">
              <w:rPr>
                <w:rFonts w:eastAsia="Times New Roman" w:cs="Times New Roman"/>
                <w:lang w:eastAsia="ru-RU"/>
              </w:rPr>
              <w:t>1858,755</w:t>
            </w:r>
          </w:p>
        </w:tc>
      </w:tr>
      <w:tr w:rsidR="007B6F5F" w:rsidRPr="00EB6EE9" w14:paraId="6D3184FC" w14:textId="77777777" w:rsidTr="003C5761">
        <w:trPr>
          <w:trHeight w:val="330"/>
        </w:trPr>
        <w:tc>
          <w:tcPr>
            <w:tcW w:w="5000" w:type="pct"/>
            <w:gridSpan w:val="4"/>
            <w:shd w:val="clear" w:color="auto" w:fill="auto"/>
            <w:noWrap/>
            <w:vAlign w:val="bottom"/>
            <w:hideMark/>
          </w:tcPr>
          <w:p w14:paraId="04F6052F" w14:textId="77777777" w:rsidR="007B6F5F" w:rsidRPr="00EB6EE9" w:rsidRDefault="007B6F5F" w:rsidP="003C5761">
            <w:pPr>
              <w:jc w:val="center"/>
              <w:rPr>
                <w:rFonts w:eastAsia="Times New Roman" w:cs="Times New Roman"/>
                <w:b/>
                <w:bCs/>
                <w:lang w:eastAsia="ru-RU"/>
              </w:rPr>
            </w:pPr>
            <w:r w:rsidRPr="00EB6EE9">
              <w:rPr>
                <w:rFonts w:eastAsia="Times New Roman" w:cs="Times New Roman"/>
                <w:b/>
                <w:bCs/>
                <w:lang w:eastAsia="ru-RU"/>
              </w:rPr>
              <w:t>Фактическое потребление тепловой энергии за 2020 год</w:t>
            </w:r>
          </w:p>
        </w:tc>
      </w:tr>
      <w:tr w:rsidR="007B6F5F" w:rsidRPr="00EB6EE9" w14:paraId="5B78DCEF" w14:textId="77777777" w:rsidTr="003C5761">
        <w:trPr>
          <w:trHeight w:val="600"/>
        </w:trPr>
        <w:tc>
          <w:tcPr>
            <w:tcW w:w="454" w:type="pct"/>
            <w:shd w:val="clear" w:color="auto" w:fill="auto"/>
            <w:noWrap/>
            <w:vAlign w:val="center"/>
          </w:tcPr>
          <w:p w14:paraId="1FC79822" w14:textId="77777777" w:rsidR="007B6F5F" w:rsidRPr="00EB6EE9" w:rsidRDefault="007B6F5F" w:rsidP="003C5761">
            <w:pPr>
              <w:jc w:val="center"/>
              <w:rPr>
                <w:rFonts w:eastAsia="Times New Roman" w:cs="Times New Roman"/>
                <w:lang w:eastAsia="ru-RU"/>
              </w:rPr>
            </w:pPr>
            <w:r w:rsidRPr="00EB6EE9">
              <w:rPr>
                <w:rFonts w:eastAsia="Times New Roman" w:cs="Times New Roman"/>
                <w:lang w:eastAsia="ru-RU"/>
              </w:rPr>
              <w:t>1</w:t>
            </w:r>
          </w:p>
        </w:tc>
        <w:tc>
          <w:tcPr>
            <w:tcW w:w="1445" w:type="pct"/>
            <w:shd w:val="clear" w:color="000000" w:fill="FFFFFF"/>
            <w:noWrap/>
            <w:vAlign w:val="center"/>
          </w:tcPr>
          <w:p w14:paraId="47240912" w14:textId="77777777" w:rsidR="007B6F5F" w:rsidRPr="00EB6EE9" w:rsidRDefault="007B6F5F" w:rsidP="003C5761">
            <w:pPr>
              <w:rPr>
                <w:rFonts w:eastAsia="Times New Roman" w:cs="Times New Roman"/>
                <w:lang w:eastAsia="ru-RU"/>
              </w:rPr>
            </w:pPr>
            <w:r w:rsidRPr="00EB6EE9">
              <w:rPr>
                <w:rFonts w:eastAsia="Times New Roman" w:cs="Times New Roman"/>
                <w:lang w:eastAsia="ru-RU"/>
              </w:rPr>
              <w:t>п. Красный Бор</w:t>
            </w:r>
          </w:p>
        </w:tc>
        <w:tc>
          <w:tcPr>
            <w:tcW w:w="1489" w:type="pct"/>
            <w:shd w:val="clear" w:color="000000" w:fill="FFFFFF"/>
            <w:vAlign w:val="center"/>
          </w:tcPr>
          <w:p w14:paraId="4C7CE4A2" w14:textId="77777777" w:rsidR="007B6F5F" w:rsidRPr="00EB6EE9" w:rsidRDefault="007B6F5F" w:rsidP="003C5761">
            <w:pPr>
              <w:jc w:val="center"/>
              <w:rPr>
                <w:rFonts w:eastAsia="Times New Roman" w:cs="Times New Roman"/>
                <w:lang w:eastAsia="ru-RU"/>
              </w:rPr>
            </w:pPr>
            <w:r w:rsidRPr="00EB6EE9">
              <w:rPr>
                <w:rFonts w:eastAsia="Times New Roman" w:cs="Times New Roman"/>
                <w:lang w:eastAsia="ru-RU"/>
              </w:rPr>
              <w:t>уголь/брикеты</w:t>
            </w:r>
          </w:p>
        </w:tc>
        <w:tc>
          <w:tcPr>
            <w:tcW w:w="1612" w:type="pct"/>
            <w:shd w:val="clear" w:color="000000" w:fill="FFFFFF"/>
            <w:noWrap/>
            <w:vAlign w:val="center"/>
          </w:tcPr>
          <w:p w14:paraId="6E5C06AC" w14:textId="77777777" w:rsidR="007B6F5F" w:rsidRPr="00EB6EE9" w:rsidRDefault="007B6F5F" w:rsidP="003C5761">
            <w:pPr>
              <w:jc w:val="center"/>
              <w:rPr>
                <w:rFonts w:eastAsia="Times New Roman" w:cs="Times New Roman"/>
                <w:lang w:eastAsia="ru-RU"/>
              </w:rPr>
            </w:pPr>
            <w:r w:rsidRPr="00EB6EE9">
              <w:rPr>
                <w:rFonts w:eastAsia="Times New Roman" w:cs="Times New Roman"/>
                <w:lang w:eastAsia="ru-RU"/>
              </w:rPr>
              <w:t>1905,074</w:t>
            </w:r>
          </w:p>
        </w:tc>
      </w:tr>
    </w:tbl>
    <w:p w14:paraId="46C09E9B" w14:textId="77777777" w:rsidR="007B6F5F" w:rsidRPr="00EB6EE9" w:rsidRDefault="007B6F5F" w:rsidP="007B6F5F">
      <w:pPr>
        <w:autoSpaceDE w:val="0"/>
        <w:autoSpaceDN w:val="0"/>
        <w:adjustRightInd w:val="0"/>
        <w:rPr>
          <w:rFonts w:cs="Times New Roman"/>
          <w:szCs w:val="24"/>
        </w:rPr>
      </w:pPr>
    </w:p>
    <w:p w14:paraId="66917BB8" w14:textId="77777777" w:rsidR="007B6F5F" w:rsidRPr="00EB6EE9" w:rsidRDefault="007B6F5F" w:rsidP="007B6F5F">
      <w:pPr>
        <w:rPr>
          <w:color w:val="FF0000"/>
          <w:szCs w:val="24"/>
        </w:rPr>
      </w:pPr>
    </w:p>
    <w:p w14:paraId="764432C2" w14:textId="77777777" w:rsidR="007B6F5F" w:rsidRPr="00EB6EE9" w:rsidRDefault="007B6F5F" w:rsidP="004D62CA">
      <w:pPr>
        <w:pStyle w:val="3"/>
        <w:numPr>
          <w:ilvl w:val="0"/>
          <w:numId w:val="30"/>
        </w:numPr>
        <w:spacing w:after="0" w:line="276" w:lineRule="auto"/>
        <w:ind w:left="426"/>
        <w:jc w:val="both"/>
        <w:rPr>
          <w:rFonts w:ascii="TimesNewRomanPSMT" w:hAnsi="TimesNewRomanPSMT" w:cs="TimesNewRomanPSMT"/>
          <w:szCs w:val="24"/>
        </w:rPr>
      </w:pPr>
      <w:bookmarkStart w:id="285" w:name="_Toc39157644"/>
      <w:bookmarkStart w:id="286" w:name="_Toc81581579"/>
      <w:r w:rsidRPr="00EB6EE9">
        <w:rPr>
          <w:rFonts w:ascii="TimesNewRomanPSMT" w:hAnsi="TimesNewRomanPSMT" w:cs="TimesNewRomanPSMT"/>
          <w:szCs w:val="24"/>
        </w:rPr>
        <w:t>описание существующих нормативов потребления тепловой энергии для населения на отопление и горячее водоснабжение</w:t>
      </w:r>
      <w:bookmarkEnd w:id="285"/>
      <w:bookmarkEnd w:id="286"/>
    </w:p>
    <w:p w14:paraId="315C326A" w14:textId="77777777" w:rsidR="007B6F5F" w:rsidRPr="00EB6EE9" w:rsidRDefault="007B6F5F" w:rsidP="007B6F5F">
      <w:pPr>
        <w:rPr>
          <w:lang w:eastAsia="ru-RU"/>
        </w:rPr>
      </w:pPr>
    </w:p>
    <w:p w14:paraId="3906E29A" w14:textId="77777777" w:rsidR="007B6F5F" w:rsidRPr="00EB6EE9" w:rsidRDefault="007B6F5F" w:rsidP="007B6F5F">
      <w:pPr>
        <w:rPr>
          <w:rFonts w:cs="Times New Roman"/>
          <w:szCs w:val="24"/>
        </w:rPr>
      </w:pPr>
      <w:r w:rsidRPr="00EB6EE9">
        <w:rPr>
          <w:rFonts w:cs="Times New Roman"/>
          <w:szCs w:val="24"/>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 </w:t>
      </w:r>
    </w:p>
    <w:p w14:paraId="582FFC78" w14:textId="77777777" w:rsidR="007B6F5F" w:rsidRPr="00EB6EE9" w:rsidRDefault="007B6F5F" w:rsidP="007B6F5F">
      <w:pPr>
        <w:rPr>
          <w:rFonts w:cs="Times New Roman"/>
          <w:szCs w:val="24"/>
        </w:rPr>
      </w:pPr>
      <w:r w:rsidRPr="00EB6EE9">
        <w:rPr>
          <w:rFonts w:cs="Times New Roman"/>
          <w:szCs w:val="24"/>
        </w:rPr>
        <w:t>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в Гкал/1м2 отапливаемой площади.</w:t>
      </w:r>
    </w:p>
    <w:p w14:paraId="43F56F38" w14:textId="77777777" w:rsidR="007B6F5F" w:rsidRPr="00EB6EE9" w:rsidRDefault="007B6F5F" w:rsidP="007B6F5F">
      <w:pPr>
        <w:pStyle w:val="afa"/>
        <w:keepNext/>
      </w:pPr>
      <w:r w:rsidRPr="00EB6EE9">
        <w:t xml:space="preserve">Таблица </w:t>
      </w:r>
      <w:r>
        <w:fldChar w:fldCharType="begin"/>
      </w:r>
      <w:r>
        <w:instrText xml:space="preserve"> SEQ Таблица \* ARABIC </w:instrText>
      </w:r>
      <w:r>
        <w:fldChar w:fldCharType="separate"/>
      </w:r>
      <w:r w:rsidRPr="00EB6EE9">
        <w:rPr>
          <w:noProof/>
        </w:rPr>
        <w:t>18</w:t>
      </w:r>
      <w:r>
        <w:rPr>
          <w:noProof/>
        </w:rPr>
        <w:fldChar w:fldCharType="end"/>
      </w:r>
      <w:r w:rsidRPr="00EB6EE9">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B6F5F" w:rsidRPr="00EB6EE9" w14:paraId="3F6D8014" w14:textId="77777777" w:rsidTr="003C5761">
        <w:trPr>
          <w:trHeight w:val="20"/>
        </w:trPr>
        <w:tc>
          <w:tcPr>
            <w:tcW w:w="2500" w:type="pct"/>
            <w:shd w:val="clear" w:color="auto" w:fill="auto"/>
            <w:vAlign w:val="center"/>
            <w:hideMark/>
          </w:tcPr>
          <w:p w14:paraId="39B89933"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месяц</w:t>
            </w:r>
          </w:p>
        </w:tc>
        <w:tc>
          <w:tcPr>
            <w:tcW w:w="2500" w:type="pct"/>
            <w:shd w:val="clear" w:color="auto" w:fill="auto"/>
            <w:vAlign w:val="center"/>
            <w:hideMark/>
          </w:tcPr>
          <w:p w14:paraId="79DA1BE8"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Гкал на 1м2 общей площади</w:t>
            </w:r>
          </w:p>
        </w:tc>
      </w:tr>
      <w:tr w:rsidR="007B6F5F" w:rsidRPr="00EB6EE9" w14:paraId="3788D882" w14:textId="77777777" w:rsidTr="003C5761">
        <w:trPr>
          <w:trHeight w:val="20"/>
        </w:trPr>
        <w:tc>
          <w:tcPr>
            <w:tcW w:w="2500" w:type="pct"/>
            <w:shd w:val="clear" w:color="auto" w:fill="auto"/>
            <w:noWrap/>
            <w:vAlign w:val="center"/>
            <w:hideMark/>
          </w:tcPr>
          <w:p w14:paraId="66D74F3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январь</w:t>
            </w:r>
          </w:p>
        </w:tc>
        <w:tc>
          <w:tcPr>
            <w:tcW w:w="2500" w:type="pct"/>
            <w:shd w:val="clear" w:color="auto" w:fill="auto"/>
            <w:noWrap/>
            <w:vAlign w:val="center"/>
            <w:hideMark/>
          </w:tcPr>
          <w:p w14:paraId="6D06C38D"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0,0420</w:t>
            </w:r>
          </w:p>
        </w:tc>
      </w:tr>
      <w:tr w:rsidR="007B6F5F" w:rsidRPr="00EB6EE9" w14:paraId="3D0F313E" w14:textId="77777777" w:rsidTr="003C5761">
        <w:trPr>
          <w:trHeight w:val="20"/>
        </w:trPr>
        <w:tc>
          <w:tcPr>
            <w:tcW w:w="2500" w:type="pct"/>
            <w:shd w:val="clear" w:color="auto" w:fill="auto"/>
            <w:noWrap/>
            <w:vAlign w:val="center"/>
            <w:hideMark/>
          </w:tcPr>
          <w:p w14:paraId="17E6B671"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февраль</w:t>
            </w:r>
          </w:p>
        </w:tc>
        <w:tc>
          <w:tcPr>
            <w:tcW w:w="2500" w:type="pct"/>
            <w:shd w:val="clear" w:color="auto" w:fill="auto"/>
            <w:noWrap/>
            <w:vAlign w:val="center"/>
            <w:hideMark/>
          </w:tcPr>
          <w:p w14:paraId="08F1BDE8"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0,0368</w:t>
            </w:r>
          </w:p>
        </w:tc>
      </w:tr>
      <w:tr w:rsidR="007B6F5F" w:rsidRPr="00EB6EE9" w14:paraId="468B5BFF" w14:textId="77777777" w:rsidTr="003C5761">
        <w:trPr>
          <w:trHeight w:val="20"/>
        </w:trPr>
        <w:tc>
          <w:tcPr>
            <w:tcW w:w="2500" w:type="pct"/>
            <w:shd w:val="clear" w:color="auto" w:fill="auto"/>
            <w:noWrap/>
            <w:vAlign w:val="center"/>
            <w:hideMark/>
          </w:tcPr>
          <w:p w14:paraId="0AE0E7B3"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март</w:t>
            </w:r>
          </w:p>
        </w:tc>
        <w:tc>
          <w:tcPr>
            <w:tcW w:w="2500" w:type="pct"/>
            <w:shd w:val="clear" w:color="auto" w:fill="auto"/>
            <w:noWrap/>
            <w:vAlign w:val="center"/>
            <w:hideMark/>
          </w:tcPr>
          <w:p w14:paraId="71257F23"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0,0331</w:t>
            </w:r>
          </w:p>
        </w:tc>
      </w:tr>
      <w:tr w:rsidR="007B6F5F" w:rsidRPr="00EB6EE9" w14:paraId="4F89FD2C" w14:textId="77777777" w:rsidTr="003C5761">
        <w:trPr>
          <w:trHeight w:val="20"/>
        </w:trPr>
        <w:tc>
          <w:tcPr>
            <w:tcW w:w="2500" w:type="pct"/>
            <w:shd w:val="clear" w:color="auto" w:fill="auto"/>
            <w:noWrap/>
            <w:vAlign w:val="center"/>
            <w:hideMark/>
          </w:tcPr>
          <w:p w14:paraId="6B553042"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апрель</w:t>
            </w:r>
          </w:p>
        </w:tc>
        <w:tc>
          <w:tcPr>
            <w:tcW w:w="2500" w:type="pct"/>
            <w:shd w:val="clear" w:color="auto" w:fill="auto"/>
            <w:noWrap/>
            <w:vAlign w:val="center"/>
            <w:hideMark/>
          </w:tcPr>
          <w:p w14:paraId="3E29400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0,0208</w:t>
            </w:r>
          </w:p>
        </w:tc>
      </w:tr>
      <w:tr w:rsidR="007B6F5F" w:rsidRPr="00EB6EE9" w14:paraId="76AE3C11" w14:textId="77777777" w:rsidTr="003C5761">
        <w:trPr>
          <w:trHeight w:val="20"/>
        </w:trPr>
        <w:tc>
          <w:tcPr>
            <w:tcW w:w="2500" w:type="pct"/>
            <w:shd w:val="clear" w:color="auto" w:fill="auto"/>
            <w:noWrap/>
            <w:vAlign w:val="center"/>
            <w:hideMark/>
          </w:tcPr>
          <w:p w14:paraId="7BC2566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май</w:t>
            </w:r>
          </w:p>
        </w:tc>
        <w:tc>
          <w:tcPr>
            <w:tcW w:w="2500" w:type="pct"/>
            <w:shd w:val="clear" w:color="auto" w:fill="auto"/>
            <w:noWrap/>
            <w:vAlign w:val="center"/>
            <w:hideMark/>
          </w:tcPr>
          <w:p w14:paraId="697989F4"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0,0052</w:t>
            </w:r>
          </w:p>
        </w:tc>
      </w:tr>
      <w:tr w:rsidR="007B6F5F" w:rsidRPr="00EB6EE9" w14:paraId="4D21E311" w14:textId="77777777" w:rsidTr="003C5761">
        <w:trPr>
          <w:trHeight w:val="20"/>
        </w:trPr>
        <w:tc>
          <w:tcPr>
            <w:tcW w:w="2500" w:type="pct"/>
            <w:shd w:val="clear" w:color="auto" w:fill="auto"/>
            <w:noWrap/>
            <w:vAlign w:val="center"/>
            <w:hideMark/>
          </w:tcPr>
          <w:p w14:paraId="15433DA2"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октябрь</w:t>
            </w:r>
          </w:p>
        </w:tc>
        <w:tc>
          <w:tcPr>
            <w:tcW w:w="2500" w:type="pct"/>
            <w:shd w:val="clear" w:color="auto" w:fill="auto"/>
            <w:noWrap/>
            <w:vAlign w:val="center"/>
            <w:hideMark/>
          </w:tcPr>
          <w:p w14:paraId="4FA02114"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0,0219</w:t>
            </w:r>
          </w:p>
        </w:tc>
      </w:tr>
      <w:tr w:rsidR="007B6F5F" w:rsidRPr="00EB6EE9" w14:paraId="3DEEB535" w14:textId="77777777" w:rsidTr="003C5761">
        <w:trPr>
          <w:trHeight w:val="20"/>
        </w:trPr>
        <w:tc>
          <w:tcPr>
            <w:tcW w:w="2500" w:type="pct"/>
            <w:shd w:val="clear" w:color="auto" w:fill="auto"/>
            <w:noWrap/>
            <w:vAlign w:val="center"/>
            <w:hideMark/>
          </w:tcPr>
          <w:p w14:paraId="2810E51C"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ноябрь</w:t>
            </w:r>
          </w:p>
        </w:tc>
        <w:tc>
          <w:tcPr>
            <w:tcW w:w="2500" w:type="pct"/>
            <w:shd w:val="clear" w:color="auto" w:fill="auto"/>
            <w:noWrap/>
            <w:vAlign w:val="center"/>
            <w:hideMark/>
          </w:tcPr>
          <w:p w14:paraId="2B322629"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0,0290</w:t>
            </w:r>
          </w:p>
        </w:tc>
      </w:tr>
      <w:tr w:rsidR="007B6F5F" w:rsidRPr="00EB6EE9" w14:paraId="1F23BB9B" w14:textId="77777777" w:rsidTr="003C5761">
        <w:trPr>
          <w:trHeight w:val="20"/>
        </w:trPr>
        <w:tc>
          <w:tcPr>
            <w:tcW w:w="2500" w:type="pct"/>
            <w:shd w:val="clear" w:color="auto" w:fill="auto"/>
            <w:noWrap/>
            <w:vAlign w:val="center"/>
            <w:hideMark/>
          </w:tcPr>
          <w:p w14:paraId="09AA8295"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декабрь</w:t>
            </w:r>
          </w:p>
        </w:tc>
        <w:tc>
          <w:tcPr>
            <w:tcW w:w="2500" w:type="pct"/>
            <w:shd w:val="clear" w:color="auto" w:fill="auto"/>
            <w:noWrap/>
            <w:vAlign w:val="center"/>
            <w:hideMark/>
          </w:tcPr>
          <w:p w14:paraId="6D6036D0"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0,0370</w:t>
            </w:r>
          </w:p>
        </w:tc>
      </w:tr>
    </w:tbl>
    <w:p w14:paraId="38E0EE51" w14:textId="77777777" w:rsidR="007B6F5F" w:rsidRPr="00EB6EE9" w:rsidRDefault="007B6F5F" w:rsidP="007B6F5F">
      <w:pPr>
        <w:rPr>
          <w:rFonts w:cs="Times New Roman"/>
          <w:sz w:val="26"/>
          <w:szCs w:val="26"/>
        </w:rPr>
      </w:pPr>
    </w:p>
    <w:p w14:paraId="28237E6E" w14:textId="77777777" w:rsidR="007B6F5F" w:rsidRPr="00EB6EE9" w:rsidRDefault="007B6F5F" w:rsidP="007B6F5F">
      <w:pPr>
        <w:rPr>
          <w:rFonts w:cs="Times New Roman"/>
          <w:szCs w:val="24"/>
        </w:rPr>
      </w:pPr>
      <w:r w:rsidRPr="00EB6EE9">
        <w:rPr>
          <w:rFonts w:cs="Times New Roman"/>
          <w:szCs w:val="24"/>
        </w:rPr>
        <w:t>Годовое потребление 0,2258 Гкал/на 1м2</w:t>
      </w:r>
    </w:p>
    <w:p w14:paraId="74B6161A" w14:textId="77777777" w:rsidR="007B6F5F" w:rsidRPr="00EB6EE9" w:rsidRDefault="007B6F5F" w:rsidP="007B6F5F">
      <w:pPr>
        <w:pStyle w:val="afa"/>
        <w:keepNext/>
      </w:pPr>
      <w:r w:rsidRPr="00EB6EE9">
        <w:t xml:space="preserve">Таблица </w:t>
      </w:r>
      <w:r>
        <w:fldChar w:fldCharType="begin"/>
      </w:r>
      <w:r>
        <w:instrText xml:space="preserve"> SEQ Таблица \* ARABIC </w:instrText>
      </w:r>
      <w:r>
        <w:fldChar w:fldCharType="separate"/>
      </w:r>
      <w:r w:rsidRPr="00EB6EE9">
        <w:rPr>
          <w:noProof/>
        </w:rPr>
        <w:t>19</w:t>
      </w:r>
      <w:r>
        <w:rPr>
          <w:noProof/>
        </w:rPr>
        <w:fldChar w:fldCharType="end"/>
      </w:r>
      <w:r w:rsidRPr="00EB6EE9">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firstRow="1" w:lastRow="0" w:firstColumn="1" w:lastColumn="0" w:noHBand="0" w:noVBand="1"/>
      </w:tblPr>
      <w:tblGrid>
        <w:gridCol w:w="914"/>
        <w:gridCol w:w="3268"/>
        <w:gridCol w:w="1353"/>
        <w:gridCol w:w="1348"/>
        <w:gridCol w:w="1348"/>
        <w:gridCol w:w="1340"/>
      </w:tblGrid>
      <w:tr w:rsidR="007B6F5F" w:rsidRPr="00EB6EE9" w14:paraId="4E908C04" w14:textId="77777777" w:rsidTr="003C5761">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7AE2FA"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№пп</w:t>
            </w:r>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624A23"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14:paraId="6EC31F31"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Норматив  на 1 чел в месяц</w:t>
            </w:r>
          </w:p>
        </w:tc>
      </w:tr>
      <w:tr w:rsidR="007B6F5F" w:rsidRPr="00EB6EE9" w14:paraId="49982AD2" w14:textId="77777777" w:rsidTr="003C5761">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1A5860FA" w14:textId="77777777" w:rsidR="007B6F5F" w:rsidRPr="00EB6EE9" w:rsidRDefault="007B6F5F" w:rsidP="003C5761">
            <w:pPr>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4B8D2366" w14:textId="77777777" w:rsidR="007B6F5F" w:rsidRPr="00EB6EE9" w:rsidRDefault="007B6F5F" w:rsidP="003C5761">
            <w:pPr>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0093CBF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14:paraId="41044FEB"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14:paraId="5D7AC303"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0A4748E7" w14:textId="77777777" w:rsidTr="003C5761">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6DAFA73B" w14:textId="77777777" w:rsidR="007B6F5F" w:rsidRPr="00EB6EE9" w:rsidRDefault="007B6F5F" w:rsidP="003C5761">
            <w:pPr>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06AF86B0" w14:textId="77777777" w:rsidR="007B6F5F" w:rsidRPr="00EB6EE9" w:rsidRDefault="007B6F5F" w:rsidP="003C5761">
            <w:pPr>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16CEB1FB"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128EABD3"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14:paraId="066275A1"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ГВС</w:t>
            </w:r>
          </w:p>
        </w:tc>
      </w:tr>
      <w:tr w:rsidR="007B6F5F" w:rsidRPr="00EB6EE9" w14:paraId="0DF2EE41" w14:textId="77777777" w:rsidTr="003C5761">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6BC48E39" w14:textId="77777777" w:rsidR="007B6F5F" w:rsidRPr="00EB6EE9" w:rsidRDefault="007B6F5F" w:rsidP="003C5761">
            <w:pPr>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6E910568" w14:textId="77777777" w:rsidR="007B6F5F" w:rsidRPr="00EB6EE9" w:rsidRDefault="007B6F5F" w:rsidP="003C5761">
            <w:pPr>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4C896BC7"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14:paraId="4EF89B04"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14:paraId="325FCD9C"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14:paraId="205F9564"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Гкал</w:t>
            </w:r>
          </w:p>
        </w:tc>
      </w:tr>
      <w:tr w:rsidR="007B6F5F" w:rsidRPr="00EB6EE9" w14:paraId="0D5B5716"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BAAEDAF"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14:paraId="276D23A6"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14:paraId="20FD5F50"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333E48E5"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777F41F2"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6811C910"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3E72ED14"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428AC88"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14:paraId="276F801A"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14:paraId="7B921CBD"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14:paraId="2F6580D0"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14:paraId="640B72AB"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263AF26C"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11FAF11F"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9FDFBEB"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14:paraId="7FB65689"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Жилые дома неканализованные:</w:t>
            </w:r>
          </w:p>
        </w:tc>
        <w:tc>
          <w:tcPr>
            <w:tcW w:w="707" w:type="pct"/>
            <w:tcBorders>
              <w:top w:val="nil"/>
              <w:left w:val="nil"/>
              <w:bottom w:val="single" w:sz="4" w:space="0" w:color="auto"/>
              <w:right w:val="single" w:sz="4" w:space="0" w:color="auto"/>
            </w:tcBorders>
            <w:shd w:val="clear" w:color="auto" w:fill="auto"/>
            <w:vAlign w:val="center"/>
            <w:hideMark/>
          </w:tcPr>
          <w:p w14:paraId="1122C2C1"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7D9618B0"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023E0915"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20EF28BF"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2DE6CC02"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300F28C"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14:paraId="3665DF38"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14:paraId="7D313291"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14:paraId="636DF2F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14:paraId="0C0EC52D"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2DAF01DA"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4FCAE2DE"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A2D2AF7"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2.2.</w:t>
            </w:r>
          </w:p>
        </w:tc>
        <w:tc>
          <w:tcPr>
            <w:tcW w:w="1707" w:type="pct"/>
            <w:tcBorders>
              <w:top w:val="nil"/>
              <w:left w:val="nil"/>
              <w:bottom w:val="single" w:sz="4" w:space="0" w:color="auto"/>
              <w:right w:val="single" w:sz="4" w:space="0" w:color="auto"/>
            </w:tcBorders>
            <w:shd w:val="clear" w:color="auto" w:fill="auto"/>
            <w:vAlign w:val="center"/>
            <w:hideMark/>
          </w:tcPr>
          <w:p w14:paraId="01D60F17"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xml:space="preserve">с водопроводом и сливом в </w:t>
            </w:r>
            <w:r w:rsidRPr="00EB6EE9">
              <w:rPr>
                <w:rFonts w:eastAsia="Times New Roman" w:cs="Times New Roman"/>
                <w:color w:val="000000"/>
                <w:lang w:eastAsia="ru-RU"/>
              </w:rPr>
              <w:lastRenderedPageBreak/>
              <w:t>яму           </w:t>
            </w:r>
          </w:p>
        </w:tc>
        <w:tc>
          <w:tcPr>
            <w:tcW w:w="707" w:type="pct"/>
            <w:tcBorders>
              <w:top w:val="nil"/>
              <w:left w:val="nil"/>
              <w:bottom w:val="single" w:sz="4" w:space="0" w:color="auto"/>
              <w:right w:val="single" w:sz="4" w:space="0" w:color="auto"/>
            </w:tcBorders>
            <w:shd w:val="clear" w:color="auto" w:fill="auto"/>
            <w:vAlign w:val="center"/>
            <w:hideMark/>
          </w:tcPr>
          <w:p w14:paraId="0C0D922B"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lastRenderedPageBreak/>
              <w:t>1,217</w:t>
            </w:r>
          </w:p>
        </w:tc>
        <w:tc>
          <w:tcPr>
            <w:tcW w:w="704" w:type="pct"/>
            <w:tcBorders>
              <w:top w:val="nil"/>
              <w:left w:val="nil"/>
              <w:bottom w:val="single" w:sz="4" w:space="0" w:color="auto"/>
              <w:right w:val="single" w:sz="4" w:space="0" w:color="auto"/>
            </w:tcBorders>
            <w:shd w:val="clear" w:color="auto" w:fill="auto"/>
            <w:vAlign w:val="center"/>
            <w:hideMark/>
          </w:tcPr>
          <w:p w14:paraId="7FAD208F"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14:paraId="2FC713D7"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0350DA14"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4D45EC31"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56E41EF"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lastRenderedPageBreak/>
              <w:t>2.3.</w:t>
            </w:r>
          </w:p>
        </w:tc>
        <w:tc>
          <w:tcPr>
            <w:tcW w:w="1707" w:type="pct"/>
            <w:tcBorders>
              <w:top w:val="nil"/>
              <w:left w:val="nil"/>
              <w:bottom w:val="single" w:sz="4" w:space="0" w:color="auto"/>
              <w:right w:val="single" w:sz="4" w:space="0" w:color="auto"/>
            </w:tcBorders>
            <w:shd w:val="clear" w:color="auto" w:fill="auto"/>
            <w:vAlign w:val="center"/>
            <w:hideMark/>
          </w:tcPr>
          <w:p w14:paraId="61E42BCA"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0970C68B"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467D740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55D8E67E"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7D0F4138"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6CB4FECE"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E82EE64"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2.4.</w:t>
            </w:r>
          </w:p>
        </w:tc>
        <w:tc>
          <w:tcPr>
            <w:tcW w:w="1707" w:type="pct"/>
            <w:tcBorders>
              <w:top w:val="nil"/>
              <w:left w:val="nil"/>
              <w:bottom w:val="single" w:sz="4" w:space="0" w:color="auto"/>
              <w:right w:val="single" w:sz="4" w:space="0" w:color="auto"/>
            </w:tcBorders>
            <w:shd w:val="clear" w:color="auto" w:fill="auto"/>
            <w:vAlign w:val="center"/>
            <w:hideMark/>
          </w:tcPr>
          <w:p w14:paraId="50003CF5"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342F598C"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178B21D5"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4F9DB747"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708D02E5"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0DECF73F"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6A00929"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14:paraId="748C727C"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4B110458"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66E08333"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4E16368F"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4537EF87"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587B6A2E"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6D5E043"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14:paraId="660942E7"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14:paraId="0C588C9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14:paraId="3C1602DA"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14:paraId="33782D0D"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24652CFB"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1455C1FA"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1A54E1D"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3.</w:t>
            </w:r>
          </w:p>
        </w:tc>
        <w:tc>
          <w:tcPr>
            <w:tcW w:w="1707" w:type="pct"/>
            <w:tcBorders>
              <w:top w:val="nil"/>
              <w:left w:val="nil"/>
              <w:bottom w:val="single" w:sz="4" w:space="0" w:color="auto"/>
              <w:right w:val="single" w:sz="4" w:space="0" w:color="auto"/>
            </w:tcBorders>
            <w:shd w:val="clear" w:color="auto" w:fill="auto"/>
            <w:vAlign w:val="center"/>
            <w:hideMark/>
          </w:tcPr>
          <w:p w14:paraId="0DB27B7D"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14:paraId="133832CB"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E015B0D"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450F0299"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6BE3919A"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5E402DAD"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8FF3F0E"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14:paraId="3322CE82"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14:paraId="59592392"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4BB689C8"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34D08D28"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FC406A8"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66247C14"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F252D19"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14:paraId="303FFD76"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14:paraId="21EB687E"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5F146E55"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2DD99470"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0F205333"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3B88DFB1"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0B90015"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14:paraId="7444DFEC"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14:paraId="114F46B7"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29589633"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4686F373"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4236633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2889A234"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CFA514F"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14:paraId="7A0E0C87"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с водонагревателями на 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14:paraId="0803862A"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0A3EBB20"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239D6124"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67A4637D"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6871591F"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3207F08"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4.2.</w:t>
            </w:r>
          </w:p>
        </w:tc>
        <w:tc>
          <w:tcPr>
            <w:tcW w:w="1707" w:type="pct"/>
            <w:tcBorders>
              <w:top w:val="nil"/>
              <w:left w:val="nil"/>
              <w:bottom w:val="single" w:sz="4" w:space="0" w:color="auto"/>
              <w:right w:val="single" w:sz="4" w:space="0" w:color="auto"/>
            </w:tcBorders>
            <w:shd w:val="clear" w:color="auto" w:fill="auto"/>
            <w:vAlign w:val="center"/>
            <w:hideMark/>
          </w:tcPr>
          <w:p w14:paraId="50B61D16"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14:paraId="7586C442"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4E240E10"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583C5FD7"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F35A7C1"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2BE759C4"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F74FB70"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14:paraId="25DED739"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14:paraId="70F36FE2"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46182A8F"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28259AB9"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45AD7ED4"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65C179A4"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56B8A5E"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14:paraId="69A83401"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14:paraId="74DFEDDD"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14:paraId="4DB53FE1"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14:paraId="3D6079AC"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14:paraId="39289AA5"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0,17</w:t>
            </w:r>
          </w:p>
        </w:tc>
      </w:tr>
      <w:tr w:rsidR="007B6F5F" w:rsidRPr="00EB6EE9" w14:paraId="572D7145"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A647047"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14:paraId="0A343C9F"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оборудованные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14:paraId="110657A9"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3B5DB534"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14:paraId="14FD5852"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14:paraId="5631FFC1"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0,14</w:t>
            </w:r>
          </w:p>
        </w:tc>
      </w:tr>
      <w:tr w:rsidR="007B6F5F" w:rsidRPr="00EB6EE9" w14:paraId="1DD90FE3"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55F3BF6"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5.3.</w:t>
            </w:r>
          </w:p>
        </w:tc>
        <w:tc>
          <w:tcPr>
            <w:tcW w:w="1707" w:type="pct"/>
            <w:tcBorders>
              <w:top w:val="nil"/>
              <w:left w:val="nil"/>
              <w:bottom w:val="single" w:sz="4" w:space="0" w:color="auto"/>
              <w:right w:val="single" w:sz="4" w:space="0" w:color="auto"/>
            </w:tcBorders>
            <w:shd w:val="clear" w:color="auto" w:fill="auto"/>
            <w:vAlign w:val="center"/>
            <w:hideMark/>
          </w:tcPr>
          <w:p w14:paraId="318C0251"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14:paraId="6341AEDF"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14:paraId="69DE8BDB"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14:paraId="19A85183"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14:paraId="694BD937"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0,14</w:t>
            </w:r>
          </w:p>
        </w:tc>
      </w:tr>
      <w:tr w:rsidR="007B6F5F" w:rsidRPr="00EB6EE9" w14:paraId="6FBEF288"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B434970"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14:paraId="4F651C96"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14:paraId="75068A98"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14:paraId="16FFDCD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70C7BBB5"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14:paraId="3978F0E9"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0,08</w:t>
            </w:r>
          </w:p>
        </w:tc>
      </w:tr>
      <w:tr w:rsidR="007B6F5F" w:rsidRPr="00EB6EE9" w14:paraId="6C74EF93"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B6B4E16"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14:paraId="2E9F4D14"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14:paraId="305CBCC0"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70C1EC5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5A94903C"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06E2458"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51DCFDBD"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D17CFAA"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14:paraId="758690EF"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14:paraId="46731B68"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48EF44EA"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1E33A093"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DA3D988"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r w:rsidR="007B6F5F" w:rsidRPr="00EB6EE9" w14:paraId="13761B92"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5FF1281"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14:paraId="4575A658"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14:paraId="4D7B62BF"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11881EFE"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2E19B570"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14:paraId="2B526840"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0,06</w:t>
            </w:r>
          </w:p>
        </w:tc>
      </w:tr>
      <w:tr w:rsidR="007B6F5F" w:rsidRPr="00EB6EE9" w14:paraId="22A0D1AB"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50C6BFC"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14:paraId="38976203"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14:paraId="2297E129"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37A5B417"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14:paraId="6AFABA28"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14:paraId="2FC48EA3"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0,11</w:t>
            </w:r>
          </w:p>
        </w:tc>
      </w:tr>
      <w:tr w:rsidR="007B6F5F" w:rsidRPr="00EB6EE9" w14:paraId="477BF1AD"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E98476B"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14:paraId="02F8937D"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14:paraId="153EDE0E"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14:paraId="27D9890B"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14:paraId="5F6B4030"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14:paraId="308A5F6F"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0,11</w:t>
            </w:r>
          </w:p>
        </w:tc>
      </w:tr>
      <w:tr w:rsidR="007B6F5F" w:rsidRPr="00EB6EE9" w14:paraId="09755311"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8F35735"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14:paraId="2A657288"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14:paraId="10E7A300"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2164F771"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14:paraId="3975659F"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14:paraId="67C847BF"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0,14</w:t>
            </w:r>
          </w:p>
        </w:tc>
      </w:tr>
      <w:tr w:rsidR="007B6F5F" w:rsidRPr="00EB6EE9" w14:paraId="4C5D424F"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5005D22"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14:paraId="2A01D6C4"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xml:space="preserve">с душами и ваннами 1500-1700 </w:t>
            </w:r>
            <w:r w:rsidRPr="00EB6EE9">
              <w:rPr>
                <w:rFonts w:eastAsia="Times New Roman" w:cs="Times New Roman"/>
                <w:color w:val="000000"/>
                <w:lang w:eastAsia="ru-RU"/>
              </w:rPr>
              <w:lastRenderedPageBreak/>
              <w:t>мм         </w:t>
            </w:r>
          </w:p>
        </w:tc>
        <w:tc>
          <w:tcPr>
            <w:tcW w:w="707" w:type="pct"/>
            <w:tcBorders>
              <w:top w:val="nil"/>
              <w:left w:val="nil"/>
              <w:bottom w:val="single" w:sz="4" w:space="0" w:color="auto"/>
              <w:right w:val="single" w:sz="4" w:space="0" w:color="auto"/>
            </w:tcBorders>
            <w:shd w:val="clear" w:color="auto" w:fill="auto"/>
            <w:vAlign w:val="center"/>
            <w:hideMark/>
          </w:tcPr>
          <w:p w14:paraId="2398E8F5"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lastRenderedPageBreak/>
              <w:t>9,125</w:t>
            </w:r>
          </w:p>
        </w:tc>
        <w:tc>
          <w:tcPr>
            <w:tcW w:w="704" w:type="pct"/>
            <w:tcBorders>
              <w:top w:val="nil"/>
              <w:left w:val="nil"/>
              <w:bottom w:val="single" w:sz="4" w:space="0" w:color="auto"/>
              <w:right w:val="single" w:sz="4" w:space="0" w:color="auto"/>
            </w:tcBorders>
            <w:shd w:val="clear" w:color="auto" w:fill="auto"/>
            <w:vAlign w:val="center"/>
            <w:hideMark/>
          </w:tcPr>
          <w:p w14:paraId="3C2DCAFB"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14:paraId="43D0E011"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14:paraId="3F30C0B2"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0,17</w:t>
            </w:r>
          </w:p>
        </w:tc>
      </w:tr>
      <w:tr w:rsidR="007B6F5F" w:rsidRPr="00EB6EE9" w14:paraId="646AF14B" w14:textId="77777777" w:rsidTr="003C5761">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0C59BC7"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lastRenderedPageBreak/>
              <w:t>8.</w:t>
            </w:r>
          </w:p>
        </w:tc>
        <w:tc>
          <w:tcPr>
            <w:tcW w:w="1707" w:type="pct"/>
            <w:tcBorders>
              <w:top w:val="nil"/>
              <w:left w:val="nil"/>
              <w:bottom w:val="single" w:sz="4" w:space="0" w:color="auto"/>
              <w:right w:val="single" w:sz="4" w:space="0" w:color="auto"/>
            </w:tcBorders>
            <w:shd w:val="clear" w:color="auto" w:fill="auto"/>
            <w:vAlign w:val="center"/>
            <w:hideMark/>
          </w:tcPr>
          <w:p w14:paraId="27F5FB49"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14:paraId="22B5D8C4"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3549A85A"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5CC53AB"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14:paraId="6AB2B231"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 </w:t>
            </w:r>
          </w:p>
        </w:tc>
      </w:tr>
    </w:tbl>
    <w:p w14:paraId="75B7AEDF" w14:textId="77777777" w:rsidR="007B6F5F" w:rsidRPr="00EB6EE9" w:rsidRDefault="007B6F5F" w:rsidP="004D62CA">
      <w:pPr>
        <w:pStyle w:val="3"/>
        <w:numPr>
          <w:ilvl w:val="0"/>
          <w:numId w:val="30"/>
        </w:numPr>
        <w:spacing w:after="0" w:line="276" w:lineRule="auto"/>
        <w:ind w:left="426"/>
        <w:jc w:val="both"/>
        <w:rPr>
          <w:rFonts w:ascii="TimesNewRomanPSMT" w:hAnsi="TimesNewRomanPSMT" w:cs="TimesNewRomanPSMT"/>
          <w:szCs w:val="24"/>
        </w:rPr>
      </w:pPr>
      <w:bookmarkStart w:id="287" w:name="_Toc39157645"/>
      <w:bookmarkStart w:id="288" w:name="_Toc81581580"/>
      <w:r w:rsidRPr="00EB6EE9">
        <w:rPr>
          <w:rFonts w:ascii="TimesNewRomanPSMT" w:hAnsi="TimesNewRomanPSMT" w:cs="TimesNewRomanPSMT"/>
          <w:szCs w:val="24"/>
        </w:rPr>
        <w:t>описание сравнения величины договорной и расчетной тепловой нагрузки по зоне действия каждого источника тепловой энергии</w:t>
      </w:r>
      <w:bookmarkEnd w:id="287"/>
      <w:bookmarkEnd w:id="288"/>
    </w:p>
    <w:p w14:paraId="22BC9F0B" w14:textId="77777777" w:rsidR="007B6F5F" w:rsidRPr="00EB6EE9" w:rsidRDefault="007B6F5F" w:rsidP="007B6F5F">
      <w:pPr>
        <w:keepNext/>
        <w:spacing w:before="240"/>
        <w:rPr>
          <w:rFonts w:cs="Times New Roman"/>
          <w:szCs w:val="24"/>
        </w:rPr>
      </w:pPr>
      <w:r w:rsidRPr="00EB6EE9">
        <w:rPr>
          <w:rFonts w:cs="Times New Roman"/>
          <w:szCs w:val="24"/>
        </w:rPr>
        <w:t>Информация для сравнения отсутствует.</w:t>
      </w:r>
    </w:p>
    <w:p w14:paraId="392E3067" w14:textId="77777777" w:rsidR="007B6F5F" w:rsidRPr="00EB6EE9" w:rsidRDefault="007B6F5F" w:rsidP="007B6F5F">
      <w:pPr>
        <w:keepNext/>
      </w:pPr>
    </w:p>
    <w:p w14:paraId="3C03BD3B" w14:textId="77777777" w:rsidR="007B6F5F" w:rsidRPr="00EB6EE9" w:rsidRDefault="007B6F5F" w:rsidP="007B6F5F">
      <w:pPr>
        <w:pStyle w:val="afa"/>
        <w:keepNext/>
        <w:jc w:val="center"/>
      </w:pPr>
    </w:p>
    <w:p w14:paraId="767F43CB" w14:textId="77777777" w:rsidR="007B6F5F" w:rsidRPr="00EB6EE9" w:rsidRDefault="007B6F5F" w:rsidP="007B6F5F">
      <w:pPr>
        <w:pStyle w:val="2"/>
      </w:pPr>
      <w:bookmarkStart w:id="289" w:name="_Toc39157646"/>
      <w:bookmarkStart w:id="290" w:name="_Toc81581581"/>
      <w:r w:rsidRPr="00EB6EE9">
        <w:t>Часть 6. Балансы тепловой мощности и тепловой нагрузки</w:t>
      </w:r>
      <w:bookmarkEnd w:id="289"/>
      <w:bookmarkEnd w:id="290"/>
    </w:p>
    <w:p w14:paraId="0B58A7E7" w14:textId="77777777" w:rsidR="007B6F5F" w:rsidRPr="00EB6EE9" w:rsidRDefault="007B6F5F" w:rsidP="004D62CA">
      <w:pPr>
        <w:pStyle w:val="3"/>
        <w:numPr>
          <w:ilvl w:val="0"/>
          <w:numId w:val="31"/>
        </w:numPr>
        <w:spacing w:after="0" w:line="276" w:lineRule="auto"/>
        <w:ind w:left="426"/>
        <w:jc w:val="both"/>
        <w:rPr>
          <w:rFonts w:ascii="TimesNewRomanPSMT" w:hAnsi="TimesNewRomanPSMT" w:cs="TimesNewRomanPSMT"/>
          <w:szCs w:val="24"/>
        </w:rPr>
      </w:pPr>
      <w:bookmarkStart w:id="291" w:name="_Toc39157647"/>
      <w:bookmarkStart w:id="292" w:name="_Toc81581582"/>
      <w:r w:rsidRPr="00EB6EE9">
        <w:rPr>
          <w:rFonts w:ascii="TimesNewRomanPSMT" w:hAnsi="TimesNewRomanPSMT" w:cs="TimesNewRomanPSMT"/>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91"/>
      <w:bookmarkEnd w:id="292"/>
    </w:p>
    <w:p w14:paraId="632E04A2" w14:textId="77777777" w:rsidR="007B6F5F" w:rsidRPr="00EB6EE9" w:rsidRDefault="007B6F5F" w:rsidP="007B6F5F">
      <w:pPr>
        <w:autoSpaceDE w:val="0"/>
        <w:autoSpaceDN w:val="0"/>
        <w:adjustRightInd w:val="0"/>
        <w:spacing w:before="240" w:line="276" w:lineRule="auto"/>
        <w:rPr>
          <w:rFonts w:cs="Times New Roman"/>
          <w:szCs w:val="26"/>
        </w:rPr>
      </w:pPr>
      <w:r w:rsidRPr="00EB6EE9">
        <w:rPr>
          <w:rFonts w:cs="Times New Roman"/>
          <w:szCs w:val="26"/>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14:paraId="7774B222" w14:textId="77777777" w:rsidR="007B6F5F" w:rsidRPr="00EB6EE9" w:rsidRDefault="007B6F5F" w:rsidP="007B6F5F">
      <w:pPr>
        <w:autoSpaceDE w:val="0"/>
        <w:autoSpaceDN w:val="0"/>
        <w:adjustRightInd w:val="0"/>
        <w:spacing w:line="276" w:lineRule="auto"/>
        <w:rPr>
          <w:szCs w:val="26"/>
          <w:lang w:eastAsia="ru-RU"/>
        </w:rPr>
      </w:pPr>
      <w:r w:rsidRPr="00EB6EE9">
        <w:rPr>
          <w:rFonts w:cs="Times New Roman"/>
          <w:szCs w:val="26"/>
        </w:rPr>
        <w:t>Баланс тепловой мощности источника теплоснабжения АО «Яркоммунсервис» представлен ниже.</w:t>
      </w:r>
    </w:p>
    <w:p w14:paraId="52E2C926" w14:textId="77777777" w:rsidR="007B6F5F" w:rsidRPr="00EB6EE9" w:rsidRDefault="007B6F5F" w:rsidP="007B6F5F">
      <w:pPr>
        <w:pStyle w:val="afa"/>
        <w:keepNext/>
      </w:pPr>
      <w:r w:rsidRPr="00EB6EE9">
        <w:t xml:space="preserve">Таблица </w:t>
      </w:r>
      <w:r>
        <w:fldChar w:fldCharType="begin"/>
      </w:r>
      <w:r>
        <w:instrText xml:space="preserve"> SEQ Таблица \* ARABIC </w:instrText>
      </w:r>
      <w:r>
        <w:fldChar w:fldCharType="separate"/>
      </w:r>
      <w:r w:rsidRPr="00EB6EE9">
        <w:rPr>
          <w:noProof/>
        </w:rPr>
        <w:t>20</w:t>
      </w:r>
      <w:r>
        <w:rPr>
          <w:noProof/>
        </w:rPr>
        <w:fldChar w:fldCharType="end"/>
      </w:r>
      <w:r w:rsidRPr="00EB6EE9">
        <w:t xml:space="preserve"> Баланс тепловой мощности котельных, 2020 год</w:t>
      </w:r>
    </w:p>
    <w:tbl>
      <w:tblPr>
        <w:tblW w:w="5000" w:type="pct"/>
        <w:tblLook w:val="04A0" w:firstRow="1" w:lastRow="0" w:firstColumn="1" w:lastColumn="0" w:noHBand="0" w:noVBand="1"/>
      </w:tblPr>
      <w:tblGrid>
        <w:gridCol w:w="7873"/>
        <w:gridCol w:w="1698"/>
      </w:tblGrid>
      <w:tr w:rsidR="007B6F5F" w:rsidRPr="00EB6EE9" w14:paraId="3025F41C" w14:textId="77777777" w:rsidTr="003C5761">
        <w:trPr>
          <w:trHeight w:val="300"/>
          <w:tblHeader/>
        </w:trPr>
        <w:tc>
          <w:tcPr>
            <w:tcW w:w="41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B87F3" w14:textId="77777777" w:rsidR="007B6F5F" w:rsidRPr="00EB6EE9" w:rsidRDefault="007B6F5F" w:rsidP="003C5761">
            <w:pPr>
              <w:rPr>
                <w:rFonts w:eastAsia="Times New Roman" w:cs="Times New Roman"/>
                <w:b/>
                <w:bCs/>
                <w:color w:val="000000"/>
                <w:lang w:eastAsia="ru-RU"/>
              </w:rPr>
            </w:pPr>
            <w:r w:rsidRPr="00EB6EE9">
              <w:rPr>
                <w:rFonts w:eastAsia="Times New Roman" w:cs="Times New Roman"/>
                <w:b/>
                <w:bCs/>
                <w:color w:val="000000"/>
                <w:lang w:eastAsia="ru-RU"/>
              </w:rPr>
              <w:t>Наименование показателя</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29AB6A9E" w14:textId="77777777" w:rsidR="007B6F5F" w:rsidRPr="00EB6EE9" w:rsidRDefault="007B6F5F" w:rsidP="003C5761">
            <w:pPr>
              <w:jc w:val="center"/>
              <w:rPr>
                <w:rFonts w:eastAsia="Times New Roman" w:cs="Times New Roman"/>
                <w:b/>
                <w:bCs/>
                <w:color w:val="000000"/>
                <w:lang w:eastAsia="ru-RU"/>
              </w:rPr>
            </w:pPr>
            <w:r w:rsidRPr="00EB6EE9">
              <w:rPr>
                <w:rFonts w:eastAsia="Times New Roman" w:cs="Times New Roman"/>
                <w:b/>
                <w:bCs/>
                <w:color w:val="000000"/>
                <w:lang w:eastAsia="ru-RU"/>
              </w:rPr>
              <w:t>п. Красный Бор</w:t>
            </w:r>
          </w:p>
        </w:tc>
      </w:tr>
      <w:tr w:rsidR="007B6F5F" w:rsidRPr="00EB6EE9" w14:paraId="5559B89C" w14:textId="77777777" w:rsidTr="003C5761">
        <w:trPr>
          <w:trHeight w:val="300"/>
        </w:trPr>
        <w:tc>
          <w:tcPr>
            <w:tcW w:w="4113" w:type="pct"/>
            <w:tcBorders>
              <w:top w:val="nil"/>
              <w:left w:val="single" w:sz="4" w:space="0" w:color="auto"/>
              <w:bottom w:val="single" w:sz="4" w:space="0" w:color="auto"/>
              <w:right w:val="single" w:sz="4" w:space="0" w:color="auto"/>
            </w:tcBorders>
            <w:shd w:val="clear" w:color="auto" w:fill="auto"/>
            <w:vAlign w:val="center"/>
            <w:hideMark/>
          </w:tcPr>
          <w:p w14:paraId="3B129F4D"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Располагаемая мощность источника тепловой энергии  Гкал/ч</w:t>
            </w:r>
          </w:p>
        </w:tc>
        <w:tc>
          <w:tcPr>
            <w:tcW w:w="887" w:type="pct"/>
            <w:tcBorders>
              <w:top w:val="nil"/>
              <w:left w:val="nil"/>
              <w:bottom w:val="single" w:sz="4" w:space="0" w:color="auto"/>
              <w:right w:val="single" w:sz="4" w:space="0" w:color="auto"/>
            </w:tcBorders>
            <w:shd w:val="clear" w:color="auto" w:fill="auto"/>
            <w:noWrap/>
            <w:vAlign w:val="center"/>
            <w:hideMark/>
          </w:tcPr>
          <w:p w14:paraId="5476319A"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2,487</w:t>
            </w:r>
          </w:p>
        </w:tc>
      </w:tr>
      <w:tr w:rsidR="007B6F5F" w:rsidRPr="00EB6EE9" w14:paraId="1AE0D3A6" w14:textId="77777777" w:rsidTr="003C5761">
        <w:trPr>
          <w:trHeight w:val="600"/>
        </w:trPr>
        <w:tc>
          <w:tcPr>
            <w:tcW w:w="4113" w:type="pct"/>
            <w:tcBorders>
              <w:top w:val="nil"/>
              <w:left w:val="single" w:sz="4" w:space="0" w:color="auto"/>
              <w:bottom w:val="single" w:sz="4" w:space="0" w:color="auto"/>
              <w:right w:val="single" w:sz="4" w:space="0" w:color="auto"/>
            </w:tcBorders>
            <w:shd w:val="clear" w:color="auto" w:fill="auto"/>
            <w:vAlign w:val="center"/>
            <w:hideMark/>
          </w:tcPr>
          <w:p w14:paraId="6E0C2670"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Затраты тепловой мощности на собственные и хозяйственные нужды источника тепловой энергии, Гкал/час</w:t>
            </w:r>
          </w:p>
        </w:tc>
        <w:tc>
          <w:tcPr>
            <w:tcW w:w="887" w:type="pct"/>
            <w:tcBorders>
              <w:top w:val="nil"/>
              <w:left w:val="nil"/>
              <w:bottom w:val="single" w:sz="4" w:space="0" w:color="auto"/>
              <w:right w:val="single" w:sz="4" w:space="0" w:color="auto"/>
            </w:tcBorders>
            <w:shd w:val="clear" w:color="auto" w:fill="auto"/>
            <w:noWrap/>
            <w:vAlign w:val="center"/>
            <w:hideMark/>
          </w:tcPr>
          <w:p w14:paraId="632B9ADC"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0,014927</w:t>
            </w:r>
          </w:p>
        </w:tc>
      </w:tr>
      <w:tr w:rsidR="007B6F5F" w:rsidRPr="00EB6EE9" w14:paraId="2E6CD166" w14:textId="77777777" w:rsidTr="003C5761">
        <w:trPr>
          <w:trHeight w:val="510"/>
        </w:trPr>
        <w:tc>
          <w:tcPr>
            <w:tcW w:w="4113" w:type="pct"/>
            <w:tcBorders>
              <w:top w:val="nil"/>
              <w:left w:val="single" w:sz="4" w:space="0" w:color="auto"/>
              <w:bottom w:val="single" w:sz="4" w:space="0" w:color="auto"/>
              <w:right w:val="single" w:sz="4" w:space="0" w:color="auto"/>
            </w:tcBorders>
            <w:shd w:val="clear" w:color="auto" w:fill="auto"/>
            <w:vAlign w:val="center"/>
            <w:hideMark/>
          </w:tcPr>
          <w:p w14:paraId="3E244618"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Потери мощности в тепловой сети, Гкал/ч</w:t>
            </w:r>
          </w:p>
        </w:tc>
        <w:tc>
          <w:tcPr>
            <w:tcW w:w="887" w:type="pct"/>
            <w:tcBorders>
              <w:top w:val="nil"/>
              <w:left w:val="nil"/>
              <w:bottom w:val="single" w:sz="4" w:space="0" w:color="auto"/>
              <w:right w:val="single" w:sz="4" w:space="0" w:color="auto"/>
            </w:tcBorders>
            <w:shd w:val="clear" w:color="auto" w:fill="auto"/>
            <w:noWrap/>
            <w:vAlign w:val="center"/>
            <w:hideMark/>
          </w:tcPr>
          <w:p w14:paraId="10A1E8CE"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0,05881</w:t>
            </w:r>
          </w:p>
        </w:tc>
      </w:tr>
      <w:tr w:rsidR="007B6F5F" w:rsidRPr="00EB6EE9" w14:paraId="7052B708" w14:textId="77777777" w:rsidTr="003C5761">
        <w:trPr>
          <w:trHeight w:val="510"/>
        </w:trPr>
        <w:tc>
          <w:tcPr>
            <w:tcW w:w="4113" w:type="pct"/>
            <w:tcBorders>
              <w:top w:val="nil"/>
              <w:left w:val="single" w:sz="4" w:space="0" w:color="auto"/>
              <w:bottom w:val="single" w:sz="4" w:space="0" w:color="auto"/>
              <w:right w:val="single" w:sz="4" w:space="0" w:color="auto"/>
            </w:tcBorders>
            <w:shd w:val="clear" w:color="auto" w:fill="auto"/>
            <w:vAlign w:val="center"/>
            <w:hideMark/>
          </w:tcPr>
          <w:p w14:paraId="1FA9F020"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Присоединенная тепловая нагрузка Гкал/ч</w:t>
            </w:r>
          </w:p>
        </w:tc>
        <w:tc>
          <w:tcPr>
            <w:tcW w:w="887" w:type="pct"/>
            <w:tcBorders>
              <w:top w:val="nil"/>
              <w:left w:val="nil"/>
              <w:bottom w:val="single" w:sz="4" w:space="0" w:color="auto"/>
              <w:right w:val="single" w:sz="4" w:space="0" w:color="auto"/>
            </w:tcBorders>
            <w:shd w:val="clear" w:color="auto" w:fill="auto"/>
            <w:noWrap/>
            <w:vAlign w:val="center"/>
            <w:hideMark/>
          </w:tcPr>
          <w:p w14:paraId="556DCCB2"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0,646</w:t>
            </w:r>
          </w:p>
        </w:tc>
      </w:tr>
    </w:tbl>
    <w:p w14:paraId="30449D1A" w14:textId="77777777" w:rsidR="007B6F5F" w:rsidRPr="00EB6EE9" w:rsidRDefault="007B6F5F" w:rsidP="007B6F5F">
      <w:pPr>
        <w:tabs>
          <w:tab w:val="left" w:pos="6358"/>
        </w:tabs>
        <w:rPr>
          <w:lang w:eastAsia="ru-RU"/>
        </w:rPr>
      </w:pPr>
    </w:p>
    <w:p w14:paraId="534BB733" w14:textId="77777777" w:rsidR="007B6F5F" w:rsidRPr="00EB6EE9" w:rsidRDefault="007B6F5F" w:rsidP="007B6F5F">
      <w:pPr>
        <w:tabs>
          <w:tab w:val="left" w:pos="6358"/>
        </w:tabs>
        <w:rPr>
          <w:lang w:eastAsia="ru-RU"/>
        </w:rPr>
      </w:pPr>
    </w:p>
    <w:p w14:paraId="1AC007AE" w14:textId="77777777" w:rsidR="007B6F5F" w:rsidRPr="00EB6EE9" w:rsidRDefault="007B6F5F" w:rsidP="004D62CA">
      <w:pPr>
        <w:pStyle w:val="3"/>
        <w:numPr>
          <w:ilvl w:val="0"/>
          <w:numId w:val="31"/>
        </w:numPr>
        <w:spacing w:after="0" w:line="276" w:lineRule="auto"/>
        <w:ind w:left="426"/>
        <w:jc w:val="both"/>
        <w:rPr>
          <w:rFonts w:ascii="TimesNewRomanPSMT" w:hAnsi="TimesNewRomanPSMT" w:cs="TimesNewRomanPSMT"/>
          <w:szCs w:val="24"/>
        </w:rPr>
      </w:pPr>
      <w:bookmarkStart w:id="293" w:name="_Toc39157648"/>
      <w:bookmarkStart w:id="294" w:name="_Toc81581583"/>
      <w:r w:rsidRPr="00EB6EE9">
        <w:rPr>
          <w:rFonts w:ascii="TimesNewRomanPSMT" w:hAnsi="TimesNewRomanPSMT" w:cs="TimesNewRomanPSMT"/>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93"/>
      <w:bookmarkEnd w:id="294"/>
    </w:p>
    <w:p w14:paraId="53F3641E" w14:textId="77777777" w:rsidR="007B6F5F" w:rsidRPr="00EB6EE9" w:rsidRDefault="007B6F5F" w:rsidP="007B6F5F">
      <w:pPr>
        <w:rPr>
          <w:lang w:eastAsia="ru-RU"/>
        </w:rPr>
      </w:pPr>
    </w:p>
    <w:p w14:paraId="3B54BECC" w14:textId="77777777" w:rsidR="007B6F5F" w:rsidRPr="00EB6EE9" w:rsidRDefault="007B6F5F" w:rsidP="007B6F5F">
      <w:pPr>
        <w:spacing w:line="276" w:lineRule="auto"/>
        <w:rPr>
          <w:szCs w:val="26"/>
          <w:lang w:eastAsia="ru-RU"/>
        </w:rPr>
      </w:pPr>
      <w:r w:rsidRPr="00EB6EE9">
        <w:rPr>
          <w:szCs w:val="26"/>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14:paraId="3D28612A" w14:textId="77777777" w:rsidR="007B6F5F" w:rsidRPr="00EB6EE9" w:rsidRDefault="007B6F5F" w:rsidP="007B6F5F">
      <w:pPr>
        <w:pStyle w:val="afa"/>
        <w:keepNext/>
      </w:pPr>
      <w:r w:rsidRPr="00EB6EE9">
        <w:t xml:space="preserve">Таблица </w:t>
      </w:r>
      <w:r>
        <w:fldChar w:fldCharType="begin"/>
      </w:r>
      <w:r>
        <w:instrText xml:space="preserve"> SEQ Таблица \* ARABIC </w:instrText>
      </w:r>
      <w:r>
        <w:fldChar w:fldCharType="separate"/>
      </w:r>
      <w:r w:rsidRPr="00EB6EE9">
        <w:rPr>
          <w:noProof/>
        </w:rPr>
        <w:t>21</w:t>
      </w:r>
      <w:r>
        <w:rPr>
          <w:noProof/>
        </w:rPr>
        <w:fldChar w:fldCharType="end"/>
      </w:r>
      <w:r w:rsidRPr="00EB6EE9">
        <w:t xml:space="preserve"> Данные о резервах и дефицитах котельной</w:t>
      </w:r>
    </w:p>
    <w:tbl>
      <w:tblPr>
        <w:tblW w:w="5000" w:type="pct"/>
        <w:tblLook w:val="04A0" w:firstRow="1" w:lastRow="0" w:firstColumn="1" w:lastColumn="0" w:noHBand="0" w:noVBand="1"/>
      </w:tblPr>
      <w:tblGrid>
        <w:gridCol w:w="7626"/>
        <w:gridCol w:w="1945"/>
      </w:tblGrid>
      <w:tr w:rsidR="007B6F5F" w:rsidRPr="00EB6EE9" w14:paraId="0D801FEE" w14:textId="77777777" w:rsidTr="003C5761">
        <w:trPr>
          <w:trHeight w:val="300"/>
          <w:tblHeader/>
        </w:trPr>
        <w:tc>
          <w:tcPr>
            <w:tcW w:w="39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465EB" w14:textId="77777777" w:rsidR="007B6F5F" w:rsidRPr="00EB6EE9" w:rsidRDefault="007B6F5F" w:rsidP="003C5761">
            <w:pPr>
              <w:rPr>
                <w:rFonts w:eastAsia="Times New Roman" w:cs="Times New Roman"/>
                <w:b/>
                <w:bCs/>
                <w:color w:val="000000"/>
                <w:lang w:eastAsia="ru-RU"/>
              </w:rPr>
            </w:pPr>
            <w:r w:rsidRPr="00EB6EE9">
              <w:rPr>
                <w:rFonts w:eastAsia="Times New Roman" w:cs="Times New Roman"/>
                <w:b/>
                <w:bCs/>
                <w:color w:val="000000"/>
                <w:lang w:eastAsia="ru-RU"/>
              </w:rPr>
              <w:t>Наименование показателя</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14:paraId="7C66C428" w14:textId="77777777" w:rsidR="007B6F5F" w:rsidRPr="00EB6EE9" w:rsidRDefault="007B6F5F" w:rsidP="003C5761">
            <w:pPr>
              <w:jc w:val="center"/>
              <w:rPr>
                <w:rFonts w:eastAsia="Times New Roman" w:cs="Times New Roman"/>
                <w:b/>
                <w:bCs/>
                <w:color w:val="000000"/>
                <w:lang w:eastAsia="ru-RU"/>
              </w:rPr>
            </w:pPr>
            <w:r w:rsidRPr="00EB6EE9">
              <w:rPr>
                <w:rFonts w:eastAsia="Times New Roman" w:cs="Times New Roman"/>
                <w:b/>
                <w:bCs/>
                <w:color w:val="000000"/>
                <w:lang w:eastAsia="ru-RU"/>
              </w:rPr>
              <w:t>п. Красный Бор</w:t>
            </w:r>
          </w:p>
        </w:tc>
      </w:tr>
      <w:tr w:rsidR="007B6F5F" w:rsidRPr="00EB6EE9" w14:paraId="26727661" w14:textId="77777777" w:rsidTr="003C5761">
        <w:trPr>
          <w:trHeight w:val="3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0755A86F"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Располагаемая мощность источника тепловой энергии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7C2B5BEC"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2,487</w:t>
            </w:r>
          </w:p>
        </w:tc>
      </w:tr>
      <w:tr w:rsidR="007B6F5F" w:rsidRPr="00EB6EE9" w14:paraId="132ABFBB" w14:textId="77777777" w:rsidTr="003C5761">
        <w:trPr>
          <w:trHeight w:val="6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103434A4"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lastRenderedPageBreak/>
              <w:t>Затраты тепловой мощности на собственные и хозяйственные нужды источника тепловой энергии, Гкал/час</w:t>
            </w:r>
          </w:p>
        </w:tc>
        <w:tc>
          <w:tcPr>
            <w:tcW w:w="1016" w:type="pct"/>
            <w:tcBorders>
              <w:top w:val="nil"/>
              <w:left w:val="nil"/>
              <w:bottom w:val="single" w:sz="4" w:space="0" w:color="auto"/>
              <w:right w:val="single" w:sz="4" w:space="0" w:color="auto"/>
            </w:tcBorders>
            <w:shd w:val="clear" w:color="auto" w:fill="auto"/>
            <w:noWrap/>
            <w:vAlign w:val="center"/>
            <w:hideMark/>
          </w:tcPr>
          <w:p w14:paraId="3DD44368"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0,014927</w:t>
            </w:r>
          </w:p>
        </w:tc>
      </w:tr>
      <w:tr w:rsidR="007B6F5F" w:rsidRPr="00EB6EE9" w14:paraId="1ACF820E"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6A0A1F54"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Потери мощности в тепловой сети,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2160D4C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0,05881</w:t>
            </w:r>
          </w:p>
        </w:tc>
      </w:tr>
      <w:tr w:rsidR="007B6F5F" w:rsidRPr="00EB6EE9" w14:paraId="75878F8F"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25BD0990"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 xml:space="preserve">Присоединенная тепловая нагрузка </w:t>
            </w:r>
          </w:p>
        </w:tc>
        <w:tc>
          <w:tcPr>
            <w:tcW w:w="1016" w:type="pct"/>
            <w:tcBorders>
              <w:top w:val="nil"/>
              <w:left w:val="nil"/>
              <w:bottom w:val="single" w:sz="4" w:space="0" w:color="auto"/>
              <w:right w:val="single" w:sz="4" w:space="0" w:color="auto"/>
            </w:tcBorders>
            <w:shd w:val="clear" w:color="auto" w:fill="auto"/>
            <w:noWrap/>
            <w:vAlign w:val="center"/>
            <w:hideMark/>
          </w:tcPr>
          <w:p w14:paraId="60248ECF"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0,646</w:t>
            </w:r>
          </w:p>
        </w:tc>
      </w:tr>
      <w:tr w:rsidR="007B6F5F" w:rsidRPr="00EB6EE9" w14:paraId="74073CA6"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6C9B6485" w14:textId="77777777" w:rsidR="007B6F5F" w:rsidRPr="00EB6EE9" w:rsidRDefault="007B6F5F" w:rsidP="003C5761">
            <w:pPr>
              <w:rPr>
                <w:rFonts w:eastAsia="Times New Roman" w:cs="Times New Roman"/>
                <w:color w:val="000000"/>
                <w:lang w:eastAsia="ru-RU"/>
              </w:rPr>
            </w:pPr>
            <w:r w:rsidRPr="00EB6EE9">
              <w:rPr>
                <w:rFonts w:eastAsia="Times New Roman" w:cs="Times New Roman"/>
                <w:color w:val="000000"/>
                <w:lang w:eastAsia="ru-RU"/>
              </w:rPr>
              <w:t>Резерв (+) /дефицит (-) тепловой мощности,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206C4106" w14:textId="77777777" w:rsidR="007B6F5F" w:rsidRPr="00EB6EE9" w:rsidRDefault="007B6F5F" w:rsidP="003C5761">
            <w:pPr>
              <w:jc w:val="center"/>
              <w:rPr>
                <w:rFonts w:eastAsia="Times New Roman" w:cs="Times New Roman"/>
                <w:color w:val="000000"/>
                <w:lang w:eastAsia="ru-RU"/>
              </w:rPr>
            </w:pPr>
            <w:r w:rsidRPr="00EB6EE9">
              <w:rPr>
                <w:rFonts w:eastAsia="Times New Roman" w:cs="Times New Roman"/>
                <w:color w:val="000000"/>
                <w:lang w:eastAsia="ru-RU"/>
              </w:rPr>
              <w:t>1,7672</w:t>
            </w:r>
          </w:p>
        </w:tc>
      </w:tr>
    </w:tbl>
    <w:p w14:paraId="54AE925B" w14:textId="77777777" w:rsidR="007B6F5F" w:rsidRPr="00EB6EE9" w:rsidRDefault="007B6F5F" w:rsidP="007B6F5F">
      <w:pPr>
        <w:rPr>
          <w:lang w:eastAsia="ru-RU"/>
        </w:rPr>
      </w:pPr>
    </w:p>
    <w:p w14:paraId="48319608" w14:textId="77777777" w:rsidR="007B6F5F" w:rsidRPr="00EB6EE9" w:rsidRDefault="007B6F5F" w:rsidP="007B6F5F">
      <w:pPr>
        <w:keepNext/>
        <w:jc w:val="center"/>
      </w:pPr>
      <w:r w:rsidRPr="00EB6EE9">
        <w:rPr>
          <w:noProof/>
          <w:lang w:eastAsia="ru-RU"/>
        </w:rPr>
        <w:drawing>
          <wp:inline distT="0" distB="0" distL="0" distR="0" wp14:anchorId="1C3CC840" wp14:editId="62DB0F1F">
            <wp:extent cx="5833360" cy="29946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175" cy="2993538"/>
                    </a:xfrm>
                    <a:prstGeom prst="rect">
                      <a:avLst/>
                    </a:prstGeom>
                    <a:noFill/>
                  </pic:spPr>
                </pic:pic>
              </a:graphicData>
            </a:graphic>
          </wp:inline>
        </w:drawing>
      </w:r>
    </w:p>
    <w:p w14:paraId="31559D1B" w14:textId="77777777" w:rsidR="007B6F5F" w:rsidRPr="00EB6EE9" w:rsidRDefault="007B6F5F" w:rsidP="007B6F5F">
      <w:pPr>
        <w:pStyle w:val="afa"/>
        <w:jc w:val="center"/>
      </w:pPr>
      <w:r w:rsidRPr="00EB6EE9">
        <w:t xml:space="preserve">Рисунок </w:t>
      </w:r>
      <w:r>
        <w:fldChar w:fldCharType="begin"/>
      </w:r>
      <w:r>
        <w:instrText xml:space="preserve"> SEQ Рисунок \* ARABIC </w:instrText>
      </w:r>
      <w:r>
        <w:fldChar w:fldCharType="separate"/>
      </w:r>
      <w:r w:rsidRPr="00EB6EE9">
        <w:rPr>
          <w:noProof/>
        </w:rPr>
        <w:t>5</w:t>
      </w:r>
      <w:r>
        <w:rPr>
          <w:noProof/>
        </w:rPr>
        <w:fldChar w:fldCharType="end"/>
      </w:r>
      <w:r w:rsidRPr="00EB6EE9">
        <w:t xml:space="preserve"> Данные о резервах и дефицитах котельной </w:t>
      </w:r>
    </w:p>
    <w:p w14:paraId="3C78D360" w14:textId="77777777" w:rsidR="007B6F5F" w:rsidRPr="00EB6EE9" w:rsidRDefault="007B6F5F" w:rsidP="007B6F5F">
      <w:pPr>
        <w:spacing w:before="240" w:line="276" w:lineRule="auto"/>
        <w:rPr>
          <w:szCs w:val="26"/>
        </w:rPr>
      </w:pPr>
      <w:r w:rsidRPr="00EB6EE9">
        <w:rPr>
          <w:szCs w:val="26"/>
        </w:rPr>
        <w:t xml:space="preserve">Согласно Постановлению Правительства РФ от 22.02.2012 №154 «О требованиях к схемам теплоснабжения и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0251D70E" w14:textId="77777777" w:rsidR="007B6F5F" w:rsidRPr="00EB6EE9" w:rsidRDefault="007B6F5F" w:rsidP="007B6F5F">
      <w:pPr>
        <w:spacing w:before="240" w:line="276" w:lineRule="auto"/>
        <w:rPr>
          <w:szCs w:val="26"/>
        </w:rPr>
      </w:pPr>
      <w:r w:rsidRPr="00EB6EE9">
        <w:rPr>
          <w:szCs w:val="26"/>
        </w:rPr>
        <w:t xml:space="preserve">Котельная Ярославская область, Тутаевский район, п. Красный Бор </w:t>
      </w:r>
    </w:p>
    <w:p w14:paraId="18B3EB03" w14:textId="77777777" w:rsidR="007B6F5F" w:rsidRPr="00EB6EE9" w:rsidRDefault="007B6F5F" w:rsidP="004D62CA">
      <w:pPr>
        <w:pStyle w:val="af1"/>
        <w:numPr>
          <w:ilvl w:val="0"/>
          <w:numId w:val="10"/>
        </w:numPr>
        <w:spacing w:before="240" w:after="200" w:line="276" w:lineRule="auto"/>
        <w:contextualSpacing/>
        <w:rPr>
          <w:rFonts w:ascii="Times New Roman" w:hAnsi="Times New Roman" w:cs="Times New Roman"/>
          <w:sz w:val="24"/>
          <w:szCs w:val="26"/>
        </w:rPr>
      </w:pPr>
      <w:r w:rsidRPr="00EB6EE9">
        <w:rPr>
          <w:rFonts w:ascii="Times New Roman" w:hAnsi="Times New Roman" w:cs="Times New Roman"/>
          <w:sz w:val="24"/>
          <w:szCs w:val="26"/>
        </w:rPr>
        <w:t>Собственные нужды котельной Q=0,014927 Гкал/ч.</w:t>
      </w:r>
    </w:p>
    <w:p w14:paraId="494B8B0A" w14:textId="77777777" w:rsidR="007B6F5F" w:rsidRPr="00EB6EE9" w:rsidRDefault="007B6F5F" w:rsidP="004D62CA">
      <w:pPr>
        <w:pStyle w:val="af1"/>
        <w:numPr>
          <w:ilvl w:val="0"/>
          <w:numId w:val="10"/>
        </w:numPr>
        <w:spacing w:before="240" w:after="200" w:line="276" w:lineRule="auto"/>
        <w:contextualSpacing/>
        <w:rPr>
          <w:rFonts w:ascii="Times New Roman" w:hAnsi="Times New Roman" w:cs="Times New Roman"/>
          <w:sz w:val="24"/>
          <w:szCs w:val="26"/>
        </w:rPr>
      </w:pPr>
      <w:r w:rsidRPr="00EB6EE9">
        <w:rPr>
          <w:rFonts w:ascii="Times New Roman" w:hAnsi="Times New Roman" w:cs="Times New Roman"/>
          <w:sz w:val="24"/>
          <w:szCs w:val="26"/>
        </w:rPr>
        <w:t>Параметры тепловой мощности нетто Q=2,472 Гкал/ч.</w:t>
      </w:r>
    </w:p>
    <w:p w14:paraId="7221CAE8" w14:textId="77777777" w:rsidR="007B6F5F" w:rsidRPr="00EB6EE9" w:rsidRDefault="007B6F5F" w:rsidP="007B6F5F">
      <w:pPr>
        <w:spacing w:before="240"/>
        <w:rPr>
          <w:szCs w:val="26"/>
          <w:lang w:eastAsia="ru-RU"/>
        </w:rPr>
      </w:pPr>
      <w:r w:rsidRPr="00EB6EE9">
        <w:rPr>
          <w:szCs w:val="26"/>
          <w:lang w:eastAsia="ru-RU"/>
        </w:rPr>
        <w:t xml:space="preserve">Вывод: в настоящее время на источнике тепловой энергии АО «Яркоммунсервис» дефициты тепловой мощности отсутствуют. </w:t>
      </w:r>
    </w:p>
    <w:p w14:paraId="1572230A" w14:textId="77777777" w:rsidR="007B6F5F" w:rsidRPr="00EB6EE9" w:rsidRDefault="007B6F5F" w:rsidP="007B6F5F">
      <w:pPr>
        <w:rPr>
          <w:sz w:val="26"/>
          <w:szCs w:val="26"/>
          <w:lang w:eastAsia="ru-RU"/>
        </w:rPr>
      </w:pPr>
    </w:p>
    <w:p w14:paraId="56B6FABE" w14:textId="77777777" w:rsidR="007B6F5F" w:rsidRPr="00EB6EE9" w:rsidRDefault="007B6F5F" w:rsidP="004D62CA">
      <w:pPr>
        <w:pStyle w:val="3"/>
        <w:numPr>
          <w:ilvl w:val="0"/>
          <w:numId w:val="31"/>
        </w:numPr>
        <w:spacing w:after="0" w:line="276" w:lineRule="auto"/>
        <w:ind w:left="426"/>
        <w:jc w:val="both"/>
        <w:rPr>
          <w:rFonts w:ascii="TimesNewRomanPSMT" w:hAnsi="TimesNewRomanPSMT" w:cs="TimesNewRomanPSMT"/>
          <w:szCs w:val="24"/>
        </w:rPr>
      </w:pPr>
      <w:bookmarkStart w:id="295" w:name="_Toc39157649"/>
      <w:bookmarkStart w:id="296" w:name="_Toc81581584"/>
      <w:r w:rsidRPr="00EB6EE9">
        <w:rPr>
          <w:rFonts w:ascii="TimesNewRomanPSMT" w:hAnsi="TimesNewRomanPSMT" w:cs="TimesNewRomanPSMT"/>
          <w:szCs w:val="24"/>
        </w:rP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95"/>
      <w:bookmarkEnd w:id="296"/>
    </w:p>
    <w:p w14:paraId="44BE2922" w14:textId="77777777" w:rsidR="007B6F5F" w:rsidRPr="00EB6EE9" w:rsidRDefault="007B6F5F" w:rsidP="007B6F5F">
      <w:pPr>
        <w:spacing w:before="240"/>
        <w:rPr>
          <w:szCs w:val="26"/>
          <w:lang w:eastAsia="ru-RU"/>
        </w:rPr>
      </w:pPr>
      <w:r w:rsidRPr="00EB6EE9">
        <w:rPr>
          <w:szCs w:val="26"/>
          <w:lang w:eastAsia="ru-RU"/>
        </w:rPr>
        <w:t>Показатели гидравлических режимов тепловой сети соответствуют необходимым.</w:t>
      </w:r>
    </w:p>
    <w:p w14:paraId="4E3CDC96" w14:textId="77777777" w:rsidR="007B6F5F" w:rsidRPr="00EB6EE9" w:rsidRDefault="007B6F5F" w:rsidP="007B6F5F">
      <w:pPr>
        <w:pStyle w:val="3"/>
        <w:spacing w:before="0" w:after="0"/>
        <w:rPr>
          <w:szCs w:val="24"/>
        </w:rPr>
      </w:pPr>
    </w:p>
    <w:p w14:paraId="0FE73B2A" w14:textId="77777777" w:rsidR="007B6F5F" w:rsidRPr="00EB6EE9" w:rsidRDefault="007B6F5F" w:rsidP="007B6F5F">
      <w:pPr>
        <w:rPr>
          <w:lang w:eastAsia="ru-RU"/>
        </w:rPr>
      </w:pPr>
    </w:p>
    <w:p w14:paraId="34D5777A" w14:textId="77777777" w:rsidR="007B6F5F" w:rsidRPr="00EB6EE9" w:rsidRDefault="007B6F5F" w:rsidP="004D62CA">
      <w:pPr>
        <w:pStyle w:val="3"/>
        <w:numPr>
          <w:ilvl w:val="0"/>
          <w:numId w:val="31"/>
        </w:numPr>
        <w:spacing w:after="0" w:line="276" w:lineRule="auto"/>
        <w:ind w:left="426"/>
        <w:jc w:val="both"/>
        <w:rPr>
          <w:rFonts w:ascii="TimesNewRomanPSMT" w:hAnsi="TimesNewRomanPSMT" w:cs="TimesNewRomanPSMT"/>
          <w:szCs w:val="24"/>
        </w:rPr>
      </w:pPr>
      <w:bookmarkStart w:id="297" w:name="_Toc39157650"/>
      <w:bookmarkStart w:id="298" w:name="_Toc81581585"/>
      <w:r w:rsidRPr="00EB6EE9">
        <w:rPr>
          <w:rFonts w:ascii="TimesNewRomanPSMT" w:hAnsi="TimesNewRomanPSMT" w:cs="TimesNewRomanPSMT"/>
          <w:szCs w:val="24"/>
        </w:rPr>
        <w:t>описание причины возникновения дефицитов тепловой мощности и последствий влияния дефицитов на качество теплоснабжения</w:t>
      </w:r>
      <w:bookmarkEnd w:id="297"/>
      <w:bookmarkEnd w:id="298"/>
    </w:p>
    <w:p w14:paraId="7C554627" w14:textId="77777777" w:rsidR="007B6F5F" w:rsidRPr="00EB6EE9" w:rsidRDefault="007B6F5F" w:rsidP="007B6F5F">
      <w:pPr>
        <w:spacing w:before="240" w:line="276" w:lineRule="auto"/>
        <w:rPr>
          <w:szCs w:val="24"/>
          <w:lang w:eastAsia="ru-RU"/>
        </w:rPr>
      </w:pPr>
      <w:r w:rsidRPr="00EB6EE9">
        <w:rPr>
          <w:szCs w:val="24"/>
          <w:lang w:eastAsia="ru-RU"/>
        </w:rPr>
        <w:t xml:space="preserve">Анализ балансов тепловой мощности источников тепловой энергии позволяет сделать вывод, что дефициты тепловой мощности на источниках тепловой энергии отсутствуют. </w:t>
      </w:r>
    </w:p>
    <w:p w14:paraId="6E714744" w14:textId="77777777" w:rsidR="007B6F5F" w:rsidRPr="00EB6EE9" w:rsidRDefault="007B6F5F" w:rsidP="007B6F5F">
      <w:pPr>
        <w:spacing w:before="240" w:line="276" w:lineRule="auto"/>
        <w:rPr>
          <w:szCs w:val="24"/>
          <w:lang w:eastAsia="ru-RU"/>
        </w:rPr>
      </w:pPr>
    </w:p>
    <w:p w14:paraId="0AC7FAB6" w14:textId="77777777" w:rsidR="007B6F5F" w:rsidRPr="00EB6EE9" w:rsidRDefault="007B6F5F" w:rsidP="004D62CA">
      <w:pPr>
        <w:pStyle w:val="3"/>
        <w:numPr>
          <w:ilvl w:val="0"/>
          <w:numId w:val="31"/>
        </w:numPr>
        <w:spacing w:after="0" w:line="276" w:lineRule="auto"/>
        <w:ind w:left="426"/>
        <w:jc w:val="both"/>
        <w:rPr>
          <w:rFonts w:ascii="TimesNewRomanPSMT" w:hAnsi="TimesNewRomanPSMT" w:cs="TimesNewRomanPSMT"/>
          <w:szCs w:val="24"/>
        </w:rPr>
      </w:pPr>
      <w:bookmarkStart w:id="299" w:name="_Toc39157651"/>
      <w:bookmarkStart w:id="300" w:name="_Toc81581586"/>
      <w:r w:rsidRPr="00EB6EE9">
        <w:rPr>
          <w:rFonts w:ascii="TimesNewRomanPSMT" w:hAnsi="TimesNewRomanPSMT" w:cs="TimesNewRomanPSMT"/>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99"/>
      <w:bookmarkEnd w:id="300"/>
    </w:p>
    <w:p w14:paraId="34E9C719" w14:textId="77777777" w:rsidR="007B6F5F" w:rsidRPr="00EB6EE9" w:rsidRDefault="007B6F5F" w:rsidP="007B6F5F">
      <w:pPr>
        <w:spacing w:before="240" w:line="276" w:lineRule="auto"/>
        <w:rPr>
          <w:szCs w:val="24"/>
          <w:lang w:eastAsia="ru-RU"/>
        </w:rPr>
      </w:pPr>
      <w:r w:rsidRPr="00EB6EE9">
        <w:rPr>
          <w:szCs w:val="24"/>
          <w:lang w:eastAsia="ru-RU"/>
        </w:rPr>
        <w:t>Анализ балансов тепловой мощности источников тепловой энергии позволяет сделать вывод, что на котельной в п. Красный Бор имеется резерв тепловой мощности в размере 1,76 Гкал/ч.</w:t>
      </w:r>
    </w:p>
    <w:p w14:paraId="0787DFA7" w14:textId="77777777" w:rsidR="007B6F5F" w:rsidRPr="00EB6EE9" w:rsidRDefault="007B6F5F" w:rsidP="007B6F5F">
      <w:pPr>
        <w:spacing w:line="276" w:lineRule="auto"/>
        <w:rPr>
          <w:sz w:val="26"/>
          <w:szCs w:val="26"/>
          <w:lang w:eastAsia="ru-RU"/>
        </w:rPr>
      </w:pPr>
    </w:p>
    <w:p w14:paraId="029BCDC8" w14:textId="77777777" w:rsidR="007B6F5F" w:rsidRPr="00EB6EE9" w:rsidRDefault="007B6F5F" w:rsidP="007B6F5F">
      <w:pPr>
        <w:rPr>
          <w:szCs w:val="24"/>
          <w:lang w:eastAsia="ru-RU"/>
        </w:rPr>
      </w:pPr>
    </w:p>
    <w:p w14:paraId="2E322968" w14:textId="77777777" w:rsidR="007B6F5F" w:rsidRPr="00EB6EE9" w:rsidRDefault="007B6F5F" w:rsidP="007B6F5F">
      <w:pPr>
        <w:rPr>
          <w:szCs w:val="24"/>
          <w:lang w:eastAsia="ru-RU"/>
        </w:rPr>
      </w:pPr>
    </w:p>
    <w:p w14:paraId="556B33A7" w14:textId="77777777" w:rsidR="007B6F5F" w:rsidRPr="00AC7B81" w:rsidRDefault="007B6F5F" w:rsidP="007B6F5F">
      <w:pPr>
        <w:pStyle w:val="2"/>
      </w:pPr>
      <w:r w:rsidRPr="00EB6EE9">
        <w:br w:type="page"/>
      </w:r>
      <w:bookmarkStart w:id="301" w:name="_Toc39157652"/>
      <w:bookmarkStart w:id="302" w:name="_Toc81581587"/>
      <w:r w:rsidRPr="00AC7B81">
        <w:lastRenderedPageBreak/>
        <w:t>Часть 7. Балансы теплоносителя</w:t>
      </w:r>
      <w:bookmarkEnd w:id="301"/>
      <w:bookmarkEnd w:id="302"/>
    </w:p>
    <w:p w14:paraId="0CA97958" w14:textId="77777777" w:rsidR="007B6F5F" w:rsidRPr="00AC7B81" w:rsidRDefault="007B6F5F" w:rsidP="004D62CA">
      <w:pPr>
        <w:pStyle w:val="3"/>
        <w:numPr>
          <w:ilvl w:val="0"/>
          <w:numId w:val="32"/>
        </w:numPr>
        <w:spacing w:after="0" w:line="276" w:lineRule="auto"/>
        <w:ind w:left="426"/>
        <w:jc w:val="both"/>
        <w:rPr>
          <w:rFonts w:ascii="TimesNewRomanPSMT" w:hAnsi="TimesNewRomanPSMT" w:cs="TimesNewRomanPSMT"/>
          <w:szCs w:val="24"/>
        </w:rPr>
      </w:pPr>
      <w:bookmarkStart w:id="303" w:name="_Toc39157653"/>
      <w:bookmarkStart w:id="304" w:name="_Toc81581588"/>
      <w:r w:rsidRPr="00AC7B81">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03"/>
      <w:bookmarkEnd w:id="304"/>
    </w:p>
    <w:p w14:paraId="5CA0D91E" w14:textId="77777777" w:rsidR="007B6F5F" w:rsidRPr="00AC7B81" w:rsidRDefault="007B6F5F" w:rsidP="007B6F5F">
      <w:pPr>
        <w:pStyle w:val="2"/>
      </w:pPr>
    </w:p>
    <w:p w14:paraId="21B63DED" w14:textId="77777777" w:rsidR="007B6F5F" w:rsidRPr="00AC7B81" w:rsidRDefault="007B6F5F" w:rsidP="007B6F5F">
      <w:pPr>
        <w:spacing w:line="276" w:lineRule="auto"/>
        <w:rPr>
          <w:rFonts w:cs="Times New Roman"/>
          <w:szCs w:val="26"/>
        </w:rPr>
      </w:pPr>
      <w:r w:rsidRPr="00AC7B81">
        <w:rPr>
          <w:rFonts w:cs="Times New Roman"/>
          <w:szCs w:val="26"/>
        </w:rPr>
        <w:t>Описание балансов производительности в таблицах ниже.</w:t>
      </w:r>
    </w:p>
    <w:p w14:paraId="67726165" w14:textId="77777777" w:rsidR="007B6F5F" w:rsidRPr="00AC7B81" w:rsidRDefault="007B6F5F" w:rsidP="007B6F5F">
      <w:pPr>
        <w:pStyle w:val="afa"/>
        <w:keepNext/>
      </w:pPr>
      <w:r w:rsidRPr="00AC7B81">
        <w:t xml:space="preserve">Таблица </w:t>
      </w:r>
      <w:r>
        <w:fldChar w:fldCharType="begin"/>
      </w:r>
      <w:r>
        <w:instrText xml:space="preserve"> SEQ Таблица \* ARABIC </w:instrText>
      </w:r>
      <w:r>
        <w:fldChar w:fldCharType="separate"/>
      </w:r>
      <w:r w:rsidRPr="00AC7B81">
        <w:rPr>
          <w:noProof/>
        </w:rPr>
        <w:t>22</w:t>
      </w:r>
      <w:r>
        <w:rPr>
          <w:noProof/>
        </w:rPr>
        <w:fldChar w:fldCharType="end"/>
      </w:r>
      <w:r w:rsidRPr="00AC7B81">
        <w:t xml:space="preserve"> Параметры систем теплоснабжения, средние за год</w:t>
      </w:r>
    </w:p>
    <w:tbl>
      <w:tblPr>
        <w:tblW w:w="5000" w:type="pct"/>
        <w:tblLook w:val="04A0" w:firstRow="1" w:lastRow="0" w:firstColumn="1" w:lastColumn="0" w:noHBand="0" w:noVBand="1"/>
      </w:tblPr>
      <w:tblGrid>
        <w:gridCol w:w="7873"/>
        <w:gridCol w:w="1698"/>
      </w:tblGrid>
      <w:tr w:rsidR="007B6F5F" w:rsidRPr="00AC7B81" w14:paraId="584C68B3" w14:textId="77777777" w:rsidTr="003C5761">
        <w:trPr>
          <w:trHeight w:val="300"/>
        </w:trPr>
        <w:tc>
          <w:tcPr>
            <w:tcW w:w="41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F57A7" w14:textId="77777777" w:rsidR="007B6F5F" w:rsidRPr="00AC7B81" w:rsidRDefault="007B6F5F" w:rsidP="003C5761">
            <w:pPr>
              <w:rPr>
                <w:rFonts w:eastAsia="Times New Roman" w:cs="Times New Roman"/>
                <w:b/>
                <w:bCs/>
                <w:color w:val="000000"/>
                <w:lang w:eastAsia="ru-RU"/>
              </w:rPr>
            </w:pPr>
            <w:r w:rsidRPr="00AC7B81">
              <w:rPr>
                <w:rFonts w:eastAsia="Times New Roman" w:cs="Times New Roman"/>
                <w:b/>
                <w:bCs/>
                <w:color w:val="000000"/>
                <w:lang w:eastAsia="ru-RU"/>
              </w:rPr>
              <w:t>Наименование показателя</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29A27417" w14:textId="77777777" w:rsidR="007B6F5F" w:rsidRPr="00AC7B81" w:rsidRDefault="007B6F5F" w:rsidP="003C5761">
            <w:pPr>
              <w:jc w:val="center"/>
              <w:rPr>
                <w:rFonts w:eastAsia="Times New Roman" w:cs="Times New Roman"/>
                <w:b/>
                <w:bCs/>
                <w:color w:val="000000"/>
                <w:lang w:eastAsia="ru-RU"/>
              </w:rPr>
            </w:pPr>
            <w:r w:rsidRPr="00AC7B81">
              <w:rPr>
                <w:rFonts w:eastAsia="Times New Roman" w:cs="Times New Roman"/>
                <w:b/>
                <w:bCs/>
                <w:color w:val="000000"/>
                <w:lang w:eastAsia="ru-RU"/>
              </w:rPr>
              <w:t>п. Красный Бор</w:t>
            </w:r>
          </w:p>
        </w:tc>
      </w:tr>
      <w:tr w:rsidR="007B6F5F" w:rsidRPr="00AC7B81" w14:paraId="4EB9284D" w14:textId="77777777" w:rsidTr="003C5761">
        <w:trPr>
          <w:trHeight w:val="300"/>
        </w:trPr>
        <w:tc>
          <w:tcPr>
            <w:tcW w:w="4113" w:type="pct"/>
            <w:tcBorders>
              <w:top w:val="nil"/>
              <w:left w:val="single" w:sz="4" w:space="0" w:color="auto"/>
              <w:bottom w:val="single" w:sz="4" w:space="0" w:color="auto"/>
              <w:right w:val="single" w:sz="4" w:space="0" w:color="auto"/>
            </w:tcBorders>
            <w:shd w:val="clear" w:color="auto" w:fill="auto"/>
            <w:vAlign w:val="center"/>
            <w:hideMark/>
          </w:tcPr>
          <w:p w14:paraId="06598CC6" w14:textId="77777777" w:rsidR="007B6F5F" w:rsidRPr="00AC7B81" w:rsidRDefault="007B6F5F" w:rsidP="003C5761">
            <w:pPr>
              <w:rPr>
                <w:rFonts w:eastAsia="Times New Roman" w:cs="Times New Roman"/>
                <w:color w:val="000000"/>
                <w:lang w:eastAsia="ru-RU"/>
              </w:rPr>
            </w:pPr>
            <w:r w:rsidRPr="00AC7B81">
              <w:rPr>
                <w:rFonts w:eastAsia="Times New Roman" w:cs="Times New Roman"/>
                <w:color w:val="000000"/>
                <w:lang w:eastAsia="ru-RU"/>
              </w:rPr>
              <w:t>Общий расход воды по котельной, м3</w:t>
            </w:r>
          </w:p>
        </w:tc>
        <w:tc>
          <w:tcPr>
            <w:tcW w:w="887" w:type="pct"/>
            <w:tcBorders>
              <w:top w:val="nil"/>
              <w:left w:val="nil"/>
              <w:bottom w:val="single" w:sz="4" w:space="0" w:color="auto"/>
              <w:right w:val="single" w:sz="4" w:space="0" w:color="auto"/>
            </w:tcBorders>
            <w:shd w:val="clear" w:color="auto" w:fill="auto"/>
            <w:noWrap/>
            <w:vAlign w:val="center"/>
            <w:hideMark/>
          </w:tcPr>
          <w:p w14:paraId="347A3111" w14:textId="77777777" w:rsidR="007B6F5F" w:rsidRPr="00AC7B81" w:rsidRDefault="007B6F5F" w:rsidP="003C5761">
            <w:pPr>
              <w:jc w:val="center"/>
              <w:rPr>
                <w:rFonts w:eastAsia="Times New Roman" w:cs="Times New Roman"/>
                <w:color w:val="000000"/>
                <w:lang w:eastAsia="ru-RU"/>
              </w:rPr>
            </w:pPr>
            <w:r w:rsidRPr="00AC7B81">
              <w:rPr>
                <w:rFonts w:eastAsia="Times New Roman" w:cs="Times New Roman"/>
                <w:color w:val="000000"/>
                <w:lang w:eastAsia="ru-RU"/>
              </w:rPr>
              <w:t>957,69</w:t>
            </w:r>
          </w:p>
        </w:tc>
      </w:tr>
      <w:tr w:rsidR="007B6F5F" w:rsidRPr="00AC7B81" w14:paraId="74518DAE" w14:textId="77777777" w:rsidTr="003C5761">
        <w:trPr>
          <w:trHeight w:val="360"/>
        </w:trPr>
        <w:tc>
          <w:tcPr>
            <w:tcW w:w="4113" w:type="pct"/>
            <w:tcBorders>
              <w:top w:val="nil"/>
              <w:left w:val="single" w:sz="4" w:space="0" w:color="auto"/>
              <w:bottom w:val="single" w:sz="4" w:space="0" w:color="auto"/>
              <w:right w:val="single" w:sz="4" w:space="0" w:color="auto"/>
            </w:tcBorders>
            <w:shd w:val="clear" w:color="auto" w:fill="auto"/>
            <w:vAlign w:val="center"/>
            <w:hideMark/>
          </w:tcPr>
          <w:p w14:paraId="304BE49F" w14:textId="77777777" w:rsidR="007B6F5F" w:rsidRPr="00AC7B81" w:rsidRDefault="007B6F5F" w:rsidP="003C5761">
            <w:pPr>
              <w:rPr>
                <w:color w:val="000000"/>
              </w:rPr>
            </w:pPr>
            <w:r w:rsidRPr="00AC7B81">
              <w:rPr>
                <w:color w:val="000000"/>
              </w:rPr>
              <w:t>Объем трубопроводов тепловых сетей, м3</w:t>
            </w:r>
          </w:p>
        </w:tc>
        <w:tc>
          <w:tcPr>
            <w:tcW w:w="887" w:type="pct"/>
            <w:tcBorders>
              <w:top w:val="nil"/>
              <w:left w:val="nil"/>
              <w:bottom w:val="single" w:sz="4" w:space="0" w:color="auto"/>
              <w:right w:val="single" w:sz="4" w:space="0" w:color="auto"/>
            </w:tcBorders>
            <w:shd w:val="clear" w:color="auto" w:fill="auto"/>
            <w:noWrap/>
            <w:vAlign w:val="center"/>
            <w:hideMark/>
          </w:tcPr>
          <w:p w14:paraId="6A8E68A6" w14:textId="77777777" w:rsidR="007B6F5F" w:rsidRPr="00AC7B81" w:rsidRDefault="007B6F5F" w:rsidP="003C5761">
            <w:pPr>
              <w:ind w:firstLine="65"/>
              <w:jc w:val="center"/>
              <w:rPr>
                <w:color w:val="000000"/>
              </w:rPr>
            </w:pPr>
            <w:r w:rsidRPr="00AC7B81">
              <w:rPr>
                <w:color w:val="000000"/>
              </w:rPr>
              <w:t>9,65</w:t>
            </w:r>
          </w:p>
        </w:tc>
      </w:tr>
    </w:tbl>
    <w:p w14:paraId="77B54332" w14:textId="77777777" w:rsidR="007B6F5F" w:rsidRPr="00AC7B81" w:rsidRDefault="007B6F5F" w:rsidP="007B6F5F">
      <w:pPr>
        <w:pStyle w:val="afa"/>
        <w:keepNext/>
      </w:pPr>
      <w:r w:rsidRPr="00AC7B81">
        <w:t xml:space="preserve">Таблица </w:t>
      </w:r>
      <w:r>
        <w:fldChar w:fldCharType="begin"/>
      </w:r>
      <w:r>
        <w:instrText xml:space="preserve"> SEQ Таблица \* ARABIC </w:instrText>
      </w:r>
      <w:r>
        <w:fldChar w:fldCharType="separate"/>
      </w:r>
      <w:r w:rsidRPr="00AC7B81">
        <w:rPr>
          <w:noProof/>
        </w:rPr>
        <w:t>23</w:t>
      </w:r>
      <w:r>
        <w:rPr>
          <w:noProof/>
        </w:rPr>
        <w:fldChar w:fldCharType="end"/>
      </w:r>
      <w:r w:rsidRPr="00AC7B81">
        <w:t xml:space="preserve"> Расходы воды на подпитку</w:t>
      </w:r>
    </w:p>
    <w:tbl>
      <w:tblPr>
        <w:tblW w:w="5000" w:type="pct"/>
        <w:tblLook w:val="04A0" w:firstRow="1" w:lastRow="0" w:firstColumn="1" w:lastColumn="0" w:noHBand="0" w:noVBand="1"/>
      </w:tblPr>
      <w:tblGrid>
        <w:gridCol w:w="4785"/>
        <w:gridCol w:w="4786"/>
      </w:tblGrid>
      <w:tr w:rsidR="007B6F5F" w:rsidRPr="00AC7B81" w14:paraId="2E20E0AD" w14:textId="77777777" w:rsidTr="003C5761">
        <w:trPr>
          <w:trHeight w:val="1189"/>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FC015" w14:textId="77777777" w:rsidR="007B6F5F" w:rsidRPr="00AC7B81" w:rsidRDefault="007B6F5F" w:rsidP="003C5761">
            <w:pPr>
              <w:jc w:val="center"/>
              <w:rPr>
                <w:rFonts w:eastAsia="Times New Roman" w:cs="Times New Roman"/>
                <w:color w:val="000000"/>
                <w:lang w:eastAsia="ru-RU"/>
              </w:rPr>
            </w:pPr>
            <w:r w:rsidRPr="00AC7B81">
              <w:rPr>
                <w:rFonts w:eastAsia="Times New Roman" w:cs="Times New Roman"/>
                <w:color w:val="000000"/>
                <w:lang w:eastAsia="ru-RU"/>
              </w:rPr>
              <w:t>Усредненный расход подпитки</w:t>
            </w:r>
            <w:r w:rsidRPr="00AC7B81">
              <w:rPr>
                <w:rFonts w:eastAsia="Times New Roman" w:cs="Times New Roman"/>
                <w:color w:val="000000"/>
                <w:lang w:eastAsia="ru-RU"/>
              </w:rPr>
              <w:br/>
              <w:t>м3/час</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14:paraId="45D8EDA0" w14:textId="77777777" w:rsidR="007B6F5F" w:rsidRPr="00AC7B81" w:rsidRDefault="007B6F5F" w:rsidP="003C5761">
            <w:pPr>
              <w:jc w:val="center"/>
              <w:rPr>
                <w:rFonts w:eastAsia="Times New Roman" w:cs="Times New Roman"/>
                <w:color w:val="000000"/>
                <w:lang w:eastAsia="ru-RU"/>
              </w:rPr>
            </w:pPr>
            <w:r w:rsidRPr="00AC7B81">
              <w:rPr>
                <w:rFonts w:eastAsia="Times New Roman" w:cs="Times New Roman"/>
                <w:color w:val="000000"/>
                <w:lang w:eastAsia="ru-RU"/>
              </w:rPr>
              <w:t>Максимальный кратковременный расход</w:t>
            </w:r>
            <w:r w:rsidRPr="00AC7B81">
              <w:rPr>
                <w:rFonts w:eastAsia="Times New Roman" w:cs="Times New Roman"/>
                <w:color w:val="000000"/>
                <w:lang w:eastAsia="ru-RU"/>
              </w:rPr>
              <w:br/>
              <w:t>подпитки, м3/час</w:t>
            </w:r>
          </w:p>
        </w:tc>
      </w:tr>
      <w:tr w:rsidR="007B6F5F" w:rsidRPr="00AC7B81" w14:paraId="3CA4732C" w14:textId="77777777" w:rsidTr="003C5761">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3E58269D" w14:textId="77777777" w:rsidR="007B6F5F" w:rsidRPr="00AC7B81" w:rsidRDefault="007B6F5F" w:rsidP="003C5761">
            <w:pPr>
              <w:jc w:val="center"/>
              <w:rPr>
                <w:rFonts w:eastAsia="Times New Roman" w:cs="Times New Roman"/>
                <w:color w:val="000000"/>
                <w:lang w:eastAsia="ru-RU"/>
              </w:rPr>
            </w:pPr>
            <w:r w:rsidRPr="00AC7B81">
              <w:rPr>
                <w:rFonts w:eastAsia="Times New Roman" w:cs="Times New Roman"/>
                <w:color w:val="000000"/>
                <w:lang w:eastAsia="ru-RU"/>
              </w:rPr>
              <w:t>До 1,5</w:t>
            </w:r>
          </w:p>
        </w:tc>
        <w:tc>
          <w:tcPr>
            <w:tcW w:w="2500" w:type="pct"/>
            <w:tcBorders>
              <w:top w:val="nil"/>
              <w:left w:val="nil"/>
              <w:bottom w:val="single" w:sz="4" w:space="0" w:color="auto"/>
              <w:right w:val="single" w:sz="4" w:space="0" w:color="auto"/>
            </w:tcBorders>
            <w:shd w:val="clear" w:color="auto" w:fill="auto"/>
            <w:noWrap/>
            <w:vAlign w:val="center"/>
            <w:hideMark/>
          </w:tcPr>
          <w:p w14:paraId="56CE1FBD" w14:textId="77777777" w:rsidR="007B6F5F" w:rsidRPr="00AC7B81" w:rsidRDefault="007B6F5F" w:rsidP="003C5761">
            <w:pPr>
              <w:jc w:val="center"/>
              <w:rPr>
                <w:rFonts w:eastAsia="Times New Roman" w:cs="Times New Roman"/>
                <w:color w:val="000000"/>
                <w:lang w:eastAsia="ru-RU"/>
              </w:rPr>
            </w:pPr>
            <w:r w:rsidRPr="00AC7B81">
              <w:rPr>
                <w:rFonts w:eastAsia="Times New Roman" w:cs="Times New Roman"/>
                <w:color w:val="000000"/>
                <w:lang w:eastAsia="ru-RU"/>
              </w:rPr>
              <w:t>До 3,5</w:t>
            </w:r>
          </w:p>
        </w:tc>
      </w:tr>
    </w:tbl>
    <w:p w14:paraId="0BE32CD7" w14:textId="77777777" w:rsidR="007B6F5F" w:rsidRPr="00AC7B81" w:rsidRDefault="007B6F5F" w:rsidP="007B6F5F">
      <w:pPr>
        <w:rPr>
          <w:lang w:eastAsia="ru-RU"/>
        </w:rPr>
      </w:pPr>
    </w:p>
    <w:p w14:paraId="253BDD05" w14:textId="77777777" w:rsidR="007B6F5F" w:rsidRPr="00AC7B81" w:rsidRDefault="007B6F5F" w:rsidP="007B6F5F">
      <w:pPr>
        <w:rPr>
          <w:lang w:eastAsia="ru-RU"/>
        </w:rPr>
      </w:pPr>
    </w:p>
    <w:p w14:paraId="049AC30A" w14:textId="77777777" w:rsidR="007B6F5F" w:rsidRPr="00AC7B81" w:rsidRDefault="007B6F5F" w:rsidP="004D62CA">
      <w:pPr>
        <w:pStyle w:val="3"/>
        <w:numPr>
          <w:ilvl w:val="0"/>
          <w:numId w:val="32"/>
        </w:numPr>
        <w:spacing w:after="0" w:line="276" w:lineRule="auto"/>
        <w:ind w:left="426"/>
        <w:jc w:val="both"/>
        <w:rPr>
          <w:rFonts w:ascii="TimesNewRomanPSMT" w:hAnsi="TimesNewRomanPSMT" w:cs="TimesNewRomanPSMT"/>
          <w:szCs w:val="24"/>
        </w:rPr>
      </w:pPr>
      <w:bookmarkStart w:id="305" w:name="_Toc39157654"/>
      <w:bookmarkStart w:id="306" w:name="_Toc81581589"/>
      <w:r w:rsidRPr="00AC7B81">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05"/>
      <w:bookmarkEnd w:id="306"/>
    </w:p>
    <w:p w14:paraId="40390F47" w14:textId="77777777" w:rsidR="007B6F5F" w:rsidRPr="00AF1E52" w:rsidRDefault="007B6F5F" w:rsidP="007B6F5F">
      <w:pPr>
        <w:spacing w:before="240" w:line="276" w:lineRule="auto"/>
        <w:rPr>
          <w:rFonts w:cs="Times New Roman"/>
          <w:szCs w:val="26"/>
        </w:rPr>
      </w:pPr>
      <w:r w:rsidRPr="00AC7B81">
        <w:rPr>
          <w:rFonts w:cs="Times New Roman"/>
          <w:szCs w:val="26"/>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680BFCEB" w14:textId="77777777" w:rsidR="007B6F5F" w:rsidRPr="00AF1E52" w:rsidRDefault="007B6F5F" w:rsidP="007B6F5F">
      <w:pPr>
        <w:rPr>
          <w:rFonts w:eastAsiaTheme="majorEastAsia" w:cs="Times New Roman"/>
          <w:b/>
          <w:bCs/>
          <w:szCs w:val="24"/>
        </w:rPr>
      </w:pPr>
      <w:r w:rsidRPr="00AF1E52">
        <w:rPr>
          <w:rFonts w:cs="Times New Roman"/>
          <w:szCs w:val="24"/>
        </w:rPr>
        <w:br w:type="page"/>
      </w:r>
    </w:p>
    <w:p w14:paraId="2EF2B351" w14:textId="77777777" w:rsidR="007B6F5F" w:rsidRPr="00AF1E52" w:rsidRDefault="007B6F5F" w:rsidP="007B6F5F">
      <w:pPr>
        <w:pStyle w:val="2"/>
      </w:pPr>
      <w:bookmarkStart w:id="307" w:name="_Toc39157655"/>
      <w:bookmarkStart w:id="308" w:name="_Toc81581590"/>
      <w:r w:rsidRPr="00AF1E52">
        <w:lastRenderedPageBreak/>
        <w:t>Часть 8. Топливные балансы источников тепловой энергии и система обеспечения топливом</w:t>
      </w:r>
      <w:bookmarkEnd w:id="307"/>
      <w:bookmarkEnd w:id="308"/>
    </w:p>
    <w:p w14:paraId="2FD5EC24" w14:textId="77777777" w:rsidR="007B6F5F" w:rsidRPr="00AF1E52" w:rsidRDefault="007B6F5F" w:rsidP="004D62CA">
      <w:pPr>
        <w:pStyle w:val="3"/>
        <w:numPr>
          <w:ilvl w:val="0"/>
          <w:numId w:val="33"/>
        </w:numPr>
        <w:spacing w:after="0" w:line="276" w:lineRule="auto"/>
        <w:ind w:left="426"/>
        <w:jc w:val="both"/>
        <w:rPr>
          <w:rFonts w:ascii="TimesNewRomanPSMT" w:hAnsi="TimesNewRomanPSMT" w:cs="TimesNewRomanPSMT"/>
          <w:szCs w:val="24"/>
        </w:rPr>
      </w:pPr>
      <w:bookmarkStart w:id="309" w:name="_Toc39157656"/>
      <w:bookmarkStart w:id="310" w:name="_Toc81581591"/>
      <w:r w:rsidRPr="00AF1E52">
        <w:rPr>
          <w:rFonts w:ascii="TimesNewRomanPSMT" w:hAnsi="TimesNewRomanPSMT" w:cs="TimesNewRomanPSMT"/>
          <w:szCs w:val="24"/>
        </w:rPr>
        <w:t>описание видов и количества используемого основного топлива для каждого источника тепловой энергии</w:t>
      </w:r>
      <w:bookmarkEnd w:id="309"/>
      <w:bookmarkEnd w:id="310"/>
    </w:p>
    <w:p w14:paraId="3CD0E005" w14:textId="77777777" w:rsidR="007B6F5F" w:rsidRPr="00AF1E52" w:rsidRDefault="007B6F5F" w:rsidP="007B6F5F">
      <w:pPr>
        <w:autoSpaceDE w:val="0"/>
        <w:autoSpaceDN w:val="0"/>
        <w:adjustRightInd w:val="0"/>
        <w:spacing w:line="276" w:lineRule="auto"/>
        <w:rPr>
          <w:rFonts w:cs="Times New Roman"/>
          <w:szCs w:val="24"/>
        </w:rPr>
      </w:pPr>
    </w:p>
    <w:p w14:paraId="342EE979" w14:textId="77777777" w:rsidR="007B6F5F" w:rsidRPr="00AF1E52" w:rsidRDefault="007B6F5F" w:rsidP="007B6F5F">
      <w:pPr>
        <w:autoSpaceDE w:val="0"/>
        <w:autoSpaceDN w:val="0"/>
        <w:adjustRightInd w:val="0"/>
        <w:spacing w:line="276" w:lineRule="auto"/>
        <w:rPr>
          <w:rFonts w:cs="Times New Roman"/>
          <w:szCs w:val="24"/>
        </w:rPr>
      </w:pPr>
      <w:r w:rsidRPr="00AF1E52">
        <w:rPr>
          <w:rFonts w:cs="Times New Roman"/>
          <w:szCs w:val="26"/>
        </w:rPr>
        <w:t>Основным топливом котельной является уголь, аварийное и резервное топливо не предусмотрено.</w:t>
      </w:r>
    </w:p>
    <w:p w14:paraId="06BF8FA4" w14:textId="77777777" w:rsidR="007B6F5F" w:rsidRPr="00AF1E52" w:rsidRDefault="007B6F5F" w:rsidP="007B6F5F">
      <w:pPr>
        <w:pStyle w:val="afa"/>
        <w:keepNext/>
        <w:ind w:hanging="142"/>
      </w:pPr>
      <w:r w:rsidRPr="00AF1E52">
        <w:t xml:space="preserve">Таблица </w:t>
      </w:r>
      <w:r>
        <w:fldChar w:fldCharType="begin"/>
      </w:r>
      <w:r>
        <w:instrText xml:space="preserve"> SEQ Таблица \* ARABIC </w:instrText>
      </w:r>
      <w:r>
        <w:fldChar w:fldCharType="separate"/>
      </w:r>
      <w:r w:rsidRPr="00AF1E52">
        <w:rPr>
          <w:noProof/>
        </w:rPr>
        <w:t>24</w:t>
      </w:r>
      <w:r>
        <w:rPr>
          <w:noProof/>
        </w:rPr>
        <w:fldChar w:fldCharType="end"/>
      </w:r>
      <w:r w:rsidRPr="00AF1E52">
        <w:t xml:space="preserve"> Виды и количество потребляемого топлива</w:t>
      </w:r>
    </w:p>
    <w:tbl>
      <w:tblPr>
        <w:tblW w:w="5000" w:type="pct"/>
        <w:tblLook w:val="04A0" w:firstRow="1" w:lastRow="0" w:firstColumn="1" w:lastColumn="0" w:noHBand="0" w:noVBand="1"/>
      </w:tblPr>
      <w:tblGrid>
        <w:gridCol w:w="2712"/>
        <w:gridCol w:w="2653"/>
        <w:gridCol w:w="2104"/>
        <w:gridCol w:w="2102"/>
      </w:tblGrid>
      <w:tr w:rsidR="007B6F5F" w:rsidRPr="00AF1E52" w14:paraId="2A0AA829" w14:textId="77777777" w:rsidTr="003C5761">
        <w:trPr>
          <w:trHeight w:val="600"/>
        </w:trPr>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64165"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Наименование источника тепловой энергии</w:t>
            </w:r>
          </w:p>
        </w:tc>
        <w:tc>
          <w:tcPr>
            <w:tcW w:w="1386" w:type="pct"/>
            <w:tcBorders>
              <w:top w:val="single" w:sz="4" w:space="0" w:color="auto"/>
              <w:left w:val="nil"/>
              <w:bottom w:val="single" w:sz="4" w:space="0" w:color="auto"/>
              <w:right w:val="single" w:sz="4" w:space="0" w:color="auto"/>
            </w:tcBorders>
            <w:shd w:val="clear" w:color="auto" w:fill="auto"/>
            <w:vAlign w:val="center"/>
            <w:hideMark/>
          </w:tcPr>
          <w:p w14:paraId="6B37B015"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Вид топлива/назначение</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526B0126"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Потребление топлива, т.н.т., 2019 год</w:t>
            </w:r>
          </w:p>
        </w:tc>
        <w:tc>
          <w:tcPr>
            <w:tcW w:w="1098" w:type="pct"/>
            <w:tcBorders>
              <w:top w:val="single" w:sz="4" w:space="0" w:color="auto"/>
              <w:left w:val="nil"/>
              <w:bottom w:val="single" w:sz="4" w:space="0" w:color="auto"/>
              <w:right w:val="single" w:sz="4" w:space="0" w:color="auto"/>
            </w:tcBorders>
          </w:tcPr>
          <w:p w14:paraId="6E1801D1"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Потребление топлива, т.н.т., 2020 год</w:t>
            </w:r>
          </w:p>
        </w:tc>
      </w:tr>
      <w:tr w:rsidR="007B6F5F" w:rsidRPr="00AF1E52" w14:paraId="3E26E421" w14:textId="77777777" w:rsidTr="003C5761">
        <w:trPr>
          <w:trHeight w:val="300"/>
        </w:trPr>
        <w:tc>
          <w:tcPr>
            <w:tcW w:w="1417" w:type="pct"/>
            <w:vMerge w:val="restart"/>
            <w:tcBorders>
              <w:top w:val="nil"/>
              <w:left w:val="single" w:sz="4" w:space="0" w:color="auto"/>
              <w:right w:val="single" w:sz="4" w:space="0" w:color="auto"/>
            </w:tcBorders>
            <w:shd w:val="clear" w:color="auto" w:fill="auto"/>
            <w:noWrap/>
            <w:vAlign w:val="center"/>
            <w:hideMark/>
          </w:tcPr>
          <w:p w14:paraId="75E202AF"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Котельная п. Красный Бор</w:t>
            </w:r>
          </w:p>
        </w:tc>
        <w:tc>
          <w:tcPr>
            <w:tcW w:w="1386" w:type="pct"/>
            <w:tcBorders>
              <w:top w:val="nil"/>
              <w:left w:val="nil"/>
              <w:bottom w:val="single" w:sz="4" w:space="0" w:color="auto"/>
              <w:right w:val="single" w:sz="4" w:space="0" w:color="auto"/>
            </w:tcBorders>
            <w:shd w:val="clear" w:color="auto" w:fill="auto"/>
            <w:noWrap/>
            <w:vAlign w:val="center"/>
            <w:hideMark/>
          </w:tcPr>
          <w:p w14:paraId="7A8DF2F3"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Основное топливо - уголь</w:t>
            </w:r>
          </w:p>
        </w:tc>
        <w:tc>
          <w:tcPr>
            <w:tcW w:w="1099" w:type="pct"/>
            <w:tcBorders>
              <w:top w:val="nil"/>
              <w:left w:val="nil"/>
              <w:bottom w:val="single" w:sz="4" w:space="0" w:color="auto"/>
              <w:right w:val="single" w:sz="4" w:space="0" w:color="auto"/>
            </w:tcBorders>
            <w:shd w:val="clear" w:color="auto" w:fill="auto"/>
            <w:noWrap/>
            <w:vAlign w:val="center"/>
            <w:hideMark/>
          </w:tcPr>
          <w:p w14:paraId="32AE4C63"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582,43</w:t>
            </w:r>
          </w:p>
        </w:tc>
        <w:tc>
          <w:tcPr>
            <w:tcW w:w="1098" w:type="pct"/>
            <w:tcBorders>
              <w:top w:val="nil"/>
              <w:left w:val="nil"/>
              <w:bottom w:val="single" w:sz="4" w:space="0" w:color="auto"/>
              <w:right w:val="single" w:sz="4" w:space="0" w:color="auto"/>
            </w:tcBorders>
          </w:tcPr>
          <w:p w14:paraId="63B55265"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724,41</w:t>
            </w:r>
          </w:p>
        </w:tc>
      </w:tr>
      <w:tr w:rsidR="007B6F5F" w:rsidRPr="00AF1E52" w14:paraId="0F46DCF5" w14:textId="77777777" w:rsidTr="003C5761">
        <w:trPr>
          <w:trHeight w:val="300"/>
        </w:trPr>
        <w:tc>
          <w:tcPr>
            <w:tcW w:w="1417" w:type="pct"/>
            <w:vMerge/>
            <w:tcBorders>
              <w:left w:val="single" w:sz="4" w:space="0" w:color="auto"/>
              <w:right w:val="single" w:sz="4" w:space="0" w:color="auto"/>
            </w:tcBorders>
            <w:vAlign w:val="center"/>
            <w:hideMark/>
          </w:tcPr>
          <w:p w14:paraId="750A8DFE" w14:textId="77777777" w:rsidR="007B6F5F" w:rsidRPr="00AF1E52" w:rsidRDefault="007B6F5F" w:rsidP="003C5761">
            <w:pPr>
              <w:spacing w:line="276" w:lineRule="auto"/>
              <w:rPr>
                <w:rFonts w:eastAsia="Times New Roman" w:cs="Times New Roman"/>
                <w:color w:val="000000"/>
                <w:lang w:eastAsia="ru-RU"/>
              </w:rPr>
            </w:pPr>
          </w:p>
        </w:tc>
        <w:tc>
          <w:tcPr>
            <w:tcW w:w="1386" w:type="pct"/>
            <w:tcBorders>
              <w:top w:val="nil"/>
              <w:left w:val="nil"/>
              <w:bottom w:val="single" w:sz="4" w:space="0" w:color="auto"/>
              <w:right w:val="single" w:sz="4" w:space="0" w:color="auto"/>
            </w:tcBorders>
            <w:shd w:val="clear" w:color="auto" w:fill="auto"/>
            <w:noWrap/>
            <w:vAlign w:val="center"/>
            <w:hideMark/>
          </w:tcPr>
          <w:p w14:paraId="30F63878"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Резервное - брикеты</w:t>
            </w:r>
          </w:p>
        </w:tc>
        <w:tc>
          <w:tcPr>
            <w:tcW w:w="1099" w:type="pct"/>
            <w:tcBorders>
              <w:top w:val="nil"/>
              <w:left w:val="nil"/>
              <w:bottom w:val="single" w:sz="4" w:space="0" w:color="auto"/>
              <w:right w:val="single" w:sz="4" w:space="0" w:color="auto"/>
            </w:tcBorders>
            <w:shd w:val="clear" w:color="auto" w:fill="auto"/>
            <w:noWrap/>
            <w:vAlign w:val="center"/>
            <w:hideMark/>
          </w:tcPr>
          <w:p w14:paraId="70E11C59"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9,29 </w:t>
            </w:r>
          </w:p>
        </w:tc>
        <w:tc>
          <w:tcPr>
            <w:tcW w:w="1098" w:type="pct"/>
            <w:tcBorders>
              <w:top w:val="nil"/>
              <w:left w:val="nil"/>
              <w:bottom w:val="single" w:sz="4" w:space="0" w:color="auto"/>
              <w:right w:val="single" w:sz="4" w:space="0" w:color="auto"/>
            </w:tcBorders>
          </w:tcPr>
          <w:p w14:paraId="07096A7C"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27,38</w:t>
            </w:r>
          </w:p>
        </w:tc>
      </w:tr>
      <w:tr w:rsidR="007B6F5F" w:rsidRPr="00AF1E52" w14:paraId="3DF8260B" w14:textId="77777777" w:rsidTr="003C5761">
        <w:trPr>
          <w:trHeight w:val="300"/>
        </w:trPr>
        <w:tc>
          <w:tcPr>
            <w:tcW w:w="1417" w:type="pct"/>
            <w:vMerge/>
            <w:tcBorders>
              <w:left w:val="single" w:sz="4" w:space="0" w:color="auto"/>
              <w:bottom w:val="single" w:sz="4" w:space="0" w:color="auto"/>
              <w:right w:val="single" w:sz="4" w:space="0" w:color="auto"/>
            </w:tcBorders>
            <w:vAlign w:val="center"/>
          </w:tcPr>
          <w:p w14:paraId="2C97688A" w14:textId="77777777" w:rsidR="007B6F5F" w:rsidRPr="00AF1E52" w:rsidRDefault="007B6F5F" w:rsidP="003C5761">
            <w:pPr>
              <w:spacing w:line="276" w:lineRule="auto"/>
              <w:rPr>
                <w:rFonts w:eastAsia="Times New Roman" w:cs="Times New Roman"/>
                <w:color w:val="000000"/>
                <w:lang w:eastAsia="ru-RU"/>
              </w:rPr>
            </w:pPr>
          </w:p>
        </w:tc>
        <w:tc>
          <w:tcPr>
            <w:tcW w:w="1386" w:type="pct"/>
            <w:tcBorders>
              <w:top w:val="single" w:sz="4" w:space="0" w:color="auto"/>
              <w:left w:val="nil"/>
              <w:bottom w:val="single" w:sz="4" w:space="0" w:color="auto"/>
              <w:right w:val="single" w:sz="4" w:space="0" w:color="auto"/>
            </w:tcBorders>
            <w:shd w:val="clear" w:color="auto" w:fill="auto"/>
            <w:noWrap/>
            <w:vAlign w:val="center"/>
          </w:tcPr>
          <w:p w14:paraId="47923F30"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Резервное - Дрова</w:t>
            </w:r>
          </w:p>
        </w:tc>
        <w:tc>
          <w:tcPr>
            <w:tcW w:w="1099" w:type="pct"/>
            <w:tcBorders>
              <w:top w:val="single" w:sz="4" w:space="0" w:color="auto"/>
              <w:left w:val="nil"/>
              <w:bottom w:val="single" w:sz="4" w:space="0" w:color="auto"/>
              <w:right w:val="single" w:sz="4" w:space="0" w:color="auto"/>
            </w:tcBorders>
            <w:shd w:val="clear" w:color="auto" w:fill="auto"/>
            <w:noWrap/>
            <w:vAlign w:val="center"/>
          </w:tcPr>
          <w:p w14:paraId="508EF219"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w:t>
            </w:r>
          </w:p>
        </w:tc>
        <w:tc>
          <w:tcPr>
            <w:tcW w:w="1098" w:type="pct"/>
            <w:tcBorders>
              <w:top w:val="single" w:sz="4" w:space="0" w:color="auto"/>
              <w:left w:val="nil"/>
              <w:bottom w:val="single" w:sz="4" w:space="0" w:color="auto"/>
              <w:right w:val="single" w:sz="4" w:space="0" w:color="auto"/>
            </w:tcBorders>
          </w:tcPr>
          <w:p w14:paraId="16EA84DF"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3,5</w:t>
            </w:r>
          </w:p>
        </w:tc>
      </w:tr>
    </w:tbl>
    <w:p w14:paraId="73D85553" w14:textId="77777777" w:rsidR="007B6F5F" w:rsidRPr="00AF1E52" w:rsidRDefault="007B6F5F" w:rsidP="007B6F5F">
      <w:pPr>
        <w:rPr>
          <w:lang w:val="en-US" w:eastAsia="ru-RU"/>
        </w:rPr>
      </w:pPr>
    </w:p>
    <w:p w14:paraId="4D4E4F7B" w14:textId="77777777" w:rsidR="007B6F5F" w:rsidRPr="00AF1E52" w:rsidRDefault="007B6F5F" w:rsidP="007B6F5F">
      <w:pPr>
        <w:rPr>
          <w:lang w:eastAsia="ru-RU"/>
        </w:rPr>
      </w:pPr>
    </w:p>
    <w:p w14:paraId="504C04F7" w14:textId="77777777" w:rsidR="007B6F5F" w:rsidRPr="00AF1E52" w:rsidRDefault="007B6F5F" w:rsidP="004D62CA">
      <w:pPr>
        <w:pStyle w:val="3"/>
        <w:numPr>
          <w:ilvl w:val="0"/>
          <w:numId w:val="33"/>
        </w:numPr>
        <w:spacing w:after="0" w:line="276" w:lineRule="auto"/>
        <w:ind w:left="426"/>
        <w:jc w:val="both"/>
        <w:rPr>
          <w:rFonts w:ascii="TimesNewRomanPSMT" w:hAnsi="TimesNewRomanPSMT" w:cs="TimesNewRomanPSMT"/>
          <w:szCs w:val="24"/>
        </w:rPr>
      </w:pPr>
      <w:bookmarkStart w:id="311" w:name="_Toc39157657"/>
      <w:bookmarkStart w:id="312" w:name="_Toc81581592"/>
      <w:r w:rsidRPr="00AF1E52">
        <w:rPr>
          <w:rFonts w:ascii="TimesNewRomanPSMT" w:hAnsi="TimesNewRomanPSMT" w:cs="TimesNewRomanPSMT"/>
          <w:szCs w:val="24"/>
        </w:rPr>
        <w:t>описание видов резервного и аварийного топлива и возможности их обеспечения в соответствии с нормативными требованиями</w:t>
      </w:r>
      <w:bookmarkEnd w:id="311"/>
      <w:bookmarkEnd w:id="312"/>
    </w:p>
    <w:p w14:paraId="0F67450F" w14:textId="77777777" w:rsidR="007B6F5F" w:rsidRPr="00AF1E52" w:rsidRDefault="007B6F5F" w:rsidP="007B6F5F">
      <w:pPr>
        <w:spacing w:before="240"/>
        <w:rPr>
          <w:szCs w:val="26"/>
          <w:lang w:eastAsia="ru-RU"/>
        </w:rPr>
      </w:pPr>
      <w:r w:rsidRPr="00AF1E52">
        <w:rPr>
          <w:szCs w:val="26"/>
          <w:lang w:eastAsia="ru-RU"/>
        </w:rPr>
        <w:t>Резервное топливо отсутствует.</w:t>
      </w:r>
    </w:p>
    <w:p w14:paraId="07D11550" w14:textId="77777777" w:rsidR="007B6F5F" w:rsidRPr="00AF1E52" w:rsidRDefault="007B6F5F" w:rsidP="007B6F5F">
      <w:pPr>
        <w:rPr>
          <w:lang w:eastAsia="ru-RU"/>
        </w:rPr>
      </w:pPr>
    </w:p>
    <w:p w14:paraId="7B2B4EC3" w14:textId="77777777" w:rsidR="007B6F5F" w:rsidRPr="00AF1E52" w:rsidRDefault="007B6F5F" w:rsidP="004D62CA">
      <w:pPr>
        <w:pStyle w:val="3"/>
        <w:numPr>
          <w:ilvl w:val="0"/>
          <w:numId w:val="33"/>
        </w:numPr>
        <w:spacing w:after="0" w:line="276" w:lineRule="auto"/>
        <w:ind w:left="426"/>
        <w:jc w:val="both"/>
        <w:rPr>
          <w:rFonts w:ascii="TimesNewRomanPSMT" w:hAnsi="TimesNewRomanPSMT" w:cs="TimesNewRomanPSMT"/>
          <w:szCs w:val="24"/>
        </w:rPr>
      </w:pPr>
      <w:bookmarkStart w:id="313" w:name="_Toc39157658"/>
      <w:bookmarkStart w:id="314" w:name="_Toc81581593"/>
      <w:r w:rsidRPr="00AF1E52">
        <w:rPr>
          <w:rFonts w:ascii="TimesNewRomanPSMT" w:hAnsi="TimesNewRomanPSMT" w:cs="TimesNewRomanPSMT"/>
          <w:szCs w:val="24"/>
        </w:rPr>
        <w:t>описание особенностей характеристик топлив в зависимости от мест поставки</w:t>
      </w:r>
      <w:bookmarkEnd w:id="313"/>
      <w:bookmarkEnd w:id="314"/>
    </w:p>
    <w:p w14:paraId="47799197" w14:textId="77777777" w:rsidR="007B6F5F" w:rsidRPr="00AF1E52" w:rsidRDefault="007B6F5F" w:rsidP="007B6F5F">
      <w:pPr>
        <w:spacing w:before="240"/>
        <w:rPr>
          <w:szCs w:val="26"/>
          <w:lang w:eastAsia="ru-RU"/>
        </w:rPr>
      </w:pPr>
      <w:r w:rsidRPr="00AF1E52">
        <w:rPr>
          <w:szCs w:val="26"/>
          <w:lang w:eastAsia="ru-RU"/>
        </w:rPr>
        <w:t>Поставка топлива осуществляется в установленном порядке.</w:t>
      </w:r>
    </w:p>
    <w:p w14:paraId="1DD32659" w14:textId="77777777" w:rsidR="007B6F5F" w:rsidRPr="00AF1E52" w:rsidRDefault="007B6F5F" w:rsidP="007B6F5F">
      <w:pPr>
        <w:spacing w:before="240"/>
        <w:rPr>
          <w:szCs w:val="26"/>
          <w:lang w:eastAsia="ru-RU"/>
        </w:rPr>
      </w:pPr>
      <w:r w:rsidRPr="00AF1E52">
        <w:rPr>
          <w:szCs w:val="26"/>
          <w:lang w:eastAsia="ru-RU"/>
        </w:rPr>
        <w:t>Описание особенностей характеристик топлива, используемого при производстве тепловой энергии на источниках теплоснабжения, отсутствует.</w:t>
      </w:r>
    </w:p>
    <w:p w14:paraId="4872EBAA" w14:textId="77777777" w:rsidR="007B6F5F" w:rsidRPr="00352B6B" w:rsidRDefault="007B6F5F" w:rsidP="007B6F5F">
      <w:pPr>
        <w:spacing w:before="240"/>
        <w:rPr>
          <w:szCs w:val="26"/>
          <w:highlight w:val="yellow"/>
          <w:lang w:eastAsia="ru-RU"/>
        </w:rPr>
      </w:pPr>
    </w:p>
    <w:p w14:paraId="7BC7AF99" w14:textId="77777777" w:rsidR="007B6F5F" w:rsidRPr="00AF1E52" w:rsidRDefault="007B6F5F" w:rsidP="004D62CA">
      <w:pPr>
        <w:pStyle w:val="3"/>
        <w:numPr>
          <w:ilvl w:val="0"/>
          <w:numId w:val="33"/>
        </w:numPr>
        <w:spacing w:after="0" w:line="276" w:lineRule="auto"/>
        <w:ind w:left="426"/>
        <w:jc w:val="both"/>
        <w:rPr>
          <w:rFonts w:ascii="TimesNewRomanPSMT" w:hAnsi="TimesNewRomanPSMT" w:cs="TimesNewRomanPSMT"/>
          <w:szCs w:val="24"/>
        </w:rPr>
      </w:pPr>
      <w:bookmarkStart w:id="315" w:name="_Toc39157659"/>
      <w:bookmarkStart w:id="316" w:name="_Toc81581594"/>
      <w:r w:rsidRPr="00AF1E52">
        <w:rPr>
          <w:rFonts w:ascii="TimesNewRomanPSMT" w:hAnsi="TimesNewRomanPSMT" w:cs="TimesNewRomanPSMT"/>
          <w:szCs w:val="24"/>
        </w:rPr>
        <w:t>описание использования местных видов топлива</w:t>
      </w:r>
      <w:bookmarkEnd w:id="315"/>
      <w:bookmarkEnd w:id="316"/>
    </w:p>
    <w:p w14:paraId="36A86E6E" w14:textId="77777777" w:rsidR="007B6F5F" w:rsidRPr="00AF1E52" w:rsidRDefault="007B6F5F" w:rsidP="007B6F5F">
      <w:pPr>
        <w:rPr>
          <w:lang w:eastAsia="ru-RU"/>
        </w:rPr>
      </w:pPr>
    </w:p>
    <w:p w14:paraId="76A13060" w14:textId="77777777" w:rsidR="007B6F5F" w:rsidRPr="00AF1E52" w:rsidRDefault="007B6F5F" w:rsidP="007B6F5F">
      <w:pPr>
        <w:autoSpaceDE w:val="0"/>
        <w:autoSpaceDN w:val="0"/>
        <w:adjustRightInd w:val="0"/>
        <w:spacing w:line="276" w:lineRule="auto"/>
        <w:rPr>
          <w:rFonts w:cs="Times New Roman"/>
          <w:szCs w:val="24"/>
        </w:rPr>
      </w:pPr>
      <w:r w:rsidRPr="00AF1E52">
        <w:rPr>
          <w:rFonts w:cs="Times New Roman"/>
          <w:szCs w:val="26"/>
        </w:rPr>
        <w:t>Основным топливом котельной является уголь, аварийное и резервное топливо не предусмотрено.</w:t>
      </w:r>
    </w:p>
    <w:p w14:paraId="20C9B87B" w14:textId="77777777" w:rsidR="007B6F5F" w:rsidRPr="00AF1E52" w:rsidRDefault="007B6F5F" w:rsidP="007B6F5F">
      <w:pPr>
        <w:rPr>
          <w:lang w:eastAsia="ru-RU"/>
        </w:rPr>
      </w:pPr>
    </w:p>
    <w:p w14:paraId="75B705D8" w14:textId="77777777" w:rsidR="007B6F5F" w:rsidRPr="00AF1E52" w:rsidRDefault="007B6F5F" w:rsidP="004D62CA">
      <w:pPr>
        <w:pStyle w:val="3"/>
        <w:numPr>
          <w:ilvl w:val="0"/>
          <w:numId w:val="33"/>
        </w:numPr>
        <w:spacing w:after="0" w:line="276" w:lineRule="auto"/>
        <w:ind w:left="426"/>
        <w:jc w:val="both"/>
        <w:rPr>
          <w:rFonts w:ascii="TimesNewRomanPSMT" w:hAnsi="TimesNewRomanPSMT" w:cs="TimesNewRomanPSMT"/>
          <w:szCs w:val="24"/>
        </w:rPr>
      </w:pPr>
      <w:bookmarkStart w:id="317" w:name="_Toc39157660"/>
      <w:bookmarkStart w:id="318" w:name="_Toc81581595"/>
      <w:r w:rsidRPr="00AF1E52">
        <w:rPr>
          <w:rFonts w:ascii="TimesNewRomanPSMT" w:hAnsi="TimesNewRomanPSMT" w:cs="TimesNewRomanPSMT"/>
          <w:szCs w:val="24"/>
        </w:rPr>
        <w:lastRenderedPageBreak/>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17"/>
      <w:bookmarkEnd w:id="318"/>
    </w:p>
    <w:p w14:paraId="09683465" w14:textId="77777777" w:rsidR="007B6F5F" w:rsidRPr="00AF1E52" w:rsidRDefault="007B6F5F" w:rsidP="007B6F5F">
      <w:pPr>
        <w:spacing w:before="240"/>
        <w:rPr>
          <w:szCs w:val="26"/>
          <w:lang w:eastAsia="ru-RU"/>
        </w:rPr>
      </w:pPr>
      <w:r w:rsidRPr="00AF1E52">
        <w:rPr>
          <w:szCs w:val="26"/>
          <w:lang w:eastAsia="ru-RU"/>
        </w:rPr>
        <w:t>Информация не предоставлена</w:t>
      </w:r>
    </w:p>
    <w:p w14:paraId="7DAEC301" w14:textId="77777777" w:rsidR="007B6F5F" w:rsidRPr="00AF1E52" w:rsidRDefault="007B6F5F" w:rsidP="007B6F5F">
      <w:pPr>
        <w:rPr>
          <w:szCs w:val="24"/>
          <w:lang w:eastAsia="ru-RU"/>
        </w:rPr>
      </w:pPr>
    </w:p>
    <w:p w14:paraId="347C0609" w14:textId="77777777" w:rsidR="007B6F5F" w:rsidRPr="00AF1E52" w:rsidRDefault="007B6F5F" w:rsidP="004D62CA">
      <w:pPr>
        <w:pStyle w:val="3"/>
        <w:numPr>
          <w:ilvl w:val="0"/>
          <w:numId w:val="33"/>
        </w:numPr>
        <w:spacing w:after="0" w:line="276" w:lineRule="auto"/>
        <w:ind w:left="426"/>
        <w:jc w:val="both"/>
        <w:rPr>
          <w:rFonts w:ascii="TimesNewRomanPSMT" w:hAnsi="TimesNewRomanPSMT" w:cs="TimesNewRomanPSMT"/>
          <w:szCs w:val="24"/>
        </w:rPr>
      </w:pPr>
      <w:bookmarkStart w:id="319" w:name="_Toc39157661"/>
      <w:bookmarkStart w:id="320" w:name="_Toc81581596"/>
      <w:r w:rsidRPr="00AF1E52">
        <w:rPr>
          <w:rFonts w:ascii="TimesNewRomanPSMT" w:hAnsi="TimesNewRomanPSMT" w:cs="TimesNewRomanPSMT"/>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19"/>
      <w:bookmarkEnd w:id="320"/>
    </w:p>
    <w:p w14:paraId="150046BD" w14:textId="77777777" w:rsidR="007B6F5F" w:rsidRPr="00AF1E52" w:rsidRDefault="007B6F5F" w:rsidP="007B6F5F">
      <w:pPr>
        <w:rPr>
          <w:rFonts w:ascii="TimesNewRomanPSMT" w:hAnsi="TimesNewRomanPSMT" w:cs="TimesNewRomanPSMT"/>
          <w:color w:val="FF0000"/>
          <w:szCs w:val="24"/>
        </w:rPr>
      </w:pPr>
    </w:p>
    <w:p w14:paraId="46A66E5E" w14:textId="77777777" w:rsidR="007B6F5F" w:rsidRPr="00AF1E52" w:rsidRDefault="007B6F5F" w:rsidP="007B6F5F">
      <w:pPr>
        <w:autoSpaceDE w:val="0"/>
        <w:autoSpaceDN w:val="0"/>
        <w:adjustRightInd w:val="0"/>
        <w:spacing w:line="276" w:lineRule="auto"/>
        <w:rPr>
          <w:rFonts w:cs="Times New Roman"/>
          <w:szCs w:val="24"/>
        </w:rPr>
      </w:pPr>
      <w:r w:rsidRPr="00AF1E52">
        <w:rPr>
          <w:rFonts w:cs="Times New Roman"/>
          <w:szCs w:val="26"/>
        </w:rPr>
        <w:t>Основным топливом котельной является уголь, аварийное и резервное топливо не предусмотрено.</w:t>
      </w:r>
    </w:p>
    <w:p w14:paraId="79E4DE57" w14:textId="77777777" w:rsidR="007B6F5F" w:rsidRPr="00AF1E52" w:rsidRDefault="007B6F5F" w:rsidP="007B6F5F">
      <w:pPr>
        <w:pStyle w:val="afa"/>
        <w:keepNext/>
        <w:ind w:hanging="142"/>
      </w:pPr>
      <w:r w:rsidRPr="00AF1E52">
        <w:t xml:space="preserve">Таблица </w:t>
      </w:r>
      <w:r>
        <w:fldChar w:fldCharType="begin"/>
      </w:r>
      <w:r>
        <w:instrText xml:space="preserve"> SEQ Таблица \* ARABIC </w:instrText>
      </w:r>
      <w:r>
        <w:fldChar w:fldCharType="separate"/>
      </w:r>
      <w:r w:rsidRPr="00AF1E52">
        <w:rPr>
          <w:noProof/>
        </w:rPr>
        <w:t>25</w:t>
      </w:r>
      <w:r>
        <w:rPr>
          <w:noProof/>
        </w:rPr>
        <w:fldChar w:fldCharType="end"/>
      </w:r>
      <w:r w:rsidRPr="00AF1E52">
        <w:t xml:space="preserve"> Виды и количество потребляемого топлива</w:t>
      </w:r>
    </w:p>
    <w:tbl>
      <w:tblPr>
        <w:tblW w:w="5000" w:type="pct"/>
        <w:tblLook w:val="04A0" w:firstRow="1" w:lastRow="0" w:firstColumn="1" w:lastColumn="0" w:noHBand="0" w:noVBand="1"/>
      </w:tblPr>
      <w:tblGrid>
        <w:gridCol w:w="2712"/>
        <w:gridCol w:w="2653"/>
        <w:gridCol w:w="2104"/>
        <w:gridCol w:w="2102"/>
      </w:tblGrid>
      <w:tr w:rsidR="007B6F5F" w:rsidRPr="00AF1E52" w14:paraId="056203C6" w14:textId="77777777" w:rsidTr="003C5761">
        <w:trPr>
          <w:trHeight w:val="600"/>
        </w:trPr>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2B9C6"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Наименование источника тепловой энергии</w:t>
            </w:r>
          </w:p>
        </w:tc>
        <w:tc>
          <w:tcPr>
            <w:tcW w:w="1386" w:type="pct"/>
            <w:tcBorders>
              <w:top w:val="single" w:sz="4" w:space="0" w:color="auto"/>
              <w:left w:val="nil"/>
              <w:bottom w:val="single" w:sz="4" w:space="0" w:color="auto"/>
              <w:right w:val="single" w:sz="4" w:space="0" w:color="auto"/>
            </w:tcBorders>
            <w:shd w:val="clear" w:color="auto" w:fill="auto"/>
            <w:vAlign w:val="center"/>
            <w:hideMark/>
          </w:tcPr>
          <w:p w14:paraId="210DB8AC"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Вид топлива/назначение</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26726CDC"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Потребление топлива, т.н.т., 2019 год</w:t>
            </w:r>
          </w:p>
        </w:tc>
        <w:tc>
          <w:tcPr>
            <w:tcW w:w="1098" w:type="pct"/>
            <w:tcBorders>
              <w:top w:val="single" w:sz="4" w:space="0" w:color="auto"/>
              <w:left w:val="nil"/>
              <w:bottom w:val="single" w:sz="4" w:space="0" w:color="auto"/>
              <w:right w:val="single" w:sz="4" w:space="0" w:color="auto"/>
            </w:tcBorders>
          </w:tcPr>
          <w:p w14:paraId="0EC70D9D"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Потребление топлива, т.н.т., 2020 год</w:t>
            </w:r>
          </w:p>
        </w:tc>
      </w:tr>
      <w:tr w:rsidR="007B6F5F" w:rsidRPr="00AF1E52" w14:paraId="6C974FFA" w14:textId="77777777" w:rsidTr="003C5761">
        <w:trPr>
          <w:trHeight w:val="300"/>
        </w:trPr>
        <w:tc>
          <w:tcPr>
            <w:tcW w:w="1417" w:type="pct"/>
            <w:vMerge w:val="restart"/>
            <w:tcBorders>
              <w:top w:val="nil"/>
              <w:left w:val="single" w:sz="4" w:space="0" w:color="auto"/>
              <w:right w:val="single" w:sz="4" w:space="0" w:color="auto"/>
            </w:tcBorders>
            <w:shd w:val="clear" w:color="auto" w:fill="auto"/>
            <w:noWrap/>
            <w:vAlign w:val="center"/>
            <w:hideMark/>
          </w:tcPr>
          <w:p w14:paraId="1C377E33"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Котельная п. Красный Бор</w:t>
            </w:r>
          </w:p>
        </w:tc>
        <w:tc>
          <w:tcPr>
            <w:tcW w:w="1386" w:type="pct"/>
            <w:tcBorders>
              <w:top w:val="nil"/>
              <w:left w:val="nil"/>
              <w:bottom w:val="single" w:sz="4" w:space="0" w:color="auto"/>
              <w:right w:val="single" w:sz="4" w:space="0" w:color="auto"/>
            </w:tcBorders>
            <w:shd w:val="clear" w:color="auto" w:fill="auto"/>
            <w:noWrap/>
            <w:vAlign w:val="center"/>
            <w:hideMark/>
          </w:tcPr>
          <w:p w14:paraId="17F13802"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Основное топливо - уголь</w:t>
            </w:r>
          </w:p>
        </w:tc>
        <w:tc>
          <w:tcPr>
            <w:tcW w:w="1099" w:type="pct"/>
            <w:tcBorders>
              <w:top w:val="nil"/>
              <w:left w:val="nil"/>
              <w:bottom w:val="single" w:sz="4" w:space="0" w:color="auto"/>
              <w:right w:val="single" w:sz="4" w:space="0" w:color="auto"/>
            </w:tcBorders>
            <w:shd w:val="clear" w:color="auto" w:fill="auto"/>
            <w:noWrap/>
            <w:vAlign w:val="center"/>
            <w:hideMark/>
          </w:tcPr>
          <w:p w14:paraId="1BFE5129"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582,43</w:t>
            </w:r>
          </w:p>
        </w:tc>
        <w:tc>
          <w:tcPr>
            <w:tcW w:w="1098" w:type="pct"/>
            <w:tcBorders>
              <w:top w:val="nil"/>
              <w:left w:val="nil"/>
              <w:bottom w:val="single" w:sz="4" w:space="0" w:color="auto"/>
              <w:right w:val="single" w:sz="4" w:space="0" w:color="auto"/>
            </w:tcBorders>
          </w:tcPr>
          <w:p w14:paraId="067C60B9"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724,41</w:t>
            </w:r>
          </w:p>
        </w:tc>
      </w:tr>
      <w:tr w:rsidR="007B6F5F" w:rsidRPr="00AF1E52" w14:paraId="0143F6E7" w14:textId="77777777" w:rsidTr="003C5761">
        <w:trPr>
          <w:trHeight w:val="300"/>
        </w:trPr>
        <w:tc>
          <w:tcPr>
            <w:tcW w:w="1417" w:type="pct"/>
            <w:vMerge/>
            <w:tcBorders>
              <w:left w:val="single" w:sz="4" w:space="0" w:color="auto"/>
              <w:right w:val="single" w:sz="4" w:space="0" w:color="auto"/>
            </w:tcBorders>
            <w:vAlign w:val="center"/>
            <w:hideMark/>
          </w:tcPr>
          <w:p w14:paraId="03E4218F" w14:textId="77777777" w:rsidR="007B6F5F" w:rsidRPr="00AF1E52" w:rsidRDefault="007B6F5F" w:rsidP="003C5761">
            <w:pPr>
              <w:spacing w:line="276" w:lineRule="auto"/>
              <w:rPr>
                <w:rFonts w:eastAsia="Times New Roman" w:cs="Times New Roman"/>
                <w:color w:val="000000"/>
                <w:lang w:eastAsia="ru-RU"/>
              </w:rPr>
            </w:pPr>
          </w:p>
        </w:tc>
        <w:tc>
          <w:tcPr>
            <w:tcW w:w="1386" w:type="pct"/>
            <w:tcBorders>
              <w:top w:val="nil"/>
              <w:left w:val="nil"/>
              <w:bottom w:val="single" w:sz="4" w:space="0" w:color="auto"/>
              <w:right w:val="single" w:sz="4" w:space="0" w:color="auto"/>
            </w:tcBorders>
            <w:shd w:val="clear" w:color="auto" w:fill="auto"/>
            <w:noWrap/>
            <w:vAlign w:val="center"/>
            <w:hideMark/>
          </w:tcPr>
          <w:p w14:paraId="61E82877"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Резервное - брикеты</w:t>
            </w:r>
          </w:p>
        </w:tc>
        <w:tc>
          <w:tcPr>
            <w:tcW w:w="1099" w:type="pct"/>
            <w:tcBorders>
              <w:top w:val="nil"/>
              <w:left w:val="nil"/>
              <w:bottom w:val="single" w:sz="4" w:space="0" w:color="auto"/>
              <w:right w:val="single" w:sz="4" w:space="0" w:color="auto"/>
            </w:tcBorders>
            <w:shd w:val="clear" w:color="auto" w:fill="auto"/>
            <w:noWrap/>
            <w:vAlign w:val="center"/>
            <w:hideMark/>
          </w:tcPr>
          <w:p w14:paraId="22653BF1"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9,29 </w:t>
            </w:r>
          </w:p>
        </w:tc>
        <w:tc>
          <w:tcPr>
            <w:tcW w:w="1098" w:type="pct"/>
            <w:tcBorders>
              <w:top w:val="nil"/>
              <w:left w:val="nil"/>
              <w:bottom w:val="single" w:sz="4" w:space="0" w:color="auto"/>
              <w:right w:val="single" w:sz="4" w:space="0" w:color="auto"/>
            </w:tcBorders>
          </w:tcPr>
          <w:p w14:paraId="20B956CF"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27,38</w:t>
            </w:r>
          </w:p>
        </w:tc>
      </w:tr>
      <w:tr w:rsidR="007B6F5F" w:rsidRPr="00AF1E52" w14:paraId="0171160A" w14:textId="77777777" w:rsidTr="003C5761">
        <w:trPr>
          <w:trHeight w:val="300"/>
        </w:trPr>
        <w:tc>
          <w:tcPr>
            <w:tcW w:w="1417" w:type="pct"/>
            <w:vMerge/>
            <w:tcBorders>
              <w:left w:val="single" w:sz="4" w:space="0" w:color="auto"/>
              <w:bottom w:val="single" w:sz="4" w:space="0" w:color="auto"/>
              <w:right w:val="single" w:sz="4" w:space="0" w:color="auto"/>
            </w:tcBorders>
            <w:vAlign w:val="center"/>
          </w:tcPr>
          <w:p w14:paraId="2763BC22" w14:textId="77777777" w:rsidR="007B6F5F" w:rsidRPr="00AF1E52" w:rsidRDefault="007B6F5F" w:rsidP="003C5761">
            <w:pPr>
              <w:spacing w:line="276" w:lineRule="auto"/>
              <w:rPr>
                <w:rFonts w:eastAsia="Times New Roman" w:cs="Times New Roman"/>
                <w:color w:val="000000"/>
                <w:lang w:eastAsia="ru-RU"/>
              </w:rPr>
            </w:pPr>
          </w:p>
        </w:tc>
        <w:tc>
          <w:tcPr>
            <w:tcW w:w="1386" w:type="pct"/>
            <w:tcBorders>
              <w:top w:val="single" w:sz="4" w:space="0" w:color="auto"/>
              <w:left w:val="nil"/>
              <w:bottom w:val="single" w:sz="4" w:space="0" w:color="auto"/>
              <w:right w:val="single" w:sz="4" w:space="0" w:color="auto"/>
            </w:tcBorders>
            <w:shd w:val="clear" w:color="auto" w:fill="auto"/>
            <w:noWrap/>
            <w:vAlign w:val="center"/>
          </w:tcPr>
          <w:p w14:paraId="38353161"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Резервное - Дрова</w:t>
            </w:r>
          </w:p>
        </w:tc>
        <w:tc>
          <w:tcPr>
            <w:tcW w:w="1099" w:type="pct"/>
            <w:tcBorders>
              <w:top w:val="single" w:sz="4" w:space="0" w:color="auto"/>
              <w:left w:val="nil"/>
              <w:bottom w:val="single" w:sz="4" w:space="0" w:color="auto"/>
              <w:right w:val="single" w:sz="4" w:space="0" w:color="auto"/>
            </w:tcBorders>
            <w:shd w:val="clear" w:color="auto" w:fill="auto"/>
            <w:noWrap/>
            <w:vAlign w:val="center"/>
          </w:tcPr>
          <w:p w14:paraId="6BB43116"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w:t>
            </w:r>
          </w:p>
        </w:tc>
        <w:tc>
          <w:tcPr>
            <w:tcW w:w="1098" w:type="pct"/>
            <w:tcBorders>
              <w:top w:val="single" w:sz="4" w:space="0" w:color="auto"/>
              <w:left w:val="nil"/>
              <w:bottom w:val="single" w:sz="4" w:space="0" w:color="auto"/>
              <w:right w:val="single" w:sz="4" w:space="0" w:color="auto"/>
            </w:tcBorders>
          </w:tcPr>
          <w:p w14:paraId="7ACC0F3A" w14:textId="77777777" w:rsidR="007B6F5F" w:rsidRPr="00AF1E52" w:rsidRDefault="007B6F5F" w:rsidP="003C5761">
            <w:pPr>
              <w:spacing w:line="276" w:lineRule="auto"/>
              <w:jc w:val="center"/>
              <w:rPr>
                <w:rFonts w:eastAsia="Times New Roman" w:cs="Times New Roman"/>
                <w:color w:val="000000"/>
                <w:lang w:eastAsia="ru-RU"/>
              </w:rPr>
            </w:pPr>
            <w:r w:rsidRPr="00AF1E52">
              <w:rPr>
                <w:rFonts w:eastAsia="Times New Roman" w:cs="Times New Roman"/>
                <w:color w:val="000000"/>
                <w:lang w:eastAsia="ru-RU"/>
              </w:rPr>
              <w:t>3,5</w:t>
            </w:r>
          </w:p>
        </w:tc>
      </w:tr>
    </w:tbl>
    <w:p w14:paraId="6A673BBF" w14:textId="77777777" w:rsidR="007B6F5F" w:rsidRPr="00AF1E52" w:rsidRDefault="007B6F5F" w:rsidP="007B6F5F">
      <w:pPr>
        <w:rPr>
          <w:rFonts w:ascii="TimesNewRomanPSMT" w:hAnsi="TimesNewRomanPSMT" w:cs="TimesNewRomanPSMT"/>
          <w:color w:val="FF0000"/>
          <w:szCs w:val="24"/>
        </w:rPr>
      </w:pPr>
    </w:p>
    <w:p w14:paraId="156BFE7C" w14:textId="77777777" w:rsidR="007B6F5F" w:rsidRPr="00AF1E52" w:rsidRDefault="007B6F5F" w:rsidP="007B6F5F">
      <w:pPr>
        <w:rPr>
          <w:rFonts w:ascii="TimesNewRomanPSMT" w:hAnsi="TimesNewRomanPSMT" w:cs="TimesNewRomanPSMT"/>
          <w:color w:val="FF0000"/>
          <w:szCs w:val="24"/>
        </w:rPr>
      </w:pPr>
    </w:p>
    <w:p w14:paraId="6B0E8FCB" w14:textId="77777777" w:rsidR="007B6F5F" w:rsidRPr="00AF1E52" w:rsidRDefault="007B6F5F" w:rsidP="004D62CA">
      <w:pPr>
        <w:pStyle w:val="3"/>
        <w:numPr>
          <w:ilvl w:val="0"/>
          <w:numId w:val="33"/>
        </w:numPr>
        <w:spacing w:after="0" w:line="276" w:lineRule="auto"/>
        <w:ind w:left="426"/>
        <w:jc w:val="both"/>
        <w:rPr>
          <w:rFonts w:ascii="TimesNewRomanPSMT" w:hAnsi="TimesNewRomanPSMT" w:cs="TimesNewRomanPSMT"/>
          <w:szCs w:val="24"/>
        </w:rPr>
      </w:pPr>
      <w:bookmarkStart w:id="321" w:name="_Toc39157662"/>
      <w:bookmarkStart w:id="322" w:name="_Toc81581597"/>
      <w:r w:rsidRPr="00AF1E52">
        <w:rPr>
          <w:rFonts w:ascii="TimesNewRomanPSMT" w:hAnsi="TimesNewRomanPSMT" w:cs="TimesNewRomanPSMT"/>
          <w:szCs w:val="24"/>
        </w:rPr>
        <w:t>описание приоритетного направления развития топливного баланса поселения, городского округа.</w:t>
      </w:r>
      <w:bookmarkEnd w:id="321"/>
      <w:bookmarkEnd w:id="322"/>
    </w:p>
    <w:p w14:paraId="28AF5A28" w14:textId="77777777" w:rsidR="007B6F5F" w:rsidRPr="00AF1E52" w:rsidRDefault="007B6F5F" w:rsidP="007B6F5F">
      <w:pPr>
        <w:pStyle w:val="3"/>
        <w:spacing w:before="0" w:after="0"/>
        <w:rPr>
          <w:szCs w:val="24"/>
        </w:rPr>
      </w:pPr>
    </w:p>
    <w:p w14:paraId="6A226A4C" w14:textId="77777777" w:rsidR="007B6F5F" w:rsidRPr="00AF1E52" w:rsidRDefault="007B6F5F" w:rsidP="007B6F5F">
      <w:pPr>
        <w:autoSpaceDE w:val="0"/>
        <w:autoSpaceDN w:val="0"/>
        <w:adjustRightInd w:val="0"/>
      </w:pPr>
      <w:r w:rsidRPr="00AF1E52">
        <w:t>Ограничения, касающиеся поставок топлива на источники тепловой энергии в периоды расчетных температур наружного воздуха, отсутствуют.</w:t>
      </w:r>
    </w:p>
    <w:p w14:paraId="4554E789" w14:textId="77777777" w:rsidR="007B6F5F" w:rsidRPr="00AF1E52" w:rsidRDefault="007B6F5F" w:rsidP="007B6F5F">
      <w:pPr>
        <w:autoSpaceDE w:val="0"/>
        <w:autoSpaceDN w:val="0"/>
        <w:adjustRightInd w:val="0"/>
      </w:pPr>
      <w:r w:rsidRPr="00AF1E52">
        <w:t>Система поставок топлива работает надежно.</w:t>
      </w:r>
    </w:p>
    <w:p w14:paraId="65434B42" w14:textId="77777777" w:rsidR="007B6F5F" w:rsidRPr="00AF1E52" w:rsidRDefault="007B6F5F" w:rsidP="007B6F5F">
      <w:pPr>
        <w:rPr>
          <w:lang w:eastAsia="ru-RU"/>
        </w:rPr>
      </w:pPr>
    </w:p>
    <w:p w14:paraId="61AB10AB" w14:textId="77777777" w:rsidR="007B6F5F" w:rsidRPr="00AF1E52" w:rsidRDefault="007B6F5F" w:rsidP="007B6F5F">
      <w:pPr>
        <w:pStyle w:val="3"/>
        <w:spacing w:before="0" w:after="0"/>
        <w:rPr>
          <w:szCs w:val="24"/>
        </w:rPr>
      </w:pPr>
    </w:p>
    <w:p w14:paraId="7AAB6D53" w14:textId="77777777" w:rsidR="007B6F5F" w:rsidRPr="00AF1E52" w:rsidRDefault="007B6F5F" w:rsidP="007B6F5F">
      <w:pPr>
        <w:pStyle w:val="3"/>
        <w:spacing w:before="0" w:after="0"/>
        <w:rPr>
          <w:szCs w:val="24"/>
        </w:rPr>
      </w:pPr>
    </w:p>
    <w:p w14:paraId="1D8DF700" w14:textId="77777777" w:rsidR="007B6F5F" w:rsidRPr="00AF1E52" w:rsidRDefault="007B6F5F" w:rsidP="007B6F5F">
      <w:pPr>
        <w:pStyle w:val="3"/>
        <w:spacing w:before="0" w:after="0"/>
        <w:rPr>
          <w:szCs w:val="24"/>
        </w:rPr>
      </w:pPr>
    </w:p>
    <w:p w14:paraId="6A49796A" w14:textId="77777777" w:rsidR="007B6F5F" w:rsidRPr="00AF1E52" w:rsidRDefault="007B6F5F" w:rsidP="007B6F5F">
      <w:pPr>
        <w:pStyle w:val="3"/>
        <w:spacing w:before="0" w:after="0"/>
        <w:rPr>
          <w:szCs w:val="24"/>
        </w:rPr>
      </w:pPr>
    </w:p>
    <w:p w14:paraId="1FC3BD1D" w14:textId="77777777" w:rsidR="007B6F5F" w:rsidRPr="00AF1E52" w:rsidRDefault="007B6F5F" w:rsidP="007B6F5F">
      <w:pPr>
        <w:pStyle w:val="3"/>
        <w:spacing w:before="0" w:after="0"/>
        <w:rPr>
          <w:szCs w:val="24"/>
        </w:rPr>
      </w:pPr>
    </w:p>
    <w:p w14:paraId="333AC0B3" w14:textId="77777777" w:rsidR="007B6F5F" w:rsidRPr="00AF1E52" w:rsidRDefault="007B6F5F" w:rsidP="007B6F5F">
      <w:pPr>
        <w:spacing w:line="276" w:lineRule="auto"/>
        <w:rPr>
          <w:sz w:val="26"/>
          <w:szCs w:val="26"/>
          <w:lang w:eastAsia="ru-RU"/>
        </w:rPr>
        <w:sectPr w:rsidR="007B6F5F" w:rsidRPr="00AF1E52"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FFF7196" w14:textId="77777777" w:rsidR="007B6F5F" w:rsidRPr="00AF1E52" w:rsidRDefault="007B6F5F" w:rsidP="007B6F5F">
      <w:pPr>
        <w:pStyle w:val="2"/>
      </w:pPr>
      <w:bookmarkStart w:id="323" w:name="_Toc39157663"/>
      <w:bookmarkStart w:id="324" w:name="_Toc81581598"/>
      <w:r w:rsidRPr="00AF1E52">
        <w:lastRenderedPageBreak/>
        <w:t>Часть 9. Надежность теплоснабжения</w:t>
      </w:r>
      <w:bookmarkEnd w:id="323"/>
      <w:bookmarkEnd w:id="324"/>
    </w:p>
    <w:p w14:paraId="35B56A2C" w14:textId="77777777" w:rsidR="007B6F5F" w:rsidRPr="00AF1E52" w:rsidRDefault="007B6F5F" w:rsidP="004D62CA">
      <w:pPr>
        <w:pStyle w:val="3"/>
        <w:numPr>
          <w:ilvl w:val="0"/>
          <w:numId w:val="34"/>
        </w:numPr>
        <w:spacing w:after="0" w:line="276" w:lineRule="auto"/>
        <w:ind w:left="426"/>
        <w:jc w:val="both"/>
        <w:rPr>
          <w:rFonts w:ascii="TimesNewRomanPSMT" w:hAnsi="TimesNewRomanPSMT" w:cs="TimesNewRomanPSMT"/>
          <w:szCs w:val="24"/>
        </w:rPr>
      </w:pPr>
      <w:bookmarkStart w:id="325" w:name="_Toc39157664"/>
      <w:bookmarkStart w:id="326" w:name="_Toc81581599"/>
      <w:r w:rsidRPr="00AF1E52">
        <w:rPr>
          <w:rFonts w:ascii="TimesNewRomanPSMT" w:hAnsi="TimesNewRomanPSMT" w:cs="TimesNewRomanPSMT"/>
          <w:szCs w:val="24"/>
        </w:rPr>
        <w:t>поток отказов (частота отказов) участков тепловых сетей</w:t>
      </w:r>
      <w:bookmarkEnd w:id="325"/>
      <w:bookmarkEnd w:id="326"/>
    </w:p>
    <w:p w14:paraId="0BB6FC5E" w14:textId="77777777" w:rsidR="007B6F5F" w:rsidRPr="00AF1E52" w:rsidRDefault="007B6F5F" w:rsidP="007B6F5F">
      <w:pPr>
        <w:spacing w:before="240"/>
        <w:rPr>
          <w:szCs w:val="26"/>
        </w:rPr>
      </w:pPr>
      <w:r w:rsidRPr="00AF1E52">
        <w:rPr>
          <w:szCs w:val="26"/>
        </w:rPr>
        <w:t>Отказов и аварий на тепловых сетях не происходило.</w:t>
      </w:r>
    </w:p>
    <w:p w14:paraId="05FC6896" w14:textId="77777777" w:rsidR="007B6F5F" w:rsidRPr="00AF1E52" w:rsidRDefault="007B6F5F" w:rsidP="007B6F5F">
      <w:pPr>
        <w:rPr>
          <w:lang w:eastAsia="ru-RU"/>
        </w:rPr>
      </w:pPr>
    </w:p>
    <w:p w14:paraId="3F44EC14" w14:textId="77777777" w:rsidR="007B6F5F" w:rsidRPr="00AF1E52" w:rsidRDefault="007B6F5F" w:rsidP="004D62CA">
      <w:pPr>
        <w:pStyle w:val="3"/>
        <w:numPr>
          <w:ilvl w:val="0"/>
          <w:numId w:val="34"/>
        </w:numPr>
        <w:spacing w:after="0" w:line="276" w:lineRule="auto"/>
        <w:ind w:left="426"/>
        <w:jc w:val="both"/>
        <w:rPr>
          <w:rFonts w:ascii="TimesNewRomanPSMT" w:hAnsi="TimesNewRomanPSMT" w:cs="TimesNewRomanPSMT"/>
          <w:szCs w:val="24"/>
        </w:rPr>
      </w:pPr>
      <w:bookmarkStart w:id="327" w:name="_Toc39157665"/>
      <w:bookmarkStart w:id="328" w:name="_Toc81581600"/>
      <w:r w:rsidRPr="00AF1E52">
        <w:rPr>
          <w:rFonts w:ascii="TimesNewRomanPSMT" w:hAnsi="TimesNewRomanPSMT" w:cs="TimesNewRomanPSMT"/>
          <w:szCs w:val="24"/>
        </w:rPr>
        <w:t>частота отключений потребителей</w:t>
      </w:r>
      <w:bookmarkEnd w:id="327"/>
      <w:bookmarkEnd w:id="328"/>
    </w:p>
    <w:p w14:paraId="52218DD6" w14:textId="77777777" w:rsidR="007B6F5F" w:rsidRPr="00AF1E52" w:rsidRDefault="007B6F5F" w:rsidP="007B6F5F">
      <w:pPr>
        <w:rPr>
          <w:lang w:eastAsia="ru-RU"/>
        </w:rPr>
      </w:pPr>
    </w:p>
    <w:p w14:paraId="6C4B2B06" w14:textId="77777777" w:rsidR="007B6F5F" w:rsidRPr="00AF1E52" w:rsidRDefault="007B6F5F" w:rsidP="007B6F5F">
      <w:pPr>
        <w:rPr>
          <w:szCs w:val="26"/>
          <w:lang w:eastAsia="ru-RU"/>
        </w:rPr>
      </w:pPr>
      <w:r w:rsidRPr="00AF1E52">
        <w:rPr>
          <w:szCs w:val="26"/>
          <w:lang w:eastAsia="ru-RU"/>
        </w:rPr>
        <w:t>В п. Красный Бор аварийных отключений потребителей не происходило.</w:t>
      </w:r>
    </w:p>
    <w:p w14:paraId="1ABE6EAE" w14:textId="77777777" w:rsidR="007B6F5F" w:rsidRPr="00AF1E52" w:rsidRDefault="007B6F5F" w:rsidP="007B6F5F">
      <w:pPr>
        <w:rPr>
          <w:lang w:eastAsia="ru-RU"/>
        </w:rPr>
      </w:pPr>
    </w:p>
    <w:p w14:paraId="16A8D976" w14:textId="77777777" w:rsidR="007B6F5F" w:rsidRPr="00AF1E52" w:rsidRDefault="007B6F5F" w:rsidP="004D62CA">
      <w:pPr>
        <w:pStyle w:val="3"/>
        <w:numPr>
          <w:ilvl w:val="0"/>
          <w:numId w:val="34"/>
        </w:numPr>
        <w:spacing w:after="0" w:line="276" w:lineRule="auto"/>
        <w:ind w:left="426"/>
        <w:jc w:val="both"/>
        <w:rPr>
          <w:rFonts w:ascii="TimesNewRomanPSMT" w:hAnsi="TimesNewRomanPSMT" w:cs="TimesNewRomanPSMT"/>
          <w:szCs w:val="24"/>
        </w:rPr>
      </w:pPr>
      <w:bookmarkStart w:id="329" w:name="_Toc39157666"/>
      <w:bookmarkStart w:id="330" w:name="_Toc81581601"/>
      <w:r w:rsidRPr="00AF1E52">
        <w:rPr>
          <w:rFonts w:ascii="TimesNewRomanPSMT" w:hAnsi="TimesNewRomanPSMT" w:cs="TimesNewRomanPSMT"/>
          <w:szCs w:val="24"/>
        </w:rPr>
        <w:t>поток (частота) и время восстановления теплоснабжения потребителей после отключений</w:t>
      </w:r>
      <w:bookmarkEnd w:id="329"/>
      <w:bookmarkEnd w:id="330"/>
    </w:p>
    <w:p w14:paraId="66AB4BF2" w14:textId="77777777" w:rsidR="007B6F5F" w:rsidRPr="00AF1E52" w:rsidRDefault="007B6F5F" w:rsidP="007B6F5F">
      <w:pPr>
        <w:rPr>
          <w:lang w:eastAsia="ru-RU"/>
        </w:rPr>
      </w:pPr>
    </w:p>
    <w:p w14:paraId="548D7913" w14:textId="77777777" w:rsidR="007B6F5F" w:rsidRPr="00AF1E52" w:rsidRDefault="007B6F5F" w:rsidP="007B6F5F">
      <w:pPr>
        <w:rPr>
          <w:szCs w:val="26"/>
          <w:lang w:eastAsia="ru-RU"/>
        </w:rPr>
      </w:pPr>
      <w:r w:rsidRPr="00AF1E52">
        <w:rPr>
          <w:szCs w:val="26"/>
          <w:lang w:eastAsia="ru-RU"/>
        </w:rPr>
        <w:t>п. Красный Бор аварийных отключений потребителей не происходило.</w:t>
      </w:r>
    </w:p>
    <w:p w14:paraId="526AB8E6" w14:textId="77777777" w:rsidR="007B6F5F" w:rsidRPr="00AF1E52" w:rsidRDefault="007B6F5F" w:rsidP="007B6F5F">
      <w:pPr>
        <w:rPr>
          <w:lang w:eastAsia="ru-RU"/>
        </w:rPr>
      </w:pPr>
    </w:p>
    <w:p w14:paraId="63443814" w14:textId="77777777" w:rsidR="007B6F5F" w:rsidRPr="00AF1E52" w:rsidRDefault="007B6F5F" w:rsidP="004D62CA">
      <w:pPr>
        <w:pStyle w:val="3"/>
        <w:numPr>
          <w:ilvl w:val="0"/>
          <w:numId w:val="34"/>
        </w:numPr>
        <w:spacing w:after="0" w:line="276" w:lineRule="auto"/>
        <w:ind w:left="426"/>
        <w:jc w:val="both"/>
        <w:rPr>
          <w:rFonts w:ascii="TimesNewRomanPSMT" w:hAnsi="TimesNewRomanPSMT" w:cs="TimesNewRomanPSMT"/>
          <w:szCs w:val="24"/>
        </w:rPr>
      </w:pPr>
      <w:bookmarkStart w:id="331" w:name="_Toc39157667"/>
      <w:bookmarkStart w:id="332" w:name="_Toc81581602"/>
      <w:r w:rsidRPr="00AF1E52">
        <w:rPr>
          <w:rFonts w:ascii="TimesNewRomanPSMT" w:hAnsi="TimesNewRomanPSMT" w:cs="TimesNewRomanPSMT"/>
          <w:szCs w:val="24"/>
        </w:rPr>
        <w:t>графические материалы (карты-схемы тепловых сетей и зон ненормативной надежности и безопасности теплоснабжения)</w:t>
      </w:r>
      <w:bookmarkEnd w:id="331"/>
      <w:bookmarkEnd w:id="332"/>
    </w:p>
    <w:p w14:paraId="4B284004" w14:textId="77777777" w:rsidR="007B6F5F" w:rsidRPr="00AF1E52" w:rsidRDefault="007B6F5F" w:rsidP="007B6F5F">
      <w:pPr>
        <w:rPr>
          <w:lang w:eastAsia="ru-RU"/>
        </w:rPr>
      </w:pPr>
    </w:p>
    <w:p w14:paraId="622CB0BE" w14:textId="77777777" w:rsidR="007B6F5F" w:rsidRPr="00AF1E52" w:rsidRDefault="007B6F5F" w:rsidP="007B6F5F">
      <w:pPr>
        <w:rPr>
          <w:szCs w:val="26"/>
          <w:lang w:eastAsia="ru-RU"/>
        </w:rPr>
      </w:pPr>
      <w:r w:rsidRPr="00AF1E52">
        <w:rPr>
          <w:szCs w:val="26"/>
          <w:lang w:eastAsia="ru-RU"/>
        </w:rPr>
        <w:t>Графические материалы представлены в Части 4 Главы 1.</w:t>
      </w:r>
    </w:p>
    <w:p w14:paraId="67855A50" w14:textId="77777777" w:rsidR="007B6F5F" w:rsidRPr="00AF1E52" w:rsidRDefault="007B6F5F" w:rsidP="007B6F5F">
      <w:pPr>
        <w:rPr>
          <w:sz w:val="26"/>
          <w:szCs w:val="26"/>
          <w:lang w:eastAsia="ru-RU"/>
        </w:rPr>
      </w:pPr>
    </w:p>
    <w:p w14:paraId="01E6A17B" w14:textId="77777777" w:rsidR="007B6F5F" w:rsidRPr="00AF1E52" w:rsidRDefault="007B6F5F" w:rsidP="004D62CA">
      <w:pPr>
        <w:pStyle w:val="3"/>
        <w:numPr>
          <w:ilvl w:val="0"/>
          <w:numId w:val="34"/>
        </w:numPr>
        <w:spacing w:after="0" w:line="276" w:lineRule="auto"/>
        <w:ind w:left="426"/>
        <w:jc w:val="both"/>
        <w:rPr>
          <w:rFonts w:ascii="TimesNewRomanPSMT" w:hAnsi="TimesNewRomanPSMT" w:cs="TimesNewRomanPSMT"/>
          <w:szCs w:val="24"/>
        </w:rPr>
      </w:pPr>
      <w:bookmarkStart w:id="333" w:name="_Toc39157668"/>
      <w:bookmarkStart w:id="334" w:name="_Toc81581603"/>
      <w:r w:rsidRPr="00AF1E52">
        <w:rPr>
          <w:rFonts w:ascii="TimesNewRomanPSMT" w:hAnsi="TimesNewRomanPSMT" w:cs="TimesNewRomanPSMT"/>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33"/>
      <w:bookmarkEnd w:id="334"/>
    </w:p>
    <w:p w14:paraId="07CDAD2D" w14:textId="77777777" w:rsidR="007B6F5F" w:rsidRPr="00AF1E52" w:rsidRDefault="007B6F5F" w:rsidP="007B6F5F">
      <w:pPr>
        <w:rPr>
          <w:rFonts w:ascii="TimesNewRomanPSMT" w:hAnsi="TimesNewRomanPSMT" w:cs="TimesNewRomanPSMT"/>
          <w:szCs w:val="24"/>
        </w:rPr>
      </w:pPr>
    </w:p>
    <w:p w14:paraId="78794162" w14:textId="77777777" w:rsidR="007B6F5F" w:rsidRPr="00AF1E52" w:rsidRDefault="007B6F5F" w:rsidP="007B6F5F">
      <w:pPr>
        <w:rPr>
          <w:rFonts w:ascii="TimesNewRomanPSMT" w:hAnsi="TimesNewRomanPSMT" w:cs="TimesNewRomanPSMT"/>
          <w:szCs w:val="24"/>
        </w:rPr>
      </w:pPr>
      <w:r w:rsidRPr="00AF1E52">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14:paraId="5ECE399C" w14:textId="77777777" w:rsidR="007B6F5F" w:rsidRPr="00AF1E52" w:rsidRDefault="007B6F5F" w:rsidP="004D62CA">
      <w:pPr>
        <w:pStyle w:val="3"/>
        <w:numPr>
          <w:ilvl w:val="0"/>
          <w:numId w:val="34"/>
        </w:numPr>
        <w:spacing w:after="0" w:line="276" w:lineRule="auto"/>
        <w:ind w:left="426"/>
        <w:jc w:val="both"/>
        <w:rPr>
          <w:rFonts w:ascii="TimesNewRomanPSMT" w:hAnsi="TimesNewRomanPSMT" w:cs="TimesNewRomanPSMT"/>
          <w:szCs w:val="24"/>
        </w:rPr>
      </w:pPr>
      <w:bookmarkStart w:id="335" w:name="_Toc39157669"/>
      <w:bookmarkStart w:id="336" w:name="_Toc81581604"/>
      <w:r w:rsidRPr="00AF1E52">
        <w:rPr>
          <w:rFonts w:ascii="TimesNewRomanPSMT" w:hAnsi="TimesNewRomanPSMT" w:cs="TimesNewRomanPSMT"/>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335"/>
      <w:bookmarkEnd w:id="336"/>
    </w:p>
    <w:p w14:paraId="288511AE" w14:textId="77777777" w:rsidR="007B6F5F" w:rsidRPr="00AF1E52" w:rsidRDefault="007B6F5F" w:rsidP="007B6F5F"/>
    <w:p w14:paraId="14040B4B" w14:textId="77777777" w:rsidR="007B6F5F" w:rsidRPr="00AF1E52" w:rsidRDefault="007B6F5F" w:rsidP="007B6F5F">
      <w:pPr>
        <w:rPr>
          <w:rFonts w:ascii="TimesNewRomanPSMT" w:hAnsi="TimesNewRomanPSMT" w:cs="TimesNewRomanPSMT"/>
          <w:szCs w:val="24"/>
        </w:rPr>
      </w:pPr>
      <w:r w:rsidRPr="00AF1E52">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14:paraId="7A31EFDE" w14:textId="77777777" w:rsidR="007B6F5F" w:rsidRPr="00AF1E52" w:rsidRDefault="007B6F5F" w:rsidP="007B6F5F">
      <w:pPr>
        <w:rPr>
          <w:sz w:val="26"/>
          <w:szCs w:val="26"/>
          <w:lang w:eastAsia="ru-RU"/>
        </w:rPr>
        <w:sectPr w:rsidR="007B6F5F" w:rsidRPr="00AF1E52"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8CC1D9E" w14:textId="77777777" w:rsidR="007B6F5F" w:rsidRPr="00AF1E52" w:rsidRDefault="007B6F5F" w:rsidP="007B6F5F">
      <w:pPr>
        <w:pStyle w:val="2"/>
      </w:pPr>
      <w:bookmarkStart w:id="337" w:name="_Toc39157670"/>
      <w:bookmarkStart w:id="338" w:name="_Toc81581605"/>
      <w:r w:rsidRPr="00AF1E52">
        <w:lastRenderedPageBreak/>
        <w:t>Часть 10. Технико-экономические показатели теплоснабжающих и теплосетевых организаций</w:t>
      </w:r>
      <w:bookmarkEnd w:id="337"/>
      <w:bookmarkEnd w:id="338"/>
    </w:p>
    <w:p w14:paraId="79992DE8"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Теплосетевые организации и субъекты естественных монополий в области раскрытия информации руководствуются «Стандартами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(Постановление № 1140 Правительства РФ от 30.12.09). </w:t>
      </w:r>
    </w:p>
    <w:p w14:paraId="0483129F"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Регулируемыми организациями информация раскрывается путем: </w:t>
      </w:r>
    </w:p>
    <w:p w14:paraId="336E2279"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а) опубликования в печатных средствах массовой информации, в которых в соответствии с законами субъектов Российской Федерации публикуются официальные мате-риалы органов государственной власти, и (или) в печатных изданиях, в которых публикуются акты органов местного самоуправления, распространяемых в субъектах Российской Федерации и (или) муниципальных образованиях, на территории которых регулируемые организации осуществляют свою деятельность (далее - официальные печатные издания); </w:t>
      </w:r>
    </w:p>
    <w:p w14:paraId="232D4517"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б) опубликования на официальном сайте в информационно-телекоммуникационной сети Интернет (далее - сеть Интернет) регулируемой организации, и (или)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и (или) на ином официальном сайте в сети Интернет, определяемом Правительством Российской Федерации; </w:t>
      </w:r>
    </w:p>
    <w:p w14:paraId="1AC041A0"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в) предоставления информации на основании письменных запросов потребителей то- варов и услуг регулируемых организаций (далее соответственно - потребители, регулируемые товары и услуги). </w:t>
      </w:r>
    </w:p>
    <w:p w14:paraId="5CA2486D"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Информация, подлежащая раскрытию в соответствии с Постановлением № 1140 Правительства РФ от 30.12.09, размещается регулируемой организацией на выбранных ею сайтах в сети Интернет из числа указанных в подпункте "б" пункта 3 настоящего документа и должна быть доступна в течение 5 лет. </w:t>
      </w:r>
    </w:p>
    <w:p w14:paraId="58C16B5E"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Регулируемые организации обязаны сообщать по запросу потребителей адрес сайта в сети Интернет, на котором размещена информация, подлежащая раскрытию в соответствии с настоящим документом. </w:t>
      </w:r>
    </w:p>
    <w:p w14:paraId="0F40D2F6"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В официальных печатных изданиях (со ссылкой на адрес сайта в сети Интернет, на котором информация размещается в полном объеме) подлежит опубликованию информация, 48 указанная в пунктах 12, 16, 18, 23, 27, 29, 34, 38, 40, 45, 49, 51, 56 и 59 Постановления № 1140 Правительства РФ от 30.12.09. </w:t>
      </w:r>
    </w:p>
    <w:p w14:paraId="44E9EABA"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На территориях, на которых отсутствует доступ к сети Интернет, информация раскрывается путем ее опубликования в официальных печатных изданиях в полном объеме, а также путем предоставления информации на основании письменных запросов потребите-лей. </w:t>
      </w:r>
    </w:p>
    <w:p w14:paraId="5CDEC6B9"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Регулируемые организации в течение 5 рабочих дней со дня опубликования информации в официальных печатных изданиях (размещения на сайте в сети Интернет) в соответствии с настоящим документом сообщают в орган исполнительной власти субъекта Российской Федерации (орган местного самоуправления), уполномоченный осуществлять контроль за соблюдением стандартов раскрытия информации, о раскрытии соответствующей информации с указанием официального печатного издания и (или) адреса сайта в сети Интернет, которые используются для размещения этой информации. </w:t>
      </w:r>
    </w:p>
    <w:p w14:paraId="697A8949"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lastRenderedPageBreak/>
        <w:t xml:space="preserve">В случае раскрытия информации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сообщение о раскрытии соответствующей информации в этот орган исполнитель-ной власти субъекта Российской Федерации и (или) орган местного самоуправления не направляется. </w:t>
      </w:r>
    </w:p>
    <w:p w14:paraId="1CF1ACCF"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Перечень информации, подлежащей раскрытию в соответствии с настоящим документом, является исчерпывающим. </w:t>
      </w:r>
    </w:p>
    <w:p w14:paraId="7E7F3B44"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Одновременно с указанной в пункте Постановления № 1140 информацией о расходах на ремонт (капитальный и текущий) основных производственных средств и расходах на услуги производственного характера, выполняемые по договорам с организациями на проведение регламентных работ в рамках технологического процесса, на сайте в сети Интернет публикуется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каждой из указанных статьей расходов. </w:t>
      </w:r>
    </w:p>
    <w:p w14:paraId="72119723"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Информация, подлежащая раскрытию в соответствии с Постановлением № 1140, предоставляется регулируемой организацией потребителю на основании письменного запроса о предоставлении информации. </w:t>
      </w:r>
    </w:p>
    <w:p w14:paraId="27E00816"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Предоставление информации осуществляется в письменной форме посредством направления в адрес потребителя почтового отправления либо выдачи лично потребителю по месту нахождения регулируемой организации. </w:t>
      </w:r>
    </w:p>
    <w:p w14:paraId="58A2FCE5"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Регулируемые организации ведут учет письменных запросов потребителей, а также хранят копии ответов на такие запросы в течение 5 лет. </w:t>
      </w:r>
    </w:p>
    <w:p w14:paraId="7FCCD346"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 xml:space="preserve">Потребитель в письменном запросе о предоставлении информации указывает регулируемую организацию, в которую направляет указанный запрос, а также свою фамилию, имя, отчество (наименование юридического лица), почтовый адрес, по которому должен быть направлен ответ, излагает суть заявления, подписывает запрос и проставляет дату, а также 49 указывает способ получения запрашиваемой информации (посредством почтового отправления или выдачи лично потребителю). </w:t>
      </w:r>
    </w:p>
    <w:p w14:paraId="6FD22ED2" w14:textId="77777777" w:rsidR="007B6F5F" w:rsidRPr="00AF1E52" w:rsidRDefault="007B6F5F" w:rsidP="007B6F5F">
      <w:pPr>
        <w:spacing w:line="276" w:lineRule="auto"/>
        <w:rPr>
          <w:rFonts w:cs="Times New Roman"/>
          <w:szCs w:val="26"/>
        </w:rPr>
      </w:pPr>
      <w:r w:rsidRPr="00AF1E52">
        <w:rPr>
          <w:rFonts w:cs="Times New Roman"/>
          <w:szCs w:val="26"/>
        </w:rPr>
        <w:t>Поступивший в адрес регулируемой организации письменный запрос о предоставлении информации подлежит регистрации в день его поступления в регулируемую организацию с присвоением ему регистрационного номера и проставлением штампа соответствующей организации. Регулируемая организация не позднее 20 календарных дней со дня поступления запроса направляет раскрываемую в соответствии с настоящим документом информацию в адрес потребителя согласно избранному потребителем способу получения информации</w:t>
      </w:r>
    </w:p>
    <w:p w14:paraId="6D5B1B02"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w:t>
      </w:r>
    </w:p>
    <w:p w14:paraId="5B280B25" w14:textId="77777777" w:rsidR="007B6F5F" w:rsidRPr="00AF1E52" w:rsidRDefault="007B6F5F" w:rsidP="007B6F5F">
      <w:pPr>
        <w:autoSpaceDE w:val="0"/>
        <w:autoSpaceDN w:val="0"/>
        <w:adjustRightInd w:val="0"/>
        <w:spacing w:line="276" w:lineRule="auto"/>
        <w:rPr>
          <w:rFonts w:cs="Times New Roman"/>
          <w:szCs w:val="24"/>
        </w:rPr>
      </w:pPr>
      <w:r w:rsidRPr="00AF1E52">
        <w:rPr>
          <w:rFonts w:cs="Times New Roman"/>
          <w:szCs w:val="26"/>
        </w:rPr>
        <w:t>Технико – экономические показатели АО «Яркоммунсервис» представлены ниже.</w:t>
      </w:r>
    </w:p>
    <w:p w14:paraId="2A40682E" w14:textId="77777777" w:rsidR="007B6F5F" w:rsidRPr="00AF1E52" w:rsidRDefault="007B6F5F" w:rsidP="007B6F5F">
      <w:pPr>
        <w:pStyle w:val="afa"/>
        <w:keepNext/>
        <w:sectPr w:rsidR="007B6F5F" w:rsidRPr="00AF1E52"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3E9691B" w14:textId="77777777" w:rsidR="007B6F5F" w:rsidRPr="00352B6B" w:rsidRDefault="007B6F5F" w:rsidP="007B6F5F">
      <w:pPr>
        <w:pStyle w:val="afa"/>
        <w:keepNext/>
        <w:jc w:val="center"/>
        <w:rPr>
          <w:highlight w:val="yellow"/>
          <w:lang w:val="en-US"/>
        </w:rPr>
      </w:pPr>
      <w:r>
        <w:rPr>
          <w:noProof/>
          <w:highlight w:val="yellow"/>
        </w:rPr>
        <w:lastRenderedPageBreak/>
        <w:drawing>
          <wp:inline distT="0" distB="0" distL="0" distR="0" wp14:anchorId="08E00A3B" wp14:editId="15F5377A">
            <wp:extent cx="8039100" cy="5543550"/>
            <wp:effectExtent l="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39100" cy="5543550"/>
                    </a:xfrm>
                    <a:prstGeom prst="rect">
                      <a:avLst/>
                    </a:prstGeom>
                    <a:noFill/>
                    <a:ln>
                      <a:noFill/>
                    </a:ln>
                  </pic:spPr>
                </pic:pic>
              </a:graphicData>
            </a:graphic>
          </wp:inline>
        </w:drawing>
      </w:r>
    </w:p>
    <w:p w14:paraId="2C71F3B9" w14:textId="77777777" w:rsidR="007B6F5F" w:rsidRPr="00352B6B" w:rsidRDefault="007B6F5F" w:rsidP="007B6F5F">
      <w:pPr>
        <w:rPr>
          <w:highlight w:val="yellow"/>
          <w:lang w:val="en-US" w:eastAsia="ru-RU"/>
        </w:rPr>
      </w:pPr>
      <w:r>
        <w:rPr>
          <w:noProof/>
          <w:highlight w:val="yellow"/>
          <w:lang w:eastAsia="ru-RU"/>
        </w:rPr>
        <w:lastRenderedPageBreak/>
        <w:drawing>
          <wp:inline distT="0" distB="0" distL="0" distR="0" wp14:anchorId="7B5E0614" wp14:editId="611C2766">
            <wp:extent cx="8677275" cy="4905375"/>
            <wp:effectExtent l="0" t="0" r="9525" b="9525"/>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905375"/>
                    </a:xfrm>
                    <a:prstGeom prst="rect">
                      <a:avLst/>
                    </a:prstGeom>
                    <a:noFill/>
                    <a:ln>
                      <a:noFill/>
                    </a:ln>
                  </pic:spPr>
                </pic:pic>
              </a:graphicData>
            </a:graphic>
          </wp:inline>
        </w:drawing>
      </w:r>
    </w:p>
    <w:p w14:paraId="2A9FBB8D" w14:textId="77777777" w:rsidR="007B6F5F" w:rsidRPr="00352B6B" w:rsidRDefault="007B6F5F" w:rsidP="007B6F5F">
      <w:pPr>
        <w:rPr>
          <w:highlight w:val="yellow"/>
          <w:lang w:val="en-US" w:eastAsia="ru-RU"/>
        </w:rPr>
      </w:pPr>
    </w:p>
    <w:p w14:paraId="4CEAE4AB" w14:textId="77777777" w:rsidR="007B6F5F" w:rsidRPr="00352B6B" w:rsidRDefault="007B6F5F" w:rsidP="007B6F5F">
      <w:pPr>
        <w:jc w:val="center"/>
        <w:rPr>
          <w:highlight w:val="yellow"/>
          <w:lang w:val="en-US" w:eastAsia="ru-RU"/>
        </w:rPr>
      </w:pPr>
      <w:r>
        <w:rPr>
          <w:noProof/>
          <w:highlight w:val="yellow"/>
          <w:lang w:eastAsia="ru-RU"/>
        </w:rPr>
        <w:lastRenderedPageBreak/>
        <w:drawing>
          <wp:inline distT="0" distB="0" distL="0" distR="0" wp14:anchorId="102050BF" wp14:editId="42C656F3">
            <wp:extent cx="7753350" cy="5943600"/>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53350" cy="5943600"/>
                    </a:xfrm>
                    <a:prstGeom prst="rect">
                      <a:avLst/>
                    </a:prstGeom>
                    <a:noFill/>
                    <a:ln>
                      <a:noFill/>
                    </a:ln>
                  </pic:spPr>
                </pic:pic>
              </a:graphicData>
            </a:graphic>
          </wp:inline>
        </w:drawing>
      </w:r>
    </w:p>
    <w:p w14:paraId="6A5342CB" w14:textId="77777777" w:rsidR="007B6F5F" w:rsidRPr="00352B6B" w:rsidRDefault="007B6F5F" w:rsidP="007B6F5F">
      <w:pPr>
        <w:rPr>
          <w:highlight w:val="yellow"/>
          <w:lang w:val="en-US" w:eastAsia="ru-RU"/>
        </w:rPr>
      </w:pPr>
    </w:p>
    <w:p w14:paraId="17365B50" w14:textId="77777777" w:rsidR="007B6F5F" w:rsidRPr="00352B6B" w:rsidRDefault="007B6F5F" w:rsidP="007B6F5F">
      <w:pPr>
        <w:jc w:val="center"/>
        <w:rPr>
          <w:highlight w:val="yellow"/>
          <w:lang w:val="en-US" w:eastAsia="ru-RU"/>
        </w:rPr>
      </w:pPr>
      <w:r>
        <w:rPr>
          <w:noProof/>
          <w:highlight w:val="yellow"/>
          <w:lang w:eastAsia="ru-RU"/>
        </w:rPr>
        <w:drawing>
          <wp:inline distT="0" distB="0" distL="0" distR="0" wp14:anchorId="4E027E85" wp14:editId="50BC90C7">
            <wp:extent cx="8315325" cy="4514850"/>
            <wp:effectExtent l="0" t="0" r="952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15325" cy="4514850"/>
                    </a:xfrm>
                    <a:prstGeom prst="rect">
                      <a:avLst/>
                    </a:prstGeom>
                    <a:noFill/>
                    <a:ln>
                      <a:noFill/>
                    </a:ln>
                  </pic:spPr>
                </pic:pic>
              </a:graphicData>
            </a:graphic>
          </wp:inline>
        </w:drawing>
      </w:r>
    </w:p>
    <w:p w14:paraId="1B59BF51" w14:textId="77777777" w:rsidR="007B6F5F" w:rsidRPr="00352B6B" w:rsidRDefault="007B6F5F" w:rsidP="007B6F5F">
      <w:pPr>
        <w:rPr>
          <w:highlight w:val="yellow"/>
          <w:lang w:val="en-US" w:eastAsia="ru-RU"/>
        </w:rPr>
      </w:pPr>
    </w:p>
    <w:p w14:paraId="5D0D4331" w14:textId="77777777" w:rsidR="007B6F5F" w:rsidRPr="00352B6B" w:rsidRDefault="007B6F5F" w:rsidP="007B6F5F">
      <w:pPr>
        <w:rPr>
          <w:highlight w:val="yellow"/>
          <w:lang w:val="en-US" w:eastAsia="ru-RU"/>
        </w:rPr>
      </w:pPr>
    </w:p>
    <w:p w14:paraId="60D7948D" w14:textId="77777777" w:rsidR="007B6F5F" w:rsidRPr="00352B6B" w:rsidRDefault="007B6F5F" w:rsidP="007B6F5F">
      <w:pPr>
        <w:rPr>
          <w:highlight w:val="yellow"/>
          <w:lang w:val="en-US" w:eastAsia="ru-RU"/>
        </w:rPr>
      </w:pPr>
    </w:p>
    <w:p w14:paraId="496AD8B0" w14:textId="77777777" w:rsidR="007B6F5F" w:rsidRPr="00352B6B" w:rsidRDefault="007B6F5F" w:rsidP="007B6F5F">
      <w:pPr>
        <w:rPr>
          <w:highlight w:val="yellow"/>
          <w:lang w:val="en-US" w:eastAsia="ru-RU"/>
        </w:rPr>
      </w:pPr>
      <w:r>
        <w:rPr>
          <w:noProof/>
          <w:highlight w:val="yellow"/>
          <w:lang w:eastAsia="ru-RU"/>
        </w:rPr>
        <w:lastRenderedPageBreak/>
        <w:drawing>
          <wp:inline distT="0" distB="0" distL="0" distR="0" wp14:anchorId="6D0B01AD" wp14:editId="5A4C2C74">
            <wp:extent cx="8858250" cy="4314825"/>
            <wp:effectExtent l="0" t="0" r="0" b="9525"/>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8250" cy="4314825"/>
                    </a:xfrm>
                    <a:prstGeom prst="rect">
                      <a:avLst/>
                    </a:prstGeom>
                    <a:noFill/>
                    <a:ln>
                      <a:noFill/>
                    </a:ln>
                  </pic:spPr>
                </pic:pic>
              </a:graphicData>
            </a:graphic>
          </wp:inline>
        </w:drawing>
      </w:r>
    </w:p>
    <w:p w14:paraId="2307AE42" w14:textId="77777777" w:rsidR="007B6F5F" w:rsidRPr="00352B6B" w:rsidRDefault="007B6F5F" w:rsidP="007B6F5F">
      <w:pPr>
        <w:rPr>
          <w:highlight w:val="yellow"/>
          <w:lang w:val="en-US" w:eastAsia="ru-RU"/>
        </w:rPr>
      </w:pPr>
    </w:p>
    <w:p w14:paraId="78B4D70A" w14:textId="77777777" w:rsidR="007B6F5F" w:rsidRPr="00352B6B" w:rsidRDefault="007B6F5F" w:rsidP="007B6F5F">
      <w:pPr>
        <w:rPr>
          <w:highlight w:val="yellow"/>
          <w:lang w:val="en-US" w:eastAsia="ru-RU"/>
        </w:rPr>
      </w:pPr>
    </w:p>
    <w:p w14:paraId="4CAA9C42" w14:textId="77777777" w:rsidR="007B6F5F" w:rsidRPr="00352B6B" w:rsidRDefault="007B6F5F" w:rsidP="007B6F5F">
      <w:pPr>
        <w:rPr>
          <w:highlight w:val="yellow"/>
          <w:lang w:val="en-US" w:eastAsia="ru-RU"/>
        </w:rPr>
        <w:sectPr w:rsidR="007B6F5F" w:rsidRPr="00352B6B" w:rsidSect="002A25F6">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83972F5" w14:textId="77777777" w:rsidR="007B6F5F" w:rsidRPr="00AF1E52" w:rsidRDefault="007B6F5F" w:rsidP="007B6F5F">
      <w:pPr>
        <w:pStyle w:val="2"/>
      </w:pPr>
      <w:bookmarkStart w:id="339" w:name="_Toc39157671"/>
      <w:bookmarkStart w:id="340" w:name="_Toc81581606"/>
      <w:r w:rsidRPr="00AF1E52">
        <w:lastRenderedPageBreak/>
        <w:t>Часть 11. Цены (тарифы) в сфере теплоснабжения</w:t>
      </w:r>
      <w:bookmarkEnd w:id="339"/>
      <w:bookmarkEnd w:id="340"/>
    </w:p>
    <w:p w14:paraId="5EFBF8D1" w14:textId="77777777" w:rsidR="007B6F5F" w:rsidRPr="00AF1E52" w:rsidRDefault="007B6F5F" w:rsidP="004D62CA">
      <w:pPr>
        <w:pStyle w:val="3"/>
        <w:numPr>
          <w:ilvl w:val="0"/>
          <w:numId w:val="35"/>
        </w:numPr>
        <w:spacing w:after="0" w:line="276" w:lineRule="auto"/>
        <w:ind w:left="426"/>
        <w:jc w:val="both"/>
        <w:rPr>
          <w:rFonts w:ascii="TimesNewRomanPSMT" w:hAnsi="TimesNewRomanPSMT" w:cs="TimesNewRomanPSMT"/>
          <w:szCs w:val="24"/>
        </w:rPr>
      </w:pPr>
      <w:bookmarkStart w:id="341" w:name="_Toc39157672"/>
      <w:bookmarkStart w:id="342" w:name="_Toc81581607"/>
      <w:r w:rsidRPr="00AF1E52">
        <w:rPr>
          <w:rFonts w:ascii="TimesNewRomanPSMT" w:hAnsi="TimesNewRomanPSMT" w:cs="TimesNewRomanPSMT"/>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41"/>
      <w:bookmarkEnd w:id="342"/>
    </w:p>
    <w:p w14:paraId="038565A3" w14:textId="77777777" w:rsidR="007B6F5F" w:rsidRPr="00AF1E52" w:rsidRDefault="007B6F5F" w:rsidP="007B6F5F">
      <w:pPr>
        <w:rPr>
          <w:lang w:eastAsia="ru-RU"/>
        </w:rPr>
      </w:pPr>
    </w:p>
    <w:p w14:paraId="2F98CD6C" w14:textId="77777777" w:rsidR="007B6F5F" w:rsidRPr="00AF1E52" w:rsidRDefault="007B6F5F" w:rsidP="007B6F5F">
      <w:pPr>
        <w:spacing w:line="276" w:lineRule="auto"/>
        <w:rPr>
          <w:szCs w:val="26"/>
          <w:lang w:eastAsia="ru-RU"/>
        </w:rPr>
      </w:pPr>
      <w:r w:rsidRPr="00AF1E52">
        <w:rPr>
          <w:szCs w:val="26"/>
          <w:lang w:eastAsia="ru-RU"/>
        </w:rPr>
        <w:t>Тарифы на тепловую энергию и горячую воду, поставляемые потребителям Левобережного сельского поселения на 2019-2023 годы представлены в таблице ниже.</w:t>
      </w:r>
    </w:p>
    <w:p w14:paraId="140D6C59" w14:textId="77777777" w:rsidR="007B6F5F" w:rsidRPr="00AF1E52" w:rsidRDefault="007B6F5F" w:rsidP="007B6F5F">
      <w:pPr>
        <w:rPr>
          <w:sz w:val="26"/>
          <w:szCs w:val="26"/>
          <w:lang w:eastAsia="ru-RU"/>
        </w:rPr>
      </w:pPr>
      <w:r>
        <w:rPr>
          <w:noProof/>
          <w:szCs w:val="26"/>
          <w:lang w:eastAsia="ru-RU"/>
        </w:rPr>
        <w:lastRenderedPageBreak/>
        <w:drawing>
          <wp:inline distT="0" distB="0" distL="0" distR="0" wp14:anchorId="3752397B" wp14:editId="6873E744">
            <wp:extent cx="5953125" cy="8153400"/>
            <wp:effectExtent l="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8153400"/>
                    </a:xfrm>
                    <a:prstGeom prst="rect">
                      <a:avLst/>
                    </a:prstGeom>
                    <a:noFill/>
                    <a:ln>
                      <a:noFill/>
                    </a:ln>
                  </pic:spPr>
                </pic:pic>
              </a:graphicData>
            </a:graphic>
          </wp:inline>
        </w:drawing>
      </w:r>
    </w:p>
    <w:p w14:paraId="62024A14" w14:textId="77777777" w:rsidR="007B6F5F" w:rsidRPr="00AF1E52" w:rsidRDefault="007B6F5F" w:rsidP="007B6F5F">
      <w:pPr>
        <w:spacing w:before="100" w:beforeAutospacing="1" w:after="100" w:afterAutospacing="1" w:line="276" w:lineRule="auto"/>
        <w:rPr>
          <w:rFonts w:eastAsia="Times New Roman" w:cs="Times New Roman"/>
          <w:color w:val="000000"/>
          <w:sz w:val="26"/>
          <w:szCs w:val="26"/>
          <w:lang w:eastAsia="ru-RU"/>
        </w:rPr>
      </w:pPr>
    </w:p>
    <w:p w14:paraId="0CE0C081" w14:textId="77777777" w:rsidR="007B6F5F" w:rsidRPr="00AF1E52" w:rsidRDefault="007B6F5F" w:rsidP="007B6F5F">
      <w:pPr>
        <w:rPr>
          <w:szCs w:val="24"/>
        </w:rPr>
      </w:pPr>
      <w:r>
        <w:rPr>
          <w:noProof/>
          <w:szCs w:val="24"/>
          <w:lang w:eastAsia="ru-RU"/>
        </w:rPr>
        <w:lastRenderedPageBreak/>
        <w:drawing>
          <wp:inline distT="0" distB="0" distL="0" distR="0" wp14:anchorId="417C15C3" wp14:editId="505BAF8F">
            <wp:extent cx="5934075" cy="3838575"/>
            <wp:effectExtent l="0" t="0" r="9525" b="9525"/>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p>
    <w:p w14:paraId="2545C32C" w14:textId="77777777" w:rsidR="007B6F5F" w:rsidRPr="00AF1E52" w:rsidRDefault="007B6F5F" w:rsidP="007B6F5F">
      <w:pPr>
        <w:rPr>
          <w:szCs w:val="24"/>
        </w:rPr>
      </w:pPr>
      <w:r>
        <w:rPr>
          <w:noProof/>
          <w:szCs w:val="24"/>
          <w:lang w:eastAsia="ru-RU"/>
        </w:rPr>
        <w:drawing>
          <wp:inline distT="0" distB="0" distL="0" distR="0" wp14:anchorId="686AD2FE" wp14:editId="652D5681">
            <wp:extent cx="5934075" cy="3848100"/>
            <wp:effectExtent l="0" t="0" r="9525"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3848100"/>
                    </a:xfrm>
                    <a:prstGeom prst="rect">
                      <a:avLst/>
                    </a:prstGeom>
                    <a:noFill/>
                    <a:ln>
                      <a:noFill/>
                    </a:ln>
                  </pic:spPr>
                </pic:pic>
              </a:graphicData>
            </a:graphic>
          </wp:inline>
        </w:drawing>
      </w:r>
    </w:p>
    <w:p w14:paraId="005D2C34" w14:textId="77777777" w:rsidR="007B6F5F" w:rsidRPr="00AF1E52" w:rsidRDefault="007B6F5F" w:rsidP="007B6F5F">
      <w:pPr>
        <w:rPr>
          <w:lang w:eastAsia="ru-RU"/>
        </w:rPr>
      </w:pPr>
      <w:r>
        <w:rPr>
          <w:noProof/>
          <w:lang w:eastAsia="ru-RU"/>
        </w:rPr>
        <w:lastRenderedPageBreak/>
        <w:drawing>
          <wp:inline distT="0" distB="0" distL="0" distR="0" wp14:anchorId="175C72D9" wp14:editId="50AEBC75">
            <wp:extent cx="5943600" cy="1962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14:paraId="117589BB" w14:textId="77777777" w:rsidR="007B6F5F" w:rsidRPr="00AF1E52" w:rsidRDefault="007B6F5F" w:rsidP="007B6F5F">
      <w:pPr>
        <w:pStyle w:val="3"/>
        <w:spacing w:before="0" w:after="0"/>
        <w:rPr>
          <w:szCs w:val="24"/>
        </w:rPr>
      </w:pPr>
    </w:p>
    <w:p w14:paraId="65317F4F" w14:textId="77777777" w:rsidR="007B6F5F" w:rsidRPr="00AF1E52" w:rsidRDefault="007B6F5F" w:rsidP="004D62CA">
      <w:pPr>
        <w:pStyle w:val="3"/>
        <w:numPr>
          <w:ilvl w:val="0"/>
          <w:numId w:val="35"/>
        </w:numPr>
        <w:spacing w:after="0" w:line="276" w:lineRule="auto"/>
        <w:ind w:left="426"/>
        <w:jc w:val="both"/>
        <w:rPr>
          <w:rFonts w:ascii="TimesNewRomanPSMT" w:hAnsi="TimesNewRomanPSMT" w:cs="TimesNewRomanPSMT"/>
          <w:szCs w:val="24"/>
        </w:rPr>
      </w:pPr>
      <w:bookmarkStart w:id="343" w:name="_Toc39157673"/>
      <w:bookmarkStart w:id="344" w:name="_Toc81581608"/>
      <w:r w:rsidRPr="00AF1E52">
        <w:rPr>
          <w:rFonts w:ascii="TimesNewRomanPSMT" w:hAnsi="TimesNewRomanPSMT" w:cs="TimesNewRomanPSMT"/>
          <w:szCs w:val="24"/>
        </w:rPr>
        <w:t>описание структуры цен (тарифов), установленных на момент разработки схемы теплоснабжения</w:t>
      </w:r>
      <w:bookmarkEnd w:id="343"/>
      <w:bookmarkEnd w:id="344"/>
    </w:p>
    <w:p w14:paraId="36EDE0A2" w14:textId="77777777" w:rsidR="007B6F5F" w:rsidRPr="00AF1E52" w:rsidRDefault="007B6F5F" w:rsidP="007B6F5F">
      <w:pPr>
        <w:rPr>
          <w:lang w:eastAsia="ru-RU"/>
        </w:rPr>
      </w:pPr>
    </w:p>
    <w:p w14:paraId="5ECF7839" w14:textId="77777777" w:rsidR="007B6F5F" w:rsidRPr="00AF1E52" w:rsidRDefault="007B6F5F" w:rsidP="007B6F5F">
      <w:pPr>
        <w:spacing w:line="276" w:lineRule="auto"/>
        <w:rPr>
          <w:szCs w:val="26"/>
        </w:rPr>
      </w:pPr>
      <w:r w:rsidRPr="00AF1E52">
        <w:rPr>
          <w:szCs w:val="26"/>
        </w:rPr>
        <w:t>Структура цен (тарифов) установленных на момент разработки схемы теплоснабжения представлена ниже.</w:t>
      </w:r>
    </w:p>
    <w:p w14:paraId="58440696" w14:textId="77777777" w:rsidR="007B6F5F" w:rsidRPr="00AF1E52" w:rsidRDefault="007B6F5F" w:rsidP="007B6F5F">
      <w:pPr>
        <w:spacing w:line="276" w:lineRule="auto"/>
        <w:rPr>
          <w:sz w:val="26"/>
          <w:szCs w:val="26"/>
        </w:rPr>
        <w:sectPr w:rsidR="007B6F5F" w:rsidRPr="00AF1E52"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4BD8734" w14:textId="77777777" w:rsidR="007B6F5F" w:rsidRPr="00352B6B" w:rsidRDefault="007B6F5F" w:rsidP="007B6F5F">
      <w:pPr>
        <w:pStyle w:val="afa"/>
        <w:keepNext/>
        <w:rPr>
          <w:highlight w:val="yellow"/>
          <w:lang w:val="en-US"/>
        </w:rPr>
      </w:pPr>
      <w:r w:rsidRPr="00352B6B">
        <w:rPr>
          <w:noProof/>
          <w:highlight w:val="yellow"/>
        </w:rPr>
        <w:lastRenderedPageBreak/>
        <w:drawing>
          <wp:inline distT="0" distB="0" distL="0" distR="0" wp14:anchorId="5A80B53C" wp14:editId="16B5ABBF">
            <wp:extent cx="9071610" cy="4428366"/>
            <wp:effectExtent l="0" t="0" r="0" b="0"/>
            <wp:docPr id="11" name="Рисунок 11" descr="C:\Users\nas60\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s60\AppData\Local\Microsoft\Windows\INetCache\Content.Word\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71610" cy="4428366"/>
                    </a:xfrm>
                    <a:prstGeom prst="rect">
                      <a:avLst/>
                    </a:prstGeom>
                    <a:noFill/>
                    <a:ln>
                      <a:noFill/>
                    </a:ln>
                  </pic:spPr>
                </pic:pic>
              </a:graphicData>
            </a:graphic>
          </wp:inline>
        </w:drawing>
      </w:r>
    </w:p>
    <w:p w14:paraId="35F8A025" w14:textId="77777777" w:rsidR="007B6F5F" w:rsidRPr="00352B6B" w:rsidRDefault="007B6F5F" w:rsidP="007B6F5F">
      <w:pPr>
        <w:rPr>
          <w:highlight w:val="yellow"/>
          <w:lang w:eastAsia="ru-RU"/>
        </w:rPr>
      </w:pPr>
    </w:p>
    <w:p w14:paraId="1E248582" w14:textId="77777777" w:rsidR="007B6F5F" w:rsidRPr="00352B6B" w:rsidRDefault="007B6F5F" w:rsidP="007B6F5F">
      <w:pPr>
        <w:pStyle w:val="afa"/>
        <w:keepNext/>
        <w:rPr>
          <w:highlight w:val="yellow"/>
        </w:rPr>
        <w:sectPr w:rsidR="007B6F5F" w:rsidRPr="00352B6B" w:rsidSect="00B95ADA">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A228C70" w14:textId="77777777" w:rsidR="007B6F5F" w:rsidRPr="00AF1E52" w:rsidRDefault="007B6F5F" w:rsidP="007B6F5F">
      <w:pPr>
        <w:pStyle w:val="afa"/>
        <w:keepNext/>
      </w:pPr>
    </w:p>
    <w:p w14:paraId="1A729814" w14:textId="77777777" w:rsidR="007B6F5F" w:rsidRPr="00AF1E52" w:rsidRDefault="007B6F5F" w:rsidP="004D62CA">
      <w:pPr>
        <w:pStyle w:val="3"/>
        <w:numPr>
          <w:ilvl w:val="0"/>
          <w:numId w:val="35"/>
        </w:numPr>
        <w:spacing w:after="0" w:line="276" w:lineRule="auto"/>
        <w:ind w:left="426"/>
        <w:jc w:val="both"/>
        <w:rPr>
          <w:rFonts w:ascii="TimesNewRomanPSMT" w:hAnsi="TimesNewRomanPSMT" w:cs="TimesNewRomanPSMT"/>
          <w:szCs w:val="24"/>
        </w:rPr>
      </w:pPr>
      <w:bookmarkStart w:id="345" w:name="_Toc39157674"/>
      <w:bookmarkStart w:id="346" w:name="_Toc81581609"/>
      <w:r w:rsidRPr="00AF1E52">
        <w:rPr>
          <w:rFonts w:ascii="TimesNewRomanPSMT" w:hAnsi="TimesNewRomanPSMT" w:cs="TimesNewRomanPSMT"/>
          <w:szCs w:val="24"/>
        </w:rPr>
        <w:t>описание платы за подключение к системе теплоснабжения</w:t>
      </w:r>
      <w:bookmarkEnd w:id="345"/>
      <w:bookmarkEnd w:id="346"/>
    </w:p>
    <w:p w14:paraId="3941069E" w14:textId="77777777" w:rsidR="007B6F5F" w:rsidRPr="00AF1E52" w:rsidRDefault="007B6F5F" w:rsidP="007B6F5F">
      <w:pPr>
        <w:widowControl w:val="0"/>
        <w:spacing w:before="240" w:line="276" w:lineRule="auto"/>
        <w:rPr>
          <w:szCs w:val="26"/>
          <w:lang w:val="uk-UA"/>
        </w:rPr>
      </w:pPr>
      <w:r w:rsidRPr="00AF1E52">
        <w:rPr>
          <w:szCs w:val="26"/>
        </w:rPr>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r w:rsidRPr="00AF1E52">
        <w:rPr>
          <w:szCs w:val="26"/>
          <w:lang w:val="uk-UA"/>
        </w:rPr>
        <w:t>.</w:t>
      </w:r>
    </w:p>
    <w:p w14:paraId="0EA79C97" w14:textId="77777777" w:rsidR="007B6F5F" w:rsidRPr="00AF1E52" w:rsidRDefault="007B6F5F" w:rsidP="007B6F5F">
      <w:pPr>
        <w:widowControl w:val="0"/>
        <w:spacing w:line="276" w:lineRule="auto"/>
        <w:rPr>
          <w:szCs w:val="26"/>
        </w:rPr>
      </w:pPr>
      <w:r w:rsidRPr="00AF1E52">
        <w:rPr>
          <w:szCs w:val="26"/>
        </w:rPr>
        <w:t>Плата за подключение тепловой мощности не утверждена. Определяется по индивидуальному проекту.</w:t>
      </w:r>
    </w:p>
    <w:p w14:paraId="4F2F0161" w14:textId="77777777" w:rsidR="007B6F5F" w:rsidRPr="00AF1E52" w:rsidRDefault="007B6F5F" w:rsidP="007B6F5F">
      <w:pPr>
        <w:rPr>
          <w:lang w:eastAsia="ru-RU"/>
        </w:rPr>
      </w:pPr>
    </w:p>
    <w:p w14:paraId="5954CCBD" w14:textId="77777777" w:rsidR="007B6F5F" w:rsidRPr="00AF1E52" w:rsidRDefault="007B6F5F" w:rsidP="004D62CA">
      <w:pPr>
        <w:pStyle w:val="3"/>
        <w:numPr>
          <w:ilvl w:val="0"/>
          <w:numId w:val="35"/>
        </w:numPr>
        <w:spacing w:after="0" w:line="276" w:lineRule="auto"/>
        <w:ind w:left="426"/>
        <w:jc w:val="both"/>
        <w:rPr>
          <w:rFonts w:ascii="TimesNewRomanPSMT" w:hAnsi="TimesNewRomanPSMT" w:cs="TimesNewRomanPSMT"/>
          <w:szCs w:val="24"/>
        </w:rPr>
      </w:pPr>
      <w:bookmarkStart w:id="347" w:name="_Toc39157675"/>
      <w:bookmarkStart w:id="348" w:name="_Toc81581610"/>
      <w:r w:rsidRPr="00AF1E52">
        <w:rPr>
          <w:rFonts w:ascii="TimesNewRomanPSMT" w:hAnsi="TimesNewRomanPSMT" w:cs="TimesNewRomanPSMT"/>
          <w:szCs w:val="24"/>
        </w:rPr>
        <w:t>описание платы за услуги по поддержанию резервной тепловой мощности, в том числе для социально значимых категорий потребителей</w:t>
      </w:r>
      <w:bookmarkEnd w:id="347"/>
      <w:bookmarkEnd w:id="348"/>
    </w:p>
    <w:p w14:paraId="253F5B15" w14:textId="77777777" w:rsidR="007B6F5F" w:rsidRPr="00AF1E52" w:rsidRDefault="007B6F5F" w:rsidP="007B6F5F">
      <w:pPr>
        <w:rPr>
          <w:lang w:eastAsia="ru-RU"/>
        </w:rPr>
      </w:pPr>
    </w:p>
    <w:p w14:paraId="0A96081A" w14:textId="77777777" w:rsidR="007B6F5F" w:rsidRPr="00AF1E52" w:rsidRDefault="007B6F5F" w:rsidP="007B6F5F">
      <w:pPr>
        <w:rPr>
          <w:szCs w:val="26"/>
        </w:rPr>
      </w:pPr>
      <w:r w:rsidRPr="00AF1E52">
        <w:rPr>
          <w:szCs w:val="26"/>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38C18E42" w14:textId="77777777" w:rsidR="007B6F5F" w:rsidRPr="00AF1E52" w:rsidRDefault="007B6F5F" w:rsidP="007B6F5F">
      <w:pPr>
        <w:rPr>
          <w:szCs w:val="26"/>
        </w:rPr>
      </w:pPr>
      <w:r w:rsidRPr="00AF1E52">
        <w:rPr>
          <w:szCs w:val="26"/>
        </w:rPr>
        <w:t>В поселении,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14:paraId="747B5862" w14:textId="77777777" w:rsidR="007B6F5F" w:rsidRPr="00AF1E52" w:rsidRDefault="007B6F5F" w:rsidP="007B6F5F">
      <w:pPr>
        <w:rPr>
          <w:rFonts w:cs="Times New Roman"/>
          <w:szCs w:val="24"/>
        </w:rPr>
      </w:pPr>
    </w:p>
    <w:p w14:paraId="3AFAA2B6" w14:textId="77777777" w:rsidR="007B6F5F" w:rsidRPr="00AF1E52" w:rsidRDefault="007B6F5F" w:rsidP="004D62CA">
      <w:pPr>
        <w:pStyle w:val="3"/>
        <w:numPr>
          <w:ilvl w:val="0"/>
          <w:numId w:val="35"/>
        </w:numPr>
        <w:spacing w:after="0" w:line="276" w:lineRule="auto"/>
        <w:ind w:left="426"/>
        <w:jc w:val="both"/>
        <w:rPr>
          <w:rFonts w:ascii="TimesNewRomanPSMT" w:hAnsi="TimesNewRomanPSMT" w:cs="TimesNewRomanPSMT"/>
          <w:szCs w:val="24"/>
        </w:rPr>
      </w:pPr>
      <w:bookmarkStart w:id="349" w:name="_Toc39157676"/>
      <w:bookmarkStart w:id="350" w:name="_Toc81581611"/>
      <w:r w:rsidRPr="00AF1E52">
        <w:rPr>
          <w:rFonts w:ascii="TimesNewRomanPSMT" w:hAnsi="TimesNewRomanPSMT" w:cs="TimesNewRomanPSMT"/>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9"/>
      <w:bookmarkEnd w:id="350"/>
    </w:p>
    <w:p w14:paraId="3C40E461" w14:textId="77777777" w:rsidR="007B6F5F" w:rsidRPr="00AF1E52" w:rsidRDefault="007B6F5F" w:rsidP="007B6F5F">
      <w:pPr>
        <w:spacing w:before="240" w:line="276" w:lineRule="auto"/>
        <w:rPr>
          <w:szCs w:val="26"/>
          <w:lang w:eastAsia="ru-RU"/>
        </w:rPr>
      </w:pPr>
      <w:r w:rsidRPr="00AF1E52">
        <w:rPr>
          <w:szCs w:val="26"/>
          <w:lang w:eastAsia="ru-RU"/>
        </w:rPr>
        <w:t>Тарифы на тепловую энергию и горячую воду, поставляемые потребителям Левобережного сельского поселения на 2019-2023 годы представлены в таблице ниже.</w:t>
      </w:r>
    </w:p>
    <w:p w14:paraId="208622ED" w14:textId="77777777" w:rsidR="007B6F5F" w:rsidRPr="00AF1E52" w:rsidRDefault="007B6F5F" w:rsidP="007B6F5F">
      <w:pPr>
        <w:spacing w:line="276" w:lineRule="auto"/>
        <w:jc w:val="center"/>
        <w:rPr>
          <w:sz w:val="26"/>
          <w:szCs w:val="26"/>
          <w:lang w:eastAsia="ru-RU"/>
        </w:rPr>
      </w:pPr>
      <w:r w:rsidRPr="00AF1E52">
        <w:rPr>
          <w:noProof/>
          <w:szCs w:val="26"/>
          <w:lang w:eastAsia="ru-RU"/>
        </w:rPr>
        <w:lastRenderedPageBreak/>
        <w:drawing>
          <wp:inline distT="0" distB="0" distL="0" distR="0" wp14:anchorId="528A75E8" wp14:editId="24DA35FA">
            <wp:extent cx="5767234" cy="7897091"/>
            <wp:effectExtent l="0" t="0" r="5080" b="8890"/>
            <wp:docPr id="12" name="Рисунок 12" descr="тприфы красный 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тприфы красный бо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193" cy="7897035"/>
                    </a:xfrm>
                    <a:prstGeom prst="rect">
                      <a:avLst/>
                    </a:prstGeom>
                    <a:noFill/>
                    <a:ln>
                      <a:noFill/>
                    </a:ln>
                  </pic:spPr>
                </pic:pic>
              </a:graphicData>
            </a:graphic>
          </wp:inline>
        </w:drawing>
      </w:r>
    </w:p>
    <w:p w14:paraId="54F68EBA" w14:textId="77777777" w:rsidR="007B6F5F" w:rsidRPr="00AF1E52" w:rsidRDefault="007B6F5F" w:rsidP="007B6F5F">
      <w:pPr>
        <w:spacing w:before="100" w:beforeAutospacing="1" w:after="100" w:afterAutospacing="1" w:line="276" w:lineRule="auto"/>
        <w:rPr>
          <w:rFonts w:eastAsia="Times New Roman" w:cs="Times New Roman"/>
          <w:color w:val="000000"/>
          <w:sz w:val="26"/>
          <w:szCs w:val="26"/>
          <w:lang w:eastAsia="ru-RU"/>
        </w:rPr>
      </w:pPr>
    </w:p>
    <w:p w14:paraId="11CE4AFE" w14:textId="77777777" w:rsidR="007B6F5F" w:rsidRPr="00AF1E52" w:rsidRDefault="007B6F5F" w:rsidP="007B6F5F">
      <w:pPr>
        <w:rPr>
          <w:szCs w:val="24"/>
        </w:rPr>
      </w:pPr>
      <w:r w:rsidRPr="00AF1E52">
        <w:rPr>
          <w:noProof/>
          <w:szCs w:val="24"/>
          <w:lang w:eastAsia="ru-RU"/>
        </w:rPr>
        <w:lastRenderedPageBreak/>
        <w:drawing>
          <wp:inline distT="0" distB="0" distL="0" distR="0" wp14:anchorId="6255727D" wp14:editId="031607DF">
            <wp:extent cx="5790185" cy="3728852"/>
            <wp:effectExtent l="0" t="0" r="1270" b="5080"/>
            <wp:docPr id="21" name="Рисунок 21" descr="приказ ТЕПЛО ЯКС ,с транзитом ,ПСО № 331-ви о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приказ ТЕПЛО ЯКС ,с транзитом ,ПСО № 331-ви от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0361" cy="3728965"/>
                    </a:xfrm>
                    <a:prstGeom prst="rect">
                      <a:avLst/>
                    </a:prstGeom>
                    <a:noFill/>
                    <a:ln>
                      <a:noFill/>
                    </a:ln>
                  </pic:spPr>
                </pic:pic>
              </a:graphicData>
            </a:graphic>
          </wp:inline>
        </w:drawing>
      </w:r>
    </w:p>
    <w:p w14:paraId="321FA873" w14:textId="77777777" w:rsidR="007B6F5F" w:rsidRPr="00AF1E52" w:rsidRDefault="007B6F5F" w:rsidP="007B6F5F">
      <w:pPr>
        <w:rPr>
          <w:szCs w:val="24"/>
        </w:rPr>
      </w:pPr>
      <w:r w:rsidRPr="00AF1E52">
        <w:rPr>
          <w:noProof/>
          <w:szCs w:val="24"/>
          <w:lang w:eastAsia="ru-RU"/>
        </w:rPr>
        <w:drawing>
          <wp:inline distT="0" distB="0" distL="0" distR="0" wp14:anchorId="7F389D0C" wp14:editId="39EDC78E">
            <wp:extent cx="5736500" cy="3716977"/>
            <wp:effectExtent l="0" t="0" r="0" b="0"/>
            <wp:docPr id="25" name="Рисунок 25" descr="приказ ТЕПЛО ЯКС ,с транзитом ,ПСО № 331-ви о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приказ ТЕПЛО ЯКС ,с транзитом ,ПСО № 331-ви от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6291" cy="3716842"/>
                    </a:xfrm>
                    <a:prstGeom prst="rect">
                      <a:avLst/>
                    </a:prstGeom>
                    <a:noFill/>
                    <a:ln>
                      <a:noFill/>
                    </a:ln>
                  </pic:spPr>
                </pic:pic>
              </a:graphicData>
            </a:graphic>
          </wp:inline>
        </w:drawing>
      </w:r>
    </w:p>
    <w:p w14:paraId="038E03C5" w14:textId="77777777" w:rsidR="007B6F5F" w:rsidRPr="00AF1E52" w:rsidRDefault="007B6F5F" w:rsidP="007B6F5F">
      <w:pPr>
        <w:rPr>
          <w:lang w:eastAsia="ru-RU"/>
        </w:rPr>
      </w:pPr>
      <w:r w:rsidRPr="00AF1E52">
        <w:rPr>
          <w:noProof/>
          <w:lang w:eastAsia="ru-RU"/>
        </w:rPr>
        <w:lastRenderedPageBreak/>
        <w:drawing>
          <wp:inline distT="0" distB="0" distL="0" distR="0" wp14:anchorId="720D5618" wp14:editId="04ACC9D0">
            <wp:extent cx="5771407" cy="1904669"/>
            <wp:effectExtent l="0" t="0" r="1270" b="635"/>
            <wp:docPr id="26" name="Рисунок 26" descr="приказ ТЕПЛО ЯКС ,с транзитом ,ПСО № 331-ви о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приказ ТЕПЛО ЯКС ,с транзитом ,ПСО № 331-ви от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1940" cy="1904845"/>
                    </a:xfrm>
                    <a:prstGeom prst="rect">
                      <a:avLst/>
                    </a:prstGeom>
                    <a:noFill/>
                    <a:ln>
                      <a:noFill/>
                    </a:ln>
                  </pic:spPr>
                </pic:pic>
              </a:graphicData>
            </a:graphic>
          </wp:inline>
        </w:drawing>
      </w:r>
    </w:p>
    <w:p w14:paraId="7A3354AF" w14:textId="77777777" w:rsidR="007B6F5F" w:rsidRPr="00AF1E52" w:rsidRDefault="007B6F5F" w:rsidP="007B6F5F">
      <w:pPr>
        <w:rPr>
          <w:szCs w:val="24"/>
          <w:lang w:eastAsia="ru-RU"/>
        </w:rPr>
      </w:pPr>
    </w:p>
    <w:p w14:paraId="1E44BFA7" w14:textId="77777777" w:rsidR="007B6F5F" w:rsidRPr="00AF1E52" w:rsidRDefault="007B6F5F" w:rsidP="007B6F5F">
      <w:pPr>
        <w:rPr>
          <w:szCs w:val="24"/>
          <w:lang w:eastAsia="ru-RU"/>
        </w:rPr>
      </w:pPr>
    </w:p>
    <w:p w14:paraId="4E7929BB" w14:textId="77777777" w:rsidR="007B6F5F" w:rsidRPr="00AF1E52" w:rsidRDefault="007B6F5F" w:rsidP="004D62CA">
      <w:pPr>
        <w:pStyle w:val="3"/>
        <w:numPr>
          <w:ilvl w:val="0"/>
          <w:numId w:val="35"/>
        </w:numPr>
        <w:spacing w:after="0" w:line="276" w:lineRule="auto"/>
        <w:ind w:left="426"/>
        <w:jc w:val="both"/>
        <w:rPr>
          <w:rFonts w:ascii="TimesNewRomanPSMT" w:hAnsi="TimesNewRomanPSMT" w:cs="TimesNewRomanPSMT"/>
          <w:szCs w:val="24"/>
        </w:rPr>
      </w:pPr>
      <w:bookmarkStart w:id="351" w:name="_Toc39157677"/>
      <w:bookmarkStart w:id="352" w:name="_Toc81581612"/>
      <w:r w:rsidRPr="00AF1E52">
        <w:rPr>
          <w:rFonts w:ascii="TimesNewRomanPSMT" w:hAnsi="TimesNewRomanPSMT" w:cs="TimesNewRomanPSMT"/>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51"/>
      <w:bookmarkEnd w:id="352"/>
    </w:p>
    <w:p w14:paraId="1942D064" w14:textId="77777777" w:rsidR="007B6F5F" w:rsidRPr="00AF1E52" w:rsidRDefault="007B6F5F" w:rsidP="007B6F5F">
      <w:pPr>
        <w:spacing w:before="240"/>
        <w:rPr>
          <w:rFonts w:eastAsia="Times New Roman" w:cs="Times New Roman"/>
          <w:szCs w:val="24"/>
          <w:lang w:eastAsia="ru-RU"/>
        </w:rPr>
      </w:pPr>
      <w:r w:rsidRPr="00AF1E52">
        <w:rPr>
          <w:rFonts w:eastAsia="Times New Roman" w:cs="Times New Roman"/>
          <w:szCs w:val="24"/>
          <w:lang w:eastAsia="ru-RU"/>
        </w:rPr>
        <w:t>Информация отсутствует.</w:t>
      </w:r>
    </w:p>
    <w:p w14:paraId="33413D8F" w14:textId="77777777" w:rsidR="007B6F5F" w:rsidRPr="00AF1E52" w:rsidRDefault="007B6F5F" w:rsidP="007B6F5F">
      <w:pPr>
        <w:rPr>
          <w:szCs w:val="24"/>
          <w:lang w:eastAsia="ru-RU"/>
        </w:rPr>
        <w:sectPr w:rsidR="007B6F5F" w:rsidRPr="00AF1E52" w:rsidSect="00A759A6">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8E35763" w14:textId="77777777" w:rsidR="007B6F5F" w:rsidRPr="00AF1E52" w:rsidRDefault="007B6F5F" w:rsidP="007B6F5F">
      <w:pPr>
        <w:pStyle w:val="2"/>
      </w:pPr>
      <w:bookmarkStart w:id="353" w:name="_Toc39157678"/>
      <w:bookmarkStart w:id="354" w:name="_Toc81581613"/>
      <w:r w:rsidRPr="00AF1E52">
        <w:lastRenderedPageBreak/>
        <w:t>Часть 12. Описание существующих технических и технологических проблем в системах теплоснабжения</w:t>
      </w:r>
      <w:bookmarkEnd w:id="353"/>
      <w:bookmarkEnd w:id="354"/>
    </w:p>
    <w:p w14:paraId="749C52E5" w14:textId="77777777" w:rsidR="007B6F5F" w:rsidRPr="00AF1E52" w:rsidRDefault="007B6F5F" w:rsidP="004D62CA">
      <w:pPr>
        <w:pStyle w:val="3"/>
        <w:numPr>
          <w:ilvl w:val="0"/>
          <w:numId w:val="36"/>
        </w:numPr>
        <w:spacing w:after="0" w:line="276" w:lineRule="auto"/>
        <w:ind w:left="426"/>
        <w:jc w:val="both"/>
        <w:rPr>
          <w:rFonts w:ascii="TimesNewRomanPSMT" w:hAnsi="TimesNewRomanPSMT" w:cs="TimesNewRomanPSMT"/>
          <w:szCs w:val="24"/>
        </w:rPr>
      </w:pPr>
      <w:bookmarkStart w:id="355" w:name="_Toc39157679"/>
      <w:bookmarkStart w:id="356" w:name="_Toc81581614"/>
      <w:r w:rsidRPr="00AF1E52">
        <w:rPr>
          <w:rFonts w:ascii="TimesNewRomanPSMT" w:hAnsi="TimesNewRomanPSMT" w:cs="TimesNewRomanPSMT"/>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55"/>
      <w:bookmarkEnd w:id="356"/>
    </w:p>
    <w:p w14:paraId="2C25048B" w14:textId="77777777" w:rsidR="007B6F5F" w:rsidRPr="00AF1E52" w:rsidRDefault="007B6F5F" w:rsidP="007B6F5F">
      <w:pPr>
        <w:rPr>
          <w:lang w:eastAsia="ru-RU"/>
        </w:rPr>
      </w:pPr>
    </w:p>
    <w:p w14:paraId="232C0ACF"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Проведя анализ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качественного теплоснабжения:</w:t>
      </w:r>
    </w:p>
    <w:p w14:paraId="6BA77785" w14:textId="77777777" w:rsidR="007B6F5F" w:rsidRPr="00AF1E52" w:rsidRDefault="007B6F5F" w:rsidP="004D62CA">
      <w:pPr>
        <w:pStyle w:val="af1"/>
        <w:numPr>
          <w:ilvl w:val="0"/>
          <w:numId w:val="25"/>
        </w:numPr>
        <w:autoSpaceDE w:val="0"/>
        <w:autoSpaceDN w:val="0"/>
        <w:adjustRightInd w:val="0"/>
        <w:spacing w:after="200" w:line="276" w:lineRule="auto"/>
        <w:contextualSpacing/>
        <w:rPr>
          <w:rFonts w:ascii="Times New Roman" w:hAnsi="Times New Roman" w:cs="Times New Roman"/>
          <w:sz w:val="24"/>
          <w:szCs w:val="26"/>
        </w:rPr>
      </w:pPr>
      <w:r w:rsidRPr="00AF1E52">
        <w:rPr>
          <w:rFonts w:ascii="Times New Roman" w:hAnsi="Times New Roman" w:cs="Times New Roman"/>
          <w:sz w:val="24"/>
          <w:szCs w:val="26"/>
        </w:rPr>
        <w:t>отсутствие автоматизации;</w:t>
      </w:r>
    </w:p>
    <w:p w14:paraId="12A11EBB" w14:textId="77777777" w:rsidR="007B6F5F" w:rsidRPr="00AF1E52" w:rsidRDefault="007B6F5F" w:rsidP="004D62CA">
      <w:pPr>
        <w:pStyle w:val="af1"/>
        <w:numPr>
          <w:ilvl w:val="0"/>
          <w:numId w:val="25"/>
        </w:numPr>
        <w:autoSpaceDE w:val="0"/>
        <w:autoSpaceDN w:val="0"/>
        <w:adjustRightInd w:val="0"/>
        <w:spacing w:after="200" w:line="276" w:lineRule="auto"/>
        <w:contextualSpacing/>
        <w:rPr>
          <w:rFonts w:ascii="Times New Roman" w:hAnsi="Times New Roman" w:cs="Times New Roman"/>
          <w:sz w:val="24"/>
          <w:szCs w:val="26"/>
        </w:rPr>
      </w:pPr>
      <w:r w:rsidRPr="00AF1E52">
        <w:rPr>
          <w:rFonts w:ascii="Times New Roman" w:hAnsi="Times New Roman" w:cs="Times New Roman"/>
          <w:sz w:val="24"/>
          <w:szCs w:val="26"/>
        </w:rPr>
        <w:t>отсутствие качественной гидравлической наладки тепловых сетей;</w:t>
      </w:r>
    </w:p>
    <w:p w14:paraId="4A24B7B0" w14:textId="77777777" w:rsidR="007B6F5F" w:rsidRPr="00AF1E52" w:rsidRDefault="007B6F5F" w:rsidP="004D62CA">
      <w:pPr>
        <w:pStyle w:val="af1"/>
        <w:numPr>
          <w:ilvl w:val="0"/>
          <w:numId w:val="25"/>
        </w:numPr>
        <w:autoSpaceDE w:val="0"/>
        <w:autoSpaceDN w:val="0"/>
        <w:adjustRightInd w:val="0"/>
        <w:spacing w:after="200" w:line="276" w:lineRule="auto"/>
        <w:contextualSpacing/>
        <w:rPr>
          <w:rFonts w:ascii="Times New Roman" w:hAnsi="Times New Roman" w:cs="Times New Roman"/>
          <w:sz w:val="24"/>
          <w:szCs w:val="26"/>
        </w:rPr>
      </w:pPr>
      <w:r w:rsidRPr="00AF1E52">
        <w:rPr>
          <w:rFonts w:ascii="Times New Roman" w:hAnsi="Times New Roman" w:cs="Times New Roman"/>
          <w:sz w:val="24"/>
          <w:szCs w:val="26"/>
        </w:rPr>
        <w:t>нормативные потери тепловой энергии и теплоносителя в тепловых сетях (15%);</w:t>
      </w:r>
    </w:p>
    <w:p w14:paraId="7DA7A6E9" w14:textId="77777777" w:rsidR="007B6F5F" w:rsidRPr="00AF1E52" w:rsidRDefault="007B6F5F" w:rsidP="007B6F5F">
      <w:pPr>
        <w:rPr>
          <w:rFonts w:cs="Times New Roman"/>
          <w:szCs w:val="24"/>
        </w:rPr>
      </w:pPr>
    </w:p>
    <w:p w14:paraId="23BB3FE4" w14:textId="77777777" w:rsidR="007B6F5F" w:rsidRPr="00AF1E52" w:rsidRDefault="007B6F5F" w:rsidP="004D62CA">
      <w:pPr>
        <w:pStyle w:val="3"/>
        <w:numPr>
          <w:ilvl w:val="0"/>
          <w:numId w:val="36"/>
        </w:numPr>
        <w:spacing w:after="0" w:line="276" w:lineRule="auto"/>
        <w:ind w:left="426"/>
        <w:jc w:val="both"/>
        <w:rPr>
          <w:rFonts w:ascii="TimesNewRomanPSMT" w:hAnsi="TimesNewRomanPSMT" w:cs="TimesNewRomanPSMT"/>
          <w:szCs w:val="24"/>
        </w:rPr>
      </w:pPr>
      <w:bookmarkStart w:id="357" w:name="_Toc39157680"/>
      <w:bookmarkStart w:id="358" w:name="_Toc81581615"/>
      <w:r w:rsidRPr="00AF1E52">
        <w:rPr>
          <w:rFonts w:ascii="TimesNewRomanPSMT" w:hAnsi="TimesNewRomanPSMT" w:cs="TimesNewRomanPSMT"/>
          <w:szCs w:val="24"/>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57"/>
      <w:bookmarkEnd w:id="358"/>
    </w:p>
    <w:p w14:paraId="618EE26C" w14:textId="77777777" w:rsidR="007B6F5F" w:rsidRPr="00AF1E52" w:rsidRDefault="007B6F5F" w:rsidP="007B6F5F">
      <w:pPr>
        <w:autoSpaceDE w:val="0"/>
        <w:autoSpaceDN w:val="0"/>
        <w:adjustRightInd w:val="0"/>
        <w:spacing w:before="240" w:line="276" w:lineRule="auto"/>
        <w:rPr>
          <w:rFonts w:cs="Times New Roman"/>
          <w:szCs w:val="26"/>
        </w:rPr>
      </w:pPr>
      <w:r w:rsidRPr="00AF1E52">
        <w:rPr>
          <w:rFonts w:cs="Times New Roman"/>
          <w:szCs w:val="26"/>
        </w:rPr>
        <w:t>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14:paraId="419125D9" w14:textId="77777777" w:rsidR="007B6F5F" w:rsidRPr="00AF1E52" w:rsidRDefault="007B6F5F" w:rsidP="004D62CA">
      <w:pPr>
        <w:pStyle w:val="af1"/>
        <w:numPr>
          <w:ilvl w:val="0"/>
          <w:numId w:val="26"/>
        </w:numPr>
        <w:autoSpaceDE w:val="0"/>
        <w:autoSpaceDN w:val="0"/>
        <w:adjustRightInd w:val="0"/>
        <w:spacing w:after="200" w:line="276" w:lineRule="auto"/>
        <w:contextualSpacing/>
        <w:rPr>
          <w:rFonts w:ascii="Times New Roman" w:hAnsi="Times New Roman" w:cs="Times New Roman"/>
          <w:sz w:val="24"/>
          <w:szCs w:val="26"/>
        </w:rPr>
      </w:pPr>
      <w:r w:rsidRPr="00AF1E52">
        <w:rPr>
          <w:rFonts w:ascii="Times New Roman" w:hAnsi="Times New Roman" w:cs="Times New Roman"/>
          <w:sz w:val="24"/>
          <w:szCs w:val="26"/>
        </w:rPr>
        <w:t>участки тепловых сетей со сроком службы более 25 лет;</w:t>
      </w:r>
    </w:p>
    <w:p w14:paraId="7865BCC9" w14:textId="77777777" w:rsidR="007B6F5F" w:rsidRPr="00AF1E52" w:rsidRDefault="007B6F5F" w:rsidP="004D62CA">
      <w:pPr>
        <w:pStyle w:val="af1"/>
        <w:numPr>
          <w:ilvl w:val="0"/>
          <w:numId w:val="26"/>
        </w:numPr>
        <w:spacing w:after="200" w:line="276" w:lineRule="auto"/>
        <w:contextualSpacing/>
        <w:rPr>
          <w:rFonts w:ascii="Times New Roman" w:hAnsi="Times New Roman" w:cs="Times New Roman"/>
          <w:sz w:val="24"/>
          <w:szCs w:val="26"/>
        </w:rPr>
      </w:pPr>
      <w:r w:rsidRPr="00AF1E52">
        <w:rPr>
          <w:rFonts w:ascii="Times New Roman" w:hAnsi="Times New Roman" w:cs="Times New Roman"/>
          <w:sz w:val="24"/>
          <w:szCs w:val="26"/>
        </w:rPr>
        <w:t>отсутствуют резервированные участки.</w:t>
      </w:r>
    </w:p>
    <w:p w14:paraId="72086BBE" w14:textId="77777777" w:rsidR="007B6F5F" w:rsidRPr="00AF1E52" w:rsidRDefault="007B6F5F" w:rsidP="007B6F5F">
      <w:pPr>
        <w:rPr>
          <w:lang w:eastAsia="ru-RU"/>
        </w:rPr>
      </w:pPr>
    </w:p>
    <w:p w14:paraId="481A5A79" w14:textId="77777777" w:rsidR="007B6F5F" w:rsidRPr="00AF1E52" w:rsidRDefault="007B6F5F" w:rsidP="004D62CA">
      <w:pPr>
        <w:pStyle w:val="3"/>
        <w:numPr>
          <w:ilvl w:val="0"/>
          <w:numId w:val="36"/>
        </w:numPr>
        <w:spacing w:after="0" w:line="276" w:lineRule="auto"/>
        <w:ind w:left="426"/>
        <w:jc w:val="both"/>
        <w:rPr>
          <w:rFonts w:ascii="TimesNewRomanPSMT" w:hAnsi="TimesNewRomanPSMT" w:cs="TimesNewRomanPSMT"/>
          <w:szCs w:val="24"/>
        </w:rPr>
      </w:pPr>
      <w:bookmarkStart w:id="359" w:name="_Toc39157681"/>
      <w:bookmarkStart w:id="360" w:name="_Toc81581616"/>
      <w:r w:rsidRPr="00AF1E52">
        <w:rPr>
          <w:rFonts w:ascii="TimesNewRomanPSMT" w:hAnsi="TimesNewRomanPSMT" w:cs="TimesNewRomanPSMT"/>
          <w:szCs w:val="24"/>
        </w:rPr>
        <w:t>описание существующих проблем развития систем теплоснабжения</w:t>
      </w:r>
      <w:bookmarkEnd w:id="359"/>
      <w:bookmarkEnd w:id="360"/>
    </w:p>
    <w:p w14:paraId="360DB6F0" w14:textId="77777777" w:rsidR="007B6F5F" w:rsidRPr="00AF1E52" w:rsidRDefault="007B6F5F" w:rsidP="007B6F5F">
      <w:pPr>
        <w:rPr>
          <w:lang w:eastAsia="ru-RU"/>
        </w:rPr>
      </w:pPr>
    </w:p>
    <w:p w14:paraId="472FED01" w14:textId="77777777" w:rsidR="007B6F5F" w:rsidRPr="00AF1E52" w:rsidRDefault="007B6F5F" w:rsidP="007B6F5F">
      <w:pPr>
        <w:autoSpaceDE w:val="0"/>
        <w:autoSpaceDN w:val="0"/>
        <w:adjustRightInd w:val="0"/>
        <w:spacing w:line="276" w:lineRule="auto"/>
        <w:rPr>
          <w:rFonts w:cs="Times New Roman"/>
          <w:szCs w:val="26"/>
        </w:rPr>
      </w:pPr>
      <w:r w:rsidRPr="00AF1E52">
        <w:rPr>
          <w:rFonts w:cs="Times New Roman"/>
          <w:szCs w:val="26"/>
        </w:rPr>
        <w:t>Развитие систем теплоснабжения (источников тепловой энергии) – стремление максимально реализовать мощность источника тепловой энергии нетто при минимальных затратах достигнутых путем использования оборудования (котлы)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14:paraId="14A414B6" w14:textId="77777777" w:rsidR="007B6F5F" w:rsidRPr="00AF1E52" w:rsidRDefault="007B6F5F" w:rsidP="007B6F5F">
      <w:pPr>
        <w:autoSpaceDE w:val="0"/>
        <w:autoSpaceDN w:val="0"/>
        <w:adjustRightInd w:val="0"/>
        <w:spacing w:line="276" w:lineRule="auto"/>
        <w:rPr>
          <w:rFonts w:cs="Times New Roman"/>
          <w:szCs w:val="24"/>
        </w:rPr>
      </w:pPr>
      <w:r w:rsidRPr="00AF1E52">
        <w:rPr>
          <w:rFonts w:cs="Times New Roman"/>
          <w:szCs w:val="26"/>
        </w:rPr>
        <w:t xml:space="preserve">Система теплоснабжения в муниципальном образовании не развивается из-за следующих </w:t>
      </w:r>
      <w:r w:rsidRPr="00AF1E52">
        <w:rPr>
          <w:rFonts w:cs="Times New Roman"/>
          <w:szCs w:val="24"/>
        </w:rPr>
        <w:t>причин:</w:t>
      </w:r>
    </w:p>
    <w:p w14:paraId="75BB3952" w14:textId="77777777" w:rsidR="007B6F5F" w:rsidRPr="00AF1E52" w:rsidRDefault="007B6F5F" w:rsidP="007B6F5F">
      <w:pPr>
        <w:autoSpaceDE w:val="0"/>
        <w:autoSpaceDN w:val="0"/>
        <w:adjustRightInd w:val="0"/>
        <w:spacing w:line="276" w:lineRule="auto"/>
        <w:rPr>
          <w:rFonts w:cs="Times New Roman"/>
          <w:szCs w:val="24"/>
        </w:rPr>
      </w:pPr>
      <w:r w:rsidRPr="00AF1E52">
        <w:rPr>
          <w:rFonts w:cs="Times New Roman"/>
          <w:szCs w:val="24"/>
        </w:rPr>
        <w:t>1. Старение основных фондов материально и морально.</w:t>
      </w:r>
    </w:p>
    <w:p w14:paraId="2A92E944" w14:textId="77777777" w:rsidR="007B6F5F" w:rsidRPr="00AF1E52" w:rsidRDefault="007B6F5F" w:rsidP="007B6F5F">
      <w:pPr>
        <w:autoSpaceDE w:val="0"/>
        <w:autoSpaceDN w:val="0"/>
        <w:adjustRightInd w:val="0"/>
        <w:spacing w:line="276" w:lineRule="auto"/>
        <w:rPr>
          <w:rFonts w:cs="Times New Roman"/>
          <w:szCs w:val="24"/>
        </w:rPr>
      </w:pPr>
      <w:r w:rsidRPr="00AF1E52">
        <w:rPr>
          <w:rFonts w:cs="Times New Roman"/>
          <w:szCs w:val="24"/>
        </w:rPr>
        <w:t>2. Отсутствие спроса на тепловую энергию от котельной, в виду большой</w:t>
      </w:r>
    </w:p>
    <w:p w14:paraId="610B8D86" w14:textId="77777777" w:rsidR="007B6F5F" w:rsidRPr="00AF1E52" w:rsidRDefault="007B6F5F" w:rsidP="007B6F5F">
      <w:pPr>
        <w:autoSpaceDE w:val="0"/>
        <w:autoSpaceDN w:val="0"/>
        <w:adjustRightInd w:val="0"/>
        <w:spacing w:line="276" w:lineRule="auto"/>
        <w:rPr>
          <w:rFonts w:cs="Times New Roman"/>
          <w:szCs w:val="24"/>
        </w:rPr>
      </w:pPr>
      <w:r w:rsidRPr="00AF1E52">
        <w:rPr>
          <w:rFonts w:cs="Times New Roman"/>
          <w:szCs w:val="24"/>
        </w:rPr>
        <w:t>стоимости тепловой энергии.</w:t>
      </w:r>
    </w:p>
    <w:p w14:paraId="134133E3" w14:textId="77777777" w:rsidR="007B6F5F" w:rsidRPr="00AF1E52" w:rsidRDefault="007B6F5F" w:rsidP="007B6F5F">
      <w:pPr>
        <w:spacing w:line="276" w:lineRule="auto"/>
        <w:rPr>
          <w:rFonts w:cs="Times New Roman"/>
          <w:szCs w:val="24"/>
        </w:rPr>
        <w:sectPr w:rsidR="007B6F5F" w:rsidRPr="00AF1E52" w:rsidSect="00892D36">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AF1E52">
        <w:rPr>
          <w:rFonts w:cs="Times New Roman"/>
          <w:szCs w:val="24"/>
        </w:rPr>
        <w:t>3. Трубы в сельском поселении находятся в изношенном состоянии.</w:t>
      </w:r>
    </w:p>
    <w:p w14:paraId="477035A6" w14:textId="77777777" w:rsidR="007B6F5F" w:rsidRPr="00AF1E52" w:rsidRDefault="007B6F5F" w:rsidP="004D62CA">
      <w:pPr>
        <w:pStyle w:val="3"/>
        <w:numPr>
          <w:ilvl w:val="0"/>
          <w:numId w:val="36"/>
        </w:numPr>
        <w:spacing w:after="0" w:line="276" w:lineRule="auto"/>
        <w:ind w:left="426"/>
        <w:jc w:val="both"/>
        <w:rPr>
          <w:rFonts w:ascii="TimesNewRomanPSMT" w:hAnsi="TimesNewRomanPSMT" w:cs="TimesNewRomanPSMT"/>
          <w:szCs w:val="24"/>
        </w:rPr>
      </w:pPr>
      <w:bookmarkStart w:id="361" w:name="_Toc39157682"/>
      <w:bookmarkStart w:id="362" w:name="_Toc81581617"/>
      <w:r w:rsidRPr="00AF1E52">
        <w:rPr>
          <w:rFonts w:ascii="TimesNewRomanPSMT" w:hAnsi="TimesNewRomanPSMT" w:cs="TimesNewRomanPSMT"/>
          <w:szCs w:val="24"/>
        </w:rPr>
        <w:lastRenderedPageBreak/>
        <w:t>описание существующих проблем надежного и эффективного снабжения топливом действующих систем теплоснабжения</w:t>
      </w:r>
      <w:bookmarkEnd w:id="361"/>
      <w:bookmarkEnd w:id="362"/>
    </w:p>
    <w:p w14:paraId="36C70543" w14:textId="77777777" w:rsidR="007B6F5F" w:rsidRPr="00AF1E52" w:rsidRDefault="007B6F5F" w:rsidP="007B6F5F">
      <w:pPr>
        <w:rPr>
          <w:szCs w:val="24"/>
          <w:lang w:eastAsia="ru-RU"/>
        </w:rPr>
      </w:pPr>
    </w:p>
    <w:p w14:paraId="0C219AA8" w14:textId="77777777" w:rsidR="007B6F5F" w:rsidRPr="00AF1E52" w:rsidRDefault="007B6F5F" w:rsidP="007B6F5F">
      <w:pPr>
        <w:rPr>
          <w:szCs w:val="24"/>
        </w:rPr>
      </w:pPr>
      <w:r w:rsidRPr="00AF1E52">
        <w:rPr>
          <w:szCs w:val="24"/>
        </w:rPr>
        <w:t>Проблемы надежного и эффективного снабжения топливом действующих систем теплоснабжения отсутствуют.</w:t>
      </w:r>
    </w:p>
    <w:p w14:paraId="0036E52B" w14:textId="77777777" w:rsidR="007B6F5F" w:rsidRPr="00AF1E52" w:rsidRDefault="007B6F5F" w:rsidP="007B6F5F">
      <w:pPr>
        <w:rPr>
          <w:szCs w:val="24"/>
          <w:lang w:eastAsia="ru-RU"/>
        </w:rPr>
      </w:pPr>
    </w:p>
    <w:p w14:paraId="550256B2" w14:textId="77777777" w:rsidR="007B6F5F" w:rsidRPr="00AF1E52" w:rsidRDefault="007B6F5F" w:rsidP="004D62CA">
      <w:pPr>
        <w:pStyle w:val="3"/>
        <w:numPr>
          <w:ilvl w:val="0"/>
          <w:numId w:val="36"/>
        </w:numPr>
        <w:spacing w:after="0" w:line="276" w:lineRule="auto"/>
        <w:ind w:left="426"/>
        <w:jc w:val="both"/>
        <w:rPr>
          <w:rFonts w:ascii="TimesNewRomanPSMT" w:hAnsi="TimesNewRomanPSMT" w:cs="TimesNewRomanPSMT"/>
          <w:szCs w:val="24"/>
        </w:rPr>
      </w:pPr>
      <w:bookmarkStart w:id="363" w:name="_Toc39157683"/>
      <w:bookmarkStart w:id="364" w:name="_Toc81581618"/>
      <w:r w:rsidRPr="00AF1E52">
        <w:rPr>
          <w:rFonts w:ascii="TimesNewRomanPSMT" w:hAnsi="TimesNewRomanPSMT" w:cs="TimesNewRomanPSMT"/>
          <w:szCs w:val="24"/>
        </w:rPr>
        <w:t>анализ предписаний надзорных органов об устранении нарушений, влияющих на безопасность и надежность системы теплоснабжения</w:t>
      </w:r>
      <w:bookmarkEnd w:id="363"/>
      <w:bookmarkEnd w:id="364"/>
    </w:p>
    <w:p w14:paraId="55C4CDB8" w14:textId="77777777" w:rsidR="007B6F5F" w:rsidRPr="00AF1E52" w:rsidRDefault="007B6F5F" w:rsidP="007B6F5F">
      <w:pPr>
        <w:rPr>
          <w:szCs w:val="24"/>
          <w:lang w:eastAsia="ru-RU"/>
        </w:rPr>
      </w:pPr>
    </w:p>
    <w:p w14:paraId="7A14F903" w14:textId="77777777" w:rsidR="007B6F5F" w:rsidRPr="00AF1E52" w:rsidRDefault="007B6F5F" w:rsidP="007B6F5F">
      <w:pPr>
        <w:rPr>
          <w:rFonts w:cs="Times New Roman"/>
          <w:szCs w:val="24"/>
        </w:rPr>
      </w:pPr>
      <w:r w:rsidRPr="00AF1E52">
        <w:rPr>
          <w:rFonts w:cs="Times New Roman"/>
          <w:szCs w:val="24"/>
        </w:rPr>
        <w:t>Предписания надзорных органов отсутствуют.</w:t>
      </w:r>
    </w:p>
    <w:p w14:paraId="11A1DAE2" w14:textId="77777777" w:rsidR="007B6F5F" w:rsidRPr="00AF1E52" w:rsidRDefault="007B6F5F" w:rsidP="007B6F5F">
      <w:pPr>
        <w:rPr>
          <w:lang w:eastAsia="ru-RU"/>
        </w:rPr>
        <w:sectPr w:rsidR="007B6F5F" w:rsidRPr="00AF1E52" w:rsidSect="006E08BD">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956CE12" w14:textId="77777777" w:rsidR="007B6F5F" w:rsidRPr="00AF1E52" w:rsidRDefault="007B6F5F" w:rsidP="007B6F5F">
      <w:pPr>
        <w:pStyle w:val="10"/>
      </w:pPr>
      <w:bookmarkStart w:id="365" w:name="_Toc39157684"/>
      <w:bookmarkStart w:id="366" w:name="_Toc81581619"/>
      <w:r w:rsidRPr="00AF1E52">
        <w:lastRenderedPageBreak/>
        <w:t>Глава 2. Существующее и перспективное потребление тепловой энергии на цели теплоснабжения</w:t>
      </w:r>
      <w:bookmarkEnd w:id="365"/>
      <w:bookmarkEnd w:id="366"/>
    </w:p>
    <w:p w14:paraId="622C4455" w14:textId="77777777" w:rsidR="007B6F5F" w:rsidRPr="00AF1E52" w:rsidRDefault="007B6F5F" w:rsidP="004D62CA">
      <w:pPr>
        <w:pStyle w:val="3"/>
        <w:numPr>
          <w:ilvl w:val="0"/>
          <w:numId w:val="37"/>
        </w:numPr>
        <w:spacing w:after="0" w:line="276" w:lineRule="auto"/>
        <w:ind w:left="426"/>
        <w:jc w:val="both"/>
        <w:rPr>
          <w:rFonts w:ascii="TimesNewRomanPSMT" w:hAnsi="TimesNewRomanPSMT" w:cs="TimesNewRomanPSMT"/>
          <w:szCs w:val="24"/>
        </w:rPr>
      </w:pPr>
      <w:bookmarkStart w:id="367" w:name="_Toc39157685"/>
      <w:bookmarkStart w:id="368" w:name="_Toc81581620"/>
      <w:r w:rsidRPr="00AF1E52">
        <w:rPr>
          <w:rFonts w:ascii="TimesNewRomanPSMT" w:hAnsi="TimesNewRomanPSMT" w:cs="TimesNewRomanPSMT"/>
          <w:szCs w:val="24"/>
        </w:rPr>
        <w:t>данные базового уровня потребления тепла на цели теплоснабжения</w:t>
      </w:r>
      <w:bookmarkEnd w:id="367"/>
      <w:bookmarkEnd w:id="368"/>
    </w:p>
    <w:p w14:paraId="574648C5" w14:textId="77777777" w:rsidR="007B6F5F" w:rsidRPr="00AF1E52" w:rsidRDefault="007B6F5F" w:rsidP="007B6F5F"/>
    <w:p w14:paraId="3E6289E1" w14:textId="77777777" w:rsidR="007B6F5F" w:rsidRPr="00AF1E52" w:rsidRDefault="007B6F5F" w:rsidP="007B6F5F">
      <w:pPr>
        <w:spacing w:line="276" w:lineRule="auto"/>
        <w:rPr>
          <w:szCs w:val="26"/>
        </w:rPr>
      </w:pPr>
      <w:r w:rsidRPr="00AF1E52">
        <w:rPr>
          <w:szCs w:val="26"/>
        </w:rPr>
        <w:t>Данные базового уровня потребления тепловой энергии на цели теплоснабжения представлены в таблице ниже.</w:t>
      </w:r>
    </w:p>
    <w:p w14:paraId="65504E2F" w14:textId="77777777" w:rsidR="007B6F5F" w:rsidRPr="00AF1E52" w:rsidRDefault="007B6F5F" w:rsidP="007B6F5F">
      <w:pPr>
        <w:pStyle w:val="afa"/>
        <w:keepNext/>
      </w:pPr>
      <w:r w:rsidRPr="00AF1E52">
        <w:t xml:space="preserve">Таблица </w:t>
      </w:r>
      <w:r>
        <w:fldChar w:fldCharType="begin"/>
      </w:r>
      <w:r>
        <w:instrText xml:space="preserve"> SEQ Таблица \* ARABIC </w:instrText>
      </w:r>
      <w:r>
        <w:fldChar w:fldCharType="separate"/>
      </w:r>
      <w:r w:rsidRPr="00AF1E52">
        <w:rPr>
          <w:noProof/>
        </w:rPr>
        <w:t>26</w:t>
      </w:r>
      <w:r>
        <w:rPr>
          <w:noProof/>
        </w:rPr>
        <w:fldChar w:fldCharType="end"/>
      </w:r>
      <w:r w:rsidRPr="00AF1E52">
        <w:t xml:space="preserve"> Данные базового уровня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956"/>
        <w:gridCol w:w="1145"/>
        <w:gridCol w:w="2358"/>
        <w:gridCol w:w="2357"/>
      </w:tblGrid>
      <w:tr w:rsidR="007B6F5F" w:rsidRPr="00AF1E52" w14:paraId="68D68B45" w14:textId="77777777" w:rsidTr="003C5761">
        <w:trPr>
          <w:trHeight w:val="731"/>
        </w:trPr>
        <w:tc>
          <w:tcPr>
            <w:tcW w:w="387" w:type="pct"/>
            <w:shd w:val="clear" w:color="auto" w:fill="auto"/>
            <w:vAlign w:val="center"/>
            <w:hideMark/>
          </w:tcPr>
          <w:p w14:paraId="54D44BE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№п/п</w:t>
            </w:r>
          </w:p>
        </w:tc>
        <w:tc>
          <w:tcPr>
            <w:tcW w:w="1546" w:type="pct"/>
            <w:shd w:val="clear" w:color="auto" w:fill="auto"/>
            <w:vAlign w:val="center"/>
            <w:hideMark/>
          </w:tcPr>
          <w:p w14:paraId="6F71775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Показатели</w:t>
            </w:r>
          </w:p>
        </w:tc>
        <w:tc>
          <w:tcPr>
            <w:tcW w:w="600" w:type="pct"/>
            <w:shd w:val="clear" w:color="auto" w:fill="auto"/>
            <w:vAlign w:val="center"/>
            <w:hideMark/>
          </w:tcPr>
          <w:p w14:paraId="6EFB75C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Ед.измер.</w:t>
            </w:r>
          </w:p>
        </w:tc>
        <w:tc>
          <w:tcPr>
            <w:tcW w:w="1234" w:type="pct"/>
            <w:shd w:val="clear" w:color="auto" w:fill="auto"/>
            <w:vAlign w:val="center"/>
            <w:hideMark/>
          </w:tcPr>
          <w:p w14:paraId="3FE2503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2019 год</w:t>
            </w:r>
          </w:p>
        </w:tc>
        <w:tc>
          <w:tcPr>
            <w:tcW w:w="1234" w:type="pct"/>
            <w:vAlign w:val="center"/>
          </w:tcPr>
          <w:p w14:paraId="682B869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2020 год</w:t>
            </w:r>
          </w:p>
        </w:tc>
      </w:tr>
      <w:tr w:rsidR="007B6F5F" w:rsidRPr="00AF1E52" w14:paraId="15139D1F" w14:textId="77777777" w:rsidTr="003C5761">
        <w:trPr>
          <w:trHeight w:val="300"/>
        </w:trPr>
        <w:tc>
          <w:tcPr>
            <w:tcW w:w="387" w:type="pct"/>
            <w:shd w:val="clear" w:color="auto" w:fill="auto"/>
            <w:vAlign w:val="center"/>
            <w:hideMark/>
          </w:tcPr>
          <w:p w14:paraId="09A9B60E"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w:t>
            </w:r>
          </w:p>
        </w:tc>
        <w:tc>
          <w:tcPr>
            <w:tcW w:w="1546" w:type="pct"/>
            <w:shd w:val="clear" w:color="auto" w:fill="auto"/>
            <w:vAlign w:val="center"/>
            <w:hideMark/>
          </w:tcPr>
          <w:p w14:paraId="4EB9DE59" w14:textId="77777777" w:rsidR="007B6F5F" w:rsidRPr="00AF1E52" w:rsidRDefault="007B6F5F" w:rsidP="003C5761">
            <w:pPr>
              <w:rPr>
                <w:rFonts w:eastAsia="Times New Roman" w:cs="Times New Roman"/>
                <w:color w:val="000000"/>
                <w:lang w:eastAsia="ru-RU"/>
              </w:rPr>
            </w:pPr>
            <w:r w:rsidRPr="00AF1E52">
              <w:rPr>
                <w:rFonts w:eastAsia="Times New Roman" w:cs="Times New Roman"/>
                <w:color w:val="000000"/>
                <w:lang w:eastAsia="ru-RU"/>
              </w:rPr>
              <w:t>Произведено тепловой энергии, всего</w:t>
            </w:r>
          </w:p>
        </w:tc>
        <w:tc>
          <w:tcPr>
            <w:tcW w:w="600" w:type="pct"/>
            <w:shd w:val="clear" w:color="auto" w:fill="auto"/>
            <w:vAlign w:val="center"/>
            <w:hideMark/>
          </w:tcPr>
          <w:p w14:paraId="4B93DD1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Гкал</w:t>
            </w:r>
          </w:p>
        </w:tc>
        <w:tc>
          <w:tcPr>
            <w:tcW w:w="1234" w:type="pct"/>
            <w:shd w:val="clear" w:color="auto" w:fill="auto"/>
            <w:vAlign w:val="center"/>
            <w:hideMark/>
          </w:tcPr>
          <w:p w14:paraId="02949BC3" w14:textId="77777777" w:rsidR="007B6F5F" w:rsidRPr="00AF1E52" w:rsidRDefault="007B6F5F" w:rsidP="003C5761">
            <w:pPr>
              <w:jc w:val="center"/>
              <w:rPr>
                <w:rFonts w:eastAsia="Times New Roman" w:cs="Times New Roman"/>
                <w:lang w:val="en-US" w:eastAsia="ru-RU"/>
              </w:rPr>
            </w:pPr>
            <w:r w:rsidRPr="00AF1E52">
              <w:rPr>
                <w:rFonts w:eastAsia="Times New Roman" w:cs="Times New Roman"/>
                <w:lang w:val="en-US" w:eastAsia="ru-RU"/>
              </w:rPr>
              <w:t>1858</w:t>
            </w:r>
            <w:r w:rsidRPr="00AF1E52">
              <w:rPr>
                <w:rFonts w:eastAsia="Times New Roman" w:cs="Times New Roman"/>
                <w:lang w:eastAsia="ru-RU"/>
              </w:rPr>
              <w:t>,</w:t>
            </w:r>
            <w:r w:rsidRPr="00AF1E52">
              <w:rPr>
                <w:rFonts w:eastAsia="Times New Roman" w:cs="Times New Roman"/>
                <w:lang w:val="en-US" w:eastAsia="ru-RU"/>
              </w:rPr>
              <w:t>755</w:t>
            </w:r>
          </w:p>
        </w:tc>
        <w:tc>
          <w:tcPr>
            <w:tcW w:w="1234" w:type="pct"/>
            <w:vAlign w:val="center"/>
          </w:tcPr>
          <w:p w14:paraId="1A283F5D" w14:textId="77777777" w:rsidR="007B6F5F" w:rsidRPr="00AF1E52" w:rsidRDefault="007B6F5F" w:rsidP="003C5761">
            <w:pPr>
              <w:jc w:val="center"/>
              <w:rPr>
                <w:rFonts w:eastAsia="Times New Roman" w:cs="Times New Roman"/>
                <w:lang w:eastAsia="ru-RU"/>
              </w:rPr>
            </w:pPr>
            <w:r w:rsidRPr="00AF1E52">
              <w:rPr>
                <w:rFonts w:eastAsia="Times New Roman" w:cs="Times New Roman"/>
                <w:lang w:eastAsia="ru-RU"/>
              </w:rPr>
              <w:t>1905,074</w:t>
            </w:r>
          </w:p>
        </w:tc>
      </w:tr>
      <w:tr w:rsidR="007B6F5F" w:rsidRPr="00AF1E52" w14:paraId="32FEA00C" w14:textId="77777777" w:rsidTr="003C5761">
        <w:trPr>
          <w:trHeight w:val="585"/>
        </w:trPr>
        <w:tc>
          <w:tcPr>
            <w:tcW w:w="387" w:type="pct"/>
            <w:shd w:val="clear" w:color="auto" w:fill="auto"/>
            <w:vAlign w:val="center"/>
            <w:hideMark/>
          </w:tcPr>
          <w:p w14:paraId="2C7F599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w:t>
            </w:r>
          </w:p>
        </w:tc>
        <w:tc>
          <w:tcPr>
            <w:tcW w:w="1546" w:type="pct"/>
            <w:shd w:val="clear" w:color="auto" w:fill="auto"/>
            <w:vAlign w:val="center"/>
            <w:hideMark/>
          </w:tcPr>
          <w:p w14:paraId="2C9C0F6E" w14:textId="77777777" w:rsidR="007B6F5F" w:rsidRPr="00AF1E52" w:rsidRDefault="007B6F5F" w:rsidP="003C5761">
            <w:pPr>
              <w:rPr>
                <w:rFonts w:eastAsia="Times New Roman" w:cs="Times New Roman"/>
                <w:color w:val="000000"/>
                <w:lang w:eastAsia="ru-RU"/>
              </w:rPr>
            </w:pPr>
            <w:r w:rsidRPr="00AF1E52">
              <w:rPr>
                <w:rFonts w:eastAsia="Times New Roman" w:cs="Times New Roman"/>
                <w:color w:val="000000"/>
                <w:lang w:eastAsia="ru-RU"/>
              </w:rPr>
              <w:t>Расход тепловой энергии на собственные нужды котельной</w:t>
            </w:r>
          </w:p>
        </w:tc>
        <w:tc>
          <w:tcPr>
            <w:tcW w:w="600" w:type="pct"/>
            <w:shd w:val="clear" w:color="auto" w:fill="auto"/>
            <w:vAlign w:val="center"/>
            <w:hideMark/>
          </w:tcPr>
          <w:p w14:paraId="7A08BD2F"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Гкал</w:t>
            </w:r>
          </w:p>
        </w:tc>
        <w:tc>
          <w:tcPr>
            <w:tcW w:w="1234" w:type="pct"/>
            <w:shd w:val="clear" w:color="auto" w:fill="auto"/>
            <w:vAlign w:val="center"/>
            <w:hideMark/>
          </w:tcPr>
          <w:p w14:paraId="3C4EA631" w14:textId="77777777" w:rsidR="007B6F5F" w:rsidRPr="00AF1E52" w:rsidRDefault="007B6F5F" w:rsidP="003C5761">
            <w:pPr>
              <w:jc w:val="center"/>
              <w:rPr>
                <w:rFonts w:eastAsia="Times New Roman" w:cs="Times New Roman"/>
                <w:lang w:eastAsia="ru-RU"/>
              </w:rPr>
            </w:pPr>
            <w:r w:rsidRPr="00AF1E52">
              <w:rPr>
                <w:rFonts w:eastAsia="Times New Roman" w:cs="Times New Roman"/>
                <w:lang w:val="en-US" w:eastAsia="ru-RU"/>
              </w:rPr>
              <w:t>122</w:t>
            </w:r>
            <w:r w:rsidRPr="00AF1E52">
              <w:rPr>
                <w:rFonts w:eastAsia="Times New Roman" w:cs="Times New Roman"/>
                <w:lang w:eastAsia="ru-RU"/>
              </w:rPr>
              <w:t>,012</w:t>
            </w:r>
          </w:p>
        </w:tc>
        <w:tc>
          <w:tcPr>
            <w:tcW w:w="1234" w:type="pct"/>
            <w:vAlign w:val="center"/>
          </w:tcPr>
          <w:p w14:paraId="304A71DB" w14:textId="77777777" w:rsidR="007B6F5F" w:rsidRPr="00AF1E52" w:rsidRDefault="007B6F5F" w:rsidP="003C5761">
            <w:pPr>
              <w:jc w:val="center"/>
              <w:rPr>
                <w:rFonts w:eastAsia="Times New Roman" w:cs="Times New Roman"/>
                <w:lang w:eastAsia="ru-RU"/>
              </w:rPr>
            </w:pPr>
            <w:r w:rsidRPr="00AF1E52">
              <w:rPr>
                <w:rFonts w:eastAsia="Times New Roman" w:cs="Times New Roman"/>
                <w:lang w:eastAsia="ru-RU"/>
              </w:rPr>
              <w:t>115,641</w:t>
            </w:r>
          </w:p>
        </w:tc>
      </w:tr>
      <w:tr w:rsidR="007B6F5F" w:rsidRPr="00AF1E52" w14:paraId="71E3C438" w14:textId="77777777" w:rsidTr="003C5761">
        <w:trPr>
          <w:trHeight w:val="300"/>
        </w:trPr>
        <w:tc>
          <w:tcPr>
            <w:tcW w:w="387" w:type="pct"/>
            <w:shd w:val="clear" w:color="auto" w:fill="auto"/>
            <w:vAlign w:val="center"/>
            <w:hideMark/>
          </w:tcPr>
          <w:p w14:paraId="6D4EBCC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w:t>
            </w:r>
          </w:p>
        </w:tc>
        <w:tc>
          <w:tcPr>
            <w:tcW w:w="1546" w:type="pct"/>
            <w:shd w:val="clear" w:color="auto" w:fill="auto"/>
            <w:vAlign w:val="center"/>
            <w:hideMark/>
          </w:tcPr>
          <w:p w14:paraId="00AC3480" w14:textId="77777777" w:rsidR="007B6F5F" w:rsidRPr="00AF1E52" w:rsidRDefault="007B6F5F" w:rsidP="003C5761">
            <w:pPr>
              <w:rPr>
                <w:rFonts w:eastAsia="Times New Roman" w:cs="Times New Roman"/>
                <w:color w:val="000000"/>
                <w:lang w:eastAsia="ru-RU"/>
              </w:rPr>
            </w:pPr>
            <w:r w:rsidRPr="00AF1E52">
              <w:rPr>
                <w:rFonts w:eastAsia="Times New Roman" w:cs="Times New Roman"/>
                <w:color w:val="000000"/>
                <w:lang w:eastAsia="ru-RU"/>
              </w:rPr>
              <w:t>Отпущено тепловой энергии</w:t>
            </w:r>
          </w:p>
        </w:tc>
        <w:tc>
          <w:tcPr>
            <w:tcW w:w="600" w:type="pct"/>
            <w:shd w:val="clear" w:color="auto" w:fill="auto"/>
            <w:vAlign w:val="center"/>
            <w:hideMark/>
          </w:tcPr>
          <w:p w14:paraId="6966B3B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Гкал</w:t>
            </w:r>
          </w:p>
        </w:tc>
        <w:tc>
          <w:tcPr>
            <w:tcW w:w="1234" w:type="pct"/>
            <w:shd w:val="clear" w:color="auto" w:fill="auto"/>
            <w:vAlign w:val="center"/>
            <w:hideMark/>
          </w:tcPr>
          <w:p w14:paraId="2408790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1736,743</w:t>
            </w:r>
          </w:p>
        </w:tc>
        <w:tc>
          <w:tcPr>
            <w:tcW w:w="1234" w:type="pct"/>
            <w:vAlign w:val="center"/>
          </w:tcPr>
          <w:p w14:paraId="7418AE4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1789,43</w:t>
            </w:r>
          </w:p>
        </w:tc>
      </w:tr>
      <w:tr w:rsidR="007B6F5F" w:rsidRPr="00352B6B" w14:paraId="4FFDFF41" w14:textId="77777777" w:rsidTr="003C5761">
        <w:trPr>
          <w:trHeight w:val="315"/>
        </w:trPr>
        <w:tc>
          <w:tcPr>
            <w:tcW w:w="387" w:type="pct"/>
            <w:shd w:val="clear" w:color="auto" w:fill="auto"/>
            <w:vAlign w:val="center"/>
            <w:hideMark/>
          </w:tcPr>
          <w:p w14:paraId="49EB891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4</w:t>
            </w:r>
          </w:p>
        </w:tc>
        <w:tc>
          <w:tcPr>
            <w:tcW w:w="1546" w:type="pct"/>
            <w:shd w:val="clear" w:color="auto" w:fill="auto"/>
            <w:vAlign w:val="center"/>
            <w:hideMark/>
          </w:tcPr>
          <w:p w14:paraId="6BF7DF3F" w14:textId="77777777" w:rsidR="007B6F5F" w:rsidRPr="00AF1E52" w:rsidRDefault="007B6F5F" w:rsidP="003C5761">
            <w:pPr>
              <w:rPr>
                <w:rFonts w:eastAsia="Times New Roman" w:cs="Times New Roman"/>
                <w:color w:val="000000"/>
                <w:lang w:eastAsia="ru-RU"/>
              </w:rPr>
            </w:pPr>
            <w:r w:rsidRPr="00AF1E52">
              <w:rPr>
                <w:rFonts w:eastAsia="Times New Roman" w:cs="Times New Roman"/>
                <w:color w:val="000000"/>
                <w:lang w:eastAsia="ru-RU"/>
              </w:rPr>
              <w:t>Потери в тепловых сетях</w:t>
            </w:r>
          </w:p>
        </w:tc>
        <w:tc>
          <w:tcPr>
            <w:tcW w:w="600" w:type="pct"/>
            <w:shd w:val="clear" w:color="auto" w:fill="auto"/>
            <w:vAlign w:val="center"/>
            <w:hideMark/>
          </w:tcPr>
          <w:p w14:paraId="1F3C593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Гкал</w:t>
            </w:r>
          </w:p>
        </w:tc>
        <w:tc>
          <w:tcPr>
            <w:tcW w:w="1234" w:type="pct"/>
            <w:shd w:val="clear" w:color="auto" w:fill="auto"/>
            <w:vAlign w:val="center"/>
            <w:hideMark/>
          </w:tcPr>
          <w:p w14:paraId="69367674" w14:textId="77777777" w:rsidR="007B6F5F" w:rsidRPr="00AF1E52" w:rsidRDefault="007B6F5F" w:rsidP="003C5761">
            <w:pPr>
              <w:jc w:val="center"/>
              <w:rPr>
                <w:rFonts w:eastAsia="Times New Roman" w:cs="Times New Roman"/>
                <w:lang w:eastAsia="ru-RU"/>
              </w:rPr>
            </w:pPr>
            <w:r w:rsidRPr="00AF1E52">
              <w:rPr>
                <w:rFonts w:eastAsia="Times New Roman" w:cs="Times New Roman"/>
                <w:lang w:eastAsia="ru-RU"/>
              </w:rPr>
              <w:t>88,580</w:t>
            </w:r>
          </w:p>
        </w:tc>
        <w:tc>
          <w:tcPr>
            <w:tcW w:w="1234" w:type="pct"/>
            <w:vAlign w:val="center"/>
          </w:tcPr>
          <w:p w14:paraId="696B2F2F" w14:textId="77777777" w:rsidR="007B6F5F" w:rsidRPr="00AF1E52" w:rsidRDefault="007B6F5F" w:rsidP="003C5761">
            <w:pPr>
              <w:jc w:val="center"/>
              <w:rPr>
                <w:rFonts w:eastAsia="Times New Roman" w:cs="Times New Roman"/>
                <w:lang w:eastAsia="ru-RU"/>
              </w:rPr>
            </w:pPr>
            <w:r w:rsidRPr="00AF1E52">
              <w:rPr>
                <w:rFonts w:eastAsia="Times New Roman" w:cs="Times New Roman"/>
                <w:lang w:eastAsia="ru-RU"/>
              </w:rPr>
              <w:t>106,96</w:t>
            </w:r>
          </w:p>
        </w:tc>
      </w:tr>
    </w:tbl>
    <w:p w14:paraId="5E365101" w14:textId="77777777" w:rsidR="007B6F5F" w:rsidRPr="00AF1E52" w:rsidRDefault="007B6F5F" w:rsidP="007B6F5F">
      <w:pPr>
        <w:pStyle w:val="afa"/>
        <w:keepNext/>
      </w:pPr>
      <w:r w:rsidRPr="00AF1E52">
        <w:t xml:space="preserve">Таблица </w:t>
      </w:r>
      <w:r>
        <w:fldChar w:fldCharType="begin"/>
      </w:r>
      <w:r>
        <w:instrText xml:space="preserve"> SEQ Таблица \* ARABIC </w:instrText>
      </w:r>
      <w:r>
        <w:fldChar w:fldCharType="separate"/>
      </w:r>
      <w:r w:rsidRPr="00AF1E52">
        <w:rPr>
          <w:noProof/>
        </w:rPr>
        <w:t>27</w:t>
      </w:r>
      <w:r>
        <w:rPr>
          <w:noProof/>
        </w:rPr>
        <w:fldChar w:fldCharType="end"/>
      </w:r>
      <w:r w:rsidRPr="00AF1E52">
        <w:t xml:space="preserve"> Данные о резервах и дефицитах котельной</w:t>
      </w:r>
    </w:p>
    <w:tbl>
      <w:tblPr>
        <w:tblW w:w="5000" w:type="pct"/>
        <w:tblLook w:val="04A0" w:firstRow="1" w:lastRow="0" w:firstColumn="1" w:lastColumn="0" w:noHBand="0" w:noVBand="1"/>
      </w:tblPr>
      <w:tblGrid>
        <w:gridCol w:w="7627"/>
        <w:gridCol w:w="1945"/>
      </w:tblGrid>
      <w:tr w:rsidR="007B6F5F" w:rsidRPr="00AF1E52" w14:paraId="093D4CE7" w14:textId="77777777" w:rsidTr="003C5761">
        <w:trPr>
          <w:trHeight w:val="300"/>
          <w:tblHeader/>
        </w:trPr>
        <w:tc>
          <w:tcPr>
            <w:tcW w:w="39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E7EE2" w14:textId="77777777" w:rsidR="007B6F5F" w:rsidRPr="00AF1E52" w:rsidRDefault="007B6F5F" w:rsidP="003C5761">
            <w:pPr>
              <w:rPr>
                <w:rFonts w:eastAsia="Times New Roman" w:cs="Times New Roman"/>
                <w:b/>
                <w:bCs/>
                <w:color w:val="000000"/>
                <w:lang w:eastAsia="ru-RU"/>
              </w:rPr>
            </w:pPr>
            <w:r w:rsidRPr="00AF1E52">
              <w:rPr>
                <w:rFonts w:eastAsia="Times New Roman" w:cs="Times New Roman"/>
                <w:b/>
                <w:bCs/>
                <w:color w:val="000000"/>
                <w:lang w:eastAsia="ru-RU"/>
              </w:rPr>
              <w:t>Наименование показателя</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14:paraId="60E6970A" w14:textId="77777777" w:rsidR="007B6F5F" w:rsidRPr="00AF1E52" w:rsidRDefault="007B6F5F" w:rsidP="003C5761">
            <w:pPr>
              <w:jc w:val="center"/>
              <w:rPr>
                <w:rFonts w:eastAsia="Times New Roman" w:cs="Times New Roman"/>
                <w:b/>
                <w:bCs/>
                <w:color w:val="000000"/>
                <w:lang w:eastAsia="ru-RU"/>
              </w:rPr>
            </w:pPr>
            <w:r w:rsidRPr="00AF1E52">
              <w:rPr>
                <w:rFonts w:eastAsia="Times New Roman" w:cs="Times New Roman"/>
                <w:b/>
                <w:bCs/>
                <w:color w:val="000000"/>
                <w:lang w:eastAsia="ru-RU"/>
              </w:rPr>
              <w:t>п. Красный Бор</w:t>
            </w:r>
          </w:p>
        </w:tc>
      </w:tr>
      <w:tr w:rsidR="007B6F5F" w:rsidRPr="00AF1E52" w14:paraId="7446EC10" w14:textId="77777777" w:rsidTr="003C5761">
        <w:trPr>
          <w:trHeight w:val="3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0FBBED79" w14:textId="77777777" w:rsidR="007B6F5F" w:rsidRPr="00AF1E52" w:rsidRDefault="007B6F5F" w:rsidP="003C5761">
            <w:pPr>
              <w:rPr>
                <w:rFonts w:eastAsia="Times New Roman" w:cs="Times New Roman"/>
                <w:color w:val="000000"/>
                <w:lang w:eastAsia="ru-RU"/>
              </w:rPr>
            </w:pPr>
            <w:r w:rsidRPr="00AF1E52">
              <w:rPr>
                <w:rFonts w:eastAsia="Times New Roman" w:cs="Times New Roman"/>
                <w:color w:val="000000"/>
                <w:lang w:eastAsia="ru-RU"/>
              </w:rPr>
              <w:t>Располагаемая мощность источника тепловой энергии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3791ED3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2,487</w:t>
            </w:r>
          </w:p>
        </w:tc>
      </w:tr>
      <w:tr w:rsidR="007B6F5F" w:rsidRPr="00AF1E52" w14:paraId="38BC0A49" w14:textId="77777777" w:rsidTr="003C5761">
        <w:trPr>
          <w:trHeight w:val="6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5FDB16C6" w14:textId="77777777" w:rsidR="007B6F5F" w:rsidRPr="00AF1E52" w:rsidRDefault="007B6F5F" w:rsidP="003C5761">
            <w:pPr>
              <w:rPr>
                <w:rFonts w:eastAsia="Times New Roman" w:cs="Times New Roman"/>
                <w:color w:val="000000"/>
                <w:lang w:eastAsia="ru-RU"/>
              </w:rPr>
            </w:pPr>
            <w:r w:rsidRPr="00AF1E52">
              <w:rPr>
                <w:rFonts w:eastAsia="Times New Roman" w:cs="Times New Roman"/>
                <w:color w:val="000000"/>
                <w:lang w:eastAsia="ru-RU"/>
              </w:rPr>
              <w:t>Затраты тепловой мощности на собственные и хозяйственные нужды источника тепловой энергии, Гкал/час</w:t>
            </w:r>
          </w:p>
        </w:tc>
        <w:tc>
          <w:tcPr>
            <w:tcW w:w="1016" w:type="pct"/>
            <w:tcBorders>
              <w:top w:val="nil"/>
              <w:left w:val="nil"/>
              <w:bottom w:val="single" w:sz="4" w:space="0" w:color="auto"/>
              <w:right w:val="single" w:sz="4" w:space="0" w:color="auto"/>
            </w:tcBorders>
            <w:shd w:val="clear" w:color="auto" w:fill="auto"/>
            <w:noWrap/>
            <w:vAlign w:val="center"/>
            <w:hideMark/>
          </w:tcPr>
          <w:p w14:paraId="7305989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0,014927</w:t>
            </w:r>
          </w:p>
        </w:tc>
      </w:tr>
      <w:tr w:rsidR="007B6F5F" w:rsidRPr="00AF1E52" w14:paraId="45A3061C"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20E37128" w14:textId="77777777" w:rsidR="007B6F5F" w:rsidRPr="00AF1E52" w:rsidRDefault="007B6F5F" w:rsidP="003C5761">
            <w:pPr>
              <w:rPr>
                <w:rFonts w:eastAsia="Times New Roman" w:cs="Times New Roman"/>
                <w:color w:val="000000"/>
                <w:lang w:eastAsia="ru-RU"/>
              </w:rPr>
            </w:pPr>
            <w:r w:rsidRPr="00AF1E52">
              <w:rPr>
                <w:rFonts w:eastAsia="Times New Roman" w:cs="Times New Roman"/>
                <w:color w:val="000000"/>
                <w:lang w:eastAsia="ru-RU"/>
              </w:rPr>
              <w:t>Потери мощности в тепловой сети,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5078CED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0,05881</w:t>
            </w:r>
          </w:p>
        </w:tc>
      </w:tr>
      <w:tr w:rsidR="007B6F5F" w:rsidRPr="00AF1E52" w14:paraId="6F939030"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1A2E4660" w14:textId="77777777" w:rsidR="007B6F5F" w:rsidRPr="00AF1E52" w:rsidRDefault="007B6F5F" w:rsidP="003C5761">
            <w:pPr>
              <w:rPr>
                <w:rFonts w:eastAsia="Times New Roman" w:cs="Times New Roman"/>
                <w:color w:val="000000"/>
                <w:lang w:eastAsia="ru-RU"/>
              </w:rPr>
            </w:pPr>
            <w:r w:rsidRPr="00AF1E52">
              <w:rPr>
                <w:rFonts w:eastAsia="Times New Roman" w:cs="Times New Roman"/>
                <w:color w:val="000000"/>
                <w:lang w:eastAsia="ru-RU"/>
              </w:rPr>
              <w:t xml:space="preserve">Присоединенная тепловая нагрузка </w:t>
            </w:r>
          </w:p>
        </w:tc>
        <w:tc>
          <w:tcPr>
            <w:tcW w:w="1016" w:type="pct"/>
            <w:tcBorders>
              <w:top w:val="nil"/>
              <w:left w:val="nil"/>
              <w:bottom w:val="single" w:sz="4" w:space="0" w:color="auto"/>
              <w:right w:val="single" w:sz="4" w:space="0" w:color="auto"/>
            </w:tcBorders>
            <w:shd w:val="clear" w:color="auto" w:fill="auto"/>
            <w:noWrap/>
            <w:vAlign w:val="center"/>
            <w:hideMark/>
          </w:tcPr>
          <w:p w14:paraId="7C4EA16B"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0,646</w:t>
            </w:r>
          </w:p>
        </w:tc>
      </w:tr>
      <w:tr w:rsidR="007B6F5F" w:rsidRPr="00AF1E52" w14:paraId="67B7DD37"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0B0F671E" w14:textId="77777777" w:rsidR="007B6F5F" w:rsidRPr="00AF1E52" w:rsidRDefault="007B6F5F" w:rsidP="003C5761">
            <w:pPr>
              <w:rPr>
                <w:rFonts w:eastAsia="Times New Roman" w:cs="Times New Roman"/>
                <w:color w:val="000000"/>
                <w:lang w:eastAsia="ru-RU"/>
              </w:rPr>
            </w:pPr>
            <w:r w:rsidRPr="00AF1E52">
              <w:rPr>
                <w:rFonts w:eastAsia="Times New Roman" w:cs="Times New Roman"/>
                <w:color w:val="000000"/>
                <w:lang w:eastAsia="ru-RU"/>
              </w:rPr>
              <w:t>Резерв (+) /дефицит (-) тепловой мощности,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68F3B01B"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1,7672</w:t>
            </w:r>
          </w:p>
        </w:tc>
      </w:tr>
    </w:tbl>
    <w:p w14:paraId="13AE65EB" w14:textId="77777777" w:rsidR="007B6F5F" w:rsidRPr="00AF1E52" w:rsidRDefault="007B6F5F" w:rsidP="007B6F5F">
      <w:pPr>
        <w:rPr>
          <w:lang w:eastAsia="ru-RU"/>
        </w:rPr>
      </w:pPr>
    </w:p>
    <w:p w14:paraId="2488A12B" w14:textId="77777777" w:rsidR="007B6F5F" w:rsidRPr="00AF1E52" w:rsidRDefault="007B6F5F" w:rsidP="004D62CA">
      <w:pPr>
        <w:pStyle w:val="3"/>
        <w:numPr>
          <w:ilvl w:val="0"/>
          <w:numId w:val="37"/>
        </w:numPr>
        <w:spacing w:after="0" w:line="276" w:lineRule="auto"/>
        <w:ind w:left="426"/>
        <w:jc w:val="both"/>
        <w:rPr>
          <w:rFonts w:ascii="TimesNewRomanPSMT" w:hAnsi="TimesNewRomanPSMT" w:cs="TimesNewRomanPSMT"/>
          <w:szCs w:val="24"/>
        </w:rPr>
      </w:pPr>
      <w:bookmarkStart w:id="369" w:name="_Toc39157686"/>
      <w:bookmarkStart w:id="370" w:name="_Toc81581621"/>
      <w:r w:rsidRPr="00AF1E52">
        <w:rPr>
          <w:rFonts w:ascii="TimesNewRomanPSMT" w:hAnsi="TimesNewRomanPSMT" w:cs="TimesNewRomanPSMT"/>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69"/>
      <w:bookmarkEnd w:id="370"/>
    </w:p>
    <w:p w14:paraId="289BBC53" w14:textId="77777777" w:rsidR="007B6F5F" w:rsidRPr="00AF1E52" w:rsidRDefault="007B6F5F" w:rsidP="007B6F5F">
      <w:pPr>
        <w:spacing w:before="240" w:line="276" w:lineRule="auto"/>
        <w:rPr>
          <w:rFonts w:eastAsia="Times New Roman" w:cs="Times New Roman"/>
          <w:szCs w:val="26"/>
          <w:lang w:eastAsia="ru-RU"/>
        </w:rPr>
      </w:pPr>
      <w:r w:rsidRPr="00AF1E52">
        <w:rPr>
          <w:rFonts w:eastAsia="Times New Roman" w:cs="Times New Roman"/>
          <w:szCs w:val="26"/>
          <w:lang w:eastAsia="ru-RU"/>
        </w:rPr>
        <w:t>Согласно «Стратегии социально-экономического развития Ярославской области до 2030 года» целевыми ориентирами стратегического развития Левобережного сельского поселения являются:</w:t>
      </w:r>
    </w:p>
    <w:p w14:paraId="79947D7D" w14:textId="77777777" w:rsidR="007B6F5F" w:rsidRPr="00AF1E52" w:rsidRDefault="007B6F5F" w:rsidP="004D62CA">
      <w:pPr>
        <w:numPr>
          <w:ilvl w:val="0"/>
          <w:numId w:val="9"/>
        </w:numPr>
        <w:spacing w:line="276" w:lineRule="auto"/>
        <w:ind w:left="567" w:firstLine="284"/>
        <w:rPr>
          <w:rFonts w:eastAsia="Times New Roman" w:cs="Times New Roman"/>
          <w:szCs w:val="26"/>
          <w:lang w:eastAsia="ru-RU"/>
        </w:rPr>
      </w:pPr>
      <w:r w:rsidRPr="00AF1E52">
        <w:rPr>
          <w:rFonts w:eastAsia="Times New Roman" w:cs="Times New Roman"/>
          <w:szCs w:val="26"/>
          <w:lang w:eastAsia="ru-RU"/>
        </w:rPr>
        <w:t>индивидуальное жилищное строительство;</w:t>
      </w:r>
    </w:p>
    <w:p w14:paraId="509F0D3C" w14:textId="77777777" w:rsidR="007B6F5F" w:rsidRPr="00AF1E52" w:rsidRDefault="007B6F5F" w:rsidP="004D62CA">
      <w:pPr>
        <w:numPr>
          <w:ilvl w:val="0"/>
          <w:numId w:val="9"/>
        </w:numPr>
        <w:spacing w:line="276" w:lineRule="auto"/>
        <w:ind w:left="567" w:firstLine="284"/>
        <w:rPr>
          <w:rFonts w:eastAsia="Times New Roman" w:cs="Times New Roman"/>
          <w:szCs w:val="26"/>
          <w:lang w:eastAsia="ru-RU"/>
        </w:rPr>
      </w:pPr>
      <w:r w:rsidRPr="00AF1E52">
        <w:rPr>
          <w:rFonts w:eastAsia="Times New Roman" w:cs="Times New Roman"/>
          <w:szCs w:val="26"/>
          <w:lang w:eastAsia="ru-RU"/>
        </w:rPr>
        <w:t>развитие туристической инфраструктуры;</w:t>
      </w:r>
    </w:p>
    <w:p w14:paraId="00CB9523" w14:textId="77777777" w:rsidR="007B6F5F" w:rsidRPr="00AF1E52" w:rsidRDefault="007B6F5F" w:rsidP="004D62CA">
      <w:pPr>
        <w:numPr>
          <w:ilvl w:val="0"/>
          <w:numId w:val="9"/>
        </w:numPr>
        <w:spacing w:line="276" w:lineRule="auto"/>
        <w:ind w:left="567" w:firstLine="284"/>
        <w:rPr>
          <w:rFonts w:eastAsia="Times New Roman" w:cs="Times New Roman"/>
          <w:szCs w:val="26"/>
          <w:lang w:eastAsia="ru-RU"/>
        </w:rPr>
      </w:pPr>
      <w:r w:rsidRPr="00AF1E52">
        <w:rPr>
          <w:rFonts w:eastAsia="Times New Roman" w:cs="Times New Roman"/>
          <w:szCs w:val="26"/>
          <w:lang w:eastAsia="ru-RU"/>
        </w:rPr>
        <w:t>развитие «придорожного» бизнеса;</w:t>
      </w:r>
    </w:p>
    <w:p w14:paraId="1D250721" w14:textId="77777777" w:rsidR="007B6F5F" w:rsidRPr="00AF1E52" w:rsidRDefault="007B6F5F" w:rsidP="004D62CA">
      <w:pPr>
        <w:numPr>
          <w:ilvl w:val="0"/>
          <w:numId w:val="9"/>
        </w:numPr>
        <w:spacing w:line="276" w:lineRule="auto"/>
        <w:ind w:left="567" w:firstLine="284"/>
        <w:rPr>
          <w:rFonts w:eastAsia="Times New Roman" w:cs="Times New Roman"/>
          <w:szCs w:val="26"/>
          <w:lang w:eastAsia="ru-RU"/>
        </w:rPr>
      </w:pPr>
      <w:r w:rsidRPr="00AF1E52">
        <w:rPr>
          <w:rFonts w:eastAsia="Times New Roman" w:cs="Times New Roman"/>
          <w:szCs w:val="26"/>
          <w:lang w:eastAsia="ru-RU"/>
        </w:rPr>
        <w:lastRenderedPageBreak/>
        <w:t>подготовка участков для размещения производственных мощностей, офисов, включая: выделение участков, обеспечение базовой инфраструктурой (дороги, свет, вода, газ и т.п.);</w:t>
      </w:r>
    </w:p>
    <w:p w14:paraId="308F454C" w14:textId="77777777" w:rsidR="007B6F5F" w:rsidRPr="00AF1E52" w:rsidRDefault="007B6F5F" w:rsidP="004D62CA">
      <w:pPr>
        <w:numPr>
          <w:ilvl w:val="0"/>
          <w:numId w:val="9"/>
        </w:numPr>
        <w:spacing w:line="276" w:lineRule="auto"/>
        <w:ind w:left="567" w:firstLine="284"/>
        <w:rPr>
          <w:rFonts w:eastAsia="Times New Roman" w:cs="Times New Roman"/>
          <w:szCs w:val="26"/>
          <w:lang w:eastAsia="ru-RU"/>
        </w:rPr>
      </w:pPr>
      <w:r w:rsidRPr="00AF1E52">
        <w:rPr>
          <w:rFonts w:eastAsia="Times New Roman" w:cs="Times New Roman"/>
          <w:szCs w:val="26"/>
          <w:lang w:eastAsia="ru-RU"/>
        </w:rPr>
        <w:t>создание условий для свободного выбора, приобретения и оформления в собственность участков земли;</w:t>
      </w:r>
    </w:p>
    <w:p w14:paraId="03623E75" w14:textId="77777777" w:rsidR="007B6F5F" w:rsidRPr="00AF1E52" w:rsidRDefault="007B6F5F" w:rsidP="004D62CA">
      <w:pPr>
        <w:numPr>
          <w:ilvl w:val="0"/>
          <w:numId w:val="9"/>
        </w:numPr>
        <w:spacing w:line="276" w:lineRule="auto"/>
        <w:ind w:left="567" w:firstLine="284"/>
        <w:rPr>
          <w:rFonts w:eastAsia="Times New Roman" w:cs="Times New Roman"/>
          <w:szCs w:val="26"/>
          <w:lang w:eastAsia="ru-RU"/>
        </w:rPr>
      </w:pPr>
      <w:r w:rsidRPr="00AF1E52">
        <w:rPr>
          <w:rFonts w:eastAsia="Times New Roman" w:cs="Times New Roman"/>
          <w:szCs w:val="26"/>
          <w:lang w:eastAsia="ru-RU"/>
        </w:rPr>
        <w:t>агрессивное продвижение возможностей поселения среди стратегических инвесторов, специализирующихся на приоритетных производствах и инфраструктурных проектах (недвижимость, дороги, газ, энергетика и т.п.);</w:t>
      </w:r>
    </w:p>
    <w:p w14:paraId="6B02AF0F" w14:textId="77777777" w:rsidR="007B6F5F" w:rsidRPr="00AF1E52" w:rsidRDefault="007B6F5F" w:rsidP="004D62CA">
      <w:pPr>
        <w:numPr>
          <w:ilvl w:val="0"/>
          <w:numId w:val="9"/>
        </w:numPr>
        <w:spacing w:line="276" w:lineRule="auto"/>
        <w:ind w:left="567" w:firstLine="284"/>
        <w:rPr>
          <w:rFonts w:eastAsia="Times New Roman" w:cs="Times New Roman"/>
          <w:szCs w:val="26"/>
          <w:lang w:eastAsia="ru-RU"/>
        </w:rPr>
      </w:pPr>
      <w:r w:rsidRPr="00AF1E52">
        <w:rPr>
          <w:rFonts w:eastAsia="Times New Roman" w:cs="Times New Roman"/>
          <w:szCs w:val="26"/>
          <w:lang w:eastAsia="ru-RU"/>
        </w:rPr>
        <w:t>обеспечение потенциальных инвесторов доступной и качественной информацией о возможностях поселения для развития бизнеса, включая: качество и стоимость сырья, квалификация и стоимость трудовых ресурсов, транспортные и энергетические возможности, а также о налоговом режиме и преференциях инвесторам;</w:t>
      </w:r>
    </w:p>
    <w:p w14:paraId="6102BC82" w14:textId="77777777" w:rsidR="007B6F5F" w:rsidRPr="00AF1E52" w:rsidRDefault="007B6F5F" w:rsidP="004D62CA">
      <w:pPr>
        <w:numPr>
          <w:ilvl w:val="0"/>
          <w:numId w:val="9"/>
        </w:numPr>
        <w:spacing w:line="276" w:lineRule="auto"/>
        <w:ind w:left="567" w:firstLine="284"/>
        <w:rPr>
          <w:rFonts w:eastAsia="Times New Roman" w:cs="Times New Roman"/>
          <w:szCs w:val="26"/>
          <w:lang w:eastAsia="ru-RU"/>
        </w:rPr>
      </w:pPr>
      <w:r w:rsidRPr="00AF1E52">
        <w:rPr>
          <w:rFonts w:eastAsia="Times New Roman" w:cs="Times New Roman"/>
          <w:szCs w:val="26"/>
          <w:lang w:eastAsia="ru-RU"/>
        </w:rPr>
        <w:t>активное лоббирование интересов поселения на областном уровне, включая вопросы использования возможностей областного бюджета для финансирования вышеуказанных задач;</w:t>
      </w:r>
    </w:p>
    <w:p w14:paraId="4106B898" w14:textId="77777777" w:rsidR="007B6F5F" w:rsidRPr="00AF1E52" w:rsidRDefault="007B6F5F" w:rsidP="007B6F5F">
      <w:pPr>
        <w:spacing w:line="276" w:lineRule="auto"/>
        <w:rPr>
          <w:rFonts w:eastAsia="Times New Roman" w:cs="Times New Roman"/>
          <w:szCs w:val="26"/>
          <w:lang w:eastAsia="ru-RU"/>
        </w:rPr>
      </w:pPr>
      <w:r w:rsidRPr="00AF1E52">
        <w:rPr>
          <w:rFonts w:eastAsia="Times New Roman" w:cs="Times New Roman"/>
          <w:szCs w:val="26"/>
          <w:lang w:eastAsia="ru-RU"/>
        </w:rPr>
        <w:t xml:space="preserve">Проектные решения Генерального плана </w:t>
      </w:r>
      <w:r w:rsidRPr="00AF1E52">
        <w:rPr>
          <w:rFonts w:eastAsia="Times New Roman" w:cs="Times New Roman"/>
          <w:color w:val="000000"/>
          <w:szCs w:val="26"/>
          <w:lang w:eastAsia="ru-RU"/>
        </w:rPr>
        <w:t>Левобережного</w:t>
      </w:r>
      <w:r w:rsidRPr="00AF1E52">
        <w:rPr>
          <w:rFonts w:eastAsia="Times New Roman" w:cs="Times New Roman"/>
          <w:szCs w:val="26"/>
          <w:lang w:eastAsia="ru-RU"/>
        </w:rPr>
        <w:t xml:space="preserve"> сельского поселения на первую очередь – 2015 год и расчетный срок – 2025 год, являются основанием для разработки документации по планировке территории </w:t>
      </w:r>
      <w:r w:rsidRPr="00AF1E52">
        <w:rPr>
          <w:rFonts w:eastAsia="Times New Roman" w:cs="Times New Roman"/>
          <w:color w:val="000000"/>
          <w:szCs w:val="26"/>
          <w:lang w:eastAsia="ru-RU"/>
        </w:rPr>
        <w:t>Левобережного</w:t>
      </w:r>
      <w:r w:rsidRPr="00AF1E52">
        <w:rPr>
          <w:rFonts w:eastAsia="Times New Roman" w:cs="Times New Roman"/>
          <w:szCs w:val="26"/>
          <w:lang w:eastAsia="ru-RU"/>
        </w:rPr>
        <w:t xml:space="preserve">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14:paraId="39E4723D" w14:textId="77777777" w:rsidR="007B6F5F" w:rsidRPr="00AF1E52" w:rsidRDefault="007B6F5F" w:rsidP="007B6F5F">
      <w:pPr>
        <w:pStyle w:val="afa"/>
        <w:keepNext/>
      </w:pPr>
      <w:r w:rsidRPr="00AF1E52">
        <w:t xml:space="preserve">Таблица </w:t>
      </w:r>
      <w:r>
        <w:fldChar w:fldCharType="begin"/>
      </w:r>
      <w:r>
        <w:instrText xml:space="preserve"> SEQ Таблица \* ARABIC </w:instrText>
      </w:r>
      <w:r>
        <w:fldChar w:fldCharType="separate"/>
      </w:r>
      <w:r w:rsidRPr="00AF1E52">
        <w:rPr>
          <w:noProof/>
        </w:rPr>
        <w:t>28</w:t>
      </w:r>
      <w:r>
        <w:rPr>
          <w:noProof/>
        </w:rPr>
        <w:fldChar w:fldCharType="end"/>
      </w:r>
      <w:r w:rsidRPr="00AF1E52">
        <w:t xml:space="preserve"> Расчет объемов гражданского строительства</w:t>
      </w:r>
    </w:p>
    <w:tbl>
      <w:tblPr>
        <w:tblW w:w="5000" w:type="pct"/>
        <w:tblLook w:val="04A0" w:firstRow="1" w:lastRow="0" w:firstColumn="1" w:lastColumn="0" w:noHBand="0" w:noVBand="1"/>
      </w:tblPr>
      <w:tblGrid>
        <w:gridCol w:w="1832"/>
        <w:gridCol w:w="1470"/>
        <w:gridCol w:w="1576"/>
        <w:gridCol w:w="1451"/>
        <w:gridCol w:w="1522"/>
        <w:gridCol w:w="1721"/>
      </w:tblGrid>
      <w:tr w:rsidR="007B6F5F" w:rsidRPr="00AF1E52" w14:paraId="5AF744A2" w14:textId="77777777" w:rsidTr="003C5761">
        <w:trPr>
          <w:trHeight w:val="20"/>
          <w:tblHeader/>
        </w:trPr>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F71E5"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по плану</w:t>
            </w:r>
          </w:p>
        </w:tc>
        <w:tc>
          <w:tcPr>
            <w:tcW w:w="768" w:type="pct"/>
            <w:tcBorders>
              <w:top w:val="single" w:sz="8" w:space="0" w:color="auto"/>
              <w:left w:val="nil"/>
              <w:bottom w:val="single" w:sz="8" w:space="0" w:color="auto"/>
              <w:right w:val="single" w:sz="8" w:space="0" w:color="auto"/>
            </w:tcBorders>
            <w:shd w:val="clear" w:color="auto" w:fill="auto"/>
            <w:vAlign w:val="center"/>
            <w:hideMark/>
          </w:tcPr>
          <w:p w14:paraId="61C10899"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Площадь участка</w:t>
            </w:r>
          </w:p>
        </w:tc>
        <w:tc>
          <w:tcPr>
            <w:tcW w:w="823" w:type="pct"/>
            <w:tcBorders>
              <w:top w:val="single" w:sz="8" w:space="0" w:color="auto"/>
              <w:left w:val="nil"/>
              <w:bottom w:val="single" w:sz="8" w:space="0" w:color="auto"/>
              <w:right w:val="single" w:sz="8" w:space="0" w:color="auto"/>
            </w:tcBorders>
            <w:shd w:val="clear" w:color="auto" w:fill="auto"/>
            <w:vAlign w:val="center"/>
            <w:hideMark/>
          </w:tcPr>
          <w:p w14:paraId="4573CE71"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Количество коттеджей</w:t>
            </w:r>
          </w:p>
        </w:tc>
        <w:tc>
          <w:tcPr>
            <w:tcW w:w="758" w:type="pct"/>
            <w:tcBorders>
              <w:top w:val="single" w:sz="8" w:space="0" w:color="auto"/>
              <w:left w:val="nil"/>
              <w:bottom w:val="single" w:sz="8" w:space="0" w:color="auto"/>
              <w:right w:val="single" w:sz="8" w:space="0" w:color="auto"/>
            </w:tcBorders>
            <w:shd w:val="clear" w:color="auto" w:fill="auto"/>
            <w:vAlign w:val="center"/>
            <w:hideMark/>
          </w:tcPr>
          <w:p w14:paraId="06C39E5E"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Общая площадь (всех домов)</w:t>
            </w:r>
          </w:p>
        </w:tc>
        <w:tc>
          <w:tcPr>
            <w:tcW w:w="795" w:type="pct"/>
            <w:tcBorders>
              <w:top w:val="single" w:sz="8" w:space="0" w:color="auto"/>
              <w:left w:val="nil"/>
              <w:bottom w:val="single" w:sz="8" w:space="0" w:color="auto"/>
              <w:right w:val="single" w:sz="8" w:space="0" w:color="auto"/>
            </w:tcBorders>
            <w:shd w:val="clear" w:color="auto" w:fill="auto"/>
            <w:vAlign w:val="center"/>
            <w:hideMark/>
          </w:tcPr>
          <w:p w14:paraId="199F436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Население</w:t>
            </w:r>
          </w:p>
        </w:tc>
        <w:tc>
          <w:tcPr>
            <w:tcW w:w="900" w:type="pct"/>
            <w:tcBorders>
              <w:top w:val="single" w:sz="8" w:space="0" w:color="auto"/>
              <w:left w:val="nil"/>
              <w:bottom w:val="single" w:sz="8" w:space="0" w:color="auto"/>
              <w:right w:val="single" w:sz="8" w:space="0" w:color="auto"/>
            </w:tcBorders>
            <w:shd w:val="clear" w:color="auto" w:fill="auto"/>
            <w:vAlign w:val="center"/>
            <w:hideMark/>
          </w:tcPr>
          <w:p w14:paraId="0DE9BCA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Очередность строительства</w:t>
            </w:r>
          </w:p>
        </w:tc>
      </w:tr>
      <w:tr w:rsidR="007B6F5F" w:rsidRPr="00AF1E52" w14:paraId="3151A9BD"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B10DF41"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Пищалёво</w:t>
            </w:r>
          </w:p>
        </w:tc>
      </w:tr>
      <w:tr w:rsidR="007B6F5F" w:rsidRPr="00AF1E52" w14:paraId="210FDB21"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24E98B6F" w14:textId="77777777" w:rsidR="007B6F5F" w:rsidRPr="00AF1E52" w:rsidRDefault="007B6F5F" w:rsidP="003C5761">
            <w:pPr>
              <w:rPr>
                <w:rFonts w:eastAsia="Times New Roman" w:cs="Times New Roman"/>
                <w:bCs/>
                <w:color w:val="000000"/>
                <w:lang w:eastAsia="ru-RU"/>
              </w:rPr>
            </w:pPr>
            <w:r w:rsidRPr="00AF1E52">
              <w:rPr>
                <w:rFonts w:eastAsia="Times New Roman" w:cs="Times New Roman"/>
                <w:bCs/>
                <w:color w:val="000000"/>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14:paraId="2E96D7A6"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5,17</w:t>
            </w:r>
          </w:p>
        </w:tc>
        <w:tc>
          <w:tcPr>
            <w:tcW w:w="823" w:type="pct"/>
            <w:tcBorders>
              <w:top w:val="nil"/>
              <w:left w:val="nil"/>
              <w:bottom w:val="single" w:sz="8" w:space="0" w:color="auto"/>
              <w:right w:val="single" w:sz="8" w:space="0" w:color="auto"/>
            </w:tcBorders>
            <w:shd w:val="clear" w:color="auto" w:fill="auto"/>
            <w:vAlign w:val="center"/>
            <w:hideMark/>
          </w:tcPr>
          <w:p w14:paraId="6BDBC93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16</w:t>
            </w:r>
          </w:p>
        </w:tc>
        <w:tc>
          <w:tcPr>
            <w:tcW w:w="758" w:type="pct"/>
            <w:tcBorders>
              <w:top w:val="nil"/>
              <w:left w:val="nil"/>
              <w:bottom w:val="single" w:sz="8" w:space="0" w:color="auto"/>
              <w:right w:val="single" w:sz="8" w:space="0" w:color="auto"/>
            </w:tcBorders>
            <w:shd w:val="clear" w:color="auto" w:fill="auto"/>
            <w:vAlign w:val="center"/>
            <w:hideMark/>
          </w:tcPr>
          <w:p w14:paraId="69C3B2A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1440</w:t>
            </w:r>
          </w:p>
        </w:tc>
        <w:tc>
          <w:tcPr>
            <w:tcW w:w="795" w:type="pct"/>
            <w:tcBorders>
              <w:top w:val="nil"/>
              <w:left w:val="nil"/>
              <w:bottom w:val="single" w:sz="8" w:space="0" w:color="auto"/>
              <w:right w:val="single" w:sz="8" w:space="0" w:color="auto"/>
            </w:tcBorders>
            <w:shd w:val="clear" w:color="auto" w:fill="auto"/>
            <w:vAlign w:val="center"/>
            <w:hideMark/>
          </w:tcPr>
          <w:p w14:paraId="13AA736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38</w:t>
            </w:r>
          </w:p>
        </w:tc>
        <w:tc>
          <w:tcPr>
            <w:tcW w:w="900" w:type="pct"/>
            <w:tcBorders>
              <w:top w:val="nil"/>
              <w:left w:val="nil"/>
              <w:bottom w:val="single" w:sz="8" w:space="0" w:color="auto"/>
              <w:right w:val="single" w:sz="8" w:space="0" w:color="auto"/>
            </w:tcBorders>
            <w:shd w:val="clear" w:color="auto" w:fill="auto"/>
            <w:vAlign w:val="center"/>
            <w:hideMark/>
          </w:tcPr>
          <w:p w14:paraId="0D195CF5"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1859731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8563656"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1E6F67A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8,57</w:t>
            </w:r>
          </w:p>
        </w:tc>
        <w:tc>
          <w:tcPr>
            <w:tcW w:w="823" w:type="pct"/>
            <w:tcBorders>
              <w:top w:val="nil"/>
              <w:left w:val="nil"/>
              <w:bottom w:val="single" w:sz="8" w:space="0" w:color="auto"/>
              <w:right w:val="single" w:sz="8" w:space="0" w:color="auto"/>
            </w:tcBorders>
            <w:shd w:val="clear" w:color="auto" w:fill="auto"/>
            <w:vAlign w:val="center"/>
            <w:hideMark/>
          </w:tcPr>
          <w:p w14:paraId="32E8F0A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29</w:t>
            </w:r>
          </w:p>
        </w:tc>
        <w:tc>
          <w:tcPr>
            <w:tcW w:w="758" w:type="pct"/>
            <w:tcBorders>
              <w:top w:val="nil"/>
              <w:left w:val="nil"/>
              <w:bottom w:val="single" w:sz="8" w:space="0" w:color="auto"/>
              <w:right w:val="single" w:sz="8" w:space="0" w:color="auto"/>
            </w:tcBorders>
            <w:shd w:val="clear" w:color="auto" w:fill="auto"/>
            <w:vAlign w:val="center"/>
            <w:hideMark/>
          </w:tcPr>
          <w:p w14:paraId="2D64EEDE"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2610</w:t>
            </w:r>
          </w:p>
        </w:tc>
        <w:tc>
          <w:tcPr>
            <w:tcW w:w="795" w:type="pct"/>
            <w:tcBorders>
              <w:top w:val="nil"/>
              <w:left w:val="nil"/>
              <w:bottom w:val="single" w:sz="8" w:space="0" w:color="auto"/>
              <w:right w:val="single" w:sz="8" w:space="0" w:color="auto"/>
            </w:tcBorders>
            <w:shd w:val="clear" w:color="auto" w:fill="auto"/>
            <w:vAlign w:val="center"/>
            <w:hideMark/>
          </w:tcPr>
          <w:p w14:paraId="142C76F8"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70</w:t>
            </w:r>
          </w:p>
        </w:tc>
        <w:tc>
          <w:tcPr>
            <w:tcW w:w="900" w:type="pct"/>
            <w:tcBorders>
              <w:top w:val="nil"/>
              <w:left w:val="nil"/>
              <w:bottom w:val="single" w:sz="8" w:space="0" w:color="auto"/>
              <w:right w:val="single" w:sz="8" w:space="0" w:color="auto"/>
            </w:tcBorders>
            <w:shd w:val="clear" w:color="auto" w:fill="auto"/>
            <w:vAlign w:val="center"/>
            <w:hideMark/>
          </w:tcPr>
          <w:p w14:paraId="08DCC40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63E35A66"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AA15A27"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5B0C5C5D"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49,99</w:t>
            </w:r>
          </w:p>
        </w:tc>
        <w:tc>
          <w:tcPr>
            <w:tcW w:w="823" w:type="pct"/>
            <w:tcBorders>
              <w:top w:val="nil"/>
              <w:left w:val="nil"/>
              <w:bottom w:val="single" w:sz="8" w:space="0" w:color="auto"/>
              <w:right w:val="single" w:sz="8" w:space="0" w:color="auto"/>
            </w:tcBorders>
            <w:shd w:val="clear" w:color="auto" w:fill="auto"/>
            <w:vAlign w:val="center"/>
            <w:hideMark/>
          </w:tcPr>
          <w:p w14:paraId="04403F98"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172</w:t>
            </w:r>
          </w:p>
        </w:tc>
        <w:tc>
          <w:tcPr>
            <w:tcW w:w="758" w:type="pct"/>
            <w:tcBorders>
              <w:top w:val="nil"/>
              <w:left w:val="nil"/>
              <w:bottom w:val="single" w:sz="8" w:space="0" w:color="auto"/>
              <w:right w:val="single" w:sz="8" w:space="0" w:color="auto"/>
            </w:tcBorders>
            <w:shd w:val="clear" w:color="auto" w:fill="auto"/>
            <w:vAlign w:val="center"/>
            <w:hideMark/>
          </w:tcPr>
          <w:p w14:paraId="2FD45B9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15480</w:t>
            </w:r>
          </w:p>
        </w:tc>
        <w:tc>
          <w:tcPr>
            <w:tcW w:w="795" w:type="pct"/>
            <w:tcBorders>
              <w:top w:val="nil"/>
              <w:left w:val="nil"/>
              <w:bottom w:val="single" w:sz="8" w:space="0" w:color="auto"/>
              <w:right w:val="single" w:sz="8" w:space="0" w:color="auto"/>
            </w:tcBorders>
            <w:shd w:val="clear" w:color="auto" w:fill="auto"/>
            <w:vAlign w:val="center"/>
            <w:hideMark/>
          </w:tcPr>
          <w:p w14:paraId="00CACAF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413</w:t>
            </w:r>
          </w:p>
        </w:tc>
        <w:tc>
          <w:tcPr>
            <w:tcW w:w="900" w:type="pct"/>
            <w:tcBorders>
              <w:top w:val="nil"/>
              <w:left w:val="nil"/>
              <w:bottom w:val="single" w:sz="8" w:space="0" w:color="auto"/>
              <w:right w:val="single" w:sz="8" w:space="0" w:color="auto"/>
            </w:tcBorders>
            <w:shd w:val="clear" w:color="auto" w:fill="auto"/>
            <w:vAlign w:val="center"/>
            <w:hideMark/>
          </w:tcPr>
          <w:p w14:paraId="7ED8F2B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303E6A55"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40FE83A"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114CC580"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44,73</w:t>
            </w:r>
          </w:p>
        </w:tc>
        <w:tc>
          <w:tcPr>
            <w:tcW w:w="823" w:type="pct"/>
            <w:tcBorders>
              <w:top w:val="nil"/>
              <w:left w:val="nil"/>
              <w:bottom w:val="single" w:sz="8" w:space="0" w:color="auto"/>
              <w:right w:val="single" w:sz="8" w:space="0" w:color="auto"/>
            </w:tcBorders>
            <w:shd w:val="clear" w:color="auto" w:fill="auto"/>
            <w:vAlign w:val="center"/>
            <w:hideMark/>
          </w:tcPr>
          <w:p w14:paraId="49417D7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154</w:t>
            </w:r>
          </w:p>
        </w:tc>
        <w:tc>
          <w:tcPr>
            <w:tcW w:w="758" w:type="pct"/>
            <w:tcBorders>
              <w:top w:val="nil"/>
              <w:left w:val="nil"/>
              <w:bottom w:val="single" w:sz="8" w:space="0" w:color="auto"/>
              <w:right w:val="single" w:sz="8" w:space="0" w:color="auto"/>
            </w:tcBorders>
            <w:shd w:val="clear" w:color="auto" w:fill="auto"/>
            <w:vAlign w:val="center"/>
            <w:hideMark/>
          </w:tcPr>
          <w:p w14:paraId="7077206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13860</w:t>
            </w:r>
          </w:p>
        </w:tc>
        <w:tc>
          <w:tcPr>
            <w:tcW w:w="795" w:type="pct"/>
            <w:tcBorders>
              <w:top w:val="nil"/>
              <w:left w:val="nil"/>
              <w:bottom w:val="single" w:sz="8" w:space="0" w:color="auto"/>
              <w:right w:val="single" w:sz="8" w:space="0" w:color="auto"/>
            </w:tcBorders>
            <w:shd w:val="clear" w:color="auto" w:fill="auto"/>
            <w:vAlign w:val="center"/>
            <w:hideMark/>
          </w:tcPr>
          <w:p w14:paraId="25224DD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339</w:t>
            </w:r>
          </w:p>
        </w:tc>
        <w:tc>
          <w:tcPr>
            <w:tcW w:w="900" w:type="pct"/>
            <w:tcBorders>
              <w:top w:val="nil"/>
              <w:left w:val="nil"/>
              <w:bottom w:val="single" w:sz="8" w:space="0" w:color="auto"/>
              <w:right w:val="single" w:sz="8" w:space="0" w:color="auto"/>
            </w:tcBorders>
            <w:shd w:val="clear" w:color="auto" w:fill="auto"/>
            <w:vAlign w:val="center"/>
            <w:hideMark/>
          </w:tcPr>
          <w:p w14:paraId="3011A6F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49A5BDB3"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6581FF3E"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4729C87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3,34</w:t>
            </w:r>
          </w:p>
        </w:tc>
        <w:tc>
          <w:tcPr>
            <w:tcW w:w="823" w:type="pct"/>
            <w:tcBorders>
              <w:top w:val="nil"/>
              <w:left w:val="nil"/>
              <w:bottom w:val="single" w:sz="8" w:space="0" w:color="auto"/>
              <w:right w:val="single" w:sz="8" w:space="0" w:color="auto"/>
            </w:tcBorders>
            <w:shd w:val="clear" w:color="auto" w:fill="auto"/>
            <w:vAlign w:val="center"/>
            <w:hideMark/>
          </w:tcPr>
          <w:p w14:paraId="28FD2A85"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12</w:t>
            </w:r>
          </w:p>
        </w:tc>
        <w:tc>
          <w:tcPr>
            <w:tcW w:w="758" w:type="pct"/>
            <w:tcBorders>
              <w:top w:val="nil"/>
              <w:left w:val="nil"/>
              <w:bottom w:val="single" w:sz="8" w:space="0" w:color="auto"/>
              <w:right w:val="single" w:sz="8" w:space="0" w:color="auto"/>
            </w:tcBorders>
            <w:shd w:val="clear" w:color="auto" w:fill="auto"/>
            <w:vAlign w:val="center"/>
            <w:hideMark/>
          </w:tcPr>
          <w:p w14:paraId="1354F24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1080</w:t>
            </w:r>
          </w:p>
        </w:tc>
        <w:tc>
          <w:tcPr>
            <w:tcW w:w="795" w:type="pct"/>
            <w:tcBorders>
              <w:top w:val="nil"/>
              <w:left w:val="nil"/>
              <w:bottom w:val="single" w:sz="8" w:space="0" w:color="auto"/>
              <w:right w:val="single" w:sz="8" w:space="0" w:color="auto"/>
            </w:tcBorders>
            <w:shd w:val="clear" w:color="auto" w:fill="auto"/>
            <w:vAlign w:val="center"/>
            <w:hideMark/>
          </w:tcPr>
          <w:p w14:paraId="3CDE7B75"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27</w:t>
            </w:r>
          </w:p>
        </w:tc>
        <w:tc>
          <w:tcPr>
            <w:tcW w:w="900" w:type="pct"/>
            <w:tcBorders>
              <w:top w:val="nil"/>
              <w:left w:val="nil"/>
              <w:bottom w:val="single" w:sz="8" w:space="0" w:color="auto"/>
              <w:right w:val="single" w:sz="8" w:space="0" w:color="auto"/>
            </w:tcBorders>
            <w:shd w:val="clear" w:color="auto" w:fill="auto"/>
            <w:vAlign w:val="center"/>
            <w:hideMark/>
          </w:tcPr>
          <w:p w14:paraId="3E331B2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508D5BA7"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66B52A4"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0E4E5CE2"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2,43</w:t>
            </w:r>
          </w:p>
        </w:tc>
        <w:tc>
          <w:tcPr>
            <w:tcW w:w="823" w:type="pct"/>
            <w:tcBorders>
              <w:top w:val="nil"/>
              <w:left w:val="nil"/>
              <w:bottom w:val="single" w:sz="8" w:space="0" w:color="auto"/>
              <w:right w:val="single" w:sz="8" w:space="0" w:color="auto"/>
            </w:tcBorders>
            <w:shd w:val="clear" w:color="auto" w:fill="auto"/>
            <w:vAlign w:val="center"/>
            <w:hideMark/>
          </w:tcPr>
          <w:p w14:paraId="6F4E14F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22</w:t>
            </w:r>
          </w:p>
        </w:tc>
        <w:tc>
          <w:tcPr>
            <w:tcW w:w="758" w:type="pct"/>
            <w:tcBorders>
              <w:top w:val="nil"/>
              <w:left w:val="nil"/>
              <w:bottom w:val="single" w:sz="8" w:space="0" w:color="auto"/>
              <w:right w:val="single" w:sz="8" w:space="0" w:color="auto"/>
            </w:tcBorders>
            <w:shd w:val="clear" w:color="auto" w:fill="auto"/>
            <w:vAlign w:val="center"/>
            <w:hideMark/>
          </w:tcPr>
          <w:p w14:paraId="2186C01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1980</w:t>
            </w:r>
          </w:p>
        </w:tc>
        <w:tc>
          <w:tcPr>
            <w:tcW w:w="795" w:type="pct"/>
            <w:tcBorders>
              <w:top w:val="nil"/>
              <w:left w:val="nil"/>
              <w:bottom w:val="single" w:sz="8" w:space="0" w:color="auto"/>
              <w:right w:val="single" w:sz="8" w:space="0" w:color="auto"/>
            </w:tcBorders>
            <w:shd w:val="clear" w:color="auto" w:fill="auto"/>
            <w:vAlign w:val="center"/>
            <w:hideMark/>
          </w:tcPr>
          <w:p w14:paraId="4983F7F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53</w:t>
            </w:r>
          </w:p>
        </w:tc>
        <w:tc>
          <w:tcPr>
            <w:tcW w:w="900" w:type="pct"/>
            <w:tcBorders>
              <w:top w:val="nil"/>
              <w:left w:val="nil"/>
              <w:bottom w:val="single" w:sz="8" w:space="0" w:color="auto"/>
              <w:right w:val="single" w:sz="8" w:space="0" w:color="auto"/>
            </w:tcBorders>
            <w:shd w:val="clear" w:color="auto" w:fill="auto"/>
            <w:vAlign w:val="center"/>
            <w:hideMark/>
          </w:tcPr>
          <w:p w14:paraId="66CC8EC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76AA67BB"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A01F1D4"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17A73BE4"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8,07</w:t>
            </w:r>
          </w:p>
        </w:tc>
        <w:tc>
          <w:tcPr>
            <w:tcW w:w="823" w:type="pct"/>
            <w:tcBorders>
              <w:top w:val="nil"/>
              <w:left w:val="nil"/>
              <w:bottom w:val="single" w:sz="8" w:space="0" w:color="auto"/>
              <w:right w:val="single" w:sz="8" w:space="0" w:color="auto"/>
            </w:tcBorders>
            <w:shd w:val="clear" w:color="auto" w:fill="auto"/>
            <w:vAlign w:val="center"/>
            <w:hideMark/>
          </w:tcPr>
          <w:p w14:paraId="05B1668F"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27</w:t>
            </w:r>
          </w:p>
        </w:tc>
        <w:tc>
          <w:tcPr>
            <w:tcW w:w="758" w:type="pct"/>
            <w:tcBorders>
              <w:top w:val="nil"/>
              <w:left w:val="nil"/>
              <w:bottom w:val="single" w:sz="8" w:space="0" w:color="auto"/>
              <w:right w:val="single" w:sz="8" w:space="0" w:color="auto"/>
            </w:tcBorders>
            <w:shd w:val="clear" w:color="auto" w:fill="auto"/>
            <w:vAlign w:val="center"/>
            <w:hideMark/>
          </w:tcPr>
          <w:p w14:paraId="01B82F6E"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2430</w:t>
            </w:r>
          </w:p>
        </w:tc>
        <w:tc>
          <w:tcPr>
            <w:tcW w:w="795" w:type="pct"/>
            <w:tcBorders>
              <w:top w:val="nil"/>
              <w:left w:val="nil"/>
              <w:bottom w:val="single" w:sz="8" w:space="0" w:color="auto"/>
              <w:right w:val="single" w:sz="8" w:space="0" w:color="auto"/>
            </w:tcBorders>
            <w:shd w:val="clear" w:color="auto" w:fill="auto"/>
            <w:vAlign w:val="center"/>
            <w:hideMark/>
          </w:tcPr>
          <w:p w14:paraId="12003A4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65</w:t>
            </w:r>
          </w:p>
        </w:tc>
        <w:tc>
          <w:tcPr>
            <w:tcW w:w="900" w:type="pct"/>
            <w:tcBorders>
              <w:top w:val="nil"/>
              <w:left w:val="nil"/>
              <w:bottom w:val="single" w:sz="8" w:space="0" w:color="auto"/>
              <w:right w:val="single" w:sz="8" w:space="0" w:color="auto"/>
            </w:tcBorders>
            <w:shd w:val="clear" w:color="auto" w:fill="auto"/>
            <w:vAlign w:val="center"/>
            <w:hideMark/>
          </w:tcPr>
          <w:p w14:paraId="2DC8427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723EA321"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25A59FD"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5F3AE559"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1,15</w:t>
            </w:r>
          </w:p>
        </w:tc>
        <w:tc>
          <w:tcPr>
            <w:tcW w:w="823" w:type="pct"/>
            <w:tcBorders>
              <w:top w:val="nil"/>
              <w:left w:val="nil"/>
              <w:bottom w:val="single" w:sz="8" w:space="0" w:color="auto"/>
              <w:right w:val="single" w:sz="8" w:space="0" w:color="auto"/>
            </w:tcBorders>
            <w:shd w:val="clear" w:color="auto" w:fill="auto"/>
            <w:vAlign w:val="center"/>
            <w:hideMark/>
          </w:tcPr>
          <w:p w14:paraId="717D682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4</w:t>
            </w:r>
          </w:p>
        </w:tc>
        <w:tc>
          <w:tcPr>
            <w:tcW w:w="758" w:type="pct"/>
            <w:tcBorders>
              <w:top w:val="nil"/>
              <w:left w:val="nil"/>
              <w:bottom w:val="single" w:sz="8" w:space="0" w:color="auto"/>
              <w:right w:val="single" w:sz="8" w:space="0" w:color="auto"/>
            </w:tcBorders>
            <w:shd w:val="clear" w:color="auto" w:fill="auto"/>
            <w:vAlign w:val="center"/>
            <w:hideMark/>
          </w:tcPr>
          <w:p w14:paraId="731111A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360</w:t>
            </w:r>
          </w:p>
        </w:tc>
        <w:tc>
          <w:tcPr>
            <w:tcW w:w="795" w:type="pct"/>
            <w:tcBorders>
              <w:top w:val="nil"/>
              <w:left w:val="nil"/>
              <w:bottom w:val="single" w:sz="8" w:space="0" w:color="auto"/>
              <w:right w:val="single" w:sz="8" w:space="0" w:color="auto"/>
            </w:tcBorders>
            <w:shd w:val="clear" w:color="auto" w:fill="auto"/>
            <w:vAlign w:val="center"/>
            <w:hideMark/>
          </w:tcPr>
          <w:p w14:paraId="70DE448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w:t>
            </w:r>
          </w:p>
        </w:tc>
        <w:tc>
          <w:tcPr>
            <w:tcW w:w="900" w:type="pct"/>
            <w:tcBorders>
              <w:top w:val="nil"/>
              <w:left w:val="nil"/>
              <w:bottom w:val="single" w:sz="8" w:space="0" w:color="auto"/>
              <w:right w:val="single" w:sz="8" w:space="0" w:color="auto"/>
            </w:tcBorders>
            <w:shd w:val="clear" w:color="auto" w:fill="auto"/>
            <w:vAlign w:val="center"/>
            <w:hideMark/>
          </w:tcPr>
          <w:p w14:paraId="19F8A0D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19D37CD3"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68051914"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26A00A4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123,45</w:t>
            </w:r>
          </w:p>
        </w:tc>
        <w:tc>
          <w:tcPr>
            <w:tcW w:w="823" w:type="pct"/>
            <w:tcBorders>
              <w:top w:val="nil"/>
              <w:left w:val="nil"/>
              <w:bottom w:val="single" w:sz="8" w:space="0" w:color="auto"/>
              <w:right w:val="single" w:sz="8" w:space="0" w:color="auto"/>
            </w:tcBorders>
            <w:shd w:val="clear" w:color="auto" w:fill="auto"/>
            <w:vAlign w:val="center"/>
            <w:hideMark/>
          </w:tcPr>
          <w:p w14:paraId="64B722DA"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436</w:t>
            </w:r>
          </w:p>
        </w:tc>
        <w:tc>
          <w:tcPr>
            <w:tcW w:w="758" w:type="pct"/>
            <w:tcBorders>
              <w:top w:val="nil"/>
              <w:left w:val="nil"/>
              <w:bottom w:val="single" w:sz="8" w:space="0" w:color="auto"/>
              <w:right w:val="single" w:sz="8" w:space="0" w:color="auto"/>
            </w:tcBorders>
            <w:shd w:val="clear" w:color="auto" w:fill="auto"/>
            <w:vAlign w:val="center"/>
            <w:hideMark/>
          </w:tcPr>
          <w:p w14:paraId="60C0F5F6"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39240</w:t>
            </w:r>
          </w:p>
        </w:tc>
        <w:tc>
          <w:tcPr>
            <w:tcW w:w="795" w:type="pct"/>
            <w:tcBorders>
              <w:top w:val="nil"/>
              <w:left w:val="nil"/>
              <w:bottom w:val="single" w:sz="8" w:space="0" w:color="auto"/>
              <w:right w:val="single" w:sz="8" w:space="0" w:color="auto"/>
            </w:tcBorders>
            <w:shd w:val="clear" w:color="auto" w:fill="auto"/>
            <w:vAlign w:val="center"/>
            <w:hideMark/>
          </w:tcPr>
          <w:p w14:paraId="65A8C65E"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1015</w:t>
            </w:r>
          </w:p>
        </w:tc>
        <w:tc>
          <w:tcPr>
            <w:tcW w:w="900" w:type="pct"/>
            <w:tcBorders>
              <w:top w:val="nil"/>
              <w:left w:val="nil"/>
              <w:bottom w:val="single" w:sz="8" w:space="0" w:color="auto"/>
              <w:right w:val="single" w:sz="8" w:space="0" w:color="auto"/>
            </w:tcBorders>
            <w:shd w:val="clear" w:color="auto" w:fill="auto"/>
            <w:vAlign w:val="center"/>
            <w:hideMark/>
          </w:tcPr>
          <w:p w14:paraId="16CEE27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7F0F05B4"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16872F5"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Родионово</w:t>
            </w:r>
          </w:p>
        </w:tc>
      </w:tr>
      <w:tr w:rsidR="007B6F5F" w:rsidRPr="00AF1E52" w14:paraId="3FC7C574"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7E5ACF63" w14:textId="77777777" w:rsidR="007B6F5F" w:rsidRPr="00AF1E52" w:rsidRDefault="007B6F5F" w:rsidP="003C5761">
            <w:pPr>
              <w:rPr>
                <w:rFonts w:eastAsia="Times New Roman" w:cs="Times New Roman"/>
                <w:bCs/>
                <w:color w:val="000000"/>
                <w:lang w:eastAsia="ru-RU"/>
              </w:rPr>
            </w:pPr>
            <w:r w:rsidRPr="00AF1E52">
              <w:rPr>
                <w:rFonts w:eastAsia="Times New Roman" w:cs="Times New Roman"/>
                <w:bCs/>
                <w:color w:val="000000"/>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14:paraId="7CD2F2AF"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2,94</w:t>
            </w:r>
          </w:p>
        </w:tc>
        <w:tc>
          <w:tcPr>
            <w:tcW w:w="823" w:type="pct"/>
            <w:tcBorders>
              <w:top w:val="nil"/>
              <w:left w:val="nil"/>
              <w:bottom w:val="single" w:sz="8" w:space="0" w:color="auto"/>
              <w:right w:val="single" w:sz="8" w:space="0" w:color="auto"/>
            </w:tcBorders>
            <w:shd w:val="clear" w:color="auto" w:fill="auto"/>
            <w:vAlign w:val="center"/>
            <w:hideMark/>
          </w:tcPr>
          <w:p w14:paraId="43B52F2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13</w:t>
            </w:r>
          </w:p>
        </w:tc>
        <w:tc>
          <w:tcPr>
            <w:tcW w:w="758" w:type="pct"/>
            <w:tcBorders>
              <w:top w:val="nil"/>
              <w:left w:val="nil"/>
              <w:bottom w:val="single" w:sz="8" w:space="0" w:color="auto"/>
              <w:right w:val="single" w:sz="8" w:space="0" w:color="auto"/>
            </w:tcBorders>
            <w:shd w:val="clear" w:color="auto" w:fill="auto"/>
            <w:vAlign w:val="center"/>
            <w:hideMark/>
          </w:tcPr>
          <w:p w14:paraId="18DF476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1170</w:t>
            </w:r>
          </w:p>
        </w:tc>
        <w:tc>
          <w:tcPr>
            <w:tcW w:w="795" w:type="pct"/>
            <w:tcBorders>
              <w:top w:val="nil"/>
              <w:left w:val="nil"/>
              <w:bottom w:val="single" w:sz="8" w:space="0" w:color="auto"/>
              <w:right w:val="single" w:sz="8" w:space="0" w:color="auto"/>
            </w:tcBorders>
            <w:shd w:val="clear" w:color="auto" w:fill="auto"/>
            <w:vAlign w:val="center"/>
            <w:hideMark/>
          </w:tcPr>
          <w:p w14:paraId="48C24E5F"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29</w:t>
            </w:r>
          </w:p>
        </w:tc>
        <w:tc>
          <w:tcPr>
            <w:tcW w:w="900" w:type="pct"/>
            <w:tcBorders>
              <w:top w:val="nil"/>
              <w:left w:val="nil"/>
              <w:bottom w:val="single" w:sz="8" w:space="0" w:color="auto"/>
              <w:right w:val="single" w:sz="8" w:space="0" w:color="auto"/>
            </w:tcBorders>
            <w:shd w:val="clear" w:color="auto" w:fill="auto"/>
            <w:vAlign w:val="center"/>
            <w:hideMark/>
          </w:tcPr>
          <w:p w14:paraId="61456F3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6080458B"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6DEEC961"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7CB0910F"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val="en-US" w:eastAsia="ru-RU"/>
              </w:rPr>
              <w:t>4,56</w:t>
            </w:r>
          </w:p>
        </w:tc>
        <w:tc>
          <w:tcPr>
            <w:tcW w:w="823" w:type="pct"/>
            <w:tcBorders>
              <w:top w:val="nil"/>
              <w:left w:val="nil"/>
              <w:bottom w:val="single" w:sz="8" w:space="0" w:color="auto"/>
              <w:right w:val="single" w:sz="8" w:space="0" w:color="auto"/>
            </w:tcBorders>
            <w:shd w:val="clear" w:color="auto" w:fill="auto"/>
            <w:vAlign w:val="center"/>
            <w:hideMark/>
          </w:tcPr>
          <w:p w14:paraId="1CB9F23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15</w:t>
            </w:r>
          </w:p>
        </w:tc>
        <w:tc>
          <w:tcPr>
            <w:tcW w:w="758" w:type="pct"/>
            <w:tcBorders>
              <w:top w:val="nil"/>
              <w:left w:val="nil"/>
              <w:bottom w:val="single" w:sz="8" w:space="0" w:color="auto"/>
              <w:right w:val="single" w:sz="8" w:space="0" w:color="auto"/>
            </w:tcBorders>
            <w:shd w:val="clear" w:color="auto" w:fill="auto"/>
            <w:vAlign w:val="center"/>
            <w:hideMark/>
          </w:tcPr>
          <w:p w14:paraId="248D4AD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1350</w:t>
            </w:r>
          </w:p>
        </w:tc>
        <w:tc>
          <w:tcPr>
            <w:tcW w:w="795" w:type="pct"/>
            <w:tcBorders>
              <w:top w:val="nil"/>
              <w:left w:val="nil"/>
              <w:bottom w:val="single" w:sz="8" w:space="0" w:color="auto"/>
              <w:right w:val="single" w:sz="8" w:space="0" w:color="auto"/>
            </w:tcBorders>
            <w:shd w:val="clear" w:color="auto" w:fill="auto"/>
            <w:vAlign w:val="center"/>
            <w:hideMark/>
          </w:tcPr>
          <w:p w14:paraId="5B7D22C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33</w:t>
            </w:r>
          </w:p>
        </w:tc>
        <w:tc>
          <w:tcPr>
            <w:tcW w:w="900" w:type="pct"/>
            <w:tcBorders>
              <w:top w:val="nil"/>
              <w:left w:val="nil"/>
              <w:bottom w:val="single" w:sz="8" w:space="0" w:color="auto"/>
              <w:right w:val="single" w:sz="8" w:space="0" w:color="auto"/>
            </w:tcBorders>
            <w:shd w:val="clear" w:color="auto" w:fill="auto"/>
            <w:vAlign w:val="center"/>
            <w:hideMark/>
          </w:tcPr>
          <w:p w14:paraId="6AABEBC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6CC9A72C"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3F8DE0F"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6D6BA2E3"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3,22</w:t>
            </w:r>
          </w:p>
        </w:tc>
        <w:tc>
          <w:tcPr>
            <w:tcW w:w="823" w:type="pct"/>
            <w:tcBorders>
              <w:top w:val="nil"/>
              <w:left w:val="nil"/>
              <w:bottom w:val="single" w:sz="8" w:space="0" w:color="auto"/>
              <w:right w:val="single" w:sz="8" w:space="0" w:color="auto"/>
            </w:tcBorders>
            <w:shd w:val="clear" w:color="auto" w:fill="auto"/>
            <w:vAlign w:val="center"/>
            <w:hideMark/>
          </w:tcPr>
          <w:p w14:paraId="5554DC9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18</w:t>
            </w:r>
          </w:p>
        </w:tc>
        <w:tc>
          <w:tcPr>
            <w:tcW w:w="758" w:type="pct"/>
            <w:tcBorders>
              <w:top w:val="nil"/>
              <w:left w:val="nil"/>
              <w:bottom w:val="single" w:sz="8" w:space="0" w:color="auto"/>
              <w:right w:val="single" w:sz="8" w:space="0" w:color="auto"/>
            </w:tcBorders>
            <w:shd w:val="clear" w:color="auto" w:fill="auto"/>
            <w:vAlign w:val="center"/>
            <w:hideMark/>
          </w:tcPr>
          <w:p w14:paraId="339E9B7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1620</w:t>
            </w:r>
          </w:p>
        </w:tc>
        <w:tc>
          <w:tcPr>
            <w:tcW w:w="795" w:type="pct"/>
            <w:tcBorders>
              <w:top w:val="nil"/>
              <w:left w:val="nil"/>
              <w:bottom w:val="single" w:sz="8" w:space="0" w:color="auto"/>
              <w:right w:val="single" w:sz="8" w:space="0" w:color="auto"/>
            </w:tcBorders>
            <w:shd w:val="clear" w:color="auto" w:fill="auto"/>
            <w:vAlign w:val="center"/>
            <w:hideMark/>
          </w:tcPr>
          <w:p w14:paraId="66BFEB1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40</w:t>
            </w:r>
          </w:p>
        </w:tc>
        <w:tc>
          <w:tcPr>
            <w:tcW w:w="900" w:type="pct"/>
            <w:tcBorders>
              <w:top w:val="nil"/>
              <w:left w:val="nil"/>
              <w:bottom w:val="single" w:sz="8" w:space="0" w:color="auto"/>
              <w:right w:val="single" w:sz="8" w:space="0" w:color="auto"/>
            </w:tcBorders>
            <w:shd w:val="clear" w:color="auto" w:fill="auto"/>
            <w:vAlign w:val="center"/>
            <w:hideMark/>
          </w:tcPr>
          <w:p w14:paraId="6BA9D12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0F9EBA19"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F1F334E"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3AFFF59A"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25,83</w:t>
            </w:r>
          </w:p>
        </w:tc>
        <w:tc>
          <w:tcPr>
            <w:tcW w:w="823" w:type="pct"/>
            <w:tcBorders>
              <w:top w:val="nil"/>
              <w:left w:val="nil"/>
              <w:bottom w:val="single" w:sz="8" w:space="0" w:color="auto"/>
              <w:right w:val="single" w:sz="8" w:space="0" w:color="auto"/>
            </w:tcBorders>
            <w:shd w:val="clear" w:color="auto" w:fill="auto"/>
            <w:vAlign w:val="center"/>
            <w:hideMark/>
          </w:tcPr>
          <w:p w14:paraId="087DEC9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86</w:t>
            </w:r>
          </w:p>
        </w:tc>
        <w:tc>
          <w:tcPr>
            <w:tcW w:w="758" w:type="pct"/>
            <w:tcBorders>
              <w:top w:val="nil"/>
              <w:left w:val="nil"/>
              <w:bottom w:val="single" w:sz="8" w:space="0" w:color="auto"/>
              <w:right w:val="single" w:sz="8" w:space="0" w:color="auto"/>
            </w:tcBorders>
            <w:shd w:val="clear" w:color="auto" w:fill="auto"/>
            <w:vAlign w:val="center"/>
            <w:hideMark/>
          </w:tcPr>
          <w:p w14:paraId="61EB0A7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7740</w:t>
            </w:r>
          </w:p>
        </w:tc>
        <w:tc>
          <w:tcPr>
            <w:tcW w:w="795" w:type="pct"/>
            <w:tcBorders>
              <w:top w:val="nil"/>
              <w:left w:val="nil"/>
              <w:bottom w:val="single" w:sz="8" w:space="0" w:color="auto"/>
              <w:right w:val="single" w:sz="8" w:space="0" w:color="auto"/>
            </w:tcBorders>
            <w:shd w:val="clear" w:color="auto" w:fill="auto"/>
            <w:vAlign w:val="center"/>
            <w:hideMark/>
          </w:tcPr>
          <w:p w14:paraId="10FC6ED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190</w:t>
            </w:r>
          </w:p>
        </w:tc>
        <w:tc>
          <w:tcPr>
            <w:tcW w:w="900" w:type="pct"/>
            <w:tcBorders>
              <w:top w:val="nil"/>
              <w:left w:val="nil"/>
              <w:bottom w:val="single" w:sz="8" w:space="0" w:color="auto"/>
              <w:right w:val="single" w:sz="8" w:space="0" w:color="auto"/>
            </w:tcBorders>
            <w:shd w:val="clear" w:color="auto" w:fill="auto"/>
            <w:vAlign w:val="center"/>
            <w:hideMark/>
          </w:tcPr>
          <w:p w14:paraId="3F35D7A5"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4C233B33"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7560CCC"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1B35E566"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28,02</w:t>
            </w:r>
          </w:p>
        </w:tc>
        <w:tc>
          <w:tcPr>
            <w:tcW w:w="823" w:type="pct"/>
            <w:tcBorders>
              <w:top w:val="nil"/>
              <w:left w:val="nil"/>
              <w:bottom w:val="single" w:sz="8" w:space="0" w:color="auto"/>
              <w:right w:val="single" w:sz="8" w:space="0" w:color="auto"/>
            </w:tcBorders>
            <w:shd w:val="clear" w:color="auto" w:fill="auto"/>
            <w:vAlign w:val="center"/>
            <w:hideMark/>
          </w:tcPr>
          <w:p w14:paraId="7DAE341F"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93</w:t>
            </w:r>
          </w:p>
        </w:tc>
        <w:tc>
          <w:tcPr>
            <w:tcW w:w="758" w:type="pct"/>
            <w:tcBorders>
              <w:top w:val="nil"/>
              <w:left w:val="nil"/>
              <w:bottom w:val="single" w:sz="8" w:space="0" w:color="auto"/>
              <w:right w:val="single" w:sz="8" w:space="0" w:color="auto"/>
            </w:tcBorders>
            <w:shd w:val="clear" w:color="auto" w:fill="auto"/>
            <w:vAlign w:val="center"/>
            <w:hideMark/>
          </w:tcPr>
          <w:p w14:paraId="1F1280B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8370</w:t>
            </w:r>
          </w:p>
        </w:tc>
        <w:tc>
          <w:tcPr>
            <w:tcW w:w="795" w:type="pct"/>
            <w:tcBorders>
              <w:top w:val="nil"/>
              <w:left w:val="nil"/>
              <w:bottom w:val="single" w:sz="8" w:space="0" w:color="auto"/>
              <w:right w:val="single" w:sz="8" w:space="0" w:color="auto"/>
            </w:tcBorders>
            <w:shd w:val="clear" w:color="auto" w:fill="auto"/>
            <w:vAlign w:val="center"/>
            <w:hideMark/>
          </w:tcPr>
          <w:p w14:paraId="23E01B0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223</w:t>
            </w:r>
          </w:p>
        </w:tc>
        <w:tc>
          <w:tcPr>
            <w:tcW w:w="900" w:type="pct"/>
            <w:tcBorders>
              <w:top w:val="nil"/>
              <w:left w:val="nil"/>
              <w:bottom w:val="single" w:sz="8" w:space="0" w:color="auto"/>
              <w:right w:val="single" w:sz="8" w:space="0" w:color="auto"/>
            </w:tcBorders>
            <w:shd w:val="clear" w:color="auto" w:fill="auto"/>
            <w:vAlign w:val="center"/>
            <w:hideMark/>
          </w:tcPr>
          <w:p w14:paraId="6779F11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7F8ACB4B"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EA2FBAD"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4D9E081E"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25,66</w:t>
            </w:r>
          </w:p>
        </w:tc>
        <w:tc>
          <w:tcPr>
            <w:tcW w:w="823" w:type="pct"/>
            <w:tcBorders>
              <w:top w:val="nil"/>
              <w:left w:val="nil"/>
              <w:bottom w:val="single" w:sz="8" w:space="0" w:color="auto"/>
              <w:right w:val="single" w:sz="8" w:space="0" w:color="auto"/>
            </w:tcBorders>
            <w:shd w:val="clear" w:color="auto" w:fill="auto"/>
            <w:vAlign w:val="center"/>
            <w:hideMark/>
          </w:tcPr>
          <w:p w14:paraId="42AA52DF"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86</w:t>
            </w:r>
          </w:p>
        </w:tc>
        <w:tc>
          <w:tcPr>
            <w:tcW w:w="758" w:type="pct"/>
            <w:tcBorders>
              <w:top w:val="nil"/>
              <w:left w:val="nil"/>
              <w:bottom w:val="single" w:sz="8" w:space="0" w:color="auto"/>
              <w:right w:val="single" w:sz="8" w:space="0" w:color="auto"/>
            </w:tcBorders>
            <w:shd w:val="clear" w:color="auto" w:fill="auto"/>
            <w:vAlign w:val="center"/>
            <w:hideMark/>
          </w:tcPr>
          <w:p w14:paraId="1B3A050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7740</w:t>
            </w:r>
          </w:p>
        </w:tc>
        <w:tc>
          <w:tcPr>
            <w:tcW w:w="795" w:type="pct"/>
            <w:tcBorders>
              <w:top w:val="nil"/>
              <w:left w:val="nil"/>
              <w:bottom w:val="single" w:sz="8" w:space="0" w:color="auto"/>
              <w:right w:val="single" w:sz="8" w:space="0" w:color="auto"/>
            </w:tcBorders>
            <w:shd w:val="clear" w:color="auto" w:fill="auto"/>
            <w:vAlign w:val="center"/>
            <w:hideMark/>
          </w:tcPr>
          <w:p w14:paraId="1BE003D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206</w:t>
            </w:r>
          </w:p>
        </w:tc>
        <w:tc>
          <w:tcPr>
            <w:tcW w:w="900" w:type="pct"/>
            <w:tcBorders>
              <w:top w:val="nil"/>
              <w:left w:val="nil"/>
              <w:bottom w:val="single" w:sz="8" w:space="0" w:color="auto"/>
              <w:right w:val="single" w:sz="8" w:space="0" w:color="auto"/>
            </w:tcBorders>
            <w:shd w:val="clear" w:color="auto" w:fill="auto"/>
            <w:vAlign w:val="center"/>
            <w:hideMark/>
          </w:tcPr>
          <w:p w14:paraId="7BFEF85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7F30C781"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AA5EF6A"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1ADE700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90,23</w:t>
            </w:r>
          </w:p>
        </w:tc>
        <w:tc>
          <w:tcPr>
            <w:tcW w:w="823" w:type="pct"/>
            <w:tcBorders>
              <w:top w:val="nil"/>
              <w:left w:val="nil"/>
              <w:bottom w:val="single" w:sz="8" w:space="0" w:color="auto"/>
              <w:right w:val="single" w:sz="8" w:space="0" w:color="auto"/>
            </w:tcBorders>
            <w:shd w:val="clear" w:color="auto" w:fill="auto"/>
            <w:vAlign w:val="center"/>
            <w:hideMark/>
          </w:tcPr>
          <w:p w14:paraId="627C910F"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311</w:t>
            </w:r>
          </w:p>
        </w:tc>
        <w:tc>
          <w:tcPr>
            <w:tcW w:w="758" w:type="pct"/>
            <w:tcBorders>
              <w:top w:val="nil"/>
              <w:left w:val="nil"/>
              <w:bottom w:val="single" w:sz="8" w:space="0" w:color="auto"/>
              <w:right w:val="single" w:sz="8" w:space="0" w:color="auto"/>
            </w:tcBorders>
            <w:shd w:val="clear" w:color="auto" w:fill="auto"/>
            <w:vAlign w:val="center"/>
            <w:hideMark/>
          </w:tcPr>
          <w:p w14:paraId="5FD5E874"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27990</w:t>
            </w:r>
          </w:p>
        </w:tc>
        <w:tc>
          <w:tcPr>
            <w:tcW w:w="795" w:type="pct"/>
            <w:tcBorders>
              <w:top w:val="nil"/>
              <w:left w:val="nil"/>
              <w:bottom w:val="single" w:sz="8" w:space="0" w:color="auto"/>
              <w:right w:val="single" w:sz="8" w:space="0" w:color="auto"/>
            </w:tcBorders>
            <w:shd w:val="clear" w:color="auto" w:fill="auto"/>
            <w:vAlign w:val="center"/>
            <w:hideMark/>
          </w:tcPr>
          <w:p w14:paraId="2C439B95"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721</w:t>
            </w:r>
          </w:p>
        </w:tc>
        <w:tc>
          <w:tcPr>
            <w:tcW w:w="900" w:type="pct"/>
            <w:tcBorders>
              <w:top w:val="nil"/>
              <w:left w:val="nil"/>
              <w:bottom w:val="single" w:sz="8" w:space="0" w:color="auto"/>
              <w:right w:val="single" w:sz="8" w:space="0" w:color="auto"/>
            </w:tcBorders>
            <w:shd w:val="clear" w:color="auto" w:fill="auto"/>
            <w:vAlign w:val="center"/>
            <w:hideMark/>
          </w:tcPr>
          <w:p w14:paraId="38B47D1E"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1A560CED"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D629761"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Юрьевское</w:t>
            </w:r>
          </w:p>
        </w:tc>
      </w:tr>
      <w:tr w:rsidR="007B6F5F" w:rsidRPr="00AF1E52" w14:paraId="0CA12ADD"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723AABC6" w14:textId="77777777" w:rsidR="007B6F5F" w:rsidRPr="00AF1E52" w:rsidRDefault="007B6F5F" w:rsidP="003C5761">
            <w:pPr>
              <w:rPr>
                <w:rFonts w:eastAsia="Times New Roman" w:cs="Times New Roman"/>
                <w:bCs/>
                <w:color w:val="000000"/>
                <w:lang w:eastAsia="ru-RU"/>
              </w:rPr>
            </w:pPr>
            <w:r w:rsidRPr="00AF1E52">
              <w:rPr>
                <w:rFonts w:eastAsia="Times New Roman" w:cs="Times New Roman"/>
                <w:bCs/>
                <w:color w:val="000000"/>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14:paraId="4FDCB64D"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27,9</w:t>
            </w:r>
          </w:p>
        </w:tc>
        <w:tc>
          <w:tcPr>
            <w:tcW w:w="823" w:type="pct"/>
            <w:tcBorders>
              <w:top w:val="nil"/>
              <w:left w:val="nil"/>
              <w:bottom w:val="single" w:sz="8" w:space="0" w:color="auto"/>
              <w:right w:val="single" w:sz="8" w:space="0" w:color="auto"/>
            </w:tcBorders>
            <w:shd w:val="clear" w:color="auto" w:fill="auto"/>
            <w:vAlign w:val="center"/>
            <w:hideMark/>
          </w:tcPr>
          <w:p w14:paraId="614A8D0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93</w:t>
            </w:r>
          </w:p>
        </w:tc>
        <w:tc>
          <w:tcPr>
            <w:tcW w:w="758" w:type="pct"/>
            <w:tcBorders>
              <w:top w:val="nil"/>
              <w:left w:val="nil"/>
              <w:bottom w:val="single" w:sz="8" w:space="0" w:color="auto"/>
              <w:right w:val="single" w:sz="8" w:space="0" w:color="auto"/>
            </w:tcBorders>
            <w:shd w:val="clear" w:color="auto" w:fill="auto"/>
            <w:vAlign w:val="center"/>
            <w:hideMark/>
          </w:tcPr>
          <w:p w14:paraId="041206D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8370</w:t>
            </w:r>
          </w:p>
        </w:tc>
        <w:tc>
          <w:tcPr>
            <w:tcW w:w="795" w:type="pct"/>
            <w:tcBorders>
              <w:top w:val="nil"/>
              <w:left w:val="nil"/>
              <w:bottom w:val="single" w:sz="8" w:space="0" w:color="auto"/>
              <w:right w:val="single" w:sz="8" w:space="0" w:color="auto"/>
            </w:tcBorders>
            <w:shd w:val="clear" w:color="auto" w:fill="auto"/>
            <w:vAlign w:val="center"/>
            <w:hideMark/>
          </w:tcPr>
          <w:p w14:paraId="429D14C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223</w:t>
            </w:r>
          </w:p>
        </w:tc>
        <w:tc>
          <w:tcPr>
            <w:tcW w:w="900" w:type="pct"/>
            <w:tcBorders>
              <w:top w:val="nil"/>
              <w:left w:val="nil"/>
              <w:bottom w:val="single" w:sz="8" w:space="0" w:color="auto"/>
              <w:right w:val="single" w:sz="8" w:space="0" w:color="auto"/>
            </w:tcBorders>
            <w:shd w:val="clear" w:color="auto" w:fill="auto"/>
            <w:vAlign w:val="center"/>
            <w:hideMark/>
          </w:tcPr>
          <w:p w14:paraId="1F33431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7B382C00"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1DF61689"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04CB4CBB"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1,98</w:t>
            </w:r>
          </w:p>
        </w:tc>
        <w:tc>
          <w:tcPr>
            <w:tcW w:w="823" w:type="pct"/>
            <w:tcBorders>
              <w:top w:val="nil"/>
              <w:left w:val="nil"/>
              <w:bottom w:val="single" w:sz="8" w:space="0" w:color="auto"/>
              <w:right w:val="single" w:sz="8" w:space="0" w:color="auto"/>
            </w:tcBorders>
            <w:shd w:val="clear" w:color="auto" w:fill="auto"/>
            <w:vAlign w:val="center"/>
            <w:hideMark/>
          </w:tcPr>
          <w:p w14:paraId="064B55F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7</w:t>
            </w:r>
          </w:p>
        </w:tc>
        <w:tc>
          <w:tcPr>
            <w:tcW w:w="758" w:type="pct"/>
            <w:tcBorders>
              <w:top w:val="nil"/>
              <w:left w:val="nil"/>
              <w:bottom w:val="single" w:sz="8" w:space="0" w:color="auto"/>
              <w:right w:val="single" w:sz="8" w:space="0" w:color="auto"/>
            </w:tcBorders>
            <w:shd w:val="clear" w:color="auto" w:fill="auto"/>
            <w:vAlign w:val="center"/>
            <w:hideMark/>
          </w:tcPr>
          <w:p w14:paraId="132C8DE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630</w:t>
            </w:r>
          </w:p>
        </w:tc>
        <w:tc>
          <w:tcPr>
            <w:tcW w:w="795" w:type="pct"/>
            <w:tcBorders>
              <w:top w:val="nil"/>
              <w:left w:val="nil"/>
              <w:bottom w:val="single" w:sz="8" w:space="0" w:color="auto"/>
              <w:right w:val="single" w:sz="8" w:space="0" w:color="auto"/>
            </w:tcBorders>
            <w:shd w:val="clear" w:color="auto" w:fill="auto"/>
            <w:vAlign w:val="center"/>
            <w:hideMark/>
          </w:tcPr>
          <w:p w14:paraId="2F4D068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17</w:t>
            </w:r>
          </w:p>
        </w:tc>
        <w:tc>
          <w:tcPr>
            <w:tcW w:w="900" w:type="pct"/>
            <w:tcBorders>
              <w:top w:val="nil"/>
              <w:left w:val="nil"/>
              <w:bottom w:val="single" w:sz="8" w:space="0" w:color="auto"/>
              <w:right w:val="single" w:sz="8" w:space="0" w:color="auto"/>
            </w:tcBorders>
            <w:shd w:val="clear" w:color="auto" w:fill="auto"/>
            <w:vAlign w:val="center"/>
            <w:hideMark/>
          </w:tcPr>
          <w:p w14:paraId="3901201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55D5A2A7"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4FCF78F"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67B1F0A7"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3,67</w:t>
            </w:r>
          </w:p>
        </w:tc>
        <w:tc>
          <w:tcPr>
            <w:tcW w:w="823" w:type="pct"/>
            <w:tcBorders>
              <w:top w:val="nil"/>
              <w:left w:val="nil"/>
              <w:bottom w:val="single" w:sz="8" w:space="0" w:color="auto"/>
              <w:right w:val="single" w:sz="8" w:space="0" w:color="auto"/>
            </w:tcBorders>
            <w:shd w:val="clear" w:color="auto" w:fill="auto"/>
            <w:vAlign w:val="center"/>
            <w:hideMark/>
          </w:tcPr>
          <w:p w14:paraId="306A305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22</w:t>
            </w:r>
          </w:p>
        </w:tc>
        <w:tc>
          <w:tcPr>
            <w:tcW w:w="758" w:type="pct"/>
            <w:tcBorders>
              <w:top w:val="nil"/>
              <w:left w:val="nil"/>
              <w:bottom w:val="single" w:sz="8" w:space="0" w:color="auto"/>
              <w:right w:val="single" w:sz="8" w:space="0" w:color="auto"/>
            </w:tcBorders>
            <w:shd w:val="clear" w:color="auto" w:fill="auto"/>
            <w:vAlign w:val="center"/>
            <w:hideMark/>
          </w:tcPr>
          <w:p w14:paraId="74CDC5EF"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1980</w:t>
            </w:r>
          </w:p>
        </w:tc>
        <w:tc>
          <w:tcPr>
            <w:tcW w:w="795" w:type="pct"/>
            <w:tcBorders>
              <w:top w:val="nil"/>
              <w:left w:val="nil"/>
              <w:bottom w:val="single" w:sz="8" w:space="0" w:color="auto"/>
              <w:right w:val="single" w:sz="8" w:space="0" w:color="auto"/>
            </w:tcBorders>
            <w:shd w:val="clear" w:color="auto" w:fill="auto"/>
            <w:vAlign w:val="center"/>
            <w:hideMark/>
          </w:tcPr>
          <w:p w14:paraId="152F487B"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48</w:t>
            </w:r>
          </w:p>
        </w:tc>
        <w:tc>
          <w:tcPr>
            <w:tcW w:w="900" w:type="pct"/>
            <w:tcBorders>
              <w:top w:val="nil"/>
              <w:left w:val="nil"/>
              <w:bottom w:val="single" w:sz="8" w:space="0" w:color="auto"/>
              <w:right w:val="single" w:sz="8" w:space="0" w:color="auto"/>
            </w:tcBorders>
            <w:shd w:val="clear" w:color="auto" w:fill="auto"/>
            <w:vAlign w:val="center"/>
            <w:hideMark/>
          </w:tcPr>
          <w:p w14:paraId="51FC445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2F3AFBFB"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FCDC897"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14954697"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22,6</w:t>
            </w:r>
          </w:p>
        </w:tc>
        <w:tc>
          <w:tcPr>
            <w:tcW w:w="823" w:type="pct"/>
            <w:tcBorders>
              <w:top w:val="nil"/>
              <w:left w:val="nil"/>
              <w:bottom w:val="single" w:sz="8" w:space="0" w:color="auto"/>
              <w:right w:val="single" w:sz="8" w:space="0" w:color="auto"/>
            </w:tcBorders>
            <w:shd w:val="clear" w:color="auto" w:fill="auto"/>
            <w:vAlign w:val="center"/>
            <w:hideMark/>
          </w:tcPr>
          <w:p w14:paraId="3DC1BA6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75</w:t>
            </w:r>
          </w:p>
        </w:tc>
        <w:tc>
          <w:tcPr>
            <w:tcW w:w="758" w:type="pct"/>
            <w:tcBorders>
              <w:top w:val="nil"/>
              <w:left w:val="nil"/>
              <w:bottom w:val="single" w:sz="8" w:space="0" w:color="auto"/>
              <w:right w:val="single" w:sz="8" w:space="0" w:color="auto"/>
            </w:tcBorders>
            <w:shd w:val="clear" w:color="auto" w:fill="auto"/>
            <w:vAlign w:val="center"/>
            <w:hideMark/>
          </w:tcPr>
          <w:p w14:paraId="4C18564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6750</w:t>
            </w:r>
          </w:p>
        </w:tc>
        <w:tc>
          <w:tcPr>
            <w:tcW w:w="795" w:type="pct"/>
            <w:tcBorders>
              <w:top w:val="nil"/>
              <w:left w:val="nil"/>
              <w:bottom w:val="single" w:sz="8" w:space="0" w:color="auto"/>
              <w:right w:val="single" w:sz="8" w:space="0" w:color="auto"/>
            </w:tcBorders>
            <w:shd w:val="clear" w:color="auto" w:fill="auto"/>
            <w:vAlign w:val="center"/>
            <w:hideMark/>
          </w:tcPr>
          <w:p w14:paraId="5CB20A3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165</w:t>
            </w:r>
          </w:p>
        </w:tc>
        <w:tc>
          <w:tcPr>
            <w:tcW w:w="900" w:type="pct"/>
            <w:tcBorders>
              <w:top w:val="nil"/>
              <w:left w:val="nil"/>
              <w:bottom w:val="single" w:sz="8" w:space="0" w:color="auto"/>
              <w:right w:val="single" w:sz="8" w:space="0" w:color="auto"/>
            </w:tcBorders>
            <w:shd w:val="clear" w:color="auto" w:fill="auto"/>
            <w:vAlign w:val="center"/>
            <w:hideMark/>
          </w:tcPr>
          <w:p w14:paraId="353E39C5"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3B1EBD02"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4E1959E"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5D35822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3,42</w:t>
            </w:r>
          </w:p>
        </w:tc>
        <w:tc>
          <w:tcPr>
            <w:tcW w:w="823" w:type="pct"/>
            <w:tcBorders>
              <w:top w:val="nil"/>
              <w:left w:val="nil"/>
              <w:bottom w:val="single" w:sz="8" w:space="0" w:color="auto"/>
              <w:right w:val="single" w:sz="8" w:space="0" w:color="auto"/>
            </w:tcBorders>
            <w:shd w:val="clear" w:color="auto" w:fill="auto"/>
            <w:vAlign w:val="center"/>
            <w:hideMark/>
          </w:tcPr>
          <w:p w14:paraId="68CFBF8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w:t>
            </w:r>
          </w:p>
        </w:tc>
        <w:tc>
          <w:tcPr>
            <w:tcW w:w="758" w:type="pct"/>
            <w:tcBorders>
              <w:top w:val="nil"/>
              <w:left w:val="nil"/>
              <w:bottom w:val="single" w:sz="8" w:space="0" w:color="auto"/>
              <w:right w:val="single" w:sz="8" w:space="0" w:color="auto"/>
            </w:tcBorders>
            <w:shd w:val="clear" w:color="auto" w:fill="auto"/>
            <w:vAlign w:val="center"/>
            <w:hideMark/>
          </w:tcPr>
          <w:p w14:paraId="04F38D5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980</w:t>
            </w:r>
          </w:p>
        </w:tc>
        <w:tc>
          <w:tcPr>
            <w:tcW w:w="795" w:type="pct"/>
            <w:tcBorders>
              <w:top w:val="nil"/>
              <w:left w:val="nil"/>
              <w:bottom w:val="single" w:sz="8" w:space="0" w:color="auto"/>
              <w:right w:val="single" w:sz="8" w:space="0" w:color="auto"/>
            </w:tcBorders>
            <w:shd w:val="clear" w:color="auto" w:fill="auto"/>
            <w:vAlign w:val="center"/>
            <w:hideMark/>
          </w:tcPr>
          <w:p w14:paraId="0E8105C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24</w:t>
            </w:r>
          </w:p>
        </w:tc>
        <w:tc>
          <w:tcPr>
            <w:tcW w:w="900" w:type="pct"/>
            <w:tcBorders>
              <w:top w:val="nil"/>
              <w:left w:val="nil"/>
              <w:bottom w:val="single" w:sz="8" w:space="0" w:color="auto"/>
              <w:right w:val="single" w:sz="8" w:space="0" w:color="auto"/>
            </w:tcBorders>
            <w:shd w:val="clear" w:color="auto" w:fill="auto"/>
            <w:vAlign w:val="center"/>
            <w:hideMark/>
          </w:tcPr>
          <w:p w14:paraId="06C7D40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0A24BC7F"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545B7BE"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7EA6A87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2,07</w:t>
            </w:r>
          </w:p>
        </w:tc>
        <w:tc>
          <w:tcPr>
            <w:tcW w:w="823" w:type="pct"/>
            <w:tcBorders>
              <w:top w:val="nil"/>
              <w:left w:val="nil"/>
              <w:bottom w:val="single" w:sz="8" w:space="0" w:color="auto"/>
              <w:right w:val="single" w:sz="8" w:space="0" w:color="auto"/>
            </w:tcBorders>
            <w:shd w:val="clear" w:color="auto" w:fill="auto"/>
            <w:vAlign w:val="center"/>
            <w:hideMark/>
          </w:tcPr>
          <w:p w14:paraId="5A9A097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7</w:t>
            </w:r>
          </w:p>
        </w:tc>
        <w:tc>
          <w:tcPr>
            <w:tcW w:w="758" w:type="pct"/>
            <w:tcBorders>
              <w:top w:val="nil"/>
              <w:left w:val="nil"/>
              <w:bottom w:val="single" w:sz="8" w:space="0" w:color="auto"/>
              <w:right w:val="single" w:sz="8" w:space="0" w:color="auto"/>
            </w:tcBorders>
            <w:shd w:val="clear" w:color="auto" w:fill="auto"/>
            <w:vAlign w:val="center"/>
            <w:hideMark/>
          </w:tcPr>
          <w:p w14:paraId="626AF10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630</w:t>
            </w:r>
          </w:p>
        </w:tc>
        <w:tc>
          <w:tcPr>
            <w:tcW w:w="795" w:type="pct"/>
            <w:tcBorders>
              <w:top w:val="nil"/>
              <w:left w:val="nil"/>
              <w:bottom w:val="single" w:sz="8" w:space="0" w:color="auto"/>
              <w:right w:val="single" w:sz="8" w:space="0" w:color="auto"/>
            </w:tcBorders>
            <w:shd w:val="clear" w:color="auto" w:fill="auto"/>
            <w:vAlign w:val="center"/>
            <w:hideMark/>
          </w:tcPr>
          <w:p w14:paraId="3BAD739B"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15</w:t>
            </w:r>
          </w:p>
        </w:tc>
        <w:tc>
          <w:tcPr>
            <w:tcW w:w="900" w:type="pct"/>
            <w:tcBorders>
              <w:top w:val="nil"/>
              <w:left w:val="nil"/>
              <w:bottom w:val="single" w:sz="8" w:space="0" w:color="auto"/>
              <w:right w:val="single" w:sz="8" w:space="0" w:color="auto"/>
            </w:tcBorders>
            <w:shd w:val="clear" w:color="auto" w:fill="auto"/>
            <w:vAlign w:val="center"/>
            <w:hideMark/>
          </w:tcPr>
          <w:p w14:paraId="0838E7E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0A9B40F5"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E5FFD1F"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037E75D1"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1,76</w:t>
            </w:r>
          </w:p>
        </w:tc>
        <w:tc>
          <w:tcPr>
            <w:tcW w:w="823" w:type="pct"/>
            <w:tcBorders>
              <w:top w:val="nil"/>
              <w:left w:val="nil"/>
              <w:bottom w:val="single" w:sz="8" w:space="0" w:color="auto"/>
              <w:right w:val="single" w:sz="8" w:space="0" w:color="auto"/>
            </w:tcBorders>
            <w:shd w:val="clear" w:color="auto" w:fill="auto"/>
            <w:vAlign w:val="center"/>
            <w:hideMark/>
          </w:tcPr>
          <w:p w14:paraId="257A877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6</w:t>
            </w:r>
          </w:p>
        </w:tc>
        <w:tc>
          <w:tcPr>
            <w:tcW w:w="758" w:type="pct"/>
            <w:tcBorders>
              <w:top w:val="nil"/>
              <w:left w:val="nil"/>
              <w:bottom w:val="single" w:sz="8" w:space="0" w:color="auto"/>
              <w:right w:val="single" w:sz="8" w:space="0" w:color="auto"/>
            </w:tcBorders>
            <w:shd w:val="clear" w:color="auto" w:fill="auto"/>
            <w:vAlign w:val="center"/>
            <w:hideMark/>
          </w:tcPr>
          <w:p w14:paraId="68AB2D4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540</w:t>
            </w:r>
          </w:p>
        </w:tc>
        <w:tc>
          <w:tcPr>
            <w:tcW w:w="795" w:type="pct"/>
            <w:tcBorders>
              <w:top w:val="nil"/>
              <w:left w:val="nil"/>
              <w:bottom w:val="single" w:sz="8" w:space="0" w:color="auto"/>
              <w:right w:val="single" w:sz="8" w:space="0" w:color="auto"/>
            </w:tcBorders>
            <w:shd w:val="clear" w:color="auto" w:fill="auto"/>
            <w:vAlign w:val="center"/>
            <w:hideMark/>
          </w:tcPr>
          <w:p w14:paraId="09F4E938"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13</w:t>
            </w:r>
          </w:p>
        </w:tc>
        <w:tc>
          <w:tcPr>
            <w:tcW w:w="900" w:type="pct"/>
            <w:tcBorders>
              <w:top w:val="nil"/>
              <w:left w:val="nil"/>
              <w:bottom w:val="single" w:sz="8" w:space="0" w:color="auto"/>
              <w:right w:val="single" w:sz="8" w:space="0" w:color="auto"/>
            </w:tcBorders>
            <w:shd w:val="clear" w:color="auto" w:fill="auto"/>
            <w:vAlign w:val="center"/>
            <w:hideMark/>
          </w:tcPr>
          <w:p w14:paraId="13A3B67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25C2EEBE"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117AF0E"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04A35A7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7,05</w:t>
            </w:r>
          </w:p>
        </w:tc>
        <w:tc>
          <w:tcPr>
            <w:tcW w:w="823" w:type="pct"/>
            <w:tcBorders>
              <w:top w:val="nil"/>
              <w:left w:val="nil"/>
              <w:bottom w:val="single" w:sz="8" w:space="0" w:color="auto"/>
              <w:right w:val="single" w:sz="8" w:space="0" w:color="auto"/>
            </w:tcBorders>
            <w:shd w:val="clear" w:color="auto" w:fill="auto"/>
            <w:vAlign w:val="center"/>
            <w:hideMark/>
          </w:tcPr>
          <w:p w14:paraId="09D271C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23</w:t>
            </w:r>
          </w:p>
        </w:tc>
        <w:tc>
          <w:tcPr>
            <w:tcW w:w="758" w:type="pct"/>
            <w:tcBorders>
              <w:top w:val="nil"/>
              <w:left w:val="nil"/>
              <w:bottom w:val="single" w:sz="8" w:space="0" w:color="auto"/>
              <w:right w:val="single" w:sz="8" w:space="0" w:color="auto"/>
            </w:tcBorders>
            <w:shd w:val="clear" w:color="auto" w:fill="auto"/>
            <w:vAlign w:val="center"/>
            <w:hideMark/>
          </w:tcPr>
          <w:p w14:paraId="6963CFDF"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2070</w:t>
            </w:r>
          </w:p>
        </w:tc>
        <w:tc>
          <w:tcPr>
            <w:tcW w:w="795" w:type="pct"/>
            <w:tcBorders>
              <w:top w:val="nil"/>
              <w:left w:val="nil"/>
              <w:bottom w:val="single" w:sz="8" w:space="0" w:color="auto"/>
              <w:right w:val="single" w:sz="8" w:space="0" w:color="auto"/>
            </w:tcBorders>
            <w:shd w:val="clear" w:color="auto" w:fill="auto"/>
            <w:vAlign w:val="center"/>
            <w:hideMark/>
          </w:tcPr>
          <w:p w14:paraId="352A87C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51</w:t>
            </w:r>
          </w:p>
        </w:tc>
        <w:tc>
          <w:tcPr>
            <w:tcW w:w="900" w:type="pct"/>
            <w:tcBorders>
              <w:top w:val="nil"/>
              <w:left w:val="nil"/>
              <w:bottom w:val="single" w:sz="8" w:space="0" w:color="auto"/>
              <w:right w:val="single" w:sz="8" w:space="0" w:color="auto"/>
            </w:tcBorders>
            <w:shd w:val="clear" w:color="auto" w:fill="auto"/>
            <w:vAlign w:val="center"/>
            <w:hideMark/>
          </w:tcPr>
          <w:p w14:paraId="3BA78C6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7F03F80B"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424DAAE4"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38A1CBB0"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8</w:t>
            </w:r>
          </w:p>
        </w:tc>
        <w:tc>
          <w:tcPr>
            <w:tcW w:w="823" w:type="pct"/>
            <w:tcBorders>
              <w:top w:val="nil"/>
              <w:left w:val="nil"/>
              <w:bottom w:val="single" w:sz="8" w:space="0" w:color="auto"/>
              <w:right w:val="single" w:sz="8" w:space="0" w:color="auto"/>
            </w:tcBorders>
            <w:shd w:val="clear" w:color="auto" w:fill="auto"/>
            <w:vAlign w:val="center"/>
            <w:hideMark/>
          </w:tcPr>
          <w:p w14:paraId="320FF72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w:t>
            </w:r>
          </w:p>
        </w:tc>
        <w:tc>
          <w:tcPr>
            <w:tcW w:w="758" w:type="pct"/>
            <w:tcBorders>
              <w:top w:val="nil"/>
              <w:left w:val="nil"/>
              <w:bottom w:val="single" w:sz="8" w:space="0" w:color="auto"/>
              <w:right w:val="single" w:sz="8" w:space="0" w:color="auto"/>
            </w:tcBorders>
            <w:shd w:val="clear" w:color="auto" w:fill="auto"/>
            <w:vAlign w:val="center"/>
            <w:hideMark/>
          </w:tcPr>
          <w:p w14:paraId="29887ED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1228</w:t>
            </w:r>
          </w:p>
        </w:tc>
        <w:tc>
          <w:tcPr>
            <w:tcW w:w="795" w:type="pct"/>
            <w:tcBorders>
              <w:top w:val="nil"/>
              <w:left w:val="nil"/>
              <w:bottom w:val="single" w:sz="8" w:space="0" w:color="auto"/>
              <w:right w:val="single" w:sz="8" w:space="0" w:color="auto"/>
            </w:tcBorders>
            <w:shd w:val="clear" w:color="auto" w:fill="auto"/>
            <w:vAlign w:val="center"/>
            <w:hideMark/>
          </w:tcPr>
          <w:p w14:paraId="7475B28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26</w:t>
            </w:r>
          </w:p>
        </w:tc>
        <w:tc>
          <w:tcPr>
            <w:tcW w:w="900" w:type="pct"/>
            <w:tcBorders>
              <w:top w:val="nil"/>
              <w:left w:val="nil"/>
              <w:bottom w:val="single" w:sz="8" w:space="0" w:color="auto"/>
              <w:right w:val="single" w:sz="8" w:space="0" w:color="auto"/>
            </w:tcBorders>
            <w:shd w:val="clear" w:color="auto" w:fill="auto"/>
            <w:vAlign w:val="center"/>
            <w:hideMark/>
          </w:tcPr>
          <w:p w14:paraId="624EAB0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3507A022"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64FA94B"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491E804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78,45</w:t>
            </w:r>
          </w:p>
        </w:tc>
        <w:tc>
          <w:tcPr>
            <w:tcW w:w="823" w:type="pct"/>
            <w:tcBorders>
              <w:top w:val="nil"/>
              <w:left w:val="nil"/>
              <w:bottom w:val="single" w:sz="8" w:space="0" w:color="auto"/>
              <w:right w:val="single" w:sz="8" w:space="0" w:color="auto"/>
            </w:tcBorders>
            <w:shd w:val="clear" w:color="auto" w:fill="auto"/>
            <w:vAlign w:val="center"/>
            <w:hideMark/>
          </w:tcPr>
          <w:p w14:paraId="322C226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254</w:t>
            </w:r>
          </w:p>
        </w:tc>
        <w:tc>
          <w:tcPr>
            <w:tcW w:w="758" w:type="pct"/>
            <w:tcBorders>
              <w:top w:val="nil"/>
              <w:left w:val="nil"/>
              <w:bottom w:val="single" w:sz="8" w:space="0" w:color="auto"/>
              <w:right w:val="single" w:sz="8" w:space="0" w:color="auto"/>
            </w:tcBorders>
            <w:shd w:val="clear" w:color="auto" w:fill="auto"/>
            <w:vAlign w:val="center"/>
            <w:hideMark/>
          </w:tcPr>
          <w:p w14:paraId="62316206"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23178</w:t>
            </w:r>
          </w:p>
        </w:tc>
        <w:tc>
          <w:tcPr>
            <w:tcW w:w="795" w:type="pct"/>
            <w:tcBorders>
              <w:top w:val="nil"/>
              <w:left w:val="nil"/>
              <w:bottom w:val="single" w:sz="8" w:space="0" w:color="auto"/>
              <w:right w:val="single" w:sz="8" w:space="0" w:color="auto"/>
            </w:tcBorders>
            <w:shd w:val="clear" w:color="auto" w:fill="auto"/>
            <w:vAlign w:val="center"/>
            <w:hideMark/>
          </w:tcPr>
          <w:p w14:paraId="1B8A6363"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582</w:t>
            </w:r>
          </w:p>
        </w:tc>
        <w:tc>
          <w:tcPr>
            <w:tcW w:w="900" w:type="pct"/>
            <w:tcBorders>
              <w:top w:val="nil"/>
              <w:left w:val="nil"/>
              <w:bottom w:val="single" w:sz="8" w:space="0" w:color="auto"/>
              <w:right w:val="single" w:sz="8" w:space="0" w:color="auto"/>
            </w:tcBorders>
            <w:shd w:val="clear" w:color="auto" w:fill="auto"/>
            <w:vAlign w:val="center"/>
            <w:hideMark/>
          </w:tcPr>
          <w:p w14:paraId="27139353"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3E28F8E8"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0970F0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Карбушево</w:t>
            </w:r>
          </w:p>
        </w:tc>
      </w:tr>
      <w:tr w:rsidR="007B6F5F" w:rsidRPr="00AF1E52" w14:paraId="4C4FD66B"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44E1A2F1" w14:textId="77777777" w:rsidR="007B6F5F" w:rsidRPr="00AF1E52" w:rsidRDefault="007B6F5F" w:rsidP="003C5761">
            <w:pPr>
              <w:rPr>
                <w:rFonts w:eastAsia="Times New Roman" w:cs="Times New Roman"/>
                <w:bCs/>
                <w:color w:val="000000"/>
                <w:lang w:eastAsia="ru-RU"/>
              </w:rPr>
            </w:pPr>
            <w:r w:rsidRPr="00AF1E52">
              <w:rPr>
                <w:rFonts w:eastAsia="Times New Roman" w:cs="Times New Roman"/>
                <w:bCs/>
                <w:color w:val="000000"/>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14:paraId="1F34C182"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7,3</w:t>
            </w:r>
          </w:p>
        </w:tc>
        <w:tc>
          <w:tcPr>
            <w:tcW w:w="823" w:type="pct"/>
            <w:tcBorders>
              <w:top w:val="nil"/>
              <w:left w:val="nil"/>
              <w:bottom w:val="single" w:sz="8" w:space="0" w:color="auto"/>
              <w:right w:val="single" w:sz="8" w:space="0" w:color="auto"/>
            </w:tcBorders>
            <w:shd w:val="clear" w:color="auto" w:fill="auto"/>
            <w:vAlign w:val="center"/>
            <w:hideMark/>
          </w:tcPr>
          <w:p w14:paraId="45F0566B"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20</w:t>
            </w:r>
          </w:p>
        </w:tc>
        <w:tc>
          <w:tcPr>
            <w:tcW w:w="758" w:type="pct"/>
            <w:tcBorders>
              <w:top w:val="nil"/>
              <w:left w:val="nil"/>
              <w:bottom w:val="single" w:sz="8" w:space="0" w:color="auto"/>
              <w:right w:val="single" w:sz="8" w:space="0" w:color="auto"/>
            </w:tcBorders>
            <w:shd w:val="clear" w:color="auto" w:fill="auto"/>
            <w:vAlign w:val="center"/>
            <w:hideMark/>
          </w:tcPr>
          <w:p w14:paraId="3030179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2400</w:t>
            </w:r>
          </w:p>
        </w:tc>
        <w:tc>
          <w:tcPr>
            <w:tcW w:w="795" w:type="pct"/>
            <w:tcBorders>
              <w:top w:val="nil"/>
              <w:left w:val="nil"/>
              <w:bottom w:val="single" w:sz="8" w:space="0" w:color="auto"/>
              <w:right w:val="single" w:sz="8" w:space="0" w:color="auto"/>
            </w:tcBorders>
            <w:shd w:val="clear" w:color="auto" w:fill="auto"/>
            <w:vAlign w:val="center"/>
            <w:hideMark/>
          </w:tcPr>
          <w:p w14:paraId="4005079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48</w:t>
            </w:r>
          </w:p>
        </w:tc>
        <w:tc>
          <w:tcPr>
            <w:tcW w:w="900" w:type="pct"/>
            <w:tcBorders>
              <w:top w:val="nil"/>
              <w:left w:val="nil"/>
              <w:bottom w:val="single" w:sz="8" w:space="0" w:color="auto"/>
              <w:right w:val="single" w:sz="8" w:space="0" w:color="auto"/>
            </w:tcBorders>
            <w:shd w:val="clear" w:color="auto" w:fill="auto"/>
            <w:vAlign w:val="center"/>
            <w:hideMark/>
          </w:tcPr>
          <w:p w14:paraId="1C00231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27050CBD"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DE19A45"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42E802E9"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30,03</w:t>
            </w:r>
          </w:p>
        </w:tc>
        <w:tc>
          <w:tcPr>
            <w:tcW w:w="823" w:type="pct"/>
            <w:tcBorders>
              <w:top w:val="nil"/>
              <w:left w:val="nil"/>
              <w:bottom w:val="single" w:sz="8" w:space="0" w:color="auto"/>
              <w:right w:val="single" w:sz="8" w:space="0" w:color="auto"/>
            </w:tcBorders>
            <w:shd w:val="clear" w:color="auto" w:fill="auto"/>
            <w:vAlign w:val="center"/>
            <w:hideMark/>
          </w:tcPr>
          <w:p w14:paraId="59C4872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100</w:t>
            </w:r>
          </w:p>
        </w:tc>
        <w:tc>
          <w:tcPr>
            <w:tcW w:w="758" w:type="pct"/>
            <w:tcBorders>
              <w:top w:val="nil"/>
              <w:left w:val="nil"/>
              <w:bottom w:val="single" w:sz="8" w:space="0" w:color="auto"/>
              <w:right w:val="single" w:sz="8" w:space="0" w:color="auto"/>
            </w:tcBorders>
            <w:shd w:val="clear" w:color="auto" w:fill="auto"/>
            <w:vAlign w:val="center"/>
            <w:hideMark/>
          </w:tcPr>
          <w:p w14:paraId="63829DB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11000</w:t>
            </w:r>
          </w:p>
        </w:tc>
        <w:tc>
          <w:tcPr>
            <w:tcW w:w="795" w:type="pct"/>
            <w:tcBorders>
              <w:top w:val="nil"/>
              <w:left w:val="nil"/>
              <w:bottom w:val="single" w:sz="8" w:space="0" w:color="auto"/>
              <w:right w:val="single" w:sz="8" w:space="0" w:color="auto"/>
            </w:tcBorders>
            <w:shd w:val="clear" w:color="auto" w:fill="auto"/>
            <w:vAlign w:val="center"/>
            <w:hideMark/>
          </w:tcPr>
          <w:p w14:paraId="24E9638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240</w:t>
            </w:r>
          </w:p>
        </w:tc>
        <w:tc>
          <w:tcPr>
            <w:tcW w:w="900" w:type="pct"/>
            <w:tcBorders>
              <w:top w:val="nil"/>
              <w:left w:val="nil"/>
              <w:bottom w:val="single" w:sz="8" w:space="0" w:color="auto"/>
              <w:right w:val="single" w:sz="8" w:space="0" w:color="auto"/>
            </w:tcBorders>
            <w:shd w:val="clear" w:color="auto" w:fill="auto"/>
            <w:vAlign w:val="center"/>
            <w:hideMark/>
          </w:tcPr>
          <w:p w14:paraId="289CEB8B"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2340D1F8"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7C66EF4"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629B3445"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37,33</w:t>
            </w:r>
          </w:p>
        </w:tc>
        <w:tc>
          <w:tcPr>
            <w:tcW w:w="823" w:type="pct"/>
            <w:tcBorders>
              <w:top w:val="nil"/>
              <w:left w:val="nil"/>
              <w:bottom w:val="single" w:sz="8" w:space="0" w:color="auto"/>
              <w:right w:val="single" w:sz="8" w:space="0" w:color="auto"/>
            </w:tcBorders>
            <w:shd w:val="clear" w:color="auto" w:fill="auto"/>
            <w:vAlign w:val="center"/>
            <w:hideMark/>
          </w:tcPr>
          <w:p w14:paraId="77312CA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120</w:t>
            </w:r>
          </w:p>
        </w:tc>
        <w:tc>
          <w:tcPr>
            <w:tcW w:w="758" w:type="pct"/>
            <w:tcBorders>
              <w:top w:val="nil"/>
              <w:left w:val="nil"/>
              <w:bottom w:val="single" w:sz="8" w:space="0" w:color="auto"/>
              <w:right w:val="single" w:sz="8" w:space="0" w:color="auto"/>
            </w:tcBorders>
            <w:shd w:val="clear" w:color="auto" w:fill="auto"/>
            <w:vAlign w:val="center"/>
            <w:hideMark/>
          </w:tcPr>
          <w:p w14:paraId="348B10F5"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13400</w:t>
            </w:r>
          </w:p>
        </w:tc>
        <w:tc>
          <w:tcPr>
            <w:tcW w:w="795" w:type="pct"/>
            <w:tcBorders>
              <w:top w:val="nil"/>
              <w:left w:val="nil"/>
              <w:bottom w:val="single" w:sz="8" w:space="0" w:color="auto"/>
              <w:right w:val="single" w:sz="8" w:space="0" w:color="auto"/>
            </w:tcBorders>
            <w:shd w:val="clear" w:color="auto" w:fill="auto"/>
            <w:vAlign w:val="center"/>
            <w:hideMark/>
          </w:tcPr>
          <w:p w14:paraId="56165E72"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288</w:t>
            </w:r>
          </w:p>
        </w:tc>
        <w:tc>
          <w:tcPr>
            <w:tcW w:w="900" w:type="pct"/>
            <w:tcBorders>
              <w:top w:val="nil"/>
              <w:left w:val="nil"/>
              <w:bottom w:val="single" w:sz="8" w:space="0" w:color="auto"/>
              <w:right w:val="single" w:sz="8" w:space="0" w:color="auto"/>
            </w:tcBorders>
            <w:shd w:val="clear" w:color="auto" w:fill="auto"/>
            <w:vAlign w:val="center"/>
            <w:hideMark/>
          </w:tcPr>
          <w:p w14:paraId="3332144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5C755B3B"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8C3D956"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Новое</w:t>
            </w:r>
          </w:p>
        </w:tc>
      </w:tr>
      <w:tr w:rsidR="007B6F5F" w:rsidRPr="00AF1E52" w14:paraId="6C9D9A4E"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1D39DFF8" w14:textId="77777777" w:rsidR="007B6F5F" w:rsidRPr="00AF1E52" w:rsidRDefault="007B6F5F" w:rsidP="003C5761">
            <w:pPr>
              <w:rPr>
                <w:rFonts w:eastAsia="Times New Roman" w:cs="Times New Roman"/>
                <w:bCs/>
                <w:color w:val="000000"/>
                <w:lang w:eastAsia="ru-RU"/>
              </w:rPr>
            </w:pPr>
            <w:r w:rsidRPr="00AF1E52">
              <w:rPr>
                <w:rFonts w:eastAsia="Times New Roman" w:cs="Times New Roman"/>
                <w:bCs/>
                <w:color w:val="000000"/>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14:paraId="5051F865"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14,09</w:t>
            </w:r>
          </w:p>
        </w:tc>
        <w:tc>
          <w:tcPr>
            <w:tcW w:w="823" w:type="pct"/>
            <w:tcBorders>
              <w:top w:val="nil"/>
              <w:left w:val="nil"/>
              <w:bottom w:val="single" w:sz="8" w:space="0" w:color="auto"/>
              <w:right w:val="single" w:sz="8" w:space="0" w:color="auto"/>
            </w:tcBorders>
            <w:shd w:val="clear" w:color="auto" w:fill="auto"/>
            <w:vAlign w:val="center"/>
            <w:hideMark/>
          </w:tcPr>
          <w:p w14:paraId="73B32995"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47</w:t>
            </w:r>
          </w:p>
        </w:tc>
        <w:tc>
          <w:tcPr>
            <w:tcW w:w="758" w:type="pct"/>
            <w:tcBorders>
              <w:top w:val="nil"/>
              <w:left w:val="nil"/>
              <w:bottom w:val="single" w:sz="8" w:space="0" w:color="auto"/>
              <w:right w:val="single" w:sz="8" w:space="0" w:color="auto"/>
            </w:tcBorders>
            <w:shd w:val="clear" w:color="auto" w:fill="auto"/>
            <w:vAlign w:val="center"/>
            <w:hideMark/>
          </w:tcPr>
          <w:p w14:paraId="3B4F32B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5170</w:t>
            </w:r>
          </w:p>
        </w:tc>
        <w:tc>
          <w:tcPr>
            <w:tcW w:w="795" w:type="pct"/>
            <w:tcBorders>
              <w:top w:val="nil"/>
              <w:left w:val="nil"/>
              <w:bottom w:val="single" w:sz="8" w:space="0" w:color="auto"/>
              <w:right w:val="single" w:sz="8" w:space="0" w:color="auto"/>
            </w:tcBorders>
            <w:shd w:val="clear" w:color="auto" w:fill="auto"/>
            <w:vAlign w:val="center"/>
            <w:hideMark/>
          </w:tcPr>
          <w:p w14:paraId="685A4F0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103</w:t>
            </w:r>
          </w:p>
        </w:tc>
        <w:tc>
          <w:tcPr>
            <w:tcW w:w="900" w:type="pct"/>
            <w:tcBorders>
              <w:top w:val="nil"/>
              <w:left w:val="nil"/>
              <w:bottom w:val="single" w:sz="8" w:space="0" w:color="auto"/>
              <w:right w:val="single" w:sz="8" w:space="0" w:color="auto"/>
            </w:tcBorders>
            <w:shd w:val="clear" w:color="auto" w:fill="auto"/>
            <w:vAlign w:val="center"/>
            <w:hideMark/>
          </w:tcPr>
          <w:p w14:paraId="6B95CB1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25568C11"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53597E5"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24112C3F"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7,29</w:t>
            </w:r>
          </w:p>
        </w:tc>
        <w:tc>
          <w:tcPr>
            <w:tcW w:w="823" w:type="pct"/>
            <w:tcBorders>
              <w:top w:val="nil"/>
              <w:left w:val="nil"/>
              <w:bottom w:val="single" w:sz="8" w:space="0" w:color="auto"/>
              <w:right w:val="single" w:sz="8" w:space="0" w:color="auto"/>
            </w:tcBorders>
            <w:shd w:val="clear" w:color="auto" w:fill="auto"/>
            <w:vAlign w:val="center"/>
            <w:hideMark/>
          </w:tcPr>
          <w:p w14:paraId="41DB30B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24</w:t>
            </w:r>
          </w:p>
        </w:tc>
        <w:tc>
          <w:tcPr>
            <w:tcW w:w="758" w:type="pct"/>
            <w:tcBorders>
              <w:top w:val="nil"/>
              <w:left w:val="nil"/>
              <w:bottom w:val="single" w:sz="8" w:space="0" w:color="auto"/>
              <w:right w:val="single" w:sz="8" w:space="0" w:color="auto"/>
            </w:tcBorders>
            <w:shd w:val="clear" w:color="auto" w:fill="auto"/>
            <w:vAlign w:val="center"/>
            <w:hideMark/>
          </w:tcPr>
          <w:p w14:paraId="10E8054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2160</w:t>
            </w:r>
          </w:p>
        </w:tc>
        <w:tc>
          <w:tcPr>
            <w:tcW w:w="795" w:type="pct"/>
            <w:tcBorders>
              <w:top w:val="nil"/>
              <w:left w:val="nil"/>
              <w:bottom w:val="single" w:sz="8" w:space="0" w:color="auto"/>
              <w:right w:val="single" w:sz="8" w:space="0" w:color="auto"/>
            </w:tcBorders>
            <w:shd w:val="clear" w:color="auto" w:fill="auto"/>
            <w:vAlign w:val="center"/>
            <w:hideMark/>
          </w:tcPr>
          <w:p w14:paraId="301ECB0F"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53</w:t>
            </w:r>
          </w:p>
        </w:tc>
        <w:tc>
          <w:tcPr>
            <w:tcW w:w="900" w:type="pct"/>
            <w:tcBorders>
              <w:top w:val="nil"/>
              <w:left w:val="nil"/>
              <w:bottom w:val="single" w:sz="8" w:space="0" w:color="auto"/>
              <w:right w:val="single" w:sz="8" w:space="0" w:color="auto"/>
            </w:tcBorders>
            <w:shd w:val="clear" w:color="auto" w:fill="auto"/>
            <w:vAlign w:val="center"/>
            <w:hideMark/>
          </w:tcPr>
          <w:p w14:paraId="2860D19F"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38DF56F5"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044830B6"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608162FF"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1,6</w:t>
            </w:r>
          </w:p>
        </w:tc>
        <w:tc>
          <w:tcPr>
            <w:tcW w:w="823" w:type="pct"/>
            <w:tcBorders>
              <w:top w:val="nil"/>
              <w:left w:val="nil"/>
              <w:bottom w:val="single" w:sz="8" w:space="0" w:color="auto"/>
              <w:right w:val="single" w:sz="8" w:space="0" w:color="auto"/>
            </w:tcBorders>
            <w:shd w:val="clear" w:color="auto" w:fill="auto"/>
            <w:vAlign w:val="center"/>
            <w:hideMark/>
          </w:tcPr>
          <w:p w14:paraId="5EBFC945"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6</w:t>
            </w:r>
          </w:p>
        </w:tc>
        <w:tc>
          <w:tcPr>
            <w:tcW w:w="758" w:type="pct"/>
            <w:tcBorders>
              <w:top w:val="nil"/>
              <w:left w:val="nil"/>
              <w:bottom w:val="single" w:sz="8" w:space="0" w:color="auto"/>
              <w:right w:val="single" w:sz="8" w:space="0" w:color="auto"/>
            </w:tcBorders>
            <w:shd w:val="clear" w:color="auto" w:fill="auto"/>
            <w:vAlign w:val="center"/>
            <w:hideMark/>
          </w:tcPr>
          <w:p w14:paraId="7E9946D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720</w:t>
            </w:r>
          </w:p>
        </w:tc>
        <w:tc>
          <w:tcPr>
            <w:tcW w:w="795" w:type="pct"/>
            <w:tcBorders>
              <w:top w:val="nil"/>
              <w:left w:val="nil"/>
              <w:bottom w:val="single" w:sz="8" w:space="0" w:color="auto"/>
              <w:right w:val="single" w:sz="8" w:space="0" w:color="auto"/>
            </w:tcBorders>
            <w:shd w:val="clear" w:color="auto" w:fill="auto"/>
            <w:vAlign w:val="center"/>
            <w:hideMark/>
          </w:tcPr>
          <w:p w14:paraId="593F79B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13</w:t>
            </w:r>
          </w:p>
        </w:tc>
        <w:tc>
          <w:tcPr>
            <w:tcW w:w="900" w:type="pct"/>
            <w:tcBorders>
              <w:top w:val="nil"/>
              <w:left w:val="nil"/>
              <w:bottom w:val="single" w:sz="8" w:space="0" w:color="auto"/>
              <w:right w:val="single" w:sz="8" w:space="0" w:color="auto"/>
            </w:tcBorders>
            <w:shd w:val="clear" w:color="auto" w:fill="auto"/>
            <w:vAlign w:val="center"/>
            <w:hideMark/>
          </w:tcPr>
          <w:p w14:paraId="732DA35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2CBA3262"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6B17CA7F"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0AC04DA5"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1,6</w:t>
            </w:r>
          </w:p>
        </w:tc>
        <w:tc>
          <w:tcPr>
            <w:tcW w:w="823" w:type="pct"/>
            <w:tcBorders>
              <w:top w:val="nil"/>
              <w:left w:val="nil"/>
              <w:bottom w:val="single" w:sz="8" w:space="0" w:color="auto"/>
              <w:right w:val="single" w:sz="8" w:space="0" w:color="auto"/>
            </w:tcBorders>
            <w:shd w:val="clear" w:color="auto" w:fill="auto"/>
            <w:vAlign w:val="center"/>
            <w:hideMark/>
          </w:tcPr>
          <w:p w14:paraId="0E6F6ED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6</w:t>
            </w:r>
          </w:p>
        </w:tc>
        <w:tc>
          <w:tcPr>
            <w:tcW w:w="758" w:type="pct"/>
            <w:tcBorders>
              <w:top w:val="nil"/>
              <w:left w:val="nil"/>
              <w:bottom w:val="single" w:sz="8" w:space="0" w:color="auto"/>
              <w:right w:val="single" w:sz="8" w:space="0" w:color="auto"/>
            </w:tcBorders>
            <w:shd w:val="clear" w:color="auto" w:fill="auto"/>
            <w:vAlign w:val="center"/>
            <w:hideMark/>
          </w:tcPr>
          <w:p w14:paraId="63FADA0E"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720</w:t>
            </w:r>
          </w:p>
        </w:tc>
        <w:tc>
          <w:tcPr>
            <w:tcW w:w="795" w:type="pct"/>
            <w:tcBorders>
              <w:top w:val="nil"/>
              <w:left w:val="nil"/>
              <w:bottom w:val="single" w:sz="8" w:space="0" w:color="auto"/>
              <w:right w:val="single" w:sz="8" w:space="0" w:color="auto"/>
            </w:tcBorders>
            <w:shd w:val="clear" w:color="auto" w:fill="auto"/>
            <w:vAlign w:val="center"/>
            <w:hideMark/>
          </w:tcPr>
          <w:p w14:paraId="298C49A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13</w:t>
            </w:r>
          </w:p>
        </w:tc>
        <w:tc>
          <w:tcPr>
            <w:tcW w:w="900" w:type="pct"/>
            <w:tcBorders>
              <w:top w:val="nil"/>
              <w:left w:val="nil"/>
              <w:bottom w:val="single" w:sz="8" w:space="0" w:color="auto"/>
              <w:right w:val="single" w:sz="8" w:space="0" w:color="auto"/>
            </w:tcBorders>
            <w:shd w:val="clear" w:color="auto" w:fill="auto"/>
            <w:vAlign w:val="center"/>
            <w:hideMark/>
          </w:tcPr>
          <w:p w14:paraId="05F1EA6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63BE4CB7"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E2B9F95"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6A9609FE"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24,58</w:t>
            </w:r>
          </w:p>
        </w:tc>
        <w:tc>
          <w:tcPr>
            <w:tcW w:w="823" w:type="pct"/>
            <w:tcBorders>
              <w:top w:val="nil"/>
              <w:left w:val="nil"/>
              <w:bottom w:val="single" w:sz="8" w:space="0" w:color="auto"/>
              <w:right w:val="single" w:sz="8" w:space="0" w:color="auto"/>
            </w:tcBorders>
            <w:shd w:val="clear" w:color="auto" w:fill="auto"/>
            <w:vAlign w:val="center"/>
            <w:hideMark/>
          </w:tcPr>
          <w:p w14:paraId="190A40A6"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83</w:t>
            </w:r>
          </w:p>
        </w:tc>
        <w:tc>
          <w:tcPr>
            <w:tcW w:w="758" w:type="pct"/>
            <w:tcBorders>
              <w:top w:val="nil"/>
              <w:left w:val="nil"/>
              <w:bottom w:val="single" w:sz="8" w:space="0" w:color="auto"/>
              <w:right w:val="single" w:sz="8" w:space="0" w:color="auto"/>
            </w:tcBorders>
            <w:shd w:val="clear" w:color="auto" w:fill="auto"/>
            <w:vAlign w:val="center"/>
            <w:hideMark/>
          </w:tcPr>
          <w:p w14:paraId="395EDEF2"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8770</w:t>
            </w:r>
          </w:p>
        </w:tc>
        <w:tc>
          <w:tcPr>
            <w:tcW w:w="795" w:type="pct"/>
            <w:tcBorders>
              <w:top w:val="nil"/>
              <w:left w:val="nil"/>
              <w:bottom w:val="single" w:sz="8" w:space="0" w:color="auto"/>
              <w:right w:val="single" w:sz="8" w:space="0" w:color="auto"/>
            </w:tcBorders>
            <w:shd w:val="clear" w:color="auto" w:fill="auto"/>
            <w:vAlign w:val="center"/>
            <w:hideMark/>
          </w:tcPr>
          <w:p w14:paraId="079BBE10"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182</w:t>
            </w:r>
          </w:p>
        </w:tc>
        <w:tc>
          <w:tcPr>
            <w:tcW w:w="900" w:type="pct"/>
            <w:tcBorders>
              <w:top w:val="nil"/>
              <w:left w:val="nil"/>
              <w:bottom w:val="single" w:sz="8" w:space="0" w:color="auto"/>
              <w:right w:val="single" w:sz="8" w:space="0" w:color="auto"/>
            </w:tcBorders>
            <w:shd w:val="clear" w:color="auto" w:fill="auto"/>
            <w:vAlign w:val="center"/>
            <w:hideMark/>
          </w:tcPr>
          <w:p w14:paraId="7CD71E9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7B24B617"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692070A"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Митино, Волжский</w:t>
            </w:r>
          </w:p>
        </w:tc>
      </w:tr>
      <w:tr w:rsidR="007B6F5F" w:rsidRPr="00AF1E52" w14:paraId="3D7765EA"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4A6A77AE" w14:textId="77777777" w:rsidR="007B6F5F" w:rsidRPr="00AF1E52" w:rsidRDefault="007B6F5F" w:rsidP="003C5761">
            <w:pPr>
              <w:rPr>
                <w:rFonts w:eastAsia="Times New Roman" w:cs="Times New Roman"/>
                <w:bCs/>
                <w:color w:val="000000"/>
                <w:lang w:eastAsia="ru-RU"/>
              </w:rPr>
            </w:pPr>
            <w:r w:rsidRPr="00AF1E52">
              <w:rPr>
                <w:rFonts w:eastAsia="Times New Roman" w:cs="Times New Roman"/>
                <w:bCs/>
                <w:color w:val="000000"/>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14:paraId="717E3AA1"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19,5</w:t>
            </w:r>
          </w:p>
        </w:tc>
        <w:tc>
          <w:tcPr>
            <w:tcW w:w="823" w:type="pct"/>
            <w:tcBorders>
              <w:top w:val="nil"/>
              <w:left w:val="nil"/>
              <w:bottom w:val="single" w:sz="8" w:space="0" w:color="auto"/>
              <w:right w:val="single" w:sz="8" w:space="0" w:color="auto"/>
            </w:tcBorders>
            <w:shd w:val="clear" w:color="auto" w:fill="auto"/>
            <w:vAlign w:val="center"/>
            <w:hideMark/>
          </w:tcPr>
          <w:p w14:paraId="129C2C5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65</w:t>
            </w:r>
          </w:p>
        </w:tc>
        <w:tc>
          <w:tcPr>
            <w:tcW w:w="758" w:type="pct"/>
            <w:tcBorders>
              <w:top w:val="nil"/>
              <w:left w:val="nil"/>
              <w:bottom w:val="single" w:sz="8" w:space="0" w:color="auto"/>
              <w:right w:val="single" w:sz="8" w:space="0" w:color="auto"/>
            </w:tcBorders>
            <w:shd w:val="clear" w:color="auto" w:fill="auto"/>
            <w:vAlign w:val="center"/>
            <w:hideMark/>
          </w:tcPr>
          <w:p w14:paraId="0C5D2CF8"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7800</w:t>
            </w:r>
          </w:p>
        </w:tc>
        <w:tc>
          <w:tcPr>
            <w:tcW w:w="795" w:type="pct"/>
            <w:tcBorders>
              <w:top w:val="nil"/>
              <w:left w:val="nil"/>
              <w:bottom w:val="single" w:sz="8" w:space="0" w:color="auto"/>
              <w:right w:val="single" w:sz="8" w:space="0" w:color="auto"/>
            </w:tcBorders>
            <w:shd w:val="clear" w:color="auto" w:fill="auto"/>
            <w:vAlign w:val="center"/>
            <w:hideMark/>
          </w:tcPr>
          <w:p w14:paraId="6D92DE2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143</w:t>
            </w:r>
          </w:p>
        </w:tc>
        <w:tc>
          <w:tcPr>
            <w:tcW w:w="900" w:type="pct"/>
            <w:tcBorders>
              <w:top w:val="nil"/>
              <w:left w:val="nil"/>
              <w:bottom w:val="single" w:sz="8" w:space="0" w:color="auto"/>
              <w:right w:val="single" w:sz="8" w:space="0" w:color="auto"/>
            </w:tcBorders>
            <w:shd w:val="clear" w:color="auto" w:fill="auto"/>
            <w:vAlign w:val="center"/>
            <w:hideMark/>
          </w:tcPr>
          <w:p w14:paraId="3660DFD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3F36A6F7"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88D87B1"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589B684B"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19,5</w:t>
            </w:r>
          </w:p>
        </w:tc>
        <w:tc>
          <w:tcPr>
            <w:tcW w:w="823" w:type="pct"/>
            <w:tcBorders>
              <w:top w:val="nil"/>
              <w:left w:val="nil"/>
              <w:bottom w:val="single" w:sz="8" w:space="0" w:color="auto"/>
              <w:right w:val="single" w:sz="8" w:space="0" w:color="auto"/>
            </w:tcBorders>
            <w:shd w:val="clear" w:color="auto" w:fill="auto"/>
            <w:vAlign w:val="center"/>
            <w:hideMark/>
          </w:tcPr>
          <w:p w14:paraId="5CFCDAAA"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val="en-US" w:eastAsia="ru-RU"/>
              </w:rPr>
              <w:t>65</w:t>
            </w:r>
          </w:p>
        </w:tc>
        <w:tc>
          <w:tcPr>
            <w:tcW w:w="758" w:type="pct"/>
            <w:tcBorders>
              <w:top w:val="nil"/>
              <w:left w:val="nil"/>
              <w:bottom w:val="single" w:sz="8" w:space="0" w:color="auto"/>
              <w:right w:val="single" w:sz="8" w:space="0" w:color="auto"/>
            </w:tcBorders>
            <w:shd w:val="clear" w:color="auto" w:fill="auto"/>
            <w:vAlign w:val="center"/>
            <w:hideMark/>
          </w:tcPr>
          <w:p w14:paraId="6B5D884B"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val="en-US" w:eastAsia="ru-RU"/>
              </w:rPr>
              <w:t>7800</w:t>
            </w:r>
          </w:p>
        </w:tc>
        <w:tc>
          <w:tcPr>
            <w:tcW w:w="795" w:type="pct"/>
            <w:tcBorders>
              <w:top w:val="nil"/>
              <w:left w:val="nil"/>
              <w:bottom w:val="single" w:sz="8" w:space="0" w:color="auto"/>
              <w:right w:val="single" w:sz="8" w:space="0" w:color="auto"/>
            </w:tcBorders>
            <w:shd w:val="clear" w:color="auto" w:fill="auto"/>
            <w:vAlign w:val="center"/>
            <w:hideMark/>
          </w:tcPr>
          <w:p w14:paraId="7E428B9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143</w:t>
            </w:r>
          </w:p>
        </w:tc>
        <w:tc>
          <w:tcPr>
            <w:tcW w:w="900" w:type="pct"/>
            <w:tcBorders>
              <w:top w:val="nil"/>
              <w:left w:val="nil"/>
              <w:bottom w:val="single" w:sz="8" w:space="0" w:color="auto"/>
              <w:right w:val="single" w:sz="8" w:space="0" w:color="auto"/>
            </w:tcBorders>
            <w:shd w:val="clear" w:color="auto" w:fill="auto"/>
            <w:vAlign w:val="center"/>
            <w:hideMark/>
          </w:tcPr>
          <w:p w14:paraId="59F24B1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 </w:t>
            </w:r>
          </w:p>
        </w:tc>
      </w:tr>
      <w:tr w:rsidR="007B6F5F" w:rsidRPr="00AF1E52" w14:paraId="34B2D22C"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EB018C4"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Языково</w:t>
            </w:r>
          </w:p>
        </w:tc>
      </w:tr>
      <w:tr w:rsidR="007B6F5F" w:rsidRPr="00AF1E52" w14:paraId="60460BFD"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4B35B9F3" w14:textId="77777777" w:rsidR="007B6F5F" w:rsidRPr="00AF1E52" w:rsidRDefault="007B6F5F" w:rsidP="003C5761">
            <w:pPr>
              <w:rPr>
                <w:rFonts w:eastAsia="Times New Roman" w:cs="Times New Roman"/>
                <w:bCs/>
                <w:color w:val="000000"/>
                <w:lang w:eastAsia="ru-RU"/>
              </w:rPr>
            </w:pPr>
            <w:r w:rsidRPr="00AF1E52">
              <w:rPr>
                <w:rFonts w:eastAsia="Times New Roman" w:cs="Times New Roman"/>
                <w:bCs/>
                <w:color w:val="000000"/>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14:paraId="672B828E"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6,11</w:t>
            </w:r>
          </w:p>
        </w:tc>
        <w:tc>
          <w:tcPr>
            <w:tcW w:w="823" w:type="pct"/>
            <w:tcBorders>
              <w:top w:val="nil"/>
              <w:left w:val="nil"/>
              <w:bottom w:val="single" w:sz="8" w:space="0" w:color="auto"/>
              <w:right w:val="single" w:sz="8" w:space="0" w:color="auto"/>
            </w:tcBorders>
            <w:shd w:val="clear" w:color="auto" w:fill="auto"/>
            <w:vAlign w:val="center"/>
            <w:hideMark/>
          </w:tcPr>
          <w:p w14:paraId="0B3C754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20</w:t>
            </w:r>
          </w:p>
        </w:tc>
        <w:tc>
          <w:tcPr>
            <w:tcW w:w="758" w:type="pct"/>
            <w:tcBorders>
              <w:top w:val="nil"/>
              <w:left w:val="nil"/>
              <w:bottom w:val="single" w:sz="8" w:space="0" w:color="auto"/>
              <w:right w:val="single" w:sz="8" w:space="0" w:color="auto"/>
            </w:tcBorders>
            <w:shd w:val="clear" w:color="auto" w:fill="auto"/>
            <w:vAlign w:val="center"/>
            <w:hideMark/>
          </w:tcPr>
          <w:p w14:paraId="296BE9A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2200</w:t>
            </w:r>
          </w:p>
        </w:tc>
        <w:tc>
          <w:tcPr>
            <w:tcW w:w="795" w:type="pct"/>
            <w:tcBorders>
              <w:top w:val="nil"/>
              <w:left w:val="nil"/>
              <w:bottom w:val="single" w:sz="8" w:space="0" w:color="auto"/>
              <w:right w:val="single" w:sz="8" w:space="0" w:color="auto"/>
            </w:tcBorders>
            <w:shd w:val="clear" w:color="auto" w:fill="auto"/>
            <w:vAlign w:val="center"/>
            <w:hideMark/>
          </w:tcPr>
          <w:p w14:paraId="2BEF82B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44</w:t>
            </w:r>
          </w:p>
        </w:tc>
        <w:tc>
          <w:tcPr>
            <w:tcW w:w="900" w:type="pct"/>
            <w:tcBorders>
              <w:top w:val="nil"/>
              <w:left w:val="nil"/>
              <w:bottom w:val="single" w:sz="8" w:space="0" w:color="auto"/>
              <w:right w:val="single" w:sz="8" w:space="0" w:color="auto"/>
            </w:tcBorders>
            <w:shd w:val="clear" w:color="auto" w:fill="auto"/>
            <w:vAlign w:val="center"/>
            <w:hideMark/>
          </w:tcPr>
          <w:p w14:paraId="1E7742B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7AA9278F"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A46CFA2"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09987B2E"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8,13</w:t>
            </w:r>
          </w:p>
        </w:tc>
        <w:tc>
          <w:tcPr>
            <w:tcW w:w="823" w:type="pct"/>
            <w:tcBorders>
              <w:top w:val="nil"/>
              <w:left w:val="nil"/>
              <w:bottom w:val="single" w:sz="8" w:space="0" w:color="auto"/>
              <w:right w:val="single" w:sz="8" w:space="0" w:color="auto"/>
            </w:tcBorders>
            <w:shd w:val="clear" w:color="auto" w:fill="auto"/>
            <w:vAlign w:val="center"/>
            <w:hideMark/>
          </w:tcPr>
          <w:p w14:paraId="39BA5AD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27</w:t>
            </w:r>
          </w:p>
        </w:tc>
        <w:tc>
          <w:tcPr>
            <w:tcW w:w="758" w:type="pct"/>
            <w:tcBorders>
              <w:top w:val="nil"/>
              <w:left w:val="nil"/>
              <w:bottom w:val="single" w:sz="8" w:space="0" w:color="auto"/>
              <w:right w:val="single" w:sz="8" w:space="0" w:color="auto"/>
            </w:tcBorders>
            <w:shd w:val="clear" w:color="auto" w:fill="auto"/>
            <w:vAlign w:val="center"/>
            <w:hideMark/>
          </w:tcPr>
          <w:p w14:paraId="3D3AEC3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2970</w:t>
            </w:r>
          </w:p>
        </w:tc>
        <w:tc>
          <w:tcPr>
            <w:tcW w:w="795" w:type="pct"/>
            <w:tcBorders>
              <w:top w:val="nil"/>
              <w:left w:val="nil"/>
              <w:bottom w:val="single" w:sz="8" w:space="0" w:color="auto"/>
              <w:right w:val="single" w:sz="8" w:space="0" w:color="auto"/>
            </w:tcBorders>
            <w:shd w:val="clear" w:color="auto" w:fill="auto"/>
            <w:vAlign w:val="center"/>
            <w:hideMark/>
          </w:tcPr>
          <w:p w14:paraId="188540EB"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60</w:t>
            </w:r>
          </w:p>
        </w:tc>
        <w:tc>
          <w:tcPr>
            <w:tcW w:w="900" w:type="pct"/>
            <w:tcBorders>
              <w:top w:val="nil"/>
              <w:left w:val="nil"/>
              <w:bottom w:val="single" w:sz="8" w:space="0" w:color="auto"/>
              <w:right w:val="single" w:sz="8" w:space="0" w:color="auto"/>
            </w:tcBorders>
            <w:shd w:val="clear" w:color="auto" w:fill="auto"/>
            <w:vAlign w:val="center"/>
            <w:hideMark/>
          </w:tcPr>
          <w:p w14:paraId="4B1834A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305F666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465F95EE"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5C07A466"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1,48</w:t>
            </w:r>
          </w:p>
        </w:tc>
        <w:tc>
          <w:tcPr>
            <w:tcW w:w="823" w:type="pct"/>
            <w:tcBorders>
              <w:top w:val="nil"/>
              <w:left w:val="nil"/>
              <w:bottom w:val="single" w:sz="8" w:space="0" w:color="auto"/>
              <w:right w:val="single" w:sz="8" w:space="0" w:color="auto"/>
            </w:tcBorders>
            <w:shd w:val="clear" w:color="auto" w:fill="auto"/>
            <w:vAlign w:val="center"/>
            <w:hideMark/>
          </w:tcPr>
          <w:p w14:paraId="2C3ACE3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5</w:t>
            </w:r>
          </w:p>
        </w:tc>
        <w:tc>
          <w:tcPr>
            <w:tcW w:w="758" w:type="pct"/>
            <w:tcBorders>
              <w:top w:val="nil"/>
              <w:left w:val="nil"/>
              <w:bottom w:val="single" w:sz="8" w:space="0" w:color="auto"/>
              <w:right w:val="single" w:sz="8" w:space="0" w:color="auto"/>
            </w:tcBorders>
            <w:shd w:val="clear" w:color="auto" w:fill="auto"/>
            <w:vAlign w:val="center"/>
            <w:hideMark/>
          </w:tcPr>
          <w:p w14:paraId="670538A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550</w:t>
            </w:r>
          </w:p>
        </w:tc>
        <w:tc>
          <w:tcPr>
            <w:tcW w:w="795" w:type="pct"/>
            <w:tcBorders>
              <w:top w:val="nil"/>
              <w:left w:val="nil"/>
              <w:bottom w:val="single" w:sz="8" w:space="0" w:color="auto"/>
              <w:right w:val="single" w:sz="8" w:space="0" w:color="auto"/>
            </w:tcBorders>
            <w:shd w:val="clear" w:color="auto" w:fill="auto"/>
            <w:vAlign w:val="center"/>
            <w:hideMark/>
          </w:tcPr>
          <w:p w14:paraId="4E5ADBA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w:t>
            </w:r>
          </w:p>
        </w:tc>
        <w:tc>
          <w:tcPr>
            <w:tcW w:w="900" w:type="pct"/>
            <w:tcBorders>
              <w:top w:val="nil"/>
              <w:left w:val="nil"/>
              <w:bottom w:val="single" w:sz="8" w:space="0" w:color="auto"/>
              <w:right w:val="single" w:sz="8" w:space="0" w:color="auto"/>
            </w:tcBorders>
            <w:shd w:val="clear" w:color="auto" w:fill="auto"/>
            <w:vAlign w:val="center"/>
            <w:hideMark/>
          </w:tcPr>
          <w:p w14:paraId="0EAA252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4E817B1E"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6E8BAE9"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395764A5"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0,29</w:t>
            </w:r>
          </w:p>
        </w:tc>
        <w:tc>
          <w:tcPr>
            <w:tcW w:w="823" w:type="pct"/>
            <w:tcBorders>
              <w:top w:val="nil"/>
              <w:left w:val="nil"/>
              <w:bottom w:val="single" w:sz="8" w:space="0" w:color="auto"/>
              <w:right w:val="single" w:sz="8" w:space="0" w:color="auto"/>
            </w:tcBorders>
            <w:shd w:val="clear" w:color="auto" w:fill="auto"/>
            <w:vAlign w:val="center"/>
            <w:hideMark/>
          </w:tcPr>
          <w:p w14:paraId="68BCEC4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w:t>
            </w:r>
          </w:p>
        </w:tc>
        <w:tc>
          <w:tcPr>
            <w:tcW w:w="758" w:type="pct"/>
            <w:tcBorders>
              <w:top w:val="nil"/>
              <w:left w:val="nil"/>
              <w:bottom w:val="single" w:sz="8" w:space="0" w:color="auto"/>
              <w:right w:val="single" w:sz="8" w:space="0" w:color="auto"/>
            </w:tcBorders>
            <w:shd w:val="clear" w:color="auto" w:fill="auto"/>
            <w:vAlign w:val="center"/>
            <w:hideMark/>
          </w:tcPr>
          <w:p w14:paraId="32C12D9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110</w:t>
            </w:r>
          </w:p>
        </w:tc>
        <w:tc>
          <w:tcPr>
            <w:tcW w:w="795" w:type="pct"/>
            <w:tcBorders>
              <w:top w:val="nil"/>
              <w:left w:val="nil"/>
              <w:bottom w:val="single" w:sz="8" w:space="0" w:color="auto"/>
              <w:right w:val="single" w:sz="8" w:space="0" w:color="auto"/>
            </w:tcBorders>
            <w:shd w:val="clear" w:color="auto" w:fill="auto"/>
            <w:vAlign w:val="center"/>
            <w:hideMark/>
          </w:tcPr>
          <w:p w14:paraId="37FE0258"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w:t>
            </w:r>
          </w:p>
        </w:tc>
        <w:tc>
          <w:tcPr>
            <w:tcW w:w="900" w:type="pct"/>
            <w:tcBorders>
              <w:top w:val="nil"/>
              <w:left w:val="nil"/>
              <w:bottom w:val="single" w:sz="8" w:space="0" w:color="auto"/>
              <w:right w:val="single" w:sz="8" w:space="0" w:color="auto"/>
            </w:tcBorders>
            <w:shd w:val="clear" w:color="auto" w:fill="auto"/>
            <w:vAlign w:val="center"/>
            <w:hideMark/>
          </w:tcPr>
          <w:p w14:paraId="26ACCEA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767DBA4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85D178C"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065D340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2,92</w:t>
            </w:r>
          </w:p>
        </w:tc>
        <w:tc>
          <w:tcPr>
            <w:tcW w:w="823" w:type="pct"/>
            <w:tcBorders>
              <w:top w:val="nil"/>
              <w:left w:val="nil"/>
              <w:bottom w:val="single" w:sz="8" w:space="0" w:color="auto"/>
              <w:right w:val="single" w:sz="8" w:space="0" w:color="auto"/>
            </w:tcBorders>
            <w:shd w:val="clear" w:color="auto" w:fill="auto"/>
            <w:vAlign w:val="center"/>
            <w:hideMark/>
          </w:tcPr>
          <w:p w14:paraId="40A2703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w:t>
            </w:r>
          </w:p>
        </w:tc>
        <w:tc>
          <w:tcPr>
            <w:tcW w:w="758" w:type="pct"/>
            <w:tcBorders>
              <w:top w:val="nil"/>
              <w:left w:val="nil"/>
              <w:bottom w:val="single" w:sz="8" w:space="0" w:color="auto"/>
              <w:right w:val="single" w:sz="8" w:space="0" w:color="auto"/>
            </w:tcBorders>
            <w:shd w:val="clear" w:color="auto" w:fill="auto"/>
            <w:vAlign w:val="center"/>
            <w:hideMark/>
          </w:tcPr>
          <w:p w14:paraId="32B7251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1100</w:t>
            </w:r>
          </w:p>
        </w:tc>
        <w:tc>
          <w:tcPr>
            <w:tcW w:w="795" w:type="pct"/>
            <w:tcBorders>
              <w:top w:val="nil"/>
              <w:left w:val="nil"/>
              <w:bottom w:val="single" w:sz="8" w:space="0" w:color="auto"/>
              <w:right w:val="single" w:sz="8" w:space="0" w:color="auto"/>
            </w:tcBorders>
            <w:shd w:val="clear" w:color="auto" w:fill="auto"/>
            <w:vAlign w:val="center"/>
            <w:hideMark/>
          </w:tcPr>
          <w:p w14:paraId="37162DD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22</w:t>
            </w:r>
          </w:p>
        </w:tc>
        <w:tc>
          <w:tcPr>
            <w:tcW w:w="900" w:type="pct"/>
            <w:tcBorders>
              <w:top w:val="nil"/>
              <w:left w:val="nil"/>
              <w:bottom w:val="single" w:sz="8" w:space="0" w:color="auto"/>
              <w:right w:val="single" w:sz="8" w:space="0" w:color="auto"/>
            </w:tcBorders>
            <w:shd w:val="clear" w:color="auto" w:fill="auto"/>
            <w:vAlign w:val="center"/>
            <w:hideMark/>
          </w:tcPr>
          <w:p w14:paraId="68EA103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101FAF8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060A9AF"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275A81B5"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27,3</w:t>
            </w:r>
          </w:p>
        </w:tc>
        <w:tc>
          <w:tcPr>
            <w:tcW w:w="823" w:type="pct"/>
            <w:tcBorders>
              <w:top w:val="nil"/>
              <w:left w:val="nil"/>
              <w:bottom w:val="single" w:sz="8" w:space="0" w:color="auto"/>
              <w:right w:val="single" w:sz="8" w:space="0" w:color="auto"/>
            </w:tcBorders>
            <w:shd w:val="clear" w:color="auto" w:fill="auto"/>
            <w:vAlign w:val="center"/>
            <w:hideMark/>
          </w:tcPr>
          <w:p w14:paraId="562EBC2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91</w:t>
            </w:r>
          </w:p>
        </w:tc>
        <w:tc>
          <w:tcPr>
            <w:tcW w:w="758" w:type="pct"/>
            <w:tcBorders>
              <w:top w:val="nil"/>
              <w:left w:val="nil"/>
              <w:bottom w:val="single" w:sz="8" w:space="0" w:color="auto"/>
              <w:right w:val="single" w:sz="8" w:space="0" w:color="auto"/>
            </w:tcBorders>
            <w:shd w:val="clear" w:color="auto" w:fill="auto"/>
            <w:vAlign w:val="center"/>
            <w:hideMark/>
          </w:tcPr>
          <w:p w14:paraId="59F4A48B"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10010</w:t>
            </w:r>
          </w:p>
        </w:tc>
        <w:tc>
          <w:tcPr>
            <w:tcW w:w="795" w:type="pct"/>
            <w:tcBorders>
              <w:top w:val="nil"/>
              <w:left w:val="nil"/>
              <w:bottom w:val="single" w:sz="8" w:space="0" w:color="auto"/>
              <w:right w:val="single" w:sz="8" w:space="0" w:color="auto"/>
            </w:tcBorders>
            <w:shd w:val="clear" w:color="auto" w:fill="auto"/>
            <w:vAlign w:val="center"/>
            <w:hideMark/>
          </w:tcPr>
          <w:p w14:paraId="19593ED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200</w:t>
            </w:r>
          </w:p>
        </w:tc>
        <w:tc>
          <w:tcPr>
            <w:tcW w:w="900" w:type="pct"/>
            <w:tcBorders>
              <w:top w:val="nil"/>
              <w:left w:val="nil"/>
              <w:bottom w:val="single" w:sz="8" w:space="0" w:color="auto"/>
              <w:right w:val="single" w:sz="8" w:space="0" w:color="auto"/>
            </w:tcBorders>
            <w:shd w:val="clear" w:color="auto" w:fill="auto"/>
            <w:vAlign w:val="center"/>
            <w:hideMark/>
          </w:tcPr>
          <w:p w14:paraId="0FCB94FF"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38EE3E53"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A9DFDC0"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0A1C8692"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2,99</w:t>
            </w:r>
          </w:p>
        </w:tc>
        <w:tc>
          <w:tcPr>
            <w:tcW w:w="823" w:type="pct"/>
            <w:tcBorders>
              <w:top w:val="nil"/>
              <w:left w:val="nil"/>
              <w:bottom w:val="single" w:sz="8" w:space="0" w:color="auto"/>
              <w:right w:val="single" w:sz="8" w:space="0" w:color="auto"/>
            </w:tcBorders>
            <w:shd w:val="clear" w:color="auto" w:fill="auto"/>
            <w:vAlign w:val="center"/>
            <w:hideMark/>
          </w:tcPr>
          <w:p w14:paraId="03633E0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w:t>
            </w:r>
          </w:p>
        </w:tc>
        <w:tc>
          <w:tcPr>
            <w:tcW w:w="758" w:type="pct"/>
            <w:tcBorders>
              <w:top w:val="nil"/>
              <w:left w:val="nil"/>
              <w:bottom w:val="single" w:sz="8" w:space="0" w:color="auto"/>
              <w:right w:val="single" w:sz="8" w:space="0" w:color="auto"/>
            </w:tcBorders>
            <w:shd w:val="clear" w:color="auto" w:fill="auto"/>
            <w:vAlign w:val="center"/>
            <w:hideMark/>
          </w:tcPr>
          <w:p w14:paraId="114F1B6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1100</w:t>
            </w:r>
          </w:p>
        </w:tc>
        <w:tc>
          <w:tcPr>
            <w:tcW w:w="795" w:type="pct"/>
            <w:tcBorders>
              <w:top w:val="nil"/>
              <w:left w:val="nil"/>
              <w:bottom w:val="single" w:sz="8" w:space="0" w:color="auto"/>
              <w:right w:val="single" w:sz="8" w:space="0" w:color="auto"/>
            </w:tcBorders>
            <w:shd w:val="clear" w:color="auto" w:fill="auto"/>
            <w:vAlign w:val="center"/>
            <w:hideMark/>
          </w:tcPr>
          <w:p w14:paraId="22DA691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24</w:t>
            </w:r>
          </w:p>
        </w:tc>
        <w:tc>
          <w:tcPr>
            <w:tcW w:w="900" w:type="pct"/>
            <w:tcBorders>
              <w:top w:val="nil"/>
              <w:left w:val="nil"/>
              <w:bottom w:val="single" w:sz="8" w:space="0" w:color="auto"/>
              <w:right w:val="single" w:sz="8" w:space="0" w:color="auto"/>
            </w:tcBorders>
            <w:shd w:val="clear" w:color="auto" w:fill="auto"/>
            <w:vAlign w:val="center"/>
            <w:hideMark/>
          </w:tcPr>
          <w:p w14:paraId="2FFDDC0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3A74ED65"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6D9CAD3"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0C46BDDF"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35,36</w:t>
            </w:r>
          </w:p>
        </w:tc>
        <w:tc>
          <w:tcPr>
            <w:tcW w:w="823" w:type="pct"/>
            <w:tcBorders>
              <w:top w:val="nil"/>
              <w:left w:val="nil"/>
              <w:bottom w:val="single" w:sz="8" w:space="0" w:color="auto"/>
              <w:right w:val="single" w:sz="8" w:space="0" w:color="auto"/>
            </w:tcBorders>
            <w:shd w:val="clear" w:color="auto" w:fill="auto"/>
            <w:vAlign w:val="center"/>
            <w:hideMark/>
          </w:tcPr>
          <w:p w14:paraId="10EED6D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118</w:t>
            </w:r>
          </w:p>
        </w:tc>
        <w:tc>
          <w:tcPr>
            <w:tcW w:w="758" w:type="pct"/>
            <w:tcBorders>
              <w:top w:val="nil"/>
              <w:left w:val="nil"/>
              <w:bottom w:val="single" w:sz="8" w:space="0" w:color="auto"/>
              <w:right w:val="single" w:sz="8" w:space="0" w:color="auto"/>
            </w:tcBorders>
            <w:shd w:val="clear" w:color="auto" w:fill="auto"/>
            <w:vAlign w:val="center"/>
            <w:hideMark/>
          </w:tcPr>
          <w:p w14:paraId="35B51D9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10620</w:t>
            </w:r>
          </w:p>
        </w:tc>
        <w:tc>
          <w:tcPr>
            <w:tcW w:w="795" w:type="pct"/>
            <w:tcBorders>
              <w:top w:val="nil"/>
              <w:left w:val="nil"/>
              <w:bottom w:val="single" w:sz="8" w:space="0" w:color="auto"/>
              <w:right w:val="single" w:sz="8" w:space="0" w:color="auto"/>
            </w:tcBorders>
            <w:shd w:val="clear" w:color="auto" w:fill="auto"/>
            <w:vAlign w:val="center"/>
            <w:hideMark/>
          </w:tcPr>
          <w:p w14:paraId="003C429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283</w:t>
            </w:r>
          </w:p>
        </w:tc>
        <w:tc>
          <w:tcPr>
            <w:tcW w:w="900" w:type="pct"/>
            <w:tcBorders>
              <w:top w:val="nil"/>
              <w:left w:val="nil"/>
              <w:bottom w:val="single" w:sz="8" w:space="0" w:color="auto"/>
              <w:right w:val="single" w:sz="8" w:space="0" w:color="auto"/>
            </w:tcBorders>
            <w:shd w:val="clear" w:color="auto" w:fill="auto"/>
            <w:vAlign w:val="center"/>
            <w:hideMark/>
          </w:tcPr>
          <w:p w14:paraId="22D4029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6FF4D74C"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2C411EF"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26F0DA4A"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84,58</w:t>
            </w:r>
          </w:p>
        </w:tc>
        <w:tc>
          <w:tcPr>
            <w:tcW w:w="823" w:type="pct"/>
            <w:tcBorders>
              <w:top w:val="nil"/>
              <w:left w:val="nil"/>
              <w:bottom w:val="single" w:sz="8" w:space="0" w:color="auto"/>
              <w:right w:val="single" w:sz="8" w:space="0" w:color="auto"/>
            </w:tcBorders>
            <w:shd w:val="clear" w:color="auto" w:fill="auto"/>
            <w:vAlign w:val="center"/>
            <w:hideMark/>
          </w:tcPr>
          <w:p w14:paraId="00F301E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282</w:t>
            </w:r>
          </w:p>
        </w:tc>
        <w:tc>
          <w:tcPr>
            <w:tcW w:w="758" w:type="pct"/>
            <w:tcBorders>
              <w:top w:val="nil"/>
              <w:left w:val="nil"/>
              <w:bottom w:val="single" w:sz="8" w:space="0" w:color="auto"/>
              <w:right w:val="single" w:sz="8" w:space="0" w:color="auto"/>
            </w:tcBorders>
            <w:shd w:val="clear" w:color="auto" w:fill="auto"/>
            <w:vAlign w:val="center"/>
            <w:hideMark/>
          </w:tcPr>
          <w:p w14:paraId="059CDD87"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31020</w:t>
            </w:r>
          </w:p>
        </w:tc>
        <w:tc>
          <w:tcPr>
            <w:tcW w:w="795" w:type="pct"/>
            <w:tcBorders>
              <w:top w:val="nil"/>
              <w:left w:val="nil"/>
              <w:bottom w:val="single" w:sz="8" w:space="0" w:color="auto"/>
              <w:right w:val="single" w:sz="8" w:space="0" w:color="auto"/>
            </w:tcBorders>
            <w:shd w:val="clear" w:color="auto" w:fill="auto"/>
            <w:vAlign w:val="center"/>
            <w:hideMark/>
          </w:tcPr>
          <w:p w14:paraId="6DEB3904"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647</w:t>
            </w:r>
          </w:p>
        </w:tc>
        <w:tc>
          <w:tcPr>
            <w:tcW w:w="900" w:type="pct"/>
            <w:tcBorders>
              <w:top w:val="nil"/>
              <w:left w:val="nil"/>
              <w:bottom w:val="single" w:sz="8" w:space="0" w:color="auto"/>
              <w:right w:val="single" w:sz="8" w:space="0" w:color="auto"/>
            </w:tcBorders>
            <w:shd w:val="clear" w:color="auto" w:fill="auto"/>
            <w:vAlign w:val="center"/>
            <w:hideMark/>
          </w:tcPr>
          <w:p w14:paraId="73F743E6"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21CC24AD"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EF46B7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Реброво</w:t>
            </w:r>
          </w:p>
        </w:tc>
      </w:tr>
      <w:tr w:rsidR="007B6F5F" w:rsidRPr="00AF1E52" w14:paraId="348E1A52"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2FA7D644" w14:textId="77777777" w:rsidR="007B6F5F" w:rsidRPr="00AF1E52" w:rsidRDefault="007B6F5F" w:rsidP="003C5761">
            <w:pPr>
              <w:rPr>
                <w:rFonts w:eastAsia="Times New Roman" w:cs="Times New Roman"/>
                <w:bCs/>
                <w:color w:val="000000"/>
                <w:lang w:eastAsia="ru-RU"/>
              </w:rPr>
            </w:pPr>
            <w:r w:rsidRPr="00AF1E52">
              <w:rPr>
                <w:rFonts w:eastAsia="Times New Roman" w:cs="Times New Roman"/>
                <w:bCs/>
                <w:color w:val="000000"/>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14:paraId="54D3CB3D"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14</w:t>
            </w:r>
          </w:p>
        </w:tc>
        <w:tc>
          <w:tcPr>
            <w:tcW w:w="823" w:type="pct"/>
            <w:tcBorders>
              <w:top w:val="nil"/>
              <w:left w:val="nil"/>
              <w:bottom w:val="single" w:sz="8" w:space="0" w:color="auto"/>
              <w:right w:val="single" w:sz="8" w:space="0" w:color="auto"/>
            </w:tcBorders>
            <w:shd w:val="clear" w:color="auto" w:fill="auto"/>
            <w:vAlign w:val="center"/>
            <w:hideMark/>
          </w:tcPr>
          <w:p w14:paraId="5C28C98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47</w:t>
            </w:r>
          </w:p>
        </w:tc>
        <w:tc>
          <w:tcPr>
            <w:tcW w:w="758" w:type="pct"/>
            <w:tcBorders>
              <w:top w:val="nil"/>
              <w:left w:val="nil"/>
              <w:bottom w:val="single" w:sz="8" w:space="0" w:color="auto"/>
              <w:right w:val="single" w:sz="8" w:space="0" w:color="auto"/>
            </w:tcBorders>
            <w:shd w:val="clear" w:color="auto" w:fill="auto"/>
            <w:vAlign w:val="center"/>
            <w:hideMark/>
          </w:tcPr>
          <w:p w14:paraId="23C7851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4230</w:t>
            </w:r>
          </w:p>
        </w:tc>
        <w:tc>
          <w:tcPr>
            <w:tcW w:w="795" w:type="pct"/>
            <w:tcBorders>
              <w:top w:val="nil"/>
              <w:left w:val="nil"/>
              <w:bottom w:val="single" w:sz="8" w:space="0" w:color="auto"/>
              <w:right w:val="single" w:sz="8" w:space="0" w:color="auto"/>
            </w:tcBorders>
            <w:shd w:val="clear" w:color="auto" w:fill="auto"/>
            <w:vAlign w:val="center"/>
            <w:hideMark/>
          </w:tcPr>
          <w:p w14:paraId="3849059E"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103</w:t>
            </w:r>
          </w:p>
        </w:tc>
        <w:tc>
          <w:tcPr>
            <w:tcW w:w="900" w:type="pct"/>
            <w:tcBorders>
              <w:top w:val="nil"/>
              <w:left w:val="nil"/>
              <w:bottom w:val="single" w:sz="8" w:space="0" w:color="auto"/>
              <w:right w:val="single" w:sz="8" w:space="0" w:color="auto"/>
            </w:tcBorders>
            <w:shd w:val="clear" w:color="auto" w:fill="auto"/>
            <w:vAlign w:val="center"/>
            <w:hideMark/>
          </w:tcPr>
          <w:p w14:paraId="64693E7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4A1EF056"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4A949361"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40E6D70A"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val="en-US" w:eastAsia="ru-RU"/>
              </w:rPr>
              <w:t>35,5</w:t>
            </w:r>
          </w:p>
        </w:tc>
        <w:tc>
          <w:tcPr>
            <w:tcW w:w="823" w:type="pct"/>
            <w:tcBorders>
              <w:top w:val="nil"/>
              <w:left w:val="nil"/>
              <w:bottom w:val="single" w:sz="8" w:space="0" w:color="auto"/>
              <w:right w:val="single" w:sz="8" w:space="0" w:color="auto"/>
            </w:tcBorders>
            <w:shd w:val="clear" w:color="auto" w:fill="auto"/>
            <w:vAlign w:val="center"/>
            <w:hideMark/>
          </w:tcPr>
          <w:p w14:paraId="72D47C9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118</w:t>
            </w:r>
          </w:p>
        </w:tc>
        <w:tc>
          <w:tcPr>
            <w:tcW w:w="758" w:type="pct"/>
            <w:tcBorders>
              <w:top w:val="nil"/>
              <w:left w:val="nil"/>
              <w:bottom w:val="single" w:sz="8" w:space="0" w:color="auto"/>
              <w:right w:val="single" w:sz="8" w:space="0" w:color="auto"/>
            </w:tcBorders>
            <w:shd w:val="clear" w:color="auto" w:fill="auto"/>
            <w:vAlign w:val="center"/>
            <w:hideMark/>
          </w:tcPr>
          <w:p w14:paraId="5CBB89A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10620</w:t>
            </w:r>
          </w:p>
        </w:tc>
        <w:tc>
          <w:tcPr>
            <w:tcW w:w="795" w:type="pct"/>
            <w:tcBorders>
              <w:top w:val="nil"/>
              <w:left w:val="nil"/>
              <w:bottom w:val="single" w:sz="8" w:space="0" w:color="auto"/>
              <w:right w:val="single" w:sz="8" w:space="0" w:color="auto"/>
            </w:tcBorders>
            <w:shd w:val="clear" w:color="auto" w:fill="auto"/>
            <w:vAlign w:val="center"/>
            <w:hideMark/>
          </w:tcPr>
          <w:p w14:paraId="219D011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283</w:t>
            </w:r>
          </w:p>
        </w:tc>
        <w:tc>
          <w:tcPr>
            <w:tcW w:w="900" w:type="pct"/>
            <w:tcBorders>
              <w:top w:val="nil"/>
              <w:left w:val="nil"/>
              <w:bottom w:val="single" w:sz="8" w:space="0" w:color="auto"/>
              <w:right w:val="single" w:sz="8" w:space="0" w:color="auto"/>
            </w:tcBorders>
            <w:shd w:val="clear" w:color="auto" w:fill="auto"/>
            <w:vAlign w:val="center"/>
            <w:hideMark/>
          </w:tcPr>
          <w:p w14:paraId="1F3EDFD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7528621A"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1FF6DEEC"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5CD2C8BE"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49,5</w:t>
            </w:r>
          </w:p>
        </w:tc>
        <w:tc>
          <w:tcPr>
            <w:tcW w:w="823" w:type="pct"/>
            <w:tcBorders>
              <w:top w:val="nil"/>
              <w:left w:val="nil"/>
              <w:bottom w:val="single" w:sz="8" w:space="0" w:color="auto"/>
              <w:right w:val="single" w:sz="8" w:space="0" w:color="auto"/>
            </w:tcBorders>
            <w:shd w:val="clear" w:color="auto" w:fill="auto"/>
            <w:vAlign w:val="center"/>
            <w:hideMark/>
          </w:tcPr>
          <w:p w14:paraId="1D6C0607"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165</w:t>
            </w:r>
          </w:p>
        </w:tc>
        <w:tc>
          <w:tcPr>
            <w:tcW w:w="758" w:type="pct"/>
            <w:tcBorders>
              <w:top w:val="nil"/>
              <w:left w:val="nil"/>
              <w:bottom w:val="single" w:sz="8" w:space="0" w:color="auto"/>
              <w:right w:val="single" w:sz="8" w:space="0" w:color="auto"/>
            </w:tcBorders>
            <w:shd w:val="clear" w:color="auto" w:fill="auto"/>
            <w:vAlign w:val="center"/>
            <w:hideMark/>
          </w:tcPr>
          <w:p w14:paraId="54300EB0"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14850</w:t>
            </w:r>
          </w:p>
        </w:tc>
        <w:tc>
          <w:tcPr>
            <w:tcW w:w="795" w:type="pct"/>
            <w:tcBorders>
              <w:top w:val="nil"/>
              <w:left w:val="nil"/>
              <w:bottom w:val="single" w:sz="8" w:space="0" w:color="auto"/>
              <w:right w:val="single" w:sz="8" w:space="0" w:color="auto"/>
            </w:tcBorders>
            <w:shd w:val="clear" w:color="auto" w:fill="auto"/>
            <w:vAlign w:val="center"/>
            <w:hideMark/>
          </w:tcPr>
          <w:p w14:paraId="52B04F1A"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386</w:t>
            </w:r>
          </w:p>
        </w:tc>
        <w:tc>
          <w:tcPr>
            <w:tcW w:w="900" w:type="pct"/>
            <w:tcBorders>
              <w:top w:val="nil"/>
              <w:left w:val="nil"/>
              <w:bottom w:val="single" w:sz="8" w:space="0" w:color="auto"/>
              <w:right w:val="single" w:sz="8" w:space="0" w:color="auto"/>
            </w:tcBorders>
            <w:shd w:val="clear" w:color="auto" w:fill="auto"/>
            <w:vAlign w:val="center"/>
            <w:hideMark/>
          </w:tcPr>
          <w:p w14:paraId="50D77821"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5B16EEEA"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94870AA"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Ивановское</w:t>
            </w:r>
          </w:p>
        </w:tc>
      </w:tr>
      <w:tr w:rsidR="007B6F5F" w:rsidRPr="00AF1E52" w14:paraId="4D89412E"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19D879F3" w14:textId="77777777" w:rsidR="007B6F5F" w:rsidRPr="00AF1E52" w:rsidRDefault="007B6F5F" w:rsidP="003C5761">
            <w:pPr>
              <w:rPr>
                <w:rFonts w:eastAsia="Times New Roman" w:cs="Times New Roman"/>
                <w:bCs/>
                <w:color w:val="000000"/>
                <w:lang w:eastAsia="ru-RU"/>
              </w:rPr>
            </w:pPr>
            <w:r w:rsidRPr="00AF1E52">
              <w:rPr>
                <w:rFonts w:eastAsia="Times New Roman" w:cs="Times New Roman"/>
                <w:bCs/>
                <w:color w:val="000000"/>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14:paraId="20CB2B2F"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9,91</w:t>
            </w:r>
          </w:p>
        </w:tc>
        <w:tc>
          <w:tcPr>
            <w:tcW w:w="823" w:type="pct"/>
            <w:tcBorders>
              <w:top w:val="nil"/>
              <w:left w:val="nil"/>
              <w:bottom w:val="single" w:sz="8" w:space="0" w:color="auto"/>
              <w:right w:val="single" w:sz="8" w:space="0" w:color="auto"/>
            </w:tcBorders>
            <w:shd w:val="clear" w:color="auto" w:fill="auto"/>
            <w:vAlign w:val="center"/>
            <w:hideMark/>
          </w:tcPr>
          <w:p w14:paraId="2D445DA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33</w:t>
            </w:r>
          </w:p>
        </w:tc>
        <w:tc>
          <w:tcPr>
            <w:tcW w:w="758" w:type="pct"/>
            <w:tcBorders>
              <w:top w:val="nil"/>
              <w:left w:val="nil"/>
              <w:bottom w:val="single" w:sz="8" w:space="0" w:color="auto"/>
              <w:right w:val="single" w:sz="8" w:space="0" w:color="auto"/>
            </w:tcBorders>
            <w:shd w:val="clear" w:color="auto" w:fill="auto"/>
            <w:vAlign w:val="center"/>
            <w:hideMark/>
          </w:tcPr>
          <w:p w14:paraId="32C89BC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2970</w:t>
            </w:r>
          </w:p>
        </w:tc>
        <w:tc>
          <w:tcPr>
            <w:tcW w:w="795" w:type="pct"/>
            <w:tcBorders>
              <w:top w:val="nil"/>
              <w:left w:val="nil"/>
              <w:bottom w:val="single" w:sz="8" w:space="0" w:color="auto"/>
              <w:right w:val="single" w:sz="8" w:space="0" w:color="auto"/>
            </w:tcBorders>
            <w:shd w:val="clear" w:color="auto" w:fill="auto"/>
            <w:vAlign w:val="center"/>
            <w:hideMark/>
          </w:tcPr>
          <w:p w14:paraId="550C8378"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73</w:t>
            </w:r>
          </w:p>
        </w:tc>
        <w:tc>
          <w:tcPr>
            <w:tcW w:w="900" w:type="pct"/>
            <w:tcBorders>
              <w:top w:val="nil"/>
              <w:left w:val="nil"/>
              <w:bottom w:val="single" w:sz="8" w:space="0" w:color="auto"/>
              <w:right w:val="single" w:sz="8" w:space="0" w:color="auto"/>
            </w:tcBorders>
            <w:shd w:val="clear" w:color="auto" w:fill="auto"/>
            <w:vAlign w:val="center"/>
            <w:hideMark/>
          </w:tcPr>
          <w:p w14:paraId="5C1C878E"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I оч.</w:t>
            </w:r>
          </w:p>
        </w:tc>
      </w:tr>
      <w:tr w:rsidR="007B6F5F" w:rsidRPr="00AF1E52" w14:paraId="6E5C910B"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5965F73"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14D87B2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9,91</w:t>
            </w:r>
          </w:p>
        </w:tc>
        <w:tc>
          <w:tcPr>
            <w:tcW w:w="823" w:type="pct"/>
            <w:tcBorders>
              <w:top w:val="nil"/>
              <w:left w:val="nil"/>
              <w:bottom w:val="single" w:sz="8" w:space="0" w:color="auto"/>
              <w:right w:val="single" w:sz="8" w:space="0" w:color="auto"/>
            </w:tcBorders>
            <w:shd w:val="clear" w:color="auto" w:fill="auto"/>
            <w:vAlign w:val="center"/>
            <w:hideMark/>
          </w:tcPr>
          <w:p w14:paraId="4FFA09E5"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33</w:t>
            </w:r>
          </w:p>
        </w:tc>
        <w:tc>
          <w:tcPr>
            <w:tcW w:w="758" w:type="pct"/>
            <w:tcBorders>
              <w:top w:val="nil"/>
              <w:left w:val="nil"/>
              <w:bottom w:val="single" w:sz="8" w:space="0" w:color="auto"/>
              <w:right w:val="single" w:sz="8" w:space="0" w:color="auto"/>
            </w:tcBorders>
            <w:shd w:val="clear" w:color="auto" w:fill="auto"/>
            <w:vAlign w:val="center"/>
            <w:hideMark/>
          </w:tcPr>
          <w:p w14:paraId="465A77E6"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2970</w:t>
            </w:r>
          </w:p>
        </w:tc>
        <w:tc>
          <w:tcPr>
            <w:tcW w:w="795" w:type="pct"/>
            <w:tcBorders>
              <w:top w:val="nil"/>
              <w:left w:val="nil"/>
              <w:bottom w:val="single" w:sz="8" w:space="0" w:color="auto"/>
              <w:right w:val="single" w:sz="8" w:space="0" w:color="auto"/>
            </w:tcBorders>
            <w:shd w:val="clear" w:color="auto" w:fill="auto"/>
            <w:vAlign w:val="center"/>
            <w:hideMark/>
          </w:tcPr>
          <w:p w14:paraId="17B68700"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73</w:t>
            </w:r>
          </w:p>
        </w:tc>
        <w:tc>
          <w:tcPr>
            <w:tcW w:w="900" w:type="pct"/>
            <w:tcBorders>
              <w:top w:val="nil"/>
              <w:left w:val="nil"/>
              <w:bottom w:val="single" w:sz="8" w:space="0" w:color="auto"/>
              <w:right w:val="single" w:sz="8" w:space="0" w:color="auto"/>
            </w:tcBorders>
            <w:shd w:val="clear" w:color="auto" w:fill="auto"/>
            <w:vAlign w:val="center"/>
            <w:hideMark/>
          </w:tcPr>
          <w:p w14:paraId="5065D9AD"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48BCFD96"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03552F9"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Машаково</w:t>
            </w:r>
          </w:p>
        </w:tc>
      </w:tr>
      <w:tr w:rsidR="007B6F5F" w:rsidRPr="00AF1E52" w14:paraId="49802E42"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15594953" w14:textId="77777777" w:rsidR="007B6F5F" w:rsidRPr="00AF1E52" w:rsidRDefault="007B6F5F" w:rsidP="003C5761">
            <w:pPr>
              <w:rPr>
                <w:rFonts w:eastAsia="Times New Roman" w:cs="Times New Roman"/>
                <w:bCs/>
                <w:color w:val="000000"/>
                <w:lang w:eastAsia="ru-RU"/>
              </w:rPr>
            </w:pPr>
            <w:r w:rsidRPr="00AF1E52">
              <w:rPr>
                <w:rFonts w:eastAsia="Times New Roman" w:cs="Times New Roman"/>
                <w:bCs/>
                <w:color w:val="000000"/>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14:paraId="1D5EA2D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24,7</w:t>
            </w:r>
          </w:p>
        </w:tc>
        <w:tc>
          <w:tcPr>
            <w:tcW w:w="823" w:type="pct"/>
            <w:tcBorders>
              <w:top w:val="nil"/>
              <w:left w:val="nil"/>
              <w:bottom w:val="single" w:sz="8" w:space="0" w:color="auto"/>
              <w:right w:val="single" w:sz="8" w:space="0" w:color="auto"/>
            </w:tcBorders>
            <w:shd w:val="clear" w:color="auto" w:fill="auto"/>
            <w:vAlign w:val="center"/>
            <w:hideMark/>
          </w:tcPr>
          <w:p w14:paraId="529AA41E"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val="en-US" w:eastAsia="ru-RU"/>
              </w:rPr>
              <w:t>118</w:t>
            </w:r>
          </w:p>
        </w:tc>
        <w:tc>
          <w:tcPr>
            <w:tcW w:w="758" w:type="pct"/>
            <w:tcBorders>
              <w:top w:val="nil"/>
              <w:left w:val="nil"/>
              <w:bottom w:val="single" w:sz="8" w:space="0" w:color="auto"/>
              <w:right w:val="single" w:sz="8" w:space="0" w:color="auto"/>
            </w:tcBorders>
            <w:shd w:val="clear" w:color="auto" w:fill="auto"/>
            <w:vAlign w:val="center"/>
            <w:hideMark/>
          </w:tcPr>
          <w:p w14:paraId="1196F6B5"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10620</w:t>
            </w:r>
          </w:p>
        </w:tc>
        <w:tc>
          <w:tcPr>
            <w:tcW w:w="795" w:type="pct"/>
            <w:tcBorders>
              <w:top w:val="nil"/>
              <w:left w:val="nil"/>
              <w:bottom w:val="single" w:sz="8" w:space="0" w:color="auto"/>
              <w:right w:val="single" w:sz="8" w:space="0" w:color="auto"/>
            </w:tcBorders>
            <w:shd w:val="clear" w:color="auto" w:fill="auto"/>
            <w:vAlign w:val="center"/>
            <w:hideMark/>
          </w:tcPr>
          <w:p w14:paraId="67832F2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283</w:t>
            </w:r>
          </w:p>
        </w:tc>
        <w:tc>
          <w:tcPr>
            <w:tcW w:w="900" w:type="pct"/>
            <w:tcBorders>
              <w:top w:val="nil"/>
              <w:left w:val="nil"/>
              <w:bottom w:val="single" w:sz="8" w:space="0" w:color="auto"/>
              <w:right w:val="single" w:sz="8" w:space="0" w:color="auto"/>
            </w:tcBorders>
            <w:shd w:val="clear" w:color="auto" w:fill="auto"/>
            <w:vAlign w:val="center"/>
            <w:hideMark/>
          </w:tcPr>
          <w:p w14:paraId="2EB3F9B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5F2714AC"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557B8413"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7E86AE8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w:t>
            </w:r>
          </w:p>
        </w:tc>
        <w:tc>
          <w:tcPr>
            <w:tcW w:w="823" w:type="pct"/>
            <w:tcBorders>
              <w:top w:val="nil"/>
              <w:left w:val="nil"/>
              <w:bottom w:val="single" w:sz="8" w:space="0" w:color="auto"/>
              <w:right w:val="single" w:sz="8" w:space="0" w:color="auto"/>
            </w:tcBorders>
            <w:shd w:val="clear" w:color="auto" w:fill="auto"/>
            <w:vAlign w:val="center"/>
            <w:hideMark/>
          </w:tcPr>
          <w:p w14:paraId="0FE28B4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w:t>
            </w:r>
          </w:p>
        </w:tc>
        <w:tc>
          <w:tcPr>
            <w:tcW w:w="758" w:type="pct"/>
            <w:tcBorders>
              <w:top w:val="nil"/>
              <w:left w:val="nil"/>
              <w:bottom w:val="single" w:sz="8" w:space="0" w:color="auto"/>
              <w:right w:val="single" w:sz="8" w:space="0" w:color="auto"/>
            </w:tcBorders>
            <w:shd w:val="clear" w:color="auto" w:fill="auto"/>
            <w:vAlign w:val="center"/>
            <w:hideMark/>
          </w:tcPr>
          <w:p w14:paraId="0104C2B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1100</w:t>
            </w:r>
          </w:p>
        </w:tc>
        <w:tc>
          <w:tcPr>
            <w:tcW w:w="795" w:type="pct"/>
            <w:tcBorders>
              <w:top w:val="nil"/>
              <w:left w:val="nil"/>
              <w:bottom w:val="single" w:sz="8" w:space="0" w:color="auto"/>
              <w:right w:val="single" w:sz="8" w:space="0" w:color="auto"/>
            </w:tcBorders>
            <w:shd w:val="clear" w:color="auto" w:fill="auto"/>
            <w:vAlign w:val="center"/>
            <w:hideMark/>
          </w:tcPr>
          <w:p w14:paraId="2EAD8266"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24</w:t>
            </w:r>
          </w:p>
        </w:tc>
        <w:tc>
          <w:tcPr>
            <w:tcW w:w="900" w:type="pct"/>
            <w:tcBorders>
              <w:top w:val="nil"/>
              <w:left w:val="nil"/>
              <w:bottom w:val="single" w:sz="8" w:space="0" w:color="auto"/>
              <w:right w:val="single" w:sz="8" w:space="0" w:color="auto"/>
            </w:tcBorders>
            <w:shd w:val="clear" w:color="auto" w:fill="auto"/>
            <w:vAlign w:val="center"/>
            <w:hideMark/>
          </w:tcPr>
          <w:p w14:paraId="5170603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2A1B7753"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950FD0C"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3308AB26"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26,7</w:t>
            </w:r>
          </w:p>
        </w:tc>
        <w:tc>
          <w:tcPr>
            <w:tcW w:w="823" w:type="pct"/>
            <w:tcBorders>
              <w:top w:val="nil"/>
              <w:left w:val="nil"/>
              <w:bottom w:val="single" w:sz="8" w:space="0" w:color="auto"/>
              <w:right w:val="single" w:sz="8" w:space="0" w:color="auto"/>
            </w:tcBorders>
            <w:shd w:val="clear" w:color="auto" w:fill="auto"/>
            <w:vAlign w:val="center"/>
            <w:hideMark/>
          </w:tcPr>
          <w:p w14:paraId="6E9A98F5"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val="en-US" w:eastAsia="ru-RU"/>
              </w:rPr>
              <w:t>128</w:t>
            </w:r>
          </w:p>
        </w:tc>
        <w:tc>
          <w:tcPr>
            <w:tcW w:w="758" w:type="pct"/>
            <w:tcBorders>
              <w:top w:val="nil"/>
              <w:left w:val="nil"/>
              <w:bottom w:val="single" w:sz="8" w:space="0" w:color="auto"/>
              <w:right w:val="single" w:sz="8" w:space="0" w:color="auto"/>
            </w:tcBorders>
            <w:shd w:val="clear" w:color="auto" w:fill="auto"/>
            <w:vAlign w:val="center"/>
            <w:hideMark/>
          </w:tcPr>
          <w:p w14:paraId="3BEAEC22"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11720</w:t>
            </w:r>
          </w:p>
        </w:tc>
        <w:tc>
          <w:tcPr>
            <w:tcW w:w="795" w:type="pct"/>
            <w:tcBorders>
              <w:top w:val="nil"/>
              <w:left w:val="nil"/>
              <w:bottom w:val="single" w:sz="8" w:space="0" w:color="auto"/>
              <w:right w:val="single" w:sz="8" w:space="0" w:color="auto"/>
            </w:tcBorders>
            <w:shd w:val="clear" w:color="auto" w:fill="auto"/>
            <w:vAlign w:val="center"/>
            <w:hideMark/>
          </w:tcPr>
          <w:p w14:paraId="3E71BB3B"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307</w:t>
            </w:r>
          </w:p>
        </w:tc>
        <w:tc>
          <w:tcPr>
            <w:tcW w:w="900" w:type="pct"/>
            <w:tcBorders>
              <w:top w:val="nil"/>
              <w:left w:val="nil"/>
              <w:bottom w:val="single" w:sz="8" w:space="0" w:color="auto"/>
              <w:right w:val="single" w:sz="8" w:space="0" w:color="auto"/>
            </w:tcBorders>
            <w:shd w:val="clear" w:color="auto" w:fill="auto"/>
            <w:vAlign w:val="center"/>
            <w:hideMark/>
          </w:tcPr>
          <w:p w14:paraId="2C2888F9"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502B9DE8"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ABD6DD6"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Пшеничище</w:t>
            </w:r>
          </w:p>
        </w:tc>
      </w:tr>
      <w:tr w:rsidR="007B6F5F" w:rsidRPr="00AF1E52" w14:paraId="18B318CB" w14:textId="77777777" w:rsidTr="003C5761">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14:paraId="3455AE2A" w14:textId="77777777" w:rsidR="007B6F5F" w:rsidRPr="00AF1E52" w:rsidRDefault="007B6F5F" w:rsidP="003C5761">
            <w:pPr>
              <w:rPr>
                <w:rFonts w:eastAsia="Times New Roman" w:cs="Times New Roman"/>
                <w:bCs/>
                <w:color w:val="000000"/>
                <w:lang w:eastAsia="ru-RU"/>
              </w:rPr>
            </w:pPr>
            <w:r w:rsidRPr="00AF1E52">
              <w:rPr>
                <w:rFonts w:eastAsia="Times New Roman" w:cs="Times New Roman"/>
                <w:bCs/>
                <w:color w:val="000000"/>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14:paraId="560755C7"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60,8</w:t>
            </w:r>
          </w:p>
        </w:tc>
        <w:tc>
          <w:tcPr>
            <w:tcW w:w="823" w:type="pct"/>
            <w:tcBorders>
              <w:top w:val="nil"/>
              <w:left w:val="nil"/>
              <w:bottom w:val="single" w:sz="8" w:space="0" w:color="auto"/>
              <w:right w:val="single" w:sz="8" w:space="0" w:color="auto"/>
            </w:tcBorders>
            <w:shd w:val="clear" w:color="auto" w:fill="auto"/>
            <w:vAlign w:val="center"/>
            <w:hideMark/>
          </w:tcPr>
          <w:p w14:paraId="727288EF"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152</w:t>
            </w:r>
          </w:p>
        </w:tc>
        <w:tc>
          <w:tcPr>
            <w:tcW w:w="758" w:type="pct"/>
            <w:tcBorders>
              <w:top w:val="nil"/>
              <w:left w:val="nil"/>
              <w:bottom w:val="single" w:sz="8" w:space="0" w:color="auto"/>
              <w:right w:val="single" w:sz="8" w:space="0" w:color="auto"/>
            </w:tcBorders>
            <w:shd w:val="clear" w:color="auto" w:fill="auto"/>
            <w:vAlign w:val="center"/>
            <w:hideMark/>
          </w:tcPr>
          <w:p w14:paraId="2EFC2A4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16720</w:t>
            </w:r>
          </w:p>
        </w:tc>
        <w:tc>
          <w:tcPr>
            <w:tcW w:w="795" w:type="pct"/>
            <w:tcBorders>
              <w:top w:val="nil"/>
              <w:left w:val="nil"/>
              <w:bottom w:val="single" w:sz="8" w:space="0" w:color="auto"/>
              <w:right w:val="single" w:sz="8" w:space="0" w:color="auto"/>
            </w:tcBorders>
            <w:shd w:val="clear" w:color="auto" w:fill="auto"/>
            <w:vAlign w:val="center"/>
            <w:hideMark/>
          </w:tcPr>
          <w:p w14:paraId="1AEE4CB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365</w:t>
            </w:r>
          </w:p>
        </w:tc>
        <w:tc>
          <w:tcPr>
            <w:tcW w:w="900" w:type="pct"/>
            <w:tcBorders>
              <w:top w:val="nil"/>
              <w:left w:val="nil"/>
              <w:bottom w:val="single" w:sz="8" w:space="0" w:color="auto"/>
              <w:right w:val="single" w:sz="8" w:space="0" w:color="auto"/>
            </w:tcBorders>
            <w:shd w:val="clear" w:color="auto" w:fill="auto"/>
            <w:vAlign w:val="center"/>
            <w:hideMark/>
          </w:tcPr>
          <w:p w14:paraId="430101E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3EDCD580"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9CAF2B9"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69CE67EA"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w:t>
            </w:r>
          </w:p>
        </w:tc>
        <w:tc>
          <w:tcPr>
            <w:tcW w:w="823" w:type="pct"/>
            <w:tcBorders>
              <w:top w:val="nil"/>
              <w:left w:val="nil"/>
              <w:bottom w:val="single" w:sz="8" w:space="0" w:color="auto"/>
              <w:right w:val="single" w:sz="8" w:space="0" w:color="auto"/>
            </w:tcBorders>
            <w:shd w:val="clear" w:color="auto" w:fill="auto"/>
            <w:vAlign w:val="center"/>
            <w:hideMark/>
          </w:tcPr>
          <w:p w14:paraId="2E756B8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5</w:t>
            </w:r>
          </w:p>
        </w:tc>
        <w:tc>
          <w:tcPr>
            <w:tcW w:w="758" w:type="pct"/>
            <w:tcBorders>
              <w:top w:val="nil"/>
              <w:left w:val="nil"/>
              <w:bottom w:val="single" w:sz="8" w:space="0" w:color="auto"/>
              <w:right w:val="single" w:sz="8" w:space="0" w:color="auto"/>
            </w:tcBorders>
            <w:shd w:val="clear" w:color="auto" w:fill="auto"/>
            <w:vAlign w:val="center"/>
            <w:hideMark/>
          </w:tcPr>
          <w:p w14:paraId="69A9F22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550</w:t>
            </w:r>
          </w:p>
        </w:tc>
        <w:tc>
          <w:tcPr>
            <w:tcW w:w="795" w:type="pct"/>
            <w:tcBorders>
              <w:top w:val="nil"/>
              <w:left w:val="nil"/>
              <w:bottom w:val="single" w:sz="8" w:space="0" w:color="auto"/>
              <w:right w:val="single" w:sz="8" w:space="0" w:color="auto"/>
            </w:tcBorders>
            <w:shd w:val="clear" w:color="auto" w:fill="auto"/>
            <w:vAlign w:val="center"/>
            <w:hideMark/>
          </w:tcPr>
          <w:p w14:paraId="37BAB3A8"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12</w:t>
            </w:r>
          </w:p>
        </w:tc>
        <w:tc>
          <w:tcPr>
            <w:tcW w:w="900" w:type="pct"/>
            <w:tcBorders>
              <w:top w:val="nil"/>
              <w:left w:val="nil"/>
              <w:bottom w:val="single" w:sz="8" w:space="0" w:color="auto"/>
              <w:right w:val="single" w:sz="8" w:space="0" w:color="auto"/>
            </w:tcBorders>
            <w:shd w:val="clear" w:color="auto" w:fill="auto"/>
            <w:vAlign w:val="center"/>
            <w:hideMark/>
          </w:tcPr>
          <w:p w14:paraId="108AFB71"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51E5CFD6"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38F752DC"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0332A714"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3,83</w:t>
            </w:r>
          </w:p>
        </w:tc>
        <w:tc>
          <w:tcPr>
            <w:tcW w:w="823" w:type="pct"/>
            <w:tcBorders>
              <w:top w:val="nil"/>
              <w:left w:val="nil"/>
              <w:bottom w:val="single" w:sz="8" w:space="0" w:color="auto"/>
              <w:right w:val="single" w:sz="8" w:space="0" w:color="auto"/>
            </w:tcBorders>
            <w:shd w:val="clear" w:color="auto" w:fill="auto"/>
            <w:vAlign w:val="center"/>
            <w:hideMark/>
          </w:tcPr>
          <w:p w14:paraId="494065FC"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w:t>
            </w:r>
          </w:p>
        </w:tc>
        <w:tc>
          <w:tcPr>
            <w:tcW w:w="758" w:type="pct"/>
            <w:tcBorders>
              <w:top w:val="nil"/>
              <w:left w:val="nil"/>
              <w:bottom w:val="single" w:sz="8" w:space="0" w:color="auto"/>
              <w:right w:val="single" w:sz="8" w:space="0" w:color="auto"/>
            </w:tcBorders>
            <w:shd w:val="clear" w:color="auto" w:fill="auto"/>
            <w:vAlign w:val="center"/>
            <w:hideMark/>
          </w:tcPr>
          <w:p w14:paraId="46954579"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1100</w:t>
            </w:r>
          </w:p>
        </w:tc>
        <w:tc>
          <w:tcPr>
            <w:tcW w:w="795" w:type="pct"/>
            <w:tcBorders>
              <w:top w:val="nil"/>
              <w:left w:val="nil"/>
              <w:bottom w:val="single" w:sz="8" w:space="0" w:color="auto"/>
              <w:right w:val="single" w:sz="8" w:space="0" w:color="auto"/>
            </w:tcBorders>
            <w:shd w:val="clear" w:color="auto" w:fill="auto"/>
            <w:vAlign w:val="center"/>
            <w:hideMark/>
          </w:tcPr>
          <w:p w14:paraId="6797040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24</w:t>
            </w:r>
          </w:p>
        </w:tc>
        <w:tc>
          <w:tcPr>
            <w:tcW w:w="900" w:type="pct"/>
            <w:tcBorders>
              <w:top w:val="nil"/>
              <w:left w:val="nil"/>
              <w:bottom w:val="single" w:sz="8" w:space="0" w:color="auto"/>
              <w:right w:val="single" w:sz="8" w:space="0" w:color="auto"/>
            </w:tcBorders>
            <w:shd w:val="clear" w:color="auto" w:fill="auto"/>
            <w:vAlign w:val="center"/>
            <w:hideMark/>
          </w:tcPr>
          <w:p w14:paraId="27826EEA"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20CB2089"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786333DC"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10C96713"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13,75</w:t>
            </w:r>
          </w:p>
        </w:tc>
        <w:tc>
          <w:tcPr>
            <w:tcW w:w="823" w:type="pct"/>
            <w:tcBorders>
              <w:top w:val="nil"/>
              <w:left w:val="nil"/>
              <w:bottom w:val="single" w:sz="8" w:space="0" w:color="auto"/>
              <w:right w:val="single" w:sz="8" w:space="0" w:color="auto"/>
            </w:tcBorders>
            <w:shd w:val="clear" w:color="auto" w:fill="auto"/>
            <w:vAlign w:val="center"/>
            <w:hideMark/>
          </w:tcPr>
          <w:p w14:paraId="198409D0"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34</w:t>
            </w:r>
          </w:p>
        </w:tc>
        <w:tc>
          <w:tcPr>
            <w:tcW w:w="758" w:type="pct"/>
            <w:tcBorders>
              <w:top w:val="nil"/>
              <w:left w:val="nil"/>
              <w:bottom w:val="single" w:sz="8" w:space="0" w:color="auto"/>
              <w:right w:val="single" w:sz="8" w:space="0" w:color="auto"/>
            </w:tcBorders>
            <w:shd w:val="clear" w:color="auto" w:fill="auto"/>
            <w:vAlign w:val="center"/>
            <w:hideMark/>
          </w:tcPr>
          <w:p w14:paraId="79793618"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3740</w:t>
            </w:r>
          </w:p>
        </w:tc>
        <w:tc>
          <w:tcPr>
            <w:tcW w:w="795" w:type="pct"/>
            <w:tcBorders>
              <w:top w:val="nil"/>
              <w:left w:val="nil"/>
              <w:bottom w:val="single" w:sz="8" w:space="0" w:color="auto"/>
              <w:right w:val="single" w:sz="8" w:space="0" w:color="auto"/>
            </w:tcBorders>
            <w:shd w:val="clear" w:color="auto" w:fill="auto"/>
            <w:vAlign w:val="center"/>
            <w:hideMark/>
          </w:tcPr>
          <w:p w14:paraId="3A1D262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82</w:t>
            </w:r>
          </w:p>
        </w:tc>
        <w:tc>
          <w:tcPr>
            <w:tcW w:w="900" w:type="pct"/>
            <w:tcBorders>
              <w:top w:val="nil"/>
              <w:left w:val="nil"/>
              <w:bottom w:val="single" w:sz="8" w:space="0" w:color="auto"/>
              <w:right w:val="single" w:sz="8" w:space="0" w:color="auto"/>
            </w:tcBorders>
            <w:shd w:val="clear" w:color="auto" w:fill="auto"/>
            <w:vAlign w:val="center"/>
            <w:hideMark/>
          </w:tcPr>
          <w:p w14:paraId="0B4CEA7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3B78916B"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2BABEAAF"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7D56F6EA"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31,5</w:t>
            </w:r>
          </w:p>
        </w:tc>
        <w:tc>
          <w:tcPr>
            <w:tcW w:w="823" w:type="pct"/>
            <w:tcBorders>
              <w:top w:val="nil"/>
              <w:left w:val="nil"/>
              <w:bottom w:val="single" w:sz="8" w:space="0" w:color="auto"/>
              <w:right w:val="single" w:sz="8" w:space="0" w:color="auto"/>
            </w:tcBorders>
            <w:shd w:val="clear" w:color="auto" w:fill="auto"/>
            <w:vAlign w:val="center"/>
            <w:hideMark/>
          </w:tcPr>
          <w:p w14:paraId="0C4B69D2"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105</w:t>
            </w:r>
          </w:p>
        </w:tc>
        <w:tc>
          <w:tcPr>
            <w:tcW w:w="758" w:type="pct"/>
            <w:tcBorders>
              <w:top w:val="nil"/>
              <w:left w:val="nil"/>
              <w:bottom w:val="single" w:sz="8" w:space="0" w:color="auto"/>
              <w:right w:val="single" w:sz="8" w:space="0" w:color="auto"/>
            </w:tcBorders>
            <w:shd w:val="clear" w:color="auto" w:fill="auto"/>
            <w:vAlign w:val="center"/>
            <w:hideMark/>
          </w:tcPr>
          <w:p w14:paraId="442745A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11550</w:t>
            </w:r>
          </w:p>
        </w:tc>
        <w:tc>
          <w:tcPr>
            <w:tcW w:w="795" w:type="pct"/>
            <w:tcBorders>
              <w:top w:val="nil"/>
              <w:left w:val="nil"/>
              <w:bottom w:val="single" w:sz="8" w:space="0" w:color="auto"/>
              <w:right w:val="single" w:sz="8" w:space="0" w:color="auto"/>
            </w:tcBorders>
            <w:shd w:val="clear" w:color="auto" w:fill="auto"/>
            <w:vAlign w:val="center"/>
            <w:hideMark/>
          </w:tcPr>
          <w:p w14:paraId="31A8D404"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252</w:t>
            </w:r>
          </w:p>
        </w:tc>
        <w:tc>
          <w:tcPr>
            <w:tcW w:w="900" w:type="pct"/>
            <w:tcBorders>
              <w:top w:val="nil"/>
              <w:left w:val="nil"/>
              <w:bottom w:val="single" w:sz="8" w:space="0" w:color="auto"/>
              <w:right w:val="single" w:sz="8" w:space="0" w:color="auto"/>
            </w:tcBorders>
            <w:shd w:val="clear" w:color="auto" w:fill="auto"/>
            <w:vAlign w:val="center"/>
            <w:hideMark/>
          </w:tcPr>
          <w:p w14:paraId="34DA72F3"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0920E231"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1B6F981B"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232AFC4E"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0,9</w:t>
            </w:r>
          </w:p>
        </w:tc>
        <w:tc>
          <w:tcPr>
            <w:tcW w:w="823" w:type="pct"/>
            <w:tcBorders>
              <w:top w:val="nil"/>
              <w:left w:val="nil"/>
              <w:bottom w:val="single" w:sz="8" w:space="0" w:color="auto"/>
              <w:right w:val="single" w:sz="8" w:space="0" w:color="auto"/>
            </w:tcBorders>
            <w:shd w:val="clear" w:color="auto" w:fill="auto"/>
            <w:vAlign w:val="center"/>
            <w:hideMark/>
          </w:tcPr>
          <w:p w14:paraId="431E1487"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w:t>
            </w:r>
          </w:p>
        </w:tc>
        <w:tc>
          <w:tcPr>
            <w:tcW w:w="758" w:type="pct"/>
            <w:tcBorders>
              <w:top w:val="nil"/>
              <w:left w:val="nil"/>
              <w:bottom w:val="single" w:sz="8" w:space="0" w:color="auto"/>
              <w:right w:val="single" w:sz="8" w:space="0" w:color="auto"/>
            </w:tcBorders>
            <w:shd w:val="clear" w:color="auto" w:fill="auto"/>
            <w:vAlign w:val="center"/>
            <w:hideMark/>
          </w:tcPr>
          <w:p w14:paraId="740650D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330</w:t>
            </w:r>
          </w:p>
        </w:tc>
        <w:tc>
          <w:tcPr>
            <w:tcW w:w="795" w:type="pct"/>
            <w:tcBorders>
              <w:top w:val="nil"/>
              <w:left w:val="nil"/>
              <w:bottom w:val="single" w:sz="8" w:space="0" w:color="auto"/>
              <w:right w:val="single" w:sz="8" w:space="0" w:color="auto"/>
            </w:tcBorders>
            <w:shd w:val="clear" w:color="auto" w:fill="auto"/>
            <w:vAlign w:val="center"/>
            <w:hideMark/>
          </w:tcPr>
          <w:p w14:paraId="3159159D"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8</w:t>
            </w:r>
          </w:p>
        </w:tc>
        <w:tc>
          <w:tcPr>
            <w:tcW w:w="900" w:type="pct"/>
            <w:tcBorders>
              <w:top w:val="nil"/>
              <w:left w:val="nil"/>
              <w:bottom w:val="single" w:sz="8" w:space="0" w:color="auto"/>
              <w:right w:val="single" w:sz="8" w:space="0" w:color="auto"/>
            </w:tcBorders>
            <w:shd w:val="clear" w:color="auto" w:fill="auto"/>
            <w:vAlign w:val="center"/>
            <w:hideMark/>
          </w:tcPr>
          <w:p w14:paraId="419EEE18" w14:textId="77777777" w:rsidR="007B6F5F" w:rsidRPr="00AF1E52" w:rsidRDefault="007B6F5F" w:rsidP="003C5761">
            <w:pPr>
              <w:jc w:val="center"/>
              <w:rPr>
                <w:rFonts w:eastAsia="Times New Roman" w:cs="Times New Roman"/>
                <w:color w:val="000000"/>
                <w:lang w:eastAsia="ru-RU"/>
              </w:rPr>
            </w:pPr>
            <w:r w:rsidRPr="00AF1E52">
              <w:rPr>
                <w:rFonts w:eastAsia="Times New Roman" w:cs="Times New Roman"/>
                <w:color w:val="000000"/>
                <w:lang w:eastAsia="ru-RU"/>
              </w:rPr>
              <w:t>Р/С</w:t>
            </w:r>
          </w:p>
        </w:tc>
      </w:tr>
      <w:tr w:rsidR="007B6F5F" w:rsidRPr="00AF1E52" w14:paraId="0A71C02D" w14:textId="77777777" w:rsidTr="003C5761">
        <w:trPr>
          <w:trHeight w:val="20"/>
        </w:trPr>
        <w:tc>
          <w:tcPr>
            <w:tcW w:w="957" w:type="pct"/>
            <w:vMerge/>
            <w:tcBorders>
              <w:top w:val="nil"/>
              <w:left w:val="single" w:sz="8" w:space="0" w:color="auto"/>
              <w:bottom w:val="single" w:sz="8" w:space="0" w:color="000000"/>
              <w:right w:val="single" w:sz="8" w:space="0" w:color="auto"/>
            </w:tcBorders>
            <w:vAlign w:val="center"/>
            <w:hideMark/>
          </w:tcPr>
          <w:p w14:paraId="4D92329D" w14:textId="77777777" w:rsidR="007B6F5F" w:rsidRPr="00AF1E52" w:rsidRDefault="007B6F5F" w:rsidP="003C5761">
            <w:pPr>
              <w:rPr>
                <w:rFonts w:eastAsia="Times New Roman" w:cs="Times New Roman"/>
                <w:bCs/>
                <w:color w:val="000000"/>
                <w:lang w:eastAsia="ru-RU"/>
              </w:rPr>
            </w:pPr>
          </w:p>
        </w:tc>
        <w:tc>
          <w:tcPr>
            <w:tcW w:w="768" w:type="pct"/>
            <w:tcBorders>
              <w:top w:val="nil"/>
              <w:left w:val="nil"/>
              <w:bottom w:val="single" w:sz="8" w:space="0" w:color="auto"/>
              <w:right w:val="single" w:sz="8" w:space="0" w:color="auto"/>
            </w:tcBorders>
            <w:shd w:val="clear" w:color="auto" w:fill="auto"/>
            <w:vAlign w:val="center"/>
            <w:hideMark/>
          </w:tcPr>
          <w:p w14:paraId="7CAC8F71"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112,78</w:t>
            </w:r>
          </w:p>
        </w:tc>
        <w:tc>
          <w:tcPr>
            <w:tcW w:w="823" w:type="pct"/>
            <w:tcBorders>
              <w:top w:val="nil"/>
              <w:left w:val="nil"/>
              <w:bottom w:val="single" w:sz="8" w:space="0" w:color="auto"/>
              <w:right w:val="single" w:sz="8" w:space="0" w:color="auto"/>
            </w:tcBorders>
            <w:shd w:val="clear" w:color="auto" w:fill="auto"/>
            <w:vAlign w:val="center"/>
            <w:hideMark/>
          </w:tcPr>
          <w:p w14:paraId="0307DD29"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309</w:t>
            </w:r>
          </w:p>
        </w:tc>
        <w:tc>
          <w:tcPr>
            <w:tcW w:w="758" w:type="pct"/>
            <w:tcBorders>
              <w:top w:val="nil"/>
              <w:left w:val="nil"/>
              <w:bottom w:val="single" w:sz="8" w:space="0" w:color="auto"/>
              <w:right w:val="single" w:sz="8" w:space="0" w:color="auto"/>
            </w:tcBorders>
            <w:shd w:val="clear" w:color="auto" w:fill="auto"/>
            <w:vAlign w:val="center"/>
            <w:hideMark/>
          </w:tcPr>
          <w:p w14:paraId="5FBC3227"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33990</w:t>
            </w:r>
          </w:p>
        </w:tc>
        <w:tc>
          <w:tcPr>
            <w:tcW w:w="795" w:type="pct"/>
            <w:tcBorders>
              <w:top w:val="nil"/>
              <w:left w:val="nil"/>
              <w:bottom w:val="single" w:sz="8" w:space="0" w:color="auto"/>
              <w:right w:val="single" w:sz="8" w:space="0" w:color="auto"/>
            </w:tcBorders>
            <w:shd w:val="clear" w:color="auto" w:fill="auto"/>
            <w:vAlign w:val="center"/>
            <w:hideMark/>
          </w:tcPr>
          <w:p w14:paraId="51DCEE37"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743</w:t>
            </w:r>
          </w:p>
        </w:tc>
        <w:tc>
          <w:tcPr>
            <w:tcW w:w="900" w:type="pct"/>
            <w:tcBorders>
              <w:top w:val="nil"/>
              <w:left w:val="nil"/>
              <w:bottom w:val="single" w:sz="8" w:space="0" w:color="auto"/>
              <w:right w:val="single" w:sz="8" w:space="0" w:color="auto"/>
            </w:tcBorders>
            <w:shd w:val="clear" w:color="auto" w:fill="auto"/>
            <w:vAlign w:val="center"/>
            <w:hideMark/>
          </w:tcPr>
          <w:p w14:paraId="23ABA1FA"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4299573F"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8E6355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594352B2" w14:textId="77777777" w:rsidTr="003C5761">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14:paraId="0FB4E368"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ВСЕГО  на  I очередь</w:t>
            </w:r>
          </w:p>
        </w:tc>
        <w:tc>
          <w:tcPr>
            <w:tcW w:w="768" w:type="pct"/>
            <w:tcBorders>
              <w:top w:val="nil"/>
              <w:left w:val="nil"/>
              <w:bottom w:val="single" w:sz="8" w:space="0" w:color="auto"/>
              <w:right w:val="single" w:sz="8" w:space="0" w:color="auto"/>
            </w:tcBorders>
            <w:shd w:val="clear" w:color="auto" w:fill="auto"/>
            <w:vAlign w:val="center"/>
            <w:hideMark/>
          </w:tcPr>
          <w:p w14:paraId="2984C641"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214,2</w:t>
            </w:r>
          </w:p>
        </w:tc>
        <w:tc>
          <w:tcPr>
            <w:tcW w:w="823" w:type="pct"/>
            <w:tcBorders>
              <w:top w:val="nil"/>
              <w:left w:val="nil"/>
              <w:bottom w:val="single" w:sz="8" w:space="0" w:color="auto"/>
              <w:right w:val="single" w:sz="8" w:space="0" w:color="auto"/>
            </w:tcBorders>
            <w:shd w:val="clear" w:color="auto" w:fill="auto"/>
            <w:vAlign w:val="center"/>
            <w:hideMark/>
          </w:tcPr>
          <w:p w14:paraId="65B66B4D"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824</w:t>
            </w:r>
          </w:p>
        </w:tc>
        <w:tc>
          <w:tcPr>
            <w:tcW w:w="758" w:type="pct"/>
            <w:tcBorders>
              <w:top w:val="nil"/>
              <w:left w:val="nil"/>
              <w:bottom w:val="single" w:sz="8" w:space="0" w:color="auto"/>
              <w:right w:val="single" w:sz="8" w:space="0" w:color="auto"/>
            </w:tcBorders>
            <w:shd w:val="clear" w:color="auto" w:fill="auto"/>
            <w:vAlign w:val="center"/>
            <w:hideMark/>
          </w:tcPr>
          <w:p w14:paraId="223F51F3"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80480</w:t>
            </w:r>
          </w:p>
        </w:tc>
        <w:tc>
          <w:tcPr>
            <w:tcW w:w="795" w:type="pct"/>
            <w:tcBorders>
              <w:top w:val="nil"/>
              <w:left w:val="nil"/>
              <w:bottom w:val="single" w:sz="8" w:space="0" w:color="auto"/>
              <w:right w:val="single" w:sz="8" w:space="0" w:color="auto"/>
            </w:tcBorders>
            <w:shd w:val="clear" w:color="auto" w:fill="auto"/>
            <w:vAlign w:val="center"/>
            <w:hideMark/>
          </w:tcPr>
          <w:p w14:paraId="72379D1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1815</w:t>
            </w:r>
          </w:p>
        </w:tc>
        <w:tc>
          <w:tcPr>
            <w:tcW w:w="900" w:type="pct"/>
            <w:tcBorders>
              <w:top w:val="nil"/>
              <w:left w:val="nil"/>
              <w:bottom w:val="single" w:sz="8" w:space="0" w:color="auto"/>
              <w:right w:val="single" w:sz="8" w:space="0" w:color="auto"/>
            </w:tcBorders>
            <w:shd w:val="clear" w:color="auto" w:fill="auto"/>
            <w:vAlign w:val="center"/>
            <w:hideMark/>
          </w:tcPr>
          <w:p w14:paraId="5A932019"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0D87829D" w14:textId="77777777" w:rsidTr="003C5761">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14:paraId="06C85AE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ВСЕГО  на  расчетный  срок</w:t>
            </w:r>
          </w:p>
        </w:tc>
        <w:tc>
          <w:tcPr>
            <w:tcW w:w="768" w:type="pct"/>
            <w:tcBorders>
              <w:top w:val="nil"/>
              <w:left w:val="nil"/>
              <w:bottom w:val="single" w:sz="8" w:space="0" w:color="auto"/>
              <w:right w:val="single" w:sz="8" w:space="0" w:color="auto"/>
            </w:tcBorders>
            <w:shd w:val="clear" w:color="auto" w:fill="auto"/>
            <w:vAlign w:val="center"/>
            <w:hideMark/>
          </w:tcPr>
          <w:p w14:paraId="4F54C48F"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431,48</w:t>
            </w:r>
          </w:p>
        </w:tc>
        <w:tc>
          <w:tcPr>
            <w:tcW w:w="823" w:type="pct"/>
            <w:tcBorders>
              <w:top w:val="nil"/>
              <w:left w:val="nil"/>
              <w:bottom w:val="single" w:sz="8" w:space="0" w:color="auto"/>
              <w:right w:val="single" w:sz="8" w:space="0" w:color="auto"/>
            </w:tcBorders>
            <w:shd w:val="clear" w:color="auto" w:fill="auto"/>
            <w:vAlign w:val="center"/>
            <w:hideMark/>
          </w:tcPr>
          <w:p w14:paraId="02057DF7"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1244</w:t>
            </w:r>
          </w:p>
        </w:tc>
        <w:tc>
          <w:tcPr>
            <w:tcW w:w="758" w:type="pct"/>
            <w:tcBorders>
              <w:top w:val="nil"/>
              <w:left w:val="nil"/>
              <w:bottom w:val="single" w:sz="8" w:space="0" w:color="auto"/>
              <w:right w:val="single" w:sz="8" w:space="0" w:color="auto"/>
            </w:tcBorders>
            <w:shd w:val="clear" w:color="auto" w:fill="auto"/>
            <w:vAlign w:val="center"/>
            <w:hideMark/>
          </w:tcPr>
          <w:p w14:paraId="27BE224E"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105358</w:t>
            </w:r>
          </w:p>
        </w:tc>
        <w:tc>
          <w:tcPr>
            <w:tcW w:w="795" w:type="pct"/>
            <w:tcBorders>
              <w:top w:val="nil"/>
              <w:left w:val="nil"/>
              <w:bottom w:val="single" w:sz="8" w:space="0" w:color="auto"/>
              <w:right w:val="single" w:sz="8" w:space="0" w:color="auto"/>
            </w:tcBorders>
            <w:shd w:val="clear" w:color="auto" w:fill="auto"/>
            <w:vAlign w:val="center"/>
            <w:hideMark/>
          </w:tcPr>
          <w:p w14:paraId="4436DF4F"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3272</w:t>
            </w:r>
          </w:p>
        </w:tc>
        <w:tc>
          <w:tcPr>
            <w:tcW w:w="900" w:type="pct"/>
            <w:tcBorders>
              <w:top w:val="nil"/>
              <w:left w:val="nil"/>
              <w:bottom w:val="single" w:sz="8" w:space="0" w:color="auto"/>
              <w:right w:val="single" w:sz="8" w:space="0" w:color="auto"/>
            </w:tcBorders>
            <w:shd w:val="clear" w:color="auto" w:fill="auto"/>
            <w:vAlign w:val="center"/>
            <w:hideMark/>
          </w:tcPr>
          <w:p w14:paraId="0821A36F" w14:textId="77777777" w:rsidR="007B6F5F" w:rsidRPr="00AF1E52" w:rsidRDefault="007B6F5F" w:rsidP="003C5761">
            <w:pPr>
              <w:jc w:val="center"/>
              <w:rPr>
                <w:rFonts w:eastAsia="Times New Roman" w:cs="Times New Roman"/>
                <w:bCs/>
                <w:color w:val="FFCC00"/>
                <w:lang w:eastAsia="ru-RU"/>
              </w:rPr>
            </w:pPr>
            <w:r w:rsidRPr="00AF1E52">
              <w:rPr>
                <w:rFonts w:eastAsia="Times New Roman" w:cs="Times New Roman"/>
                <w:bCs/>
                <w:color w:val="FFCC00"/>
                <w:lang w:eastAsia="ru-RU"/>
              </w:rPr>
              <w:t> </w:t>
            </w:r>
          </w:p>
        </w:tc>
      </w:tr>
      <w:tr w:rsidR="007B6F5F" w:rsidRPr="00AF1E52" w14:paraId="0DC368F4" w14:textId="77777777" w:rsidTr="003C5761">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14:paraId="22AA77BC"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ВСЕГО  ПО ПОСЕЛЕНИЮ</w:t>
            </w:r>
          </w:p>
        </w:tc>
        <w:tc>
          <w:tcPr>
            <w:tcW w:w="768" w:type="pct"/>
            <w:tcBorders>
              <w:top w:val="nil"/>
              <w:left w:val="nil"/>
              <w:bottom w:val="single" w:sz="8" w:space="0" w:color="auto"/>
              <w:right w:val="single" w:sz="8" w:space="0" w:color="auto"/>
            </w:tcBorders>
            <w:shd w:val="clear" w:color="auto" w:fill="auto"/>
            <w:vAlign w:val="center"/>
            <w:hideMark/>
          </w:tcPr>
          <w:p w14:paraId="00C031B4"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645,68</w:t>
            </w:r>
          </w:p>
        </w:tc>
        <w:tc>
          <w:tcPr>
            <w:tcW w:w="823" w:type="pct"/>
            <w:tcBorders>
              <w:top w:val="nil"/>
              <w:left w:val="nil"/>
              <w:bottom w:val="single" w:sz="8" w:space="0" w:color="auto"/>
              <w:right w:val="single" w:sz="8" w:space="0" w:color="auto"/>
            </w:tcBorders>
            <w:shd w:val="clear" w:color="auto" w:fill="auto"/>
            <w:vAlign w:val="center"/>
            <w:hideMark/>
          </w:tcPr>
          <w:p w14:paraId="683F8807"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2068</w:t>
            </w:r>
          </w:p>
        </w:tc>
        <w:tc>
          <w:tcPr>
            <w:tcW w:w="758" w:type="pct"/>
            <w:tcBorders>
              <w:top w:val="nil"/>
              <w:left w:val="nil"/>
              <w:bottom w:val="single" w:sz="8" w:space="0" w:color="auto"/>
              <w:right w:val="single" w:sz="8" w:space="0" w:color="auto"/>
            </w:tcBorders>
            <w:shd w:val="clear" w:color="auto" w:fill="auto"/>
            <w:vAlign w:val="center"/>
            <w:hideMark/>
          </w:tcPr>
          <w:p w14:paraId="685252E0"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185838</w:t>
            </w:r>
          </w:p>
        </w:tc>
        <w:tc>
          <w:tcPr>
            <w:tcW w:w="795" w:type="pct"/>
            <w:tcBorders>
              <w:top w:val="nil"/>
              <w:left w:val="nil"/>
              <w:bottom w:val="single" w:sz="8" w:space="0" w:color="auto"/>
              <w:right w:val="single" w:sz="8" w:space="0" w:color="auto"/>
            </w:tcBorders>
            <w:shd w:val="clear" w:color="auto" w:fill="auto"/>
            <w:vAlign w:val="center"/>
            <w:hideMark/>
          </w:tcPr>
          <w:p w14:paraId="39425AFB"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5087</w:t>
            </w:r>
          </w:p>
        </w:tc>
        <w:tc>
          <w:tcPr>
            <w:tcW w:w="900" w:type="pct"/>
            <w:tcBorders>
              <w:top w:val="nil"/>
              <w:left w:val="nil"/>
              <w:bottom w:val="single" w:sz="8" w:space="0" w:color="auto"/>
              <w:right w:val="single" w:sz="8" w:space="0" w:color="auto"/>
            </w:tcBorders>
            <w:shd w:val="clear" w:color="auto" w:fill="auto"/>
            <w:vAlign w:val="center"/>
            <w:hideMark/>
          </w:tcPr>
          <w:p w14:paraId="41A90F79"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 </w:t>
            </w:r>
          </w:p>
        </w:tc>
      </w:tr>
      <w:tr w:rsidR="007B6F5F" w:rsidRPr="00AF1E52" w14:paraId="79D2E392" w14:textId="77777777" w:rsidTr="003C5761">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C9E23DF" w14:textId="77777777" w:rsidR="007B6F5F" w:rsidRPr="00AF1E52" w:rsidRDefault="007B6F5F" w:rsidP="003C5761">
            <w:pPr>
              <w:jc w:val="center"/>
              <w:rPr>
                <w:rFonts w:eastAsia="Times New Roman" w:cs="Times New Roman"/>
                <w:bCs/>
                <w:color w:val="000000"/>
                <w:lang w:eastAsia="ru-RU"/>
              </w:rPr>
            </w:pPr>
            <w:r w:rsidRPr="00AF1E52">
              <w:rPr>
                <w:rFonts w:eastAsia="Times New Roman" w:cs="Times New Roman"/>
                <w:bCs/>
                <w:color w:val="000000"/>
                <w:lang w:eastAsia="ru-RU"/>
              </w:rPr>
              <w:t>Расчет объемов дачного строительства</w:t>
            </w:r>
          </w:p>
        </w:tc>
      </w:tr>
    </w:tbl>
    <w:p w14:paraId="2A7155C5" w14:textId="77777777" w:rsidR="007B6F5F" w:rsidRPr="00AF1E52" w:rsidRDefault="007B6F5F" w:rsidP="007B6F5F">
      <w:pPr>
        <w:rPr>
          <w:lang w:eastAsia="ru-RU"/>
        </w:rPr>
      </w:pPr>
    </w:p>
    <w:p w14:paraId="58F43876" w14:textId="77777777" w:rsidR="007B6F5F" w:rsidRPr="00AF1E52" w:rsidRDefault="007B6F5F" w:rsidP="007B6F5F">
      <w:pPr>
        <w:spacing w:line="276" w:lineRule="auto"/>
        <w:rPr>
          <w:b/>
          <w:szCs w:val="26"/>
        </w:rPr>
      </w:pPr>
      <w:r w:rsidRPr="00AF1E52">
        <w:rPr>
          <w:b/>
          <w:szCs w:val="26"/>
        </w:rPr>
        <w:t>Расчет показателей жилого фонда на расчетный срок</w:t>
      </w:r>
    </w:p>
    <w:p w14:paraId="2C26F52A" w14:textId="77777777" w:rsidR="007B6F5F" w:rsidRPr="00AF1E52" w:rsidRDefault="007B6F5F" w:rsidP="007B6F5F">
      <w:pPr>
        <w:spacing w:line="276" w:lineRule="auto"/>
        <w:rPr>
          <w:szCs w:val="26"/>
        </w:rPr>
      </w:pPr>
      <w:r w:rsidRPr="00AF1E52">
        <w:rPr>
          <w:szCs w:val="26"/>
        </w:rPr>
        <w:t>1. Существующий сохраняемый жилой фонд составит:</w:t>
      </w:r>
    </w:p>
    <w:p w14:paraId="6D980E1E" w14:textId="77777777" w:rsidR="007B6F5F" w:rsidRPr="00AF1E52" w:rsidRDefault="007B6F5F" w:rsidP="007B6F5F">
      <w:pPr>
        <w:spacing w:line="276" w:lineRule="auto"/>
        <w:ind w:firstLine="1134"/>
        <w:rPr>
          <w:szCs w:val="26"/>
        </w:rPr>
      </w:pPr>
      <w:r w:rsidRPr="00AF1E52">
        <w:rPr>
          <w:szCs w:val="26"/>
        </w:rPr>
        <w:t>27400 – 1200 = 26200 кв.м. общей площади, где:</w:t>
      </w:r>
    </w:p>
    <w:p w14:paraId="7D628822" w14:textId="77777777" w:rsidR="007B6F5F" w:rsidRPr="00AF1E52" w:rsidRDefault="007B6F5F" w:rsidP="007B6F5F">
      <w:pPr>
        <w:spacing w:line="276" w:lineRule="auto"/>
        <w:ind w:firstLine="1134"/>
        <w:rPr>
          <w:szCs w:val="26"/>
        </w:rPr>
      </w:pPr>
      <w:r w:rsidRPr="00AF1E52">
        <w:rPr>
          <w:szCs w:val="26"/>
        </w:rPr>
        <w:t>27400 – существующий жилой фонд поселения (кв.м. общей площади)</w:t>
      </w:r>
    </w:p>
    <w:p w14:paraId="480D8E7E" w14:textId="77777777" w:rsidR="007B6F5F" w:rsidRPr="00AF1E52" w:rsidRDefault="007B6F5F" w:rsidP="007B6F5F">
      <w:pPr>
        <w:spacing w:line="276" w:lineRule="auto"/>
        <w:ind w:firstLine="1134"/>
        <w:rPr>
          <w:szCs w:val="26"/>
        </w:rPr>
      </w:pPr>
      <w:r w:rsidRPr="00AF1E52">
        <w:rPr>
          <w:szCs w:val="26"/>
        </w:rPr>
        <w:t>1200 – убыль жилого фонда за период (кв.м. общей площади)</w:t>
      </w:r>
    </w:p>
    <w:p w14:paraId="4B204147" w14:textId="77777777" w:rsidR="007B6F5F" w:rsidRPr="00AF1E52" w:rsidRDefault="007B6F5F" w:rsidP="007B6F5F">
      <w:pPr>
        <w:spacing w:line="276" w:lineRule="auto"/>
        <w:rPr>
          <w:szCs w:val="26"/>
        </w:rPr>
      </w:pPr>
      <w:r w:rsidRPr="00AF1E52">
        <w:rPr>
          <w:szCs w:val="26"/>
        </w:rPr>
        <w:t>2. Жилой фонд нового строительства составит 214628 кв.м. общей площади</w:t>
      </w:r>
    </w:p>
    <w:p w14:paraId="2F7521E7" w14:textId="77777777" w:rsidR="007B6F5F" w:rsidRPr="00AF1E52" w:rsidRDefault="007B6F5F" w:rsidP="007B6F5F">
      <w:pPr>
        <w:spacing w:line="276" w:lineRule="auto"/>
        <w:rPr>
          <w:szCs w:val="26"/>
        </w:rPr>
      </w:pPr>
      <w:r w:rsidRPr="00AF1E52">
        <w:rPr>
          <w:szCs w:val="26"/>
        </w:rPr>
        <w:t>3. Общее количество жилого фонда на расчетный срок составит:</w:t>
      </w:r>
    </w:p>
    <w:p w14:paraId="3BA25DFB" w14:textId="77777777" w:rsidR="007B6F5F" w:rsidRPr="00AF1E52" w:rsidRDefault="007B6F5F" w:rsidP="007B6F5F">
      <w:pPr>
        <w:spacing w:line="276" w:lineRule="auto"/>
        <w:ind w:firstLine="1134"/>
        <w:rPr>
          <w:szCs w:val="26"/>
        </w:rPr>
      </w:pPr>
      <w:r w:rsidRPr="00AF1E52">
        <w:rPr>
          <w:szCs w:val="26"/>
        </w:rPr>
        <w:t>26200  +  214628 = 240828 кв.м. общей площади.</w:t>
      </w:r>
    </w:p>
    <w:p w14:paraId="5EFC2F76" w14:textId="77777777" w:rsidR="007B6F5F" w:rsidRPr="00AF1E52" w:rsidRDefault="007B6F5F" w:rsidP="007B6F5F">
      <w:pPr>
        <w:spacing w:line="276" w:lineRule="auto"/>
        <w:rPr>
          <w:szCs w:val="26"/>
        </w:rPr>
      </w:pPr>
      <w:r w:rsidRPr="00AF1E52">
        <w:rPr>
          <w:szCs w:val="26"/>
        </w:rPr>
        <w:t>4. Средний показатель жилищной обеспеченности 240828 кв.м : 5066 чел. = 47,5 кв.м. на человека.</w:t>
      </w:r>
    </w:p>
    <w:p w14:paraId="0BB5B470" w14:textId="77777777" w:rsidR="007B6F5F" w:rsidRPr="00AF1E52" w:rsidRDefault="007B6F5F" w:rsidP="007B6F5F">
      <w:pPr>
        <w:spacing w:line="276" w:lineRule="auto"/>
        <w:rPr>
          <w:b/>
          <w:szCs w:val="26"/>
        </w:rPr>
      </w:pPr>
      <w:r w:rsidRPr="00AF1E52">
        <w:rPr>
          <w:b/>
          <w:szCs w:val="26"/>
        </w:rPr>
        <w:t>Расчет показателей жилого фонда на 1 очередь строительства</w:t>
      </w:r>
    </w:p>
    <w:p w14:paraId="54D7D5BF" w14:textId="77777777" w:rsidR="007B6F5F" w:rsidRPr="00AF1E52" w:rsidRDefault="007B6F5F" w:rsidP="007B6F5F">
      <w:pPr>
        <w:spacing w:line="276" w:lineRule="auto"/>
        <w:rPr>
          <w:szCs w:val="26"/>
        </w:rPr>
      </w:pPr>
      <w:r w:rsidRPr="00AF1E52">
        <w:rPr>
          <w:szCs w:val="26"/>
        </w:rPr>
        <w:t xml:space="preserve">За период 1 очереди строительства (2007-2015 годы)   предполагается ввод 80,48 тыс. кв.м. общей площади. За этот же период объем выбытия жилого фонда составит около 1,2 тыс.кв.м. общей площади. </w:t>
      </w:r>
    </w:p>
    <w:p w14:paraId="772FEEE7" w14:textId="77777777" w:rsidR="007B6F5F" w:rsidRPr="00AF1E52" w:rsidRDefault="007B6F5F" w:rsidP="007B6F5F">
      <w:pPr>
        <w:spacing w:line="276" w:lineRule="auto"/>
        <w:rPr>
          <w:szCs w:val="26"/>
        </w:rPr>
      </w:pPr>
      <w:r w:rsidRPr="00AF1E52">
        <w:rPr>
          <w:szCs w:val="26"/>
        </w:rPr>
        <w:t>1. Существующий сохраняемый жилой фонд составит:</w:t>
      </w:r>
    </w:p>
    <w:p w14:paraId="04ED110D" w14:textId="77777777" w:rsidR="007B6F5F" w:rsidRPr="00AF1E52" w:rsidRDefault="007B6F5F" w:rsidP="007B6F5F">
      <w:pPr>
        <w:spacing w:line="276" w:lineRule="auto"/>
        <w:ind w:firstLine="1134"/>
        <w:rPr>
          <w:szCs w:val="26"/>
        </w:rPr>
      </w:pPr>
      <w:r w:rsidRPr="00AF1E52">
        <w:rPr>
          <w:szCs w:val="26"/>
        </w:rPr>
        <w:t>27400 – 1200 = 26200 кв.м. общей площади, где:</w:t>
      </w:r>
    </w:p>
    <w:p w14:paraId="15B3E03D" w14:textId="77777777" w:rsidR="007B6F5F" w:rsidRPr="00AF1E52" w:rsidRDefault="007B6F5F" w:rsidP="007B6F5F">
      <w:pPr>
        <w:spacing w:line="276" w:lineRule="auto"/>
        <w:ind w:firstLine="1134"/>
        <w:rPr>
          <w:szCs w:val="26"/>
        </w:rPr>
      </w:pPr>
      <w:r w:rsidRPr="00AF1E52">
        <w:rPr>
          <w:szCs w:val="26"/>
        </w:rPr>
        <w:t>27400 – существующий жилой фонд поселения (кв.м. общей площади)</w:t>
      </w:r>
    </w:p>
    <w:p w14:paraId="30AE46B3" w14:textId="77777777" w:rsidR="007B6F5F" w:rsidRPr="00AF1E52" w:rsidRDefault="007B6F5F" w:rsidP="007B6F5F">
      <w:pPr>
        <w:spacing w:line="276" w:lineRule="auto"/>
        <w:ind w:firstLine="1134"/>
        <w:rPr>
          <w:szCs w:val="26"/>
        </w:rPr>
      </w:pPr>
      <w:r w:rsidRPr="00AF1E52">
        <w:rPr>
          <w:szCs w:val="26"/>
        </w:rPr>
        <w:t>1200 – убыль  жилого фонда за период (кв.м. общей площади)</w:t>
      </w:r>
    </w:p>
    <w:p w14:paraId="28DAFFE5" w14:textId="77777777" w:rsidR="007B6F5F" w:rsidRPr="00AF1E52" w:rsidRDefault="007B6F5F" w:rsidP="007B6F5F">
      <w:pPr>
        <w:spacing w:line="276" w:lineRule="auto"/>
        <w:rPr>
          <w:szCs w:val="26"/>
        </w:rPr>
      </w:pPr>
      <w:r w:rsidRPr="00AF1E52">
        <w:rPr>
          <w:szCs w:val="26"/>
        </w:rPr>
        <w:t>2. Жилой фонд нового строительства составит 80,48 тыс. кв.м. общей площади.</w:t>
      </w:r>
    </w:p>
    <w:p w14:paraId="7497B6E0" w14:textId="77777777" w:rsidR="007B6F5F" w:rsidRPr="00AF1E52" w:rsidRDefault="007B6F5F" w:rsidP="007B6F5F">
      <w:pPr>
        <w:spacing w:line="276" w:lineRule="auto"/>
        <w:rPr>
          <w:szCs w:val="26"/>
        </w:rPr>
      </w:pPr>
      <w:r w:rsidRPr="00AF1E52">
        <w:rPr>
          <w:szCs w:val="26"/>
        </w:rPr>
        <w:t>3.  Общее количество жилого фонда составит:</w:t>
      </w:r>
    </w:p>
    <w:p w14:paraId="7B4FA289" w14:textId="77777777" w:rsidR="007B6F5F" w:rsidRPr="00AF1E52" w:rsidRDefault="007B6F5F" w:rsidP="007B6F5F">
      <w:pPr>
        <w:spacing w:line="276" w:lineRule="auto"/>
        <w:ind w:firstLine="1134"/>
        <w:rPr>
          <w:szCs w:val="26"/>
        </w:rPr>
      </w:pPr>
      <w:r w:rsidRPr="00AF1E52">
        <w:rPr>
          <w:szCs w:val="26"/>
        </w:rPr>
        <w:t>26200  +  80480 = 106680 кв.м. общей площади.</w:t>
      </w:r>
    </w:p>
    <w:p w14:paraId="391B6904" w14:textId="77777777" w:rsidR="007B6F5F" w:rsidRPr="00AF1E52" w:rsidRDefault="007B6F5F" w:rsidP="007B6F5F">
      <w:pPr>
        <w:ind w:firstLine="1134"/>
        <w:jc w:val="center"/>
        <w:rPr>
          <w:rFonts w:eastAsia="Times New Roman" w:cs="Times New Roman"/>
          <w:b/>
          <w:bCs/>
          <w:color w:val="000000"/>
          <w:sz w:val="18"/>
          <w:szCs w:val="20"/>
          <w:lang w:eastAsia="ru-RU"/>
        </w:rPr>
        <w:sectPr w:rsidR="007B6F5F" w:rsidRPr="00AF1E52" w:rsidSect="008F751F">
          <w:pgSz w:w="11906" w:h="16838"/>
          <w:pgMar w:top="1134" w:right="849"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B98930B" w14:textId="77777777" w:rsidR="007B6F5F" w:rsidRPr="00AF1E52" w:rsidRDefault="007B6F5F" w:rsidP="004D62CA">
      <w:pPr>
        <w:pStyle w:val="3"/>
        <w:numPr>
          <w:ilvl w:val="0"/>
          <w:numId w:val="37"/>
        </w:numPr>
        <w:spacing w:after="0" w:line="276" w:lineRule="auto"/>
        <w:ind w:left="426"/>
        <w:jc w:val="both"/>
        <w:rPr>
          <w:rFonts w:ascii="TimesNewRomanPSMT" w:hAnsi="TimesNewRomanPSMT" w:cs="TimesNewRomanPSMT"/>
          <w:szCs w:val="24"/>
        </w:rPr>
      </w:pPr>
      <w:bookmarkStart w:id="371" w:name="_Toc39157687"/>
      <w:bookmarkStart w:id="372" w:name="_Toc81581622"/>
      <w:r w:rsidRPr="00AF1E52">
        <w:rPr>
          <w:rFonts w:ascii="TimesNewRomanPSMT" w:hAnsi="TimesNewRomanPSMT" w:cs="TimesNewRomanPSMT"/>
          <w:szCs w:val="24"/>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71"/>
      <w:bookmarkEnd w:id="372"/>
    </w:p>
    <w:p w14:paraId="574E0FF8" w14:textId="77777777" w:rsidR="007B6F5F" w:rsidRPr="00AF1E52" w:rsidRDefault="007B6F5F" w:rsidP="007B6F5F"/>
    <w:p w14:paraId="68C78A69" w14:textId="77777777" w:rsidR="007B6F5F" w:rsidRPr="00AF1E52" w:rsidRDefault="007B6F5F" w:rsidP="007B6F5F">
      <w:pPr>
        <w:rPr>
          <w:szCs w:val="26"/>
        </w:rPr>
      </w:pPr>
      <w:r w:rsidRPr="00AF1E52">
        <w:rPr>
          <w:szCs w:val="26"/>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 </w:t>
      </w:r>
    </w:p>
    <w:p w14:paraId="4A15DEDF" w14:textId="77777777" w:rsidR="007B6F5F" w:rsidRPr="00AF1E52" w:rsidRDefault="007B6F5F" w:rsidP="007B6F5F">
      <w:pPr>
        <w:rPr>
          <w:szCs w:val="26"/>
        </w:rPr>
      </w:pPr>
      <w:r w:rsidRPr="00AF1E52">
        <w:rPr>
          <w:szCs w:val="26"/>
        </w:rPr>
        <w:t xml:space="preserve">- в отношении горячего водоснабжения - этажность, износ внутридомовых инженерных систем, вид системы теплоснабжения (открытая, закрытая); </w:t>
      </w:r>
    </w:p>
    <w:p w14:paraId="4413ED19" w14:textId="77777777" w:rsidR="007B6F5F" w:rsidRPr="00AF1E52" w:rsidRDefault="007B6F5F" w:rsidP="007B6F5F">
      <w:pPr>
        <w:rPr>
          <w:szCs w:val="26"/>
        </w:rPr>
      </w:pPr>
      <w:r w:rsidRPr="00AF1E52">
        <w:rPr>
          <w:szCs w:val="26"/>
        </w:rPr>
        <w:t xml:space="preserve">- в отношении отопления - материал стен, крыши, объем жилых помещений, площадь ограждающих конструкций и окон, износ внутридомовых инженерных систем. </w:t>
      </w:r>
    </w:p>
    <w:p w14:paraId="4B7BBAFD" w14:textId="77777777" w:rsidR="007B6F5F" w:rsidRPr="00AF1E52" w:rsidRDefault="007B6F5F" w:rsidP="007B6F5F">
      <w:pPr>
        <w:rPr>
          <w:szCs w:val="26"/>
        </w:rPr>
      </w:pPr>
      <w:r w:rsidRPr="00AF1E52">
        <w:rPr>
          <w:szCs w:val="26"/>
        </w:rPr>
        <w:t xml:space="preserve">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 </w:t>
      </w:r>
    </w:p>
    <w:p w14:paraId="64C14CC2" w14:textId="77777777" w:rsidR="007B6F5F" w:rsidRPr="00AF1E52" w:rsidRDefault="007B6F5F" w:rsidP="007B6F5F">
      <w:pPr>
        <w:rPr>
          <w:szCs w:val="26"/>
        </w:rPr>
      </w:pPr>
      <w:r w:rsidRPr="00AF1E52">
        <w:rPr>
          <w:szCs w:val="26"/>
        </w:rPr>
        <w:t xml:space="preserve">При выборе единицы измерения нормативов потребления коммунальных услуг используются следующие показатели: </w:t>
      </w:r>
    </w:p>
    <w:p w14:paraId="66AA87F0" w14:textId="77777777" w:rsidR="007B6F5F" w:rsidRPr="00AF1E52" w:rsidRDefault="007B6F5F" w:rsidP="007B6F5F">
      <w:pPr>
        <w:rPr>
          <w:szCs w:val="26"/>
        </w:rPr>
      </w:pPr>
      <w:r w:rsidRPr="00AF1E52">
        <w:rPr>
          <w:szCs w:val="26"/>
        </w:rPr>
        <w:t xml:space="preserve">- в отношении горячего водоснабжения: </w:t>
      </w:r>
    </w:p>
    <w:p w14:paraId="372DFDBF" w14:textId="77777777" w:rsidR="007B6F5F" w:rsidRPr="00AF1E52" w:rsidRDefault="007B6F5F" w:rsidP="007B6F5F">
      <w:pPr>
        <w:rPr>
          <w:szCs w:val="26"/>
        </w:rPr>
      </w:pPr>
      <w:r w:rsidRPr="00AF1E52">
        <w:rPr>
          <w:szCs w:val="26"/>
        </w:rPr>
        <w:t xml:space="preserve">- в жилых помещениях - куб. метр на 1 человека; </w:t>
      </w:r>
    </w:p>
    <w:p w14:paraId="7A6C5004" w14:textId="77777777" w:rsidR="007B6F5F" w:rsidRPr="00AF1E52" w:rsidRDefault="007B6F5F" w:rsidP="007B6F5F">
      <w:pPr>
        <w:rPr>
          <w:szCs w:val="26"/>
        </w:rPr>
      </w:pPr>
      <w:r w:rsidRPr="00AF1E52">
        <w:rPr>
          <w:szCs w:val="26"/>
        </w:rPr>
        <w:t xml:space="preserve">- на общедомовые нужды - куб. метр на 1 кв. метр общей площади помещений, входящих в состав общего имущества в многоквартирном доме; </w:t>
      </w:r>
    </w:p>
    <w:p w14:paraId="28469C2C" w14:textId="77777777" w:rsidR="007B6F5F" w:rsidRPr="00AF1E52" w:rsidRDefault="007B6F5F" w:rsidP="007B6F5F">
      <w:pPr>
        <w:rPr>
          <w:szCs w:val="26"/>
        </w:rPr>
      </w:pPr>
      <w:r w:rsidRPr="00AF1E52">
        <w:rPr>
          <w:szCs w:val="26"/>
        </w:rPr>
        <w:t xml:space="preserve">- в отношении отопления: </w:t>
      </w:r>
    </w:p>
    <w:p w14:paraId="37E1FB0F" w14:textId="77777777" w:rsidR="007B6F5F" w:rsidRPr="00AF1E52" w:rsidRDefault="007B6F5F" w:rsidP="007B6F5F">
      <w:pPr>
        <w:rPr>
          <w:szCs w:val="26"/>
        </w:rPr>
      </w:pPr>
      <w:r w:rsidRPr="00AF1E52">
        <w:rPr>
          <w:szCs w:val="26"/>
        </w:rPr>
        <w:t xml:space="preserve">- в жилых помещениях - Гкал на 1 кв. метр общей площади всех помещений в многоквартирном доме или жилого дома; </w:t>
      </w:r>
    </w:p>
    <w:p w14:paraId="73693554" w14:textId="77777777" w:rsidR="007B6F5F" w:rsidRPr="00AF1E52" w:rsidRDefault="007B6F5F" w:rsidP="007B6F5F">
      <w:pPr>
        <w:rPr>
          <w:szCs w:val="26"/>
        </w:rPr>
      </w:pPr>
      <w:r w:rsidRPr="00AF1E52">
        <w:rPr>
          <w:szCs w:val="26"/>
        </w:rPr>
        <w:t xml:space="preserve">- на общедомовые нужды - Гкал на 1 кв. метр общей площади всех помещений в многоквартирном доме. </w:t>
      </w:r>
    </w:p>
    <w:p w14:paraId="262FD147" w14:textId="77777777" w:rsidR="007B6F5F" w:rsidRPr="00AF1E52" w:rsidRDefault="007B6F5F" w:rsidP="007B6F5F">
      <w:pPr>
        <w:rPr>
          <w:szCs w:val="26"/>
        </w:rPr>
      </w:pPr>
      <w:r w:rsidRPr="00AF1E52">
        <w:rPr>
          <w:szCs w:val="26"/>
        </w:rPr>
        <w:t xml:space="preserve">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 </w:t>
      </w:r>
    </w:p>
    <w:p w14:paraId="137C4AB7" w14:textId="77777777" w:rsidR="007B6F5F" w:rsidRPr="00AF1E52" w:rsidRDefault="007B6F5F" w:rsidP="007B6F5F">
      <w:pPr>
        <w:rPr>
          <w:szCs w:val="26"/>
        </w:rPr>
      </w:pPr>
      <w:r w:rsidRPr="00AF1E52">
        <w:rPr>
          <w:szCs w:val="26"/>
        </w:rPr>
        <w:t xml:space="preserve">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23- 02-2003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14:paraId="224B119E" w14:textId="77777777" w:rsidR="007B6F5F" w:rsidRPr="00AF1E52" w:rsidRDefault="007B6F5F" w:rsidP="007B6F5F">
      <w:pPr>
        <w:rPr>
          <w:szCs w:val="26"/>
        </w:rPr>
      </w:pPr>
      <w:r w:rsidRPr="00AF1E52">
        <w:rPr>
          <w:szCs w:val="26"/>
        </w:rPr>
        <w:t xml:space="preserve">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14:paraId="34EFAAA6" w14:textId="77777777" w:rsidR="007B6F5F" w:rsidRPr="00AF1E52" w:rsidRDefault="007B6F5F" w:rsidP="007B6F5F">
      <w:pPr>
        <w:rPr>
          <w:szCs w:val="26"/>
        </w:rPr>
      </w:pPr>
      <w:r w:rsidRPr="00AF1E52">
        <w:rPr>
          <w:szCs w:val="26"/>
        </w:rPr>
        <w:lastRenderedPageBreak/>
        <w:t xml:space="preserve">После установления базового уровня требования энергетической эффективности зданий, строений, сооружений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 </w:t>
      </w:r>
    </w:p>
    <w:p w14:paraId="69726A62" w14:textId="77777777" w:rsidR="007B6F5F" w:rsidRPr="00AF1E52" w:rsidRDefault="007B6F5F" w:rsidP="007B6F5F">
      <w:pPr>
        <w:rPr>
          <w:szCs w:val="26"/>
        </w:rPr>
      </w:pPr>
      <w:r w:rsidRPr="00AF1E52">
        <w:rPr>
          <w:szCs w:val="26"/>
        </w:rPr>
        <w:t xml:space="preserve">Требования энергетической эффективности устанавливаются Министерством регионального развития Российской Федерации. </w:t>
      </w:r>
    </w:p>
    <w:p w14:paraId="656827C3" w14:textId="77777777" w:rsidR="007B6F5F" w:rsidRPr="00AF1E52" w:rsidRDefault="007B6F5F" w:rsidP="007B6F5F">
      <w:pPr>
        <w:rPr>
          <w:szCs w:val="26"/>
        </w:rPr>
      </w:pPr>
      <w:r w:rsidRPr="00AF1E52">
        <w:rPr>
          <w:szCs w:val="26"/>
        </w:rPr>
        <w:t xml:space="preserve">Согласно Приказу Министерства регионального развития РФ от 28 мая 2010 г. № 262 "О требованиях энергетической эффективности зданий, строений, сооружений", 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В качестве базового уровня 2007 г. в соответствии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("нормальный") и соблюдении требуемых санитарно-гигиенических и комфортных условий. </w:t>
      </w:r>
    </w:p>
    <w:p w14:paraId="67CA4ED6" w14:textId="77777777" w:rsidR="007B6F5F" w:rsidRPr="00AF1E52" w:rsidRDefault="007B6F5F" w:rsidP="007B6F5F">
      <w:pPr>
        <w:rPr>
          <w:szCs w:val="26"/>
        </w:rPr>
      </w:pPr>
      <w:r w:rsidRPr="00AF1E52">
        <w:rPr>
          <w:szCs w:val="26"/>
        </w:rPr>
        <w:t xml:space="preserve">Для вновь возводимых зданий: на 15% с 2011 г., дополнительно на 15% с 2016 г. и еще на 10% с 2020 г. </w:t>
      </w:r>
    </w:p>
    <w:p w14:paraId="573F5044" w14:textId="77777777" w:rsidR="007B6F5F" w:rsidRPr="00AF1E52" w:rsidRDefault="007B6F5F" w:rsidP="007B6F5F">
      <w:pPr>
        <w:rPr>
          <w:szCs w:val="26"/>
        </w:rPr>
      </w:pPr>
      <w:r w:rsidRPr="00AF1E52">
        <w:rPr>
          <w:szCs w:val="26"/>
        </w:rPr>
        <w:t>Для реконструируемых зданий и жилья экономического класса: на 15% с 2016 г. дополнительно на 15% с 2020 г.</w:t>
      </w:r>
    </w:p>
    <w:p w14:paraId="32F72974" w14:textId="77777777" w:rsidR="007B6F5F" w:rsidRPr="00AF1E52" w:rsidRDefault="007B6F5F" w:rsidP="007B6F5F">
      <w:pPr>
        <w:rPr>
          <w:szCs w:val="24"/>
        </w:rPr>
      </w:pPr>
    </w:p>
    <w:p w14:paraId="4EFE1E6E" w14:textId="77777777" w:rsidR="007B6F5F" w:rsidRPr="00AF1E52" w:rsidRDefault="007B6F5F" w:rsidP="007B6F5F">
      <w:pPr>
        <w:pStyle w:val="2"/>
      </w:pPr>
    </w:p>
    <w:p w14:paraId="05E25342" w14:textId="77777777" w:rsidR="007B6F5F" w:rsidRPr="00AF1E52" w:rsidRDefault="007B6F5F" w:rsidP="007B6F5F">
      <w:pPr>
        <w:pStyle w:val="2"/>
      </w:pPr>
    </w:p>
    <w:p w14:paraId="56A0B0AA" w14:textId="77777777" w:rsidR="007B6F5F" w:rsidRPr="00AF1E52" w:rsidRDefault="007B6F5F" w:rsidP="007B6F5F">
      <w:pPr>
        <w:ind w:right="-427"/>
        <w:rPr>
          <w:color w:val="FF0000"/>
        </w:rPr>
      </w:pPr>
    </w:p>
    <w:p w14:paraId="6DA6519B" w14:textId="77777777" w:rsidR="007B6F5F" w:rsidRPr="00AF1E52" w:rsidRDefault="007B6F5F" w:rsidP="007B6F5F">
      <w:pPr>
        <w:pStyle w:val="2"/>
        <w:sectPr w:rsidR="007B6F5F" w:rsidRPr="00AF1E52" w:rsidSect="008F751F">
          <w:pgSz w:w="11906" w:h="16838"/>
          <w:pgMar w:top="1134" w:right="849"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0959E12" w14:textId="77777777" w:rsidR="007B6F5F" w:rsidRPr="00B30FF7" w:rsidRDefault="007B6F5F" w:rsidP="004D62CA">
      <w:pPr>
        <w:pStyle w:val="3"/>
        <w:numPr>
          <w:ilvl w:val="0"/>
          <w:numId w:val="37"/>
        </w:numPr>
        <w:spacing w:after="0" w:line="276" w:lineRule="auto"/>
        <w:ind w:left="426"/>
        <w:jc w:val="both"/>
        <w:rPr>
          <w:rFonts w:ascii="TimesNewRomanPSMT" w:hAnsi="TimesNewRomanPSMT" w:cs="TimesNewRomanPSMT"/>
          <w:szCs w:val="24"/>
        </w:rPr>
      </w:pPr>
      <w:bookmarkStart w:id="373" w:name="_Toc39157688"/>
      <w:bookmarkStart w:id="374" w:name="_Toc81581623"/>
      <w:r w:rsidRPr="00B30FF7">
        <w:rPr>
          <w:rFonts w:ascii="TimesNewRomanPSMT" w:hAnsi="TimesNewRomanPSMT" w:cs="TimesNewRomanPSMT"/>
          <w:szCs w:val="24"/>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73"/>
      <w:bookmarkEnd w:id="374"/>
    </w:p>
    <w:p w14:paraId="26DDEEA2" w14:textId="77777777" w:rsidR="007B6F5F" w:rsidRPr="00B30FF7" w:rsidRDefault="007B6F5F" w:rsidP="007B6F5F"/>
    <w:p w14:paraId="2B188B61" w14:textId="77777777" w:rsidR="007B6F5F" w:rsidRPr="00B30FF7" w:rsidRDefault="007B6F5F" w:rsidP="007B6F5F">
      <w:pPr>
        <w:spacing w:line="276" w:lineRule="auto"/>
        <w:rPr>
          <w:szCs w:val="26"/>
        </w:rPr>
      </w:pPr>
      <w:r w:rsidRPr="00B30FF7">
        <w:rPr>
          <w:szCs w:val="26"/>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единственном варианте.</w:t>
      </w:r>
    </w:p>
    <w:p w14:paraId="67A7C980" w14:textId="77777777" w:rsidR="007B6F5F" w:rsidRPr="00B30FF7" w:rsidRDefault="007B6F5F" w:rsidP="007B6F5F">
      <w:pPr>
        <w:spacing w:line="276" w:lineRule="auto"/>
        <w:rPr>
          <w:szCs w:val="26"/>
        </w:rPr>
      </w:pPr>
      <w:r w:rsidRPr="00B30FF7">
        <w:rPr>
          <w:b/>
          <w:szCs w:val="26"/>
        </w:rPr>
        <w:t>Данный вариант</w:t>
      </w:r>
      <w:r w:rsidRPr="00B30FF7">
        <w:rPr>
          <w:szCs w:val="26"/>
        </w:rPr>
        <w:t xml:space="preserve"> предполагает отопление перспективной застройки с помощью индивидуальных источников.</w:t>
      </w:r>
    </w:p>
    <w:p w14:paraId="2AEA155C" w14:textId="77777777" w:rsidR="007B6F5F" w:rsidRPr="00B30FF7" w:rsidRDefault="007B6F5F" w:rsidP="007B6F5F">
      <w:pPr>
        <w:pStyle w:val="afa"/>
        <w:keepNext/>
      </w:pPr>
      <w:r w:rsidRPr="00B30FF7">
        <w:t xml:space="preserve">Таблица </w:t>
      </w:r>
      <w:r>
        <w:fldChar w:fldCharType="begin"/>
      </w:r>
      <w:r>
        <w:instrText xml:space="preserve"> SEQ Таблица \* ARABIC </w:instrText>
      </w:r>
      <w:r>
        <w:fldChar w:fldCharType="separate"/>
      </w:r>
      <w:r w:rsidRPr="00B30FF7">
        <w:rPr>
          <w:noProof/>
        </w:rPr>
        <w:t>29</w:t>
      </w:r>
      <w:r>
        <w:rPr>
          <w:noProof/>
        </w:rPr>
        <w:fldChar w:fldCharType="end"/>
      </w:r>
      <w:r w:rsidRPr="00B30FF7">
        <w:t xml:space="preserve"> Перспективная тепловая нагрузка котельных </w:t>
      </w:r>
    </w:p>
    <w:tbl>
      <w:tblPr>
        <w:tblW w:w="5000" w:type="pct"/>
        <w:tblLook w:val="04A0" w:firstRow="1" w:lastRow="0" w:firstColumn="1" w:lastColumn="0" w:noHBand="0" w:noVBand="1"/>
      </w:tblPr>
      <w:tblGrid>
        <w:gridCol w:w="2351"/>
        <w:gridCol w:w="829"/>
        <w:gridCol w:w="829"/>
        <w:gridCol w:w="829"/>
        <w:gridCol w:w="829"/>
        <w:gridCol w:w="829"/>
        <w:gridCol w:w="829"/>
        <w:gridCol w:w="829"/>
        <w:gridCol w:w="829"/>
        <w:gridCol w:w="829"/>
        <w:gridCol w:w="829"/>
        <w:gridCol w:w="829"/>
        <w:gridCol w:w="829"/>
        <w:gridCol w:w="829"/>
        <w:gridCol w:w="829"/>
        <w:gridCol w:w="829"/>
      </w:tblGrid>
      <w:tr w:rsidR="007B6F5F" w:rsidRPr="00B30FF7" w14:paraId="5674CF69" w14:textId="77777777" w:rsidTr="003C5761">
        <w:trPr>
          <w:trHeight w:val="288"/>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22670"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Наименование показателя</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11C9837D"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2022</w:t>
            </w:r>
          </w:p>
        </w:tc>
        <w:tc>
          <w:tcPr>
            <w:tcW w:w="278" w:type="pct"/>
            <w:tcBorders>
              <w:top w:val="single" w:sz="4" w:space="0" w:color="auto"/>
              <w:left w:val="nil"/>
              <w:bottom w:val="single" w:sz="4" w:space="0" w:color="auto"/>
              <w:right w:val="single" w:sz="4" w:space="0" w:color="auto"/>
            </w:tcBorders>
            <w:shd w:val="clear" w:color="auto" w:fill="auto"/>
            <w:vAlign w:val="center"/>
          </w:tcPr>
          <w:p w14:paraId="7AC5FBFE"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2023</w:t>
            </w:r>
          </w:p>
        </w:tc>
        <w:tc>
          <w:tcPr>
            <w:tcW w:w="278" w:type="pct"/>
            <w:tcBorders>
              <w:top w:val="single" w:sz="4" w:space="0" w:color="auto"/>
              <w:left w:val="nil"/>
              <w:bottom w:val="single" w:sz="4" w:space="0" w:color="auto"/>
              <w:right w:val="single" w:sz="4" w:space="0" w:color="auto"/>
            </w:tcBorders>
            <w:shd w:val="clear" w:color="auto" w:fill="auto"/>
            <w:vAlign w:val="center"/>
          </w:tcPr>
          <w:p w14:paraId="18613836"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2024</w:t>
            </w:r>
          </w:p>
        </w:tc>
        <w:tc>
          <w:tcPr>
            <w:tcW w:w="278" w:type="pct"/>
            <w:tcBorders>
              <w:top w:val="single" w:sz="4" w:space="0" w:color="auto"/>
              <w:left w:val="nil"/>
              <w:bottom w:val="single" w:sz="4" w:space="0" w:color="auto"/>
              <w:right w:val="single" w:sz="4" w:space="0" w:color="auto"/>
            </w:tcBorders>
            <w:shd w:val="clear" w:color="auto" w:fill="auto"/>
            <w:vAlign w:val="center"/>
          </w:tcPr>
          <w:p w14:paraId="64B62989"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2025</w:t>
            </w:r>
          </w:p>
        </w:tc>
        <w:tc>
          <w:tcPr>
            <w:tcW w:w="278" w:type="pct"/>
            <w:tcBorders>
              <w:top w:val="single" w:sz="4" w:space="0" w:color="auto"/>
              <w:left w:val="nil"/>
              <w:bottom w:val="single" w:sz="4" w:space="0" w:color="auto"/>
              <w:right w:val="single" w:sz="4" w:space="0" w:color="auto"/>
            </w:tcBorders>
            <w:shd w:val="clear" w:color="auto" w:fill="auto"/>
            <w:vAlign w:val="center"/>
          </w:tcPr>
          <w:p w14:paraId="3B645645"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2026</w:t>
            </w:r>
          </w:p>
        </w:tc>
        <w:tc>
          <w:tcPr>
            <w:tcW w:w="278" w:type="pct"/>
            <w:tcBorders>
              <w:top w:val="single" w:sz="4" w:space="0" w:color="auto"/>
              <w:left w:val="nil"/>
              <w:bottom w:val="single" w:sz="4" w:space="0" w:color="auto"/>
              <w:right w:val="single" w:sz="4" w:space="0" w:color="auto"/>
            </w:tcBorders>
            <w:shd w:val="clear" w:color="auto" w:fill="auto"/>
            <w:vAlign w:val="center"/>
          </w:tcPr>
          <w:p w14:paraId="134E6551"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2027</w:t>
            </w:r>
          </w:p>
        </w:tc>
        <w:tc>
          <w:tcPr>
            <w:tcW w:w="278" w:type="pct"/>
            <w:tcBorders>
              <w:top w:val="single" w:sz="4" w:space="0" w:color="auto"/>
              <w:left w:val="nil"/>
              <w:bottom w:val="single" w:sz="4" w:space="0" w:color="auto"/>
              <w:right w:val="single" w:sz="4" w:space="0" w:color="auto"/>
            </w:tcBorders>
            <w:shd w:val="clear" w:color="auto" w:fill="auto"/>
            <w:vAlign w:val="center"/>
          </w:tcPr>
          <w:p w14:paraId="41919C82"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2028</w:t>
            </w:r>
          </w:p>
        </w:tc>
        <w:tc>
          <w:tcPr>
            <w:tcW w:w="278" w:type="pct"/>
            <w:tcBorders>
              <w:top w:val="single" w:sz="4" w:space="0" w:color="auto"/>
              <w:left w:val="nil"/>
              <w:bottom w:val="single" w:sz="4" w:space="0" w:color="auto"/>
              <w:right w:val="single" w:sz="4" w:space="0" w:color="auto"/>
            </w:tcBorders>
            <w:shd w:val="clear" w:color="auto" w:fill="auto"/>
            <w:vAlign w:val="center"/>
          </w:tcPr>
          <w:p w14:paraId="0A2DF707"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2029</w:t>
            </w:r>
          </w:p>
        </w:tc>
        <w:tc>
          <w:tcPr>
            <w:tcW w:w="278" w:type="pct"/>
            <w:tcBorders>
              <w:top w:val="single" w:sz="4" w:space="0" w:color="auto"/>
              <w:left w:val="nil"/>
              <w:bottom w:val="single" w:sz="4" w:space="0" w:color="auto"/>
              <w:right w:val="single" w:sz="4" w:space="0" w:color="auto"/>
            </w:tcBorders>
            <w:shd w:val="clear" w:color="auto" w:fill="auto"/>
            <w:vAlign w:val="center"/>
          </w:tcPr>
          <w:p w14:paraId="206A8C2E"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2030</w:t>
            </w:r>
          </w:p>
        </w:tc>
        <w:tc>
          <w:tcPr>
            <w:tcW w:w="278" w:type="pct"/>
            <w:tcBorders>
              <w:top w:val="single" w:sz="4" w:space="0" w:color="auto"/>
              <w:left w:val="nil"/>
              <w:bottom w:val="single" w:sz="4" w:space="0" w:color="auto"/>
              <w:right w:val="single" w:sz="4" w:space="0" w:color="auto"/>
            </w:tcBorders>
            <w:shd w:val="clear" w:color="auto" w:fill="auto"/>
            <w:vAlign w:val="center"/>
          </w:tcPr>
          <w:p w14:paraId="329082E0"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2031</w:t>
            </w:r>
          </w:p>
        </w:tc>
        <w:tc>
          <w:tcPr>
            <w:tcW w:w="278" w:type="pct"/>
            <w:tcBorders>
              <w:top w:val="single" w:sz="4" w:space="0" w:color="auto"/>
              <w:left w:val="nil"/>
              <w:bottom w:val="single" w:sz="4" w:space="0" w:color="auto"/>
              <w:right w:val="single" w:sz="4" w:space="0" w:color="auto"/>
            </w:tcBorders>
            <w:shd w:val="clear" w:color="auto" w:fill="auto"/>
            <w:vAlign w:val="center"/>
          </w:tcPr>
          <w:p w14:paraId="6CF98DC2"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2032</w:t>
            </w:r>
          </w:p>
        </w:tc>
        <w:tc>
          <w:tcPr>
            <w:tcW w:w="278" w:type="pct"/>
            <w:tcBorders>
              <w:top w:val="single" w:sz="4" w:space="0" w:color="auto"/>
              <w:left w:val="nil"/>
              <w:bottom w:val="single" w:sz="4" w:space="0" w:color="auto"/>
              <w:right w:val="single" w:sz="4" w:space="0" w:color="auto"/>
            </w:tcBorders>
            <w:shd w:val="clear" w:color="auto" w:fill="auto"/>
            <w:vAlign w:val="center"/>
          </w:tcPr>
          <w:p w14:paraId="3CC04922"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2033</w:t>
            </w:r>
          </w:p>
        </w:tc>
        <w:tc>
          <w:tcPr>
            <w:tcW w:w="278" w:type="pct"/>
            <w:tcBorders>
              <w:top w:val="single" w:sz="4" w:space="0" w:color="auto"/>
              <w:left w:val="nil"/>
              <w:bottom w:val="single" w:sz="4" w:space="0" w:color="auto"/>
              <w:right w:val="single" w:sz="4" w:space="0" w:color="auto"/>
            </w:tcBorders>
            <w:shd w:val="clear" w:color="auto" w:fill="auto"/>
            <w:vAlign w:val="center"/>
          </w:tcPr>
          <w:p w14:paraId="37C2685B"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2034</w:t>
            </w:r>
          </w:p>
        </w:tc>
        <w:tc>
          <w:tcPr>
            <w:tcW w:w="278" w:type="pct"/>
            <w:tcBorders>
              <w:top w:val="single" w:sz="4" w:space="0" w:color="auto"/>
              <w:left w:val="nil"/>
              <w:bottom w:val="single" w:sz="4" w:space="0" w:color="auto"/>
              <w:right w:val="single" w:sz="4" w:space="0" w:color="auto"/>
            </w:tcBorders>
            <w:shd w:val="clear" w:color="auto" w:fill="auto"/>
            <w:vAlign w:val="center"/>
          </w:tcPr>
          <w:p w14:paraId="382A3E14"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2035</w:t>
            </w:r>
          </w:p>
        </w:tc>
        <w:tc>
          <w:tcPr>
            <w:tcW w:w="278" w:type="pct"/>
            <w:tcBorders>
              <w:top w:val="single" w:sz="4" w:space="0" w:color="auto"/>
              <w:left w:val="nil"/>
              <w:bottom w:val="single" w:sz="4" w:space="0" w:color="auto"/>
              <w:right w:val="single" w:sz="4" w:space="0" w:color="auto"/>
            </w:tcBorders>
            <w:shd w:val="clear" w:color="auto" w:fill="auto"/>
            <w:vAlign w:val="center"/>
          </w:tcPr>
          <w:p w14:paraId="479C68FF"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2036</w:t>
            </w:r>
          </w:p>
        </w:tc>
      </w:tr>
      <w:tr w:rsidR="007B6F5F" w:rsidRPr="00B30FF7" w14:paraId="5750DF86"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5A45C1A4" w14:textId="77777777" w:rsidR="007B6F5F" w:rsidRPr="00B30FF7" w:rsidRDefault="007B6F5F" w:rsidP="003C5761">
            <w:pPr>
              <w:jc w:val="center"/>
              <w:rPr>
                <w:rFonts w:eastAsia="Times New Roman" w:cs="Times New Roman"/>
                <w:color w:val="000000"/>
                <w:sz w:val="20"/>
                <w:szCs w:val="20"/>
                <w:lang w:eastAsia="ru-RU"/>
              </w:rPr>
            </w:pPr>
            <w:r w:rsidRPr="00B30FF7">
              <w:rPr>
                <w:rFonts w:eastAsia="Times New Roman" w:cs="Times New Roman"/>
                <w:color w:val="000000"/>
                <w:sz w:val="20"/>
                <w:szCs w:val="20"/>
                <w:lang w:eastAsia="ru-RU"/>
              </w:rPr>
              <w:t>Располагаемая мощность источника тепловой энергии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12289E5"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510DD72"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530C54A6"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1B185646"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0FB2797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4CEAD9B8"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8AF3B9D"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258ED2B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7336D12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1901DB9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775232C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2771FC78"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5AEF3FB7"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276C2B32"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7BC1DD3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r>
      <w:tr w:rsidR="007B6F5F" w:rsidRPr="00B30FF7" w14:paraId="24F959F4" w14:textId="77777777" w:rsidTr="003C5761">
        <w:trPr>
          <w:trHeight w:val="792"/>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549BEF45" w14:textId="77777777" w:rsidR="007B6F5F" w:rsidRPr="00B30FF7" w:rsidRDefault="007B6F5F" w:rsidP="003C5761">
            <w:pPr>
              <w:jc w:val="center"/>
              <w:rPr>
                <w:rFonts w:eastAsia="Times New Roman" w:cs="Times New Roman"/>
                <w:color w:val="000000"/>
                <w:sz w:val="20"/>
                <w:szCs w:val="20"/>
                <w:lang w:eastAsia="ru-RU"/>
              </w:rPr>
            </w:pPr>
            <w:r w:rsidRPr="00B30FF7">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7D3710DD"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448EF694"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3B96753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161AA215"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16C8CBD5"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304079C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348D9BF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37A6360B"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7E740482"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43DDD820"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30B928DB"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4A611C3F"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0A8569B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3B3465BF"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64301DF0"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r>
      <w:tr w:rsidR="007B6F5F" w:rsidRPr="00B30FF7" w14:paraId="7CB01683" w14:textId="77777777" w:rsidTr="003C5761">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0CFCB059" w14:textId="77777777" w:rsidR="007B6F5F" w:rsidRPr="00B30FF7" w:rsidRDefault="007B6F5F" w:rsidP="003C5761">
            <w:pPr>
              <w:jc w:val="center"/>
              <w:rPr>
                <w:rFonts w:eastAsia="Times New Roman" w:cs="Times New Roman"/>
                <w:color w:val="000000"/>
                <w:sz w:val="20"/>
                <w:szCs w:val="20"/>
                <w:lang w:eastAsia="ru-RU"/>
              </w:rPr>
            </w:pPr>
            <w:r w:rsidRPr="00B30FF7">
              <w:rPr>
                <w:rFonts w:eastAsia="Times New Roman" w:cs="Times New Roman"/>
                <w:color w:val="000000"/>
                <w:sz w:val="20"/>
                <w:szCs w:val="20"/>
                <w:lang w:eastAsia="ru-RU"/>
              </w:rPr>
              <w:t>Потери мощности в тепловой сети, 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5505FD7A"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61DA2588"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08DEC80C"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65AD2E94"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3FE0C2C6"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2C9D0C0F"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1FE46508"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1804A59F"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055283B5"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49935A0B"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vAlign w:val="center"/>
            <w:hideMark/>
          </w:tcPr>
          <w:p w14:paraId="34F2470A"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14:paraId="4D9C2BD0"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14:paraId="7B49BAF4"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14:paraId="56960E2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14:paraId="55AA2DE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0,051</w:t>
            </w:r>
          </w:p>
        </w:tc>
      </w:tr>
      <w:tr w:rsidR="007B6F5F" w:rsidRPr="00B30FF7" w14:paraId="43D8C6BD"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0A5C9BC0" w14:textId="77777777" w:rsidR="007B6F5F" w:rsidRPr="00B30FF7" w:rsidRDefault="007B6F5F" w:rsidP="003C5761">
            <w:pPr>
              <w:jc w:val="center"/>
              <w:rPr>
                <w:rFonts w:eastAsia="Times New Roman" w:cs="Times New Roman"/>
                <w:color w:val="000000"/>
                <w:sz w:val="20"/>
                <w:szCs w:val="20"/>
                <w:lang w:eastAsia="ru-RU"/>
              </w:rPr>
            </w:pPr>
            <w:r w:rsidRPr="00B30FF7">
              <w:rPr>
                <w:rFonts w:eastAsia="Times New Roman" w:cs="Times New Roman"/>
                <w:color w:val="000000"/>
                <w:sz w:val="20"/>
                <w:szCs w:val="20"/>
                <w:lang w:eastAsia="ru-RU"/>
              </w:rPr>
              <w:t>Присоединенная тепловая нагрузка, в т.ч.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DCFC77B"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47246C0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5B51718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5E7C52B4"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627DB25C"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B304DA4"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571F345D"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6328BEE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2D31A6ED"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64DD8C3D"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2259FE9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7187C48F"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08C9186"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2BB760A0"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3502B4A4"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r>
      <w:tr w:rsidR="007B6F5F" w:rsidRPr="00B30FF7" w14:paraId="1250EA67"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6E4D29F8" w14:textId="77777777" w:rsidR="007B6F5F" w:rsidRPr="00B30FF7" w:rsidRDefault="007B6F5F" w:rsidP="003C5761">
            <w:pPr>
              <w:jc w:val="center"/>
              <w:rPr>
                <w:rFonts w:eastAsia="Times New Roman" w:cs="Times New Roman"/>
                <w:color w:val="000000"/>
                <w:sz w:val="20"/>
                <w:szCs w:val="20"/>
                <w:lang w:eastAsia="ru-RU"/>
              </w:rPr>
            </w:pPr>
            <w:r w:rsidRPr="00B30FF7">
              <w:rPr>
                <w:rFonts w:eastAsia="Times New Roman" w:cs="Times New Roman"/>
                <w:color w:val="000000"/>
                <w:sz w:val="20"/>
                <w:szCs w:val="20"/>
                <w:lang w:eastAsia="ru-RU"/>
              </w:rPr>
              <w:t>Резерв (+)/ дефицит (-)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150078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163CB5CF"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321786CA"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4B9ABCE3"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0A4D3193"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4E739776"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43867983"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18F062CB"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590AD52B"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0FA0C125"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251E58D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18433D5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669541D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070CC6E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1036686D"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1,775</w:t>
            </w:r>
          </w:p>
        </w:tc>
      </w:tr>
      <w:tr w:rsidR="007B6F5F" w:rsidRPr="00B30FF7" w14:paraId="61DD645E" w14:textId="77777777" w:rsidTr="003C5761">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453D2BDD" w14:textId="77777777" w:rsidR="007B6F5F" w:rsidRPr="00B30FF7" w:rsidRDefault="007B6F5F" w:rsidP="003C5761">
            <w:pPr>
              <w:jc w:val="center"/>
              <w:rPr>
                <w:rFonts w:eastAsia="Times New Roman" w:cs="Times New Roman"/>
                <w:color w:val="000000"/>
                <w:sz w:val="20"/>
                <w:szCs w:val="20"/>
                <w:lang w:eastAsia="ru-RU"/>
              </w:rPr>
            </w:pPr>
            <w:r w:rsidRPr="00B30FF7">
              <w:rPr>
                <w:rFonts w:eastAsia="Times New Roman" w:cs="Times New Roman"/>
                <w:color w:val="000000"/>
                <w:sz w:val="20"/>
                <w:szCs w:val="20"/>
                <w:lang w:eastAsia="ru-RU"/>
              </w:rPr>
              <w:t>Доля резерва, %</w:t>
            </w:r>
          </w:p>
        </w:tc>
        <w:tc>
          <w:tcPr>
            <w:tcW w:w="278" w:type="pct"/>
            <w:tcBorders>
              <w:top w:val="nil"/>
              <w:left w:val="nil"/>
              <w:bottom w:val="single" w:sz="4" w:space="0" w:color="auto"/>
              <w:right w:val="single" w:sz="4" w:space="0" w:color="auto"/>
            </w:tcBorders>
            <w:shd w:val="clear" w:color="auto" w:fill="auto"/>
            <w:vAlign w:val="center"/>
            <w:hideMark/>
          </w:tcPr>
          <w:p w14:paraId="56C88AD6"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66830D8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4CA9FEE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30A5CDF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63DB974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7A4880F8"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4A88B10A"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78FCABB7"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10547894"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13A28B3A"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5DC3F228"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14:paraId="412DCA50"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14:paraId="14B73A7A"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14:paraId="544B24E0"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14:paraId="61D274F2"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71,37</w:t>
            </w:r>
          </w:p>
        </w:tc>
      </w:tr>
    </w:tbl>
    <w:p w14:paraId="05605F0A" w14:textId="77777777" w:rsidR="007B6F5F" w:rsidRPr="00B30FF7" w:rsidRDefault="007B6F5F" w:rsidP="007B6F5F">
      <w:pPr>
        <w:sectPr w:rsidR="007B6F5F" w:rsidRPr="00B30FF7" w:rsidSect="00CE656A">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D2AC3E5" w14:textId="77777777" w:rsidR="007B6F5F" w:rsidRPr="00B30FF7" w:rsidRDefault="007B6F5F" w:rsidP="004D62CA">
      <w:pPr>
        <w:pStyle w:val="3"/>
        <w:numPr>
          <w:ilvl w:val="0"/>
          <w:numId w:val="37"/>
        </w:numPr>
        <w:spacing w:after="0" w:line="276" w:lineRule="auto"/>
        <w:ind w:left="426"/>
        <w:jc w:val="both"/>
        <w:rPr>
          <w:rFonts w:ascii="TimesNewRomanPSMT" w:hAnsi="TimesNewRomanPSMT" w:cs="TimesNewRomanPSMT"/>
          <w:szCs w:val="24"/>
        </w:rPr>
      </w:pPr>
      <w:bookmarkStart w:id="375" w:name="_Toc39157689"/>
      <w:bookmarkStart w:id="376" w:name="_Toc81581624"/>
      <w:r w:rsidRPr="00B30FF7">
        <w:rPr>
          <w:rFonts w:ascii="TimesNewRomanPSMT" w:hAnsi="TimesNewRomanPSMT" w:cs="TimesNewRomanPSMT"/>
          <w:szCs w:val="24"/>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75"/>
      <w:bookmarkEnd w:id="376"/>
    </w:p>
    <w:p w14:paraId="4CAA0A0C" w14:textId="77777777" w:rsidR="007B6F5F" w:rsidRPr="00B30FF7" w:rsidRDefault="007B6F5F" w:rsidP="007B6F5F">
      <w:pPr>
        <w:spacing w:before="240"/>
        <w:rPr>
          <w:rFonts w:ascii="TimesNewRomanPSMT" w:hAnsi="TimesNewRomanPSMT" w:cs="TimesNewRomanPSMT"/>
          <w:szCs w:val="24"/>
        </w:rPr>
      </w:pPr>
      <w:r w:rsidRPr="00B30FF7">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совпадают с пунктом «г» Главы 2.</w:t>
      </w:r>
    </w:p>
    <w:p w14:paraId="325050BE" w14:textId="77777777" w:rsidR="007B6F5F" w:rsidRPr="00B30FF7" w:rsidRDefault="007B6F5F" w:rsidP="007B6F5F">
      <w:pPr>
        <w:rPr>
          <w:color w:val="FF0000"/>
          <w:lang w:eastAsia="ru-RU"/>
        </w:rPr>
      </w:pPr>
    </w:p>
    <w:p w14:paraId="4E364F75" w14:textId="77777777" w:rsidR="007B6F5F" w:rsidRPr="00B30FF7" w:rsidRDefault="007B6F5F" w:rsidP="004D62CA">
      <w:pPr>
        <w:pStyle w:val="3"/>
        <w:numPr>
          <w:ilvl w:val="0"/>
          <w:numId w:val="37"/>
        </w:numPr>
        <w:spacing w:after="0" w:line="276" w:lineRule="auto"/>
        <w:ind w:left="426"/>
        <w:jc w:val="both"/>
        <w:rPr>
          <w:rFonts w:ascii="TimesNewRomanPSMT" w:hAnsi="TimesNewRomanPSMT" w:cs="TimesNewRomanPSMT"/>
          <w:szCs w:val="24"/>
        </w:rPr>
      </w:pPr>
      <w:bookmarkStart w:id="377" w:name="_Toc39157690"/>
      <w:bookmarkStart w:id="378" w:name="_Toc81581625"/>
      <w:r w:rsidRPr="00B30FF7">
        <w:rPr>
          <w:rFonts w:ascii="TimesNewRomanPSMT" w:hAnsi="TimesNewRomanPSMT" w:cs="TimesNewRomanPSMT"/>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7"/>
      <w:bookmarkEnd w:id="378"/>
    </w:p>
    <w:p w14:paraId="14930B75" w14:textId="77777777" w:rsidR="007B6F5F" w:rsidRPr="00B30FF7" w:rsidRDefault="007B6F5F" w:rsidP="007B6F5F"/>
    <w:p w14:paraId="682B33B6" w14:textId="77777777" w:rsidR="007B6F5F" w:rsidRPr="00B30FF7" w:rsidRDefault="007B6F5F" w:rsidP="007B6F5F">
      <w:pPr>
        <w:rPr>
          <w:szCs w:val="24"/>
        </w:rPr>
      </w:pPr>
      <w:r w:rsidRPr="00B30FF7">
        <w:rPr>
          <w:szCs w:val="24"/>
        </w:rPr>
        <w:t>Перепрофилирование производственных зон не предполагается.</w:t>
      </w:r>
    </w:p>
    <w:p w14:paraId="5C6BAD66" w14:textId="77777777" w:rsidR="007B6F5F" w:rsidRPr="00B30FF7" w:rsidRDefault="007B6F5F" w:rsidP="007B6F5F">
      <w:pPr>
        <w:pStyle w:val="2"/>
      </w:pPr>
    </w:p>
    <w:p w14:paraId="29E80B8E" w14:textId="77777777" w:rsidR="007B6F5F" w:rsidRPr="00B30FF7" w:rsidRDefault="007B6F5F" w:rsidP="007B6F5F">
      <w:pPr>
        <w:pStyle w:val="2"/>
      </w:pPr>
    </w:p>
    <w:p w14:paraId="461016D6" w14:textId="77777777" w:rsidR="007B6F5F" w:rsidRPr="00352B6B" w:rsidRDefault="007B6F5F" w:rsidP="007B6F5F">
      <w:pPr>
        <w:rPr>
          <w:rFonts w:eastAsiaTheme="majorEastAsia" w:cs="Times New Roman"/>
          <w:b/>
          <w:bCs/>
          <w:szCs w:val="24"/>
          <w:highlight w:val="yellow"/>
        </w:rPr>
      </w:pPr>
      <w:r w:rsidRPr="00352B6B">
        <w:rPr>
          <w:rFonts w:cs="Times New Roman"/>
          <w:szCs w:val="24"/>
          <w:highlight w:val="yellow"/>
        </w:rPr>
        <w:br w:type="page"/>
      </w:r>
    </w:p>
    <w:p w14:paraId="7248D7D2" w14:textId="77777777" w:rsidR="007B6F5F" w:rsidRPr="00B30FF7" w:rsidRDefault="007B6F5F" w:rsidP="007B6F5F">
      <w:pPr>
        <w:pStyle w:val="10"/>
      </w:pPr>
      <w:bookmarkStart w:id="379" w:name="_Toc39157691"/>
      <w:bookmarkStart w:id="380" w:name="_Toc81581626"/>
      <w:r w:rsidRPr="00B30FF7">
        <w:lastRenderedPageBreak/>
        <w:t>Глава 3. Электронная модель системы теплоснабжения поселения, городского округа, города федерального значения</w:t>
      </w:r>
      <w:bookmarkEnd w:id="379"/>
      <w:bookmarkEnd w:id="380"/>
    </w:p>
    <w:p w14:paraId="6F8C8973" w14:textId="77777777" w:rsidR="007B6F5F" w:rsidRPr="00B30FF7" w:rsidRDefault="007B6F5F" w:rsidP="007B6F5F"/>
    <w:p w14:paraId="7D81EBD9" w14:textId="77777777" w:rsidR="007B6F5F" w:rsidRPr="00B30FF7" w:rsidRDefault="007B6F5F" w:rsidP="007B6F5F">
      <w:pPr>
        <w:spacing w:line="276" w:lineRule="auto"/>
        <w:rPr>
          <w:szCs w:val="24"/>
        </w:rPr>
      </w:pPr>
      <w:r w:rsidRPr="00B30FF7">
        <w:rPr>
          <w:b/>
          <w:bCs/>
          <w:szCs w:val="24"/>
        </w:rPr>
        <w:t xml:space="preserve">Наладочный расчет тепловой сети. </w:t>
      </w:r>
    </w:p>
    <w:p w14:paraId="7C41D366" w14:textId="77777777" w:rsidR="007B6F5F" w:rsidRPr="00B30FF7" w:rsidRDefault="007B6F5F" w:rsidP="007B6F5F">
      <w:pPr>
        <w:spacing w:line="276" w:lineRule="auto"/>
        <w:rPr>
          <w:szCs w:val="24"/>
        </w:rPr>
      </w:pPr>
      <w:r w:rsidRPr="00B30FF7">
        <w:rPr>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14:paraId="0457DBBB" w14:textId="77777777" w:rsidR="007B6F5F" w:rsidRPr="00B30FF7" w:rsidRDefault="007B6F5F" w:rsidP="007B6F5F">
      <w:pPr>
        <w:spacing w:line="276" w:lineRule="auto"/>
        <w:rPr>
          <w:szCs w:val="24"/>
        </w:rPr>
      </w:pPr>
      <w:r w:rsidRPr="00B30FF7">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39954929" w14:textId="77777777" w:rsidR="007B6F5F" w:rsidRPr="00B30FF7" w:rsidRDefault="007B6F5F" w:rsidP="007B6F5F">
      <w:pPr>
        <w:spacing w:line="276" w:lineRule="auto"/>
        <w:rPr>
          <w:szCs w:val="24"/>
        </w:rPr>
      </w:pPr>
      <w:r w:rsidRPr="00B30FF7">
        <w:rPr>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2F247486" w14:textId="77777777" w:rsidR="007B6F5F" w:rsidRPr="00B30FF7" w:rsidRDefault="007B6F5F" w:rsidP="007B6F5F">
      <w:pPr>
        <w:spacing w:line="276" w:lineRule="auto"/>
        <w:rPr>
          <w:szCs w:val="24"/>
        </w:rPr>
      </w:pPr>
      <w:r w:rsidRPr="00B30FF7">
        <w:rPr>
          <w:b/>
          <w:bCs/>
          <w:szCs w:val="24"/>
        </w:rPr>
        <w:t xml:space="preserve">Поверочный расчет тепловой сети. </w:t>
      </w:r>
    </w:p>
    <w:p w14:paraId="24970F39" w14:textId="77777777" w:rsidR="007B6F5F" w:rsidRPr="00B30FF7" w:rsidRDefault="007B6F5F" w:rsidP="007B6F5F">
      <w:pPr>
        <w:spacing w:line="276" w:lineRule="auto"/>
        <w:rPr>
          <w:szCs w:val="24"/>
        </w:rPr>
      </w:pPr>
      <w:r w:rsidRPr="00B30FF7">
        <w:rPr>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522FCFAE" w14:textId="77777777" w:rsidR="007B6F5F" w:rsidRPr="00B30FF7" w:rsidRDefault="007B6F5F" w:rsidP="007B6F5F">
      <w:pPr>
        <w:spacing w:line="276" w:lineRule="auto"/>
        <w:rPr>
          <w:szCs w:val="24"/>
        </w:rPr>
      </w:pPr>
      <w:r w:rsidRPr="00B30FF7">
        <w:rPr>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0F3F151D" w14:textId="77777777" w:rsidR="007B6F5F" w:rsidRPr="00B30FF7" w:rsidRDefault="007B6F5F" w:rsidP="007B6F5F">
      <w:pPr>
        <w:spacing w:line="276" w:lineRule="auto"/>
        <w:rPr>
          <w:szCs w:val="24"/>
        </w:rPr>
      </w:pPr>
      <w:r w:rsidRPr="00B30FF7">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14:paraId="0219B748" w14:textId="77777777" w:rsidR="007B6F5F" w:rsidRPr="00B30FF7" w:rsidRDefault="007B6F5F" w:rsidP="007B6F5F">
      <w:pPr>
        <w:spacing w:line="276" w:lineRule="auto"/>
        <w:rPr>
          <w:szCs w:val="24"/>
        </w:rPr>
      </w:pPr>
      <w:r w:rsidRPr="00B30FF7">
        <w:rPr>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2F98EC0C" w14:textId="77777777" w:rsidR="007B6F5F" w:rsidRPr="00B30FF7" w:rsidRDefault="007B6F5F" w:rsidP="007B6F5F">
      <w:pPr>
        <w:spacing w:line="276" w:lineRule="auto"/>
        <w:rPr>
          <w:szCs w:val="24"/>
        </w:rPr>
      </w:pPr>
      <w:r w:rsidRPr="00B30FF7">
        <w:rPr>
          <w:b/>
          <w:bCs/>
          <w:szCs w:val="24"/>
        </w:rPr>
        <w:t xml:space="preserve">Конструкторский расчет тепловой сети. </w:t>
      </w:r>
    </w:p>
    <w:p w14:paraId="18A44641" w14:textId="77777777" w:rsidR="007B6F5F" w:rsidRPr="00B30FF7" w:rsidRDefault="007B6F5F" w:rsidP="007B6F5F">
      <w:pPr>
        <w:spacing w:line="276" w:lineRule="auto"/>
        <w:rPr>
          <w:szCs w:val="24"/>
        </w:rPr>
      </w:pPr>
      <w:r w:rsidRPr="00B30FF7">
        <w:rPr>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7127F770" w14:textId="77777777" w:rsidR="007B6F5F" w:rsidRPr="00B30FF7" w:rsidRDefault="007B6F5F" w:rsidP="007B6F5F">
      <w:pPr>
        <w:spacing w:line="276" w:lineRule="auto"/>
        <w:rPr>
          <w:szCs w:val="24"/>
        </w:rPr>
      </w:pPr>
      <w:r w:rsidRPr="00B30FF7">
        <w:rPr>
          <w:szCs w:val="24"/>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w:t>
      </w:r>
      <w:r w:rsidRPr="00B30FF7">
        <w:rPr>
          <w:szCs w:val="24"/>
        </w:rPr>
        <w:lastRenderedPageBreak/>
        <w:t xml:space="preserve">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254C7D00" w14:textId="77777777" w:rsidR="007B6F5F" w:rsidRPr="00B30FF7" w:rsidRDefault="007B6F5F" w:rsidP="007B6F5F">
      <w:pPr>
        <w:spacing w:line="276" w:lineRule="auto"/>
        <w:rPr>
          <w:szCs w:val="24"/>
        </w:rPr>
      </w:pPr>
      <w:r w:rsidRPr="00B30FF7">
        <w:rPr>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02641F7A" w14:textId="77777777" w:rsidR="007B6F5F" w:rsidRPr="00B30FF7" w:rsidRDefault="007B6F5F" w:rsidP="007B6F5F"/>
    <w:p w14:paraId="561840D1" w14:textId="77777777" w:rsidR="007B6F5F" w:rsidRPr="00B30FF7" w:rsidRDefault="007B6F5F" w:rsidP="004D62CA">
      <w:pPr>
        <w:pStyle w:val="3"/>
        <w:numPr>
          <w:ilvl w:val="0"/>
          <w:numId w:val="38"/>
        </w:numPr>
        <w:spacing w:after="0" w:line="276" w:lineRule="auto"/>
        <w:ind w:left="426"/>
        <w:jc w:val="both"/>
        <w:rPr>
          <w:rFonts w:ascii="TimesNewRomanPSMT" w:hAnsi="TimesNewRomanPSMT" w:cs="TimesNewRomanPSMT"/>
          <w:szCs w:val="24"/>
        </w:rPr>
      </w:pPr>
      <w:bookmarkStart w:id="381" w:name="_Toc39157692"/>
      <w:bookmarkStart w:id="382" w:name="_Toc81581627"/>
      <w:r w:rsidRPr="00B30FF7">
        <w:rPr>
          <w:rFonts w:ascii="TimesNewRomanPSMT" w:hAnsi="TimesNewRomanPSMT" w:cs="TimesNewRomanPSMT"/>
          <w:szCs w:val="24"/>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381"/>
      <w:bookmarkEnd w:id="382"/>
    </w:p>
    <w:p w14:paraId="7B7B864A" w14:textId="77777777" w:rsidR="007B6F5F" w:rsidRPr="00B30FF7" w:rsidRDefault="007B6F5F" w:rsidP="007B6F5F">
      <w:pPr>
        <w:spacing w:before="240"/>
        <w:rPr>
          <w:szCs w:val="24"/>
        </w:rPr>
      </w:pPr>
      <w:r w:rsidRPr="00B30FF7">
        <w:rPr>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14:paraId="4CDBB919" w14:textId="77777777" w:rsidR="007B6F5F" w:rsidRPr="00B30FF7" w:rsidRDefault="007B6F5F" w:rsidP="007B6F5F">
      <w:pPr>
        <w:rPr>
          <w:szCs w:val="24"/>
        </w:rPr>
      </w:pPr>
      <w:r w:rsidRPr="00B30FF7">
        <w:rPr>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14:paraId="2458C36F" w14:textId="77777777" w:rsidR="007B6F5F" w:rsidRPr="00B30FF7" w:rsidRDefault="007B6F5F" w:rsidP="007B6F5F">
      <w:pPr>
        <w:rPr>
          <w:szCs w:val="24"/>
        </w:rPr>
      </w:pPr>
      <w:r w:rsidRPr="00B30FF7">
        <w:rPr>
          <w:szCs w:val="24"/>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создаётся топологическое описание связности расчётной схемы сети.</w:t>
      </w:r>
    </w:p>
    <w:p w14:paraId="7C4E3A82" w14:textId="77777777" w:rsidR="007B6F5F" w:rsidRPr="00B30FF7" w:rsidRDefault="007B6F5F" w:rsidP="007B6F5F">
      <w:pPr>
        <w:rPr>
          <w:szCs w:val="24"/>
        </w:rPr>
      </w:pPr>
    </w:p>
    <w:p w14:paraId="60278E7A" w14:textId="77777777" w:rsidR="007B6F5F" w:rsidRPr="00B30FF7" w:rsidRDefault="007B6F5F" w:rsidP="004D62CA">
      <w:pPr>
        <w:pStyle w:val="3"/>
        <w:numPr>
          <w:ilvl w:val="0"/>
          <w:numId w:val="38"/>
        </w:numPr>
        <w:spacing w:after="0" w:line="276" w:lineRule="auto"/>
        <w:ind w:left="426"/>
        <w:jc w:val="both"/>
        <w:rPr>
          <w:rFonts w:ascii="TimesNewRomanPSMT" w:hAnsi="TimesNewRomanPSMT" w:cs="TimesNewRomanPSMT"/>
          <w:szCs w:val="24"/>
        </w:rPr>
      </w:pPr>
      <w:bookmarkStart w:id="383" w:name="_Toc39157693"/>
      <w:bookmarkStart w:id="384" w:name="_Toc81581628"/>
      <w:r w:rsidRPr="00B30FF7">
        <w:rPr>
          <w:rFonts w:ascii="TimesNewRomanPSMT" w:hAnsi="TimesNewRomanPSMT" w:cs="TimesNewRomanPSMT"/>
          <w:szCs w:val="24"/>
        </w:rPr>
        <w:t>паспортизация объектов системы теплоснабжения;</w:t>
      </w:r>
      <w:bookmarkEnd w:id="383"/>
      <w:bookmarkEnd w:id="384"/>
    </w:p>
    <w:p w14:paraId="6891C4E5" w14:textId="77777777" w:rsidR="007B6F5F" w:rsidRPr="00B30FF7" w:rsidRDefault="007B6F5F" w:rsidP="007B6F5F">
      <w:pPr>
        <w:spacing w:before="240"/>
        <w:rPr>
          <w:szCs w:val="24"/>
        </w:rPr>
      </w:pPr>
      <w:r w:rsidRPr="00B30FF7">
        <w:rPr>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14:paraId="3B3B7895" w14:textId="77777777" w:rsidR="007B6F5F" w:rsidRPr="00B30FF7" w:rsidRDefault="007B6F5F" w:rsidP="007B6F5F">
      <w:pPr>
        <w:rPr>
          <w:szCs w:val="24"/>
        </w:rPr>
      </w:pPr>
    </w:p>
    <w:p w14:paraId="738DBB7A" w14:textId="77777777" w:rsidR="007B6F5F" w:rsidRPr="00B30FF7" w:rsidRDefault="007B6F5F" w:rsidP="004D62CA">
      <w:pPr>
        <w:pStyle w:val="3"/>
        <w:numPr>
          <w:ilvl w:val="0"/>
          <w:numId w:val="38"/>
        </w:numPr>
        <w:spacing w:after="0" w:line="276" w:lineRule="auto"/>
        <w:ind w:left="426"/>
        <w:jc w:val="both"/>
        <w:rPr>
          <w:rFonts w:ascii="TimesNewRomanPSMT" w:hAnsi="TimesNewRomanPSMT" w:cs="TimesNewRomanPSMT"/>
          <w:szCs w:val="24"/>
        </w:rPr>
      </w:pPr>
      <w:bookmarkStart w:id="385" w:name="_Toc39157694"/>
      <w:bookmarkStart w:id="386" w:name="_Toc81581629"/>
      <w:r w:rsidRPr="00B30FF7">
        <w:rPr>
          <w:rFonts w:ascii="TimesNewRomanPSMT" w:hAnsi="TimesNewRomanPSMT" w:cs="TimesNewRomanPSMT"/>
          <w:szCs w:val="24"/>
        </w:rPr>
        <w:t>паспортизация и описание расчетных единиц территориального деления, включая административное;</w:t>
      </w:r>
      <w:bookmarkEnd w:id="385"/>
      <w:bookmarkEnd w:id="386"/>
    </w:p>
    <w:p w14:paraId="1F5E1EE0" w14:textId="77777777" w:rsidR="007B6F5F" w:rsidRPr="00B30FF7" w:rsidRDefault="007B6F5F" w:rsidP="007B6F5F">
      <w:pPr>
        <w:rPr>
          <w:szCs w:val="24"/>
        </w:rPr>
      </w:pPr>
    </w:p>
    <w:p w14:paraId="78D32BE6" w14:textId="77777777" w:rsidR="007B6F5F" w:rsidRPr="00B30FF7" w:rsidRDefault="007B6F5F" w:rsidP="007B6F5F">
      <w:pPr>
        <w:rPr>
          <w:szCs w:val="24"/>
        </w:rPr>
      </w:pPr>
      <w:r w:rsidRPr="00B30FF7">
        <w:rPr>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14:paraId="5847FD0E" w14:textId="77777777" w:rsidR="007B6F5F" w:rsidRPr="00B30FF7" w:rsidRDefault="007B6F5F" w:rsidP="007B6F5F">
      <w:pPr>
        <w:rPr>
          <w:szCs w:val="24"/>
        </w:rPr>
      </w:pPr>
    </w:p>
    <w:p w14:paraId="5CC3EE81" w14:textId="77777777" w:rsidR="007B6F5F" w:rsidRPr="00B30FF7" w:rsidRDefault="007B6F5F" w:rsidP="004D62CA">
      <w:pPr>
        <w:pStyle w:val="3"/>
        <w:numPr>
          <w:ilvl w:val="0"/>
          <w:numId w:val="38"/>
        </w:numPr>
        <w:spacing w:after="0" w:line="276" w:lineRule="auto"/>
        <w:ind w:left="426"/>
        <w:jc w:val="both"/>
        <w:rPr>
          <w:rFonts w:ascii="TimesNewRomanPSMT" w:hAnsi="TimesNewRomanPSMT" w:cs="TimesNewRomanPSMT"/>
          <w:szCs w:val="24"/>
        </w:rPr>
      </w:pPr>
      <w:bookmarkStart w:id="387" w:name="_Toc39157695"/>
      <w:bookmarkStart w:id="388" w:name="_Toc81581630"/>
      <w:r w:rsidRPr="00B30FF7">
        <w:rPr>
          <w:rFonts w:ascii="TimesNewRomanPSMT" w:hAnsi="TimesNewRomanPSMT" w:cs="TimesNewRomanPSMT"/>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87"/>
      <w:bookmarkEnd w:id="388"/>
    </w:p>
    <w:p w14:paraId="63A1C4B2" w14:textId="77777777" w:rsidR="007B6F5F" w:rsidRPr="00B30FF7" w:rsidRDefault="007B6F5F" w:rsidP="007B6F5F">
      <w:pPr>
        <w:rPr>
          <w:szCs w:val="24"/>
        </w:rPr>
      </w:pPr>
    </w:p>
    <w:p w14:paraId="5003C7D7" w14:textId="77777777" w:rsidR="007B6F5F" w:rsidRPr="00B30FF7" w:rsidRDefault="007B6F5F" w:rsidP="007B6F5F">
      <w:pPr>
        <w:spacing w:line="276" w:lineRule="auto"/>
        <w:rPr>
          <w:szCs w:val="24"/>
        </w:rPr>
      </w:pPr>
      <w:r w:rsidRPr="00B30FF7">
        <w:rPr>
          <w:szCs w:val="24"/>
        </w:rPr>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14:paraId="3C166184" w14:textId="77777777" w:rsidR="007B6F5F" w:rsidRPr="00B30FF7" w:rsidRDefault="007B6F5F" w:rsidP="007B6F5F">
      <w:pPr>
        <w:rPr>
          <w:szCs w:val="24"/>
        </w:rPr>
      </w:pPr>
    </w:p>
    <w:p w14:paraId="41A7D9B2" w14:textId="77777777" w:rsidR="007B6F5F" w:rsidRPr="00B30FF7" w:rsidRDefault="007B6F5F" w:rsidP="004D62CA">
      <w:pPr>
        <w:pStyle w:val="3"/>
        <w:numPr>
          <w:ilvl w:val="0"/>
          <w:numId w:val="38"/>
        </w:numPr>
        <w:spacing w:after="0" w:line="276" w:lineRule="auto"/>
        <w:ind w:left="426"/>
        <w:jc w:val="both"/>
        <w:rPr>
          <w:rFonts w:ascii="TimesNewRomanPSMT" w:hAnsi="TimesNewRomanPSMT" w:cs="TimesNewRomanPSMT"/>
          <w:szCs w:val="24"/>
        </w:rPr>
      </w:pPr>
      <w:bookmarkStart w:id="389" w:name="_Toc39157696"/>
      <w:bookmarkStart w:id="390" w:name="_Toc81581631"/>
      <w:r w:rsidRPr="00B30FF7">
        <w:rPr>
          <w:rFonts w:ascii="TimesNewRomanPSMT" w:hAnsi="TimesNewRomanPSMT" w:cs="TimesNewRomanPSMT"/>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89"/>
      <w:bookmarkEnd w:id="390"/>
    </w:p>
    <w:p w14:paraId="5F576C36" w14:textId="77777777" w:rsidR="007B6F5F" w:rsidRPr="00B30FF7" w:rsidRDefault="007B6F5F" w:rsidP="007B6F5F">
      <w:pPr>
        <w:rPr>
          <w:szCs w:val="24"/>
        </w:rPr>
      </w:pPr>
    </w:p>
    <w:p w14:paraId="37DF38B2" w14:textId="77777777" w:rsidR="007B6F5F" w:rsidRPr="00B30FF7" w:rsidRDefault="007B6F5F" w:rsidP="007B6F5F">
      <w:pPr>
        <w:spacing w:line="276" w:lineRule="auto"/>
        <w:rPr>
          <w:szCs w:val="24"/>
        </w:rPr>
      </w:pPr>
      <w:r w:rsidRPr="00B30FF7">
        <w:rPr>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14:paraId="098EDFC8" w14:textId="77777777" w:rsidR="007B6F5F" w:rsidRPr="00B30FF7" w:rsidRDefault="007B6F5F" w:rsidP="007B6F5F">
      <w:pPr>
        <w:rPr>
          <w:szCs w:val="24"/>
        </w:rPr>
      </w:pPr>
    </w:p>
    <w:p w14:paraId="492BAA56" w14:textId="77777777" w:rsidR="007B6F5F" w:rsidRPr="00B30FF7" w:rsidRDefault="007B6F5F" w:rsidP="004D62CA">
      <w:pPr>
        <w:pStyle w:val="3"/>
        <w:numPr>
          <w:ilvl w:val="0"/>
          <w:numId w:val="38"/>
        </w:numPr>
        <w:spacing w:after="0" w:line="276" w:lineRule="auto"/>
        <w:ind w:left="426"/>
        <w:jc w:val="both"/>
        <w:rPr>
          <w:rFonts w:ascii="TimesNewRomanPSMT" w:hAnsi="TimesNewRomanPSMT" w:cs="TimesNewRomanPSMT"/>
          <w:szCs w:val="24"/>
        </w:rPr>
      </w:pPr>
      <w:bookmarkStart w:id="391" w:name="_Toc39157697"/>
      <w:bookmarkStart w:id="392" w:name="_Toc81581632"/>
      <w:r w:rsidRPr="00B30FF7">
        <w:rPr>
          <w:rFonts w:ascii="TimesNewRomanPSMT" w:hAnsi="TimesNewRomanPSMT" w:cs="TimesNewRomanPSMT"/>
          <w:szCs w:val="24"/>
        </w:rPr>
        <w:t>расчет балансов тепловой энергии по источникам тепловой энергии и по территориальному признаку;</w:t>
      </w:r>
      <w:bookmarkEnd w:id="391"/>
      <w:bookmarkEnd w:id="392"/>
    </w:p>
    <w:p w14:paraId="2B32854D" w14:textId="77777777" w:rsidR="007B6F5F" w:rsidRPr="00B30FF7" w:rsidRDefault="007B6F5F" w:rsidP="007B6F5F">
      <w:pPr>
        <w:rPr>
          <w:szCs w:val="24"/>
        </w:rPr>
      </w:pPr>
    </w:p>
    <w:p w14:paraId="4C30AF91" w14:textId="77777777" w:rsidR="007B6F5F" w:rsidRPr="00B30FF7" w:rsidRDefault="007B6F5F" w:rsidP="007B6F5F">
      <w:pPr>
        <w:rPr>
          <w:szCs w:val="24"/>
        </w:rPr>
      </w:pPr>
      <w:r w:rsidRPr="00B30FF7">
        <w:rPr>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14:paraId="02CC2A4B" w14:textId="77777777" w:rsidR="007B6F5F" w:rsidRPr="00B30FF7" w:rsidRDefault="007B6F5F" w:rsidP="007B6F5F">
      <w:pPr>
        <w:rPr>
          <w:szCs w:val="24"/>
        </w:rPr>
      </w:pPr>
    </w:p>
    <w:p w14:paraId="6D7F1FD6" w14:textId="77777777" w:rsidR="007B6F5F" w:rsidRPr="00B30FF7" w:rsidRDefault="007B6F5F" w:rsidP="004D62CA">
      <w:pPr>
        <w:pStyle w:val="3"/>
        <w:numPr>
          <w:ilvl w:val="0"/>
          <w:numId w:val="38"/>
        </w:numPr>
        <w:spacing w:after="0" w:line="276" w:lineRule="auto"/>
        <w:ind w:left="426"/>
        <w:jc w:val="both"/>
        <w:rPr>
          <w:rFonts w:ascii="TimesNewRomanPSMT" w:hAnsi="TimesNewRomanPSMT" w:cs="TimesNewRomanPSMT"/>
          <w:szCs w:val="24"/>
        </w:rPr>
      </w:pPr>
      <w:bookmarkStart w:id="393" w:name="_Toc39157698"/>
      <w:bookmarkStart w:id="394" w:name="_Toc81581633"/>
      <w:r w:rsidRPr="00B30FF7">
        <w:rPr>
          <w:rFonts w:ascii="TimesNewRomanPSMT" w:hAnsi="TimesNewRomanPSMT" w:cs="TimesNewRomanPSMT"/>
          <w:szCs w:val="24"/>
        </w:rPr>
        <w:t>расчет потерь тепловой энергии через изоляцию и с утечками теплоносителя;</w:t>
      </w:r>
      <w:bookmarkEnd w:id="393"/>
      <w:bookmarkEnd w:id="394"/>
    </w:p>
    <w:p w14:paraId="40F55579" w14:textId="77777777" w:rsidR="007B6F5F" w:rsidRPr="00B30FF7" w:rsidRDefault="007B6F5F" w:rsidP="007B6F5F">
      <w:pPr>
        <w:rPr>
          <w:szCs w:val="24"/>
        </w:rPr>
      </w:pPr>
    </w:p>
    <w:p w14:paraId="1EDCCF9C" w14:textId="77777777" w:rsidR="007B6F5F" w:rsidRPr="00B30FF7" w:rsidRDefault="007B6F5F" w:rsidP="007B6F5F">
      <w:pPr>
        <w:rPr>
          <w:szCs w:val="24"/>
        </w:rPr>
      </w:pPr>
      <w:r w:rsidRPr="00B30FF7">
        <w:rPr>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14:paraId="1815668C" w14:textId="77777777" w:rsidR="007B6F5F" w:rsidRPr="00B30FF7" w:rsidRDefault="007B6F5F" w:rsidP="007B6F5F">
      <w:pPr>
        <w:rPr>
          <w:b/>
          <w:szCs w:val="24"/>
        </w:rPr>
      </w:pPr>
      <w:r w:rsidRPr="00B30FF7">
        <w:rPr>
          <w:szCs w:val="24"/>
        </w:rPr>
        <w:t>Программный комплекс Zulu позволяет выполнять расчёт как с учётом тепловых потерь, так и без.</w:t>
      </w:r>
    </w:p>
    <w:p w14:paraId="080BB84B" w14:textId="77777777" w:rsidR="007B6F5F" w:rsidRPr="00B30FF7" w:rsidRDefault="007B6F5F" w:rsidP="007B6F5F">
      <w:pPr>
        <w:rPr>
          <w:szCs w:val="24"/>
        </w:rPr>
      </w:pPr>
    </w:p>
    <w:p w14:paraId="44A9C7E6" w14:textId="77777777" w:rsidR="007B6F5F" w:rsidRPr="00B30FF7" w:rsidRDefault="007B6F5F" w:rsidP="004D62CA">
      <w:pPr>
        <w:pStyle w:val="3"/>
        <w:numPr>
          <w:ilvl w:val="0"/>
          <w:numId w:val="38"/>
        </w:numPr>
        <w:spacing w:after="0" w:line="276" w:lineRule="auto"/>
        <w:ind w:left="426"/>
        <w:jc w:val="both"/>
        <w:rPr>
          <w:rFonts w:ascii="TimesNewRomanPSMT" w:hAnsi="TimesNewRomanPSMT" w:cs="TimesNewRomanPSMT"/>
          <w:szCs w:val="24"/>
        </w:rPr>
      </w:pPr>
      <w:bookmarkStart w:id="395" w:name="_Toc39157699"/>
      <w:bookmarkStart w:id="396" w:name="_Toc81581634"/>
      <w:r w:rsidRPr="00B30FF7">
        <w:rPr>
          <w:rFonts w:ascii="TimesNewRomanPSMT" w:hAnsi="TimesNewRomanPSMT" w:cs="TimesNewRomanPSMT"/>
          <w:szCs w:val="24"/>
        </w:rPr>
        <w:t>расчет показателей надежности теплоснабжения;</w:t>
      </w:r>
      <w:bookmarkEnd w:id="395"/>
      <w:bookmarkEnd w:id="396"/>
    </w:p>
    <w:p w14:paraId="4066944D" w14:textId="77777777" w:rsidR="007B6F5F" w:rsidRPr="00B30FF7" w:rsidRDefault="007B6F5F" w:rsidP="007B6F5F">
      <w:pPr>
        <w:rPr>
          <w:szCs w:val="24"/>
        </w:rPr>
      </w:pPr>
    </w:p>
    <w:p w14:paraId="3A542E55" w14:textId="77777777" w:rsidR="007B6F5F" w:rsidRPr="00B30FF7" w:rsidRDefault="007B6F5F" w:rsidP="007B6F5F">
      <w:pPr>
        <w:rPr>
          <w:szCs w:val="24"/>
        </w:rPr>
      </w:pPr>
      <w:r w:rsidRPr="00B30FF7">
        <w:rPr>
          <w:szCs w:val="24"/>
        </w:rPr>
        <w:t>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14:paraId="4A823CFC" w14:textId="77777777" w:rsidR="007B6F5F" w:rsidRPr="00B30FF7" w:rsidRDefault="007B6F5F" w:rsidP="007B6F5F">
      <w:pPr>
        <w:rPr>
          <w:szCs w:val="24"/>
        </w:rPr>
      </w:pPr>
    </w:p>
    <w:p w14:paraId="016A5BAE" w14:textId="77777777" w:rsidR="007B6F5F" w:rsidRPr="00B30FF7" w:rsidRDefault="007B6F5F" w:rsidP="004D62CA">
      <w:pPr>
        <w:pStyle w:val="3"/>
        <w:numPr>
          <w:ilvl w:val="0"/>
          <w:numId w:val="38"/>
        </w:numPr>
        <w:spacing w:after="0" w:line="276" w:lineRule="auto"/>
        <w:ind w:left="426"/>
        <w:jc w:val="both"/>
        <w:rPr>
          <w:rFonts w:ascii="TimesNewRomanPSMT" w:hAnsi="TimesNewRomanPSMT" w:cs="TimesNewRomanPSMT"/>
          <w:szCs w:val="24"/>
        </w:rPr>
      </w:pPr>
      <w:bookmarkStart w:id="397" w:name="_Toc39157700"/>
      <w:bookmarkStart w:id="398" w:name="_Toc81581635"/>
      <w:r w:rsidRPr="00B30FF7">
        <w:rPr>
          <w:rFonts w:ascii="TimesNewRomanPSMT" w:hAnsi="TimesNewRomanPSMT" w:cs="TimesNewRomanPSMT"/>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97"/>
      <w:bookmarkEnd w:id="398"/>
    </w:p>
    <w:p w14:paraId="684BC44D" w14:textId="77777777" w:rsidR="007B6F5F" w:rsidRPr="00B30FF7" w:rsidRDefault="007B6F5F" w:rsidP="007B6F5F">
      <w:pPr>
        <w:rPr>
          <w:szCs w:val="24"/>
        </w:rPr>
      </w:pPr>
    </w:p>
    <w:p w14:paraId="3DB6B09D" w14:textId="77777777" w:rsidR="007B6F5F" w:rsidRPr="00B30FF7" w:rsidRDefault="007B6F5F" w:rsidP="007B6F5F">
      <w:pPr>
        <w:rPr>
          <w:szCs w:val="24"/>
        </w:rPr>
      </w:pPr>
      <w:r w:rsidRPr="00B30FF7">
        <w:rPr>
          <w:szCs w:val="24"/>
        </w:rPr>
        <w:t xml:space="preserve">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w:t>
      </w:r>
      <w:r w:rsidRPr="00B30FF7">
        <w:rPr>
          <w:szCs w:val="24"/>
        </w:rPr>
        <w:lastRenderedPageBreak/>
        <w:t>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14:paraId="24A258E5" w14:textId="77777777" w:rsidR="007B6F5F" w:rsidRPr="00B30FF7" w:rsidRDefault="007B6F5F" w:rsidP="007B6F5F">
      <w:pPr>
        <w:rPr>
          <w:szCs w:val="24"/>
        </w:rPr>
      </w:pPr>
    </w:p>
    <w:p w14:paraId="03390537" w14:textId="77777777" w:rsidR="007B6F5F" w:rsidRPr="00B30FF7" w:rsidRDefault="007B6F5F" w:rsidP="004D62CA">
      <w:pPr>
        <w:pStyle w:val="3"/>
        <w:numPr>
          <w:ilvl w:val="0"/>
          <w:numId w:val="38"/>
        </w:numPr>
        <w:spacing w:after="0" w:line="276" w:lineRule="auto"/>
        <w:ind w:left="426"/>
        <w:jc w:val="both"/>
        <w:rPr>
          <w:rFonts w:ascii="TimesNewRomanPSMT" w:hAnsi="TimesNewRomanPSMT" w:cs="TimesNewRomanPSMT"/>
          <w:szCs w:val="24"/>
        </w:rPr>
      </w:pPr>
      <w:bookmarkStart w:id="399" w:name="_Toc39157701"/>
      <w:bookmarkStart w:id="400" w:name="_Toc81581636"/>
      <w:r w:rsidRPr="00B30FF7">
        <w:rPr>
          <w:rFonts w:ascii="TimesNewRomanPSMT" w:hAnsi="TimesNewRomanPSMT" w:cs="TimesNewRomanPSMT"/>
          <w:szCs w:val="24"/>
        </w:rPr>
        <w:t>сравнительные пьезометрические графики для разработки и анализа сценариев перспективного развития тепловых сетей.</w:t>
      </w:r>
      <w:bookmarkEnd w:id="399"/>
      <w:bookmarkEnd w:id="400"/>
    </w:p>
    <w:p w14:paraId="3D89AF0D" w14:textId="77777777" w:rsidR="007B6F5F" w:rsidRPr="00B30FF7" w:rsidRDefault="007B6F5F" w:rsidP="007B6F5F">
      <w:pPr>
        <w:rPr>
          <w:szCs w:val="24"/>
        </w:rPr>
      </w:pPr>
    </w:p>
    <w:p w14:paraId="660D55AC" w14:textId="77777777" w:rsidR="007B6F5F" w:rsidRPr="00B30FF7" w:rsidRDefault="007B6F5F" w:rsidP="007B6F5F">
      <w:pPr>
        <w:rPr>
          <w:szCs w:val="24"/>
        </w:rPr>
      </w:pPr>
      <w:r w:rsidRPr="00B30FF7">
        <w:rPr>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p>
    <w:p w14:paraId="289C910F" w14:textId="77777777" w:rsidR="007B6F5F" w:rsidRPr="00B30FF7" w:rsidRDefault="007B6F5F" w:rsidP="007B6F5F">
      <w:pPr>
        <w:spacing w:line="276" w:lineRule="auto"/>
        <w:rPr>
          <w:sz w:val="26"/>
          <w:szCs w:val="26"/>
        </w:rPr>
      </w:pPr>
    </w:p>
    <w:p w14:paraId="1975C3AB" w14:textId="77777777" w:rsidR="007B6F5F" w:rsidRPr="00B30FF7" w:rsidRDefault="007B6F5F" w:rsidP="007B6F5F">
      <w:pPr>
        <w:rPr>
          <w:sz w:val="26"/>
          <w:szCs w:val="26"/>
        </w:rPr>
        <w:sectPr w:rsidR="007B6F5F" w:rsidRPr="00B30FF7" w:rsidSect="00892D36">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5E03B14" w14:textId="77777777" w:rsidR="007B6F5F" w:rsidRPr="00B30FF7" w:rsidRDefault="007B6F5F" w:rsidP="007B6F5F">
      <w:pPr>
        <w:spacing w:line="276" w:lineRule="auto"/>
        <w:rPr>
          <w:rFonts w:eastAsiaTheme="majorEastAsia" w:cs="Times New Roman"/>
          <w:b/>
          <w:bCs/>
          <w:szCs w:val="24"/>
        </w:rPr>
      </w:pPr>
      <w:bookmarkStart w:id="401" w:name="_Toc39157702"/>
      <w:r w:rsidRPr="00B30FF7">
        <w:lastRenderedPageBreak/>
        <w:br w:type="page"/>
      </w:r>
    </w:p>
    <w:p w14:paraId="164764CE" w14:textId="77777777" w:rsidR="007B6F5F" w:rsidRPr="00B30FF7" w:rsidRDefault="007B6F5F" w:rsidP="007B6F5F">
      <w:pPr>
        <w:pStyle w:val="10"/>
      </w:pPr>
      <w:bookmarkStart w:id="402" w:name="_Toc81581637"/>
      <w:r w:rsidRPr="00B30FF7">
        <w:lastRenderedPageBreak/>
        <w:t>Глава 4. Перспективные балансы тепловой мощности источников тепловой энергии и тепловой нагрузки</w:t>
      </w:r>
      <w:bookmarkEnd w:id="401"/>
      <w:bookmarkEnd w:id="402"/>
    </w:p>
    <w:p w14:paraId="4BF2F3F3" w14:textId="77777777" w:rsidR="007B6F5F" w:rsidRPr="00B30FF7" w:rsidRDefault="007B6F5F" w:rsidP="004D62CA">
      <w:pPr>
        <w:pStyle w:val="3"/>
        <w:numPr>
          <w:ilvl w:val="0"/>
          <w:numId w:val="39"/>
        </w:numPr>
        <w:spacing w:after="0" w:line="276" w:lineRule="auto"/>
        <w:ind w:left="426"/>
        <w:jc w:val="both"/>
        <w:rPr>
          <w:rFonts w:ascii="TimesNewRomanPSMT" w:hAnsi="TimesNewRomanPSMT" w:cs="TimesNewRomanPSMT"/>
          <w:szCs w:val="24"/>
        </w:rPr>
      </w:pPr>
      <w:bookmarkStart w:id="403" w:name="_Toc39157703"/>
      <w:bookmarkStart w:id="404" w:name="_Toc81581638"/>
      <w:r w:rsidRPr="00B30FF7">
        <w:rPr>
          <w:rFonts w:ascii="TimesNewRomanPSMT" w:hAnsi="TimesNewRomanPSMT" w:cs="TimesNewRomanPSMT"/>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03"/>
      <w:bookmarkEnd w:id="404"/>
    </w:p>
    <w:p w14:paraId="42858532" w14:textId="77777777" w:rsidR="007B6F5F" w:rsidRPr="00B30FF7" w:rsidRDefault="007B6F5F" w:rsidP="007B6F5F">
      <w:pPr>
        <w:rPr>
          <w:lang w:eastAsia="ru-RU"/>
        </w:rPr>
      </w:pPr>
    </w:p>
    <w:p w14:paraId="1753B9CA" w14:textId="77777777" w:rsidR="007B6F5F" w:rsidRPr="00B30FF7" w:rsidRDefault="007B6F5F" w:rsidP="007B6F5F">
      <w:pPr>
        <w:spacing w:line="276" w:lineRule="auto"/>
        <w:rPr>
          <w:szCs w:val="26"/>
          <w:lang w:eastAsia="ru-RU"/>
        </w:rPr>
      </w:pPr>
      <w:r w:rsidRPr="00B30FF7">
        <w:rPr>
          <w:szCs w:val="26"/>
          <w:lang w:eastAsia="ru-RU"/>
        </w:rPr>
        <w:t>Данные о существующей мощности, резервах и дефицитах тепловой мощности нетто по каждому источнику тепловой энергии и выводам тепловой мощности приведены в таблице ниже.</w:t>
      </w:r>
    </w:p>
    <w:p w14:paraId="020B4012" w14:textId="77777777" w:rsidR="007B6F5F" w:rsidRPr="00B30FF7" w:rsidRDefault="007B6F5F" w:rsidP="007B6F5F">
      <w:pPr>
        <w:pStyle w:val="afa"/>
        <w:keepNext/>
      </w:pPr>
      <w:r w:rsidRPr="00B30FF7">
        <w:t xml:space="preserve">Таблица </w:t>
      </w:r>
      <w:r>
        <w:fldChar w:fldCharType="begin"/>
      </w:r>
      <w:r>
        <w:instrText xml:space="preserve"> SEQ Таблица \* ARABIC </w:instrText>
      </w:r>
      <w:r>
        <w:fldChar w:fldCharType="separate"/>
      </w:r>
      <w:r w:rsidRPr="00B30FF7">
        <w:rPr>
          <w:noProof/>
        </w:rPr>
        <w:t>30</w:t>
      </w:r>
      <w:r>
        <w:rPr>
          <w:noProof/>
        </w:rPr>
        <w:fldChar w:fldCharType="end"/>
      </w:r>
      <w:r w:rsidRPr="00B30FF7">
        <w:t xml:space="preserve"> Данные о резервах и дефицитах котельной</w:t>
      </w:r>
    </w:p>
    <w:tbl>
      <w:tblPr>
        <w:tblW w:w="5000" w:type="pct"/>
        <w:tblLook w:val="04A0" w:firstRow="1" w:lastRow="0" w:firstColumn="1" w:lastColumn="0" w:noHBand="0" w:noVBand="1"/>
      </w:tblPr>
      <w:tblGrid>
        <w:gridCol w:w="7626"/>
        <w:gridCol w:w="1945"/>
      </w:tblGrid>
      <w:tr w:rsidR="007B6F5F" w:rsidRPr="00B30FF7" w14:paraId="59FD392B" w14:textId="77777777" w:rsidTr="003C5761">
        <w:trPr>
          <w:trHeight w:val="300"/>
          <w:tblHeader/>
        </w:trPr>
        <w:tc>
          <w:tcPr>
            <w:tcW w:w="39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5A32C" w14:textId="77777777" w:rsidR="007B6F5F" w:rsidRPr="00B30FF7" w:rsidRDefault="007B6F5F" w:rsidP="003C5761">
            <w:pPr>
              <w:rPr>
                <w:rFonts w:eastAsia="Times New Roman" w:cs="Times New Roman"/>
                <w:b/>
                <w:bCs/>
                <w:color w:val="000000"/>
                <w:lang w:eastAsia="ru-RU"/>
              </w:rPr>
            </w:pPr>
            <w:r w:rsidRPr="00B30FF7">
              <w:rPr>
                <w:rFonts w:eastAsia="Times New Roman" w:cs="Times New Roman"/>
                <w:b/>
                <w:bCs/>
                <w:color w:val="000000"/>
                <w:lang w:eastAsia="ru-RU"/>
              </w:rPr>
              <w:t>Наименование показателя</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14:paraId="61717E0A" w14:textId="77777777" w:rsidR="007B6F5F" w:rsidRPr="00B30FF7" w:rsidRDefault="007B6F5F" w:rsidP="003C5761">
            <w:pPr>
              <w:jc w:val="center"/>
              <w:rPr>
                <w:rFonts w:eastAsia="Times New Roman" w:cs="Times New Roman"/>
                <w:b/>
                <w:bCs/>
                <w:color w:val="000000"/>
                <w:lang w:eastAsia="ru-RU"/>
              </w:rPr>
            </w:pPr>
            <w:r w:rsidRPr="00B30FF7">
              <w:rPr>
                <w:rFonts w:eastAsia="Times New Roman" w:cs="Times New Roman"/>
                <w:b/>
                <w:bCs/>
                <w:color w:val="000000"/>
                <w:lang w:eastAsia="ru-RU"/>
              </w:rPr>
              <w:t>п. Красный Бор</w:t>
            </w:r>
          </w:p>
        </w:tc>
      </w:tr>
      <w:tr w:rsidR="007B6F5F" w:rsidRPr="00B30FF7" w14:paraId="63CDDDA5" w14:textId="77777777" w:rsidTr="003C5761">
        <w:trPr>
          <w:trHeight w:val="3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6286FC43" w14:textId="77777777" w:rsidR="007B6F5F" w:rsidRPr="00B30FF7" w:rsidRDefault="007B6F5F" w:rsidP="003C5761">
            <w:pPr>
              <w:rPr>
                <w:rFonts w:eastAsia="Times New Roman" w:cs="Times New Roman"/>
                <w:color w:val="000000"/>
                <w:lang w:eastAsia="ru-RU"/>
              </w:rPr>
            </w:pPr>
            <w:r w:rsidRPr="00B30FF7">
              <w:rPr>
                <w:rFonts w:eastAsia="Times New Roman" w:cs="Times New Roman"/>
                <w:color w:val="000000"/>
                <w:lang w:eastAsia="ru-RU"/>
              </w:rPr>
              <w:t>Располагаемая мощность источника тепловой энергии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6F8887C7"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r>
      <w:tr w:rsidR="007B6F5F" w:rsidRPr="00B30FF7" w14:paraId="16C9D161" w14:textId="77777777" w:rsidTr="003C5761">
        <w:trPr>
          <w:trHeight w:val="6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6BBCE29F" w14:textId="77777777" w:rsidR="007B6F5F" w:rsidRPr="00B30FF7" w:rsidRDefault="007B6F5F" w:rsidP="003C5761">
            <w:pPr>
              <w:rPr>
                <w:rFonts w:eastAsia="Times New Roman" w:cs="Times New Roman"/>
                <w:color w:val="000000"/>
                <w:lang w:eastAsia="ru-RU"/>
              </w:rPr>
            </w:pPr>
            <w:r w:rsidRPr="00B30FF7">
              <w:rPr>
                <w:rFonts w:eastAsia="Times New Roman" w:cs="Times New Roman"/>
                <w:color w:val="000000"/>
                <w:lang w:eastAsia="ru-RU"/>
              </w:rPr>
              <w:t>Затраты тепловой мощности на собственные и хозяйственные нужды источника тепловой энергии, Гкал/час</w:t>
            </w:r>
          </w:p>
        </w:tc>
        <w:tc>
          <w:tcPr>
            <w:tcW w:w="1016" w:type="pct"/>
            <w:tcBorders>
              <w:top w:val="nil"/>
              <w:left w:val="nil"/>
              <w:bottom w:val="single" w:sz="4" w:space="0" w:color="auto"/>
              <w:right w:val="single" w:sz="4" w:space="0" w:color="auto"/>
            </w:tcBorders>
            <w:shd w:val="clear" w:color="auto" w:fill="auto"/>
            <w:noWrap/>
            <w:vAlign w:val="center"/>
            <w:hideMark/>
          </w:tcPr>
          <w:p w14:paraId="484EEC3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0,014927</w:t>
            </w:r>
          </w:p>
        </w:tc>
      </w:tr>
      <w:tr w:rsidR="007B6F5F" w:rsidRPr="00B30FF7" w14:paraId="346F9CDD"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57723B52" w14:textId="77777777" w:rsidR="007B6F5F" w:rsidRPr="00B30FF7" w:rsidRDefault="007B6F5F" w:rsidP="003C5761">
            <w:pPr>
              <w:rPr>
                <w:rFonts w:eastAsia="Times New Roman" w:cs="Times New Roman"/>
                <w:color w:val="000000"/>
                <w:lang w:eastAsia="ru-RU"/>
              </w:rPr>
            </w:pPr>
            <w:r w:rsidRPr="00B30FF7">
              <w:rPr>
                <w:rFonts w:eastAsia="Times New Roman" w:cs="Times New Roman"/>
                <w:color w:val="000000"/>
                <w:lang w:eastAsia="ru-RU"/>
              </w:rPr>
              <w:t>Потери мощности в тепловой сети,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545AA4C3"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0,05881</w:t>
            </w:r>
          </w:p>
        </w:tc>
      </w:tr>
      <w:tr w:rsidR="007B6F5F" w:rsidRPr="00B30FF7" w14:paraId="6FF0626F"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38E1A3D3" w14:textId="77777777" w:rsidR="007B6F5F" w:rsidRPr="00B30FF7" w:rsidRDefault="007B6F5F" w:rsidP="003C5761">
            <w:pPr>
              <w:rPr>
                <w:rFonts w:eastAsia="Times New Roman" w:cs="Times New Roman"/>
                <w:color w:val="000000"/>
                <w:lang w:eastAsia="ru-RU"/>
              </w:rPr>
            </w:pPr>
            <w:r w:rsidRPr="00B30FF7">
              <w:rPr>
                <w:rFonts w:eastAsia="Times New Roman" w:cs="Times New Roman"/>
                <w:color w:val="000000"/>
                <w:lang w:eastAsia="ru-RU"/>
              </w:rPr>
              <w:t xml:space="preserve">Присоединенная тепловая нагрузка </w:t>
            </w:r>
          </w:p>
        </w:tc>
        <w:tc>
          <w:tcPr>
            <w:tcW w:w="1016" w:type="pct"/>
            <w:tcBorders>
              <w:top w:val="nil"/>
              <w:left w:val="nil"/>
              <w:bottom w:val="single" w:sz="4" w:space="0" w:color="auto"/>
              <w:right w:val="single" w:sz="4" w:space="0" w:color="auto"/>
            </w:tcBorders>
            <w:shd w:val="clear" w:color="auto" w:fill="auto"/>
            <w:noWrap/>
            <w:vAlign w:val="center"/>
            <w:hideMark/>
          </w:tcPr>
          <w:p w14:paraId="4356B1D0"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r>
      <w:tr w:rsidR="007B6F5F" w:rsidRPr="00352B6B" w14:paraId="46EF5B14"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73FD2F69" w14:textId="77777777" w:rsidR="007B6F5F" w:rsidRPr="00B30FF7" w:rsidRDefault="007B6F5F" w:rsidP="003C5761">
            <w:pPr>
              <w:rPr>
                <w:rFonts w:eastAsia="Times New Roman" w:cs="Times New Roman"/>
                <w:color w:val="000000"/>
                <w:lang w:eastAsia="ru-RU"/>
              </w:rPr>
            </w:pPr>
            <w:r w:rsidRPr="00B30FF7">
              <w:rPr>
                <w:rFonts w:eastAsia="Times New Roman" w:cs="Times New Roman"/>
                <w:color w:val="000000"/>
                <w:lang w:eastAsia="ru-RU"/>
              </w:rPr>
              <w:t>Резерв (+) /дефицит (-) тепловой мощности,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5310CF5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1,7672</w:t>
            </w:r>
          </w:p>
        </w:tc>
      </w:tr>
    </w:tbl>
    <w:p w14:paraId="6785EE9F" w14:textId="77777777" w:rsidR="007B6F5F" w:rsidRPr="00352B6B" w:rsidRDefault="007B6F5F" w:rsidP="007B6F5F">
      <w:pPr>
        <w:keepNext/>
        <w:jc w:val="center"/>
        <w:rPr>
          <w:highlight w:val="yellow"/>
        </w:rPr>
      </w:pPr>
    </w:p>
    <w:p w14:paraId="18203A3B" w14:textId="77777777" w:rsidR="007B6F5F" w:rsidRPr="00B30FF7" w:rsidRDefault="007B6F5F" w:rsidP="007B6F5F">
      <w:pPr>
        <w:keepNext/>
        <w:jc w:val="center"/>
      </w:pPr>
      <w:r w:rsidRPr="00B30FF7">
        <w:rPr>
          <w:noProof/>
          <w:lang w:eastAsia="ru-RU"/>
        </w:rPr>
        <w:drawing>
          <wp:inline distT="0" distB="0" distL="0" distR="0" wp14:anchorId="73C6E409" wp14:editId="3027254E">
            <wp:extent cx="5833360" cy="29946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175" cy="2993538"/>
                    </a:xfrm>
                    <a:prstGeom prst="rect">
                      <a:avLst/>
                    </a:prstGeom>
                    <a:noFill/>
                  </pic:spPr>
                </pic:pic>
              </a:graphicData>
            </a:graphic>
          </wp:inline>
        </w:drawing>
      </w:r>
    </w:p>
    <w:p w14:paraId="2766B590" w14:textId="77777777" w:rsidR="007B6F5F" w:rsidRPr="00B30FF7" w:rsidRDefault="007B6F5F" w:rsidP="007B6F5F">
      <w:pPr>
        <w:pStyle w:val="afa"/>
        <w:jc w:val="center"/>
      </w:pPr>
      <w:r w:rsidRPr="00B30FF7">
        <w:t xml:space="preserve">Рисунок </w:t>
      </w:r>
      <w:r>
        <w:fldChar w:fldCharType="begin"/>
      </w:r>
      <w:r>
        <w:instrText xml:space="preserve"> SEQ Рисунок \* ARABIC </w:instrText>
      </w:r>
      <w:r>
        <w:fldChar w:fldCharType="separate"/>
      </w:r>
      <w:r w:rsidRPr="00B30FF7">
        <w:rPr>
          <w:noProof/>
        </w:rPr>
        <w:t>6</w:t>
      </w:r>
      <w:r>
        <w:rPr>
          <w:noProof/>
        </w:rPr>
        <w:fldChar w:fldCharType="end"/>
      </w:r>
      <w:r w:rsidRPr="00B30FF7">
        <w:t xml:space="preserve"> Данные о резервах и дефицитах котельной </w:t>
      </w:r>
    </w:p>
    <w:p w14:paraId="2A501DC5" w14:textId="77777777" w:rsidR="007B6F5F" w:rsidRPr="00B30FF7" w:rsidRDefault="007B6F5F" w:rsidP="007B6F5F">
      <w:pPr>
        <w:spacing w:before="240" w:line="276" w:lineRule="auto"/>
        <w:rPr>
          <w:szCs w:val="26"/>
        </w:rPr>
      </w:pPr>
      <w:r w:rsidRPr="00B30FF7">
        <w:rPr>
          <w:szCs w:val="26"/>
        </w:rPr>
        <w:t xml:space="preserve">Согласно Постановлению Правительства РФ от 22.02.2012 №154 «О требованиях к схемам теплоснабжения и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5E92DAD8" w14:textId="77777777" w:rsidR="007B6F5F" w:rsidRPr="00B30FF7" w:rsidRDefault="007B6F5F" w:rsidP="007B6F5F">
      <w:pPr>
        <w:spacing w:before="240" w:line="276" w:lineRule="auto"/>
        <w:rPr>
          <w:szCs w:val="26"/>
        </w:rPr>
      </w:pPr>
      <w:r w:rsidRPr="00B30FF7">
        <w:rPr>
          <w:szCs w:val="26"/>
        </w:rPr>
        <w:t xml:space="preserve">Котельная Ярославская область, Тутаевский район, п. Красный Бор </w:t>
      </w:r>
    </w:p>
    <w:p w14:paraId="42E266DC" w14:textId="77777777" w:rsidR="007B6F5F" w:rsidRPr="00B30FF7" w:rsidRDefault="007B6F5F" w:rsidP="004D62CA">
      <w:pPr>
        <w:pStyle w:val="af1"/>
        <w:numPr>
          <w:ilvl w:val="0"/>
          <w:numId w:val="10"/>
        </w:numPr>
        <w:spacing w:before="240" w:after="200" w:line="276" w:lineRule="auto"/>
        <w:contextualSpacing/>
        <w:rPr>
          <w:rFonts w:ascii="Times New Roman" w:hAnsi="Times New Roman" w:cs="Times New Roman"/>
          <w:sz w:val="24"/>
          <w:szCs w:val="26"/>
        </w:rPr>
      </w:pPr>
      <w:r w:rsidRPr="00B30FF7">
        <w:rPr>
          <w:rFonts w:ascii="Times New Roman" w:hAnsi="Times New Roman" w:cs="Times New Roman"/>
          <w:sz w:val="24"/>
          <w:szCs w:val="26"/>
        </w:rPr>
        <w:t>Собственные нужды котельной Q=0,014927 Гкал/ч.</w:t>
      </w:r>
    </w:p>
    <w:p w14:paraId="0290F053" w14:textId="77777777" w:rsidR="007B6F5F" w:rsidRPr="00B30FF7" w:rsidRDefault="007B6F5F" w:rsidP="004D62CA">
      <w:pPr>
        <w:pStyle w:val="af1"/>
        <w:numPr>
          <w:ilvl w:val="0"/>
          <w:numId w:val="10"/>
        </w:numPr>
        <w:spacing w:before="240" w:after="200" w:line="276" w:lineRule="auto"/>
        <w:contextualSpacing/>
        <w:rPr>
          <w:rFonts w:ascii="Times New Roman" w:hAnsi="Times New Roman" w:cs="Times New Roman"/>
          <w:sz w:val="24"/>
          <w:szCs w:val="26"/>
        </w:rPr>
      </w:pPr>
      <w:r w:rsidRPr="00B30FF7">
        <w:rPr>
          <w:rFonts w:ascii="Times New Roman" w:hAnsi="Times New Roman" w:cs="Times New Roman"/>
          <w:sz w:val="24"/>
          <w:szCs w:val="26"/>
        </w:rPr>
        <w:t>Параметры тепловой мощности нетто Q=2,472 Гкал/ч.</w:t>
      </w:r>
    </w:p>
    <w:p w14:paraId="0D6050EF" w14:textId="77777777" w:rsidR="007B6F5F" w:rsidRPr="00B30FF7" w:rsidRDefault="007B6F5F" w:rsidP="007B6F5F">
      <w:pPr>
        <w:spacing w:before="240"/>
        <w:rPr>
          <w:szCs w:val="26"/>
          <w:lang w:eastAsia="ru-RU"/>
        </w:rPr>
      </w:pPr>
      <w:r w:rsidRPr="00B30FF7">
        <w:rPr>
          <w:szCs w:val="26"/>
          <w:lang w:eastAsia="ru-RU"/>
        </w:rPr>
        <w:t xml:space="preserve">Вывод: в настоящее время на источнике тепловой энергии АО «Яркоммунсервис» дефициты тепловой мощности отсутствуют. </w:t>
      </w:r>
    </w:p>
    <w:p w14:paraId="430D9DD1" w14:textId="77777777" w:rsidR="007B6F5F" w:rsidRPr="00B30FF7" w:rsidRDefault="007B6F5F" w:rsidP="007B6F5F">
      <w:pPr>
        <w:rPr>
          <w:szCs w:val="26"/>
        </w:rPr>
      </w:pPr>
    </w:p>
    <w:p w14:paraId="7C6C4638" w14:textId="77777777" w:rsidR="007B6F5F" w:rsidRPr="00B30FF7" w:rsidRDefault="007B6F5F" w:rsidP="007B6F5F">
      <w:pPr>
        <w:rPr>
          <w:szCs w:val="26"/>
        </w:rPr>
        <w:sectPr w:rsidR="007B6F5F" w:rsidRPr="00B30FF7" w:rsidSect="0004141B">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0CED6BE" w14:textId="77777777" w:rsidR="007B6F5F" w:rsidRPr="00B30FF7" w:rsidRDefault="007B6F5F" w:rsidP="007B6F5F">
      <w:pPr>
        <w:rPr>
          <w:szCs w:val="26"/>
        </w:rPr>
      </w:pPr>
    </w:p>
    <w:p w14:paraId="7A110F5C" w14:textId="77777777" w:rsidR="007B6F5F" w:rsidRPr="00B30FF7" w:rsidRDefault="007B6F5F" w:rsidP="007B6F5F">
      <w:pPr>
        <w:rPr>
          <w:szCs w:val="26"/>
        </w:rPr>
      </w:pPr>
    </w:p>
    <w:p w14:paraId="7B87428A" w14:textId="77777777" w:rsidR="007B6F5F" w:rsidRPr="00B30FF7" w:rsidRDefault="007B6F5F" w:rsidP="007B6F5F">
      <w:pPr>
        <w:rPr>
          <w:szCs w:val="26"/>
        </w:rPr>
      </w:pPr>
      <w:r w:rsidRPr="00B30FF7">
        <w:rPr>
          <w:szCs w:val="26"/>
        </w:rPr>
        <w:t>Балансы тепловой мощности и перспективной тепловой нагрузки (по вариантам развития) по каждому источнику теплоснабжения представлены в таблицах ниже.</w:t>
      </w:r>
    </w:p>
    <w:p w14:paraId="0F10AD95" w14:textId="77777777" w:rsidR="007B6F5F" w:rsidRPr="00B30FF7" w:rsidRDefault="007B6F5F" w:rsidP="007B6F5F">
      <w:pPr>
        <w:pStyle w:val="afa"/>
        <w:keepNext/>
      </w:pPr>
      <w:r w:rsidRPr="00B30FF7">
        <w:t xml:space="preserve">Таблица </w:t>
      </w:r>
      <w:r>
        <w:fldChar w:fldCharType="begin"/>
      </w:r>
      <w:r>
        <w:instrText xml:space="preserve"> SEQ Таблица \* ARABIC </w:instrText>
      </w:r>
      <w:r>
        <w:fldChar w:fldCharType="separate"/>
      </w:r>
      <w:r w:rsidRPr="00B30FF7">
        <w:rPr>
          <w:noProof/>
        </w:rPr>
        <w:t>31</w:t>
      </w:r>
      <w:r>
        <w:rPr>
          <w:noProof/>
        </w:rPr>
        <w:fldChar w:fldCharType="end"/>
      </w:r>
      <w:r w:rsidRPr="00B30FF7">
        <w:t xml:space="preserve"> Баланс тепловой мощности котельной</w:t>
      </w:r>
    </w:p>
    <w:tbl>
      <w:tblPr>
        <w:tblW w:w="5000" w:type="pct"/>
        <w:tblLook w:val="04A0" w:firstRow="1" w:lastRow="0" w:firstColumn="1" w:lastColumn="0" w:noHBand="0" w:noVBand="1"/>
      </w:tblPr>
      <w:tblGrid>
        <w:gridCol w:w="1784"/>
        <w:gridCol w:w="829"/>
        <w:gridCol w:w="829"/>
        <w:gridCol w:w="829"/>
        <w:gridCol w:w="829"/>
        <w:gridCol w:w="829"/>
        <w:gridCol w:w="829"/>
        <w:gridCol w:w="829"/>
        <w:gridCol w:w="829"/>
        <w:gridCol w:w="829"/>
        <w:gridCol w:w="829"/>
        <w:gridCol w:w="829"/>
        <w:gridCol w:w="829"/>
        <w:gridCol w:w="829"/>
        <w:gridCol w:w="829"/>
        <w:gridCol w:w="829"/>
      </w:tblGrid>
      <w:tr w:rsidR="007B6F5F" w:rsidRPr="00B30FF7" w14:paraId="74256AC5" w14:textId="77777777" w:rsidTr="003C5761">
        <w:trPr>
          <w:trHeight w:val="288"/>
        </w:trPr>
        <w:tc>
          <w:tcPr>
            <w:tcW w:w="6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FF3F1"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Наименование показателя</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39E0A9D"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2022</w:t>
            </w:r>
          </w:p>
        </w:tc>
        <w:tc>
          <w:tcPr>
            <w:tcW w:w="289" w:type="pct"/>
            <w:tcBorders>
              <w:top w:val="single" w:sz="4" w:space="0" w:color="auto"/>
              <w:left w:val="nil"/>
              <w:bottom w:val="single" w:sz="4" w:space="0" w:color="auto"/>
              <w:right w:val="single" w:sz="4" w:space="0" w:color="auto"/>
            </w:tcBorders>
            <w:shd w:val="clear" w:color="auto" w:fill="auto"/>
            <w:vAlign w:val="center"/>
          </w:tcPr>
          <w:p w14:paraId="410A0D5D"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2023</w:t>
            </w:r>
          </w:p>
        </w:tc>
        <w:tc>
          <w:tcPr>
            <w:tcW w:w="289" w:type="pct"/>
            <w:tcBorders>
              <w:top w:val="single" w:sz="4" w:space="0" w:color="auto"/>
              <w:left w:val="nil"/>
              <w:bottom w:val="single" w:sz="4" w:space="0" w:color="auto"/>
              <w:right w:val="single" w:sz="4" w:space="0" w:color="auto"/>
            </w:tcBorders>
            <w:shd w:val="clear" w:color="auto" w:fill="auto"/>
            <w:vAlign w:val="center"/>
          </w:tcPr>
          <w:p w14:paraId="39AF8AF1"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2024</w:t>
            </w:r>
          </w:p>
        </w:tc>
        <w:tc>
          <w:tcPr>
            <w:tcW w:w="289" w:type="pct"/>
            <w:tcBorders>
              <w:top w:val="single" w:sz="4" w:space="0" w:color="auto"/>
              <w:left w:val="nil"/>
              <w:bottom w:val="single" w:sz="4" w:space="0" w:color="auto"/>
              <w:right w:val="single" w:sz="4" w:space="0" w:color="auto"/>
            </w:tcBorders>
            <w:shd w:val="clear" w:color="auto" w:fill="auto"/>
            <w:vAlign w:val="center"/>
          </w:tcPr>
          <w:p w14:paraId="1E721772"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2025</w:t>
            </w:r>
          </w:p>
        </w:tc>
        <w:tc>
          <w:tcPr>
            <w:tcW w:w="289" w:type="pct"/>
            <w:tcBorders>
              <w:top w:val="single" w:sz="4" w:space="0" w:color="auto"/>
              <w:left w:val="nil"/>
              <w:bottom w:val="single" w:sz="4" w:space="0" w:color="auto"/>
              <w:right w:val="single" w:sz="4" w:space="0" w:color="auto"/>
            </w:tcBorders>
            <w:shd w:val="clear" w:color="auto" w:fill="auto"/>
            <w:vAlign w:val="center"/>
          </w:tcPr>
          <w:p w14:paraId="19FA265D"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2026</w:t>
            </w:r>
          </w:p>
        </w:tc>
        <w:tc>
          <w:tcPr>
            <w:tcW w:w="289" w:type="pct"/>
            <w:tcBorders>
              <w:top w:val="single" w:sz="4" w:space="0" w:color="auto"/>
              <w:left w:val="nil"/>
              <w:bottom w:val="single" w:sz="4" w:space="0" w:color="auto"/>
              <w:right w:val="single" w:sz="4" w:space="0" w:color="auto"/>
            </w:tcBorders>
            <w:shd w:val="clear" w:color="auto" w:fill="auto"/>
            <w:vAlign w:val="center"/>
          </w:tcPr>
          <w:p w14:paraId="2C9E8F3C"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2027</w:t>
            </w:r>
          </w:p>
        </w:tc>
        <w:tc>
          <w:tcPr>
            <w:tcW w:w="289" w:type="pct"/>
            <w:tcBorders>
              <w:top w:val="single" w:sz="4" w:space="0" w:color="auto"/>
              <w:left w:val="nil"/>
              <w:bottom w:val="single" w:sz="4" w:space="0" w:color="auto"/>
              <w:right w:val="single" w:sz="4" w:space="0" w:color="auto"/>
            </w:tcBorders>
            <w:shd w:val="clear" w:color="auto" w:fill="auto"/>
            <w:vAlign w:val="center"/>
          </w:tcPr>
          <w:p w14:paraId="59E9B548"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2028</w:t>
            </w:r>
          </w:p>
        </w:tc>
        <w:tc>
          <w:tcPr>
            <w:tcW w:w="289" w:type="pct"/>
            <w:tcBorders>
              <w:top w:val="single" w:sz="4" w:space="0" w:color="auto"/>
              <w:left w:val="nil"/>
              <w:bottom w:val="single" w:sz="4" w:space="0" w:color="auto"/>
              <w:right w:val="single" w:sz="4" w:space="0" w:color="auto"/>
            </w:tcBorders>
            <w:shd w:val="clear" w:color="auto" w:fill="auto"/>
            <w:vAlign w:val="center"/>
          </w:tcPr>
          <w:p w14:paraId="75DC65BE"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2029</w:t>
            </w:r>
          </w:p>
        </w:tc>
        <w:tc>
          <w:tcPr>
            <w:tcW w:w="289" w:type="pct"/>
            <w:tcBorders>
              <w:top w:val="single" w:sz="4" w:space="0" w:color="auto"/>
              <w:left w:val="nil"/>
              <w:bottom w:val="single" w:sz="4" w:space="0" w:color="auto"/>
              <w:right w:val="single" w:sz="4" w:space="0" w:color="auto"/>
            </w:tcBorders>
            <w:shd w:val="clear" w:color="auto" w:fill="auto"/>
            <w:vAlign w:val="center"/>
          </w:tcPr>
          <w:p w14:paraId="23381B04"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2030</w:t>
            </w:r>
          </w:p>
        </w:tc>
        <w:tc>
          <w:tcPr>
            <w:tcW w:w="289" w:type="pct"/>
            <w:tcBorders>
              <w:top w:val="single" w:sz="4" w:space="0" w:color="auto"/>
              <w:left w:val="nil"/>
              <w:bottom w:val="single" w:sz="4" w:space="0" w:color="auto"/>
              <w:right w:val="single" w:sz="4" w:space="0" w:color="auto"/>
            </w:tcBorders>
            <w:shd w:val="clear" w:color="auto" w:fill="auto"/>
            <w:vAlign w:val="center"/>
          </w:tcPr>
          <w:p w14:paraId="3A713EFF"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2031</w:t>
            </w:r>
          </w:p>
        </w:tc>
        <w:tc>
          <w:tcPr>
            <w:tcW w:w="289" w:type="pct"/>
            <w:tcBorders>
              <w:top w:val="single" w:sz="4" w:space="0" w:color="auto"/>
              <w:left w:val="nil"/>
              <w:bottom w:val="single" w:sz="4" w:space="0" w:color="auto"/>
              <w:right w:val="single" w:sz="4" w:space="0" w:color="auto"/>
            </w:tcBorders>
            <w:shd w:val="clear" w:color="auto" w:fill="auto"/>
            <w:vAlign w:val="center"/>
          </w:tcPr>
          <w:p w14:paraId="258A8E9C"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2032</w:t>
            </w:r>
          </w:p>
        </w:tc>
        <w:tc>
          <w:tcPr>
            <w:tcW w:w="289" w:type="pct"/>
            <w:tcBorders>
              <w:top w:val="single" w:sz="4" w:space="0" w:color="auto"/>
              <w:left w:val="nil"/>
              <w:bottom w:val="single" w:sz="4" w:space="0" w:color="auto"/>
              <w:right w:val="single" w:sz="4" w:space="0" w:color="auto"/>
            </w:tcBorders>
            <w:shd w:val="clear" w:color="auto" w:fill="auto"/>
            <w:vAlign w:val="center"/>
          </w:tcPr>
          <w:p w14:paraId="4F8DC592"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2033</w:t>
            </w:r>
          </w:p>
        </w:tc>
        <w:tc>
          <w:tcPr>
            <w:tcW w:w="289" w:type="pct"/>
            <w:tcBorders>
              <w:top w:val="single" w:sz="4" w:space="0" w:color="auto"/>
              <w:left w:val="nil"/>
              <w:bottom w:val="single" w:sz="4" w:space="0" w:color="auto"/>
              <w:right w:val="single" w:sz="4" w:space="0" w:color="auto"/>
            </w:tcBorders>
            <w:shd w:val="clear" w:color="auto" w:fill="auto"/>
            <w:vAlign w:val="center"/>
          </w:tcPr>
          <w:p w14:paraId="0CE15626"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2034</w:t>
            </w:r>
          </w:p>
        </w:tc>
        <w:tc>
          <w:tcPr>
            <w:tcW w:w="289" w:type="pct"/>
            <w:tcBorders>
              <w:top w:val="single" w:sz="4" w:space="0" w:color="auto"/>
              <w:left w:val="nil"/>
              <w:bottom w:val="single" w:sz="4" w:space="0" w:color="auto"/>
              <w:right w:val="single" w:sz="4" w:space="0" w:color="auto"/>
            </w:tcBorders>
            <w:shd w:val="clear" w:color="auto" w:fill="auto"/>
            <w:vAlign w:val="center"/>
          </w:tcPr>
          <w:p w14:paraId="3BB296B1"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2035</w:t>
            </w:r>
          </w:p>
        </w:tc>
        <w:tc>
          <w:tcPr>
            <w:tcW w:w="289" w:type="pct"/>
            <w:tcBorders>
              <w:top w:val="single" w:sz="4" w:space="0" w:color="auto"/>
              <w:left w:val="nil"/>
              <w:bottom w:val="single" w:sz="4" w:space="0" w:color="auto"/>
              <w:right w:val="single" w:sz="4" w:space="0" w:color="auto"/>
            </w:tcBorders>
            <w:shd w:val="clear" w:color="auto" w:fill="auto"/>
            <w:vAlign w:val="center"/>
          </w:tcPr>
          <w:p w14:paraId="4D4BE88E" w14:textId="77777777" w:rsidR="007B6F5F" w:rsidRPr="00B30FF7" w:rsidRDefault="007B6F5F" w:rsidP="003C5761">
            <w:pPr>
              <w:jc w:val="center"/>
              <w:rPr>
                <w:rFonts w:eastAsia="Times New Roman" w:cs="Times New Roman"/>
                <w:b/>
                <w:bCs/>
                <w:color w:val="000000"/>
                <w:sz w:val="20"/>
                <w:szCs w:val="20"/>
                <w:lang w:eastAsia="ru-RU"/>
              </w:rPr>
            </w:pPr>
            <w:r w:rsidRPr="00B30FF7">
              <w:rPr>
                <w:rFonts w:eastAsia="Times New Roman" w:cs="Times New Roman"/>
                <w:b/>
                <w:bCs/>
                <w:color w:val="000000"/>
                <w:sz w:val="20"/>
                <w:szCs w:val="20"/>
                <w:lang w:eastAsia="ru-RU"/>
              </w:rPr>
              <w:t>2036</w:t>
            </w:r>
          </w:p>
        </w:tc>
      </w:tr>
      <w:tr w:rsidR="007B6F5F" w:rsidRPr="00B30FF7" w14:paraId="24B25DFB" w14:textId="77777777" w:rsidTr="003C5761">
        <w:trPr>
          <w:trHeight w:val="528"/>
        </w:trPr>
        <w:tc>
          <w:tcPr>
            <w:tcW w:w="670" w:type="pct"/>
            <w:tcBorders>
              <w:top w:val="nil"/>
              <w:left w:val="single" w:sz="4" w:space="0" w:color="auto"/>
              <w:bottom w:val="single" w:sz="4" w:space="0" w:color="auto"/>
              <w:right w:val="single" w:sz="4" w:space="0" w:color="auto"/>
            </w:tcBorders>
            <w:shd w:val="clear" w:color="auto" w:fill="auto"/>
            <w:vAlign w:val="center"/>
            <w:hideMark/>
          </w:tcPr>
          <w:p w14:paraId="5A7E09F1" w14:textId="77777777" w:rsidR="007B6F5F" w:rsidRPr="00B30FF7" w:rsidRDefault="007B6F5F" w:rsidP="003C5761">
            <w:pPr>
              <w:jc w:val="center"/>
              <w:rPr>
                <w:rFonts w:eastAsia="Times New Roman" w:cs="Times New Roman"/>
                <w:color w:val="000000"/>
                <w:sz w:val="20"/>
                <w:szCs w:val="20"/>
                <w:lang w:eastAsia="ru-RU"/>
              </w:rPr>
            </w:pPr>
            <w:r w:rsidRPr="00B30FF7">
              <w:rPr>
                <w:rFonts w:eastAsia="Times New Roman" w:cs="Times New Roman"/>
                <w:color w:val="000000"/>
                <w:sz w:val="20"/>
                <w:szCs w:val="20"/>
                <w:lang w:eastAsia="ru-RU"/>
              </w:rPr>
              <w:t>Располагаемая мощность источника тепловой энергии Гкал/ч</w:t>
            </w:r>
          </w:p>
        </w:tc>
        <w:tc>
          <w:tcPr>
            <w:tcW w:w="289" w:type="pct"/>
            <w:tcBorders>
              <w:top w:val="nil"/>
              <w:left w:val="nil"/>
              <w:bottom w:val="single" w:sz="4" w:space="0" w:color="auto"/>
              <w:right w:val="single" w:sz="4" w:space="0" w:color="auto"/>
            </w:tcBorders>
            <w:shd w:val="clear" w:color="auto" w:fill="auto"/>
            <w:noWrap/>
            <w:vAlign w:val="center"/>
            <w:hideMark/>
          </w:tcPr>
          <w:p w14:paraId="30503E7D"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117A1662"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13B96055"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49B14F3B"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323966AC"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5F249EF6"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1AF33257"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7EDEE774"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486241A7"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7C7D8EE3"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77DF97E4"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57D30894"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55FCEE4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634D214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c>
          <w:tcPr>
            <w:tcW w:w="289" w:type="pct"/>
            <w:tcBorders>
              <w:top w:val="nil"/>
              <w:left w:val="nil"/>
              <w:bottom w:val="single" w:sz="4" w:space="0" w:color="auto"/>
              <w:right w:val="single" w:sz="4" w:space="0" w:color="auto"/>
            </w:tcBorders>
            <w:shd w:val="clear" w:color="auto" w:fill="auto"/>
            <w:noWrap/>
            <w:vAlign w:val="center"/>
            <w:hideMark/>
          </w:tcPr>
          <w:p w14:paraId="2103AA8B"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r>
      <w:tr w:rsidR="007B6F5F" w:rsidRPr="00B30FF7" w14:paraId="0C07438B" w14:textId="77777777" w:rsidTr="003C5761">
        <w:trPr>
          <w:trHeight w:val="792"/>
        </w:trPr>
        <w:tc>
          <w:tcPr>
            <w:tcW w:w="670" w:type="pct"/>
            <w:tcBorders>
              <w:top w:val="nil"/>
              <w:left w:val="single" w:sz="4" w:space="0" w:color="auto"/>
              <w:bottom w:val="single" w:sz="4" w:space="0" w:color="auto"/>
              <w:right w:val="single" w:sz="4" w:space="0" w:color="auto"/>
            </w:tcBorders>
            <w:shd w:val="clear" w:color="auto" w:fill="auto"/>
            <w:vAlign w:val="center"/>
            <w:hideMark/>
          </w:tcPr>
          <w:p w14:paraId="69CC2499" w14:textId="77777777" w:rsidR="007B6F5F" w:rsidRPr="00B30FF7" w:rsidRDefault="007B6F5F" w:rsidP="003C5761">
            <w:pPr>
              <w:jc w:val="center"/>
              <w:rPr>
                <w:rFonts w:eastAsia="Times New Roman" w:cs="Times New Roman"/>
                <w:color w:val="000000"/>
                <w:sz w:val="20"/>
                <w:szCs w:val="20"/>
                <w:lang w:eastAsia="ru-RU"/>
              </w:rPr>
            </w:pPr>
            <w:r w:rsidRPr="00B30FF7">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89" w:type="pct"/>
            <w:tcBorders>
              <w:top w:val="nil"/>
              <w:left w:val="nil"/>
              <w:bottom w:val="single" w:sz="4" w:space="0" w:color="auto"/>
              <w:right w:val="single" w:sz="4" w:space="0" w:color="auto"/>
            </w:tcBorders>
            <w:shd w:val="clear" w:color="auto" w:fill="auto"/>
            <w:noWrap/>
            <w:vAlign w:val="center"/>
            <w:hideMark/>
          </w:tcPr>
          <w:p w14:paraId="57A4E72F"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6C45DB9A"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4F06818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47A3148B"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5657FACD"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083D704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380A0E0B"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74C98E3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7360D19A"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6455FF0C"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5226642C"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25DDCCA5"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4900958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36764A98"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c>
          <w:tcPr>
            <w:tcW w:w="289" w:type="pct"/>
            <w:tcBorders>
              <w:top w:val="nil"/>
              <w:left w:val="nil"/>
              <w:bottom w:val="single" w:sz="4" w:space="0" w:color="auto"/>
              <w:right w:val="single" w:sz="4" w:space="0" w:color="auto"/>
            </w:tcBorders>
            <w:shd w:val="clear" w:color="auto" w:fill="auto"/>
            <w:noWrap/>
            <w:vAlign w:val="center"/>
            <w:hideMark/>
          </w:tcPr>
          <w:p w14:paraId="7318732C"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w:t>
            </w:r>
          </w:p>
        </w:tc>
      </w:tr>
      <w:tr w:rsidR="007B6F5F" w:rsidRPr="00B30FF7" w14:paraId="5BADDA0D" w14:textId="77777777" w:rsidTr="003C5761">
        <w:trPr>
          <w:trHeight w:val="288"/>
        </w:trPr>
        <w:tc>
          <w:tcPr>
            <w:tcW w:w="670" w:type="pct"/>
            <w:tcBorders>
              <w:top w:val="nil"/>
              <w:left w:val="single" w:sz="4" w:space="0" w:color="auto"/>
              <w:bottom w:val="single" w:sz="4" w:space="0" w:color="auto"/>
              <w:right w:val="single" w:sz="4" w:space="0" w:color="auto"/>
            </w:tcBorders>
            <w:shd w:val="clear" w:color="auto" w:fill="auto"/>
            <w:vAlign w:val="center"/>
            <w:hideMark/>
          </w:tcPr>
          <w:p w14:paraId="0DB6D5D5" w14:textId="77777777" w:rsidR="007B6F5F" w:rsidRPr="00B30FF7" w:rsidRDefault="007B6F5F" w:rsidP="003C5761">
            <w:pPr>
              <w:jc w:val="center"/>
              <w:rPr>
                <w:rFonts w:eastAsia="Times New Roman" w:cs="Times New Roman"/>
                <w:color w:val="000000"/>
                <w:sz w:val="20"/>
                <w:szCs w:val="20"/>
                <w:lang w:eastAsia="ru-RU"/>
              </w:rPr>
            </w:pPr>
            <w:r w:rsidRPr="00B30FF7">
              <w:rPr>
                <w:rFonts w:eastAsia="Times New Roman" w:cs="Times New Roman"/>
                <w:color w:val="000000"/>
                <w:sz w:val="20"/>
                <w:szCs w:val="20"/>
                <w:lang w:eastAsia="ru-RU"/>
              </w:rPr>
              <w:t>Потери мощности в тепловой сети, Гкал/час</w:t>
            </w:r>
          </w:p>
        </w:tc>
        <w:tc>
          <w:tcPr>
            <w:tcW w:w="289" w:type="pct"/>
            <w:tcBorders>
              <w:top w:val="nil"/>
              <w:left w:val="nil"/>
              <w:bottom w:val="single" w:sz="4" w:space="0" w:color="auto"/>
              <w:right w:val="single" w:sz="4" w:space="0" w:color="auto"/>
            </w:tcBorders>
            <w:shd w:val="clear" w:color="auto" w:fill="auto"/>
            <w:noWrap/>
            <w:vAlign w:val="center"/>
            <w:hideMark/>
          </w:tcPr>
          <w:p w14:paraId="3A3617E8"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89" w:type="pct"/>
            <w:tcBorders>
              <w:top w:val="nil"/>
              <w:left w:val="nil"/>
              <w:bottom w:val="single" w:sz="4" w:space="0" w:color="auto"/>
              <w:right w:val="single" w:sz="4" w:space="0" w:color="auto"/>
            </w:tcBorders>
            <w:shd w:val="clear" w:color="auto" w:fill="auto"/>
            <w:noWrap/>
            <w:vAlign w:val="center"/>
            <w:hideMark/>
          </w:tcPr>
          <w:p w14:paraId="483FFCB7"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89" w:type="pct"/>
            <w:tcBorders>
              <w:top w:val="nil"/>
              <w:left w:val="nil"/>
              <w:bottom w:val="single" w:sz="4" w:space="0" w:color="auto"/>
              <w:right w:val="single" w:sz="4" w:space="0" w:color="auto"/>
            </w:tcBorders>
            <w:shd w:val="clear" w:color="auto" w:fill="auto"/>
            <w:noWrap/>
            <w:vAlign w:val="center"/>
            <w:hideMark/>
          </w:tcPr>
          <w:p w14:paraId="59CEE5BA"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89" w:type="pct"/>
            <w:tcBorders>
              <w:top w:val="nil"/>
              <w:left w:val="nil"/>
              <w:bottom w:val="single" w:sz="4" w:space="0" w:color="auto"/>
              <w:right w:val="single" w:sz="4" w:space="0" w:color="auto"/>
            </w:tcBorders>
            <w:shd w:val="clear" w:color="auto" w:fill="auto"/>
            <w:noWrap/>
            <w:vAlign w:val="center"/>
            <w:hideMark/>
          </w:tcPr>
          <w:p w14:paraId="714FE3F6"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89" w:type="pct"/>
            <w:tcBorders>
              <w:top w:val="nil"/>
              <w:left w:val="nil"/>
              <w:bottom w:val="single" w:sz="4" w:space="0" w:color="auto"/>
              <w:right w:val="single" w:sz="4" w:space="0" w:color="auto"/>
            </w:tcBorders>
            <w:shd w:val="clear" w:color="auto" w:fill="auto"/>
            <w:noWrap/>
            <w:vAlign w:val="center"/>
            <w:hideMark/>
          </w:tcPr>
          <w:p w14:paraId="20E95AF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89" w:type="pct"/>
            <w:tcBorders>
              <w:top w:val="nil"/>
              <w:left w:val="nil"/>
              <w:bottom w:val="single" w:sz="4" w:space="0" w:color="auto"/>
              <w:right w:val="single" w:sz="4" w:space="0" w:color="auto"/>
            </w:tcBorders>
            <w:shd w:val="clear" w:color="auto" w:fill="auto"/>
            <w:noWrap/>
            <w:vAlign w:val="center"/>
            <w:hideMark/>
          </w:tcPr>
          <w:p w14:paraId="33528BB8"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89" w:type="pct"/>
            <w:tcBorders>
              <w:top w:val="nil"/>
              <w:left w:val="nil"/>
              <w:bottom w:val="single" w:sz="4" w:space="0" w:color="auto"/>
              <w:right w:val="single" w:sz="4" w:space="0" w:color="auto"/>
            </w:tcBorders>
            <w:shd w:val="clear" w:color="auto" w:fill="auto"/>
            <w:noWrap/>
            <w:vAlign w:val="center"/>
            <w:hideMark/>
          </w:tcPr>
          <w:p w14:paraId="00C6E638"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89" w:type="pct"/>
            <w:tcBorders>
              <w:top w:val="nil"/>
              <w:left w:val="nil"/>
              <w:bottom w:val="single" w:sz="4" w:space="0" w:color="auto"/>
              <w:right w:val="single" w:sz="4" w:space="0" w:color="auto"/>
            </w:tcBorders>
            <w:shd w:val="clear" w:color="auto" w:fill="auto"/>
            <w:noWrap/>
            <w:vAlign w:val="center"/>
            <w:hideMark/>
          </w:tcPr>
          <w:p w14:paraId="697A93AF"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89" w:type="pct"/>
            <w:tcBorders>
              <w:top w:val="nil"/>
              <w:left w:val="nil"/>
              <w:bottom w:val="single" w:sz="4" w:space="0" w:color="auto"/>
              <w:right w:val="single" w:sz="4" w:space="0" w:color="auto"/>
            </w:tcBorders>
            <w:shd w:val="clear" w:color="auto" w:fill="auto"/>
            <w:noWrap/>
            <w:vAlign w:val="center"/>
            <w:hideMark/>
          </w:tcPr>
          <w:p w14:paraId="1E809A43"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89" w:type="pct"/>
            <w:tcBorders>
              <w:top w:val="nil"/>
              <w:left w:val="nil"/>
              <w:bottom w:val="single" w:sz="4" w:space="0" w:color="auto"/>
              <w:right w:val="single" w:sz="4" w:space="0" w:color="auto"/>
            </w:tcBorders>
            <w:shd w:val="clear" w:color="auto" w:fill="auto"/>
            <w:noWrap/>
            <w:vAlign w:val="center"/>
            <w:hideMark/>
          </w:tcPr>
          <w:p w14:paraId="46AABAA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w:t>
            </w:r>
          </w:p>
        </w:tc>
        <w:tc>
          <w:tcPr>
            <w:tcW w:w="289" w:type="pct"/>
            <w:tcBorders>
              <w:top w:val="nil"/>
              <w:left w:val="nil"/>
              <w:bottom w:val="single" w:sz="4" w:space="0" w:color="auto"/>
              <w:right w:val="single" w:sz="4" w:space="0" w:color="auto"/>
            </w:tcBorders>
            <w:shd w:val="clear" w:color="auto" w:fill="auto"/>
            <w:vAlign w:val="center"/>
            <w:hideMark/>
          </w:tcPr>
          <w:p w14:paraId="1EC883D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0,051</w:t>
            </w:r>
          </w:p>
        </w:tc>
        <w:tc>
          <w:tcPr>
            <w:tcW w:w="289" w:type="pct"/>
            <w:tcBorders>
              <w:top w:val="nil"/>
              <w:left w:val="nil"/>
              <w:bottom w:val="single" w:sz="4" w:space="0" w:color="auto"/>
              <w:right w:val="single" w:sz="4" w:space="0" w:color="auto"/>
            </w:tcBorders>
            <w:shd w:val="clear" w:color="auto" w:fill="auto"/>
            <w:vAlign w:val="center"/>
            <w:hideMark/>
          </w:tcPr>
          <w:p w14:paraId="0D76DF1F"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0,051</w:t>
            </w:r>
          </w:p>
        </w:tc>
        <w:tc>
          <w:tcPr>
            <w:tcW w:w="289" w:type="pct"/>
            <w:tcBorders>
              <w:top w:val="nil"/>
              <w:left w:val="nil"/>
              <w:bottom w:val="single" w:sz="4" w:space="0" w:color="auto"/>
              <w:right w:val="single" w:sz="4" w:space="0" w:color="auto"/>
            </w:tcBorders>
            <w:shd w:val="clear" w:color="auto" w:fill="auto"/>
            <w:vAlign w:val="center"/>
            <w:hideMark/>
          </w:tcPr>
          <w:p w14:paraId="245A6016"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0,051</w:t>
            </w:r>
          </w:p>
        </w:tc>
        <w:tc>
          <w:tcPr>
            <w:tcW w:w="289" w:type="pct"/>
            <w:tcBorders>
              <w:top w:val="nil"/>
              <w:left w:val="nil"/>
              <w:bottom w:val="single" w:sz="4" w:space="0" w:color="auto"/>
              <w:right w:val="single" w:sz="4" w:space="0" w:color="auto"/>
            </w:tcBorders>
            <w:shd w:val="clear" w:color="auto" w:fill="auto"/>
            <w:vAlign w:val="center"/>
            <w:hideMark/>
          </w:tcPr>
          <w:p w14:paraId="3A24EBD5"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0,051</w:t>
            </w:r>
          </w:p>
        </w:tc>
        <w:tc>
          <w:tcPr>
            <w:tcW w:w="289" w:type="pct"/>
            <w:tcBorders>
              <w:top w:val="nil"/>
              <w:left w:val="nil"/>
              <w:bottom w:val="single" w:sz="4" w:space="0" w:color="auto"/>
              <w:right w:val="single" w:sz="4" w:space="0" w:color="auto"/>
            </w:tcBorders>
            <w:shd w:val="clear" w:color="auto" w:fill="auto"/>
            <w:vAlign w:val="center"/>
            <w:hideMark/>
          </w:tcPr>
          <w:p w14:paraId="35781AE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0,051</w:t>
            </w:r>
          </w:p>
        </w:tc>
      </w:tr>
      <w:tr w:rsidR="007B6F5F" w:rsidRPr="00B30FF7" w14:paraId="3ED78ECB" w14:textId="77777777" w:rsidTr="003C5761">
        <w:trPr>
          <w:trHeight w:val="528"/>
        </w:trPr>
        <w:tc>
          <w:tcPr>
            <w:tcW w:w="670" w:type="pct"/>
            <w:tcBorders>
              <w:top w:val="nil"/>
              <w:left w:val="single" w:sz="4" w:space="0" w:color="auto"/>
              <w:bottom w:val="single" w:sz="4" w:space="0" w:color="auto"/>
              <w:right w:val="single" w:sz="4" w:space="0" w:color="auto"/>
            </w:tcBorders>
            <w:shd w:val="clear" w:color="auto" w:fill="auto"/>
            <w:vAlign w:val="center"/>
            <w:hideMark/>
          </w:tcPr>
          <w:p w14:paraId="37930A67" w14:textId="77777777" w:rsidR="007B6F5F" w:rsidRPr="00B30FF7" w:rsidRDefault="007B6F5F" w:rsidP="003C5761">
            <w:pPr>
              <w:jc w:val="center"/>
              <w:rPr>
                <w:rFonts w:eastAsia="Times New Roman" w:cs="Times New Roman"/>
                <w:color w:val="000000"/>
                <w:sz w:val="20"/>
                <w:szCs w:val="20"/>
                <w:lang w:eastAsia="ru-RU"/>
              </w:rPr>
            </w:pPr>
            <w:r w:rsidRPr="00B30FF7">
              <w:rPr>
                <w:rFonts w:eastAsia="Times New Roman" w:cs="Times New Roman"/>
                <w:color w:val="000000"/>
                <w:sz w:val="20"/>
                <w:szCs w:val="20"/>
                <w:lang w:eastAsia="ru-RU"/>
              </w:rPr>
              <w:t>Присоединенная тепловая нагрузка, в т.ч. Гкал/ч</w:t>
            </w:r>
          </w:p>
        </w:tc>
        <w:tc>
          <w:tcPr>
            <w:tcW w:w="289" w:type="pct"/>
            <w:tcBorders>
              <w:top w:val="nil"/>
              <w:left w:val="nil"/>
              <w:bottom w:val="single" w:sz="4" w:space="0" w:color="auto"/>
              <w:right w:val="single" w:sz="4" w:space="0" w:color="auto"/>
            </w:tcBorders>
            <w:shd w:val="clear" w:color="auto" w:fill="auto"/>
            <w:noWrap/>
            <w:vAlign w:val="center"/>
            <w:hideMark/>
          </w:tcPr>
          <w:p w14:paraId="1F02D78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4B1416A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5CB63473"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5506FE90"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0860AB8A"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7FA17CB5"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713A391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61AC310B"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25E2542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76C432BD"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5FDB682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7F389FB9"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3A547571"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552A45D8"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c>
          <w:tcPr>
            <w:tcW w:w="289" w:type="pct"/>
            <w:tcBorders>
              <w:top w:val="nil"/>
              <w:left w:val="nil"/>
              <w:bottom w:val="single" w:sz="4" w:space="0" w:color="auto"/>
              <w:right w:val="single" w:sz="4" w:space="0" w:color="auto"/>
            </w:tcBorders>
            <w:shd w:val="clear" w:color="auto" w:fill="auto"/>
            <w:noWrap/>
            <w:vAlign w:val="center"/>
            <w:hideMark/>
          </w:tcPr>
          <w:p w14:paraId="51C6487C"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r>
    </w:tbl>
    <w:p w14:paraId="6E8DE21A" w14:textId="77777777" w:rsidR="007B6F5F" w:rsidRPr="00B30FF7" w:rsidRDefault="007B6F5F" w:rsidP="007B6F5F">
      <w:pPr>
        <w:rPr>
          <w:lang w:eastAsia="ru-RU"/>
        </w:rPr>
      </w:pPr>
    </w:p>
    <w:p w14:paraId="5427EFE9" w14:textId="77777777" w:rsidR="007B6F5F" w:rsidRPr="00B30FF7" w:rsidRDefault="007B6F5F" w:rsidP="007B6F5F">
      <w:pPr>
        <w:rPr>
          <w:lang w:eastAsia="ru-RU"/>
        </w:rPr>
      </w:pPr>
    </w:p>
    <w:p w14:paraId="1B2BB036" w14:textId="77777777" w:rsidR="007B6F5F" w:rsidRPr="00B30FF7" w:rsidRDefault="007B6F5F" w:rsidP="004D62CA">
      <w:pPr>
        <w:pStyle w:val="3"/>
        <w:numPr>
          <w:ilvl w:val="0"/>
          <w:numId w:val="39"/>
        </w:numPr>
        <w:spacing w:after="0" w:line="276" w:lineRule="auto"/>
        <w:ind w:left="426"/>
        <w:jc w:val="both"/>
        <w:rPr>
          <w:rFonts w:ascii="TimesNewRomanPSMT" w:hAnsi="TimesNewRomanPSMT" w:cs="TimesNewRomanPSMT"/>
          <w:szCs w:val="24"/>
        </w:rPr>
      </w:pPr>
      <w:bookmarkStart w:id="405" w:name="_Toc39157704"/>
      <w:bookmarkStart w:id="406" w:name="_Toc81581639"/>
      <w:r w:rsidRPr="00B30FF7">
        <w:rPr>
          <w:rFonts w:ascii="TimesNewRomanPSMT" w:hAnsi="TimesNewRomanPSMT" w:cs="TimesNewRomanPSMT"/>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05"/>
      <w:bookmarkEnd w:id="406"/>
    </w:p>
    <w:p w14:paraId="7613D70A" w14:textId="77777777" w:rsidR="007B6F5F" w:rsidRPr="00B30FF7" w:rsidRDefault="007B6F5F" w:rsidP="007B6F5F"/>
    <w:p w14:paraId="722D8926" w14:textId="77777777" w:rsidR="007B6F5F" w:rsidRPr="00B30FF7" w:rsidRDefault="007B6F5F" w:rsidP="007B6F5F">
      <w:pPr>
        <w:autoSpaceDE w:val="0"/>
        <w:autoSpaceDN w:val="0"/>
        <w:adjustRightInd w:val="0"/>
        <w:ind w:firstLine="851"/>
        <w:rPr>
          <w:szCs w:val="26"/>
        </w:rPr>
      </w:pPr>
      <w:r w:rsidRPr="00B30FF7">
        <w:rPr>
          <w:rFonts w:cs="Times New Roman"/>
          <w:szCs w:val="26"/>
        </w:rPr>
        <w:t>Гидравлический расчет для поселений с населением менее 10 тыс. человек не производится.</w:t>
      </w:r>
    </w:p>
    <w:p w14:paraId="57F37402" w14:textId="77777777" w:rsidR="007B6F5F" w:rsidRPr="00B30FF7" w:rsidRDefault="007B6F5F" w:rsidP="007B6F5F">
      <w:pPr>
        <w:ind w:firstLine="851"/>
        <w:rPr>
          <w:szCs w:val="26"/>
        </w:rPr>
        <w:sectPr w:rsidR="007B6F5F" w:rsidRPr="00B30FF7" w:rsidSect="006C7844">
          <w:pgSz w:w="16838" w:h="11906" w:orient="landscape"/>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1B65EA6" w14:textId="77777777" w:rsidR="007B6F5F" w:rsidRPr="00B30FF7" w:rsidRDefault="007B6F5F" w:rsidP="004D62CA">
      <w:pPr>
        <w:pStyle w:val="3"/>
        <w:numPr>
          <w:ilvl w:val="0"/>
          <w:numId w:val="39"/>
        </w:numPr>
        <w:spacing w:after="0" w:line="276" w:lineRule="auto"/>
        <w:ind w:left="426"/>
        <w:jc w:val="both"/>
        <w:rPr>
          <w:rFonts w:ascii="TimesNewRomanPSMT" w:hAnsi="TimesNewRomanPSMT" w:cs="TimesNewRomanPSMT"/>
          <w:szCs w:val="24"/>
        </w:rPr>
      </w:pPr>
      <w:bookmarkStart w:id="407" w:name="_Toc39157705"/>
      <w:bookmarkStart w:id="408" w:name="_Toc81581640"/>
      <w:r w:rsidRPr="00B30FF7">
        <w:rPr>
          <w:rFonts w:ascii="TimesNewRomanPSMT" w:hAnsi="TimesNewRomanPSMT" w:cs="TimesNewRomanPSMT"/>
          <w:szCs w:val="24"/>
        </w:rPr>
        <w:lastRenderedPageBreak/>
        <w:t>выводы о резервах (дефицитах) существующей системы теплоснабжения при обеспечении перспективной тепловой нагрузки потребителей</w:t>
      </w:r>
      <w:bookmarkEnd w:id="407"/>
      <w:bookmarkEnd w:id="408"/>
    </w:p>
    <w:p w14:paraId="3C59CBB0" w14:textId="77777777" w:rsidR="007B6F5F" w:rsidRPr="00B30FF7" w:rsidRDefault="007B6F5F" w:rsidP="007B6F5F">
      <w:pPr>
        <w:rPr>
          <w:rFonts w:cs="Times New Roman"/>
          <w:szCs w:val="24"/>
        </w:rPr>
      </w:pPr>
    </w:p>
    <w:p w14:paraId="5BE8006B" w14:textId="77777777" w:rsidR="007B6F5F" w:rsidRPr="00B30FF7" w:rsidRDefault="007B6F5F" w:rsidP="007B6F5F">
      <w:pPr>
        <w:spacing w:line="276" w:lineRule="auto"/>
        <w:rPr>
          <w:szCs w:val="26"/>
          <w:lang w:eastAsia="ru-RU"/>
        </w:rPr>
      </w:pPr>
      <w:r w:rsidRPr="00B30FF7">
        <w:rPr>
          <w:szCs w:val="26"/>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14:paraId="6E64EEC5" w14:textId="77777777" w:rsidR="007B6F5F" w:rsidRPr="00B30FF7" w:rsidRDefault="007B6F5F" w:rsidP="007B6F5F">
      <w:pPr>
        <w:pStyle w:val="afa"/>
        <w:keepNext/>
      </w:pPr>
      <w:r w:rsidRPr="00B30FF7">
        <w:t xml:space="preserve">Таблица </w:t>
      </w:r>
      <w:r>
        <w:fldChar w:fldCharType="begin"/>
      </w:r>
      <w:r>
        <w:instrText xml:space="preserve"> SEQ Таблица \* ARABIC </w:instrText>
      </w:r>
      <w:r>
        <w:fldChar w:fldCharType="separate"/>
      </w:r>
      <w:r w:rsidRPr="00B30FF7">
        <w:rPr>
          <w:noProof/>
        </w:rPr>
        <w:t>32</w:t>
      </w:r>
      <w:r>
        <w:rPr>
          <w:noProof/>
        </w:rPr>
        <w:fldChar w:fldCharType="end"/>
      </w:r>
      <w:r w:rsidRPr="00B30FF7">
        <w:t xml:space="preserve"> Данные о резервах и дефицитах котельной</w:t>
      </w:r>
    </w:p>
    <w:tbl>
      <w:tblPr>
        <w:tblW w:w="5000" w:type="pct"/>
        <w:tblLook w:val="04A0" w:firstRow="1" w:lastRow="0" w:firstColumn="1" w:lastColumn="0" w:noHBand="0" w:noVBand="1"/>
      </w:tblPr>
      <w:tblGrid>
        <w:gridCol w:w="7626"/>
        <w:gridCol w:w="1945"/>
      </w:tblGrid>
      <w:tr w:rsidR="007B6F5F" w:rsidRPr="00B30FF7" w14:paraId="464729AC" w14:textId="77777777" w:rsidTr="003C5761">
        <w:trPr>
          <w:trHeight w:val="300"/>
          <w:tblHeader/>
        </w:trPr>
        <w:tc>
          <w:tcPr>
            <w:tcW w:w="39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8FCF8" w14:textId="77777777" w:rsidR="007B6F5F" w:rsidRPr="00B30FF7" w:rsidRDefault="007B6F5F" w:rsidP="003C5761">
            <w:pPr>
              <w:rPr>
                <w:rFonts w:eastAsia="Times New Roman" w:cs="Times New Roman"/>
                <w:b/>
                <w:bCs/>
                <w:color w:val="000000"/>
                <w:lang w:eastAsia="ru-RU"/>
              </w:rPr>
            </w:pPr>
            <w:r w:rsidRPr="00B30FF7">
              <w:rPr>
                <w:rFonts w:eastAsia="Times New Roman" w:cs="Times New Roman"/>
                <w:b/>
                <w:bCs/>
                <w:color w:val="000000"/>
                <w:lang w:eastAsia="ru-RU"/>
              </w:rPr>
              <w:t>Наименование показателя</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14:paraId="0C7D843F" w14:textId="77777777" w:rsidR="007B6F5F" w:rsidRPr="00B30FF7" w:rsidRDefault="007B6F5F" w:rsidP="003C5761">
            <w:pPr>
              <w:jc w:val="center"/>
              <w:rPr>
                <w:rFonts w:eastAsia="Times New Roman" w:cs="Times New Roman"/>
                <w:b/>
                <w:bCs/>
                <w:color w:val="000000"/>
                <w:lang w:eastAsia="ru-RU"/>
              </w:rPr>
            </w:pPr>
            <w:r w:rsidRPr="00B30FF7">
              <w:rPr>
                <w:rFonts w:eastAsia="Times New Roman" w:cs="Times New Roman"/>
                <w:b/>
                <w:bCs/>
                <w:color w:val="000000"/>
                <w:lang w:eastAsia="ru-RU"/>
              </w:rPr>
              <w:t>п. Красный Бор</w:t>
            </w:r>
          </w:p>
        </w:tc>
      </w:tr>
      <w:tr w:rsidR="007B6F5F" w:rsidRPr="00B30FF7" w14:paraId="2B1CBC42" w14:textId="77777777" w:rsidTr="003C5761">
        <w:trPr>
          <w:trHeight w:val="3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33167B95" w14:textId="77777777" w:rsidR="007B6F5F" w:rsidRPr="00B30FF7" w:rsidRDefault="007B6F5F" w:rsidP="003C5761">
            <w:pPr>
              <w:rPr>
                <w:rFonts w:eastAsia="Times New Roman" w:cs="Times New Roman"/>
                <w:color w:val="000000"/>
                <w:lang w:eastAsia="ru-RU"/>
              </w:rPr>
            </w:pPr>
            <w:r w:rsidRPr="00B30FF7">
              <w:rPr>
                <w:rFonts w:eastAsia="Times New Roman" w:cs="Times New Roman"/>
                <w:color w:val="000000"/>
                <w:lang w:eastAsia="ru-RU"/>
              </w:rPr>
              <w:t>Располагаемая мощность источника тепловой энергии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008FE3A4"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2,487</w:t>
            </w:r>
          </w:p>
        </w:tc>
      </w:tr>
      <w:tr w:rsidR="007B6F5F" w:rsidRPr="00B30FF7" w14:paraId="22539928" w14:textId="77777777" w:rsidTr="003C5761">
        <w:trPr>
          <w:trHeight w:val="60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086EF3DE" w14:textId="77777777" w:rsidR="007B6F5F" w:rsidRPr="00B30FF7" w:rsidRDefault="007B6F5F" w:rsidP="003C5761">
            <w:pPr>
              <w:rPr>
                <w:rFonts w:eastAsia="Times New Roman" w:cs="Times New Roman"/>
                <w:color w:val="000000"/>
                <w:lang w:eastAsia="ru-RU"/>
              </w:rPr>
            </w:pPr>
            <w:r w:rsidRPr="00B30FF7">
              <w:rPr>
                <w:rFonts w:eastAsia="Times New Roman" w:cs="Times New Roman"/>
                <w:color w:val="000000"/>
                <w:lang w:eastAsia="ru-RU"/>
              </w:rPr>
              <w:t>Затраты тепловой мощности на собственные и хозяйственные нужды источника тепловой энергии, Гкал/час</w:t>
            </w:r>
          </w:p>
        </w:tc>
        <w:tc>
          <w:tcPr>
            <w:tcW w:w="1016" w:type="pct"/>
            <w:tcBorders>
              <w:top w:val="nil"/>
              <w:left w:val="nil"/>
              <w:bottom w:val="single" w:sz="4" w:space="0" w:color="auto"/>
              <w:right w:val="single" w:sz="4" w:space="0" w:color="auto"/>
            </w:tcBorders>
            <w:shd w:val="clear" w:color="auto" w:fill="auto"/>
            <w:noWrap/>
            <w:vAlign w:val="center"/>
            <w:hideMark/>
          </w:tcPr>
          <w:p w14:paraId="238E39FE"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0,014927</w:t>
            </w:r>
          </w:p>
        </w:tc>
      </w:tr>
      <w:tr w:rsidR="007B6F5F" w:rsidRPr="00B30FF7" w14:paraId="10D21716"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7C27677C" w14:textId="77777777" w:rsidR="007B6F5F" w:rsidRPr="00B30FF7" w:rsidRDefault="007B6F5F" w:rsidP="003C5761">
            <w:pPr>
              <w:rPr>
                <w:rFonts w:eastAsia="Times New Roman" w:cs="Times New Roman"/>
                <w:color w:val="000000"/>
                <w:lang w:eastAsia="ru-RU"/>
              </w:rPr>
            </w:pPr>
            <w:r w:rsidRPr="00B30FF7">
              <w:rPr>
                <w:rFonts w:eastAsia="Times New Roman" w:cs="Times New Roman"/>
                <w:color w:val="000000"/>
                <w:lang w:eastAsia="ru-RU"/>
              </w:rPr>
              <w:t>Потери мощности в тепловой сети,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0EBA0157"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0,05881</w:t>
            </w:r>
          </w:p>
        </w:tc>
      </w:tr>
      <w:tr w:rsidR="007B6F5F" w:rsidRPr="00B30FF7" w14:paraId="460A9DE6"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66CC6E79" w14:textId="77777777" w:rsidR="007B6F5F" w:rsidRPr="00B30FF7" w:rsidRDefault="007B6F5F" w:rsidP="003C5761">
            <w:pPr>
              <w:rPr>
                <w:rFonts w:eastAsia="Times New Roman" w:cs="Times New Roman"/>
                <w:color w:val="000000"/>
                <w:lang w:eastAsia="ru-RU"/>
              </w:rPr>
            </w:pPr>
            <w:r w:rsidRPr="00B30FF7">
              <w:rPr>
                <w:rFonts w:eastAsia="Times New Roman" w:cs="Times New Roman"/>
                <w:color w:val="000000"/>
                <w:lang w:eastAsia="ru-RU"/>
              </w:rPr>
              <w:t xml:space="preserve">Присоединенная тепловая нагрузка </w:t>
            </w:r>
          </w:p>
        </w:tc>
        <w:tc>
          <w:tcPr>
            <w:tcW w:w="1016" w:type="pct"/>
            <w:tcBorders>
              <w:top w:val="nil"/>
              <w:left w:val="nil"/>
              <w:bottom w:val="single" w:sz="4" w:space="0" w:color="auto"/>
              <w:right w:val="single" w:sz="4" w:space="0" w:color="auto"/>
            </w:tcBorders>
            <w:shd w:val="clear" w:color="auto" w:fill="auto"/>
            <w:noWrap/>
            <w:vAlign w:val="center"/>
            <w:hideMark/>
          </w:tcPr>
          <w:p w14:paraId="4BB6FCBC"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0,646</w:t>
            </w:r>
          </w:p>
        </w:tc>
      </w:tr>
      <w:tr w:rsidR="007B6F5F" w:rsidRPr="00B30FF7" w14:paraId="13339E1F" w14:textId="77777777" w:rsidTr="003C5761">
        <w:trPr>
          <w:trHeight w:val="510"/>
        </w:trPr>
        <w:tc>
          <w:tcPr>
            <w:tcW w:w="3984" w:type="pct"/>
            <w:tcBorders>
              <w:top w:val="nil"/>
              <w:left w:val="single" w:sz="4" w:space="0" w:color="auto"/>
              <w:bottom w:val="single" w:sz="4" w:space="0" w:color="auto"/>
              <w:right w:val="single" w:sz="4" w:space="0" w:color="auto"/>
            </w:tcBorders>
            <w:shd w:val="clear" w:color="auto" w:fill="auto"/>
            <w:vAlign w:val="center"/>
            <w:hideMark/>
          </w:tcPr>
          <w:p w14:paraId="20586616" w14:textId="77777777" w:rsidR="007B6F5F" w:rsidRPr="00B30FF7" w:rsidRDefault="007B6F5F" w:rsidP="003C5761">
            <w:pPr>
              <w:rPr>
                <w:rFonts w:eastAsia="Times New Roman" w:cs="Times New Roman"/>
                <w:color w:val="000000"/>
                <w:lang w:eastAsia="ru-RU"/>
              </w:rPr>
            </w:pPr>
            <w:r w:rsidRPr="00B30FF7">
              <w:rPr>
                <w:rFonts w:eastAsia="Times New Roman" w:cs="Times New Roman"/>
                <w:color w:val="000000"/>
                <w:lang w:eastAsia="ru-RU"/>
              </w:rPr>
              <w:t>Резерв (+) /дефицит (-) тепловой мощности, Гкал/ч</w:t>
            </w:r>
          </w:p>
        </w:tc>
        <w:tc>
          <w:tcPr>
            <w:tcW w:w="1016" w:type="pct"/>
            <w:tcBorders>
              <w:top w:val="nil"/>
              <w:left w:val="nil"/>
              <w:bottom w:val="single" w:sz="4" w:space="0" w:color="auto"/>
              <w:right w:val="single" w:sz="4" w:space="0" w:color="auto"/>
            </w:tcBorders>
            <w:shd w:val="clear" w:color="auto" w:fill="auto"/>
            <w:noWrap/>
            <w:vAlign w:val="center"/>
            <w:hideMark/>
          </w:tcPr>
          <w:p w14:paraId="7A51122F" w14:textId="77777777" w:rsidR="007B6F5F" w:rsidRPr="00B30FF7" w:rsidRDefault="007B6F5F" w:rsidP="003C5761">
            <w:pPr>
              <w:jc w:val="center"/>
              <w:rPr>
                <w:rFonts w:eastAsia="Times New Roman" w:cs="Times New Roman"/>
                <w:color w:val="000000"/>
                <w:lang w:eastAsia="ru-RU"/>
              </w:rPr>
            </w:pPr>
            <w:r w:rsidRPr="00B30FF7">
              <w:rPr>
                <w:rFonts w:eastAsia="Times New Roman" w:cs="Times New Roman"/>
                <w:color w:val="000000"/>
                <w:lang w:eastAsia="ru-RU"/>
              </w:rPr>
              <w:t>1,7672</w:t>
            </w:r>
          </w:p>
        </w:tc>
      </w:tr>
    </w:tbl>
    <w:p w14:paraId="3E45C748" w14:textId="77777777" w:rsidR="007B6F5F" w:rsidRPr="00B30FF7" w:rsidRDefault="007B6F5F" w:rsidP="007B6F5F">
      <w:pPr>
        <w:spacing w:before="240"/>
        <w:rPr>
          <w:rFonts w:cs="Times New Roman"/>
          <w:szCs w:val="26"/>
        </w:rPr>
      </w:pPr>
      <w:r w:rsidRPr="00B30FF7">
        <w:rPr>
          <w:rFonts w:cs="Times New Roman"/>
          <w:szCs w:val="26"/>
        </w:rPr>
        <w:t>Существующие значения располагаемой тепловой мощности источников тепловой энергии в поселении позволяют сделать вывод о том, что существующей мощности хватает для обеспечения перспективной нагрузки потребителей.</w:t>
      </w:r>
    </w:p>
    <w:p w14:paraId="15FADB97" w14:textId="77777777" w:rsidR="007B6F5F" w:rsidRPr="00B30FF7" w:rsidRDefault="007B6F5F" w:rsidP="007B6F5F">
      <w:pPr>
        <w:sectPr w:rsidR="007B6F5F" w:rsidRPr="00B30FF7" w:rsidSect="000E398E">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3C6FFCE" w14:textId="77777777" w:rsidR="007B6F5F" w:rsidRPr="00352B6B" w:rsidRDefault="007B6F5F" w:rsidP="007B6F5F">
      <w:pPr>
        <w:pStyle w:val="10"/>
        <w:rPr>
          <w:highlight w:val="yellow"/>
        </w:rPr>
      </w:pPr>
    </w:p>
    <w:p w14:paraId="14505469" w14:textId="77777777" w:rsidR="007B6F5F" w:rsidRPr="00B30FF7" w:rsidRDefault="007B6F5F" w:rsidP="007B6F5F">
      <w:pPr>
        <w:pStyle w:val="10"/>
      </w:pPr>
      <w:bookmarkStart w:id="409" w:name="_Toc39157706"/>
      <w:bookmarkStart w:id="410" w:name="_Toc81581641"/>
      <w:r w:rsidRPr="00B30FF7">
        <w:t>Глава 5. Мастер-план развития систем теплоснабжения поселения, городского округа, города федерального значения</w:t>
      </w:r>
      <w:bookmarkEnd w:id="409"/>
      <w:bookmarkEnd w:id="410"/>
    </w:p>
    <w:p w14:paraId="68C2FA10" w14:textId="77777777" w:rsidR="007B6F5F" w:rsidRPr="00B30FF7" w:rsidRDefault="007B6F5F" w:rsidP="004D62CA">
      <w:pPr>
        <w:pStyle w:val="3"/>
        <w:numPr>
          <w:ilvl w:val="0"/>
          <w:numId w:val="40"/>
        </w:numPr>
        <w:spacing w:after="0" w:line="276" w:lineRule="auto"/>
        <w:ind w:left="426"/>
        <w:jc w:val="both"/>
        <w:rPr>
          <w:rFonts w:ascii="TimesNewRomanPSMT" w:hAnsi="TimesNewRomanPSMT" w:cs="TimesNewRomanPSMT"/>
          <w:szCs w:val="24"/>
        </w:rPr>
      </w:pPr>
      <w:bookmarkStart w:id="411" w:name="_Toc39157707"/>
      <w:bookmarkStart w:id="412" w:name="_Toc81581642"/>
      <w:r w:rsidRPr="00B30FF7">
        <w:rPr>
          <w:rFonts w:ascii="TimesNewRomanPSMT" w:hAnsi="TimesNewRomanPSMT" w:cs="TimesNewRomanPSMT"/>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11"/>
      <w:bookmarkEnd w:id="412"/>
    </w:p>
    <w:p w14:paraId="1B002150" w14:textId="77777777" w:rsidR="007B6F5F" w:rsidRPr="00B30FF7" w:rsidRDefault="007B6F5F" w:rsidP="007B6F5F">
      <w:pPr>
        <w:pStyle w:val="10"/>
      </w:pPr>
    </w:p>
    <w:p w14:paraId="6F0ACA4F" w14:textId="77777777" w:rsidR="007B6F5F" w:rsidRPr="00B30FF7" w:rsidRDefault="007B6F5F" w:rsidP="007B6F5F">
      <w:r w:rsidRPr="00B30FF7">
        <w:t>Схемой теплоснабжения предлагается один вариант развития. Второй вариант развития не предлагается в связи с нецелесообразностью.</w:t>
      </w:r>
    </w:p>
    <w:p w14:paraId="0C002726" w14:textId="77777777" w:rsidR="007B6F5F" w:rsidRPr="00B30FF7" w:rsidRDefault="007B6F5F" w:rsidP="007B6F5F"/>
    <w:p w14:paraId="7CEA863D" w14:textId="77777777" w:rsidR="007B6F5F" w:rsidRPr="00B30FF7" w:rsidRDefault="007B6F5F" w:rsidP="004D62CA">
      <w:pPr>
        <w:pStyle w:val="3"/>
        <w:numPr>
          <w:ilvl w:val="0"/>
          <w:numId w:val="40"/>
        </w:numPr>
        <w:spacing w:after="0" w:line="276" w:lineRule="auto"/>
        <w:ind w:left="426"/>
        <w:jc w:val="both"/>
        <w:rPr>
          <w:rFonts w:ascii="TimesNewRomanPSMT" w:hAnsi="TimesNewRomanPSMT" w:cs="TimesNewRomanPSMT"/>
          <w:szCs w:val="24"/>
        </w:rPr>
      </w:pPr>
      <w:bookmarkStart w:id="413" w:name="_Toc39157708"/>
      <w:bookmarkStart w:id="414" w:name="_Toc81581643"/>
      <w:r w:rsidRPr="00B30FF7">
        <w:rPr>
          <w:rFonts w:ascii="TimesNewRomanPSMT" w:hAnsi="TimesNewRomanPSMT" w:cs="TimesNewRomanPSMT"/>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413"/>
      <w:bookmarkEnd w:id="414"/>
    </w:p>
    <w:p w14:paraId="4C2CBD28" w14:textId="77777777" w:rsidR="007B6F5F" w:rsidRPr="00B30FF7" w:rsidRDefault="007B6F5F" w:rsidP="007B6F5F"/>
    <w:p w14:paraId="6B61900E" w14:textId="77777777" w:rsidR="007B6F5F" w:rsidRPr="00B30FF7" w:rsidRDefault="007B6F5F" w:rsidP="007B6F5F">
      <w:r w:rsidRPr="00B30FF7">
        <w:t>Схемой теплоснабжения предлагается один вариант развития. Второй вариант развития не предлагается в связи с нецелесообразностью.</w:t>
      </w:r>
    </w:p>
    <w:p w14:paraId="18E051D7" w14:textId="77777777" w:rsidR="007B6F5F" w:rsidRPr="00B30FF7" w:rsidRDefault="007B6F5F" w:rsidP="007B6F5F"/>
    <w:p w14:paraId="70B05608" w14:textId="77777777" w:rsidR="007B6F5F" w:rsidRPr="00B30FF7" w:rsidRDefault="007B6F5F" w:rsidP="007B6F5F"/>
    <w:p w14:paraId="37E16233" w14:textId="77777777" w:rsidR="007B6F5F" w:rsidRPr="00B30FF7" w:rsidRDefault="007B6F5F" w:rsidP="004D62CA">
      <w:pPr>
        <w:pStyle w:val="3"/>
        <w:numPr>
          <w:ilvl w:val="0"/>
          <w:numId w:val="40"/>
        </w:numPr>
        <w:spacing w:after="0" w:line="276" w:lineRule="auto"/>
        <w:ind w:left="426"/>
        <w:jc w:val="both"/>
        <w:rPr>
          <w:rFonts w:ascii="TimesNewRomanPSMT" w:hAnsi="TimesNewRomanPSMT" w:cs="TimesNewRomanPSMT"/>
          <w:szCs w:val="24"/>
        </w:rPr>
      </w:pPr>
      <w:bookmarkStart w:id="415" w:name="_Toc39157709"/>
      <w:bookmarkStart w:id="416" w:name="_Toc81581644"/>
      <w:r w:rsidRPr="00B30FF7">
        <w:rPr>
          <w:rFonts w:ascii="TimesNewRomanPSMT" w:hAnsi="TimesNewRomanPSMT" w:cs="TimesNewRomanPSMT"/>
          <w:szCs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15"/>
      <w:bookmarkEnd w:id="416"/>
    </w:p>
    <w:p w14:paraId="5C810A94" w14:textId="77777777" w:rsidR="007B6F5F" w:rsidRPr="00B30FF7" w:rsidRDefault="007B6F5F" w:rsidP="007B6F5F"/>
    <w:p w14:paraId="5D7FB79D" w14:textId="77777777" w:rsidR="007B6F5F" w:rsidRPr="00B30FF7" w:rsidRDefault="007B6F5F" w:rsidP="007B6F5F">
      <w:r w:rsidRPr="00B30FF7">
        <w:t>Схемой теплоснабжения предлагается один вариант развития. Второй вариант развития не предлагается в связи с нецелесообразностью.</w:t>
      </w:r>
    </w:p>
    <w:p w14:paraId="07B3F8CD" w14:textId="77777777" w:rsidR="007B6F5F" w:rsidRPr="00B30FF7" w:rsidRDefault="007B6F5F" w:rsidP="007B6F5F">
      <w:pPr>
        <w:pStyle w:val="10"/>
      </w:pPr>
    </w:p>
    <w:p w14:paraId="1E5C8021" w14:textId="77777777" w:rsidR="007B6F5F" w:rsidRPr="00B30FF7" w:rsidRDefault="007B6F5F" w:rsidP="007B6F5F">
      <w:pPr>
        <w:pStyle w:val="10"/>
      </w:pPr>
    </w:p>
    <w:p w14:paraId="5DAC398B" w14:textId="77777777" w:rsidR="007B6F5F" w:rsidRPr="00B30FF7" w:rsidRDefault="007B6F5F" w:rsidP="007B6F5F">
      <w:pPr>
        <w:pStyle w:val="10"/>
      </w:pPr>
    </w:p>
    <w:p w14:paraId="3328753E" w14:textId="77777777" w:rsidR="007B6F5F" w:rsidRPr="00B30FF7" w:rsidRDefault="007B6F5F" w:rsidP="007B6F5F">
      <w:pPr>
        <w:pStyle w:val="10"/>
      </w:pPr>
    </w:p>
    <w:p w14:paraId="3226AD02" w14:textId="77777777" w:rsidR="007B6F5F" w:rsidRPr="00B30FF7" w:rsidRDefault="007B6F5F" w:rsidP="007B6F5F">
      <w:pPr>
        <w:pStyle w:val="10"/>
      </w:pPr>
    </w:p>
    <w:p w14:paraId="10C7E545" w14:textId="77777777" w:rsidR="007B6F5F" w:rsidRPr="00B30FF7" w:rsidRDefault="007B6F5F" w:rsidP="007B6F5F">
      <w:pPr>
        <w:pStyle w:val="10"/>
      </w:pPr>
    </w:p>
    <w:p w14:paraId="5FB33CBD" w14:textId="77777777" w:rsidR="007B6F5F" w:rsidRPr="00B30FF7" w:rsidRDefault="007B6F5F" w:rsidP="007B6F5F">
      <w:pPr>
        <w:spacing w:line="276" w:lineRule="auto"/>
        <w:rPr>
          <w:rFonts w:eastAsiaTheme="majorEastAsia" w:cs="Times New Roman"/>
          <w:b/>
          <w:bCs/>
          <w:szCs w:val="24"/>
        </w:rPr>
      </w:pPr>
      <w:bookmarkStart w:id="417" w:name="_Toc39157710"/>
      <w:r w:rsidRPr="00B30FF7">
        <w:br w:type="page"/>
      </w:r>
    </w:p>
    <w:p w14:paraId="7A2E1318" w14:textId="77777777" w:rsidR="007B6F5F" w:rsidRPr="00B30FF7" w:rsidRDefault="007B6F5F" w:rsidP="007B6F5F">
      <w:pPr>
        <w:pStyle w:val="10"/>
      </w:pPr>
      <w:bookmarkStart w:id="418" w:name="_Toc81581645"/>
      <w:r w:rsidRPr="00B30FF7">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17"/>
      <w:bookmarkEnd w:id="418"/>
    </w:p>
    <w:p w14:paraId="549F8A43" w14:textId="77777777" w:rsidR="007B6F5F" w:rsidRPr="00B30FF7" w:rsidRDefault="007B6F5F" w:rsidP="007B6F5F"/>
    <w:p w14:paraId="078800A3" w14:textId="77777777" w:rsidR="007B6F5F" w:rsidRPr="00B30FF7" w:rsidRDefault="007B6F5F" w:rsidP="004D62CA">
      <w:pPr>
        <w:pStyle w:val="3"/>
        <w:numPr>
          <w:ilvl w:val="0"/>
          <w:numId w:val="41"/>
        </w:numPr>
        <w:spacing w:after="0" w:line="276" w:lineRule="auto"/>
        <w:ind w:left="426"/>
        <w:jc w:val="both"/>
        <w:rPr>
          <w:rFonts w:ascii="TimesNewRomanPSMT" w:hAnsi="TimesNewRomanPSMT" w:cs="TimesNewRomanPSMT"/>
          <w:szCs w:val="24"/>
        </w:rPr>
      </w:pPr>
      <w:bookmarkStart w:id="419" w:name="_Toc39157711"/>
      <w:bookmarkStart w:id="420" w:name="_Toc81581646"/>
      <w:r w:rsidRPr="00B30FF7">
        <w:rPr>
          <w:rFonts w:ascii="TimesNewRomanPSMT" w:hAnsi="TimesNewRomanPSMT" w:cs="TimesNewRomanPSMT"/>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9"/>
      <w:bookmarkEnd w:id="420"/>
    </w:p>
    <w:p w14:paraId="078D2DF5" w14:textId="77777777" w:rsidR="007B6F5F" w:rsidRPr="00B30FF7" w:rsidRDefault="007B6F5F" w:rsidP="007B6F5F"/>
    <w:p w14:paraId="4E28C115" w14:textId="77777777" w:rsidR="007B6F5F" w:rsidRPr="00B30FF7" w:rsidRDefault="007B6F5F" w:rsidP="007B6F5F">
      <w:pPr>
        <w:rPr>
          <w:szCs w:val="26"/>
        </w:rPr>
      </w:pPr>
      <w:r w:rsidRPr="00B30FF7">
        <w:rPr>
          <w:szCs w:val="26"/>
        </w:rPr>
        <w:t>Нормативные тепловые потери в тепловых сетях от котельной составляют 0,05881 Гкал/ч.</w:t>
      </w:r>
    </w:p>
    <w:p w14:paraId="0C841B7F" w14:textId="77777777" w:rsidR="007B6F5F" w:rsidRPr="00B30FF7" w:rsidRDefault="007B6F5F" w:rsidP="007B6F5F">
      <w:pPr>
        <w:spacing w:line="276" w:lineRule="auto"/>
        <w:rPr>
          <w:szCs w:val="26"/>
        </w:rPr>
      </w:pPr>
      <w:r w:rsidRPr="00B30FF7">
        <w:rPr>
          <w:szCs w:val="26"/>
        </w:rPr>
        <w:t>Данные о тепловых потерях в тепловых сетях представлены в таблице ниже.</w:t>
      </w:r>
    </w:p>
    <w:p w14:paraId="431F9AF2"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33</w:t>
      </w:r>
      <w:r>
        <w:rPr>
          <w:noProof/>
        </w:rPr>
        <w:fldChar w:fldCharType="end"/>
      </w:r>
      <w:r w:rsidRPr="00B95272">
        <w:t xml:space="preserve"> Фактические тепловые потери </w:t>
      </w:r>
      <w:r w:rsidRPr="00B95272">
        <w:rPr>
          <w:bCs w:val="0"/>
          <w:sz w:val="22"/>
        </w:rPr>
        <w:t xml:space="preserve"> </w:t>
      </w:r>
      <w:r w:rsidRPr="00B95272">
        <w:t>в тепловых сетях,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6"/>
        <w:gridCol w:w="1891"/>
      </w:tblGrid>
      <w:tr w:rsidR="007B6F5F" w:rsidRPr="00B95272" w14:paraId="3478E4DF" w14:textId="77777777" w:rsidTr="003C5761">
        <w:trPr>
          <w:trHeight w:val="315"/>
          <w:tblHeader/>
        </w:trPr>
        <w:tc>
          <w:tcPr>
            <w:tcW w:w="3982" w:type="pct"/>
            <w:shd w:val="clear" w:color="auto" w:fill="auto"/>
            <w:noWrap/>
            <w:vAlign w:val="center"/>
          </w:tcPr>
          <w:p w14:paraId="2E881E84" w14:textId="77777777" w:rsidR="007B6F5F" w:rsidRPr="00B95272" w:rsidRDefault="007B6F5F" w:rsidP="003C5761">
            <w:pPr>
              <w:jc w:val="center"/>
              <w:rPr>
                <w:rFonts w:eastAsia="Times New Roman" w:cs="Times New Roman"/>
                <w:b/>
                <w:bCs/>
                <w:lang w:eastAsia="ru-RU"/>
              </w:rPr>
            </w:pPr>
            <w:r w:rsidRPr="00B95272">
              <w:rPr>
                <w:rFonts w:eastAsia="Times New Roman" w:cs="Times New Roman"/>
                <w:b/>
                <w:bCs/>
                <w:lang w:eastAsia="ru-RU"/>
              </w:rPr>
              <w:t>Наименование параметра</w:t>
            </w:r>
          </w:p>
        </w:tc>
        <w:tc>
          <w:tcPr>
            <w:tcW w:w="1018" w:type="pct"/>
            <w:shd w:val="clear" w:color="auto" w:fill="auto"/>
            <w:noWrap/>
            <w:vAlign w:val="center"/>
          </w:tcPr>
          <w:p w14:paraId="3707774F" w14:textId="77777777" w:rsidR="007B6F5F" w:rsidRPr="00B95272" w:rsidRDefault="007B6F5F" w:rsidP="003C5761">
            <w:pPr>
              <w:jc w:val="center"/>
              <w:rPr>
                <w:rFonts w:eastAsia="Times New Roman" w:cs="Times New Roman"/>
                <w:b/>
                <w:bCs/>
                <w:lang w:eastAsia="ru-RU"/>
              </w:rPr>
            </w:pPr>
            <w:r w:rsidRPr="00B95272">
              <w:rPr>
                <w:rFonts w:eastAsia="Times New Roman" w:cs="Times New Roman"/>
                <w:b/>
                <w:bCs/>
                <w:lang w:eastAsia="ru-RU"/>
              </w:rPr>
              <w:t>2020 год</w:t>
            </w:r>
          </w:p>
        </w:tc>
      </w:tr>
      <w:tr w:rsidR="007B6F5F" w:rsidRPr="00B95272" w14:paraId="49C3C340" w14:textId="77777777" w:rsidTr="003C5761">
        <w:trPr>
          <w:trHeight w:val="315"/>
        </w:trPr>
        <w:tc>
          <w:tcPr>
            <w:tcW w:w="3982" w:type="pct"/>
            <w:shd w:val="clear" w:color="auto" w:fill="auto"/>
            <w:noWrap/>
            <w:vAlign w:val="center"/>
          </w:tcPr>
          <w:p w14:paraId="1CF10A51" w14:textId="77777777" w:rsidR="007B6F5F" w:rsidRPr="00B95272" w:rsidRDefault="007B6F5F" w:rsidP="003C5761">
            <w:pPr>
              <w:rPr>
                <w:rFonts w:eastAsia="Times New Roman" w:cs="Times New Roman"/>
                <w:b/>
                <w:bCs/>
                <w:lang w:eastAsia="ru-RU"/>
              </w:rPr>
            </w:pPr>
            <w:r w:rsidRPr="00B95272">
              <w:rPr>
                <w:rFonts w:eastAsia="Times New Roman" w:cs="Times New Roman"/>
                <w:color w:val="000000"/>
                <w:szCs w:val="24"/>
                <w:lang w:eastAsia="ru-RU"/>
              </w:rPr>
              <w:t>Потери тепловой энергии в сетях, в т.ч.:</w:t>
            </w:r>
          </w:p>
        </w:tc>
        <w:tc>
          <w:tcPr>
            <w:tcW w:w="1018" w:type="pct"/>
            <w:shd w:val="clear" w:color="auto" w:fill="auto"/>
            <w:noWrap/>
            <w:vAlign w:val="center"/>
          </w:tcPr>
          <w:p w14:paraId="66258DF4" w14:textId="77777777" w:rsidR="007B6F5F" w:rsidRPr="00B95272" w:rsidRDefault="007B6F5F" w:rsidP="003C5761">
            <w:pPr>
              <w:jc w:val="center"/>
              <w:rPr>
                <w:rFonts w:eastAsia="Times New Roman" w:cs="Times New Roman"/>
                <w:b/>
                <w:bCs/>
                <w:lang w:eastAsia="ru-RU"/>
              </w:rPr>
            </w:pPr>
            <w:r w:rsidRPr="00B95272">
              <w:rPr>
                <w:rFonts w:eastAsia="Times New Roman" w:cs="Times New Roman"/>
                <w:color w:val="000000"/>
                <w:szCs w:val="24"/>
                <w:lang w:eastAsia="ru-RU"/>
              </w:rPr>
              <w:t>106,96</w:t>
            </w:r>
          </w:p>
        </w:tc>
      </w:tr>
      <w:tr w:rsidR="007B6F5F" w:rsidRPr="00B95272" w14:paraId="177D5B0E" w14:textId="77777777" w:rsidTr="003C5761">
        <w:trPr>
          <w:trHeight w:val="330"/>
        </w:trPr>
        <w:tc>
          <w:tcPr>
            <w:tcW w:w="3982" w:type="pct"/>
            <w:shd w:val="clear" w:color="auto" w:fill="auto"/>
            <w:noWrap/>
            <w:vAlign w:val="bottom"/>
            <w:hideMark/>
          </w:tcPr>
          <w:p w14:paraId="76264085" w14:textId="77777777" w:rsidR="007B6F5F" w:rsidRPr="00B95272" w:rsidRDefault="007B6F5F" w:rsidP="003C5761">
            <w:pPr>
              <w:rPr>
                <w:rFonts w:eastAsia="Times New Roman" w:cs="Times New Roman"/>
                <w:bCs/>
                <w:lang w:eastAsia="ru-RU"/>
              </w:rPr>
            </w:pPr>
            <w:r w:rsidRPr="00B95272">
              <w:rPr>
                <w:rFonts w:eastAsia="Times New Roman" w:cs="Times New Roman"/>
                <w:bCs/>
                <w:lang w:eastAsia="ru-RU"/>
              </w:rPr>
              <w:t>Потери в тепловых сетях АО "Яркоммунсервис", Qпот. , Гкал/год</w:t>
            </w:r>
          </w:p>
        </w:tc>
        <w:tc>
          <w:tcPr>
            <w:tcW w:w="1018" w:type="pct"/>
            <w:shd w:val="clear" w:color="auto" w:fill="auto"/>
            <w:noWrap/>
            <w:vAlign w:val="bottom"/>
            <w:hideMark/>
          </w:tcPr>
          <w:p w14:paraId="34861917" w14:textId="77777777" w:rsidR="007B6F5F" w:rsidRPr="00B95272" w:rsidRDefault="007B6F5F" w:rsidP="003C5761">
            <w:pPr>
              <w:jc w:val="center"/>
              <w:rPr>
                <w:rFonts w:eastAsia="Times New Roman" w:cs="Times New Roman"/>
                <w:bCs/>
                <w:lang w:eastAsia="ru-RU"/>
              </w:rPr>
            </w:pPr>
            <w:r w:rsidRPr="00B95272">
              <w:rPr>
                <w:rFonts w:eastAsia="Times New Roman" w:cs="Times New Roman"/>
                <w:bCs/>
                <w:lang w:eastAsia="ru-RU"/>
              </w:rPr>
              <w:t>77,56</w:t>
            </w:r>
          </w:p>
        </w:tc>
      </w:tr>
      <w:tr w:rsidR="007B6F5F" w:rsidRPr="00303756" w14:paraId="255380F4" w14:textId="77777777" w:rsidTr="003C5761">
        <w:trPr>
          <w:trHeight w:val="330"/>
        </w:trPr>
        <w:tc>
          <w:tcPr>
            <w:tcW w:w="3982" w:type="pct"/>
            <w:shd w:val="clear" w:color="auto" w:fill="auto"/>
            <w:noWrap/>
            <w:vAlign w:val="bottom"/>
          </w:tcPr>
          <w:p w14:paraId="3F1AD771" w14:textId="77777777" w:rsidR="007B6F5F" w:rsidRPr="00B95272" w:rsidRDefault="007B6F5F" w:rsidP="003C5761">
            <w:pPr>
              <w:rPr>
                <w:rFonts w:eastAsia="Times New Roman" w:cs="Times New Roman"/>
                <w:bCs/>
                <w:lang w:eastAsia="ru-RU"/>
              </w:rPr>
            </w:pPr>
            <w:r w:rsidRPr="00B95272">
              <w:rPr>
                <w:rFonts w:eastAsia="Times New Roman" w:cs="Times New Roman"/>
                <w:bCs/>
                <w:lang w:eastAsia="ru-RU"/>
              </w:rPr>
              <w:t xml:space="preserve">Потери в тепловых сетях </w:t>
            </w:r>
            <w:r w:rsidRPr="00B95272">
              <w:rPr>
                <w:szCs w:val="24"/>
                <w:lang w:eastAsia="ru-RU"/>
              </w:rPr>
              <w:t>МУП ТМР «</w:t>
            </w:r>
            <w:r w:rsidRPr="00B95272">
              <w:rPr>
                <w:rFonts w:cs="Times New Roman"/>
                <w:szCs w:val="24"/>
              </w:rPr>
              <w:t>ТутаевТеплоЭнерго</w:t>
            </w:r>
            <w:r w:rsidRPr="00B95272">
              <w:rPr>
                <w:szCs w:val="24"/>
                <w:lang w:eastAsia="ru-RU"/>
              </w:rPr>
              <w:t>»</w:t>
            </w:r>
            <w:r w:rsidRPr="00B95272">
              <w:rPr>
                <w:rFonts w:eastAsia="Times New Roman" w:cs="Times New Roman"/>
                <w:bCs/>
                <w:lang w:eastAsia="ru-RU"/>
              </w:rPr>
              <w:t>, Гкал/год</w:t>
            </w:r>
          </w:p>
        </w:tc>
        <w:tc>
          <w:tcPr>
            <w:tcW w:w="1018" w:type="pct"/>
            <w:shd w:val="clear" w:color="auto" w:fill="auto"/>
            <w:noWrap/>
            <w:vAlign w:val="bottom"/>
          </w:tcPr>
          <w:p w14:paraId="03C7DC1A" w14:textId="77777777" w:rsidR="007B6F5F" w:rsidRPr="00303756" w:rsidRDefault="007B6F5F" w:rsidP="003C5761">
            <w:pPr>
              <w:jc w:val="center"/>
              <w:rPr>
                <w:rFonts w:eastAsia="Times New Roman" w:cs="Times New Roman"/>
                <w:bCs/>
                <w:lang w:eastAsia="ru-RU"/>
              </w:rPr>
            </w:pPr>
            <w:r w:rsidRPr="00B95272">
              <w:rPr>
                <w:rFonts w:eastAsia="Times New Roman" w:cs="Times New Roman"/>
                <w:bCs/>
                <w:lang w:eastAsia="ru-RU"/>
              </w:rPr>
              <w:t>202,19</w:t>
            </w:r>
          </w:p>
        </w:tc>
      </w:tr>
      <w:tr w:rsidR="007B6F5F" w:rsidRPr="00352B6B" w14:paraId="405E9977" w14:textId="77777777" w:rsidTr="003C5761">
        <w:trPr>
          <w:trHeight w:val="330"/>
        </w:trPr>
        <w:tc>
          <w:tcPr>
            <w:tcW w:w="3982" w:type="pct"/>
            <w:shd w:val="clear" w:color="auto" w:fill="auto"/>
            <w:noWrap/>
            <w:vAlign w:val="bottom"/>
          </w:tcPr>
          <w:p w14:paraId="0F86CA44" w14:textId="77777777" w:rsidR="007B6F5F" w:rsidRPr="00303756" w:rsidRDefault="007B6F5F" w:rsidP="003C5761">
            <w:pPr>
              <w:rPr>
                <w:rFonts w:eastAsia="Times New Roman" w:cs="Times New Roman"/>
                <w:bCs/>
                <w:lang w:eastAsia="ru-RU"/>
              </w:rPr>
            </w:pPr>
            <w:r w:rsidRPr="00303756">
              <w:rPr>
                <w:rFonts w:eastAsia="Times New Roman" w:cs="Times New Roman"/>
                <w:bCs/>
                <w:lang w:eastAsia="ru-RU"/>
              </w:rPr>
              <w:t>Потери в тепловых сетях</w:t>
            </w:r>
            <w:r w:rsidRPr="00303756">
              <w:t xml:space="preserve"> </w:t>
            </w:r>
            <w:r w:rsidRPr="00303756">
              <w:rPr>
                <w:rFonts w:eastAsia="Times New Roman" w:cs="Times New Roman"/>
                <w:bCs/>
                <w:lang w:eastAsia="ru-RU"/>
              </w:rPr>
              <w:t>ЦХ и СО УМВД России по ЯО,  Гкал/год</w:t>
            </w:r>
          </w:p>
        </w:tc>
        <w:tc>
          <w:tcPr>
            <w:tcW w:w="1018" w:type="pct"/>
            <w:shd w:val="clear" w:color="auto" w:fill="auto"/>
            <w:noWrap/>
            <w:vAlign w:val="bottom"/>
          </w:tcPr>
          <w:p w14:paraId="410A39F7" w14:textId="77777777" w:rsidR="007B6F5F" w:rsidRPr="00303756" w:rsidRDefault="007B6F5F" w:rsidP="003C5761">
            <w:pPr>
              <w:jc w:val="center"/>
              <w:rPr>
                <w:rFonts w:eastAsia="Times New Roman" w:cs="Times New Roman"/>
                <w:bCs/>
                <w:lang w:eastAsia="ru-RU"/>
              </w:rPr>
            </w:pPr>
            <w:r w:rsidRPr="00303756">
              <w:rPr>
                <w:rFonts w:eastAsia="Times New Roman" w:cs="Times New Roman"/>
                <w:bCs/>
                <w:lang w:eastAsia="ru-RU"/>
              </w:rPr>
              <w:t>33,59</w:t>
            </w:r>
          </w:p>
        </w:tc>
      </w:tr>
    </w:tbl>
    <w:p w14:paraId="083230D1" w14:textId="77777777" w:rsidR="007B6F5F" w:rsidRPr="00352B6B" w:rsidRDefault="007B6F5F" w:rsidP="007B6F5F">
      <w:pPr>
        <w:rPr>
          <w:sz w:val="26"/>
          <w:szCs w:val="26"/>
          <w:highlight w:val="yellow"/>
        </w:rPr>
      </w:pPr>
    </w:p>
    <w:p w14:paraId="08877974" w14:textId="77777777" w:rsidR="007B6F5F" w:rsidRPr="00352B6B" w:rsidRDefault="007B6F5F" w:rsidP="007B6F5F">
      <w:pPr>
        <w:rPr>
          <w:sz w:val="26"/>
          <w:szCs w:val="26"/>
          <w:highlight w:val="yellow"/>
        </w:rPr>
      </w:pPr>
    </w:p>
    <w:p w14:paraId="504AFB1B" w14:textId="77777777" w:rsidR="007B6F5F" w:rsidRPr="00B95272" w:rsidRDefault="007B6F5F" w:rsidP="004D62CA">
      <w:pPr>
        <w:pStyle w:val="3"/>
        <w:numPr>
          <w:ilvl w:val="0"/>
          <w:numId w:val="41"/>
        </w:numPr>
        <w:spacing w:after="0" w:line="276" w:lineRule="auto"/>
        <w:ind w:left="426"/>
        <w:jc w:val="both"/>
        <w:rPr>
          <w:rFonts w:ascii="TimesNewRomanPSMT" w:hAnsi="TimesNewRomanPSMT" w:cs="TimesNewRomanPSMT"/>
          <w:szCs w:val="24"/>
        </w:rPr>
      </w:pPr>
      <w:bookmarkStart w:id="421" w:name="_Toc39157712"/>
      <w:bookmarkStart w:id="422" w:name="_Toc81581647"/>
      <w:r w:rsidRPr="00B95272">
        <w:rPr>
          <w:rFonts w:ascii="TimesNewRomanPSMT" w:hAnsi="TimesNewRomanPSMT" w:cs="TimesNewRomanPSMT"/>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21"/>
      <w:bookmarkEnd w:id="422"/>
    </w:p>
    <w:p w14:paraId="67901BD7" w14:textId="77777777" w:rsidR="007B6F5F" w:rsidRPr="00B95272" w:rsidRDefault="007B6F5F" w:rsidP="007B6F5F">
      <w:pPr>
        <w:rPr>
          <w:rFonts w:ascii="TimesNewRomanPSMT" w:hAnsi="TimesNewRomanPSMT" w:cs="TimesNewRomanPSMT"/>
          <w:szCs w:val="24"/>
        </w:rPr>
      </w:pPr>
    </w:p>
    <w:p w14:paraId="1E88E990" w14:textId="77777777" w:rsidR="007B6F5F" w:rsidRPr="00B95272" w:rsidRDefault="007B6F5F" w:rsidP="007B6F5F">
      <w:pPr>
        <w:rPr>
          <w:rFonts w:ascii="TimesNewRomanPSMT" w:hAnsi="TimesNewRomanPSMT" w:cs="TimesNewRomanPSMT"/>
          <w:szCs w:val="24"/>
        </w:rPr>
      </w:pPr>
      <w:r w:rsidRPr="00B95272">
        <w:rPr>
          <w:rFonts w:ascii="TimesNewRomanPSMT" w:hAnsi="TimesNewRomanPSMT" w:cs="TimesNewRomanPSMT"/>
          <w:szCs w:val="24"/>
        </w:rPr>
        <w:t xml:space="preserve"> Данные отсутствуют.</w:t>
      </w:r>
    </w:p>
    <w:p w14:paraId="057506B8" w14:textId="77777777" w:rsidR="007B6F5F" w:rsidRPr="00B95272" w:rsidRDefault="007B6F5F" w:rsidP="007B6F5F">
      <w:pPr>
        <w:rPr>
          <w:sz w:val="26"/>
          <w:szCs w:val="26"/>
        </w:rPr>
      </w:pPr>
    </w:p>
    <w:p w14:paraId="758F664E" w14:textId="77777777" w:rsidR="007B6F5F" w:rsidRPr="00B95272" w:rsidRDefault="007B6F5F" w:rsidP="004D62CA">
      <w:pPr>
        <w:pStyle w:val="3"/>
        <w:numPr>
          <w:ilvl w:val="0"/>
          <w:numId w:val="41"/>
        </w:numPr>
        <w:spacing w:after="0" w:line="276" w:lineRule="auto"/>
        <w:ind w:left="426"/>
        <w:jc w:val="both"/>
        <w:rPr>
          <w:rFonts w:ascii="TimesNewRomanPSMT" w:hAnsi="TimesNewRomanPSMT" w:cs="TimesNewRomanPSMT"/>
          <w:szCs w:val="24"/>
        </w:rPr>
      </w:pPr>
      <w:bookmarkStart w:id="423" w:name="_Toc39157713"/>
      <w:bookmarkStart w:id="424" w:name="_Toc81581648"/>
      <w:r w:rsidRPr="00B95272">
        <w:rPr>
          <w:rFonts w:ascii="TimesNewRomanPSMT" w:hAnsi="TimesNewRomanPSMT" w:cs="TimesNewRomanPSMT"/>
          <w:szCs w:val="24"/>
        </w:rPr>
        <w:t>сведения о наличии баков-аккумуляторов</w:t>
      </w:r>
      <w:bookmarkEnd w:id="423"/>
      <w:bookmarkEnd w:id="424"/>
    </w:p>
    <w:p w14:paraId="1954B7A6" w14:textId="77777777" w:rsidR="007B6F5F" w:rsidRPr="00B95272" w:rsidRDefault="007B6F5F" w:rsidP="007B6F5F">
      <w:pPr>
        <w:rPr>
          <w:rFonts w:ascii="TimesNewRomanPSMT" w:hAnsi="TimesNewRomanPSMT" w:cs="TimesNewRomanPSMT"/>
          <w:szCs w:val="24"/>
        </w:rPr>
      </w:pPr>
    </w:p>
    <w:p w14:paraId="621611C7" w14:textId="77777777" w:rsidR="007B6F5F" w:rsidRPr="00B95272" w:rsidRDefault="007B6F5F" w:rsidP="007B6F5F">
      <w:pPr>
        <w:autoSpaceDE w:val="0"/>
        <w:autoSpaceDN w:val="0"/>
        <w:adjustRightInd w:val="0"/>
        <w:spacing w:line="276" w:lineRule="auto"/>
        <w:rPr>
          <w:rFonts w:cs="Times New Roman"/>
          <w:szCs w:val="24"/>
        </w:rPr>
      </w:pPr>
      <w:r w:rsidRPr="00B95272">
        <w:rPr>
          <w:rFonts w:cs="Times New Roman"/>
          <w:szCs w:val="24"/>
        </w:rPr>
        <w:t>Информация отсутствует.</w:t>
      </w:r>
    </w:p>
    <w:p w14:paraId="03B4DB29" w14:textId="77777777" w:rsidR="007B6F5F" w:rsidRPr="00B95272" w:rsidRDefault="007B6F5F" w:rsidP="007B6F5F">
      <w:pPr>
        <w:autoSpaceDE w:val="0"/>
        <w:autoSpaceDN w:val="0"/>
        <w:adjustRightInd w:val="0"/>
        <w:spacing w:line="276" w:lineRule="auto"/>
        <w:rPr>
          <w:rFonts w:cs="Times New Roman"/>
          <w:szCs w:val="24"/>
        </w:rPr>
      </w:pPr>
    </w:p>
    <w:p w14:paraId="4C485B88" w14:textId="77777777" w:rsidR="007B6F5F" w:rsidRPr="00B95272" w:rsidRDefault="007B6F5F" w:rsidP="004D62CA">
      <w:pPr>
        <w:pStyle w:val="3"/>
        <w:numPr>
          <w:ilvl w:val="0"/>
          <w:numId w:val="41"/>
        </w:numPr>
        <w:spacing w:after="0" w:line="276" w:lineRule="auto"/>
        <w:ind w:left="426"/>
        <w:jc w:val="both"/>
        <w:rPr>
          <w:rFonts w:ascii="TimesNewRomanPSMT" w:hAnsi="TimesNewRomanPSMT" w:cs="TimesNewRomanPSMT"/>
          <w:szCs w:val="24"/>
        </w:rPr>
      </w:pPr>
      <w:bookmarkStart w:id="425" w:name="_Toc39157714"/>
      <w:bookmarkStart w:id="426" w:name="_Toc81581649"/>
      <w:r w:rsidRPr="00B95272">
        <w:rPr>
          <w:rFonts w:ascii="TimesNewRomanPSMT" w:hAnsi="TimesNewRomanPSMT" w:cs="TimesNewRomanPSMT"/>
          <w:szCs w:val="24"/>
        </w:rPr>
        <w:lastRenderedPageBreak/>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25"/>
      <w:bookmarkEnd w:id="426"/>
    </w:p>
    <w:p w14:paraId="0EEC4D9F" w14:textId="77777777" w:rsidR="007B6F5F" w:rsidRPr="00B95272" w:rsidRDefault="007B6F5F" w:rsidP="007B6F5F">
      <w:pPr>
        <w:autoSpaceDE w:val="0"/>
        <w:autoSpaceDN w:val="0"/>
        <w:adjustRightInd w:val="0"/>
        <w:spacing w:before="240" w:line="276" w:lineRule="auto"/>
        <w:rPr>
          <w:rFonts w:cs="Times New Roman"/>
          <w:szCs w:val="24"/>
        </w:rPr>
      </w:pPr>
      <w:r w:rsidRPr="00B95272">
        <w:rPr>
          <w:rFonts w:cs="Times New Roman"/>
          <w:szCs w:val="24"/>
        </w:rPr>
        <w:t>Информация отсутствует.</w:t>
      </w:r>
    </w:p>
    <w:p w14:paraId="1A6A7EBE" w14:textId="77777777" w:rsidR="007B6F5F" w:rsidRPr="00B95272" w:rsidRDefault="007B6F5F" w:rsidP="007B6F5F">
      <w:pPr>
        <w:rPr>
          <w:lang w:eastAsia="ru-RU"/>
        </w:rPr>
      </w:pPr>
    </w:p>
    <w:p w14:paraId="028CF86C" w14:textId="77777777" w:rsidR="007B6F5F" w:rsidRPr="00B95272" w:rsidRDefault="007B6F5F" w:rsidP="007B6F5F">
      <w:pPr>
        <w:rPr>
          <w:sz w:val="26"/>
          <w:szCs w:val="26"/>
        </w:rPr>
      </w:pPr>
    </w:p>
    <w:p w14:paraId="7522FFF4" w14:textId="77777777" w:rsidR="007B6F5F" w:rsidRPr="00B95272" w:rsidRDefault="007B6F5F" w:rsidP="004D62CA">
      <w:pPr>
        <w:pStyle w:val="3"/>
        <w:numPr>
          <w:ilvl w:val="0"/>
          <w:numId w:val="41"/>
        </w:numPr>
        <w:spacing w:after="0" w:line="276" w:lineRule="auto"/>
        <w:ind w:left="426"/>
        <w:jc w:val="both"/>
        <w:rPr>
          <w:rFonts w:ascii="TimesNewRomanPSMT" w:hAnsi="TimesNewRomanPSMT" w:cs="TimesNewRomanPSMT"/>
          <w:szCs w:val="24"/>
        </w:rPr>
      </w:pPr>
      <w:bookmarkStart w:id="427" w:name="_Toc39157715"/>
      <w:bookmarkStart w:id="428" w:name="_Toc81581650"/>
      <w:r w:rsidRPr="00B95272">
        <w:rPr>
          <w:rFonts w:ascii="TimesNewRomanPSMT" w:hAnsi="TimesNewRomanPSMT" w:cs="TimesNewRomanPSMT"/>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27"/>
      <w:bookmarkEnd w:id="428"/>
    </w:p>
    <w:p w14:paraId="5AC220BD" w14:textId="77777777" w:rsidR="007B6F5F" w:rsidRPr="00B95272" w:rsidRDefault="007B6F5F" w:rsidP="007B6F5F">
      <w:pPr>
        <w:spacing w:before="240"/>
        <w:rPr>
          <w:szCs w:val="26"/>
        </w:rPr>
      </w:pPr>
      <w:r w:rsidRPr="00B95272">
        <w:rPr>
          <w:szCs w:val="26"/>
        </w:rP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646ECF0B" w14:textId="77777777" w:rsidR="007B6F5F" w:rsidRPr="00B95272" w:rsidRDefault="007B6F5F" w:rsidP="007B6F5F">
      <w:pPr>
        <w:rPr>
          <w:szCs w:val="26"/>
        </w:rPr>
      </w:pPr>
      <w:r w:rsidRPr="00B95272">
        <w:rPr>
          <w:szCs w:val="26"/>
        </w:rPr>
        <w:t>Производительность водоподготовительных установок для тепловых сетей рассчитана в соответствии требованиям СНиП 41-02-2003 «Тепловые сети», п. 6.16.</w:t>
      </w:r>
    </w:p>
    <w:p w14:paraId="0A09D7C7" w14:textId="77777777" w:rsidR="007B6F5F" w:rsidRPr="00B95272" w:rsidRDefault="007B6F5F" w:rsidP="007B6F5F">
      <w:pPr>
        <w:rPr>
          <w:szCs w:val="26"/>
        </w:rPr>
      </w:pPr>
      <w:r w:rsidRPr="00B95272">
        <w:rPr>
          <w:szCs w:val="26"/>
        </w:rPr>
        <w:t>Данные о перспективных балансах производительности водоподготовительных установок по каждому из источников теплоснабжения приведены в таблице ниже.</w:t>
      </w:r>
    </w:p>
    <w:p w14:paraId="36A7ADA8"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34</w:t>
      </w:r>
      <w:r>
        <w:rPr>
          <w:noProof/>
        </w:rPr>
        <w:fldChar w:fldCharType="end"/>
      </w:r>
      <w:r w:rsidRPr="00B95272">
        <w:t xml:space="preserve"> Перспективные балансы водоподготовки для источников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256"/>
        <w:gridCol w:w="2935"/>
        <w:gridCol w:w="3594"/>
      </w:tblGrid>
      <w:tr w:rsidR="007B6F5F" w:rsidRPr="00B95272" w14:paraId="00376B4C" w14:textId="77777777" w:rsidTr="003C5761">
        <w:trPr>
          <w:trHeight w:val="1980"/>
        </w:trPr>
        <w:tc>
          <w:tcPr>
            <w:tcW w:w="809" w:type="pct"/>
            <w:vMerge w:val="restart"/>
            <w:shd w:val="clear" w:color="auto" w:fill="auto"/>
            <w:vAlign w:val="center"/>
            <w:hideMark/>
          </w:tcPr>
          <w:p w14:paraId="59BDE0FE"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 п/п</w:t>
            </w:r>
          </w:p>
        </w:tc>
        <w:tc>
          <w:tcPr>
            <w:tcW w:w="676" w:type="pct"/>
            <w:vMerge w:val="restart"/>
            <w:shd w:val="clear" w:color="auto" w:fill="auto"/>
            <w:vAlign w:val="center"/>
            <w:hideMark/>
          </w:tcPr>
          <w:p w14:paraId="646D5DBE"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Год</w:t>
            </w:r>
          </w:p>
        </w:tc>
        <w:tc>
          <w:tcPr>
            <w:tcW w:w="1580" w:type="pct"/>
            <w:vMerge w:val="restart"/>
            <w:shd w:val="clear" w:color="auto" w:fill="auto"/>
            <w:noWrap/>
            <w:vAlign w:val="center"/>
            <w:hideMark/>
          </w:tcPr>
          <w:p w14:paraId="52B22A53"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Объем тепловых сетей, м</w:t>
            </w:r>
            <w:r w:rsidRPr="00B95272">
              <w:rPr>
                <w:rFonts w:eastAsia="Times New Roman" w:cs="Times New Roman"/>
                <w:color w:val="000000"/>
                <w:szCs w:val="24"/>
                <w:vertAlign w:val="superscript"/>
                <w:lang w:eastAsia="ru-RU"/>
              </w:rPr>
              <w:t>3</w:t>
            </w:r>
          </w:p>
        </w:tc>
        <w:tc>
          <w:tcPr>
            <w:tcW w:w="1935" w:type="pct"/>
            <w:vMerge w:val="restart"/>
            <w:shd w:val="clear" w:color="auto" w:fill="auto"/>
            <w:vAlign w:val="center"/>
            <w:hideMark/>
          </w:tcPr>
          <w:p w14:paraId="180E8600"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Необходимая производительность ВПУ (согласно СНиП 41-02-2003), т/ч</w:t>
            </w:r>
          </w:p>
        </w:tc>
      </w:tr>
      <w:tr w:rsidR="007B6F5F" w:rsidRPr="00B95272" w14:paraId="38495293" w14:textId="77777777" w:rsidTr="003C5761">
        <w:trPr>
          <w:trHeight w:val="317"/>
        </w:trPr>
        <w:tc>
          <w:tcPr>
            <w:tcW w:w="809" w:type="pct"/>
            <w:vMerge/>
            <w:shd w:val="clear" w:color="auto" w:fill="auto"/>
            <w:vAlign w:val="center"/>
            <w:hideMark/>
          </w:tcPr>
          <w:p w14:paraId="691BE60C" w14:textId="77777777" w:rsidR="007B6F5F" w:rsidRPr="00B95272" w:rsidRDefault="007B6F5F" w:rsidP="003C5761">
            <w:pPr>
              <w:jc w:val="center"/>
              <w:rPr>
                <w:rFonts w:eastAsia="Times New Roman" w:cs="Times New Roman"/>
                <w:color w:val="000000"/>
                <w:szCs w:val="24"/>
                <w:lang w:eastAsia="ru-RU"/>
              </w:rPr>
            </w:pPr>
          </w:p>
        </w:tc>
        <w:tc>
          <w:tcPr>
            <w:tcW w:w="676" w:type="pct"/>
            <w:vMerge/>
            <w:shd w:val="clear" w:color="auto" w:fill="auto"/>
            <w:vAlign w:val="center"/>
            <w:hideMark/>
          </w:tcPr>
          <w:p w14:paraId="6E555757" w14:textId="77777777" w:rsidR="007B6F5F" w:rsidRPr="00B95272" w:rsidRDefault="007B6F5F" w:rsidP="003C5761">
            <w:pPr>
              <w:jc w:val="center"/>
              <w:rPr>
                <w:rFonts w:eastAsia="Times New Roman" w:cs="Times New Roman"/>
                <w:color w:val="000000"/>
                <w:szCs w:val="24"/>
                <w:lang w:eastAsia="ru-RU"/>
              </w:rPr>
            </w:pPr>
          </w:p>
        </w:tc>
        <w:tc>
          <w:tcPr>
            <w:tcW w:w="1580" w:type="pct"/>
            <w:vMerge/>
            <w:shd w:val="clear" w:color="auto" w:fill="auto"/>
            <w:vAlign w:val="center"/>
            <w:hideMark/>
          </w:tcPr>
          <w:p w14:paraId="5B048BEE" w14:textId="77777777" w:rsidR="007B6F5F" w:rsidRPr="00B95272" w:rsidRDefault="007B6F5F" w:rsidP="003C5761">
            <w:pPr>
              <w:jc w:val="center"/>
              <w:rPr>
                <w:rFonts w:eastAsia="Times New Roman" w:cs="Times New Roman"/>
                <w:color w:val="000000"/>
                <w:szCs w:val="24"/>
                <w:lang w:eastAsia="ru-RU"/>
              </w:rPr>
            </w:pPr>
          </w:p>
        </w:tc>
        <w:tc>
          <w:tcPr>
            <w:tcW w:w="1935" w:type="pct"/>
            <w:vMerge/>
            <w:shd w:val="clear" w:color="auto" w:fill="auto"/>
            <w:vAlign w:val="center"/>
            <w:hideMark/>
          </w:tcPr>
          <w:p w14:paraId="587915E2" w14:textId="77777777" w:rsidR="007B6F5F" w:rsidRPr="00B95272" w:rsidRDefault="007B6F5F" w:rsidP="003C5761">
            <w:pPr>
              <w:jc w:val="center"/>
              <w:rPr>
                <w:rFonts w:eastAsia="Times New Roman" w:cs="Times New Roman"/>
                <w:color w:val="000000"/>
                <w:szCs w:val="24"/>
                <w:lang w:eastAsia="ru-RU"/>
              </w:rPr>
            </w:pPr>
          </w:p>
        </w:tc>
      </w:tr>
      <w:tr w:rsidR="007B6F5F" w:rsidRPr="00B95272" w14:paraId="21832664" w14:textId="77777777" w:rsidTr="003C5761">
        <w:trPr>
          <w:trHeight w:val="300"/>
        </w:trPr>
        <w:tc>
          <w:tcPr>
            <w:tcW w:w="5000" w:type="pct"/>
            <w:gridSpan w:val="4"/>
            <w:shd w:val="clear" w:color="auto" w:fill="auto"/>
            <w:vAlign w:val="center"/>
            <w:hideMark/>
          </w:tcPr>
          <w:p w14:paraId="6FF19236" w14:textId="77777777" w:rsidR="007B6F5F" w:rsidRPr="00B95272" w:rsidRDefault="007B6F5F" w:rsidP="003C5761">
            <w:pPr>
              <w:jc w:val="center"/>
              <w:rPr>
                <w:rFonts w:eastAsia="Times New Roman" w:cs="Times New Roman"/>
                <w:b/>
                <w:color w:val="000000"/>
                <w:szCs w:val="24"/>
                <w:lang w:eastAsia="ru-RU"/>
              </w:rPr>
            </w:pPr>
            <w:r w:rsidRPr="00B95272">
              <w:rPr>
                <w:rFonts w:eastAsia="Times New Roman" w:cs="Times New Roman"/>
                <w:b/>
                <w:color w:val="000000"/>
                <w:szCs w:val="24"/>
                <w:lang w:eastAsia="ru-RU"/>
              </w:rPr>
              <w:t>Котельная п. Красный Бор</w:t>
            </w:r>
          </w:p>
        </w:tc>
      </w:tr>
      <w:tr w:rsidR="007B6F5F" w:rsidRPr="00B95272" w14:paraId="3FB26DB6" w14:textId="77777777" w:rsidTr="003C5761">
        <w:trPr>
          <w:trHeight w:val="300"/>
        </w:trPr>
        <w:tc>
          <w:tcPr>
            <w:tcW w:w="809" w:type="pct"/>
            <w:shd w:val="clear" w:color="auto" w:fill="auto"/>
            <w:vAlign w:val="center"/>
            <w:hideMark/>
          </w:tcPr>
          <w:p w14:paraId="3F649F13"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1</w:t>
            </w:r>
          </w:p>
        </w:tc>
        <w:tc>
          <w:tcPr>
            <w:tcW w:w="676" w:type="pct"/>
            <w:shd w:val="clear" w:color="auto" w:fill="auto"/>
            <w:vAlign w:val="center"/>
            <w:hideMark/>
          </w:tcPr>
          <w:p w14:paraId="12376017"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2018</w:t>
            </w:r>
          </w:p>
        </w:tc>
        <w:tc>
          <w:tcPr>
            <w:tcW w:w="1580" w:type="pct"/>
            <w:shd w:val="clear" w:color="auto" w:fill="auto"/>
            <w:vAlign w:val="center"/>
            <w:hideMark/>
          </w:tcPr>
          <w:p w14:paraId="716E1111"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9,65</w:t>
            </w:r>
          </w:p>
        </w:tc>
        <w:tc>
          <w:tcPr>
            <w:tcW w:w="1935" w:type="pct"/>
            <w:shd w:val="clear" w:color="auto" w:fill="auto"/>
            <w:vAlign w:val="center"/>
            <w:hideMark/>
          </w:tcPr>
          <w:p w14:paraId="2691BAA7"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0,33</w:t>
            </w:r>
          </w:p>
        </w:tc>
      </w:tr>
      <w:tr w:rsidR="007B6F5F" w:rsidRPr="00B95272" w14:paraId="1E72B559" w14:textId="77777777" w:rsidTr="003C5761">
        <w:trPr>
          <w:trHeight w:val="300"/>
        </w:trPr>
        <w:tc>
          <w:tcPr>
            <w:tcW w:w="809" w:type="pct"/>
            <w:shd w:val="clear" w:color="auto" w:fill="auto"/>
            <w:vAlign w:val="center"/>
            <w:hideMark/>
          </w:tcPr>
          <w:p w14:paraId="3B27BF2D"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2</w:t>
            </w:r>
          </w:p>
        </w:tc>
        <w:tc>
          <w:tcPr>
            <w:tcW w:w="676" w:type="pct"/>
            <w:shd w:val="clear" w:color="auto" w:fill="auto"/>
            <w:vAlign w:val="center"/>
            <w:hideMark/>
          </w:tcPr>
          <w:p w14:paraId="7EDDF5F0"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2019</w:t>
            </w:r>
          </w:p>
        </w:tc>
        <w:tc>
          <w:tcPr>
            <w:tcW w:w="1580" w:type="pct"/>
            <w:shd w:val="clear" w:color="auto" w:fill="auto"/>
            <w:hideMark/>
          </w:tcPr>
          <w:p w14:paraId="2430FB2A" w14:textId="77777777" w:rsidR="007B6F5F" w:rsidRPr="00B95272" w:rsidRDefault="007B6F5F" w:rsidP="003C5761">
            <w:pPr>
              <w:jc w:val="center"/>
            </w:pPr>
            <w:r w:rsidRPr="00B95272">
              <w:rPr>
                <w:rFonts w:eastAsia="Times New Roman" w:cs="Times New Roman"/>
                <w:color w:val="000000"/>
                <w:szCs w:val="24"/>
                <w:lang w:eastAsia="ru-RU"/>
              </w:rPr>
              <w:t>9,65</w:t>
            </w:r>
          </w:p>
        </w:tc>
        <w:tc>
          <w:tcPr>
            <w:tcW w:w="1935" w:type="pct"/>
            <w:shd w:val="clear" w:color="auto" w:fill="auto"/>
            <w:hideMark/>
          </w:tcPr>
          <w:p w14:paraId="06204138" w14:textId="77777777" w:rsidR="007B6F5F" w:rsidRPr="00B95272" w:rsidRDefault="007B6F5F" w:rsidP="003C5761">
            <w:pPr>
              <w:jc w:val="center"/>
            </w:pPr>
            <w:r w:rsidRPr="00B95272">
              <w:rPr>
                <w:rFonts w:eastAsia="Times New Roman" w:cs="Times New Roman"/>
                <w:color w:val="000000"/>
                <w:szCs w:val="24"/>
                <w:lang w:eastAsia="ru-RU"/>
              </w:rPr>
              <w:t>0,33</w:t>
            </w:r>
          </w:p>
        </w:tc>
      </w:tr>
      <w:tr w:rsidR="007B6F5F" w:rsidRPr="00B95272" w14:paraId="7DE247A2" w14:textId="77777777" w:rsidTr="003C5761">
        <w:trPr>
          <w:trHeight w:val="300"/>
        </w:trPr>
        <w:tc>
          <w:tcPr>
            <w:tcW w:w="809" w:type="pct"/>
            <w:shd w:val="clear" w:color="auto" w:fill="auto"/>
            <w:vAlign w:val="center"/>
            <w:hideMark/>
          </w:tcPr>
          <w:p w14:paraId="31A3CD0F"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3</w:t>
            </w:r>
          </w:p>
        </w:tc>
        <w:tc>
          <w:tcPr>
            <w:tcW w:w="676" w:type="pct"/>
            <w:shd w:val="clear" w:color="auto" w:fill="auto"/>
            <w:vAlign w:val="center"/>
            <w:hideMark/>
          </w:tcPr>
          <w:p w14:paraId="73FE74FD"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2020</w:t>
            </w:r>
          </w:p>
        </w:tc>
        <w:tc>
          <w:tcPr>
            <w:tcW w:w="1580" w:type="pct"/>
            <w:shd w:val="clear" w:color="auto" w:fill="auto"/>
            <w:hideMark/>
          </w:tcPr>
          <w:p w14:paraId="03DB0520" w14:textId="77777777" w:rsidR="007B6F5F" w:rsidRPr="00B95272" w:rsidRDefault="007B6F5F" w:rsidP="003C5761">
            <w:pPr>
              <w:jc w:val="center"/>
            </w:pPr>
            <w:r w:rsidRPr="00B95272">
              <w:rPr>
                <w:rFonts w:eastAsia="Times New Roman" w:cs="Times New Roman"/>
                <w:color w:val="000000"/>
                <w:szCs w:val="24"/>
                <w:lang w:eastAsia="ru-RU"/>
              </w:rPr>
              <w:t>9,65</w:t>
            </w:r>
          </w:p>
        </w:tc>
        <w:tc>
          <w:tcPr>
            <w:tcW w:w="1935" w:type="pct"/>
            <w:shd w:val="clear" w:color="auto" w:fill="auto"/>
            <w:hideMark/>
          </w:tcPr>
          <w:p w14:paraId="04604FCE" w14:textId="77777777" w:rsidR="007B6F5F" w:rsidRPr="00B95272" w:rsidRDefault="007B6F5F" w:rsidP="003C5761">
            <w:pPr>
              <w:jc w:val="center"/>
            </w:pPr>
            <w:r w:rsidRPr="00B95272">
              <w:rPr>
                <w:rFonts w:eastAsia="Times New Roman" w:cs="Times New Roman"/>
                <w:color w:val="000000"/>
                <w:szCs w:val="24"/>
                <w:lang w:eastAsia="ru-RU"/>
              </w:rPr>
              <w:t>0,33</w:t>
            </w:r>
          </w:p>
        </w:tc>
      </w:tr>
      <w:tr w:rsidR="007B6F5F" w:rsidRPr="00B95272" w14:paraId="3511B443" w14:textId="77777777" w:rsidTr="003C5761">
        <w:trPr>
          <w:trHeight w:val="300"/>
        </w:trPr>
        <w:tc>
          <w:tcPr>
            <w:tcW w:w="809" w:type="pct"/>
            <w:shd w:val="clear" w:color="auto" w:fill="auto"/>
            <w:vAlign w:val="center"/>
            <w:hideMark/>
          </w:tcPr>
          <w:p w14:paraId="6CE2FBB9"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4</w:t>
            </w:r>
          </w:p>
        </w:tc>
        <w:tc>
          <w:tcPr>
            <w:tcW w:w="676" w:type="pct"/>
            <w:shd w:val="clear" w:color="auto" w:fill="auto"/>
            <w:vAlign w:val="center"/>
            <w:hideMark/>
          </w:tcPr>
          <w:p w14:paraId="5ADFDB5F"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2021</w:t>
            </w:r>
          </w:p>
        </w:tc>
        <w:tc>
          <w:tcPr>
            <w:tcW w:w="1580" w:type="pct"/>
            <w:shd w:val="clear" w:color="auto" w:fill="auto"/>
            <w:hideMark/>
          </w:tcPr>
          <w:p w14:paraId="58EFAC65" w14:textId="77777777" w:rsidR="007B6F5F" w:rsidRPr="00B95272" w:rsidRDefault="007B6F5F" w:rsidP="003C5761">
            <w:pPr>
              <w:jc w:val="center"/>
            </w:pPr>
            <w:r w:rsidRPr="00B95272">
              <w:rPr>
                <w:rFonts w:eastAsia="Times New Roman" w:cs="Times New Roman"/>
                <w:color w:val="000000"/>
                <w:szCs w:val="24"/>
                <w:lang w:eastAsia="ru-RU"/>
              </w:rPr>
              <w:t>9,65</w:t>
            </w:r>
          </w:p>
        </w:tc>
        <w:tc>
          <w:tcPr>
            <w:tcW w:w="1935" w:type="pct"/>
            <w:shd w:val="clear" w:color="auto" w:fill="auto"/>
            <w:hideMark/>
          </w:tcPr>
          <w:p w14:paraId="7DB57335" w14:textId="77777777" w:rsidR="007B6F5F" w:rsidRPr="00B95272" w:rsidRDefault="007B6F5F" w:rsidP="003C5761">
            <w:pPr>
              <w:jc w:val="center"/>
            </w:pPr>
            <w:r w:rsidRPr="00B95272">
              <w:rPr>
                <w:rFonts w:eastAsia="Times New Roman" w:cs="Times New Roman"/>
                <w:color w:val="000000"/>
                <w:szCs w:val="24"/>
                <w:lang w:eastAsia="ru-RU"/>
              </w:rPr>
              <w:t>0,33</w:t>
            </w:r>
          </w:p>
        </w:tc>
      </w:tr>
      <w:tr w:rsidR="007B6F5F" w:rsidRPr="00B95272" w14:paraId="4A74524D" w14:textId="77777777" w:rsidTr="003C5761">
        <w:trPr>
          <w:trHeight w:val="300"/>
        </w:trPr>
        <w:tc>
          <w:tcPr>
            <w:tcW w:w="809" w:type="pct"/>
            <w:shd w:val="clear" w:color="auto" w:fill="auto"/>
            <w:vAlign w:val="center"/>
            <w:hideMark/>
          </w:tcPr>
          <w:p w14:paraId="033D397F"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5</w:t>
            </w:r>
          </w:p>
        </w:tc>
        <w:tc>
          <w:tcPr>
            <w:tcW w:w="676" w:type="pct"/>
            <w:shd w:val="clear" w:color="auto" w:fill="auto"/>
            <w:vAlign w:val="center"/>
            <w:hideMark/>
          </w:tcPr>
          <w:p w14:paraId="5ED377BB" w14:textId="77777777" w:rsidR="007B6F5F" w:rsidRPr="00B95272" w:rsidRDefault="007B6F5F" w:rsidP="003C5761">
            <w:pPr>
              <w:jc w:val="center"/>
              <w:rPr>
                <w:rFonts w:eastAsia="Times New Roman" w:cs="Times New Roman"/>
                <w:color w:val="000000"/>
                <w:szCs w:val="24"/>
                <w:lang w:eastAsia="ru-RU"/>
              </w:rPr>
            </w:pPr>
            <w:r w:rsidRPr="00B95272">
              <w:rPr>
                <w:rFonts w:eastAsia="Times New Roman" w:cs="Times New Roman"/>
                <w:color w:val="000000"/>
                <w:szCs w:val="24"/>
                <w:lang w:eastAsia="ru-RU"/>
              </w:rPr>
              <w:t>2022-2035</w:t>
            </w:r>
          </w:p>
        </w:tc>
        <w:tc>
          <w:tcPr>
            <w:tcW w:w="1580" w:type="pct"/>
            <w:shd w:val="clear" w:color="auto" w:fill="auto"/>
            <w:hideMark/>
          </w:tcPr>
          <w:p w14:paraId="71A51C6C" w14:textId="77777777" w:rsidR="007B6F5F" w:rsidRPr="00B95272" w:rsidRDefault="007B6F5F" w:rsidP="003C5761">
            <w:pPr>
              <w:jc w:val="center"/>
            </w:pPr>
            <w:r w:rsidRPr="00B95272">
              <w:rPr>
                <w:rFonts w:eastAsia="Times New Roman" w:cs="Times New Roman"/>
                <w:color w:val="000000"/>
                <w:szCs w:val="24"/>
                <w:lang w:eastAsia="ru-RU"/>
              </w:rPr>
              <w:t>9,65</w:t>
            </w:r>
          </w:p>
        </w:tc>
        <w:tc>
          <w:tcPr>
            <w:tcW w:w="1935" w:type="pct"/>
            <w:shd w:val="clear" w:color="auto" w:fill="auto"/>
            <w:hideMark/>
          </w:tcPr>
          <w:p w14:paraId="664043C2" w14:textId="77777777" w:rsidR="007B6F5F" w:rsidRPr="00B95272" w:rsidRDefault="007B6F5F" w:rsidP="003C5761">
            <w:pPr>
              <w:jc w:val="center"/>
            </w:pPr>
            <w:r w:rsidRPr="00B95272">
              <w:rPr>
                <w:rFonts w:eastAsia="Times New Roman" w:cs="Times New Roman"/>
                <w:color w:val="000000"/>
                <w:szCs w:val="24"/>
                <w:lang w:eastAsia="ru-RU"/>
              </w:rPr>
              <w:t>0,33</w:t>
            </w:r>
          </w:p>
        </w:tc>
      </w:tr>
    </w:tbl>
    <w:p w14:paraId="6B86323B" w14:textId="77777777" w:rsidR="007B6F5F" w:rsidRPr="00B95272" w:rsidRDefault="007B6F5F" w:rsidP="007B6F5F">
      <w:pPr>
        <w:rPr>
          <w:rFonts w:cs="Times New Roman"/>
          <w:szCs w:val="24"/>
        </w:rPr>
      </w:pPr>
    </w:p>
    <w:p w14:paraId="1641EE9B" w14:textId="77777777" w:rsidR="007B6F5F" w:rsidRPr="00B95272" w:rsidRDefault="007B6F5F" w:rsidP="007B6F5F">
      <w:pPr>
        <w:spacing w:line="276" w:lineRule="auto"/>
        <w:rPr>
          <w:rFonts w:eastAsiaTheme="majorEastAsia" w:cs="Times New Roman"/>
          <w:b/>
          <w:bCs/>
          <w:szCs w:val="24"/>
        </w:rPr>
      </w:pPr>
      <w:r w:rsidRPr="00B95272">
        <w:br w:type="page"/>
      </w:r>
    </w:p>
    <w:p w14:paraId="7A6B7CCF" w14:textId="77777777" w:rsidR="007B6F5F" w:rsidRPr="00B95272" w:rsidRDefault="007B6F5F" w:rsidP="007B6F5F">
      <w:pPr>
        <w:pStyle w:val="10"/>
      </w:pPr>
      <w:bookmarkStart w:id="429" w:name="_Toc39157716"/>
      <w:bookmarkStart w:id="430" w:name="_Toc81581651"/>
      <w:r w:rsidRPr="00B95272">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429"/>
      <w:bookmarkEnd w:id="430"/>
    </w:p>
    <w:p w14:paraId="089FFC80" w14:textId="77777777" w:rsidR="007B6F5F" w:rsidRPr="00B95272" w:rsidRDefault="007B6F5F" w:rsidP="007B6F5F">
      <w:pPr>
        <w:autoSpaceDE w:val="0"/>
        <w:autoSpaceDN w:val="0"/>
        <w:adjustRightInd w:val="0"/>
        <w:rPr>
          <w:rFonts w:ascii="TimesNewRomanPSMT" w:hAnsi="TimesNewRomanPSMT" w:cs="TimesNewRomanPSMT"/>
          <w:szCs w:val="24"/>
        </w:rPr>
      </w:pPr>
    </w:p>
    <w:p w14:paraId="7CA6722B"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31" w:name="_Toc39157717"/>
      <w:bookmarkStart w:id="432" w:name="_Toc81581652"/>
      <w:r w:rsidRPr="00B95272">
        <w:rPr>
          <w:rFonts w:ascii="TimesNewRomanPSMT" w:hAnsi="TimesNewRomanPSMT" w:cs="TimesNewRomanPSMT"/>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31"/>
      <w:bookmarkEnd w:id="432"/>
    </w:p>
    <w:p w14:paraId="1876DA41" w14:textId="77777777" w:rsidR="007B6F5F" w:rsidRPr="00B95272" w:rsidRDefault="007B6F5F" w:rsidP="007B6F5F"/>
    <w:p w14:paraId="229FA20B" w14:textId="77777777" w:rsidR="007B6F5F" w:rsidRPr="00B95272" w:rsidRDefault="007B6F5F" w:rsidP="007B6F5F">
      <w:pPr>
        <w:rPr>
          <w:szCs w:val="26"/>
        </w:rPr>
      </w:pPr>
      <w:r w:rsidRPr="00B95272">
        <w:rPr>
          <w:szCs w:val="26"/>
        </w:rPr>
        <w:t xml:space="preserve">Централизованное теплоснабжение предусмотрено для существующей многоквартирной застройки. Под индивидуальным теплоснабжением понимается, в частности, печное отопление и теплоснабжение от котлов. </w:t>
      </w:r>
    </w:p>
    <w:p w14:paraId="61183CD6" w14:textId="77777777" w:rsidR="007B6F5F" w:rsidRPr="00B95272" w:rsidRDefault="007B6F5F" w:rsidP="007B6F5F">
      <w:pPr>
        <w:rPr>
          <w:szCs w:val="26"/>
        </w:rPr>
      </w:pPr>
      <w:r w:rsidRPr="00B95272">
        <w:rPr>
          <w:szCs w:val="26"/>
        </w:rPr>
        <w:t>По существующему состоянию системы теплоснабжения индивидуальное теплоснабжение применяется в основном в индивидуальном малоэтажном жилищном фонде.</w:t>
      </w:r>
    </w:p>
    <w:p w14:paraId="79E2CA76" w14:textId="77777777" w:rsidR="007B6F5F" w:rsidRPr="00B95272" w:rsidRDefault="007B6F5F" w:rsidP="007B6F5F">
      <w:pPr>
        <w:rPr>
          <w:szCs w:val="26"/>
        </w:rPr>
      </w:pPr>
      <w:r w:rsidRPr="00B95272">
        <w:rPr>
          <w:szCs w:val="26"/>
        </w:rPr>
        <w:t>Поквартирное отопление в многоквартирных многоэтажных жилых зданиях на перспективу не предусматривается.</w:t>
      </w:r>
    </w:p>
    <w:p w14:paraId="0C7E0037" w14:textId="77777777" w:rsidR="007B6F5F" w:rsidRPr="00B95272" w:rsidRDefault="007B6F5F" w:rsidP="007B6F5F">
      <w:pPr>
        <w:rPr>
          <w:szCs w:val="26"/>
        </w:rPr>
      </w:pPr>
      <w:r w:rsidRPr="00B95272">
        <w:rPr>
          <w:szCs w:val="26"/>
        </w:rPr>
        <w:t>Индивидуальное теплоснабжение предусматривается для индивидуального жилищного фонда.</w:t>
      </w:r>
    </w:p>
    <w:p w14:paraId="58DAEE4F" w14:textId="77777777" w:rsidR="007B6F5F" w:rsidRPr="00B95272" w:rsidRDefault="007B6F5F" w:rsidP="007B6F5F">
      <w:pPr>
        <w:rPr>
          <w:szCs w:val="26"/>
        </w:rPr>
      </w:pPr>
    </w:p>
    <w:p w14:paraId="61F52C9B"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33" w:name="_Toc39157718"/>
      <w:bookmarkStart w:id="434" w:name="_Toc81581653"/>
      <w:r w:rsidRPr="00B95272">
        <w:rPr>
          <w:rFonts w:ascii="TimesNewRomanPSMT" w:hAnsi="TimesNewRomanPSMT" w:cs="TimesNewRomanPSMT"/>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3"/>
      <w:bookmarkEnd w:id="434"/>
    </w:p>
    <w:p w14:paraId="15BD2355" w14:textId="77777777" w:rsidR="007B6F5F" w:rsidRPr="00B95272" w:rsidRDefault="007B6F5F" w:rsidP="007B6F5F">
      <w:pPr>
        <w:spacing w:before="240"/>
        <w:rPr>
          <w:lang w:eastAsia="ru-RU"/>
        </w:rPr>
      </w:pPr>
      <w:r w:rsidRPr="00B95272">
        <w:rPr>
          <w:lang w:eastAsia="ru-RU"/>
        </w:rPr>
        <w:t>Генерирующие объекты отсутствуют.</w:t>
      </w:r>
    </w:p>
    <w:p w14:paraId="1401325F" w14:textId="77777777" w:rsidR="007B6F5F" w:rsidRPr="00B95272" w:rsidRDefault="007B6F5F" w:rsidP="007B6F5F">
      <w:pPr>
        <w:rPr>
          <w:lang w:eastAsia="ru-RU"/>
        </w:rPr>
      </w:pPr>
    </w:p>
    <w:p w14:paraId="0CF62CB9" w14:textId="77777777" w:rsidR="007B6F5F" w:rsidRPr="00B95272" w:rsidRDefault="007B6F5F" w:rsidP="007B6F5F">
      <w:pPr>
        <w:rPr>
          <w:lang w:eastAsia="ru-RU"/>
        </w:rPr>
      </w:pPr>
    </w:p>
    <w:p w14:paraId="5B1E7040"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35" w:name="_Toc39157719"/>
      <w:bookmarkStart w:id="436" w:name="_Toc81581654"/>
      <w:r w:rsidRPr="00B95272">
        <w:rPr>
          <w:rFonts w:ascii="TimesNewRomanPSMT" w:hAnsi="TimesNewRomanPSMT" w:cs="TimesNewRomanPSMT"/>
          <w:szCs w:val="24"/>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w:t>
      </w:r>
      <w:r w:rsidRPr="00B95272">
        <w:rPr>
          <w:rFonts w:ascii="TimesNewRomanPSMT" w:hAnsi="TimesNewRomanPSMT" w:cs="TimesNewRomanPSMT"/>
          <w:szCs w:val="24"/>
        </w:rPr>
        <w:lastRenderedPageBreak/>
        <w:t>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35"/>
      <w:bookmarkEnd w:id="436"/>
    </w:p>
    <w:p w14:paraId="39C5262F" w14:textId="77777777" w:rsidR="007B6F5F" w:rsidRPr="00B95272" w:rsidRDefault="007B6F5F" w:rsidP="007B6F5F">
      <w:pPr>
        <w:spacing w:before="240"/>
        <w:rPr>
          <w:lang w:eastAsia="ru-RU"/>
        </w:rPr>
      </w:pPr>
      <w:r w:rsidRPr="00B95272">
        <w:rPr>
          <w:lang w:eastAsia="ru-RU"/>
        </w:rPr>
        <w:t>Генерирующие объекты отсутствуют.</w:t>
      </w:r>
    </w:p>
    <w:p w14:paraId="5B56B83B" w14:textId="77777777" w:rsidR="007B6F5F" w:rsidRPr="00B95272" w:rsidRDefault="007B6F5F" w:rsidP="007B6F5F"/>
    <w:p w14:paraId="28E6A380"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37" w:name="_Toc39157720"/>
      <w:bookmarkStart w:id="438" w:name="_Toc81581655"/>
      <w:r w:rsidRPr="00B95272">
        <w:rPr>
          <w:rFonts w:ascii="TimesNewRomanPSMT" w:hAnsi="TimesNewRomanPSMT" w:cs="TimesNewRomanPSMT"/>
          <w:szCs w:val="24"/>
        </w:rPr>
        <w:lastRenderedPageBreak/>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437"/>
      <w:bookmarkEnd w:id="438"/>
    </w:p>
    <w:p w14:paraId="331B26D7" w14:textId="77777777" w:rsidR="007B6F5F" w:rsidRPr="00B95272" w:rsidRDefault="007B6F5F" w:rsidP="007B6F5F">
      <w:pPr>
        <w:spacing w:before="240" w:line="276" w:lineRule="auto"/>
        <w:rPr>
          <w:szCs w:val="24"/>
        </w:rPr>
      </w:pPr>
      <w:r w:rsidRPr="00B95272">
        <w:rPr>
          <w:szCs w:val="24"/>
        </w:rPr>
        <w:t>Строительство новых источников тепловой энергии с комбинированной выработкой тепловой и электрической энергии не планируется.</w:t>
      </w:r>
    </w:p>
    <w:p w14:paraId="33ADC891" w14:textId="77777777" w:rsidR="007B6F5F" w:rsidRPr="00B95272" w:rsidRDefault="007B6F5F" w:rsidP="007B6F5F">
      <w:pPr>
        <w:rPr>
          <w:lang w:eastAsia="ru-RU"/>
        </w:rPr>
      </w:pPr>
    </w:p>
    <w:p w14:paraId="2CF440F0"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39" w:name="_Toc39157721"/>
      <w:bookmarkStart w:id="440" w:name="_Toc81581656"/>
      <w:r w:rsidRPr="00B95272">
        <w:rPr>
          <w:rFonts w:ascii="TimesNewRomanPSMT" w:hAnsi="TimesNewRomanPSMT" w:cs="TimesNewRomanPSMT"/>
          <w:szCs w:val="24"/>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w:t>
      </w:r>
      <w:r w:rsidRPr="00B95272">
        <w:rPr>
          <w:rFonts w:ascii="TimesNewRomanPSMT" w:hAnsi="TimesNewRomanPSMT" w:cs="TimesNewRomanPSMT"/>
          <w:szCs w:val="24"/>
        </w:rPr>
        <w:lastRenderedPageBreak/>
        <w:t>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439"/>
      <w:bookmarkEnd w:id="440"/>
    </w:p>
    <w:p w14:paraId="316BFDFF" w14:textId="77777777" w:rsidR="007B6F5F" w:rsidRPr="00B95272" w:rsidRDefault="007B6F5F" w:rsidP="007B6F5F">
      <w:pPr>
        <w:spacing w:before="240" w:line="276" w:lineRule="auto"/>
        <w:rPr>
          <w:szCs w:val="24"/>
        </w:rPr>
      </w:pPr>
      <w:r w:rsidRPr="00B95272">
        <w:rPr>
          <w:szCs w:val="24"/>
        </w:rPr>
        <w:t>На территории поселения источники теплоснабжения с комбинированной выработкой тепловой и электрической энергии отсутствуют.</w:t>
      </w:r>
    </w:p>
    <w:p w14:paraId="16FBEC11" w14:textId="77777777" w:rsidR="007B6F5F" w:rsidRPr="00B95272" w:rsidRDefault="007B6F5F" w:rsidP="007B6F5F">
      <w:pPr>
        <w:rPr>
          <w:szCs w:val="24"/>
          <w:lang w:eastAsia="ru-RU"/>
        </w:rPr>
      </w:pPr>
    </w:p>
    <w:p w14:paraId="599C0624" w14:textId="77777777" w:rsidR="007B6F5F" w:rsidRPr="00B95272" w:rsidRDefault="007B6F5F" w:rsidP="007B6F5F">
      <w:pPr>
        <w:rPr>
          <w:lang w:eastAsia="ru-RU"/>
        </w:rPr>
      </w:pPr>
    </w:p>
    <w:p w14:paraId="51A4753C"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41" w:name="_Toc39157722"/>
      <w:bookmarkStart w:id="442" w:name="_Toc81581657"/>
      <w:r w:rsidRPr="00B95272">
        <w:rPr>
          <w:rFonts w:ascii="TimesNewRomanPSMT" w:hAnsi="TimesNewRomanPSMT" w:cs="TimesNewRomanPSMT"/>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1"/>
      <w:bookmarkEnd w:id="442"/>
    </w:p>
    <w:p w14:paraId="2D3256B0" w14:textId="77777777" w:rsidR="007B6F5F" w:rsidRPr="00B95272" w:rsidRDefault="007B6F5F" w:rsidP="007B6F5F">
      <w:pPr>
        <w:spacing w:before="240" w:line="276" w:lineRule="auto"/>
        <w:rPr>
          <w:szCs w:val="24"/>
        </w:rPr>
      </w:pPr>
      <w:r w:rsidRPr="00B95272">
        <w:rPr>
          <w:szCs w:val="24"/>
        </w:rPr>
        <w:t>Реконструкции котельных для выработки электроэнергии в комбинированном цикле не планируется.</w:t>
      </w:r>
    </w:p>
    <w:p w14:paraId="7F347A3F" w14:textId="77777777" w:rsidR="007B6F5F" w:rsidRPr="00B95272" w:rsidRDefault="007B6F5F" w:rsidP="007B6F5F">
      <w:pPr>
        <w:rPr>
          <w:lang w:eastAsia="ru-RU"/>
        </w:rPr>
      </w:pPr>
    </w:p>
    <w:p w14:paraId="1B42BAB3"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43" w:name="_Toc39157723"/>
      <w:bookmarkStart w:id="444" w:name="_Toc81581658"/>
      <w:r w:rsidRPr="00B95272">
        <w:rPr>
          <w:rFonts w:ascii="TimesNewRomanPSMT" w:hAnsi="TimesNewRomanPSMT" w:cs="TimesNewRomanPSMT"/>
          <w:szCs w:val="24"/>
        </w:rPr>
        <w:lastRenderedPageBreak/>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43"/>
      <w:bookmarkEnd w:id="444"/>
    </w:p>
    <w:p w14:paraId="6A012996" w14:textId="77777777" w:rsidR="007B6F5F" w:rsidRPr="00B95272" w:rsidRDefault="007B6F5F" w:rsidP="007B6F5F">
      <w:pPr>
        <w:spacing w:before="240" w:line="276" w:lineRule="auto"/>
        <w:rPr>
          <w:szCs w:val="24"/>
        </w:rPr>
      </w:pPr>
      <w:r w:rsidRPr="00B95272">
        <w:rPr>
          <w:szCs w:val="24"/>
        </w:rPr>
        <w:t>Реконструкция котельных с увеличением зоны их действия путем включения в нее зон действия, существующих источников тепловой энергии не предлагается.</w:t>
      </w:r>
    </w:p>
    <w:p w14:paraId="49A5410C" w14:textId="77777777" w:rsidR="007B6F5F" w:rsidRPr="00B95272" w:rsidRDefault="007B6F5F" w:rsidP="007B6F5F">
      <w:pPr>
        <w:rPr>
          <w:szCs w:val="26"/>
        </w:rPr>
      </w:pPr>
    </w:p>
    <w:p w14:paraId="63BD563A"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45" w:name="_Toc39157724"/>
      <w:bookmarkStart w:id="446" w:name="_Toc81581659"/>
      <w:r w:rsidRPr="00B95272">
        <w:rPr>
          <w:rFonts w:ascii="TimesNewRomanPSMT" w:hAnsi="TimesNewRomanPSMT" w:cs="TimesNewRomanPSMT"/>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5"/>
      <w:bookmarkEnd w:id="446"/>
    </w:p>
    <w:p w14:paraId="71A1EC59" w14:textId="77777777" w:rsidR="007B6F5F" w:rsidRPr="00B95272" w:rsidRDefault="007B6F5F" w:rsidP="007B6F5F">
      <w:pPr>
        <w:spacing w:before="240" w:line="276" w:lineRule="auto"/>
        <w:rPr>
          <w:szCs w:val="24"/>
        </w:rPr>
      </w:pPr>
      <w:r w:rsidRPr="00B95272">
        <w:rPr>
          <w:szCs w:val="24"/>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14:paraId="6BF50725" w14:textId="77777777" w:rsidR="007B6F5F" w:rsidRPr="00B95272" w:rsidRDefault="007B6F5F" w:rsidP="007B6F5F">
      <w:pPr>
        <w:rPr>
          <w:lang w:eastAsia="ru-RU"/>
        </w:rPr>
      </w:pPr>
    </w:p>
    <w:p w14:paraId="321FF72D"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47" w:name="_Toc39157725"/>
      <w:bookmarkStart w:id="448" w:name="_Toc81581660"/>
      <w:r w:rsidRPr="00B95272">
        <w:rPr>
          <w:rFonts w:ascii="TimesNewRomanPSMT" w:hAnsi="TimesNewRomanPSMT" w:cs="TimesNewRomanPSMT"/>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47"/>
      <w:bookmarkEnd w:id="448"/>
    </w:p>
    <w:p w14:paraId="0F5A4002" w14:textId="77777777" w:rsidR="007B6F5F" w:rsidRPr="00B95272" w:rsidRDefault="007B6F5F" w:rsidP="007B6F5F">
      <w:pPr>
        <w:spacing w:before="240" w:line="276" w:lineRule="auto"/>
        <w:rPr>
          <w:szCs w:val="24"/>
        </w:rPr>
      </w:pPr>
      <w:r w:rsidRPr="00B95272">
        <w:rPr>
          <w:szCs w:val="24"/>
        </w:rPr>
        <w:t>На территории сельского поселения источники теплоснабжения с комбинированной выработкой тепловой и электрической энергии отсутствуют.</w:t>
      </w:r>
    </w:p>
    <w:p w14:paraId="14564B38" w14:textId="77777777" w:rsidR="007B6F5F" w:rsidRPr="00B95272" w:rsidRDefault="007B6F5F" w:rsidP="007B6F5F">
      <w:pPr>
        <w:rPr>
          <w:szCs w:val="26"/>
        </w:rPr>
      </w:pPr>
    </w:p>
    <w:p w14:paraId="4D90698D"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49" w:name="_Toc39157726"/>
      <w:bookmarkStart w:id="450" w:name="_Toc81581661"/>
      <w:r w:rsidRPr="00B95272">
        <w:rPr>
          <w:rFonts w:ascii="TimesNewRomanPSMT" w:hAnsi="TimesNewRomanPSMT" w:cs="TimesNewRomanPSMT"/>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49"/>
      <w:bookmarkEnd w:id="450"/>
    </w:p>
    <w:p w14:paraId="382E27A1" w14:textId="77777777" w:rsidR="007B6F5F" w:rsidRPr="00B95272" w:rsidRDefault="007B6F5F" w:rsidP="007B6F5F">
      <w:pPr>
        <w:spacing w:before="240" w:line="276" w:lineRule="auto"/>
        <w:rPr>
          <w:szCs w:val="24"/>
        </w:rPr>
      </w:pPr>
      <w:r w:rsidRPr="00B95272">
        <w:rPr>
          <w:szCs w:val="24"/>
        </w:rPr>
        <w:t>Вывод в резерв и (или) вывод из эксплуатации котельных не предполагается.</w:t>
      </w:r>
    </w:p>
    <w:p w14:paraId="5DB32A6C" w14:textId="77777777" w:rsidR="007B6F5F" w:rsidRPr="00B95272" w:rsidRDefault="007B6F5F" w:rsidP="007B6F5F">
      <w:pPr>
        <w:rPr>
          <w:szCs w:val="26"/>
        </w:rPr>
      </w:pPr>
    </w:p>
    <w:p w14:paraId="3D6F5065"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51" w:name="_Toc39157727"/>
      <w:bookmarkStart w:id="452" w:name="_Toc81581662"/>
      <w:r w:rsidRPr="00B95272">
        <w:rPr>
          <w:rFonts w:ascii="TimesNewRomanPSMT" w:hAnsi="TimesNewRomanPSMT" w:cs="TimesNewRomanPSMT"/>
          <w:szCs w:val="24"/>
        </w:rPr>
        <w:t>обоснование организации индивидуального теплоснабжения в зонах застройки поселения малоэтажными жилыми зданиями</w:t>
      </w:r>
      <w:bookmarkEnd w:id="451"/>
      <w:bookmarkEnd w:id="452"/>
    </w:p>
    <w:p w14:paraId="726C0064" w14:textId="77777777" w:rsidR="007B6F5F" w:rsidRPr="00B95272" w:rsidRDefault="007B6F5F" w:rsidP="007B6F5F">
      <w:pPr>
        <w:rPr>
          <w:sz w:val="26"/>
          <w:szCs w:val="26"/>
        </w:rPr>
      </w:pPr>
    </w:p>
    <w:p w14:paraId="3457E408" w14:textId="77777777" w:rsidR="007B6F5F" w:rsidRPr="00B95272" w:rsidRDefault="007B6F5F" w:rsidP="007B6F5F">
      <w:pPr>
        <w:spacing w:line="276" w:lineRule="auto"/>
        <w:ind w:firstLine="708"/>
        <w:rPr>
          <w:szCs w:val="26"/>
        </w:rPr>
      </w:pPr>
      <w:r w:rsidRPr="00B95272">
        <w:rPr>
          <w:szCs w:val="26"/>
        </w:rPr>
        <w:t>При использовании централизованных источников теплоснабжения в районах застройки малоэтажными зданиями тепловые потери через изоляционные  конструкции теплопроводов и потери с утечками теплоносителя оказываются близкими к тепловым нагрузкам потребителей. Таким образом, теплоснабжение таких объектов от централизованных источников тепловой энергии малоэффективно. При использовании индивидуальных источников тепловой энергии потери тепловой энергии при передаче полностью отсутствуют, так как такие источники установлены непосредственно у потребителя, потери тепловой энергии с утечками снижаются в связи с незначительной протяженностью тепловой сети.</w:t>
      </w:r>
    </w:p>
    <w:p w14:paraId="2AD3C95F" w14:textId="77777777" w:rsidR="007B6F5F" w:rsidRPr="00B95272" w:rsidRDefault="007B6F5F" w:rsidP="007B6F5F">
      <w:pPr>
        <w:spacing w:line="276" w:lineRule="auto"/>
        <w:rPr>
          <w:rFonts w:cs="Times New Roman"/>
          <w:szCs w:val="26"/>
        </w:rPr>
      </w:pPr>
      <w:r w:rsidRPr="00B95272">
        <w:rPr>
          <w:szCs w:val="26"/>
        </w:rPr>
        <w:lastRenderedPageBreak/>
        <w:t>Таким образом, в зонах застройки города малоэтажными зданиями целесообразно использовать на нужды отопления, вентиляции и горячего водоснабжения, индивидуальные поквартирные источники тепловой энергии</w:t>
      </w:r>
      <w:r w:rsidRPr="00B95272">
        <w:rPr>
          <w:rFonts w:cs="Times New Roman"/>
          <w:szCs w:val="26"/>
        </w:rPr>
        <w:t>.</w:t>
      </w:r>
    </w:p>
    <w:p w14:paraId="19E0F969" w14:textId="77777777" w:rsidR="007B6F5F" w:rsidRPr="00B95272" w:rsidRDefault="007B6F5F" w:rsidP="007B6F5F"/>
    <w:p w14:paraId="66CCF7F3"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53" w:name="_Toc40886785"/>
      <w:bookmarkStart w:id="454" w:name="_Toc81581663"/>
      <w:r w:rsidRPr="00B95272">
        <w:rPr>
          <w:rFonts w:ascii="TimesNewRomanPSMT" w:hAnsi="TimesNewRomanPSMT" w:cs="TimesNewRomanPSMT"/>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53"/>
      <w:bookmarkEnd w:id="454"/>
    </w:p>
    <w:p w14:paraId="60511811" w14:textId="77777777" w:rsidR="007B6F5F" w:rsidRPr="00B95272" w:rsidRDefault="007B6F5F" w:rsidP="007B6F5F">
      <w:pPr>
        <w:spacing w:before="240"/>
        <w:rPr>
          <w:szCs w:val="24"/>
        </w:rPr>
      </w:pPr>
      <w:r w:rsidRPr="00B95272">
        <w:rPr>
          <w:szCs w:val="24"/>
        </w:rPr>
        <w:t>Перспективные балансы тепловой мощности источников тепловой энергии и теплоносителя и присоединенной тепловой нагрузки во всех системах теплоснабжения рассчитаны на основании прироста строительных фондов.</w:t>
      </w:r>
    </w:p>
    <w:p w14:paraId="22152882" w14:textId="77777777" w:rsidR="007B6F5F" w:rsidRPr="00B95272" w:rsidRDefault="007B6F5F" w:rsidP="007B6F5F">
      <w:pPr>
        <w:rPr>
          <w:sz w:val="26"/>
          <w:szCs w:val="26"/>
        </w:rPr>
      </w:pPr>
    </w:p>
    <w:p w14:paraId="20BFBF06"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55" w:name="_Toc40886786"/>
      <w:bookmarkStart w:id="456" w:name="_Toc81581664"/>
      <w:r w:rsidRPr="00B95272">
        <w:rPr>
          <w:rFonts w:ascii="TimesNewRomanPSMT" w:hAnsi="TimesNewRomanPSMT" w:cs="TimesNewRomanPSMT"/>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55"/>
      <w:bookmarkEnd w:id="456"/>
    </w:p>
    <w:p w14:paraId="770FFAB4" w14:textId="77777777" w:rsidR="007B6F5F" w:rsidRPr="00B95272" w:rsidRDefault="007B6F5F" w:rsidP="007B6F5F">
      <w:pPr>
        <w:spacing w:before="240" w:line="276" w:lineRule="auto"/>
        <w:rPr>
          <w:szCs w:val="24"/>
        </w:rPr>
      </w:pPr>
      <w:r w:rsidRPr="00B95272">
        <w:rPr>
          <w:szCs w:val="24"/>
        </w:rPr>
        <w:t>На территории поселения источники теплоснабжения с комбинированной выработкой тепловой и электрической энергии отсутствуют.</w:t>
      </w:r>
    </w:p>
    <w:p w14:paraId="3B11CE11" w14:textId="77777777" w:rsidR="007B6F5F" w:rsidRPr="00B95272" w:rsidRDefault="007B6F5F" w:rsidP="007B6F5F">
      <w:pPr>
        <w:spacing w:before="240" w:line="276" w:lineRule="auto"/>
        <w:rPr>
          <w:szCs w:val="24"/>
        </w:rPr>
      </w:pPr>
      <w:r w:rsidRPr="00B95272">
        <w:rPr>
          <w:szCs w:val="24"/>
        </w:rPr>
        <w:t>Строительство новых источников тепловой энергии с комбинированной выработкой тепловой и электрической энергии не планируется в связи с малой тепловой нагрузкой и низкой плотностью застройки.</w:t>
      </w:r>
    </w:p>
    <w:p w14:paraId="351B33A0" w14:textId="77777777" w:rsidR="007B6F5F" w:rsidRPr="00B95272" w:rsidRDefault="007B6F5F" w:rsidP="007B6F5F">
      <w:pPr>
        <w:rPr>
          <w:sz w:val="26"/>
          <w:szCs w:val="26"/>
        </w:rPr>
      </w:pPr>
    </w:p>
    <w:p w14:paraId="6F98459B" w14:textId="77777777" w:rsidR="007B6F5F" w:rsidRPr="00B95272" w:rsidRDefault="007B6F5F" w:rsidP="007B6F5F">
      <w:pPr>
        <w:rPr>
          <w:sz w:val="26"/>
          <w:szCs w:val="26"/>
        </w:rPr>
      </w:pPr>
    </w:p>
    <w:p w14:paraId="3FB34C43"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57" w:name="_Toc40886787"/>
      <w:bookmarkStart w:id="458" w:name="_Toc81581665"/>
      <w:r w:rsidRPr="00B95272">
        <w:rPr>
          <w:rFonts w:ascii="TimesNewRomanPSMT" w:hAnsi="TimesNewRomanPSMT" w:cs="TimesNewRomanPSMT"/>
          <w:szCs w:val="24"/>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57"/>
      <w:bookmarkEnd w:id="458"/>
    </w:p>
    <w:p w14:paraId="5C81710B" w14:textId="77777777" w:rsidR="007B6F5F" w:rsidRPr="00B95272" w:rsidRDefault="007B6F5F" w:rsidP="007B6F5F">
      <w:pPr>
        <w:rPr>
          <w:sz w:val="26"/>
          <w:szCs w:val="26"/>
        </w:rPr>
      </w:pPr>
    </w:p>
    <w:p w14:paraId="6CDA9081" w14:textId="77777777" w:rsidR="007B6F5F" w:rsidRPr="00B95272" w:rsidRDefault="007B6F5F" w:rsidP="007B6F5F">
      <w:pPr>
        <w:rPr>
          <w:szCs w:val="24"/>
        </w:rPr>
      </w:pPr>
      <w:r w:rsidRPr="00B95272">
        <w:rPr>
          <w:szCs w:val="24"/>
        </w:rPr>
        <w:t>Обеспечение тепловой энергией существующих предприятий осуществляется от индивидуальных источников, расположенных на территории предприятий.</w:t>
      </w:r>
    </w:p>
    <w:p w14:paraId="17E69914" w14:textId="77777777" w:rsidR="007B6F5F" w:rsidRPr="00B95272" w:rsidRDefault="007B6F5F" w:rsidP="007B6F5F"/>
    <w:p w14:paraId="048B639E" w14:textId="77777777" w:rsidR="007B6F5F" w:rsidRPr="00B95272" w:rsidRDefault="007B6F5F" w:rsidP="007B6F5F"/>
    <w:p w14:paraId="72796595" w14:textId="77777777" w:rsidR="007B6F5F" w:rsidRPr="00B95272" w:rsidRDefault="007B6F5F" w:rsidP="004D62CA">
      <w:pPr>
        <w:pStyle w:val="3"/>
        <w:numPr>
          <w:ilvl w:val="0"/>
          <w:numId w:val="42"/>
        </w:numPr>
        <w:spacing w:after="0" w:line="276" w:lineRule="auto"/>
        <w:ind w:left="426"/>
        <w:jc w:val="both"/>
        <w:rPr>
          <w:rFonts w:ascii="TimesNewRomanPSMT" w:hAnsi="TimesNewRomanPSMT" w:cs="TimesNewRomanPSMT"/>
          <w:szCs w:val="24"/>
        </w:rPr>
      </w:pPr>
      <w:bookmarkStart w:id="459" w:name="_Toc39157731"/>
      <w:bookmarkStart w:id="460" w:name="_Toc81581666"/>
      <w:r w:rsidRPr="00B95272">
        <w:rPr>
          <w:rFonts w:ascii="TimesNewRomanPSMT" w:hAnsi="TimesNewRomanPSMT" w:cs="TimesNewRomanPSMT"/>
          <w:szCs w:val="24"/>
        </w:rPr>
        <w:t>результаты расчетов радиуса эффективного теплоснабжения</w:t>
      </w:r>
      <w:bookmarkEnd w:id="459"/>
      <w:bookmarkEnd w:id="460"/>
    </w:p>
    <w:p w14:paraId="363B0662" w14:textId="77777777" w:rsidR="007B6F5F" w:rsidRPr="00B95272" w:rsidRDefault="007B6F5F" w:rsidP="007B6F5F">
      <w:pPr>
        <w:spacing w:before="240"/>
        <w:rPr>
          <w:rFonts w:cs="Times New Roman"/>
          <w:szCs w:val="24"/>
        </w:rPr>
      </w:pPr>
      <w:r w:rsidRPr="00B95272">
        <w:rPr>
          <w:rFonts w:cs="Times New Roman"/>
          <w:szCs w:val="24"/>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1709DD1" w14:textId="77777777" w:rsidR="007B6F5F" w:rsidRPr="00B95272" w:rsidRDefault="007B6F5F" w:rsidP="007B6F5F">
      <w:pPr>
        <w:rPr>
          <w:rFonts w:cs="Times New Roman"/>
          <w:szCs w:val="24"/>
        </w:rPr>
      </w:pPr>
      <w:r w:rsidRPr="00B95272">
        <w:rPr>
          <w:rFonts w:cs="Times New Roman"/>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286327F4" w14:textId="77777777" w:rsidR="007B6F5F" w:rsidRPr="00B95272" w:rsidRDefault="007B6F5F" w:rsidP="007B6F5F">
      <w:pPr>
        <w:rPr>
          <w:rFonts w:cs="Times New Roman"/>
          <w:szCs w:val="24"/>
        </w:rPr>
      </w:pPr>
      <w:r w:rsidRPr="00B95272">
        <w:rPr>
          <w:rFonts w:cs="Times New Roman"/>
          <w:szCs w:val="24"/>
        </w:rPr>
        <w:lastRenderedPageBreak/>
        <w:t xml:space="preserve">- затраты на строительство новых участков тепловой сети и </w:t>
      </w:r>
    </w:p>
    <w:p w14:paraId="7F008AFC" w14:textId="77777777" w:rsidR="007B6F5F" w:rsidRPr="00B95272" w:rsidRDefault="007B6F5F" w:rsidP="007B6F5F">
      <w:pPr>
        <w:rPr>
          <w:rFonts w:cs="Times New Roman"/>
          <w:szCs w:val="24"/>
        </w:rPr>
      </w:pPr>
      <w:r w:rsidRPr="00B95272">
        <w:rPr>
          <w:rFonts w:cs="Times New Roman"/>
          <w:szCs w:val="24"/>
        </w:rPr>
        <w:t xml:space="preserve">- реконструкция существующих; </w:t>
      </w:r>
    </w:p>
    <w:p w14:paraId="52E0F376" w14:textId="77777777" w:rsidR="007B6F5F" w:rsidRPr="00B95272" w:rsidRDefault="007B6F5F" w:rsidP="007B6F5F">
      <w:pPr>
        <w:rPr>
          <w:rFonts w:cs="Times New Roman"/>
          <w:szCs w:val="24"/>
        </w:rPr>
      </w:pPr>
      <w:r w:rsidRPr="00B95272">
        <w:rPr>
          <w:rFonts w:cs="Times New Roman"/>
          <w:szCs w:val="24"/>
        </w:rPr>
        <w:t xml:space="preserve">- пропускная способность существующих магистральных тепловых сетей; </w:t>
      </w:r>
    </w:p>
    <w:p w14:paraId="1AE8D0C2" w14:textId="77777777" w:rsidR="007B6F5F" w:rsidRPr="00B95272" w:rsidRDefault="007B6F5F" w:rsidP="007B6F5F">
      <w:pPr>
        <w:rPr>
          <w:rFonts w:cs="Times New Roman"/>
          <w:szCs w:val="24"/>
        </w:rPr>
      </w:pPr>
      <w:r w:rsidRPr="00B95272">
        <w:rPr>
          <w:rFonts w:cs="Times New Roman"/>
          <w:szCs w:val="24"/>
        </w:rPr>
        <w:t xml:space="preserve">- затраты на перекачку теплоносителя в тепловых сетях; </w:t>
      </w:r>
    </w:p>
    <w:p w14:paraId="709D629D" w14:textId="77777777" w:rsidR="007B6F5F" w:rsidRPr="00B95272" w:rsidRDefault="007B6F5F" w:rsidP="007B6F5F">
      <w:pPr>
        <w:rPr>
          <w:rFonts w:cs="Times New Roman"/>
          <w:szCs w:val="24"/>
        </w:rPr>
      </w:pPr>
      <w:r w:rsidRPr="00B95272">
        <w:rPr>
          <w:rFonts w:cs="Times New Roman"/>
          <w:szCs w:val="24"/>
        </w:rPr>
        <w:t xml:space="preserve">- потери тепловой энергии в тепловых сетях при ее передаче; </w:t>
      </w:r>
    </w:p>
    <w:p w14:paraId="60DD0D74" w14:textId="77777777" w:rsidR="007B6F5F" w:rsidRPr="00B95272" w:rsidRDefault="007B6F5F" w:rsidP="007B6F5F">
      <w:pPr>
        <w:rPr>
          <w:rFonts w:cs="Times New Roman"/>
          <w:szCs w:val="24"/>
        </w:rPr>
      </w:pPr>
      <w:r w:rsidRPr="00B95272">
        <w:rPr>
          <w:rFonts w:cs="Times New Roman"/>
          <w:szCs w:val="24"/>
        </w:rPr>
        <w:t xml:space="preserve">- надежность системы теплоснабжения. </w:t>
      </w:r>
    </w:p>
    <w:p w14:paraId="1B5A150D" w14:textId="77777777" w:rsidR="007B6F5F" w:rsidRPr="00B95272" w:rsidRDefault="007B6F5F" w:rsidP="007B6F5F">
      <w:pPr>
        <w:rPr>
          <w:rFonts w:cs="Times New Roman"/>
          <w:szCs w:val="24"/>
        </w:rPr>
      </w:pPr>
      <w:r w:rsidRPr="00B95272">
        <w:rPr>
          <w:rFonts w:cs="Times New Roman"/>
          <w:szCs w:val="24"/>
        </w:rPr>
        <w:t xml:space="preserve">Комплексная оценка вышеперечисленных факторов, определяет величину оптимального радиуса теплоснабжения. </w:t>
      </w:r>
    </w:p>
    <w:p w14:paraId="69E65B80" w14:textId="77777777" w:rsidR="007B6F5F" w:rsidRPr="00B95272" w:rsidRDefault="007B6F5F" w:rsidP="007B6F5F">
      <w:pPr>
        <w:rPr>
          <w:rFonts w:cs="Times New Roman"/>
          <w:szCs w:val="24"/>
        </w:rPr>
      </w:pPr>
      <w:r w:rsidRPr="00B95272">
        <w:rPr>
          <w:rFonts w:cs="Times New Roman"/>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45513E27" w14:textId="77777777" w:rsidR="007B6F5F" w:rsidRPr="00B95272" w:rsidRDefault="007B6F5F" w:rsidP="007B6F5F">
      <w:pPr>
        <w:rPr>
          <w:rFonts w:cs="Times New Roman"/>
          <w:szCs w:val="24"/>
        </w:rPr>
      </w:pPr>
      <w:r w:rsidRPr="00B95272">
        <w:rPr>
          <w:rFonts w:cs="Times New Roman"/>
          <w:szCs w:val="24"/>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14:paraId="58CA3349" w14:textId="77777777" w:rsidR="007B6F5F" w:rsidRPr="00B95272" w:rsidRDefault="007B6F5F" w:rsidP="007B6F5F">
      <w:pPr>
        <w:rPr>
          <w:rFonts w:cs="Times New Roman"/>
          <w:szCs w:val="24"/>
        </w:rPr>
      </w:pPr>
      <w:r w:rsidRPr="00B95272">
        <w:rPr>
          <w:rFonts w:cs="Times New Roman"/>
          <w:szCs w:val="24"/>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14:paraId="601E5E8B" w14:textId="77777777" w:rsidR="007B6F5F" w:rsidRPr="00B95272" w:rsidRDefault="007B6F5F" w:rsidP="007B6F5F">
      <w:pPr>
        <w:rPr>
          <w:rFonts w:cs="Times New Roman"/>
          <w:szCs w:val="24"/>
        </w:rPr>
      </w:pPr>
      <w:r w:rsidRPr="00B95272">
        <w:rPr>
          <w:rFonts w:cs="Times New Roman"/>
          <w:szCs w:val="24"/>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14:paraId="081DF156" w14:textId="77777777" w:rsidR="007B6F5F" w:rsidRPr="00B95272" w:rsidRDefault="007B6F5F" w:rsidP="007B6F5F">
      <w:pPr>
        <w:rPr>
          <w:rFonts w:cs="Times New Roman"/>
          <w:szCs w:val="24"/>
        </w:rPr>
      </w:pPr>
      <w:r w:rsidRPr="00B95272">
        <w:rPr>
          <w:rFonts w:cs="Times New Roman"/>
          <w:szCs w:val="24"/>
        </w:rPr>
        <w:t xml:space="preserve">Методика расчета. </w:t>
      </w:r>
    </w:p>
    <w:p w14:paraId="7FC026DD" w14:textId="77777777" w:rsidR="007B6F5F" w:rsidRPr="00B95272" w:rsidRDefault="007B6F5F" w:rsidP="007B6F5F">
      <w:pPr>
        <w:rPr>
          <w:rFonts w:cs="Times New Roman"/>
          <w:szCs w:val="24"/>
        </w:rPr>
      </w:pPr>
      <w:r w:rsidRPr="00B95272">
        <w:rPr>
          <w:rFonts w:cs="Times New Roman"/>
          <w:szCs w:val="24"/>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14:paraId="099FD616" w14:textId="77777777" w:rsidR="007B6F5F" w:rsidRPr="00B95272" w:rsidRDefault="007B6F5F" w:rsidP="007B6F5F">
      <w:pPr>
        <w:rPr>
          <w:rFonts w:cs="Times New Roman"/>
          <w:szCs w:val="24"/>
        </w:rPr>
      </w:pPr>
      <w:r w:rsidRPr="00B95272">
        <w:rPr>
          <w:rFonts w:cs="Times New Roman"/>
          <w:szCs w:val="24"/>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14:paraId="53E4CFC0" w14:textId="77777777" w:rsidR="007B6F5F" w:rsidRPr="00B95272" w:rsidRDefault="007B6F5F" w:rsidP="007B6F5F">
      <w:pPr>
        <w:rPr>
          <w:rFonts w:cs="Times New Roman"/>
          <w:szCs w:val="24"/>
        </w:rPr>
      </w:pPr>
      <w:r w:rsidRPr="00B95272">
        <w:rPr>
          <w:rFonts w:cs="Times New Roman"/>
          <w:szCs w:val="24"/>
        </w:rPr>
        <w:t xml:space="preserve">3) Определяется средняя плотность тепловой нагрузки в зоне действия источника тепловой энергии (Гкал/ч/км2). </w:t>
      </w:r>
    </w:p>
    <w:p w14:paraId="0C02D6B7" w14:textId="77777777" w:rsidR="007B6F5F" w:rsidRPr="00B95272" w:rsidRDefault="007B6F5F" w:rsidP="007B6F5F">
      <w:pPr>
        <w:rPr>
          <w:rFonts w:cs="Times New Roman"/>
          <w:szCs w:val="24"/>
        </w:rPr>
      </w:pPr>
      <w:r w:rsidRPr="00B95272">
        <w:rPr>
          <w:rFonts w:cs="Times New Roman"/>
          <w:szCs w:val="24"/>
        </w:rPr>
        <w:t>4) Определяется материальная характеристика тепловой сети.</w:t>
      </w:r>
    </w:p>
    <w:p w14:paraId="63F3D56A" w14:textId="77777777" w:rsidR="007B6F5F" w:rsidRPr="00B95272" w:rsidRDefault="007B6F5F" w:rsidP="007B6F5F">
      <w:pPr>
        <w:jc w:val="center"/>
        <w:rPr>
          <w:rFonts w:cs="Times New Roman"/>
          <w:szCs w:val="24"/>
        </w:rPr>
      </w:pPr>
      <w:r w:rsidRPr="00B95272">
        <w:rPr>
          <w:rFonts w:ascii="Cambria Math" w:hAnsi="Cambria Math" w:cs="Cambria Math"/>
          <w:szCs w:val="24"/>
        </w:rPr>
        <w:t>𝑀</w:t>
      </w:r>
      <w:r w:rsidRPr="00B95272">
        <w:rPr>
          <w:rFonts w:cs="Times New Roman"/>
          <w:szCs w:val="24"/>
        </w:rPr>
        <w:t>=Σ(</w:t>
      </w:r>
      <w:r w:rsidRPr="00B95272">
        <w:rPr>
          <w:rFonts w:ascii="Cambria Math" w:hAnsi="Cambria Math" w:cs="Cambria Math"/>
          <w:szCs w:val="24"/>
        </w:rPr>
        <w:t>𝑑𝑖∗𝐿𝑖</w:t>
      </w:r>
      <w:r w:rsidRPr="00B95272">
        <w:rPr>
          <w:rFonts w:cs="Times New Roman"/>
          <w:szCs w:val="24"/>
        </w:rPr>
        <w:t>)</w:t>
      </w:r>
    </w:p>
    <w:p w14:paraId="1C4F206C" w14:textId="77777777" w:rsidR="007B6F5F" w:rsidRPr="00B95272" w:rsidRDefault="007B6F5F" w:rsidP="007B6F5F">
      <w:pPr>
        <w:rPr>
          <w:rFonts w:cs="Times New Roman"/>
          <w:szCs w:val="24"/>
        </w:rPr>
      </w:pPr>
      <w:r w:rsidRPr="00B95272">
        <w:rPr>
          <w:rFonts w:cs="Times New Roman"/>
          <w:szCs w:val="24"/>
        </w:rPr>
        <w:t xml:space="preserve">5) Определяется стоимость тепловых сетей (НЦС 81-02-13-2011 Наружные тепло-вые сети) и удельная стоимость материальной характеристики сетей. </w:t>
      </w:r>
    </w:p>
    <w:p w14:paraId="229B8BB4" w14:textId="77777777" w:rsidR="007B6F5F" w:rsidRPr="00B95272" w:rsidRDefault="007B6F5F" w:rsidP="007B6F5F">
      <w:pPr>
        <w:rPr>
          <w:rFonts w:cs="Times New Roman"/>
          <w:szCs w:val="24"/>
        </w:rPr>
      </w:pPr>
      <w:r w:rsidRPr="00B95272">
        <w:rPr>
          <w:rFonts w:cs="Times New Roman"/>
          <w:szCs w:val="24"/>
        </w:rPr>
        <w:t>6) Определяется оптимальный радиус тепловых сетей</w:t>
      </w:r>
    </w:p>
    <w:p w14:paraId="444B4245" w14:textId="77777777" w:rsidR="007B6F5F" w:rsidRPr="00B95272" w:rsidRDefault="007B6F5F" w:rsidP="007B6F5F">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R</m:t>
              </m:r>
            </m:e>
            <m:sub>
              <m:r>
                <w:rPr>
                  <w:rFonts w:ascii="Cambria Math" w:hAnsi="Cambria Math" w:cs="Times New Roman"/>
                  <w:szCs w:val="24"/>
                </w:rPr>
                <m:t>опт</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140</m:t>
                  </m:r>
                </m:num>
                <m:den>
                  <m:sSup>
                    <m:sSupPr>
                      <m:ctrlPr>
                        <w:rPr>
                          <w:rFonts w:ascii="Cambria Math" w:hAnsi="Cambria Math" w:cs="Times New Roman"/>
                          <w:i/>
                          <w:szCs w:val="24"/>
                        </w:rPr>
                      </m:ctrlPr>
                    </m:sSupPr>
                    <m:e>
                      <m:r>
                        <w:rPr>
                          <w:rFonts w:ascii="Cambria Math" w:hAnsi="Cambria Math" w:cs="Times New Roman"/>
                          <w:szCs w:val="24"/>
                          <w:lang w:val="en-US"/>
                        </w:rPr>
                        <m:t>S</m:t>
                      </m:r>
                    </m:e>
                    <m:sup>
                      <m:r>
                        <w:rPr>
                          <w:rFonts w:ascii="Cambria Math" w:hAnsi="Cambria Math" w:cs="Times New Roman"/>
                          <w:szCs w:val="24"/>
                        </w:rPr>
                        <m:t>0.4</m:t>
                      </m:r>
                    </m:sup>
                  </m:sSup>
                </m:den>
              </m:f>
            </m:e>
          </m:d>
          <m:r>
            <w:rPr>
              <w:rFonts w:ascii="Cambria Math" w:hAnsi="Cambria Math" w:cs="Times New Roman"/>
              <w:szCs w:val="24"/>
            </w:rPr>
            <m:t>*</m:t>
          </m:r>
          <m:sSup>
            <m:sSupPr>
              <m:ctrlPr>
                <w:rPr>
                  <w:rFonts w:ascii="Cambria Math" w:hAnsi="Cambria Math" w:cs="Times New Roman"/>
                  <w:i/>
                  <w:szCs w:val="24"/>
                </w:rPr>
              </m:ctrlPr>
            </m:sSupPr>
            <m:e>
              <m:r>
                <m:rPr>
                  <m:sty m:val="p"/>
                </m:rPr>
                <w:rPr>
                  <w:rFonts w:ascii="Cambria Math" w:hAnsi="Cambria Math" w:cs="Times New Roman"/>
                  <w:szCs w:val="24"/>
                </w:rPr>
                <m:t>φ</m:t>
              </m:r>
            </m:e>
            <m:sup>
              <m:r>
                <w:rPr>
                  <w:rFonts w:ascii="Cambria Math" w:hAnsi="Cambria Math" w:cs="Times New Roman"/>
                  <w:szCs w:val="24"/>
                </w:rPr>
                <m:t>0.4</m:t>
              </m:r>
            </m:sup>
          </m:sSup>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rPr>
                        <m:t>0.1</m:t>
                      </m:r>
                    </m:sup>
                  </m:sSup>
                </m:den>
              </m:f>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Δτ</m:t>
                  </m:r>
                </m:num>
                <m:den>
                  <m:r>
                    <w:rPr>
                      <w:rFonts w:ascii="Cambria Math" w:hAnsi="Cambria Math" w:cs="Times New Roman"/>
                      <w:szCs w:val="24"/>
                    </w:rPr>
                    <m:t>П</m:t>
                  </m:r>
                </m:den>
              </m:f>
              <m:r>
                <w:rPr>
                  <w:rFonts w:ascii="Cambria Math" w:hAnsi="Cambria Math" w:cs="Times New Roman"/>
                  <w:szCs w:val="24"/>
                </w:rPr>
                <m:t>)</m:t>
              </m:r>
            </m:e>
            <m:sup>
              <m:r>
                <w:rPr>
                  <w:rFonts w:ascii="Cambria Math" w:hAnsi="Cambria Math" w:cs="Times New Roman"/>
                  <w:szCs w:val="24"/>
                </w:rPr>
                <m:t>0.15</m:t>
              </m:r>
            </m:sup>
          </m:sSup>
        </m:oMath>
      </m:oMathPara>
    </w:p>
    <w:p w14:paraId="163A2EA8" w14:textId="77777777" w:rsidR="007B6F5F" w:rsidRPr="00B95272" w:rsidRDefault="007B6F5F" w:rsidP="007B6F5F">
      <w:pPr>
        <w:rPr>
          <w:rFonts w:cs="Times New Roman"/>
          <w:szCs w:val="24"/>
        </w:rPr>
      </w:pPr>
      <w:r w:rsidRPr="00B95272">
        <w:rPr>
          <w:rFonts w:cs="Times New Roman"/>
          <w:szCs w:val="24"/>
        </w:rPr>
        <w:t xml:space="preserve">где: B – среднее число абонентов на 1 </w:t>
      </w:r>
      <m:oMath>
        <m:sSup>
          <m:sSupPr>
            <m:ctrlPr>
              <w:rPr>
                <w:rFonts w:ascii="Cambria Math" w:hAnsi="Cambria Math" w:cs="Times New Roman"/>
                <w:i/>
                <w:szCs w:val="24"/>
              </w:rPr>
            </m:ctrlPr>
          </m:sSupPr>
          <m:e>
            <m:r>
              <w:rPr>
                <w:rFonts w:ascii="Cambria Math" w:hAnsi="Cambria Math" w:cs="Times New Roman"/>
                <w:szCs w:val="24"/>
              </w:rPr>
              <m:t>км</m:t>
            </m:r>
          </m:e>
          <m:sup>
            <m:r>
              <w:rPr>
                <w:rFonts w:ascii="Cambria Math" w:hAnsi="Cambria Math" w:cs="Times New Roman"/>
                <w:szCs w:val="24"/>
              </w:rPr>
              <m:t>2</m:t>
            </m:r>
          </m:sup>
        </m:sSup>
      </m:oMath>
      <w:r w:rsidRPr="00B95272">
        <w:rPr>
          <w:rFonts w:cs="Times New Roman"/>
          <w:szCs w:val="24"/>
        </w:rPr>
        <w:t xml:space="preserve">; </w:t>
      </w:r>
    </w:p>
    <w:p w14:paraId="511C917C" w14:textId="77777777" w:rsidR="007B6F5F" w:rsidRPr="00B95272" w:rsidRDefault="007B6F5F" w:rsidP="007B6F5F">
      <w:pPr>
        <w:rPr>
          <w:rFonts w:cs="Times New Roman"/>
          <w:szCs w:val="24"/>
        </w:rPr>
      </w:pPr>
      <w:r w:rsidRPr="00B95272">
        <w:rPr>
          <w:rFonts w:cs="Times New Roman"/>
          <w:szCs w:val="24"/>
        </w:rPr>
        <w:t xml:space="preserve">s – удельная стоимость материальной характеристики тепловой сети, , </w:t>
      </w:r>
      <m:oMath>
        <m:sSup>
          <m:sSupPr>
            <m:ctrlPr>
              <w:rPr>
                <w:rFonts w:ascii="Cambria Math" w:hAnsi="Cambria Math" w:cs="Times New Roman"/>
                <w:i/>
                <w:szCs w:val="24"/>
              </w:rPr>
            </m:ctrlPr>
          </m:sSupPr>
          <m:e>
            <m:r>
              <w:rPr>
                <w:rFonts w:ascii="Cambria Math" w:hAnsi="Cambria Math" w:cs="Times New Roman"/>
                <w:szCs w:val="24"/>
              </w:rPr>
              <m:t>м</m:t>
            </m:r>
          </m:e>
          <m:sup>
            <m:r>
              <w:rPr>
                <w:rFonts w:ascii="Cambria Math" w:hAnsi="Cambria Math" w:cs="Times New Roman"/>
                <w:szCs w:val="24"/>
              </w:rPr>
              <m:t>2</m:t>
            </m:r>
          </m:sup>
        </m:sSup>
      </m:oMath>
      <w:r w:rsidRPr="00B95272">
        <w:rPr>
          <w:rFonts w:eastAsia="Times New Roman" w:cs="Times New Roman"/>
          <w:szCs w:val="24"/>
          <w:lang w:eastAsia="ru-RU"/>
        </w:rPr>
        <w:t>/Гкал/ч</w:t>
      </w:r>
      <w:r w:rsidRPr="00B95272">
        <w:rPr>
          <w:rFonts w:cs="Times New Roman"/>
          <w:szCs w:val="24"/>
        </w:rPr>
        <w:t>;;</w:t>
      </w:r>
    </w:p>
    <w:p w14:paraId="50063390" w14:textId="77777777" w:rsidR="007B6F5F" w:rsidRPr="00B95272" w:rsidRDefault="007B6F5F" w:rsidP="007B6F5F">
      <w:pPr>
        <w:rPr>
          <w:rFonts w:cs="Times New Roman"/>
          <w:szCs w:val="24"/>
        </w:rPr>
      </w:pPr>
      <w:r w:rsidRPr="00B95272">
        <w:rPr>
          <w:rFonts w:cs="Times New Roman"/>
          <w:szCs w:val="24"/>
        </w:rPr>
        <w:t>П – теплоплотность района, Гкал/ч.</w:t>
      </w:r>
      <m:oMath>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км</m:t>
            </m:r>
          </m:e>
          <m:sup>
            <m:r>
              <w:rPr>
                <w:rFonts w:ascii="Cambria Math" w:hAnsi="Cambria Math" w:cs="Times New Roman"/>
                <w:szCs w:val="24"/>
              </w:rPr>
              <m:t>2</m:t>
            </m:r>
          </m:sup>
        </m:sSup>
      </m:oMath>
      <w:r w:rsidRPr="00B95272">
        <w:rPr>
          <w:rFonts w:cs="Times New Roman"/>
          <w:szCs w:val="24"/>
        </w:rPr>
        <w:t xml:space="preserve">;; </w:t>
      </w:r>
    </w:p>
    <w:p w14:paraId="18F4FC46" w14:textId="77777777" w:rsidR="007B6F5F" w:rsidRPr="00B95272" w:rsidRDefault="007B6F5F" w:rsidP="007B6F5F">
      <w:pPr>
        <w:rPr>
          <w:rFonts w:cs="Times New Roman"/>
          <w:szCs w:val="24"/>
        </w:rPr>
      </w:pPr>
      <w:r w:rsidRPr="00B95272">
        <w:rPr>
          <w:rFonts w:cs="Times New Roman"/>
          <w:szCs w:val="24"/>
        </w:rPr>
        <w:t xml:space="preserve">Δτ – расчетный перепад температур теплоносителя в тепловой сети, °C; </w:t>
      </w:r>
    </w:p>
    <w:p w14:paraId="097EBE8F" w14:textId="77777777" w:rsidR="007B6F5F" w:rsidRPr="00B95272" w:rsidRDefault="007B6F5F" w:rsidP="007B6F5F">
      <w:pPr>
        <w:rPr>
          <w:rFonts w:cs="Times New Roman"/>
          <w:szCs w:val="24"/>
        </w:rPr>
      </w:pPr>
      <w:r w:rsidRPr="00B95272">
        <w:rPr>
          <w:rFonts w:cs="Times New Roman"/>
          <w:szCs w:val="24"/>
        </w:rPr>
        <w:t xml:space="preserve">φ – поправочный коэффициент, зависящий от постоянной части расходов на сооружение котельной. </w:t>
      </w:r>
    </w:p>
    <w:p w14:paraId="5E611F1B"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35</w:t>
      </w:r>
      <w:r>
        <w:rPr>
          <w:noProof/>
        </w:rPr>
        <w:fldChar w:fldCharType="end"/>
      </w:r>
      <w:r w:rsidRPr="00B95272">
        <w:t xml:space="preserve"> Расчет эффективного радиуса теплоснабжения </w:t>
      </w:r>
    </w:p>
    <w:tbl>
      <w:tblPr>
        <w:tblW w:w="5000" w:type="pct"/>
        <w:tblLook w:val="04A0" w:firstRow="1" w:lastRow="0" w:firstColumn="1" w:lastColumn="0" w:noHBand="0" w:noVBand="1"/>
      </w:tblPr>
      <w:tblGrid>
        <w:gridCol w:w="615"/>
        <w:gridCol w:w="5730"/>
        <w:gridCol w:w="1560"/>
        <w:gridCol w:w="1382"/>
      </w:tblGrid>
      <w:tr w:rsidR="007B6F5F" w:rsidRPr="00B95272" w14:paraId="2B007E4D" w14:textId="77777777" w:rsidTr="003C5761">
        <w:trPr>
          <w:trHeight w:val="317"/>
          <w:tblHeader/>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340A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 п/п</w:t>
            </w:r>
          </w:p>
        </w:tc>
        <w:tc>
          <w:tcPr>
            <w:tcW w:w="30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3109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Наименование показателя</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A0623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Ед.изм.</w:t>
            </w:r>
          </w:p>
        </w:tc>
        <w:tc>
          <w:tcPr>
            <w:tcW w:w="7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E4F7B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Расчет</w:t>
            </w:r>
          </w:p>
        </w:tc>
      </w:tr>
      <w:tr w:rsidR="007B6F5F" w:rsidRPr="00B95272" w14:paraId="1F5D55DD" w14:textId="77777777" w:rsidTr="003C5761">
        <w:trPr>
          <w:trHeight w:val="317"/>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14:paraId="4CFA20BF" w14:textId="77777777" w:rsidR="007B6F5F" w:rsidRPr="00B95272" w:rsidRDefault="007B6F5F" w:rsidP="003C5761">
            <w:pPr>
              <w:rPr>
                <w:rFonts w:eastAsia="Times New Roman" w:cs="Times New Roman"/>
                <w:color w:val="000000"/>
                <w:lang w:eastAsia="ru-RU"/>
              </w:rPr>
            </w:pPr>
          </w:p>
        </w:tc>
        <w:tc>
          <w:tcPr>
            <w:tcW w:w="3085" w:type="pct"/>
            <w:vMerge/>
            <w:tcBorders>
              <w:top w:val="single" w:sz="4" w:space="0" w:color="auto"/>
              <w:left w:val="single" w:sz="4" w:space="0" w:color="auto"/>
              <w:bottom w:val="single" w:sz="4" w:space="0" w:color="auto"/>
              <w:right w:val="single" w:sz="4" w:space="0" w:color="auto"/>
            </w:tcBorders>
            <w:vAlign w:val="center"/>
            <w:hideMark/>
          </w:tcPr>
          <w:p w14:paraId="32C711E2" w14:textId="77777777" w:rsidR="007B6F5F" w:rsidRPr="00B95272" w:rsidRDefault="007B6F5F" w:rsidP="003C5761">
            <w:pPr>
              <w:rPr>
                <w:rFonts w:eastAsia="Times New Roman" w:cs="Times New Roman"/>
                <w:color w:val="000000"/>
                <w:lang w:eastAsia="ru-RU"/>
              </w:rPr>
            </w:pPr>
          </w:p>
        </w:tc>
        <w:tc>
          <w:tcPr>
            <w:tcW w:w="840" w:type="pct"/>
            <w:vMerge/>
            <w:tcBorders>
              <w:top w:val="single" w:sz="4" w:space="0" w:color="auto"/>
              <w:left w:val="single" w:sz="4" w:space="0" w:color="auto"/>
              <w:bottom w:val="single" w:sz="4" w:space="0" w:color="auto"/>
              <w:right w:val="single" w:sz="4" w:space="0" w:color="auto"/>
            </w:tcBorders>
            <w:vAlign w:val="center"/>
            <w:hideMark/>
          </w:tcPr>
          <w:p w14:paraId="1A05E46B" w14:textId="77777777" w:rsidR="007B6F5F" w:rsidRPr="00B95272" w:rsidRDefault="007B6F5F" w:rsidP="003C5761">
            <w:pPr>
              <w:rPr>
                <w:rFonts w:eastAsia="Times New Roman" w:cs="Times New Roman"/>
                <w:color w:val="000000"/>
                <w:lang w:eastAsia="ru-RU"/>
              </w:rPr>
            </w:pPr>
          </w:p>
        </w:tc>
        <w:tc>
          <w:tcPr>
            <w:tcW w:w="744" w:type="pct"/>
            <w:vMerge/>
            <w:tcBorders>
              <w:top w:val="single" w:sz="4" w:space="0" w:color="auto"/>
              <w:left w:val="single" w:sz="4" w:space="0" w:color="auto"/>
              <w:bottom w:val="single" w:sz="4" w:space="0" w:color="000000"/>
              <w:right w:val="single" w:sz="4" w:space="0" w:color="auto"/>
            </w:tcBorders>
            <w:vAlign w:val="center"/>
            <w:hideMark/>
          </w:tcPr>
          <w:p w14:paraId="6F18A420" w14:textId="77777777" w:rsidR="007B6F5F" w:rsidRPr="00B95272" w:rsidRDefault="007B6F5F" w:rsidP="003C5761">
            <w:pPr>
              <w:rPr>
                <w:rFonts w:eastAsia="Times New Roman" w:cs="Times New Roman"/>
                <w:color w:val="000000"/>
                <w:lang w:eastAsia="ru-RU"/>
              </w:rPr>
            </w:pPr>
          </w:p>
        </w:tc>
      </w:tr>
      <w:tr w:rsidR="007B6F5F" w:rsidRPr="00B95272" w14:paraId="522499B6"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5AB3CAE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w:t>
            </w:r>
          </w:p>
        </w:tc>
        <w:tc>
          <w:tcPr>
            <w:tcW w:w="3085" w:type="pct"/>
            <w:tcBorders>
              <w:top w:val="nil"/>
              <w:left w:val="nil"/>
              <w:bottom w:val="single" w:sz="4" w:space="0" w:color="auto"/>
              <w:right w:val="single" w:sz="4" w:space="0" w:color="auto"/>
            </w:tcBorders>
            <w:shd w:val="clear" w:color="auto" w:fill="auto"/>
            <w:vAlign w:val="center"/>
            <w:hideMark/>
          </w:tcPr>
          <w:p w14:paraId="3E7B4AD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Площадь зоны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14:paraId="1AF40FC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км2</w:t>
            </w:r>
          </w:p>
        </w:tc>
        <w:tc>
          <w:tcPr>
            <w:tcW w:w="744" w:type="pct"/>
            <w:tcBorders>
              <w:top w:val="nil"/>
              <w:left w:val="nil"/>
              <w:bottom w:val="single" w:sz="4" w:space="0" w:color="auto"/>
              <w:right w:val="single" w:sz="4" w:space="0" w:color="auto"/>
            </w:tcBorders>
            <w:shd w:val="clear" w:color="auto" w:fill="auto"/>
            <w:vAlign w:val="center"/>
            <w:hideMark/>
          </w:tcPr>
          <w:p w14:paraId="200DF2B4"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1,6</w:t>
            </w:r>
          </w:p>
        </w:tc>
      </w:tr>
      <w:tr w:rsidR="007B6F5F" w:rsidRPr="00B95272" w14:paraId="701896F8"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6129CF6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w:t>
            </w:r>
          </w:p>
        </w:tc>
        <w:tc>
          <w:tcPr>
            <w:tcW w:w="3085" w:type="pct"/>
            <w:tcBorders>
              <w:top w:val="nil"/>
              <w:left w:val="nil"/>
              <w:bottom w:val="single" w:sz="4" w:space="0" w:color="auto"/>
              <w:right w:val="single" w:sz="4" w:space="0" w:color="auto"/>
            </w:tcBorders>
            <w:shd w:val="clear" w:color="auto" w:fill="auto"/>
            <w:vAlign w:val="center"/>
            <w:hideMark/>
          </w:tcPr>
          <w:p w14:paraId="1C069F0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Количество абонентов в зоне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14:paraId="450F85A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Ед.</w:t>
            </w:r>
          </w:p>
        </w:tc>
        <w:tc>
          <w:tcPr>
            <w:tcW w:w="744" w:type="pct"/>
            <w:tcBorders>
              <w:top w:val="nil"/>
              <w:left w:val="nil"/>
              <w:bottom w:val="single" w:sz="4" w:space="0" w:color="auto"/>
              <w:right w:val="single" w:sz="4" w:space="0" w:color="auto"/>
            </w:tcBorders>
            <w:shd w:val="clear" w:color="auto" w:fill="auto"/>
            <w:vAlign w:val="center"/>
            <w:hideMark/>
          </w:tcPr>
          <w:p w14:paraId="7F86C3F5"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23</w:t>
            </w:r>
          </w:p>
        </w:tc>
      </w:tr>
      <w:tr w:rsidR="007B6F5F" w:rsidRPr="00B95272" w14:paraId="51DBED38"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7A64A9C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lastRenderedPageBreak/>
              <w:t>3</w:t>
            </w:r>
          </w:p>
        </w:tc>
        <w:tc>
          <w:tcPr>
            <w:tcW w:w="3085" w:type="pct"/>
            <w:tcBorders>
              <w:top w:val="nil"/>
              <w:left w:val="nil"/>
              <w:bottom w:val="single" w:sz="4" w:space="0" w:color="auto"/>
              <w:right w:val="single" w:sz="4" w:space="0" w:color="auto"/>
            </w:tcBorders>
            <w:shd w:val="clear" w:color="auto" w:fill="auto"/>
            <w:vAlign w:val="center"/>
            <w:hideMark/>
          </w:tcPr>
          <w:p w14:paraId="02D2BAC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Суммарная присоединенная нагрузка всех потребителей</w:t>
            </w:r>
          </w:p>
        </w:tc>
        <w:tc>
          <w:tcPr>
            <w:tcW w:w="840" w:type="pct"/>
            <w:tcBorders>
              <w:top w:val="nil"/>
              <w:left w:val="nil"/>
              <w:bottom w:val="single" w:sz="4" w:space="0" w:color="auto"/>
              <w:right w:val="single" w:sz="4" w:space="0" w:color="auto"/>
            </w:tcBorders>
            <w:shd w:val="clear" w:color="auto" w:fill="auto"/>
            <w:vAlign w:val="center"/>
            <w:hideMark/>
          </w:tcPr>
          <w:p w14:paraId="6953F24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Гкал/ч</w:t>
            </w:r>
          </w:p>
        </w:tc>
        <w:tc>
          <w:tcPr>
            <w:tcW w:w="744" w:type="pct"/>
            <w:tcBorders>
              <w:top w:val="nil"/>
              <w:left w:val="nil"/>
              <w:bottom w:val="single" w:sz="4" w:space="0" w:color="auto"/>
              <w:right w:val="single" w:sz="4" w:space="0" w:color="auto"/>
            </w:tcBorders>
            <w:shd w:val="clear" w:color="auto" w:fill="auto"/>
            <w:vAlign w:val="center"/>
            <w:hideMark/>
          </w:tcPr>
          <w:p w14:paraId="548372E7"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1,19</w:t>
            </w:r>
          </w:p>
        </w:tc>
      </w:tr>
      <w:tr w:rsidR="007B6F5F" w:rsidRPr="00B95272" w14:paraId="18B06A4B" w14:textId="77777777" w:rsidTr="003C5761">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7D286D5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4</w:t>
            </w:r>
          </w:p>
        </w:tc>
        <w:tc>
          <w:tcPr>
            <w:tcW w:w="3085" w:type="pct"/>
            <w:tcBorders>
              <w:top w:val="nil"/>
              <w:left w:val="nil"/>
              <w:bottom w:val="single" w:sz="4" w:space="0" w:color="auto"/>
              <w:right w:val="single" w:sz="4" w:space="0" w:color="auto"/>
            </w:tcBorders>
            <w:shd w:val="clear" w:color="auto" w:fill="auto"/>
            <w:vAlign w:val="center"/>
            <w:hideMark/>
          </w:tcPr>
          <w:p w14:paraId="12F8517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Расстояние от источника тепла до наиболее удаленного потребителя</w:t>
            </w:r>
          </w:p>
        </w:tc>
        <w:tc>
          <w:tcPr>
            <w:tcW w:w="840" w:type="pct"/>
            <w:tcBorders>
              <w:top w:val="nil"/>
              <w:left w:val="nil"/>
              <w:bottom w:val="single" w:sz="4" w:space="0" w:color="auto"/>
              <w:right w:val="single" w:sz="4" w:space="0" w:color="auto"/>
            </w:tcBorders>
            <w:shd w:val="clear" w:color="auto" w:fill="auto"/>
            <w:vAlign w:val="center"/>
            <w:hideMark/>
          </w:tcPr>
          <w:p w14:paraId="5B5A236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км</w:t>
            </w:r>
          </w:p>
        </w:tc>
        <w:tc>
          <w:tcPr>
            <w:tcW w:w="744" w:type="pct"/>
            <w:tcBorders>
              <w:top w:val="nil"/>
              <w:left w:val="nil"/>
              <w:bottom w:val="single" w:sz="4" w:space="0" w:color="auto"/>
              <w:right w:val="single" w:sz="4" w:space="0" w:color="auto"/>
            </w:tcBorders>
            <w:shd w:val="clear" w:color="auto" w:fill="auto"/>
            <w:vAlign w:val="center"/>
            <w:hideMark/>
          </w:tcPr>
          <w:p w14:paraId="2C0D638A"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0,847</w:t>
            </w:r>
          </w:p>
        </w:tc>
      </w:tr>
      <w:tr w:rsidR="007B6F5F" w:rsidRPr="00B95272" w14:paraId="4DFE3B6C"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42EA8BD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w:t>
            </w:r>
          </w:p>
        </w:tc>
        <w:tc>
          <w:tcPr>
            <w:tcW w:w="3085" w:type="pct"/>
            <w:tcBorders>
              <w:top w:val="nil"/>
              <w:left w:val="nil"/>
              <w:bottom w:val="single" w:sz="4" w:space="0" w:color="auto"/>
              <w:right w:val="single" w:sz="4" w:space="0" w:color="auto"/>
            </w:tcBorders>
            <w:shd w:val="clear" w:color="auto" w:fill="auto"/>
            <w:vAlign w:val="center"/>
            <w:hideMark/>
          </w:tcPr>
          <w:p w14:paraId="3B02E98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Расчетная температура в подающем трубопроводе</w:t>
            </w:r>
          </w:p>
        </w:tc>
        <w:tc>
          <w:tcPr>
            <w:tcW w:w="840" w:type="pct"/>
            <w:tcBorders>
              <w:top w:val="nil"/>
              <w:left w:val="nil"/>
              <w:bottom w:val="single" w:sz="4" w:space="0" w:color="auto"/>
              <w:right w:val="single" w:sz="4" w:space="0" w:color="auto"/>
            </w:tcBorders>
            <w:shd w:val="clear" w:color="auto" w:fill="auto"/>
            <w:vAlign w:val="center"/>
            <w:hideMark/>
          </w:tcPr>
          <w:p w14:paraId="79C6C67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C</w:t>
            </w:r>
          </w:p>
        </w:tc>
        <w:tc>
          <w:tcPr>
            <w:tcW w:w="744" w:type="pct"/>
            <w:tcBorders>
              <w:top w:val="nil"/>
              <w:left w:val="nil"/>
              <w:bottom w:val="single" w:sz="4" w:space="0" w:color="auto"/>
              <w:right w:val="single" w:sz="4" w:space="0" w:color="auto"/>
            </w:tcBorders>
            <w:shd w:val="clear" w:color="auto" w:fill="auto"/>
            <w:vAlign w:val="center"/>
            <w:hideMark/>
          </w:tcPr>
          <w:p w14:paraId="59B9F524"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95</w:t>
            </w:r>
          </w:p>
        </w:tc>
      </w:tr>
      <w:tr w:rsidR="007B6F5F" w:rsidRPr="00B95272" w14:paraId="6D700740"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2D3A73C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w:t>
            </w:r>
          </w:p>
        </w:tc>
        <w:tc>
          <w:tcPr>
            <w:tcW w:w="3085" w:type="pct"/>
            <w:tcBorders>
              <w:top w:val="nil"/>
              <w:left w:val="nil"/>
              <w:bottom w:val="single" w:sz="4" w:space="0" w:color="auto"/>
              <w:right w:val="single" w:sz="4" w:space="0" w:color="auto"/>
            </w:tcBorders>
            <w:shd w:val="clear" w:color="auto" w:fill="auto"/>
            <w:vAlign w:val="center"/>
            <w:hideMark/>
          </w:tcPr>
          <w:p w14:paraId="367969F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Расчетная температура в обратном трубопроводе</w:t>
            </w:r>
          </w:p>
        </w:tc>
        <w:tc>
          <w:tcPr>
            <w:tcW w:w="840" w:type="pct"/>
            <w:tcBorders>
              <w:top w:val="nil"/>
              <w:left w:val="nil"/>
              <w:bottom w:val="single" w:sz="4" w:space="0" w:color="auto"/>
              <w:right w:val="single" w:sz="4" w:space="0" w:color="auto"/>
            </w:tcBorders>
            <w:shd w:val="clear" w:color="auto" w:fill="auto"/>
            <w:vAlign w:val="center"/>
            <w:hideMark/>
          </w:tcPr>
          <w:p w14:paraId="6AE2470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C</w:t>
            </w:r>
          </w:p>
        </w:tc>
        <w:tc>
          <w:tcPr>
            <w:tcW w:w="744" w:type="pct"/>
            <w:tcBorders>
              <w:top w:val="nil"/>
              <w:left w:val="nil"/>
              <w:bottom w:val="single" w:sz="4" w:space="0" w:color="auto"/>
              <w:right w:val="single" w:sz="4" w:space="0" w:color="auto"/>
            </w:tcBorders>
            <w:shd w:val="clear" w:color="auto" w:fill="auto"/>
            <w:vAlign w:val="center"/>
            <w:hideMark/>
          </w:tcPr>
          <w:p w14:paraId="05CB906B"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70</w:t>
            </w:r>
          </w:p>
        </w:tc>
      </w:tr>
      <w:tr w:rsidR="007B6F5F" w:rsidRPr="00B95272" w14:paraId="27C363A7" w14:textId="77777777" w:rsidTr="003C5761">
        <w:trPr>
          <w:trHeight w:val="93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7DD30CC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w:t>
            </w:r>
          </w:p>
        </w:tc>
        <w:tc>
          <w:tcPr>
            <w:tcW w:w="3085" w:type="pct"/>
            <w:tcBorders>
              <w:top w:val="nil"/>
              <w:left w:val="nil"/>
              <w:bottom w:val="single" w:sz="4" w:space="0" w:color="auto"/>
              <w:right w:val="single" w:sz="4" w:space="0" w:color="auto"/>
            </w:tcBorders>
            <w:shd w:val="clear" w:color="auto" w:fill="auto"/>
            <w:vAlign w:val="center"/>
            <w:hideMark/>
          </w:tcPr>
          <w:p w14:paraId="249ED33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Среднее число абонентов на единицу площади зоны действия источника теплоснабжения</w:t>
            </w:r>
          </w:p>
        </w:tc>
        <w:tc>
          <w:tcPr>
            <w:tcW w:w="840" w:type="pct"/>
            <w:tcBorders>
              <w:top w:val="nil"/>
              <w:left w:val="nil"/>
              <w:bottom w:val="single" w:sz="4" w:space="0" w:color="auto"/>
              <w:right w:val="single" w:sz="4" w:space="0" w:color="auto"/>
            </w:tcBorders>
            <w:shd w:val="clear" w:color="auto" w:fill="auto"/>
            <w:vAlign w:val="center"/>
            <w:hideMark/>
          </w:tcPr>
          <w:p w14:paraId="7C18B39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1/км2</w:t>
            </w:r>
          </w:p>
        </w:tc>
        <w:tc>
          <w:tcPr>
            <w:tcW w:w="744" w:type="pct"/>
            <w:tcBorders>
              <w:top w:val="nil"/>
              <w:left w:val="nil"/>
              <w:bottom w:val="single" w:sz="4" w:space="0" w:color="auto"/>
              <w:right w:val="single" w:sz="4" w:space="0" w:color="auto"/>
            </w:tcBorders>
            <w:shd w:val="clear" w:color="auto" w:fill="auto"/>
            <w:vAlign w:val="center"/>
            <w:hideMark/>
          </w:tcPr>
          <w:p w14:paraId="5AAFDD23"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14,38</w:t>
            </w:r>
          </w:p>
        </w:tc>
      </w:tr>
      <w:tr w:rsidR="007B6F5F" w:rsidRPr="00B95272" w14:paraId="7094DED8" w14:textId="77777777" w:rsidTr="003C5761">
        <w:trPr>
          <w:trHeight w:val="45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0DD2D2A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8</w:t>
            </w:r>
          </w:p>
        </w:tc>
        <w:tc>
          <w:tcPr>
            <w:tcW w:w="3085" w:type="pct"/>
            <w:tcBorders>
              <w:top w:val="nil"/>
              <w:left w:val="nil"/>
              <w:bottom w:val="single" w:sz="4" w:space="0" w:color="auto"/>
              <w:right w:val="single" w:sz="4" w:space="0" w:color="auto"/>
            </w:tcBorders>
            <w:shd w:val="clear" w:color="auto" w:fill="auto"/>
            <w:vAlign w:val="center"/>
            <w:hideMark/>
          </w:tcPr>
          <w:p w14:paraId="6BE7904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Теплоплотность района</w:t>
            </w:r>
          </w:p>
        </w:tc>
        <w:tc>
          <w:tcPr>
            <w:tcW w:w="840" w:type="pct"/>
            <w:tcBorders>
              <w:top w:val="nil"/>
              <w:left w:val="nil"/>
              <w:bottom w:val="single" w:sz="4" w:space="0" w:color="auto"/>
              <w:right w:val="single" w:sz="4" w:space="0" w:color="auto"/>
            </w:tcBorders>
            <w:shd w:val="clear" w:color="auto" w:fill="auto"/>
            <w:vAlign w:val="center"/>
            <w:hideMark/>
          </w:tcPr>
          <w:p w14:paraId="2D97D90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Гкал/ч*км2</w:t>
            </w:r>
          </w:p>
        </w:tc>
        <w:tc>
          <w:tcPr>
            <w:tcW w:w="744" w:type="pct"/>
            <w:tcBorders>
              <w:top w:val="nil"/>
              <w:left w:val="nil"/>
              <w:bottom w:val="single" w:sz="4" w:space="0" w:color="auto"/>
              <w:right w:val="single" w:sz="4" w:space="0" w:color="auto"/>
            </w:tcBorders>
            <w:shd w:val="clear" w:color="auto" w:fill="auto"/>
            <w:vAlign w:val="center"/>
            <w:hideMark/>
          </w:tcPr>
          <w:p w14:paraId="356EA3F6"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0,744</w:t>
            </w:r>
          </w:p>
        </w:tc>
      </w:tr>
      <w:tr w:rsidR="007B6F5F" w:rsidRPr="00B95272" w14:paraId="5C9A2474" w14:textId="77777777" w:rsidTr="003C5761">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1A35F37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9</w:t>
            </w:r>
          </w:p>
        </w:tc>
        <w:tc>
          <w:tcPr>
            <w:tcW w:w="3085" w:type="pct"/>
            <w:tcBorders>
              <w:top w:val="nil"/>
              <w:left w:val="nil"/>
              <w:bottom w:val="single" w:sz="4" w:space="0" w:color="auto"/>
              <w:right w:val="single" w:sz="4" w:space="0" w:color="auto"/>
            </w:tcBorders>
            <w:shd w:val="clear" w:color="auto" w:fill="auto"/>
            <w:vAlign w:val="center"/>
            <w:hideMark/>
          </w:tcPr>
          <w:p w14:paraId="22C8E9F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Материальная характеристика</w:t>
            </w:r>
          </w:p>
        </w:tc>
        <w:tc>
          <w:tcPr>
            <w:tcW w:w="840" w:type="pct"/>
            <w:tcBorders>
              <w:top w:val="nil"/>
              <w:left w:val="nil"/>
              <w:bottom w:val="single" w:sz="4" w:space="0" w:color="auto"/>
              <w:right w:val="single" w:sz="4" w:space="0" w:color="auto"/>
            </w:tcBorders>
            <w:shd w:val="clear" w:color="auto" w:fill="auto"/>
            <w:vAlign w:val="center"/>
            <w:hideMark/>
          </w:tcPr>
          <w:p w14:paraId="10C4F0F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м2</w:t>
            </w:r>
          </w:p>
        </w:tc>
        <w:tc>
          <w:tcPr>
            <w:tcW w:w="744" w:type="pct"/>
            <w:tcBorders>
              <w:top w:val="nil"/>
              <w:left w:val="nil"/>
              <w:bottom w:val="single" w:sz="4" w:space="0" w:color="auto"/>
              <w:right w:val="single" w:sz="4" w:space="0" w:color="auto"/>
            </w:tcBorders>
            <w:shd w:val="clear" w:color="auto" w:fill="auto"/>
            <w:vAlign w:val="center"/>
            <w:hideMark/>
          </w:tcPr>
          <w:p w14:paraId="6E5C0E36"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1098</w:t>
            </w:r>
          </w:p>
        </w:tc>
      </w:tr>
      <w:tr w:rsidR="007B6F5F" w:rsidRPr="00B95272" w14:paraId="6E8BED1C" w14:textId="77777777" w:rsidTr="003C5761">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2075532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10</w:t>
            </w:r>
          </w:p>
        </w:tc>
        <w:tc>
          <w:tcPr>
            <w:tcW w:w="3085" w:type="pct"/>
            <w:tcBorders>
              <w:top w:val="nil"/>
              <w:left w:val="nil"/>
              <w:bottom w:val="single" w:sz="4" w:space="0" w:color="auto"/>
              <w:right w:val="single" w:sz="4" w:space="0" w:color="auto"/>
            </w:tcBorders>
            <w:shd w:val="clear" w:color="auto" w:fill="auto"/>
            <w:vAlign w:val="center"/>
            <w:hideMark/>
          </w:tcPr>
          <w:p w14:paraId="5002DC6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Удельная стоимость материальной характеристики сетей</w:t>
            </w:r>
          </w:p>
        </w:tc>
        <w:tc>
          <w:tcPr>
            <w:tcW w:w="840" w:type="pct"/>
            <w:tcBorders>
              <w:top w:val="nil"/>
              <w:left w:val="nil"/>
              <w:bottom w:val="single" w:sz="4" w:space="0" w:color="auto"/>
              <w:right w:val="single" w:sz="4" w:space="0" w:color="auto"/>
            </w:tcBorders>
            <w:shd w:val="clear" w:color="auto" w:fill="auto"/>
            <w:vAlign w:val="center"/>
            <w:hideMark/>
          </w:tcPr>
          <w:p w14:paraId="18CF075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м2/Гкал/ч;</w:t>
            </w:r>
          </w:p>
        </w:tc>
        <w:tc>
          <w:tcPr>
            <w:tcW w:w="744" w:type="pct"/>
            <w:tcBorders>
              <w:top w:val="nil"/>
              <w:left w:val="nil"/>
              <w:bottom w:val="single" w:sz="4" w:space="0" w:color="auto"/>
              <w:right w:val="single" w:sz="4" w:space="0" w:color="auto"/>
            </w:tcBorders>
            <w:shd w:val="clear" w:color="auto" w:fill="auto"/>
            <w:vAlign w:val="center"/>
            <w:hideMark/>
          </w:tcPr>
          <w:p w14:paraId="595A0C04"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980</w:t>
            </w:r>
          </w:p>
        </w:tc>
      </w:tr>
      <w:tr w:rsidR="007B6F5F" w:rsidRPr="00B95272" w14:paraId="5FFBF633" w14:textId="77777777" w:rsidTr="003C5761">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09144E7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11</w:t>
            </w:r>
          </w:p>
        </w:tc>
        <w:tc>
          <w:tcPr>
            <w:tcW w:w="3085" w:type="pct"/>
            <w:tcBorders>
              <w:top w:val="nil"/>
              <w:left w:val="nil"/>
              <w:bottom w:val="single" w:sz="4" w:space="0" w:color="auto"/>
              <w:right w:val="single" w:sz="4" w:space="0" w:color="auto"/>
            </w:tcBorders>
            <w:shd w:val="clear" w:color="auto" w:fill="auto"/>
            <w:vAlign w:val="center"/>
            <w:hideMark/>
          </w:tcPr>
          <w:p w14:paraId="6B124E3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Поправочный коэффициент (1,3 для ТЭЦ и 1 для котельных)</w:t>
            </w:r>
          </w:p>
        </w:tc>
        <w:tc>
          <w:tcPr>
            <w:tcW w:w="840" w:type="pct"/>
            <w:tcBorders>
              <w:top w:val="nil"/>
              <w:left w:val="nil"/>
              <w:bottom w:val="single" w:sz="4" w:space="0" w:color="auto"/>
              <w:right w:val="single" w:sz="4" w:space="0" w:color="auto"/>
            </w:tcBorders>
            <w:shd w:val="clear" w:color="auto" w:fill="auto"/>
            <w:vAlign w:val="center"/>
            <w:hideMark/>
          </w:tcPr>
          <w:p w14:paraId="385090C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w:t>
            </w:r>
          </w:p>
        </w:tc>
        <w:tc>
          <w:tcPr>
            <w:tcW w:w="744" w:type="pct"/>
            <w:tcBorders>
              <w:top w:val="nil"/>
              <w:left w:val="nil"/>
              <w:bottom w:val="single" w:sz="4" w:space="0" w:color="auto"/>
              <w:right w:val="single" w:sz="4" w:space="0" w:color="auto"/>
            </w:tcBorders>
            <w:shd w:val="clear" w:color="auto" w:fill="auto"/>
            <w:vAlign w:val="center"/>
            <w:hideMark/>
          </w:tcPr>
          <w:p w14:paraId="05CE8CCB"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1</w:t>
            </w:r>
          </w:p>
        </w:tc>
      </w:tr>
      <w:tr w:rsidR="007B6F5F" w:rsidRPr="00B95272" w14:paraId="0D1EC1FE" w14:textId="77777777" w:rsidTr="003C5761">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6020F40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12</w:t>
            </w:r>
          </w:p>
        </w:tc>
        <w:tc>
          <w:tcPr>
            <w:tcW w:w="3085" w:type="pct"/>
            <w:tcBorders>
              <w:top w:val="nil"/>
              <w:left w:val="nil"/>
              <w:bottom w:val="single" w:sz="4" w:space="0" w:color="auto"/>
              <w:right w:val="single" w:sz="4" w:space="0" w:color="auto"/>
            </w:tcBorders>
            <w:shd w:val="clear" w:color="auto" w:fill="auto"/>
            <w:vAlign w:val="center"/>
            <w:hideMark/>
          </w:tcPr>
          <w:p w14:paraId="6B3F2AF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Эффективный радиус</w:t>
            </w:r>
          </w:p>
        </w:tc>
        <w:tc>
          <w:tcPr>
            <w:tcW w:w="840" w:type="pct"/>
            <w:tcBorders>
              <w:top w:val="nil"/>
              <w:left w:val="nil"/>
              <w:bottom w:val="single" w:sz="4" w:space="0" w:color="auto"/>
              <w:right w:val="single" w:sz="4" w:space="0" w:color="auto"/>
            </w:tcBorders>
            <w:shd w:val="clear" w:color="auto" w:fill="auto"/>
            <w:vAlign w:val="center"/>
            <w:hideMark/>
          </w:tcPr>
          <w:p w14:paraId="715FAE2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км</w:t>
            </w:r>
          </w:p>
        </w:tc>
        <w:tc>
          <w:tcPr>
            <w:tcW w:w="744" w:type="pct"/>
            <w:tcBorders>
              <w:top w:val="nil"/>
              <w:left w:val="nil"/>
              <w:bottom w:val="single" w:sz="4" w:space="0" w:color="auto"/>
              <w:right w:val="single" w:sz="4" w:space="0" w:color="auto"/>
            </w:tcBorders>
            <w:shd w:val="clear" w:color="auto" w:fill="auto"/>
            <w:vAlign w:val="center"/>
            <w:hideMark/>
          </w:tcPr>
          <w:p w14:paraId="7EA7F995"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6,6</w:t>
            </w:r>
          </w:p>
        </w:tc>
      </w:tr>
    </w:tbl>
    <w:p w14:paraId="7004E04C" w14:textId="77777777" w:rsidR="007B6F5F" w:rsidRPr="00B95272" w:rsidRDefault="007B6F5F" w:rsidP="007B6F5F">
      <w:pPr>
        <w:rPr>
          <w:rFonts w:cs="Times New Roman"/>
          <w:szCs w:val="24"/>
        </w:rPr>
      </w:pPr>
    </w:p>
    <w:p w14:paraId="061DB834" w14:textId="77777777" w:rsidR="007B6F5F" w:rsidRPr="00B95272" w:rsidRDefault="007B6F5F" w:rsidP="007B6F5F">
      <w:pPr>
        <w:rPr>
          <w:rFonts w:cs="Times New Roman"/>
          <w:szCs w:val="24"/>
        </w:rPr>
      </w:pPr>
    </w:p>
    <w:p w14:paraId="3D304848" w14:textId="77777777" w:rsidR="007B6F5F" w:rsidRPr="00B95272" w:rsidRDefault="007B6F5F" w:rsidP="007B6F5F">
      <w:pPr>
        <w:rPr>
          <w:rFonts w:cs="Times New Roman"/>
          <w:szCs w:val="24"/>
        </w:rPr>
        <w:sectPr w:rsidR="007B6F5F" w:rsidRPr="00B95272" w:rsidSect="00902C0B">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051BE23" w14:textId="77777777" w:rsidR="007B6F5F" w:rsidRPr="00B95272" w:rsidRDefault="007B6F5F" w:rsidP="007B6F5F">
      <w:pPr>
        <w:pStyle w:val="10"/>
      </w:pPr>
      <w:bookmarkStart w:id="461" w:name="_Toc39157732"/>
      <w:bookmarkStart w:id="462" w:name="_Toc81581667"/>
      <w:r w:rsidRPr="00B95272">
        <w:lastRenderedPageBreak/>
        <w:t>Глава 8. Предложения по строительству, реконструкции и (или) модернизации тепловых сетей</w:t>
      </w:r>
      <w:bookmarkEnd w:id="461"/>
      <w:bookmarkEnd w:id="462"/>
    </w:p>
    <w:p w14:paraId="5AF7FF3C" w14:textId="77777777" w:rsidR="007B6F5F" w:rsidRPr="00B95272" w:rsidRDefault="007B6F5F" w:rsidP="004D62CA">
      <w:pPr>
        <w:pStyle w:val="3"/>
        <w:numPr>
          <w:ilvl w:val="0"/>
          <w:numId w:val="43"/>
        </w:numPr>
        <w:spacing w:after="0" w:line="276" w:lineRule="auto"/>
        <w:ind w:left="426"/>
        <w:jc w:val="both"/>
        <w:rPr>
          <w:rFonts w:ascii="TimesNewRomanPSMT" w:hAnsi="TimesNewRomanPSMT" w:cs="TimesNewRomanPSMT"/>
          <w:szCs w:val="24"/>
        </w:rPr>
      </w:pPr>
      <w:bookmarkStart w:id="463" w:name="_Toc39157733"/>
      <w:bookmarkStart w:id="464" w:name="_Toc81581668"/>
      <w:r w:rsidRPr="00B95272">
        <w:rPr>
          <w:rFonts w:ascii="TimesNewRomanPSMT" w:hAnsi="TimesNewRomanPSMT" w:cs="TimesNewRomanPSMT"/>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3"/>
      <w:bookmarkEnd w:id="464"/>
    </w:p>
    <w:p w14:paraId="77077550" w14:textId="77777777" w:rsidR="007B6F5F" w:rsidRPr="00B95272" w:rsidRDefault="007B6F5F" w:rsidP="007B6F5F">
      <w:pPr>
        <w:spacing w:before="240" w:line="276" w:lineRule="auto"/>
        <w:rPr>
          <w:rFonts w:cs="Times New Roman"/>
          <w:szCs w:val="24"/>
        </w:rPr>
      </w:pPr>
      <w:r w:rsidRPr="00B95272">
        <w:rPr>
          <w:rFonts w:cs="Times New Roman"/>
          <w:szCs w:val="24"/>
        </w:rPr>
        <w:t xml:space="preserve">Зоны с дефицитом располагаемой мощности источников тепловой мощности отсутствуют. Строительство и реконструкция </w:t>
      </w:r>
      <w:r w:rsidRPr="00B95272">
        <w:rPr>
          <w:szCs w:val="24"/>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14:paraId="742C8874" w14:textId="77777777" w:rsidR="007B6F5F" w:rsidRPr="00B95272" w:rsidRDefault="007B6F5F" w:rsidP="007B6F5F">
      <w:pPr>
        <w:spacing w:line="276" w:lineRule="auto"/>
        <w:rPr>
          <w:sz w:val="26"/>
          <w:szCs w:val="26"/>
        </w:rPr>
      </w:pPr>
    </w:p>
    <w:p w14:paraId="6B7BB6DC" w14:textId="77777777" w:rsidR="007B6F5F" w:rsidRPr="00B95272" w:rsidRDefault="007B6F5F" w:rsidP="004D62CA">
      <w:pPr>
        <w:pStyle w:val="3"/>
        <w:numPr>
          <w:ilvl w:val="0"/>
          <w:numId w:val="43"/>
        </w:numPr>
        <w:spacing w:after="0" w:line="276" w:lineRule="auto"/>
        <w:ind w:left="426"/>
        <w:jc w:val="both"/>
        <w:rPr>
          <w:rFonts w:ascii="TimesNewRomanPSMT" w:hAnsi="TimesNewRomanPSMT" w:cs="TimesNewRomanPSMT"/>
          <w:szCs w:val="24"/>
        </w:rPr>
      </w:pPr>
      <w:bookmarkStart w:id="465" w:name="_Toc39157734"/>
      <w:bookmarkStart w:id="466" w:name="_Toc81581669"/>
      <w:r w:rsidRPr="00B95272">
        <w:rPr>
          <w:rFonts w:ascii="TimesNewRomanPSMT" w:hAnsi="TimesNewRomanPSMT" w:cs="TimesNewRomanPSMT"/>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65"/>
      <w:bookmarkEnd w:id="466"/>
    </w:p>
    <w:p w14:paraId="04230558" w14:textId="77777777" w:rsidR="007B6F5F" w:rsidRPr="00B95272" w:rsidRDefault="007B6F5F" w:rsidP="007B6F5F">
      <w:pPr>
        <w:spacing w:before="240" w:line="276" w:lineRule="auto"/>
        <w:rPr>
          <w:szCs w:val="24"/>
        </w:rPr>
      </w:pPr>
      <w:r w:rsidRPr="00B95272">
        <w:rPr>
          <w:szCs w:val="24"/>
        </w:rPr>
        <w:t>Согласно выбранному варианту развития, строительство тепловых сетей для обеспечения перспективных приростов тепловых нагрузок не планируется.</w:t>
      </w:r>
    </w:p>
    <w:p w14:paraId="4E90B857" w14:textId="77777777" w:rsidR="007B6F5F" w:rsidRPr="00B95272" w:rsidRDefault="007B6F5F" w:rsidP="007B6F5F">
      <w:pPr>
        <w:spacing w:before="240" w:line="276" w:lineRule="auto"/>
        <w:rPr>
          <w:szCs w:val="24"/>
        </w:rPr>
      </w:pPr>
    </w:p>
    <w:p w14:paraId="20FCC45D" w14:textId="77777777" w:rsidR="007B6F5F" w:rsidRPr="00B95272" w:rsidRDefault="007B6F5F" w:rsidP="004D62CA">
      <w:pPr>
        <w:pStyle w:val="3"/>
        <w:numPr>
          <w:ilvl w:val="0"/>
          <w:numId w:val="43"/>
        </w:numPr>
        <w:spacing w:after="0" w:line="276" w:lineRule="auto"/>
        <w:ind w:left="426"/>
        <w:jc w:val="both"/>
        <w:rPr>
          <w:rFonts w:ascii="TimesNewRomanPSMT" w:hAnsi="TimesNewRomanPSMT" w:cs="TimesNewRomanPSMT"/>
          <w:szCs w:val="24"/>
        </w:rPr>
      </w:pPr>
      <w:bookmarkStart w:id="467" w:name="_Toc39157735"/>
      <w:bookmarkStart w:id="468" w:name="_Toc81581670"/>
      <w:r w:rsidRPr="00B95272">
        <w:rPr>
          <w:rFonts w:ascii="TimesNewRomanPSMT" w:hAnsi="TimesNewRomanPSMT" w:cs="TimesNewRomanPSMT"/>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67"/>
      <w:bookmarkEnd w:id="468"/>
    </w:p>
    <w:p w14:paraId="1C05E6B3" w14:textId="77777777" w:rsidR="007B6F5F" w:rsidRPr="00B95272" w:rsidRDefault="007B6F5F" w:rsidP="007B6F5F">
      <w:pPr>
        <w:spacing w:before="240" w:line="276" w:lineRule="auto"/>
        <w:rPr>
          <w:szCs w:val="24"/>
        </w:rPr>
      </w:pPr>
      <w:r w:rsidRPr="00B95272">
        <w:rPr>
          <w:szCs w:val="24"/>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 </w:t>
      </w:r>
    </w:p>
    <w:p w14:paraId="29701C5F" w14:textId="77777777" w:rsidR="007B6F5F" w:rsidRPr="00B95272" w:rsidRDefault="007B6F5F" w:rsidP="007B6F5F"/>
    <w:p w14:paraId="4CFD3CF5" w14:textId="77777777" w:rsidR="007B6F5F" w:rsidRPr="00B95272" w:rsidRDefault="007B6F5F" w:rsidP="007B6F5F"/>
    <w:p w14:paraId="2A1851AE" w14:textId="77777777" w:rsidR="007B6F5F" w:rsidRPr="00B95272" w:rsidRDefault="007B6F5F" w:rsidP="004D62CA">
      <w:pPr>
        <w:pStyle w:val="3"/>
        <w:numPr>
          <w:ilvl w:val="0"/>
          <w:numId w:val="43"/>
        </w:numPr>
        <w:spacing w:after="0" w:line="276" w:lineRule="auto"/>
        <w:ind w:left="426"/>
        <w:jc w:val="both"/>
        <w:rPr>
          <w:rFonts w:ascii="TimesNewRomanPSMT" w:hAnsi="TimesNewRomanPSMT" w:cs="TimesNewRomanPSMT"/>
          <w:szCs w:val="24"/>
        </w:rPr>
      </w:pPr>
      <w:bookmarkStart w:id="469" w:name="_Toc39157736"/>
      <w:bookmarkStart w:id="470" w:name="_Toc81581671"/>
      <w:r w:rsidRPr="00B95272">
        <w:rPr>
          <w:rFonts w:ascii="TimesNewRomanPSMT" w:hAnsi="TimesNewRomanPSMT" w:cs="TimesNewRomanPSMT"/>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69"/>
      <w:bookmarkEnd w:id="470"/>
    </w:p>
    <w:p w14:paraId="02024F6A" w14:textId="77777777" w:rsidR="007B6F5F" w:rsidRPr="00B95272" w:rsidRDefault="007B6F5F" w:rsidP="007B6F5F"/>
    <w:p w14:paraId="2DAD48C3" w14:textId="77777777" w:rsidR="007B6F5F" w:rsidRPr="00B95272" w:rsidRDefault="007B6F5F" w:rsidP="007B6F5F">
      <w:pPr>
        <w:spacing w:line="276" w:lineRule="auto"/>
        <w:rPr>
          <w:rFonts w:cs="Times New Roman"/>
          <w:szCs w:val="26"/>
        </w:rPr>
      </w:pPr>
      <w:r w:rsidRPr="00B95272">
        <w:rPr>
          <w:rFonts w:cs="Times New Roman"/>
          <w:szCs w:val="26"/>
        </w:rPr>
        <w:lastRenderedPageBreak/>
        <w:t>Основными причинами, определяющими низкую эффективность функционирования системы теплоснабжения, являются:</w:t>
      </w:r>
    </w:p>
    <w:p w14:paraId="6BCD1D9B" w14:textId="77777777" w:rsidR="007B6F5F" w:rsidRPr="00B95272" w:rsidRDefault="007B6F5F" w:rsidP="007B6F5F">
      <w:pPr>
        <w:spacing w:line="276" w:lineRule="auto"/>
        <w:rPr>
          <w:rFonts w:cs="Times New Roman"/>
          <w:szCs w:val="26"/>
        </w:rPr>
      </w:pPr>
      <w:r w:rsidRPr="00B95272">
        <w:rPr>
          <w:rFonts w:cs="Times New Roman"/>
          <w:szCs w:val="26"/>
        </w:rPr>
        <w:t>- высокий износ тепловых сетей;</w:t>
      </w:r>
    </w:p>
    <w:p w14:paraId="36F5C011" w14:textId="77777777" w:rsidR="007B6F5F" w:rsidRPr="00B95272" w:rsidRDefault="007B6F5F" w:rsidP="007B6F5F">
      <w:pPr>
        <w:spacing w:line="276" w:lineRule="auto"/>
        <w:rPr>
          <w:rFonts w:cs="Times New Roman"/>
          <w:szCs w:val="26"/>
        </w:rPr>
      </w:pPr>
      <w:r w:rsidRPr="00B95272">
        <w:rPr>
          <w:rFonts w:cs="Times New Roman"/>
          <w:szCs w:val="26"/>
        </w:rPr>
        <w:t>- большие потери тепловой энергии при транспортировке;</w:t>
      </w:r>
    </w:p>
    <w:p w14:paraId="0CD6104A" w14:textId="77777777" w:rsidR="007B6F5F" w:rsidRPr="00B95272" w:rsidRDefault="007B6F5F" w:rsidP="007B6F5F">
      <w:pPr>
        <w:spacing w:line="276" w:lineRule="auto"/>
        <w:rPr>
          <w:rFonts w:cs="Times New Roman"/>
          <w:szCs w:val="26"/>
        </w:rPr>
      </w:pPr>
      <w:r w:rsidRPr="00B95272">
        <w:rPr>
          <w:rFonts w:cs="Times New Roman"/>
          <w:szCs w:val="26"/>
        </w:rPr>
        <w:t>- отсутствие или низкое качество теплоизоляции трубопроводов;</w:t>
      </w:r>
    </w:p>
    <w:p w14:paraId="0B3B9EA2" w14:textId="77777777" w:rsidR="007B6F5F" w:rsidRPr="00B95272" w:rsidRDefault="007B6F5F" w:rsidP="007B6F5F">
      <w:pPr>
        <w:spacing w:line="276" w:lineRule="auto"/>
        <w:rPr>
          <w:rFonts w:cs="Times New Roman"/>
          <w:szCs w:val="26"/>
        </w:rPr>
      </w:pPr>
      <w:r w:rsidRPr="00B95272">
        <w:rPr>
          <w:rFonts w:cs="Times New Roman"/>
          <w:szCs w:val="26"/>
        </w:rPr>
        <w:t>- утечки из тепловых сетей из-за изношенности трубопроводов.</w:t>
      </w:r>
    </w:p>
    <w:p w14:paraId="094165BA" w14:textId="77777777" w:rsidR="007B6F5F" w:rsidRPr="00B95272" w:rsidRDefault="007B6F5F" w:rsidP="007B6F5F">
      <w:pPr>
        <w:spacing w:line="276" w:lineRule="auto"/>
        <w:rPr>
          <w:rFonts w:cs="Times New Roman"/>
          <w:szCs w:val="26"/>
        </w:rPr>
      </w:pPr>
      <w:r w:rsidRPr="00B95272">
        <w:rPr>
          <w:rFonts w:cs="Times New Roman"/>
          <w:szCs w:val="26"/>
        </w:rPr>
        <w:t>В системе теплоснабжения физический износ тепловых сетей уже в данный момент составляет 50 %. Без осуществления замены трубопроводов к расчетному сроку реализации Схемы теплоснабжения все сети исчерпают свой эксплуатационный ресурс.</w:t>
      </w:r>
    </w:p>
    <w:p w14:paraId="2CE83EE1" w14:textId="77777777" w:rsidR="007B6F5F" w:rsidRPr="00B95272" w:rsidRDefault="007B6F5F" w:rsidP="007B6F5F">
      <w:pPr>
        <w:spacing w:line="276" w:lineRule="auto"/>
        <w:rPr>
          <w:rFonts w:cs="Times New Roman"/>
          <w:szCs w:val="26"/>
        </w:rPr>
      </w:pPr>
      <w:r w:rsidRPr="00B95272">
        <w:rPr>
          <w:rFonts w:cs="Times New Roman"/>
          <w:szCs w:val="26"/>
        </w:rPr>
        <w:t xml:space="preserve">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 </w:t>
      </w:r>
    </w:p>
    <w:p w14:paraId="64C0FAF4" w14:textId="77777777" w:rsidR="007B6F5F" w:rsidRPr="00B95272" w:rsidRDefault="007B6F5F" w:rsidP="007B6F5F"/>
    <w:p w14:paraId="5A684BD7" w14:textId="77777777" w:rsidR="007B6F5F" w:rsidRPr="00B95272" w:rsidRDefault="007B6F5F" w:rsidP="004D62CA">
      <w:pPr>
        <w:pStyle w:val="3"/>
        <w:numPr>
          <w:ilvl w:val="0"/>
          <w:numId w:val="43"/>
        </w:numPr>
        <w:spacing w:after="0" w:line="276" w:lineRule="auto"/>
        <w:ind w:left="426"/>
        <w:jc w:val="both"/>
        <w:rPr>
          <w:rFonts w:ascii="TimesNewRomanPSMT" w:hAnsi="TimesNewRomanPSMT" w:cs="TimesNewRomanPSMT"/>
          <w:szCs w:val="24"/>
        </w:rPr>
      </w:pPr>
      <w:bookmarkStart w:id="471" w:name="_Toc39157737"/>
      <w:bookmarkStart w:id="472" w:name="_Toc81581672"/>
      <w:r w:rsidRPr="00B95272">
        <w:rPr>
          <w:rFonts w:ascii="TimesNewRomanPSMT" w:hAnsi="TimesNewRomanPSMT" w:cs="TimesNewRomanPSMT"/>
          <w:szCs w:val="24"/>
        </w:rPr>
        <w:t>предложения по строительству тепловых сетей для обеспечения нормативной надежности теплоснабжения</w:t>
      </w:r>
      <w:bookmarkEnd w:id="471"/>
      <w:bookmarkEnd w:id="472"/>
    </w:p>
    <w:p w14:paraId="6E3251D7" w14:textId="77777777" w:rsidR="007B6F5F" w:rsidRPr="00B95272" w:rsidRDefault="007B6F5F" w:rsidP="007B6F5F">
      <w:pPr>
        <w:spacing w:before="240" w:line="276" w:lineRule="auto"/>
        <w:rPr>
          <w:rFonts w:cs="Times New Roman"/>
          <w:szCs w:val="26"/>
        </w:rPr>
      </w:pPr>
      <w:r w:rsidRPr="00B95272">
        <w:rPr>
          <w:rFonts w:cs="Times New Roman"/>
          <w:szCs w:val="26"/>
        </w:rPr>
        <w:t>В пункте «а» Главы 10 предлагается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 Таким образом, при реализации мероприятия будет обеспечена надежная и безопасная эксплуатация тепловых сетей.</w:t>
      </w:r>
    </w:p>
    <w:p w14:paraId="1B7AA409" w14:textId="77777777" w:rsidR="007B6F5F" w:rsidRPr="00B95272" w:rsidRDefault="007B6F5F" w:rsidP="007B6F5F">
      <w:pPr>
        <w:spacing w:line="276" w:lineRule="auto"/>
        <w:rPr>
          <w:rFonts w:cs="Times New Roman"/>
          <w:sz w:val="26"/>
          <w:szCs w:val="26"/>
        </w:rPr>
      </w:pPr>
    </w:p>
    <w:p w14:paraId="4AF3BB92" w14:textId="77777777" w:rsidR="007B6F5F" w:rsidRPr="00B95272" w:rsidRDefault="007B6F5F" w:rsidP="004D62CA">
      <w:pPr>
        <w:pStyle w:val="3"/>
        <w:numPr>
          <w:ilvl w:val="0"/>
          <w:numId w:val="43"/>
        </w:numPr>
        <w:spacing w:after="0" w:line="276" w:lineRule="auto"/>
        <w:ind w:left="426"/>
        <w:jc w:val="both"/>
        <w:rPr>
          <w:rFonts w:ascii="TimesNewRomanPSMT" w:hAnsi="TimesNewRomanPSMT" w:cs="TimesNewRomanPSMT"/>
          <w:szCs w:val="24"/>
        </w:rPr>
      </w:pPr>
      <w:bookmarkStart w:id="473" w:name="_Toc39157738"/>
      <w:bookmarkStart w:id="474" w:name="_Toc81581673"/>
      <w:r w:rsidRPr="00B95272">
        <w:rPr>
          <w:rFonts w:ascii="TimesNewRomanPSMT" w:hAnsi="TimesNewRomanPSMT" w:cs="TimesNewRomanPSMT"/>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73"/>
      <w:bookmarkEnd w:id="474"/>
    </w:p>
    <w:p w14:paraId="036FA2C4" w14:textId="77777777" w:rsidR="007B6F5F" w:rsidRPr="00B95272" w:rsidRDefault="007B6F5F" w:rsidP="007B6F5F">
      <w:pPr>
        <w:spacing w:before="240" w:line="276" w:lineRule="auto"/>
        <w:rPr>
          <w:rFonts w:cs="Times New Roman"/>
          <w:szCs w:val="26"/>
        </w:rPr>
      </w:pPr>
      <w:r w:rsidRPr="00B95272">
        <w:rPr>
          <w:rFonts w:cs="Times New Roman"/>
          <w:szCs w:val="26"/>
        </w:rPr>
        <w:t>Реконструкция тепловых сетей с увеличением диаметров трубопроводов для обеспечения перспективных приростов тепловой нагрузки не предусматривается.</w:t>
      </w:r>
    </w:p>
    <w:p w14:paraId="6CC3DAB2" w14:textId="77777777" w:rsidR="007B6F5F" w:rsidRPr="00B95272" w:rsidRDefault="007B6F5F" w:rsidP="007B6F5F">
      <w:pPr>
        <w:pStyle w:val="2"/>
      </w:pPr>
    </w:p>
    <w:p w14:paraId="30A9BFEC" w14:textId="77777777" w:rsidR="007B6F5F" w:rsidRPr="00B95272" w:rsidRDefault="007B6F5F" w:rsidP="004D62CA">
      <w:pPr>
        <w:pStyle w:val="3"/>
        <w:numPr>
          <w:ilvl w:val="0"/>
          <w:numId w:val="43"/>
        </w:numPr>
        <w:spacing w:after="0" w:line="276" w:lineRule="auto"/>
        <w:ind w:left="426"/>
        <w:jc w:val="both"/>
        <w:rPr>
          <w:rFonts w:ascii="TimesNewRomanPSMT" w:hAnsi="TimesNewRomanPSMT" w:cs="TimesNewRomanPSMT"/>
          <w:szCs w:val="24"/>
        </w:rPr>
      </w:pPr>
      <w:bookmarkStart w:id="475" w:name="_Toc39157739"/>
      <w:bookmarkStart w:id="476" w:name="_Toc81581674"/>
      <w:r w:rsidRPr="00B95272">
        <w:rPr>
          <w:rFonts w:ascii="TimesNewRomanPSMT" w:hAnsi="TimesNewRomanPSMT" w:cs="TimesNewRomanPSMT"/>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475"/>
      <w:bookmarkEnd w:id="476"/>
    </w:p>
    <w:p w14:paraId="7B3491BB" w14:textId="77777777" w:rsidR="007B6F5F" w:rsidRPr="00B95272" w:rsidRDefault="007B6F5F" w:rsidP="007B6F5F">
      <w:pPr>
        <w:spacing w:before="240" w:line="276" w:lineRule="auto"/>
        <w:rPr>
          <w:rFonts w:cs="Times New Roman"/>
          <w:szCs w:val="26"/>
        </w:rPr>
      </w:pPr>
      <w:r w:rsidRPr="00B95272">
        <w:rPr>
          <w:rFonts w:cs="Times New Roman"/>
          <w:szCs w:val="26"/>
        </w:rPr>
        <w:t>Участки тепловой сети, требующие замены в связи с исчерпанием эксплуатационного ресурса представлены в п. «а» Главы 10.</w:t>
      </w:r>
    </w:p>
    <w:p w14:paraId="2AC79A56" w14:textId="77777777" w:rsidR="007B6F5F" w:rsidRPr="00B95272" w:rsidRDefault="007B6F5F" w:rsidP="007B6F5F"/>
    <w:p w14:paraId="4678A232" w14:textId="77777777" w:rsidR="007B6F5F" w:rsidRPr="00B95272" w:rsidRDefault="007B6F5F" w:rsidP="004D62CA">
      <w:pPr>
        <w:pStyle w:val="3"/>
        <w:numPr>
          <w:ilvl w:val="0"/>
          <w:numId w:val="43"/>
        </w:numPr>
        <w:spacing w:after="0" w:line="276" w:lineRule="auto"/>
        <w:ind w:left="426"/>
        <w:jc w:val="both"/>
        <w:rPr>
          <w:rFonts w:ascii="TimesNewRomanPSMT" w:hAnsi="TimesNewRomanPSMT" w:cs="TimesNewRomanPSMT"/>
          <w:szCs w:val="24"/>
        </w:rPr>
      </w:pPr>
      <w:bookmarkStart w:id="477" w:name="_Toc39157740"/>
      <w:bookmarkStart w:id="478" w:name="_Toc81581675"/>
      <w:r w:rsidRPr="00B95272">
        <w:rPr>
          <w:rFonts w:ascii="TimesNewRomanPSMT" w:hAnsi="TimesNewRomanPSMT" w:cs="TimesNewRomanPSMT"/>
          <w:szCs w:val="24"/>
        </w:rPr>
        <w:t>предложения по строительству, реконструкции и (или) модернизации насосных станций</w:t>
      </w:r>
      <w:bookmarkEnd w:id="477"/>
      <w:bookmarkEnd w:id="478"/>
    </w:p>
    <w:p w14:paraId="1CF3208C" w14:textId="77777777" w:rsidR="007B6F5F" w:rsidRPr="00B95272" w:rsidRDefault="007B6F5F" w:rsidP="007B6F5F">
      <w:pPr>
        <w:spacing w:before="240" w:line="276" w:lineRule="auto"/>
        <w:rPr>
          <w:rFonts w:cs="Times New Roman"/>
          <w:szCs w:val="26"/>
        </w:rPr>
      </w:pPr>
      <w:r w:rsidRPr="00B95272">
        <w:rPr>
          <w:rFonts w:cs="Times New Roman"/>
          <w:szCs w:val="26"/>
        </w:rPr>
        <w:t>Строительство и реконструкция насосных станций не требуется. Ввиду наличия требуемого располагаемого перепада давления и гидравлической наладки тепловых сетей.</w:t>
      </w:r>
    </w:p>
    <w:p w14:paraId="3634602B" w14:textId="77777777" w:rsidR="007B6F5F" w:rsidRPr="00B95272" w:rsidRDefault="007B6F5F" w:rsidP="007B6F5F">
      <w:pPr>
        <w:spacing w:before="240" w:line="276" w:lineRule="auto"/>
        <w:rPr>
          <w:rFonts w:cs="Times New Roman"/>
          <w:sz w:val="26"/>
          <w:szCs w:val="26"/>
        </w:rPr>
      </w:pPr>
    </w:p>
    <w:p w14:paraId="125A2C23" w14:textId="77777777" w:rsidR="007B6F5F" w:rsidRPr="00B95272" w:rsidRDefault="007B6F5F" w:rsidP="007B6F5F">
      <w:pPr>
        <w:spacing w:before="240" w:line="276" w:lineRule="auto"/>
        <w:rPr>
          <w:rFonts w:cs="Times New Roman"/>
          <w:sz w:val="26"/>
          <w:szCs w:val="26"/>
        </w:rPr>
      </w:pPr>
    </w:p>
    <w:p w14:paraId="285BFE60" w14:textId="77777777" w:rsidR="007B6F5F" w:rsidRPr="00B95272" w:rsidRDefault="007B6F5F" w:rsidP="007B6F5F">
      <w:pPr>
        <w:spacing w:before="240" w:line="276" w:lineRule="auto"/>
        <w:rPr>
          <w:rFonts w:cs="Times New Roman"/>
          <w:sz w:val="26"/>
          <w:szCs w:val="26"/>
        </w:rPr>
      </w:pPr>
    </w:p>
    <w:p w14:paraId="6C3A8389" w14:textId="77777777" w:rsidR="007B6F5F" w:rsidRPr="00B95272" w:rsidRDefault="007B6F5F" w:rsidP="007B6F5F">
      <w:pPr>
        <w:spacing w:before="240" w:line="276" w:lineRule="auto"/>
        <w:rPr>
          <w:rFonts w:cs="Times New Roman"/>
          <w:sz w:val="26"/>
          <w:szCs w:val="26"/>
        </w:rPr>
      </w:pPr>
    </w:p>
    <w:p w14:paraId="1BD516BB" w14:textId="77777777" w:rsidR="007B6F5F" w:rsidRPr="00B95272" w:rsidRDefault="007B6F5F" w:rsidP="007B6F5F">
      <w:pPr>
        <w:pStyle w:val="10"/>
      </w:pPr>
      <w:bookmarkStart w:id="479" w:name="_Toc39157741"/>
      <w:bookmarkStart w:id="480" w:name="_Toc81581676"/>
      <w:r w:rsidRPr="00B95272">
        <w:t>Глава 9. Предложения по переводу открытых систем теплоснабжения (горячего водоснабжения) в закрытые системы горячего водоснабжения</w:t>
      </w:r>
      <w:bookmarkEnd w:id="479"/>
      <w:bookmarkEnd w:id="480"/>
    </w:p>
    <w:p w14:paraId="58D5D66E" w14:textId="77777777" w:rsidR="007B6F5F" w:rsidRPr="00B95272" w:rsidRDefault="007B6F5F" w:rsidP="007B6F5F"/>
    <w:p w14:paraId="1E901347" w14:textId="77777777" w:rsidR="007B6F5F" w:rsidRPr="00B95272" w:rsidRDefault="007B6F5F" w:rsidP="004D62CA">
      <w:pPr>
        <w:pStyle w:val="3"/>
        <w:numPr>
          <w:ilvl w:val="0"/>
          <w:numId w:val="44"/>
        </w:numPr>
        <w:spacing w:after="0" w:line="276" w:lineRule="auto"/>
        <w:ind w:left="426"/>
        <w:jc w:val="both"/>
        <w:rPr>
          <w:rFonts w:ascii="TimesNewRomanPSMT" w:hAnsi="TimesNewRomanPSMT" w:cs="TimesNewRomanPSMT"/>
          <w:szCs w:val="24"/>
        </w:rPr>
      </w:pPr>
      <w:bookmarkStart w:id="481" w:name="_Toc39157742"/>
      <w:bookmarkStart w:id="482" w:name="_Toc81581677"/>
      <w:r w:rsidRPr="00B95272">
        <w:rPr>
          <w:rFonts w:ascii="TimesNewRomanPSMT" w:hAnsi="TimesNewRomanPSMT" w:cs="TimesNewRomanPSMT"/>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81"/>
      <w:bookmarkEnd w:id="482"/>
    </w:p>
    <w:p w14:paraId="1840520D" w14:textId="77777777" w:rsidR="007B6F5F" w:rsidRPr="00B95272" w:rsidRDefault="007B6F5F" w:rsidP="007B6F5F">
      <w:pPr>
        <w:spacing w:before="240"/>
        <w:rPr>
          <w:rFonts w:cs="Times New Roman"/>
          <w:szCs w:val="26"/>
        </w:rPr>
      </w:pPr>
      <w:r w:rsidRPr="00B95272">
        <w:rPr>
          <w:rFonts w:cs="Times New Roman"/>
          <w:szCs w:val="26"/>
        </w:rPr>
        <w:t xml:space="preserve">Котельная п. Красный Бор работает на твердом топливе - уголь. Температурный график сети - 95-70 </w:t>
      </w:r>
      <w:r w:rsidRPr="00B95272">
        <w:rPr>
          <w:rFonts w:cs="Times New Roman"/>
          <w:szCs w:val="26"/>
          <w:vertAlign w:val="superscript"/>
        </w:rPr>
        <w:t>0</w:t>
      </w:r>
      <w:r w:rsidRPr="00B95272">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14:paraId="76988C98" w14:textId="77777777" w:rsidR="007B6F5F" w:rsidRPr="00B95272" w:rsidRDefault="007B6F5F" w:rsidP="007B6F5F">
      <w:pPr>
        <w:rPr>
          <w:lang w:eastAsia="ru-RU"/>
        </w:rPr>
      </w:pPr>
    </w:p>
    <w:p w14:paraId="5556952F" w14:textId="77777777" w:rsidR="007B6F5F" w:rsidRPr="00B95272" w:rsidRDefault="007B6F5F" w:rsidP="004D62CA">
      <w:pPr>
        <w:pStyle w:val="3"/>
        <w:numPr>
          <w:ilvl w:val="0"/>
          <w:numId w:val="44"/>
        </w:numPr>
        <w:spacing w:after="0" w:line="276" w:lineRule="auto"/>
        <w:ind w:left="426"/>
        <w:jc w:val="both"/>
        <w:rPr>
          <w:rFonts w:ascii="TimesNewRomanPSMT" w:hAnsi="TimesNewRomanPSMT" w:cs="TimesNewRomanPSMT"/>
          <w:szCs w:val="24"/>
        </w:rPr>
      </w:pPr>
      <w:bookmarkStart w:id="483" w:name="_Toc39157743"/>
      <w:bookmarkStart w:id="484" w:name="_Toc81581678"/>
      <w:r w:rsidRPr="00B95272">
        <w:rPr>
          <w:rFonts w:ascii="TimesNewRomanPSMT" w:hAnsi="TimesNewRomanPSMT" w:cs="TimesNewRomanPSMT"/>
          <w:szCs w:val="24"/>
        </w:rPr>
        <w:t>выбор и обоснование метода регулирования отпуска тепловой энергии от источников тепловой энергии</w:t>
      </w:r>
      <w:bookmarkEnd w:id="483"/>
      <w:bookmarkEnd w:id="484"/>
    </w:p>
    <w:p w14:paraId="75A6108D" w14:textId="77777777" w:rsidR="007B6F5F" w:rsidRPr="00B95272" w:rsidRDefault="007B6F5F" w:rsidP="007B6F5F">
      <w:pPr>
        <w:spacing w:before="240"/>
        <w:rPr>
          <w:rFonts w:cs="Times New Roman"/>
          <w:szCs w:val="26"/>
        </w:rPr>
      </w:pPr>
      <w:r w:rsidRPr="00B95272">
        <w:rPr>
          <w:rFonts w:cs="Times New Roman"/>
          <w:szCs w:val="26"/>
        </w:rPr>
        <w:t xml:space="preserve">Котельная п. Красный Бор работает на твердом топливе - уголь. Температурный график сети - 95-70 </w:t>
      </w:r>
      <w:r w:rsidRPr="00B95272">
        <w:rPr>
          <w:rFonts w:cs="Times New Roman"/>
          <w:szCs w:val="26"/>
          <w:vertAlign w:val="superscript"/>
        </w:rPr>
        <w:t>0</w:t>
      </w:r>
      <w:r w:rsidRPr="00B95272">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14:paraId="7ED5E150" w14:textId="77777777" w:rsidR="007B6F5F" w:rsidRPr="00B95272" w:rsidRDefault="007B6F5F" w:rsidP="007B6F5F">
      <w:pPr>
        <w:rPr>
          <w:rFonts w:ascii="TimesNewRomanPSMT" w:hAnsi="TimesNewRomanPSMT" w:cs="TimesNewRomanPSMT"/>
          <w:color w:val="FF0000"/>
          <w:szCs w:val="24"/>
        </w:rPr>
      </w:pPr>
    </w:p>
    <w:p w14:paraId="6E31B012" w14:textId="77777777" w:rsidR="007B6F5F" w:rsidRPr="00B95272" w:rsidRDefault="007B6F5F" w:rsidP="007B6F5F">
      <w:pPr>
        <w:rPr>
          <w:rFonts w:ascii="TimesNewRomanPSMT" w:hAnsi="TimesNewRomanPSMT" w:cs="TimesNewRomanPSMT"/>
          <w:color w:val="FF0000"/>
          <w:szCs w:val="24"/>
        </w:rPr>
      </w:pPr>
    </w:p>
    <w:p w14:paraId="033CA60B" w14:textId="77777777" w:rsidR="007B6F5F" w:rsidRPr="00B95272" w:rsidRDefault="007B6F5F" w:rsidP="004D62CA">
      <w:pPr>
        <w:pStyle w:val="3"/>
        <w:numPr>
          <w:ilvl w:val="0"/>
          <w:numId w:val="44"/>
        </w:numPr>
        <w:spacing w:after="0" w:line="276" w:lineRule="auto"/>
        <w:ind w:left="426"/>
        <w:jc w:val="both"/>
        <w:rPr>
          <w:rFonts w:ascii="TimesNewRomanPSMT" w:hAnsi="TimesNewRomanPSMT" w:cs="TimesNewRomanPSMT"/>
          <w:szCs w:val="24"/>
        </w:rPr>
      </w:pPr>
      <w:bookmarkStart w:id="485" w:name="_Toc39157744"/>
      <w:bookmarkStart w:id="486" w:name="_Toc81581679"/>
      <w:r w:rsidRPr="00B95272">
        <w:rPr>
          <w:rFonts w:ascii="TimesNewRomanPSMT" w:hAnsi="TimesNewRomanPSMT" w:cs="TimesNewRomanPSMT"/>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85"/>
      <w:bookmarkEnd w:id="486"/>
    </w:p>
    <w:p w14:paraId="48BA9F14" w14:textId="77777777" w:rsidR="007B6F5F" w:rsidRPr="00B95272" w:rsidRDefault="007B6F5F" w:rsidP="007B6F5F">
      <w:pPr>
        <w:spacing w:before="240"/>
        <w:rPr>
          <w:rFonts w:cs="Times New Roman"/>
          <w:szCs w:val="26"/>
        </w:rPr>
      </w:pPr>
      <w:r w:rsidRPr="00B95272">
        <w:rPr>
          <w:rFonts w:cs="Times New Roman"/>
          <w:szCs w:val="26"/>
        </w:rPr>
        <w:t xml:space="preserve">Котельная п. Красный Бор работает на твердом топливе - уголь. Температурный график сети - 95-70 </w:t>
      </w:r>
      <w:r w:rsidRPr="00B95272">
        <w:rPr>
          <w:rFonts w:cs="Times New Roman"/>
          <w:szCs w:val="26"/>
          <w:vertAlign w:val="superscript"/>
        </w:rPr>
        <w:t>0</w:t>
      </w:r>
      <w:r w:rsidRPr="00B95272">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14:paraId="3A75AD1E" w14:textId="77777777" w:rsidR="007B6F5F" w:rsidRPr="00B95272" w:rsidRDefault="007B6F5F" w:rsidP="007B6F5F">
      <w:pPr>
        <w:rPr>
          <w:lang w:eastAsia="ru-RU"/>
        </w:rPr>
      </w:pPr>
    </w:p>
    <w:p w14:paraId="4F7F2320" w14:textId="77777777" w:rsidR="007B6F5F" w:rsidRPr="00B95272" w:rsidRDefault="007B6F5F" w:rsidP="007B6F5F">
      <w:pPr>
        <w:rPr>
          <w:lang w:eastAsia="ru-RU"/>
        </w:rPr>
      </w:pPr>
    </w:p>
    <w:p w14:paraId="5B736A8D" w14:textId="77777777" w:rsidR="007B6F5F" w:rsidRPr="00B95272" w:rsidRDefault="007B6F5F" w:rsidP="004D62CA">
      <w:pPr>
        <w:pStyle w:val="3"/>
        <w:numPr>
          <w:ilvl w:val="0"/>
          <w:numId w:val="44"/>
        </w:numPr>
        <w:spacing w:after="0" w:line="276" w:lineRule="auto"/>
        <w:ind w:left="426"/>
        <w:jc w:val="both"/>
        <w:rPr>
          <w:rFonts w:ascii="TimesNewRomanPSMT" w:hAnsi="TimesNewRomanPSMT" w:cs="TimesNewRomanPSMT"/>
          <w:szCs w:val="24"/>
        </w:rPr>
      </w:pPr>
      <w:bookmarkStart w:id="487" w:name="_Toc39157745"/>
      <w:bookmarkStart w:id="488" w:name="_Toc81581680"/>
      <w:r w:rsidRPr="00B95272">
        <w:rPr>
          <w:rFonts w:ascii="TimesNewRomanPSMT" w:hAnsi="TimesNewRomanPSMT" w:cs="TimesNewRomanPSMT"/>
          <w:szCs w:val="24"/>
        </w:rPr>
        <w:lastRenderedPageBreak/>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87"/>
      <w:bookmarkEnd w:id="488"/>
    </w:p>
    <w:p w14:paraId="75CB7A96" w14:textId="77777777" w:rsidR="007B6F5F" w:rsidRPr="00B95272" w:rsidRDefault="007B6F5F" w:rsidP="007B6F5F">
      <w:pPr>
        <w:spacing w:before="240"/>
        <w:rPr>
          <w:rFonts w:cs="Times New Roman"/>
          <w:szCs w:val="26"/>
        </w:rPr>
      </w:pPr>
      <w:r w:rsidRPr="00B95272">
        <w:rPr>
          <w:rFonts w:cs="Times New Roman"/>
          <w:szCs w:val="26"/>
        </w:rPr>
        <w:t xml:space="preserve">Котельная п. Красный Бор работает на твердом топливе - уголь. Температурный график сети - 95-70 </w:t>
      </w:r>
      <w:r w:rsidRPr="00B95272">
        <w:rPr>
          <w:rFonts w:cs="Times New Roman"/>
          <w:szCs w:val="26"/>
          <w:vertAlign w:val="superscript"/>
        </w:rPr>
        <w:t>0</w:t>
      </w:r>
      <w:r w:rsidRPr="00B95272">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14:paraId="1A2AC4C1" w14:textId="77777777" w:rsidR="007B6F5F" w:rsidRPr="00B95272" w:rsidRDefault="007B6F5F" w:rsidP="007B6F5F">
      <w:pPr>
        <w:rPr>
          <w:rFonts w:ascii="TimesNewRomanPSMT" w:hAnsi="TimesNewRomanPSMT" w:cs="TimesNewRomanPSMT"/>
          <w:szCs w:val="24"/>
        </w:rPr>
      </w:pPr>
    </w:p>
    <w:p w14:paraId="75CAE81E" w14:textId="77777777" w:rsidR="007B6F5F" w:rsidRPr="00B95272" w:rsidRDefault="007B6F5F" w:rsidP="004D62CA">
      <w:pPr>
        <w:pStyle w:val="3"/>
        <w:numPr>
          <w:ilvl w:val="0"/>
          <w:numId w:val="44"/>
        </w:numPr>
        <w:spacing w:after="0" w:line="276" w:lineRule="auto"/>
        <w:ind w:left="426"/>
        <w:jc w:val="both"/>
        <w:rPr>
          <w:rFonts w:ascii="TimesNewRomanPSMT" w:hAnsi="TimesNewRomanPSMT" w:cs="TimesNewRomanPSMT"/>
          <w:szCs w:val="24"/>
        </w:rPr>
      </w:pPr>
      <w:bookmarkStart w:id="489" w:name="_Toc39157746"/>
      <w:bookmarkStart w:id="490" w:name="_Toc81581681"/>
      <w:r w:rsidRPr="00B95272">
        <w:rPr>
          <w:rFonts w:ascii="TimesNewRomanPSMT" w:hAnsi="TimesNewRomanPSMT" w:cs="TimesNewRomanPSMT"/>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489"/>
      <w:bookmarkEnd w:id="490"/>
    </w:p>
    <w:p w14:paraId="0437B619" w14:textId="77777777" w:rsidR="007B6F5F" w:rsidRPr="00B95272" w:rsidRDefault="007B6F5F" w:rsidP="007B6F5F">
      <w:pPr>
        <w:spacing w:before="240"/>
        <w:rPr>
          <w:rFonts w:cs="Times New Roman"/>
          <w:szCs w:val="26"/>
        </w:rPr>
      </w:pPr>
      <w:r w:rsidRPr="00B95272">
        <w:rPr>
          <w:rFonts w:cs="Times New Roman"/>
          <w:szCs w:val="26"/>
        </w:rPr>
        <w:t xml:space="preserve">Котельная п. Красный Бор работает на твердом топливе - уголь. Температурный график сети - 95-70 </w:t>
      </w:r>
      <w:r w:rsidRPr="00B95272">
        <w:rPr>
          <w:rFonts w:cs="Times New Roman"/>
          <w:szCs w:val="26"/>
          <w:vertAlign w:val="superscript"/>
        </w:rPr>
        <w:t>0</w:t>
      </w:r>
      <w:r w:rsidRPr="00B95272">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14:paraId="68517F79" w14:textId="77777777" w:rsidR="007B6F5F" w:rsidRPr="00B95272" w:rsidRDefault="007B6F5F" w:rsidP="007B6F5F">
      <w:pPr>
        <w:rPr>
          <w:rFonts w:ascii="TimesNewRomanPSMT" w:hAnsi="TimesNewRomanPSMT" w:cs="TimesNewRomanPSMT"/>
          <w:szCs w:val="24"/>
        </w:rPr>
      </w:pPr>
    </w:p>
    <w:p w14:paraId="19942D1C" w14:textId="77777777" w:rsidR="007B6F5F" w:rsidRPr="00B95272" w:rsidRDefault="007B6F5F" w:rsidP="004D62CA">
      <w:pPr>
        <w:pStyle w:val="3"/>
        <w:numPr>
          <w:ilvl w:val="0"/>
          <w:numId w:val="44"/>
        </w:numPr>
        <w:spacing w:after="0" w:line="276" w:lineRule="auto"/>
        <w:ind w:left="426"/>
        <w:jc w:val="both"/>
        <w:rPr>
          <w:rFonts w:ascii="TimesNewRomanPSMT" w:hAnsi="TimesNewRomanPSMT" w:cs="TimesNewRomanPSMT"/>
          <w:szCs w:val="24"/>
        </w:rPr>
      </w:pPr>
      <w:bookmarkStart w:id="491" w:name="_Toc39157747"/>
      <w:bookmarkStart w:id="492" w:name="_Toc81581682"/>
      <w:r w:rsidRPr="00B95272">
        <w:rPr>
          <w:rFonts w:ascii="TimesNewRomanPSMT" w:hAnsi="TimesNewRomanPSMT" w:cs="TimesNewRomanPSMT"/>
          <w:szCs w:val="24"/>
        </w:rPr>
        <w:t>предложения по источникам инвестиций</w:t>
      </w:r>
      <w:bookmarkEnd w:id="491"/>
      <w:bookmarkEnd w:id="492"/>
    </w:p>
    <w:p w14:paraId="64935114" w14:textId="77777777" w:rsidR="007B6F5F" w:rsidRPr="00B95272" w:rsidRDefault="007B6F5F" w:rsidP="007B6F5F">
      <w:pPr>
        <w:spacing w:before="240"/>
        <w:rPr>
          <w:rFonts w:cs="Times New Roman"/>
          <w:szCs w:val="26"/>
        </w:rPr>
      </w:pPr>
      <w:r w:rsidRPr="00B95272">
        <w:rPr>
          <w:rFonts w:cs="Times New Roman"/>
          <w:szCs w:val="26"/>
        </w:rPr>
        <w:t xml:space="preserve">Котельная п. Красный Бор работает на твердом топливе - уголь. Температурный график сети - 95-70 </w:t>
      </w:r>
      <w:r w:rsidRPr="00B95272">
        <w:rPr>
          <w:rFonts w:cs="Times New Roman"/>
          <w:szCs w:val="26"/>
          <w:vertAlign w:val="superscript"/>
        </w:rPr>
        <w:t>0</w:t>
      </w:r>
      <w:r w:rsidRPr="00B95272">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14:paraId="029A582B" w14:textId="77777777" w:rsidR="007B6F5F" w:rsidRPr="00B95272" w:rsidRDefault="007B6F5F" w:rsidP="007B6F5F">
      <w:pPr>
        <w:spacing w:before="240" w:line="276" w:lineRule="auto"/>
        <w:rPr>
          <w:rFonts w:cs="Times New Roman"/>
          <w:sz w:val="26"/>
          <w:szCs w:val="26"/>
        </w:rPr>
        <w:sectPr w:rsidR="007B6F5F" w:rsidRPr="00B95272" w:rsidSect="00C72F73">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6350C4F" w14:textId="77777777" w:rsidR="007B6F5F" w:rsidRPr="00B95272" w:rsidRDefault="007B6F5F" w:rsidP="007B6F5F">
      <w:pPr>
        <w:pStyle w:val="10"/>
      </w:pPr>
      <w:bookmarkStart w:id="493" w:name="_Toc39157748"/>
      <w:bookmarkStart w:id="494" w:name="_Toc81581683"/>
      <w:r w:rsidRPr="00B95272">
        <w:lastRenderedPageBreak/>
        <w:t>Глава 10. Перспективные топливные балансы</w:t>
      </w:r>
      <w:bookmarkEnd w:id="493"/>
      <w:bookmarkEnd w:id="494"/>
    </w:p>
    <w:p w14:paraId="6C2636B9" w14:textId="77777777" w:rsidR="007B6F5F" w:rsidRPr="00B95272" w:rsidRDefault="007B6F5F" w:rsidP="004D62CA">
      <w:pPr>
        <w:pStyle w:val="3"/>
        <w:numPr>
          <w:ilvl w:val="0"/>
          <w:numId w:val="45"/>
        </w:numPr>
        <w:spacing w:after="0" w:line="276" w:lineRule="auto"/>
        <w:ind w:left="426"/>
        <w:jc w:val="both"/>
        <w:rPr>
          <w:rFonts w:ascii="TimesNewRomanPSMT" w:hAnsi="TimesNewRomanPSMT" w:cs="TimesNewRomanPSMT"/>
          <w:szCs w:val="24"/>
        </w:rPr>
      </w:pPr>
      <w:bookmarkStart w:id="495" w:name="_Toc39157749"/>
      <w:bookmarkStart w:id="496" w:name="_Toc81581684"/>
      <w:r w:rsidRPr="00B95272">
        <w:rPr>
          <w:rFonts w:ascii="TimesNewRomanPSMT" w:hAnsi="TimesNewRomanPSMT" w:cs="TimesNewRomanPSMT"/>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495"/>
      <w:bookmarkEnd w:id="496"/>
    </w:p>
    <w:p w14:paraId="110E49ED" w14:textId="77777777" w:rsidR="007B6F5F" w:rsidRPr="00B95272" w:rsidRDefault="007B6F5F" w:rsidP="007B6F5F"/>
    <w:p w14:paraId="6C36C02B" w14:textId="77777777" w:rsidR="007B6F5F" w:rsidRPr="00B95272" w:rsidRDefault="007B6F5F" w:rsidP="007B6F5F">
      <w:pPr>
        <w:rPr>
          <w:szCs w:val="26"/>
        </w:rPr>
      </w:pPr>
      <w:r w:rsidRPr="00B95272">
        <w:rPr>
          <w:szCs w:val="26"/>
        </w:rPr>
        <w:t>Перспективные расходы топлива по вариантам развития на источниках теплоснабжения  представлены в таблицах ниже.</w:t>
      </w:r>
    </w:p>
    <w:p w14:paraId="0B771EDF"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36</w:t>
      </w:r>
      <w:r>
        <w:rPr>
          <w:noProof/>
        </w:rPr>
        <w:fldChar w:fldCharType="end"/>
      </w:r>
      <w:r w:rsidRPr="00B95272">
        <w:t xml:space="preserve"> Баланс потребления топлива</w:t>
      </w:r>
    </w:p>
    <w:tbl>
      <w:tblPr>
        <w:tblW w:w="5000" w:type="pct"/>
        <w:tblLook w:val="04A0" w:firstRow="1" w:lastRow="0" w:firstColumn="1" w:lastColumn="0" w:noHBand="0" w:noVBand="1"/>
      </w:tblPr>
      <w:tblGrid>
        <w:gridCol w:w="3857"/>
        <w:gridCol w:w="1516"/>
        <w:gridCol w:w="1520"/>
        <w:gridCol w:w="1520"/>
        <w:gridCol w:w="1520"/>
        <w:gridCol w:w="1520"/>
        <w:gridCol w:w="1520"/>
        <w:gridCol w:w="1529"/>
      </w:tblGrid>
      <w:tr w:rsidR="007B6F5F" w:rsidRPr="00B95272" w14:paraId="2609CC35" w14:textId="77777777" w:rsidTr="003C5761">
        <w:trPr>
          <w:trHeight w:val="30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3E7FE0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Потребление топлива тонн</w:t>
            </w:r>
          </w:p>
        </w:tc>
      </w:tr>
      <w:tr w:rsidR="007B6F5F" w:rsidRPr="00B95272" w14:paraId="509B089A" w14:textId="77777777" w:rsidTr="003C5761">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0EBC96B" w14:textId="77777777" w:rsidR="007B6F5F" w:rsidRPr="00B95272" w:rsidRDefault="007B6F5F" w:rsidP="003C5761">
            <w:pPr>
              <w:jc w:val="center"/>
              <w:rPr>
                <w:rFonts w:eastAsia="Times New Roman" w:cs="Times New Roman"/>
                <w:b/>
                <w:bCs/>
                <w:color w:val="000000"/>
                <w:lang w:eastAsia="ru-RU"/>
              </w:rPr>
            </w:pPr>
            <w:r w:rsidRPr="00B95272">
              <w:rPr>
                <w:rFonts w:eastAsia="Times New Roman" w:cs="Times New Roman"/>
                <w:b/>
                <w:bCs/>
                <w:color w:val="000000"/>
                <w:lang w:eastAsia="ru-RU"/>
              </w:rPr>
              <w:t>Котельная п. Красный Бор</w:t>
            </w:r>
          </w:p>
        </w:tc>
      </w:tr>
      <w:tr w:rsidR="007B6F5F" w:rsidRPr="00B95272" w14:paraId="63CD1B66" w14:textId="77777777" w:rsidTr="003C5761">
        <w:trPr>
          <w:trHeight w:val="300"/>
        </w:trPr>
        <w:tc>
          <w:tcPr>
            <w:tcW w:w="1330" w:type="pct"/>
            <w:tcBorders>
              <w:top w:val="nil"/>
              <w:left w:val="single" w:sz="4" w:space="0" w:color="auto"/>
              <w:bottom w:val="single" w:sz="4" w:space="0" w:color="auto"/>
              <w:right w:val="single" w:sz="4" w:space="0" w:color="auto"/>
            </w:tcBorders>
            <w:shd w:val="clear" w:color="auto" w:fill="auto"/>
            <w:vAlign w:val="center"/>
            <w:hideMark/>
          </w:tcPr>
          <w:p w14:paraId="66A5EA0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Вид топлива</w:t>
            </w:r>
          </w:p>
        </w:tc>
        <w:tc>
          <w:tcPr>
            <w:tcW w:w="523" w:type="pct"/>
            <w:tcBorders>
              <w:top w:val="nil"/>
              <w:left w:val="nil"/>
              <w:bottom w:val="single" w:sz="4" w:space="0" w:color="auto"/>
              <w:right w:val="single" w:sz="4" w:space="0" w:color="auto"/>
            </w:tcBorders>
            <w:shd w:val="clear" w:color="auto" w:fill="auto"/>
            <w:vAlign w:val="center"/>
            <w:hideMark/>
          </w:tcPr>
          <w:p w14:paraId="060F6EC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2022</w:t>
            </w:r>
          </w:p>
        </w:tc>
        <w:tc>
          <w:tcPr>
            <w:tcW w:w="524" w:type="pct"/>
            <w:tcBorders>
              <w:top w:val="nil"/>
              <w:left w:val="nil"/>
              <w:bottom w:val="single" w:sz="4" w:space="0" w:color="auto"/>
              <w:right w:val="single" w:sz="4" w:space="0" w:color="auto"/>
            </w:tcBorders>
            <w:shd w:val="clear" w:color="auto" w:fill="auto"/>
            <w:vAlign w:val="center"/>
          </w:tcPr>
          <w:p w14:paraId="19197B2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2023</w:t>
            </w:r>
          </w:p>
        </w:tc>
        <w:tc>
          <w:tcPr>
            <w:tcW w:w="524" w:type="pct"/>
            <w:tcBorders>
              <w:top w:val="nil"/>
              <w:left w:val="nil"/>
              <w:bottom w:val="single" w:sz="4" w:space="0" w:color="auto"/>
              <w:right w:val="single" w:sz="4" w:space="0" w:color="auto"/>
            </w:tcBorders>
            <w:shd w:val="clear" w:color="auto" w:fill="auto"/>
            <w:vAlign w:val="center"/>
          </w:tcPr>
          <w:p w14:paraId="0197074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2024</w:t>
            </w:r>
          </w:p>
        </w:tc>
        <w:tc>
          <w:tcPr>
            <w:tcW w:w="524" w:type="pct"/>
            <w:tcBorders>
              <w:top w:val="nil"/>
              <w:left w:val="nil"/>
              <w:bottom w:val="single" w:sz="4" w:space="0" w:color="auto"/>
              <w:right w:val="single" w:sz="4" w:space="0" w:color="auto"/>
            </w:tcBorders>
            <w:shd w:val="clear" w:color="auto" w:fill="auto"/>
            <w:vAlign w:val="center"/>
          </w:tcPr>
          <w:p w14:paraId="19FEDC6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2025</w:t>
            </w:r>
          </w:p>
        </w:tc>
        <w:tc>
          <w:tcPr>
            <w:tcW w:w="524" w:type="pct"/>
            <w:tcBorders>
              <w:top w:val="nil"/>
              <w:left w:val="nil"/>
              <w:bottom w:val="single" w:sz="4" w:space="0" w:color="auto"/>
              <w:right w:val="single" w:sz="4" w:space="0" w:color="auto"/>
            </w:tcBorders>
            <w:shd w:val="clear" w:color="auto" w:fill="auto"/>
            <w:vAlign w:val="center"/>
          </w:tcPr>
          <w:p w14:paraId="615B0CD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2026</w:t>
            </w:r>
          </w:p>
        </w:tc>
        <w:tc>
          <w:tcPr>
            <w:tcW w:w="524" w:type="pct"/>
            <w:tcBorders>
              <w:top w:val="nil"/>
              <w:left w:val="nil"/>
              <w:bottom w:val="single" w:sz="4" w:space="0" w:color="auto"/>
              <w:right w:val="single" w:sz="4" w:space="0" w:color="auto"/>
            </w:tcBorders>
            <w:shd w:val="clear" w:color="auto" w:fill="auto"/>
            <w:vAlign w:val="center"/>
          </w:tcPr>
          <w:p w14:paraId="7D07EE1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2027-2030</w:t>
            </w:r>
          </w:p>
        </w:tc>
        <w:tc>
          <w:tcPr>
            <w:tcW w:w="527" w:type="pct"/>
            <w:tcBorders>
              <w:top w:val="nil"/>
              <w:left w:val="nil"/>
              <w:bottom w:val="single" w:sz="4" w:space="0" w:color="auto"/>
              <w:right w:val="single" w:sz="4" w:space="0" w:color="auto"/>
            </w:tcBorders>
            <w:shd w:val="clear" w:color="auto" w:fill="auto"/>
            <w:vAlign w:val="center"/>
          </w:tcPr>
          <w:p w14:paraId="34455B5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2031-2036</w:t>
            </w:r>
          </w:p>
        </w:tc>
      </w:tr>
      <w:tr w:rsidR="007B6F5F" w:rsidRPr="00B95272" w14:paraId="51E109E9" w14:textId="77777777" w:rsidTr="003C5761">
        <w:trPr>
          <w:trHeight w:val="510"/>
        </w:trPr>
        <w:tc>
          <w:tcPr>
            <w:tcW w:w="1330" w:type="pct"/>
            <w:tcBorders>
              <w:top w:val="nil"/>
              <w:left w:val="single" w:sz="4" w:space="0" w:color="auto"/>
              <w:bottom w:val="single" w:sz="4" w:space="0" w:color="auto"/>
              <w:right w:val="single" w:sz="4" w:space="0" w:color="auto"/>
            </w:tcBorders>
            <w:shd w:val="clear" w:color="auto" w:fill="auto"/>
            <w:vAlign w:val="center"/>
            <w:hideMark/>
          </w:tcPr>
          <w:p w14:paraId="4EA1044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основное топливо, тыс. м3</w:t>
            </w:r>
          </w:p>
        </w:tc>
        <w:tc>
          <w:tcPr>
            <w:tcW w:w="523" w:type="pct"/>
            <w:tcBorders>
              <w:top w:val="nil"/>
              <w:left w:val="nil"/>
              <w:bottom w:val="single" w:sz="4" w:space="0" w:color="auto"/>
              <w:right w:val="single" w:sz="4" w:space="0" w:color="auto"/>
            </w:tcBorders>
            <w:shd w:val="clear" w:color="auto" w:fill="auto"/>
            <w:vAlign w:val="center"/>
            <w:hideMark/>
          </w:tcPr>
          <w:p w14:paraId="122CF02E" w14:textId="77777777" w:rsidR="007B6F5F" w:rsidRPr="00B95272" w:rsidRDefault="007B6F5F" w:rsidP="003C5761">
            <w:pPr>
              <w:jc w:val="center"/>
            </w:pPr>
            <w:r w:rsidRPr="00B95272">
              <w:rPr>
                <w:rFonts w:eastAsia="Times New Roman" w:cs="Times New Roman"/>
                <w:color w:val="000000"/>
                <w:lang w:eastAsia="ru-RU"/>
              </w:rPr>
              <w:t>634,80</w:t>
            </w:r>
          </w:p>
        </w:tc>
        <w:tc>
          <w:tcPr>
            <w:tcW w:w="524" w:type="pct"/>
            <w:tcBorders>
              <w:top w:val="nil"/>
              <w:left w:val="nil"/>
              <w:bottom w:val="single" w:sz="4" w:space="0" w:color="auto"/>
              <w:right w:val="single" w:sz="4" w:space="0" w:color="auto"/>
            </w:tcBorders>
            <w:shd w:val="clear" w:color="auto" w:fill="auto"/>
            <w:vAlign w:val="center"/>
            <w:hideMark/>
          </w:tcPr>
          <w:p w14:paraId="6106E1E3" w14:textId="77777777" w:rsidR="007B6F5F" w:rsidRPr="00B95272" w:rsidRDefault="007B6F5F" w:rsidP="003C5761">
            <w:pPr>
              <w:jc w:val="center"/>
            </w:pPr>
            <w:r w:rsidRPr="00B95272">
              <w:rPr>
                <w:rFonts w:eastAsia="Times New Roman" w:cs="Times New Roman"/>
                <w:color w:val="000000"/>
                <w:lang w:eastAsia="ru-RU"/>
              </w:rPr>
              <w:t>634,80</w:t>
            </w:r>
          </w:p>
        </w:tc>
        <w:tc>
          <w:tcPr>
            <w:tcW w:w="524" w:type="pct"/>
            <w:tcBorders>
              <w:top w:val="nil"/>
              <w:left w:val="nil"/>
              <w:bottom w:val="single" w:sz="4" w:space="0" w:color="auto"/>
              <w:right w:val="single" w:sz="4" w:space="0" w:color="auto"/>
            </w:tcBorders>
            <w:shd w:val="clear" w:color="auto" w:fill="auto"/>
            <w:vAlign w:val="center"/>
            <w:hideMark/>
          </w:tcPr>
          <w:p w14:paraId="60149EC0" w14:textId="77777777" w:rsidR="007B6F5F" w:rsidRPr="00B95272" w:rsidRDefault="007B6F5F" w:rsidP="003C5761">
            <w:pPr>
              <w:jc w:val="center"/>
            </w:pPr>
            <w:r w:rsidRPr="00B95272">
              <w:rPr>
                <w:rFonts w:eastAsia="Times New Roman" w:cs="Times New Roman"/>
                <w:color w:val="000000"/>
                <w:lang w:eastAsia="ru-RU"/>
              </w:rPr>
              <w:t>634,80</w:t>
            </w:r>
          </w:p>
        </w:tc>
        <w:tc>
          <w:tcPr>
            <w:tcW w:w="524" w:type="pct"/>
            <w:tcBorders>
              <w:top w:val="nil"/>
              <w:left w:val="nil"/>
              <w:bottom w:val="single" w:sz="4" w:space="0" w:color="auto"/>
              <w:right w:val="single" w:sz="4" w:space="0" w:color="auto"/>
            </w:tcBorders>
            <w:shd w:val="clear" w:color="auto" w:fill="auto"/>
            <w:vAlign w:val="center"/>
            <w:hideMark/>
          </w:tcPr>
          <w:p w14:paraId="121B0B10" w14:textId="77777777" w:rsidR="007B6F5F" w:rsidRPr="00B95272" w:rsidRDefault="007B6F5F" w:rsidP="003C5761">
            <w:pPr>
              <w:jc w:val="center"/>
            </w:pPr>
            <w:r w:rsidRPr="00B95272">
              <w:rPr>
                <w:rFonts w:eastAsia="Times New Roman" w:cs="Times New Roman"/>
                <w:color w:val="000000"/>
                <w:lang w:eastAsia="ru-RU"/>
              </w:rPr>
              <w:t>634,80</w:t>
            </w:r>
          </w:p>
        </w:tc>
        <w:tc>
          <w:tcPr>
            <w:tcW w:w="524" w:type="pct"/>
            <w:tcBorders>
              <w:top w:val="nil"/>
              <w:left w:val="nil"/>
              <w:bottom w:val="single" w:sz="4" w:space="0" w:color="auto"/>
              <w:right w:val="single" w:sz="4" w:space="0" w:color="auto"/>
            </w:tcBorders>
            <w:shd w:val="clear" w:color="auto" w:fill="auto"/>
            <w:vAlign w:val="center"/>
            <w:hideMark/>
          </w:tcPr>
          <w:p w14:paraId="32841A16" w14:textId="77777777" w:rsidR="007B6F5F" w:rsidRPr="00B95272" w:rsidRDefault="007B6F5F" w:rsidP="003C5761">
            <w:pPr>
              <w:jc w:val="center"/>
            </w:pPr>
            <w:r w:rsidRPr="00B95272">
              <w:rPr>
                <w:rFonts w:eastAsia="Times New Roman" w:cs="Times New Roman"/>
                <w:color w:val="000000"/>
                <w:lang w:eastAsia="ru-RU"/>
              </w:rPr>
              <w:t>634,80</w:t>
            </w:r>
          </w:p>
        </w:tc>
        <w:tc>
          <w:tcPr>
            <w:tcW w:w="524" w:type="pct"/>
            <w:tcBorders>
              <w:top w:val="nil"/>
              <w:left w:val="nil"/>
              <w:bottom w:val="single" w:sz="4" w:space="0" w:color="auto"/>
              <w:right w:val="single" w:sz="4" w:space="0" w:color="auto"/>
            </w:tcBorders>
            <w:shd w:val="clear" w:color="auto" w:fill="auto"/>
            <w:vAlign w:val="center"/>
            <w:hideMark/>
          </w:tcPr>
          <w:p w14:paraId="10E99D74" w14:textId="77777777" w:rsidR="007B6F5F" w:rsidRPr="00B95272" w:rsidRDefault="007B6F5F" w:rsidP="003C5761">
            <w:pPr>
              <w:jc w:val="center"/>
            </w:pPr>
            <w:r w:rsidRPr="00B95272">
              <w:rPr>
                <w:rFonts w:eastAsia="Times New Roman" w:cs="Times New Roman"/>
                <w:color w:val="000000"/>
                <w:lang w:eastAsia="ru-RU"/>
              </w:rPr>
              <w:t>634,80</w:t>
            </w:r>
          </w:p>
        </w:tc>
        <w:tc>
          <w:tcPr>
            <w:tcW w:w="527" w:type="pct"/>
            <w:tcBorders>
              <w:top w:val="nil"/>
              <w:left w:val="nil"/>
              <w:bottom w:val="single" w:sz="4" w:space="0" w:color="auto"/>
              <w:right w:val="single" w:sz="4" w:space="0" w:color="auto"/>
            </w:tcBorders>
            <w:shd w:val="clear" w:color="auto" w:fill="auto"/>
            <w:vAlign w:val="center"/>
            <w:hideMark/>
          </w:tcPr>
          <w:p w14:paraId="6D4A2E59" w14:textId="77777777" w:rsidR="007B6F5F" w:rsidRPr="00B95272" w:rsidRDefault="007B6F5F" w:rsidP="003C5761">
            <w:pPr>
              <w:jc w:val="center"/>
            </w:pPr>
            <w:r w:rsidRPr="00B95272">
              <w:rPr>
                <w:rFonts w:eastAsia="Times New Roman" w:cs="Times New Roman"/>
                <w:color w:val="000000"/>
                <w:lang w:eastAsia="ru-RU"/>
              </w:rPr>
              <w:t>634,80</w:t>
            </w:r>
          </w:p>
        </w:tc>
      </w:tr>
      <w:tr w:rsidR="007B6F5F" w:rsidRPr="00B95272" w14:paraId="5308D6EE" w14:textId="77777777" w:rsidTr="003C5761">
        <w:trPr>
          <w:trHeight w:val="300"/>
        </w:trPr>
        <w:tc>
          <w:tcPr>
            <w:tcW w:w="1330" w:type="pct"/>
            <w:tcBorders>
              <w:top w:val="nil"/>
              <w:left w:val="single" w:sz="4" w:space="0" w:color="auto"/>
              <w:bottom w:val="single" w:sz="4" w:space="0" w:color="auto"/>
              <w:right w:val="single" w:sz="4" w:space="0" w:color="auto"/>
            </w:tcBorders>
            <w:shd w:val="clear" w:color="auto" w:fill="auto"/>
            <w:vAlign w:val="center"/>
            <w:hideMark/>
          </w:tcPr>
          <w:p w14:paraId="414619F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резервное топливо</w:t>
            </w:r>
          </w:p>
        </w:tc>
        <w:tc>
          <w:tcPr>
            <w:tcW w:w="523" w:type="pct"/>
            <w:tcBorders>
              <w:top w:val="nil"/>
              <w:left w:val="nil"/>
              <w:bottom w:val="single" w:sz="4" w:space="0" w:color="auto"/>
              <w:right w:val="single" w:sz="4" w:space="0" w:color="auto"/>
            </w:tcBorders>
            <w:shd w:val="clear" w:color="auto" w:fill="auto"/>
            <w:vAlign w:val="center"/>
            <w:hideMark/>
          </w:tcPr>
          <w:p w14:paraId="395F0F4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w:t>
            </w:r>
          </w:p>
        </w:tc>
        <w:tc>
          <w:tcPr>
            <w:tcW w:w="524" w:type="pct"/>
            <w:tcBorders>
              <w:top w:val="nil"/>
              <w:left w:val="nil"/>
              <w:bottom w:val="single" w:sz="4" w:space="0" w:color="auto"/>
              <w:right w:val="single" w:sz="4" w:space="0" w:color="auto"/>
            </w:tcBorders>
            <w:shd w:val="clear" w:color="auto" w:fill="auto"/>
            <w:vAlign w:val="center"/>
            <w:hideMark/>
          </w:tcPr>
          <w:p w14:paraId="0ED98B2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w:t>
            </w:r>
          </w:p>
        </w:tc>
        <w:tc>
          <w:tcPr>
            <w:tcW w:w="524" w:type="pct"/>
            <w:tcBorders>
              <w:top w:val="nil"/>
              <w:left w:val="nil"/>
              <w:bottom w:val="single" w:sz="4" w:space="0" w:color="auto"/>
              <w:right w:val="single" w:sz="4" w:space="0" w:color="auto"/>
            </w:tcBorders>
            <w:shd w:val="clear" w:color="auto" w:fill="auto"/>
            <w:vAlign w:val="center"/>
            <w:hideMark/>
          </w:tcPr>
          <w:p w14:paraId="4ABD37A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w:t>
            </w:r>
          </w:p>
        </w:tc>
        <w:tc>
          <w:tcPr>
            <w:tcW w:w="524" w:type="pct"/>
            <w:tcBorders>
              <w:top w:val="nil"/>
              <w:left w:val="nil"/>
              <w:bottom w:val="single" w:sz="4" w:space="0" w:color="auto"/>
              <w:right w:val="single" w:sz="4" w:space="0" w:color="auto"/>
            </w:tcBorders>
            <w:shd w:val="clear" w:color="auto" w:fill="auto"/>
            <w:vAlign w:val="center"/>
            <w:hideMark/>
          </w:tcPr>
          <w:p w14:paraId="580C061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w:t>
            </w:r>
          </w:p>
        </w:tc>
        <w:tc>
          <w:tcPr>
            <w:tcW w:w="524" w:type="pct"/>
            <w:tcBorders>
              <w:top w:val="nil"/>
              <w:left w:val="nil"/>
              <w:bottom w:val="single" w:sz="4" w:space="0" w:color="auto"/>
              <w:right w:val="single" w:sz="4" w:space="0" w:color="auto"/>
            </w:tcBorders>
            <w:shd w:val="clear" w:color="auto" w:fill="auto"/>
            <w:vAlign w:val="center"/>
            <w:hideMark/>
          </w:tcPr>
          <w:p w14:paraId="60534C3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w:t>
            </w:r>
          </w:p>
        </w:tc>
        <w:tc>
          <w:tcPr>
            <w:tcW w:w="524" w:type="pct"/>
            <w:tcBorders>
              <w:top w:val="nil"/>
              <w:left w:val="nil"/>
              <w:bottom w:val="single" w:sz="4" w:space="0" w:color="auto"/>
              <w:right w:val="single" w:sz="4" w:space="0" w:color="auto"/>
            </w:tcBorders>
            <w:shd w:val="clear" w:color="auto" w:fill="auto"/>
            <w:vAlign w:val="center"/>
            <w:hideMark/>
          </w:tcPr>
          <w:p w14:paraId="769FD75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w:t>
            </w:r>
          </w:p>
        </w:tc>
        <w:tc>
          <w:tcPr>
            <w:tcW w:w="527" w:type="pct"/>
            <w:tcBorders>
              <w:top w:val="nil"/>
              <w:left w:val="nil"/>
              <w:bottom w:val="single" w:sz="4" w:space="0" w:color="auto"/>
              <w:right w:val="single" w:sz="4" w:space="0" w:color="auto"/>
            </w:tcBorders>
            <w:shd w:val="clear" w:color="auto" w:fill="auto"/>
            <w:vAlign w:val="center"/>
            <w:hideMark/>
          </w:tcPr>
          <w:p w14:paraId="6D14D3A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w:t>
            </w:r>
          </w:p>
        </w:tc>
      </w:tr>
      <w:tr w:rsidR="007B6F5F" w:rsidRPr="00B95272" w14:paraId="424B3CE3" w14:textId="77777777" w:rsidTr="003C5761">
        <w:trPr>
          <w:trHeight w:val="300"/>
        </w:trPr>
        <w:tc>
          <w:tcPr>
            <w:tcW w:w="1330" w:type="pct"/>
            <w:tcBorders>
              <w:top w:val="nil"/>
              <w:left w:val="single" w:sz="4" w:space="0" w:color="auto"/>
              <w:bottom w:val="single" w:sz="4" w:space="0" w:color="auto"/>
              <w:right w:val="single" w:sz="4" w:space="0" w:color="auto"/>
            </w:tcBorders>
            <w:shd w:val="clear" w:color="auto" w:fill="auto"/>
            <w:vAlign w:val="center"/>
            <w:hideMark/>
          </w:tcPr>
          <w:p w14:paraId="152A4EE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Всего:</w:t>
            </w:r>
          </w:p>
        </w:tc>
        <w:tc>
          <w:tcPr>
            <w:tcW w:w="523" w:type="pct"/>
            <w:tcBorders>
              <w:top w:val="nil"/>
              <w:left w:val="nil"/>
              <w:bottom w:val="single" w:sz="4" w:space="0" w:color="auto"/>
              <w:right w:val="single" w:sz="4" w:space="0" w:color="auto"/>
            </w:tcBorders>
            <w:shd w:val="clear" w:color="auto" w:fill="auto"/>
            <w:vAlign w:val="center"/>
            <w:hideMark/>
          </w:tcPr>
          <w:p w14:paraId="13213FEC" w14:textId="77777777" w:rsidR="007B6F5F" w:rsidRPr="00B95272" w:rsidRDefault="007B6F5F" w:rsidP="003C5761">
            <w:pPr>
              <w:jc w:val="center"/>
            </w:pPr>
            <w:r w:rsidRPr="00B95272">
              <w:rPr>
                <w:rFonts w:eastAsia="Times New Roman" w:cs="Times New Roman"/>
                <w:color w:val="000000"/>
                <w:lang w:eastAsia="ru-RU"/>
              </w:rPr>
              <w:t>634,80</w:t>
            </w:r>
          </w:p>
        </w:tc>
        <w:tc>
          <w:tcPr>
            <w:tcW w:w="524" w:type="pct"/>
            <w:tcBorders>
              <w:top w:val="nil"/>
              <w:left w:val="nil"/>
              <w:bottom w:val="single" w:sz="4" w:space="0" w:color="auto"/>
              <w:right w:val="single" w:sz="4" w:space="0" w:color="auto"/>
            </w:tcBorders>
            <w:shd w:val="clear" w:color="auto" w:fill="auto"/>
            <w:vAlign w:val="center"/>
            <w:hideMark/>
          </w:tcPr>
          <w:p w14:paraId="7D9DF1F5" w14:textId="77777777" w:rsidR="007B6F5F" w:rsidRPr="00B95272" w:rsidRDefault="007B6F5F" w:rsidP="003C5761">
            <w:pPr>
              <w:jc w:val="center"/>
            </w:pPr>
            <w:r w:rsidRPr="00B95272">
              <w:rPr>
                <w:rFonts w:eastAsia="Times New Roman" w:cs="Times New Roman"/>
                <w:color w:val="000000"/>
                <w:lang w:eastAsia="ru-RU"/>
              </w:rPr>
              <w:t>634,80</w:t>
            </w:r>
          </w:p>
        </w:tc>
        <w:tc>
          <w:tcPr>
            <w:tcW w:w="524" w:type="pct"/>
            <w:tcBorders>
              <w:top w:val="nil"/>
              <w:left w:val="nil"/>
              <w:bottom w:val="single" w:sz="4" w:space="0" w:color="auto"/>
              <w:right w:val="single" w:sz="4" w:space="0" w:color="auto"/>
            </w:tcBorders>
            <w:shd w:val="clear" w:color="auto" w:fill="auto"/>
            <w:vAlign w:val="center"/>
            <w:hideMark/>
          </w:tcPr>
          <w:p w14:paraId="2F58512C" w14:textId="77777777" w:rsidR="007B6F5F" w:rsidRPr="00B95272" w:rsidRDefault="007B6F5F" w:rsidP="003C5761">
            <w:pPr>
              <w:jc w:val="center"/>
            </w:pPr>
            <w:r w:rsidRPr="00B95272">
              <w:rPr>
                <w:rFonts w:eastAsia="Times New Roman" w:cs="Times New Roman"/>
                <w:color w:val="000000"/>
                <w:lang w:eastAsia="ru-RU"/>
              </w:rPr>
              <w:t>634,80</w:t>
            </w:r>
          </w:p>
        </w:tc>
        <w:tc>
          <w:tcPr>
            <w:tcW w:w="524" w:type="pct"/>
            <w:tcBorders>
              <w:top w:val="nil"/>
              <w:left w:val="nil"/>
              <w:bottom w:val="single" w:sz="4" w:space="0" w:color="auto"/>
              <w:right w:val="single" w:sz="4" w:space="0" w:color="auto"/>
            </w:tcBorders>
            <w:shd w:val="clear" w:color="auto" w:fill="auto"/>
            <w:vAlign w:val="center"/>
            <w:hideMark/>
          </w:tcPr>
          <w:p w14:paraId="6A2EC08D" w14:textId="77777777" w:rsidR="007B6F5F" w:rsidRPr="00B95272" w:rsidRDefault="007B6F5F" w:rsidP="003C5761">
            <w:pPr>
              <w:jc w:val="center"/>
            </w:pPr>
            <w:r w:rsidRPr="00B95272">
              <w:rPr>
                <w:rFonts w:eastAsia="Times New Roman" w:cs="Times New Roman"/>
                <w:color w:val="000000"/>
                <w:lang w:eastAsia="ru-RU"/>
              </w:rPr>
              <w:t>634,80</w:t>
            </w:r>
          </w:p>
        </w:tc>
        <w:tc>
          <w:tcPr>
            <w:tcW w:w="524" w:type="pct"/>
            <w:tcBorders>
              <w:top w:val="nil"/>
              <w:left w:val="nil"/>
              <w:bottom w:val="single" w:sz="4" w:space="0" w:color="auto"/>
              <w:right w:val="single" w:sz="4" w:space="0" w:color="auto"/>
            </w:tcBorders>
            <w:shd w:val="clear" w:color="auto" w:fill="auto"/>
            <w:vAlign w:val="center"/>
            <w:hideMark/>
          </w:tcPr>
          <w:p w14:paraId="1E9DCA93" w14:textId="77777777" w:rsidR="007B6F5F" w:rsidRPr="00B95272" w:rsidRDefault="007B6F5F" w:rsidP="003C5761">
            <w:pPr>
              <w:jc w:val="center"/>
            </w:pPr>
            <w:r w:rsidRPr="00B95272">
              <w:rPr>
                <w:rFonts w:eastAsia="Times New Roman" w:cs="Times New Roman"/>
                <w:color w:val="000000"/>
                <w:lang w:eastAsia="ru-RU"/>
              </w:rPr>
              <w:t>634,80</w:t>
            </w:r>
          </w:p>
        </w:tc>
        <w:tc>
          <w:tcPr>
            <w:tcW w:w="524" w:type="pct"/>
            <w:tcBorders>
              <w:top w:val="nil"/>
              <w:left w:val="nil"/>
              <w:bottom w:val="single" w:sz="4" w:space="0" w:color="auto"/>
              <w:right w:val="single" w:sz="4" w:space="0" w:color="auto"/>
            </w:tcBorders>
            <w:shd w:val="clear" w:color="auto" w:fill="auto"/>
            <w:vAlign w:val="center"/>
            <w:hideMark/>
          </w:tcPr>
          <w:p w14:paraId="26712BB7" w14:textId="77777777" w:rsidR="007B6F5F" w:rsidRPr="00B95272" w:rsidRDefault="007B6F5F" w:rsidP="003C5761">
            <w:pPr>
              <w:jc w:val="center"/>
            </w:pPr>
            <w:r w:rsidRPr="00B95272">
              <w:rPr>
                <w:rFonts w:eastAsia="Times New Roman" w:cs="Times New Roman"/>
                <w:color w:val="000000"/>
                <w:lang w:eastAsia="ru-RU"/>
              </w:rPr>
              <w:t>634,80</w:t>
            </w:r>
          </w:p>
        </w:tc>
        <w:tc>
          <w:tcPr>
            <w:tcW w:w="527" w:type="pct"/>
            <w:tcBorders>
              <w:top w:val="nil"/>
              <w:left w:val="nil"/>
              <w:bottom w:val="single" w:sz="4" w:space="0" w:color="auto"/>
              <w:right w:val="single" w:sz="4" w:space="0" w:color="auto"/>
            </w:tcBorders>
            <w:shd w:val="clear" w:color="auto" w:fill="auto"/>
            <w:vAlign w:val="center"/>
            <w:hideMark/>
          </w:tcPr>
          <w:p w14:paraId="5EA6DBCD" w14:textId="77777777" w:rsidR="007B6F5F" w:rsidRPr="00B95272" w:rsidRDefault="007B6F5F" w:rsidP="003C5761">
            <w:pPr>
              <w:jc w:val="center"/>
            </w:pPr>
            <w:r w:rsidRPr="00B95272">
              <w:rPr>
                <w:rFonts w:eastAsia="Times New Roman" w:cs="Times New Roman"/>
                <w:color w:val="000000"/>
                <w:lang w:eastAsia="ru-RU"/>
              </w:rPr>
              <w:t>634,80</w:t>
            </w:r>
          </w:p>
        </w:tc>
      </w:tr>
    </w:tbl>
    <w:p w14:paraId="5B6B9C24" w14:textId="77777777" w:rsidR="007B6F5F" w:rsidRPr="00B95272" w:rsidRDefault="007B6F5F" w:rsidP="007B6F5F">
      <w:pPr>
        <w:rPr>
          <w:lang w:eastAsia="ru-RU"/>
        </w:rPr>
      </w:pPr>
    </w:p>
    <w:p w14:paraId="4A51FC73" w14:textId="77777777" w:rsidR="007B6F5F" w:rsidRPr="00B95272" w:rsidRDefault="007B6F5F" w:rsidP="007B6F5F"/>
    <w:p w14:paraId="464EACC8" w14:textId="77777777" w:rsidR="007B6F5F" w:rsidRPr="00B95272" w:rsidRDefault="007B6F5F" w:rsidP="004D62CA">
      <w:pPr>
        <w:pStyle w:val="3"/>
        <w:numPr>
          <w:ilvl w:val="0"/>
          <w:numId w:val="45"/>
        </w:numPr>
        <w:spacing w:after="0" w:line="276" w:lineRule="auto"/>
        <w:ind w:left="426"/>
        <w:jc w:val="both"/>
        <w:rPr>
          <w:rFonts w:ascii="TimesNewRomanPSMT" w:hAnsi="TimesNewRomanPSMT" w:cs="TimesNewRomanPSMT"/>
          <w:szCs w:val="24"/>
        </w:rPr>
      </w:pPr>
      <w:bookmarkStart w:id="497" w:name="_Toc39157750"/>
      <w:bookmarkStart w:id="498" w:name="_Toc81581685"/>
      <w:r w:rsidRPr="00B95272">
        <w:rPr>
          <w:rFonts w:ascii="TimesNewRomanPSMT" w:hAnsi="TimesNewRomanPSMT" w:cs="TimesNewRomanPSMT"/>
          <w:szCs w:val="24"/>
        </w:rPr>
        <w:t>результаты расчетов по каждому источнику тепловой энергии нормативных запасов топлива</w:t>
      </w:r>
      <w:bookmarkEnd w:id="497"/>
      <w:bookmarkEnd w:id="498"/>
    </w:p>
    <w:p w14:paraId="534748CD" w14:textId="77777777" w:rsidR="007B6F5F" w:rsidRPr="00B95272" w:rsidRDefault="007B6F5F" w:rsidP="007B6F5F"/>
    <w:p w14:paraId="70C0B9A2" w14:textId="77777777" w:rsidR="007B6F5F" w:rsidRPr="00B95272" w:rsidRDefault="007B6F5F" w:rsidP="007B6F5F">
      <w:pPr>
        <w:autoSpaceDE w:val="0"/>
        <w:autoSpaceDN w:val="0"/>
        <w:adjustRightInd w:val="0"/>
        <w:rPr>
          <w:rFonts w:cs="Times New Roman"/>
          <w:szCs w:val="24"/>
          <w:lang w:eastAsia="ru-RU"/>
        </w:rPr>
      </w:pPr>
      <w:r w:rsidRPr="00B95272">
        <w:rPr>
          <w:rFonts w:cs="Times New Roman"/>
          <w:szCs w:val="24"/>
        </w:rPr>
        <w:t xml:space="preserve">Информация о запасах </w:t>
      </w:r>
      <w:r w:rsidRPr="00B95272">
        <w:rPr>
          <w:rFonts w:cs="Times New Roman"/>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14:paraId="2C9E81E6"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37</w:t>
      </w:r>
      <w:r>
        <w:rPr>
          <w:noProof/>
        </w:rPr>
        <w:fldChar w:fldCharType="end"/>
      </w:r>
      <w:r w:rsidRPr="00B95272">
        <w:t xml:space="preserve"> Нормативные запасы топлива каждого источника теплоснабжения поселения</w:t>
      </w:r>
    </w:p>
    <w:tbl>
      <w:tblPr>
        <w:tblStyle w:val="af7"/>
        <w:tblW w:w="4924" w:type="pct"/>
        <w:tblLook w:val="04A0" w:firstRow="1" w:lastRow="0" w:firstColumn="1" w:lastColumn="0" w:noHBand="0" w:noVBand="1"/>
      </w:tblPr>
      <w:tblGrid>
        <w:gridCol w:w="6244"/>
        <w:gridCol w:w="2796"/>
        <w:gridCol w:w="1842"/>
        <w:gridCol w:w="1700"/>
        <w:gridCol w:w="1700"/>
      </w:tblGrid>
      <w:tr w:rsidR="007B6F5F" w:rsidRPr="00B95272" w14:paraId="30175491" w14:textId="77777777" w:rsidTr="003C5761">
        <w:trPr>
          <w:trHeight w:val="363"/>
        </w:trPr>
        <w:tc>
          <w:tcPr>
            <w:tcW w:w="21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A2CBF" w14:textId="77777777" w:rsidR="007B6F5F" w:rsidRPr="00B95272" w:rsidRDefault="007B6F5F" w:rsidP="003C5761">
            <w:pPr>
              <w:jc w:val="center"/>
              <w:rPr>
                <w:rFonts w:cs="Times New Roman"/>
              </w:rPr>
            </w:pPr>
            <w:r w:rsidRPr="00B95272">
              <w:rPr>
                <w:rFonts w:cs="Times New Roman"/>
              </w:rPr>
              <w:t>Наименование источника тепловой энергии</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C36D35" w14:textId="77777777" w:rsidR="007B6F5F" w:rsidRPr="00B95272" w:rsidRDefault="007B6F5F" w:rsidP="003C5761">
            <w:pPr>
              <w:jc w:val="center"/>
              <w:rPr>
                <w:rFonts w:cs="Times New Roman"/>
              </w:rPr>
            </w:pPr>
            <w:r w:rsidRPr="00B95272">
              <w:rPr>
                <w:rFonts w:cs="Times New Roman"/>
              </w:rPr>
              <w:t>Топливо</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417194" w14:textId="77777777" w:rsidR="007B6F5F" w:rsidRPr="00B95272" w:rsidRDefault="007B6F5F" w:rsidP="003C5761">
            <w:pPr>
              <w:jc w:val="center"/>
              <w:rPr>
                <w:rFonts w:cs="Times New Roman"/>
              </w:rPr>
            </w:pPr>
            <w:r w:rsidRPr="00B95272">
              <w:rPr>
                <w:rFonts w:cs="Times New Roman"/>
              </w:rPr>
              <w:t>ННЗТ тонн</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AF271D" w14:textId="77777777" w:rsidR="007B6F5F" w:rsidRPr="00B95272" w:rsidRDefault="007B6F5F" w:rsidP="003C5761">
            <w:pPr>
              <w:jc w:val="center"/>
              <w:rPr>
                <w:rFonts w:cs="Times New Roman"/>
              </w:rPr>
            </w:pPr>
            <w:r w:rsidRPr="00B95272">
              <w:rPr>
                <w:rFonts w:cs="Times New Roman"/>
              </w:rPr>
              <w:t>ОНЗТ тонн</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7C500A" w14:textId="77777777" w:rsidR="007B6F5F" w:rsidRPr="00B95272" w:rsidRDefault="007B6F5F" w:rsidP="003C5761">
            <w:pPr>
              <w:jc w:val="center"/>
              <w:rPr>
                <w:rFonts w:cs="Times New Roman"/>
              </w:rPr>
            </w:pPr>
            <w:r w:rsidRPr="00B95272">
              <w:rPr>
                <w:rFonts w:cs="Times New Roman"/>
              </w:rPr>
              <w:t>НЭЗТ тонн</w:t>
            </w:r>
          </w:p>
        </w:tc>
      </w:tr>
      <w:tr w:rsidR="007B6F5F" w:rsidRPr="00B95272" w14:paraId="780E39F7" w14:textId="77777777" w:rsidTr="003C5761">
        <w:trPr>
          <w:trHeight w:val="651"/>
        </w:trPr>
        <w:tc>
          <w:tcPr>
            <w:tcW w:w="2186" w:type="pct"/>
            <w:tcBorders>
              <w:top w:val="single" w:sz="4" w:space="0" w:color="000000" w:themeColor="text1"/>
              <w:left w:val="single" w:sz="4" w:space="0" w:color="000000" w:themeColor="text1"/>
              <w:right w:val="single" w:sz="4" w:space="0" w:color="000000" w:themeColor="text1"/>
            </w:tcBorders>
            <w:vAlign w:val="center"/>
          </w:tcPr>
          <w:p w14:paraId="0A141CB7" w14:textId="77777777" w:rsidR="007B6F5F" w:rsidRPr="00B95272" w:rsidRDefault="007B6F5F" w:rsidP="003C5761">
            <w:pPr>
              <w:autoSpaceDE w:val="0"/>
              <w:autoSpaceDN w:val="0"/>
              <w:adjustRightInd w:val="0"/>
              <w:jc w:val="center"/>
              <w:rPr>
                <w:rFonts w:cs="Times New Roman"/>
              </w:rPr>
            </w:pPr>
            <w:r w:rsidRPr="00B95272">
              <w:rPr>
                <w:rFonts w:eastAsia="Times New Roman" w:cs="Times New Roman"/>
                <w:b/>
                <w:bCs/>
                <w:color w:val="000000"/>
                <w:lang w:eastAsia="ru-RU"/>
              </w:rPr>
              <w:t>Котельная п. Красный Бор</w:t>
            </w:r>
          </w:p>
        </w:tc>
        <w:tc>
          <w:tcPr>
            <w:tcW w:w="979" w:type="pct"/>
            <w:tcBorders>
              <w:top w:val="single" w:sz="4" w:space="0" w:color="000000" w:themeColor="text1"/>
              <w:left w:val="single" w:sz="4" w:space="0" w:color="000000" w:themeColor="text1"/>
              <w:right w:val="single" w:sz="4" w:space="0" w:color="000000" w:themeColor="text1"/>
            </w:tcBorders>
            <w:vAlign w:val="center"/>
            <w:hideMark/>
          </w:tcPr>
          <w:p w14:paraId="409E4A62" w14:textId="77777777" w:rsidR="007B6F5F" w:rsidRPr="00B95272" w:rsidRDefault="007B6F5F" w:rsidP="003C5761">
            <w:pPr>
              <w:jc w:val="center"/>
              <w:rPr>
                <w:rFonts w:cs="Times New Roman"/>
              </w:rPr>
            </w:pPr>
            <w:r w:rsidRPr="00B95272">
              <w:rPr>
                <w:rFonts w:cs="Times New Roman"/>
              </w:rPr>
              <w:t>Уголь</w:t>
            </w:r>
          </w:p>
        </w:tc>
        <w:tc>
          <w:tcPr>
            <w:tcW w:w="645" w:type="pct"/>
            <w:tcBorders>
              <w:top w:val="single" w:sz="4" w:space="0" w:color="000000" w:themeColor="text1"/>
              <w:left w:val="single" w:sz="4" w:space="0" w:color="000000" w:themeColor="text1"/>
              <w:right w:val="single" w:sz="4" w:space="0" w:color="000000" w:themeColor="text1"/>
            </w:tcBorders>
            <w:vAlign w:val="center"/>
          </w:tcPr>
          <w:p w14:paraId="13986A65" w14:textId="77777777" w:rsidR="007B6F5F" w:rsidRPr="00B95272" w:rsidRDefault="007B6F5F" w:rsidP="003C5761">
            <w:pPr>
              <w:jc w:val="center"/>
              <w:rPr>
                <w:rFonts w:cs="Times New Roman"/>
              </w:rPr>
            </w:pPr>
            <w:r w:rsidRPr="00B95272">
              <w:rPr>
                <w:rFonts w:cs="Times New Roman"/>
              </w:rPr>
              <w:t>0</w:t>
            </w:r>
          </w:p>
        </w:tc>
        <w:tc>
          <w:tcPr>
            <w:tcW w:w="595" w:type="pct"/>
            <w:tcBorders>
              <w:top w:val="single" w:sz="4" w:space="0" w:color="000000" w:themeColor="text1"/>
              <w:left w:val="single" w:sz="4" w:space="0" w:color="000000" w:themeColor="text1"/>
              <w:right w:val="single" w:sz="4" w:space="0" w:color="000000" w:themeColor="text1"/>
            </w:tcBorders>
            <w:vAlign w:val="center"/>
          </w:tcPr>
          <w:p w14:paraId="59366188" w14:textId="77777777" w:rsidR="007B6F5F" w:rsidRPr="00B95272" w:rsidRDefault="007B6F5F" w:rsidP="003C5761">
            <w:pPr>
              <w:jc w:val="center"/>
              <w:rPr>
                <w:rFonts w:cs="Times New Roman"/>
              </w:rPr>
            </w:pPr>
            <w:r w:rsidRPr="00B95272">
              <w:rPr>
                <w:rFonts w:cs="Times New Roman"/>
              </w:rPr>
              <w:t>0</w:t>
            </w:r>
          </w:p>
        </w:tc>
        <w:tc>
          <w:tcPr>
            <w:tcW w:w="595" w:type="pct"/>
            <w:tcBorders>
              <w:top w:val="single" w:sz="4" w:space="0" w:color="000000" w:themeColor="text1"/>
              <w:left w:val="single" w:sz="4" w:space="0" w:color="000000" w:themeColor="text1"/>
              <w:right w:val="single" w:sz="4" w:space="0" w:color="000000" w:themeColor="text1"/>
            </w:tcBorders>
            <w:vAlign w:val="center"/>
          </w:tcPr>
          <w:p w14:paraId="16488B21" w14:textId="77777777" w:rsidR="007B6F5F" w:rsidRPr="00B95272" w:rsidRDefault="007B6F5F" w:rsidP="003C5761">
            <w:pPr>
              <w:jc w:val="center"/>
              <w:rPr>
                <w:rFonts w:cs="Times New Roman"/>
              </w:rPr>
            </w:pPr>
            <w:r w:rsidRPr="00B95272">
              <w:rPr>
                <w:rFonts w:cs="Times New Roman"/>
              </w:rPr>
              <w:t>0</w:t>
            </w:r>
          </w:p>
        </w:tc>
      </w:tr>
    </w:tbl>
    <w:p w14:paraId="54D2B5C9" w14:textId="77777777" w:rsidR="007B6F5F" w:rsidRPr="00B95272" w:rsidRDefault="007B6F5F" w:rsidP="007B6F5F">
      <w:pPr>
        <w:rPr>
          <w:rFonts w:cs="Times New Roman"/>
          <w:szCs w:val="24"/>
        </w:rPr>
      </w:pPr>
      <w:r w:rsidRPr="00B95272">
        <w:rPr>
          <w:rFonts w:cs="Times New Roman"/>
          <w:szCs w:val="24"/>
        </w:rPr>
        <w:br w:type="page"/>
      </w:r>
    </w:p>
    <w:p w14:paraId="3294C001" w14:textId="77777777" w:rsidR="007B6F5F" w:rsidRPr="00B95272" w:rsidRDefault="007B6F5F" w:rsidP="007B6F5F">
      <w:pPr>
        <w:pStyle w:val="10"/>
        <w:sectPr w:rsidR="007B6F5F" w:rsidRPr="00B95272" w:rsidSect="00811A3B">
          <w:pgSz w:w="16838" w:h="11906" w:orient="landscape"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F96B3FE" w14:textId="77777777" w:rsidR="007B6F5F" w:rsidRPr="00B95272" w:rsidRDefault="007B6F5F" w:rsidP="004D62CA">
      <w:pPr>
        <w:pStyle w:val="3"/>
        <w:numPr>
          <w:ilvl w:val="0"/>
          <w:numId w:val="45"/>
        </w:numPr>
        <w:spacing w:after="0" w:line="276" w:lineRule="auto"/>
        <w:ind w:left="426"/>
        <w:jc w:val="both"/>
        <w:rPr>
          <w:rFonts w:ascii="TimesNewRomanPSMT" w:hAnsi="TimesNewRomanPSMT" w:cs="TimesNewRomanPSMT"/>
          <w:szCs w:val="24"/>
        </w:rPr>
      </w:pPr>
      <w:bookmarkStart w:id="499" w:name="_Toc39157751"/>
      <w:bookmarkStart w:id="500" w:name="_Toc81581686"/>
      <w:r w:rsidRPr="00B95272">
        <w:rPr>
          <w:rFonts w:ascii="TimesNewRomanPSMT" w:hAnsi="TimesNewRomanPSMT" w:cs="TimesNewRomanPSMT"/>
          <w:szCs w:val="24"/>
        </w:rPr>
        <w:lastRenderedPageBreak/>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99"/>
      <w:bookmarkEnd w:id="500"/>
    </w:p>
    <w:p w14:paraId="2383D1A5" w14:textId="77777777" w:rsidR="007B6F5F" w:rsidRPr="00B95272" w:rsidRDefault="007B6F5F" w:rsidP="007B6F5F">
      <w:pPr>
        <w:pStyle w:val="10"/>
      </w:pPr>
    </w:p>
    <w:p w14:paraId="130E6D87" w14:textId="77777777" w:rsidR="007B6F5F" w:rsidRPr="00B95272" w:rsidRDefault="007B6F5F" w:rsidP="007B6F5F">
      <w:pPr>
        <w:autoSpaceDE w:val="0"/>
        <w:autoSpaceDN w:val="0"/>
        <w:adjustRightInd w:val="0"/>
        <w:spacing w:line="276" w:lineRule="auto"/>
        <w:rPr>
          <w:rFonts w:cs="Times New Roman"/>
          <w:szCs w:val="24"/>
        </w:rPr>
      </w:pPr>
      <w:r w:rsidRPr="00B95272">
        <w:rPr>
          <w:rFonts w:cs="Times New Roman"/>
          <w:szCs w:val="26"/>
        </w:rPr>
        <w:t>Основным топливом котельной является уголь, аварийное и резервное топливо не предусмотрено.</w:t>
      </w:r>
    </w:p>
    <w:p w14:paraId="2B8C8B91" w14:textId="77777777" w:rsidR="007B6F5F" w:rsidRPr="00B95272" w:rsidRDefault="007B6F5F" w:rsidP="007B6F5F">
      <w:pPr>
        <w:pStyle w:val="afa"/>
        <w:keepNext/>
        <w:ind w:hanging="142"/>
      </w:pPr>
      <w:r w:rsidRPr="00B95272">
        <w:t xml:space="preserve">Таблица </w:t>
      </w:r>
      <w:r>
        <w:fldChar w:fldCharType="begin"/>
      </w:r>
      <w:r>
        <w:instrText xml:space="preserve"> SEQ Таблица \* ARABIC </w:instrText>
      </w:r>
      <w:r>
        <w:fldChar w:fldCharType="separate"/>
      </w:r>
      <w:r w:rsidRPr="00B95272">
        <w:rPr>
          <w:noProof/>
        </w:rPr>
        <w:t>38</w:t>
      </w:r>
      <w:r>
        <w:rPr>
          <w:noProof/>
        </w:rPr>
        <w:fldChar w:fldCharType="end"/>
      </w:r>
      <w:r w:rsidRPr="00B95272">
        <w:t xml:space="preserve"> Виды и количество потребляемого топлива</w:t>
      </w:r>
    </w:p>
    <w:tbl>
      <w:tblPr>
        <w:tblW w:w="5000" w:type="pct"/>
        <w:tblLook w:val="04A0" w:firstRow="1" w:lastRow="0" w:firstColumn="1" w:lastColumn="0" w:noHBand="0" w:noVBand="1"/>
      </w:tblPr>
      <w:tblGrid>
        <w:gridCol w:w="2712"/>
        <w:gridCol w:w="2653"/>
        <w:gridCol w:w="2104"/>
        <w:gridCol w:w="2102"/>
      </w:tblGrid>
      <w:tr w:rsidR="007B6F5F" w:rsidRPr="00B95272" w14:paraId="08F33416" w14:textId="77777777" w:rsidTr="003C5761">
        <w:trPr>
          <w:trHeight w:val="600"/>
        </w:trPr>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30401"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Наименование источника тепловой энергии</w:t>
            </w:r>
          </w:p>
        </w:tc>
        <w:tc>
          <w:tcPr>
            <w:tcW w:w="1386" w:type="pct"/>
            <w:tcBorders>
              <w:top w:val="single" w:sz="4" w:space="0" w:color="auto"/>
              <w:left w:val="nil"/>
              <w:bottom w:val="single" w:sz="4" w:space="0" w:color="auto"/>
              <w:right w:val="single" w:sz="4" w:space="0" w:color="auto"/>
            </w:tcBorders>
            <w:shd w:val="clear" w:color="auto" w:fill="auto"/>
            <w:vAlign w:val="center"/>
            <w:hideMark/>
          </w:tcPr>
          <w:p w14:paraId="3F4D7B65"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Вид топлива/назначение</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1A83B426"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Потребление топлива, т.н.т., 2019 год</w:t>
            </w:r>
          </w:p>
        </w:tc>
        <w:tc>
          <w:tcPr>
            <w:tcW w:w="1098" w:type="pct"/>
            <w:tcBorders>
              <w:top w:val="single" w:sz="4" w:space="0" w:color="auto"/>
              <w:left w:val="nil"/>
              <w:bottom w:val="single" w:sz="4" w:space="0" w:color="auto"/>
              <w:right w:val="single" w:sz="4" w:space="0" w:color="auto"/>
            </w:tcBorders>
          </w:tcPr>
          <w:p w14:paraId="49A2E335"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Потребление топлива, т.н.т., 2020 год</w:t>
            </w:r>
          </w:p>
        </w:tc>
      </w:tr>
      <w:tr w:rsidR="007B6F5F" w:rsidRPr="00B95272" w14:paraId="6CB6E5B7" w14:textId="77777777" w:rsidTr="003C5761">
        <w:trPr>
          <w:trHeight w:val="300"/>
        </w:trPr>
        <w:tc>
          <w:tcPr>
            <w:tcW w:w="1417" w:type="pct"/>
            <w:vMerge w:val="restart"/>
            <w:tcBorders>
              <w:top w:val="nil"/>
              <w:left w:val="single" w:sz="4" w:space="0" w:color="auto"/>
              <w:right w:val="single" w:sz="4" w:space="0" w:color="auto"/>
            </w:tcBorders>
            <w:shd w:val="clear" w:color="auto" w:fill="auto"/>
            <w:noWrap/>
            <w:vAlign w:val="center"/>
            <w:hideMark/>
          </w:tcPr>
          <w:p w14:paraId="7521DC92"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Котельная п. Красный Бор</w:t>
            </w:r>
          </w:p>
        </w:tc>
        <w:tc>
          <w:tcPr>
            <w:tcW w:w="1386" w:type="pct"/>
            <w:tcBorders>
              <w:top w:val="nil"/>
              <w:left w:val="nil"/>
              <w:bottom w:val="single" w:sz="4" w:space="0" w:color="auto"/>
              <w:right w:val="single" w:sz="4" w:space="0" w:color="auto"/>
            </w:tcBorders>
            <w:shd w:val="clear" w:color="auto" w:fill="auto"/>
            <w:noWrap/>
            <w:vAlign w:val="center"/>
            <w:hideMark/>
          </w:tcPr>
          <w:p w14:paraId="2F17D02A"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Основное топливо - уголь</w:t>
            </w:r>
          </w:p>
        </w:tc>
        <w:tc>
          <w:tcPr>
            <w:tcW w:w="1099" w:type="pct"/>
            <w:tcBorders>
              <w:top w:val="nil"/>
              <w:left w:val="nil"/>
              <w:bottom w:val="single" w:sz="4" w:space="0" w:color="auto"/>
              <w:right w:val="single" w:sz="4" w:space="0" w:color="auto"/>
            </w:tcBorders>
            <w:shd w:val="clear" w:color="auto" w:fill="auto"/>
            <w:noWrap/>
            <w:vAlign w:val="center"/>
            <w:hideMark/>
          </w:tcPr>
          <w:p w14:paraId="3F99B027"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582,43</w:t>
            </w:r>
          </w:p>
        </w:tc>
        <w:tc>
          <w:tcPr>
            <w:tcW w:w="1098" w:type="pct"/>
            <w:tcBorders>
              <w:top w:val="nil"/>
              <w:left w:val="nil"/>
              <w:bottom w:val="single" w:sz="4" w:space="0" w:color="auto"/>
              <w:right w:val="single" w:sz="4" w:space="0" w:color="auto"/>
            </w:tcBorders>
          </w:tcPr>
          <w:p w14:paraId="06079A4B"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724,41</w:t>
            </w:r>
          </w:p>
        </w:tc>
      </w:tr>
      <w:tr w:rsidR="007B6F5F" w:rsidRPr="00B95272" w14:paraId="33E42A88" w14:textId="77777777" w:rsidTr="003C5761">
        <w:trPr>
          <w:trHeight w:val="300"/>
        </w:trPr>
        <w:tc>
          <w:tcPr>
            <w:tcW w:w="1417" w:type="pct"/>
            <w:vMerge/>
            <w:tcBorders>
              <w:left w:val="single" w:sz="4" w:space="0" w:color="auto"/>
              <w:right w:val="single" w:sz="4" w:space="0" w:color="auto"/>
            </w:tcBorders>
            <w:vAlign w:val="center"/>
            <w:hideMark/>
          </w:tcPr>
          <w:p w14:paraId="3F979FB5" w14:textId="77777777" w:rsidR="007B6F5F" w:rsidRPr="00B95272" w:rsidRDefault="007B6F5F" w:rsidP="003C5761">
            <w:pPr>
              <w:spacing w:line="276" w:lineRule="auto"/>
              <w:rPr>
                <w:rFonts w:eastAsia="Times New Roman" w:cs="Times New Roman"/>
                <w:color w:val="000000"/>
                <w:lang w:eastAsia="ru-RU"/>
              </w:rPr>
            </w:pPr>
          </w:p>
        </w:tc>
        <w:tc>
          <w:tcPr>
            <w:tcW w:w="1386" w:type="pct"/>
            <w:tcBorders>
              <w:top w:val="nil"/>
              <w:left w:val="nil"/>
              <w:bottom w:val="single" w:sz="4" w:space="0" w:color="auto"/>
              <w:right w:val="single" w:sz="4" w:space="0" w:color="auto"/>
            </w:tcBorders>
            <w:shd w:val="clear" w:color="auto" w:fill="auto"/>
            <w:noWrap/>
            <w:vAlign w:val="center"/>
            <w:hideMark/>
          </w:tcPr>
          <w:p w14:paraId="36D6B0C1"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Резервное - брикеты</w:t>
            </w:r>
          </w:p>
        </w:tc>
        <w:tc>
          <w:tcPr>
            <w:tcW w:w="1099" w:type="pct"/>
            <w:tcBorders>
              <w:top w:val="nil"/>
              <w:left w:val="nil"/>
              <w:bottom w:val="single" w:sz="4" w:space="0" w:color="auto"/>
              <w:right w:val="single" w:sz="4" w:space="0" w:color="auto"/>
            </w:tcBorders>
            <w:shd w:val="clear" w:color="auto" w:fill="auto"/>
            <w:noWrap/>
            <w:vAlign w:val="center"/>
            <w:hideMark/>
          </w:tcPr>
          <w:p w14:paraId="6547B952"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9,29 </w:t>
            </w:r>
          </w:p>
        </w:tc>
        <w:tc>
          <w:tcPr>
            <w:tcW w:w="1098" w:type="pct"/>
            <w:tcBorders>
              <w:top w:val="nil"/>
              <w:left w:val="nil"/>
              <w:bottom w:val="single" w:sz="4" w:space="0" w:color="auto"/>
              <w:right w:val="single" w:sz="4" w:space="0" w:color="auto"/>
            </w:tcBorders>
          </w:tcPr>
          <w:p w14:paraId="0B9D7D7F"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27,38</w:t>
            </w:r>
          </w:p>
        </w:tc>
      </w:tr>
      <w:tr w:rsidR="007B6F5F" w:rsidRPr="00B95272" w14:paraId="09BCABD6" w14:textId="77777777" w:rsidTr="003C5761">
        <w:trPr>
          <w:trHeight w:val="300"/>
        </w:trPr>
        <w:tc>
          <w:tcPr>
            <w:tcW w:w="1417" w:type="pct"/>
            <w:vMerge/>
            <w:tcBorders>
              <w:left w:val="single" w:sz="4" w:space="0" w:color="auto"/>
              <w:bottom w:val="single" w:sz="4" w:space="0" w:color="auto"/>
              <w:right w:val="single" w:sz="4" w:space="0" w:color="auto"/>
            </w:tcBorders>
            <w:vAlign w:val="center"/>
          </w:tcPr>
          <w:p w14:paraId="5340827D" w14:textId="77777777" w:rsidR="007B6F5F" w:rsidRPr="00B95272" w:rsidRDefault="007B6F5F" w:rsidP="003C5761">
            <w:pPr>
              <w:spacing w:line="276" w:lineRule="auto"/>
              <w:rPr>
                <w:rFonts w:eastAsia="Times New Roman" w:cs="Times New Roman"/>
                <w:color w:val="000000"/>
                <w:lang w:eastAsia="ru-RU"/>
              </w:rPr>
            </w:pPr>
          </w:p>
        </w:tc>
        <w:tc>
          <w:tcPr>
            <w:tcW w:w="1386" w:type="pct"/>
            <w:tcBorders>
              <w:top w:val="single" w:sz="4" w:space="0" w:color="auto"/>
              <w:left w:val="nil"/>
              <w:bottom w:val="single" w:sz="4" w:space="0" w:color="auto"/>
              <w:right w:val="single" w:sz="4" w:space="0" w:color="auto"/>
            </w:tcBorders>
            <w:shd w:val="clear" w:color="auto" w:fill="auto"/>
            <w:noWrap/>
            <w:vAlign w:val="center"/>
          </w:tcPr>
          <w:p w14:paraId="6CDAE281"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Резервное - Дрова</w:t>
            </w:r>
          </w:p>
        </w:tc>
        <w:tc>
          <w:tcPr>
            <w:tcW w:w="1099" w:type="pct"/>
            <w:tcBorders>
              <w:top w:val="single" w:sz="4" w:space="0" w:color="auto"/>
              <w:left w:val="nil"/>
              <w:bottom w:val="single" w:sz="4" w:space="0" w:color="auto"/>
              <w:right w:val="single" w:sz="4" w:space="0" w:color="auto"/>
            </w:tcBorders>
            <w:shd w:val="clear" w:color="auto" w:fill="auto"/>
            <w:noWrap/>
            <w:vAlign w:val="center"/>
          </w:tcPr>
          <w:p w14:paraId="24305AB0"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w:t>
            </w:r>
          </w:p>
        </w:tc>
        <w:tc>
          <w:tcPr>
            <w:tcW w:w="1098" w:type="pct"/>
            <w:tcBorders>
              <w:top w:val="single" w:sz="4" w:space="0" w:color="auto"/>
              <w:left w:val="nil"/>
              <w:bottom w:val="single" w:sz="4" w:space="0" w:color="auto"/>
              <w:right w:val="single" w:sz="4" w:space="0" w:color="auto"/>
            </w:tcBorders>
          </w:tcPr>
          <w:p w14:paraId="6E13D419"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3,5</w:t>
            </w:r>
          </w:p>
        </w:tc>
      </w:tr>
    </w:tbl>
    <w:p w14:paraId="2618E1AC" w14:textId="77777777" w:rsidR="007B6F5F" w:rsidRPr="00B95272" w:rsidRDefault="007B6F5F" w:rsidP="007B6F5F">
      <w:pPr>
        <w:pStyle w:val="10"/>
        <w:rPr>
          <w:color w:val="FF0000"/>
        </w:rPr>
      </w:pPr>
    </w:p>
    <w:p w14:paraId="23964E6A" w14:textId="77777777" w:rsidR="007B6F5F" w:rsidRPr="00B95272" w:rsidRDefault="007B6F5F" w:rsidP="004D62CA">
      <w:pPr>
        <w:pStyle w:val="3"/>
        <w:numPr>
          <w:ilvl w:val="0"/>
          <w:numId w:val="45"/>
        </w:numPr>
        <w:spacing w:after="0" w:line="276" w:lineRule="auto"/>
        <w:ind w:left="426"/>
        <w:jc w:val="both"/>
        <w:rPr>
          <w:rFonts w:ascii="TimesNewRomanPSMT" w:hAnsi="TimesNewRomanPSMT" w:cs="TimesNewRomanPSMT"/>
          <w:szCs w:val="24"/>
        </w:rPr>
      </w:pPr>
      <w:bookmarkStart w:id="501" w:name="_Toc39157752"/>
      <w:bookmarkStart w:id="502" w:name="_Toc81581687"/>
      <w:r w:rsidRPr="00B95272">
        <w:rPr>
          <w:rFonts w:ascii="TimesNewRomanPSMT" w:hAnsi="TimesNewRomanPSMT" w:cs="TimesNewRomanPSMT"/>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01"/>
      <w:bookmarkEnd w:id="502"/>
    </w:p>
    <w:p w14:paraId="584B048F" w14:textId="77777777" w:rsidR="007B6F5F" w:rsidRPr="00B95272" w:rsidRDefault="007B6F5F" w:rsidP="007B6F5F">
      <w:pPr>
        <w:autoSpaceDE w:val="0"/>
        <w:autoSpaceDN w:val="0"/>
        <w:adjustRightInd w:val="0"/>
        <w:spacing w:before="240" w:line="276" w:lineRule="auto"/>
        <w:rPr>
          <w:rFonts w:cs="Times New Roman"/>
          <w:szCs w:val="24"/>
        </w:rPr>
      </w:pPr>
      <w:r w:rsidRPr="00B95272">
        <w:rPr>
          <w:rFonts w:cs="Times New Roman"/>
          <w:szCs w:val="26"/>
        </w:rPr>
        <w:t>Основным топливом котельной является уголь, аварийное и резервное топливо не предусмотрено.</w:t>
      </w:r>
    </w:p>
    <w:p w14:paraId="50FAC9CD" w14:textId="77777777" w:rsidR="007B6F5F" w:rsidRPr="00B95272" w:rsidRDefault="007B6F5F" w:rsidP="007B6F5F">
      <w:pPr>
        <w:pStyle w:val="afa"/>
        <w:keepNext/>
        <w:ind w:hanging="142"/>
      </w:pPr>
      <w:r w:rsidRPr="00B95272">
        <w:t xml:space="preserve">Таблица </w:t>
      </w:r>
      <w:r>
        <w:fldChar w:fldCharType="begin"/>
      </w:r>
      <w:r>
        <w:instrText xml:space="preserve"> SEQ Таблица \* ARABIC </w:instrText>
      </w:r>
      <w:r>
        <w:fldChar w:fldCharType="separate"/>
      </w:r>
      <w:r w:rsidRPr="00B95272">
        <w:rPr>
          <w:noProof/>
        </w:rPr>
        <w:t>39</w:t>
      </w:r>
      <w:r>
        <w:rPr>
          <w:noProof/>
        </w:rPr>
        <w:fldChar w:fldCharType="end"/>
      </w:r>
      <w:r w:rsidRPr="00B95272">
        <w:t xml:space="preserve"> Виды и количество потребляемого топлива</w:t>
      </w:r>
    </w:p>
    <w:tbl>
      <w:tblPr>
        <w:tblW w:w="5000" w:type="pct"/>
        <w:tblLook w:val="04A0" w:firstRow="1" w:lastRow="0" w:firstColumn="1" w:lastColumn="0" w:noHBand="0" w:noVBand="1"/>
      </w:tblPr>
      <w:tblGrid>
        <w:gridCol w:w="4336"/>
        <w:gridCol w:w="5235"/>
      </w:tblGrid>
      <w:tr w:rsidR="007B6F5F" w:rsidRPr="00B95272" w14:paraId="76054C76" w14:textId="77777777" w:rsidTr="003C5761">
        <w:trPr>
          <w:trHeight w:val="600"/>
        </w:trPr>
        <w:tc>
          <w:tcPr>
            <w:tcW w:w="2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C8DDF"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Наименование источника тепловой энергии</w:t>
            </w:r>
          </w:p>
        </w:tc>
        <w:tc>
          <w:tcPr>
            <w:tcW w:w="2735" w:type="pct"/>
            <w:tcBorders>
              <w:top w:val="single" w:sz="4" w:space="0" w:color="auto"/>
              <w:left w:val="nil"/>
              <w:bottom w:val="single" w:sz="4" w:space="0" w:color="auto"/>
              <w:right w:val="single" w:sz="4" w:space="0" w:color="auto"/>
            </w:tcBorders>
            <w:shd w:val="clear" w:color="auto" w:fill="auto"/>
            <w:vAlign w:val="center"/>
            <w:hideMark/>
          </w:tcPr>
          <w:p w14:paraId="227B7A08"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Вид топлива/назначение</w:t>
            </w:r>
          </w:p>
        </w:tc>
      </w:tr>
      <w:tr w:rsidR="007B6F5F" w:rsidRPr="00B95272" w14:paraId="3CFDDBDB" w14:textId="77777777" w:rsidTr="003C5761">
        <w:trPr>
          <w:trHeight w:val="300"/>
        </w:trPr>
        <w:tc>
          <w:tcPr>
            <w:tcW w:w="22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53369D"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Котельная п. Красный Бор</w:t>
            </w:r>
          </w:p>
        </w:tc>
        <w:tc>
          <w:tcPr>
            <w:tcW w:w="2735" w:type="pct"/>
            <w:tcBorders>
              <w:top w:val="nil"/>
              <w:left w:val="nil"/>
              <w:bottom w:val="single" w:sz="4" w:space="0" w:color="auto"/>
              <w:right w:val="single" w:sz="4" w:space="0" w:color="auto"/>
            </w:tcBorders>
            <w:shd w:val="clear" w:color="auto" w:fill="auto"/>
            <w:noWrap/>
            <w:vAlign w:val="center"/>
            <w:hideMark/>
          </w:tcPr>
          <w:p w14:paraId="47630684"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Основное топливо - уголь</w:t>
            </w:r>
          </w:p>
        </w:tc>
      </w:tr>
      <w:tr w:rsidR="007B6F5F" w:rsidRPr="00B95272" w14:paraId="2CC85336" w14:textId="77777777" w:rsidTr="003C5761">
        <w:trPr>
          <w:trHeight w:val="300"/>
        </w:trPr>
        <w:tc>
          <w:tcPr>
            <w:tcW w:w="2265" w:type="pct"/>
            <w:vMerge/>
            <w:tcBorders>
              <w:top w:val="nil"/>
              <w:left w:val="single" w:sz="4" w:space="0" w:color="auto"/>
              <w:bottom w:val="single" w:sz="4" w:space="0" w:color="auto"/>
              <w:right w:val="single" w:sz="4" w:space="0" w:color="auto"/>
            </w:tcBorders>
            <w:vAlign w:val="center"/>
            <w:hideMark/>
          </w:tcPr>
          <w:p w14:paraId="71E83B98" w14:textId="77777777" w:rsidR="007B6F5F" w:rsidRPr="00B95272" w:rsidRDefault="007B6F5F" w:rsidP="003C5761">
            <w:pPr>
              <w:spacing w:line="276" w:lineRule="auto"/>
              <w:rPr>
                <w:rFonts w:eastAsia="Times New Roman" w:cs="Times New Roman"/>
                <w:color w:val="000000"/>
                <w:lang w:eastAsia="ru-RU"/>
              </w:rPr>
            </w:pPr>
          </w:p>
        </w:tc>
        <w:tc>
          <w:tcPr>
            <w:tcW w:w="2735" w:type="pct"/>
            <w:tcBorders>
              <w:top w:val="nil"/>
              <w:left w:val="nil"/>
              <w:bottom w:val="single" w:sz="4" w:space="0" w:color="auto"/>
              <w:right w:val="single" w:sz="4" w:space="0" w:color="auto"/>
            </w:tcBorders>
            <w:shd w:val="clear" w:color="auto" w:fill="auto"/>
            <w:noWrap/>
            <w:vAlign w:val="center"/>
            <w:hideMark/>
          </w:tcPr>
          <w:p w14:paraId="75432AA8" w14:textId="77777777" w:rsidR="007B6F5F" w:rsidRPr="00B95272" w:rsidRDefault="007B6F5F" w:rsidP="003C5761">
            <w:pPr>
              <w:spacing w:line="276" w:lineRule="auto"/>
              <w:jc w:val="center"/>
              <w:rPr>
                <w:rFonts w:eastAsia="Times New Roman" w:cs="Times New Roman"/>
                <w:color w:val="000000"/>
                <w:lang w:eastAsia="ru-RU"/>
              </w:rPr>
            </w:pPr>
            <w:r w:rsidRPr="00B95272">
              <w:rPr>
                <w:rFonts w:eastAsia="Times New Roman" w:cs="Times New Roman"/>
                <w:color w:val="000000"/>
                <w:lang w:eastAsia="ru-RU"/>
              </w:rPr>
              <w:t>Резервное</w:t>
            </w:r>
          </w:p>
        </w:tc>
      </w:tr>
    </w:tbl>
    <w:p w14:paraId="1C2D12EA" w14:textId="77777777" w:rsidR="007B6F5F" w:rsidRPr="00B95272" w:rsidRDefault="007B6F5F" w:rsidP="007B6F5F">
      <w:pPr>
        <w:rPr>
          <w:color w:val="FF0000"/>
        </w:rPr>
      </w:pPr>
    </w:p>
    <w:p w14:paraId="083B5BC0" w14:textId="77777777" w:rsidR="007B6F5F" w:rsidRPr="00B95272" w:rsidRDefault="007B6F5F" w:rsidP="004D62CA">
      <w:pPr>
        <w:pStyle w:val="3"/>
        <w:numPr>
          <w:ilvl w:val="0"/>
          <w:numId w:val="45"/>
        </w:numPr>
        <w:spacing w:after="0" w:line="276" w:lineRule="auto"/>
        <w:ind w:left="426"/>
        <w:jc w:val="both"/>
        <w:rPr>
          <w:rFonts w:ascii="TimesNewRomanPSMT" w:hAnsi="TimesNewRomanPSMT" w:cs="TimesNewRomanPSMT"/>
          <w:szCs w:val="24"/>
        </w:rPr>
      </w:pPr>
      <w:bookmarkStart w:id="503" w:name="_Toc39157753"/>
      <w:bookmarkStart w:id="504" w:name="_Toc81581688"/>
      <w:r w:rsidRPr="00B95272">
        <w:rPr>
          <w:rFonts w:ascii="TimesNewRomanPSMT" w:hAnsi="TimesNewRomanPSMT" w:cs="TimesNewRomanPSMT"/>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03"/>
      <w:bookmarkEnd w:id="504"/>
    </w:p>
    <w:p w14:paraId="683B85D3" w14:textId="77777777" w:rsidR="007B6F5F" w:rsidRPr="00B95272" w:rsidRDefault="007B6F5F" w:rsidP="007B6F5F">
      <w:pPr>
        <w:autoSpaceDE w:val="0"/>
        <w:autoSpaceDN w:val="0"/>
        <w:adjustRightInd w:val="0"/>
        <w:spacing w:before="240" w:line="276" w:lineRule="auto"/>
        <w:rPr>
          <w:rFonts w:cs="Times New Roman"/>
          <w:szCs w:val="24"/>
        </w:rPr>
      </w:pPr>
      <w:r w:rsidRPr="00B95272">
        <w:rPr>
          <w:rFonts w:cs="Times New Roman"/>
          <w:szCs w:val="26"/>
        </w:rPr>
        <w:t>Основным топливом котельной является уголь, аварийное и резервное топливо не предусмотрено.</w:t>
      </w:r>
    </w:p>
    <w:p w14:paraId="4E89EEE1" w14:textId="77777777" w:rsidR="007B6F5F" w:rsidRPr="00B95272" w:rsidRDefault="007B6F5F" w:rsidP="007B6F5F"/>
    <w:p w14:paraId="1C9E17EA" w14:textId="77777777" w:rsidR="007B6F5F" w:rsidRPr="00B95272" w:rsidRDefault="007B6F5F" w:rsidP="004D62CA">
      <w:pPr>
        <w:pStyle w:val="3"/>
        <w:numPr>
          <w:ilvl w:val="0"/>
          <w:numId w:val="45"/>
        </w:numPr>
        <w:spacing w:after="0" w:line="276" w:lineRule="auto"/>
        <w:ind w:left="426"/>
        <w:jc w:val="both"/>
        <w:rPr>
          <w:rFonts w:ascii="TimesNewRomanPSMT" w:hAnsi="TimesNewRomanPSMT" w:cs="TimesNewRomanPSMT"/>
          <w:szCs w:val="24"/>
        </w:rPr>
      </w:pPr>
      <w:bookmarkStart w:id="505" w:name="_Toc39157754"/>
      <w:bookmarkStart w:id="506" w:name="_Toc81581689"/>
      <w:r w:rsidRPr="00B95272">
        <w:rPr>
          <w:rFonts w:ascii="TimesNewRomanPSMT" w:hAnsi="TimesNewRomanPSMT" w:cs="TimesNewRomanPSMT"/>
          <w:szCs w:val="24"/>
        </w:rPr>
        <w:t>приоритетное направление развития топливного баланса поселения, городского округа</w:t>
      </w:r>
      <w:bookmarkEnd w:id="505"/>
      <w:bookmarkEnd w:id="506"/>
    </w:p>
    <w:p w14:paraId="78082E3E" w14:textId="77777777" w:rsidR="007B6F5F" w:rsidRPr="00B95272" w:rsidRDefault="007B6F5F" w:rsidP="007B6F5F">
      <w:pPr>
        <w:rPr>
          <w:lang w:eastAsia="ru-RU"/>
        </w:rPr>
      </w:pPr>
    </w:p>
    <w:p w14:paraId="6CE2F03D" w14:textId="77777777" w:rsidR="007B6F5F" w:rsidRPr="00B95272" w:rsidRDefault="007B6F5F" w:rsidP="007B6F5F">
      <w:pPr>
        <w:autoSpaceDE w:val="0"/>
        <w:autoSpaceDN w:val="0"/>
        <w:adjustRightInd w:val="0"/>
      </w:pPr>
      <w:r w:rsidRPr="00B95272">
        <w:t>Ограничения, касающиеся поставок топлива на источники тепловой энергии в периоды расчетных температур наружного воздуха, отсутствуют.</w:t>
      </w:r>
    </w:p>
    <w:p w14:paraId="59274DC4" w14:textId="77777777" w:rsidR="007B6F5F" w:rsidRPr="00B95272" w:rsidRDefault="007B6F5F" w:rsidP="007B6F5F">
      <w:pPr>
        <w:autoSpaceDE w:val="0"/>
        <w:autoSpaceDN w:val="0"/>
        <w:adjustRightInd w:val="0"/>
      </w:pPr>
      <w:r w:rsidRPr="00B95272">
        <w:lastRenderedPageBreak/>
        <w:t>Система поставок топлива работает надежно.</w:t>
      </w:r>
    </w:p>
    <w:p w14:paraId="53DF50E9" w14:textId="77777777" w:rsidR="007B6F5F" w:rsidRPr="00B95272" w:rsidRDefault="007B6F5F" w:rsidP="007B6F5F">
      <w:pPr>
        <w:pStyle w:val="10"/>
      </w:pPr>
    </w:p>
    <w:p w14:paraId="392FEC63" w14:textId="77777777" w:rsidR="007B6F5F" w:rsidRPr="00B95272" w:rsidRDefault="007B6F5F" w:rsidP="007B6F5F">
      <w:pPr>
        <w:pStyle w:val="10"/>
      </w:pPr>
      <w:bookmarkStart w:id="507" w:name="_Toc39157755"/>
      <w:bookmarkStart w:id="508" w:name="_Toc81581690"/>
      <w:r w:rsidRPr="00B95272">
        <w:t>Глава 11. Оценка надежности теплоснабжения</w:t>
      </w:r>
      <w:bookmarkEnd w:id="507"/>
      <w:bookmarkEnd w:id="508"/>
    </w:p>
    <w:p w14:paraId="7E8C6176" w14:textId="77777777" w:rsidR="007B6F5F" w:rsidRPr="00B95272" w:rsidRDefault="007B6F5F" w:rsidP="004D62CA">
      <w:pPr>
        <w:pStyle w:val="3"/>
        <w:numPr>
          <w:ilvl w:val="0"/>
          <w:numId w:val="46"/>
        </w:numPr>
        <w:spacing w:after="0" w:line="276" w:lineRule="auto"/>
        <w:ind w:left="426"/>
        <w:jc w:val="both"/>
        <w:rPr>
          <w:rFonts w:ascii="TimesNewRomanPSMT" w:hAnsi="TimesNewRomanPSMT" w:cs="TimesNewRomanPSMT"/>
          <w:szCs w:val="24"/>
        </w:rPr>
      </w:pPr>
      <w:bookmarkStart w:id="509" w:name="_Toc39157756"/>
      <w:bookmarkStart w:id="510" w:name="_Toc81581691"/>
      <w:r w:rsidRPr="00B95272">
        <w:rPr>
          <w:rFonts w:ascii="TimesNewRomanPSMT" w:hAnsi="TimesNewRomanPSMT" w:cs="TimesNewRomanPSMT"/>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09"/>
      <w:bookmarkEnd w:id="510"/>
    </w:p>
    <w:p w14:paraId="6A83E15A" w14:textId="77777777" w:rsidR="007B6F5F" w:rsidRPr="00B95272" w:rsidRDefault="007B6F5F" w:rsidP="007B6F5F"/>
    <w:p w14:paraId="606932B4" w14:textId="77777777" w:rsidR="007B6F5F" w:rsidRPr="00B95272" w:rsidRDefault="007B6F5F" w:rsidP="007B6F5F">
      <w:pPr>
        <w:pStyle w:val="a7"/>
        <w:spacing w:line="276" w:lineRule="auto"/>
        <w:ind w:right="105" w:firstLine="707"/>
        <w:rPr>
          <w:szCs w:val="26"/>
        </w:rPr>
      </w:pPr>
      <w:r w:rsidRPr="00B95272">
        <w:rPr>
          <w:szCs w:val="26"/>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14:paraId="3ECB0AA4" w14:textId="77777777" w:rsidR="007B6F5F" w:rsidRPr="00B95272" w:rsidRDefault="007B6F5F" w:rsidP="004D62CA">
      <w:pPr>
        <w:pStyle w:val="af1"/>
        <w:widowControl w:val="0"/>
        <w:numPr>
          <w:ilvl w:val="0"/>
          <w:numId w:val="3"/>
        </w:numPr>
        <w:tabs>
          <w:tab w:val="left" w:pos="1235"/>
        </w:tabs>
        <w:ind w:left="0" w:firstLine="708"/>
        <w:contextualSpacing/>
        <w:rPr>
          <w:rFonts w:ascii="Times New Roman" w:hAnsi="Times New Roman" w:cs="Times New Roman"/>
          <w:sz w:val="24"/>
          <w:szCs w:val="26"/>
        </w:rPr>
      </w:pPr>
      <w:r w:rsidRPr="00B95272">
        <w:rPr>
          <w:rFonts w:ascii="Times New Roman" w:hAnsi="Times New Roman" w:cs="Times New Roman"/>
          <w:sz w:val="24"/>
          <w:szCs w:val="26"/>
        </w:rPr>
        <w:t>высоконадежные;</w:t>
      </w:r>
    </w:p>
    <w:p w14:paraId="0E641AF6" w14:textId="77777777" w:rsidR="007B6F5F" w:rsidRPr="00B95272" w:rsidRDefault="007B6F5F" w:rsidP="004D62CA">
      <w:pPr>
        <w:pStyle w:val="af1"/>
        <w:widowControl w:val="0"/>
        <w:numPr>
          <w:ilvl w:val="0"/>
          <w:numId w:val="3"/>
        </w:numPr>
        <w:tabs>
          <w:tab w:val="left" w:pos="1235"/>
        </w:tabs>
        <w:ind w:left="0" w:firstLine="709"/>
        <w:contextualSpacing/>
        <w:rPr>
          <w:rFonts w:ascii="Times New Roman" w:hAnsi="Times New Roman" w:cs="Times New Roman"/>
          <w:sz w:val="24"/>
          <w:szCs w:val="26"/>
        </w:rPr>
      </w:pPr>
      <w:r w:rsidRPr="00B95272">
        <w:rPr>
          <w:rFonts w:ascii="Times New Roman" w:hAnsi="Times New Roman" w:cs="Times New Roman"/>
          <w:sz w:val="24"/>
          <w:szCs w:val="26"/>
        </w:rPr>
        <w:t>надежные;</w:t>
      </w:r>
    </w:p>
    <w:p w14:paraId="316AF9A1" w14:textId="77777777" w:rsidR="007B6F5F" w:rsidRPr="00B95272" w:rsidRDefault="007B6F5F" w:rsidP="004D62CA">
      <w:pPr>
        <w:pStyle w:val="af1"/>
        <w:widowControl w:val="0"/>
        <w:numPr>
          <w:ilvl w:val="0"/>
          <w:numId w:val="3"/>
        </w:numPr>
        <w:tabs>
          <w:tab w:val="left" w:pos="1235"/>
        </w:tabs>
        <w:ind w:left="0" w:firstLine="709"/>
        <w:contextualSpacing/>
        <w:rPr>
          <w:rFonts w:ascii="Times New Roman" w:hAnsi="Times New Roman" w:cs="Times New Roman"/>
          <w:sz w:val="24"/>
          <w:szCs w:val="26"/>
        </w:rPr>
      </w:pPr>
      <w:r w:rsidRPr="00B95272">
        <w:rPr>
          <w:rFonts w:ascii="Times New Roman" w:hAnsi="Times New Roman" w:cs="Times New Roman"/>
          <w:sz w:val="24"/>
          <w:szCs w:val="26"/>
        </w:rPr>
        <w:t>малонадежные;</w:t>
      </w:r>
    </w:p>
    <w:p w14:paraId="6FF75A0C" w14:textId="77777777" w:rsidR="007B6F5F" w:rsidRPr="00B95272" w:rsidRDefault="007B6F5F" w:rsidP="004D62CA">
      <w:pPr>
        <w:pStyle w:val="af1"/>
        <w:widowControl w:val="0"/>
        <w:numPr>
          <w:ilvl w:val="0"/>
          <w:numId w:val="3"/>
        </w:numPr>
        <w:tabs>
          <w:tab w:val="left" w:pos="1235"/>
        </w:tabs>
        <w:ind w:left="0" w:firstLine="709"/>
        <w:contextualSpacing/>
        <w:rPr>
          <w:rFonts w:ascii="Times New Roman" w:hAnsi="Times New Roman" w:cs="Times New Roman"/>
          <w:sz w:val="24"/>
          <w:szCs w:val="26"/>
        </w:rPr>
      </w:pPr>
      <w:r w:rsidRPr="00B95272">
        <w:rPr>
          <w:rFonts w:ascii="Times New Roman" w:hAnsi="Times New Roman" w:cs="Times New Roman"/>
          <w:sz w:val="24"/>
          <w:szCs w:val="26"/>
        </w:rPr>
        <w:t>ненадежные</w:t>
      </w:r>
    </w:p>
    <w:p w14:paraId="7F465FEA" w14:textId="77777777" w:rsidR="007B6F5F" w:rsidRPr="00B95272" w:rsidRDefault="007B6F5F" w:rsidP="007B6F5F">
      <w:pPr>
        <w:pStyle w:val="a7"/>
        <w:spacing w:line="276" w:lineRule="auto"/>
        <w:ind w:right="409"/>
        <w:jc w:val="center"/>
        <w:rPr>
          <w:i/>
          <w:szCs w:val="26"/>
        </w:rPr>
      </w:pPr>
      <w:r w:rsidRPr="00B95272">
        <w:rPr>
          <w:i/>
          <w:szCs w:val="26"/>
        </w:rPr>
        <w:t>Показатели надежности системы теплоснабжения подразделяются на:</w:t>
      </w:r>
    </w:p>
    <w:p w14:paraId="49DA80E1" w14:textId="77777777" w:rsidR="007B6F5F" w:rsidRPr="00B95272" w:rsidRDefault="007B6F5F" w:rsidP="004D62CA">
      <w:pPr>
        <w:pStyle w:val="af1"/>
        <w:widowControl w:val="0"/>
        <w:numPr>
          <w:ilvl w:val="0"/>
          <w:numId w:val="4"/>
        </w:numPr>
        <w:tabs>
          <w:tab w:val="left" w:pos="426"/>
        </w:tabs>
        <w:spacing w:line="276" w:lineRule="auto"/>
        <w:ind w:left="0" w:right="106" w:firstLine="709"/>
        <w:contextualSpacing/>
        <w:jc w:val="both"/>
        <w:rPr>
          <w:rFonts w:ascii="Times New Roman" w:hAnsi="Times New Roman" w:cs="Times New Roman"/>
          <w:sz w:val="24"/>
          <w:szCs w:val="26"/>
        </w:rPr>
      </w:pPr>
      <w:r w:rsidRPr="00B95272">
        <w:rPr>
          <w:rFonts w:ascii="Times New Roman" w:hAnsi="Times New Roman" w:cs="Times New Roman"/>
          <w:sz w:val="24"/>
          <w:szCs w:val="26"/>
        </w:rPr>
        <w:t>показатели, характеризующие надежность электроснабжения источников тепловой</w:t>
      </w:r>
      <w:r w:rsidRPr="00B95272">
        <w:rPr>
          <w:rFonts w:ascii="Times New Roman" w:hAnsi="Times New Roman" w:cs="Times New Roman"/>
          <w:spacing w:val="-6"/>
          <w:sz w:val="24"/>
          <w:szCs w:val="26"/>
        </w:rPr>
        <w:t xml:space="preserve"> </w:t>
      </w:r>
      <w:r w:rsidRPr="00B95272">
        <w:rPr>
          <w:rFonts w:ascii="Times New Roman" w:hAnsi="Times New Roman" w:cs="Times New Roman"/>
          <w:sz w:val="24"/>
          <w:szCs w:val="26"/>
        </w:rPr>
        <w:t>энергии;</w:t>
      </w:r>
    </w:p>
    <w:p w14:paraId="5E8F0EBA" w14:textId="77777777" w:rsidR="007B6F5F" w:rsidRPr="00B95272" w:rsidRDefault="007B6F5F" w:rsidP="004D62CA">
      <w:pPr>
        <w:pStyle w:val="af1"/>
        <w:widowControl w:val="0"/>
        <w:numPr>
          <w:ilvl w:val="0"/>
          <w:numId w:val="4"/>
        </w:numPr>
        <w:tabs>
          <w:tab w:val="left" w:pos="426"/>
        </w:tabs>
        <w:spacing w:line="276" w:lineRule="auto"/>
        <w:ind w:left="0" w:right="104" w:firstLine="709"/>
        <w:contextualSpacing/>
        <w:jc w:val="both"/>
        <w:rPr>
          <w:rFonts w:ascii="Times New Roman" w:hAnsi="Times New Roman" w:cs="Times New Roman"/>
          <w:sz w:val="24"/>
          <w:szCs w:val="26"/>
        </w:rPr>
      </w:pPr>
      <w:r w:rsidRPr="00B95272">
        <w:rPr>
          <w:rFonts w:ascii="Times New Roman" w:hAnsi="Times New Roman" w:cs="Times New Roman"/>
          <w:sz w:val="24"/>
          <w:szCs w:val="26"/>
        </w:rPr>
        <w:t>показатели, характеризующие надежность водоснабжения источников тепловой</w:t>
      </w:r>
      <w:r w:rsidRPr="00B95272">
        <w:rPr>
          <w:rFonts w:ascii="Times New Roman" w:hAnsi="Times New Roman" w:cs="Times New Roman"/>
          <w:spacing w:val="-6"/>
          <w:sz w:val="24"/>
          <w:szCs w:val="26"/>
        </w:rPr>
        <w:t xml:space="preserve"> </w:t>
      </w:r>
      <w:r w:rsidRPr="00B95272">
        <w:rPr>
          <w:rFonts w:ascii="Times New Roman" w:hAnsi="Times New Roman" w:cs="Times New Roman"/>
          <w:sz w:val="24"/>
          <w:szCs w:val="26"/>
        </w:rPr>
        <w:t>энергии;</w:t>
      </w:r>
    </w:p>
    <w:p w14:paraId="3134F15A" w14:textId="77777777" w:rsidR="007B6F5F" w:rsidRPr="00B95272" w:rsidRDefault="007B6F5F" w:rsidP="004D62CA">
      <w:pPr>
        <w:pStyle w:val="af1"/>
        <w:widowControl w:val="0"/>
        <w:numPr>
          <w:ilvl w:val="0"/>
          <w:numId w:val="4"/>
        </w:numPr>
        <w:tabs>
          <w:tab w:val="left" w:pos="426"/>
        </w:tabs>
        <w:spacing w:line="276" w:lineRule="auto"/>
        <w:ind w:left="0" w:right="104" w:firstLine="709"/>
        <w:contextualSpacing/>
        <w:jc w:val="both"/>
        <w:rPr>
          <w:rFonts w:ascii="Times New Roman" w:hAnsi="Times New Roman" w:cs="Times New Roman"/>
          <w:sz w:val="24"/>
          <w:szCs w:val="26"/>
        </w:rPr>
      </w:pPr>
      <w:r w:rsidRPr="00B95272">
        <w:rPr>
          <w:rFonts w:ascii="Times New Roman" w:hAnsi="Times New Roman" w:cs="Times New Roman"/>
          <w:sz w:val="24"/>
          <w:szCs w:val="26"/>
        </w:rPr>
        <w:t>показатели, характеризующие надежность топливоснабжения источников тепловой</w:t>
      </w:r>
      <w:r w:rsidRPr="00B95272">
        <w:rPr>
          <w:rFonts w:ascii="Times New Roman" w:hAnsi="Times New Roman" w:cs="Times New Roman"/>
          <w:spacing w:val="-6"/>
          <w:sz w:val="24"/>
          <w:szCs w:val="26"/>
        </w:rPr>
        <w:t xml:space="preserve"> </w:t>
      </w:r>
      <w:r w:rsidRPr="00B95272">
        <w:rPr>
          <w:rFonts w:ascii="Times New Roman" w:hAnsi="Times New Roman" w:cs="Times New Roman"/>
          <w:sz w:val="24"/>
          <w:szCs w:val="26"/>
        </w:rPr>
        <w:t>энергии;</w:t>
      </w:r>
    </w:p>
    <w:p w14:paraId="571BE63B" w14:textId="77777777" w:rsidR="007B6F5F" w:rsidRPr="00B95272" w:rsidRDefault="007B6F5F" w:rsidP="004D62CA">
      <w:pPr>
        <w:pStyle w:val="af1"/>
        <w:widowControl w:val="0"/>
        <w:numPr>
          <w:ilvl w:val="0"/>
          <w:numId w:val="4"/>
        </w:numPr>
        <w:tabs>
          <w:tab w:val="left" w:pos="426"/>
        </w:tabs>
        <w:spacing w:line="276" w:lineRule="auto"/>
        <w:ind w:left="0" w:right="101" w:firstLine="709"/>
        <w:contextualSpacing/>
        <w:jc w:val="both"/>
        <w:rPr>
          <w:rFonts w:ascii="Times New Roman" w:hAnsi="Times New Roman" w:cs="Times New Roman"/>
          <w:sz w:val="24"/>
          <w:szCs w:val="26"/>
        </w:rPr>
      </w:pPr>
      <w:r w:rsidRPr="00B95272">
        <w:rPr>
          <w:rFonts w:ascii="Times New Roman" w:hAnsi="Times New Roman" w:cs="Times New Roman"/>
          <w:sz w:val="24"/>
          <w:szCs w:val="26"/>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w:t>
      </w:r>
      <w:r w:rsidRPr="00B95272">
        <w:rPr>
          <w:rFonts w:ascii="Times New Roman" w:hAnsi="Times New Roman" w:cs="Times New Roman"/>
          <w:spacing w:val="-7"/>
          <w:sz w:val="24"/>
          <w:szCs w:val="26"/>
        </w:rPr>
        <w:t xml:space="preserve"> </w:t>
      </w:r>
      <w:r w:rsidRPr="00B95272">
        <w:rPr>
          <w:rFonts w:ascii="Times New Roman" w:hAnsi="Times New Roman" w:cs="Times New Roman"/>
          <w:sz w:val="24"/>
          <w:szCs w:val="26"/>
        </w:rPr>
        <w:t>потребителей;</w:t>
      </w:r>
    </w:p>
    <w:p w14:paraId="645C4BC9" w14:textId="77777777" w:rsidR="007B6F5F" w:rsidRPr="00B95272" w:rsidRDefault="007B6F5F" w:rsidP="004D62CA">
      <w:pPr>
        <w:pStyle w:val="af1"/>
        <w:widowControl w:val="0"/>
        <w:numPr>
          <w:ilvl w:val="0"/>
          <w:numId w:val="4"/>
        </w:numPr>
        <w:tabs>
          <w:tab w:val="left" w:pos="426"/>
        </w:tabs>
        <w:spacing w:line="276" w:lineRule="auto"/>
        <w:ind w:left="0" w:right="103" w:firstLine="709"/>
        <w:contextualSpacing/>
        <w:jc w:val="both"/>
        <w:rPr>
          <w:rFonts w:ascii="Times New Roman" w:hAnsi="Times New Roman" w:cs="Times New Roman"/>
          <w:sz w:val="24"/>
          <w:szCs w:val="26"/>
        </w:rPr>
      </w:pPr>
      <w:r w:rsidRPr="00B95272">
        <w:rPr>
          <w:rFonts w:ascii="Times New Roman" w:hAnsi="Times New Roman" w:cs="Times New Roman"/>
          <w:sz w:val="24"/>
          <w:szCs w:val="26"/>
        </w:rPr>
        <w:t>показатели, характеризующие уровень резервирования (Кр) источников тепловой энергии и элементов тепловой</w:t>
      </w:r>
      <w:r w:rsidRPr="00B95272">
        <w:rPr>
          <w:rFonts w:ascii="Times New Roman" w:hAnsi="Times New Roman" w:cs="Times New Roman"/>
          <w:spacing w:val="-8"/>
          <w:sz w:val="24"/>
          <w:szCs w:val="26"/>
        </w:rPr>
        <w:t xml:space="preserve"> </w:t>
      </w:r>
      <w:r w:rsidRPr="00B95272">
        <w:rPr>
          <w:rFonts w:ascii="Times New Roman" w:hAnsi="Times New Roman" w:cs="Times New Roman"/>
          <w:sz w:val="24"/>
          <w:szCs w:val="26"/>
        </w:rPr>
        <w:t>сети;</w:t>
      </w:r>
    </w:p>
    <w:p w14:paraId="43D43C81" w14:textId="77777777" w:rsidR="007B6F5F" w:rsidRPr="00B95272" w:rsidRDefault="007B6F5F" w:rsidP="004D62CA">
      <w:pPr>
        <w:pStyle w:val="af1"/>
        <w:widowControl w:val="0"/>
        <w:numPr>
          <w:ilvl w:val="0"/>
          <w:numId w:val="4"/>
        </w:numPr>
        <w:tabs>
          <w:tab w:val="left" w:pos="426"/>
        </w:tabs>
        <w:spacing w:line="276" w:lineRule="auto"/>
        <w:ind w:left="0" w:right="103" w:firstLine="709"/>
        <w:contextualSpacing/>
        <w:jc w:val="both"/>
        <w:rPr>
          <w:rFonts w:ascii="Times New Roman" w:hAnsi="Times New Roman" w:cs="Times New Roman"/>
          <w:sz w:val="24"/>
          <w:szCs w:val="26"/>
        </w:rPr>
      </w:pPr>
      <w:r w:rsidRPr="00B95272">
        <w:rPr>
          <w:rFonts w:ascii="Times New Roman" w:hAnsi="Times New Roman" w:cs="Times New Roman"/>
          <w:sz w:val="24"/>
          <w:szCs w:val="26"/>
        </w:rPr>
        <w:t xml:space="preserve">показатели,  характеризующие  уровень  технического  состояния тепловых сетей; </w:t>
      </w:r>
    </w:p>
    <w:p w14:paraId="4021FC93" w14:textId="77777777" w:rsidR="007B6F5F" w:rsidRPr="00B95272" w:rsidRDefault="007B6F5F" w:rsidP="004D62CA">
      <w:pPr>
        <w:pStyle w:val="a1"/>
        <w:numPr>
          <w:ilvl w:val="0"/>
          <w:numId w:val="4"/>
        </w:numPr>
        <w:tabs>
          <w:tab w:val="left" w:pos="426"/>
          <w:tab w:val="left" w:pos="1701"/>
        </w:tabs>
        <w:spacing w:line="276" w:lineRule="auto"/>
        <w:ind w:left="0" w:firstLine="709"/>
        <w:jc w:val="both"/>
        <w:rPr>
          <w:sz w:val="24"/>
          <w:szCs w:val="26"/>
        </w:rPr>
      </w:pPr>
      <w:r w:rsidRPr="00B95272">
        <w:rPr>
          <w:sz w:val="24"/>
          <w:szCs w:val="26"/>
        </w:rPr>
        <w:t>показатели, характеризующие интенсивность отказов тепловых сетей;</w:t>
      </w:r>
    </w:p>
    <w:p w14:paraId="72E379D4" w14:textId="77777777" w:rsidR="007B6F5F" w:rsidRPr="00B95272" w:rsidRDefault="007B6F5F" w:rsidP="004D62CA">
      <w:pPr>
        <w:pStyle w:val="a1"/>
        <w:numPr>
          <w:ilvl w:val="0"/>
          <w:numId w:val="4"/>
        </w:numPr>
        <w:tabs>
          <w:tab w:val="left" w:pos="426"/>
          <w:tab w:val="left" w:pos="1701"/>
        </w:tabs>
        <w:spacing w:line="276" w:lineRule="auto"/>
        <w:ind w:left="0" w:firstLine="709"/>
        <w:jc w:val="both"/>
        <w:rPr>
          <w:sz w:val="24"/>
          <w:szCs w:val="26"/>
        </w:rPr>
      </w:pPr>
      <w:r w:rsidRPr="00B95272">
        <w:rPr>
          <w:sz w:val="24"/>
          <w:szCs w:val="26"/>
        </w:rPr>
        <w:t>показатели,   характеризующие  аварийный   недоотпуск  тепловой  энергии  потребителям;</w:t>
      </w:r>
    </w:p>
    <w:p w14:paraId="1BC59F79" w14:textId="77777777" w:rsidR="007B6F5F" w:rsidRPr="00B95272" w:rsidRDefault="007B6F5F" w:rsidP="004D62CA">
      <w:pPr>
        <w:pStyle w:val="a1"/>
        <w:numPr>
          <w:ilvl w:val="0"/>
          <w:numId w:val="4"/>
        </w:numPr>
        <w:tabs>
          <w:tab w:val="left" w:pos="426"/>
          <w:tab w:val="left" w:pos="1701"/>
        </w:tabs>
        <w:spacing w:line="276" w:lineRule="auto"/>
        <w:ind w:left="0" w:firstLine="709"/>
        <w:jc w:val="both"/>
        <w:rPr>
          <w:sz w:val="24"/>
          <w:szCs w:val="26"/>
        </w:rPr>
      </w:pPr>
      <w:r w:rsidRPr="00B95272">
        <w:rPr>
          <w:sz w:val="24"/>
          <w:szCs w:val="26"/>
        </w:rPr>
        <w:t>показатели, характеризующие количество жалоб потребителей тепловой энергии на нарушение качества теплоснабжения.</w:t>
      </w:r>
    </w:p>
    <w:p w14:paraId="07839630" w14:textId="77777777" w:rsidR="007B6F5F" w:rsidRPr="00B95272" w:rsidRDefault="007B6F5F" w:rsidP="007B6F5F">
      <w:pPr>
        <w:pStyle w:val="a1"/>
        <w:spacing w:line="276" w:lineRule="auto"/>
        <w:ind w:firstLine="709"/>
        <w:rPr>
          <w:sz w:val="24"/>
          <w:szCs w:val="26"/>
        </w:rPr>
      </w:pPr>
      <w:r w:rsidRPr="00B95272">
        <w:rPr>
          <w:sz w:val="24"/>
          <w:szCs w:val="26"/>
        </w:rPr>
        <w:t>Данная методика устанавливает следующие термины и определения:</w:t>
      </w:r>
    </w:p>
    <w:p w14:paraId="5E256FE0" w14:textId="77777777" w:rsidR="007B6F5F" w:rsidRPr="00B95272" w:rsidRDefault="007B6F5F" w:rsidP="004D62CA">
      <w:pPr>
        <w:pStyle w:val="a1"/>
        <w:numPr>
          <w:ilvl w:val="0"/>
          <w:numId w:val="5"/>
        </w:numPr>
        <w:tabs>
          <w:tab w:val="left" w:pos="993"/>
          <w:tab w:val="left" w:pos="1701"/>
        </w:tabs>
        <w:spacing w:line="276" w:lineRule="auto"/>
        <w:ind w:left="0" w:firstLine="709"/>
        <w:jc w:val="both"/>
        <w:rPr>
          <w:sz w:val="24"/>
          <w:szCs w:val="26"/>
        </w:rPr>
      </w:pPr>
      <w:r w:rsidRPr="00B95272">
        <w:rPr>
          <w:sz w:val="24"/>
          <w:szCs w:val="26"/>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5D41C64E" w14:textId="77777777" w:rsidR="007B6F5F" w:rsidRPr="00B95272" w:rsidRDefault="007B6F5F" w:rsidP="004D62CA">
      <w:pPr>
        <w:pStyle w:val="a1"/>
        <w:numPr>
          <w:ilvl w:val="0"/>
          <w:numId w:val="5"/>
        </w:numPr>
        <w:tabs>
          <w:tab w:val="left" w:pos="993"/>
          <w:tab w:val="left" w:pos="1701"/>
        </w:tabs>
        <w:spacing w:line="276" w:lineRule="auto"/>
        <w:ind w:left="0" w:firstLine="709"/>
        <w:jc w:val="both"/>
        <w:rPr>
          <w:sz w:val="24"/>
          <w:szCs w:val="26"/>
        </w:rPr>
      </w:pPr>
      <w:r w:rsidRPr="00B95272">
        <w:rPr>
          <w:sz w:val="24"/>
          <w:szCs w:val="26"/>
        </w:rPr>
        <w:lastRenderedPageBreak/>
        <w:t>«источник тепловой энергии» - устройство, предназначенное для производства тепловой энергии;</w:t>
      </w:r>
    </w:p>
    <w:p w14:paraId="3F6187AF" w14:textId="77777777" w:rsidR="007B6F5F" w:rsidRPr="00B95272" w:rsidRDefault="007B6F5F" w:rsidP="004D62CA">
      <w:pPr>
        <w:pStyle w:val="a1"/>
        <w:numPr>
          <w:ilvl w:val="0"/>
          <w:numId w:val="5"/>
        </w:numPr>
        <w:tabs>
          <w:tab w:val="left" w:pos="993"/>
          <w:tab w:val="left" w:pos="1701"/>
        </w:tabs>
        <w:spacing w:line="276" w:lineRule="auto"/>
        <w:ind w:left="0" w:firstLine="709"/>
        <w:jc w:val="both"/>
        <w:rPr>
          <w:sz w:val="24"/>
          <w:szCs w:val="26"/>
        </w:rPr>
      </w:pPr>
      <w:r w:rsidRPr="00B95272">
        <w:rPr>
          <w:sz w:val="24"/>
          <w:szCs w:val="26"/>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14:paraId="1B9F2D40" w14:textId="77777777" w:rsidR="007B6F5F" w:rsidRPr="00B95272" w:rsidRDefault="007B6F5F" w:rsidP="004D62CA">
      <w:pPr>
        <w:pStyle w:val="a1"/>
        <w:numPr>
          <w:ilvl w:val="0"/>
          <w:numId w:val="5"/>
        </w:numPr>
        <w:tabs>
          <w:tab w:val="left" w:pos="993"/>
          <w:tab w:val="left" w:pos="1701"/>
        </w:tabs>
        <w:spacing w:line="276" w:lineRule="auto"/>
        <w:ind w:left="0" w:firstLine="709"/>
        <w:jc w:val="both"/>
        <w:rPr>
          <w:sz w:val="24"/>
          <w:szCs w:val="26"/>
        </w:rPr>
      </w:pPr>
      <w:r w:rsidRPr="00B95272">
        <w:rPr>
          <w:sz w:val="24"/>
          <w:szCs w:val="26"/>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4497C093" w14:textId="77777777" w:rsidR="007B6F5F" w:rsidRPr="00B95272" w:rsidRDefault="007B6F5F" w:rsidP="004D62CA">
      <w:pPr>
        <w:pStyle w:val="a1"/>
        <w:numPr>
          <w:ilvl w:val="0"/>
          <w:numId w:val="5"/>
        </w:numPr>
        <w:tabs>
          <w:tab w:val="left" w:pos="993"/>
          <w:tab w:val="left" w:pos="1701"/>
        </w:tabs>
        <w:spacing w:line="276" w:lineRule="auto"/>
        <w:ind w:left="0" w:firstLine="709"/>
        <w:jc w:val="both"/>
        <w:rPr>
          <w:sz w:val="24"/>
          <w:szCs w:val="26"/>
        </w:rPr>
      </w:pPr>
      <w:r w:rsidRPr="00B95272">
        <w:rPr>
          <w:sz w:val="24"/>
          <w:szCs w:val="26"/>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0CC39675" w14:textId="77777777" w:rsidR="007B6F5F" w:rsidRPr="00B95272" w:rsidRDefault="007B6F5F" w:rsidP="004D62CA">
      <w:pPr>
        <w:pStyle w:val="a1"/>
        <w:numPr>
          <w:ilvl w:val="0"/>
          <w:numId w:val="5"/>
        </w:numPr>
        <w:tabs>
          <w:tab w:val="left" w:pos="993"/>
          <w:tab w:val="left" w:pos="1701"/>
        </w:tabs>
        <w:spacing w:line="276" w:lineRule="auto"/>
        <w:ind w:left="0" w:firstLine="709"/>
        <w:jc w:val="both"/>
        <w:rPr>
          <w:sz w:val="24"/>
          <w:szCs w:val="26"/>
        </w:rPr>
      </w:pPr>
      <w:r w:rsidRPr="00B95272">
        <w:rPr>
          <w:sz w:val="24"/>
          <w:szCs w:val="26"/>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466FABD1" w14:textId="77777777" w:rsidR="007B6F5F" w:rsidRPr="00B95272" w:rsidRDefault="007B6F5F" w:rsidP="004D62CA">
      <w:pPr>
        <w:pStyle w:val="a1"/>
        <w:numPr>
          <w:ilvl w:val="0"/>
          <w:numId w:val="5"/>
        </w:numPr>
        <w:tabs>
          <w:tab w:val="left" w:pos="993"/>
          <w:tab w:val="left" w:pos="1701"/>
        </w:tabs>
        <w:spacing w:line="276" w:lineRule="auto"/>
        <w:ind w:left="0" w:firstLine="709"/>
        <w:jc w:val="both"/>
        <w:rPr>
          <w:sz w:val="24"/>
          <w:szCs w:val="26"/>
        </w:rPr>
      </w:pPr>
      <w:r w:rsidRPr="00B95272">
        <w:rPr>
          <w:sz w:val="24"/>
          <w:szCs w:val="26"/>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14:paraId="451F5C4C" w14:textId="77777777" w:rsidR="007B6F5F" w:rsidRPr="00B95272" w:rsidRDefault="007B6F5F" w:rsidP="004D62CA">
      <w:pPr>
        <w:pStyle w:val="a1"/>
        <w:numPr>
          <w:ilvl w:val="0"/>
          <w:numId w:val="5"/>
        </w:numPr>
        <w:tabs>
          <w:tab w:val="left" w:pos="993"/>
          <w:tab w:val="left" w:pos="1701"/>
        </w:tabs>
        <w:spacing w:line="276" w:lineRule="auto"/>
        <w:ind w:left="0" w:firstLine="709"/>
        <w:jc w:val="both"/>
        <w:rPr>
          <w:sz w:val="24"/>
          <w:szCs w:val="26"/>
        </w:rPr>
      </w:pPr>
      <w:r w:rsidRPr="00B95272">
        <w:rPr>
          <w:sz w:val="24"/>
          <w:szCs w:val="26"/>
        </w:rPr>
        <w:t>«отказ системы теплоснабжения» - такая аварийная ситуация, при которой прекращается подача тепловой энергии хотя бы одному потребителю.</w:t>
      </w:r>
    </w:p>
    <w:p w14:paraId="5F24B49C" w14:textId="77777777" w:rsidR="007B6F5F" w:rsidRPr="00B95272" w:rsidRDefault="007B6F5F" w:rsidP="004D62CA">
      <w:pPr>
        <w:pStyle w:val="a1"/>
        <w:numPr>
          <w:ilvl w:val="0"/>
          <w:numId w:val="5"/>
        </w:numPr>
        <w:tabs>
          <w:tab w:val="left" w:pos="993"/>
          <w:tab w:val="left" w:pos="1701"/>
        </w:tabs>
        <w:spacing w:line="276" w:lineRule="auto"/>
        <w:ind w:left="0" w:firstLine="709"/>
        <w:jc w:val="both"/>
        <w:rPr>
          <w:sz w:val="24"/>
          <w:szCs w:val="26"/>
        </w:rPr>
      </w:pPr>
      <w:r w:rsidRPr="00B95272">
        <w:rPr>
          <w:sz w:val="24"/>
          <w:szCs w:val="26"/>
        </w:rPr>
        <w:t>«авария» - повреждение трубопровода тепловой сети, если в период отопительного сезона это привело к перерыву теплоснабжения на срок 36 ч и более;</w:t>
      </w:r>
    </w:p>
    <w:p w14:paraId="1E31BF2F" w14:textId="77777777" w:rsidR="007B6F5F" w:rsidRPr="00B95272" w:rsidRDefault="007B6F5F" w:rsidP="004D62CA">
      <w:pPr>
        <w:pStyle w:val="a1"/>
        <w:numPr>
          <w:ilvl w:val="0"/>
          <w:numId w:val="5"/>
        </w:numPr>
        <w:tabs>
          <w:tab w:val="left" w:pos="993"/>
          <w:tab w:val="left" w:pos="1701"/>
        </w:tabs>
        <w:spacing w:line="276" w:lineRule="auto"/>
        <w:ind w:left="0" w:firstLine="709"/>
        <w:jc w:val="both"/>
        <w:rPr>
          <w:sz w:val="24"/>
          <w:szCs w:val="26"/>
        </w:rPr>
      </w:pPr>
      <w:r w:rsidRPr="00B95272">
        <w:rPr>
          <w:sz w:val="24"/>
          <w:szCs w:val="26"/>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14:paraId="758020DF" w14:textId="77777777" w:rsidR="007B6F5F" w:rsidRPr="00B95272" w:rsidRDefault="007B6F5F" w:rsidP="007B6F5F">
      <w:pPr>
        <w:pStyle w:val="a1"/>
        <w:spacing w:line="276" w:lineRule="auto"/>
        <w:rPr>
          <w:sz w:val="24"/>
          <w:szCs w:val="26"/>
        </w:rPr>
      </w:pPr>
      <w:r w:rsidRPr="00B95272">
        <w:rPr>
          <w:sz w:val="24"/>
          <w:szCs w:val="26"/>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4F7A110F" w14:textId="77777777" w:rsidR="007B6F5F" w:rsidRPr="00B95272" w:rsidRDefault="007B6F5F" w:rsidP="007B6F5F">
      <w:pPr>
        <w:pStyle w:val="a1"/>
        <w:spacing w:line="276" w:lineRule="auto"/>
        <w:rPr>
          <w:sz w:val="24"/>
          <w:szCs w:val="26"/>
        </w:rPr>
      </w:pPr>
      <w:r w:rsidRPr="00B95272">
        <w:rPr>
          <w:sz w:val="24"/>
          <w:szCs w:val="26"/>
        </w:rPr>
        <w:t xml:space="preserve">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w:t>
      </w:r>
      <w:r w:rsidRPr="00B95272">
        <w:rPr>
          <w:sz w:val="24"/>
          <w:szCs w:val="26"/>
        </w:rPr>
        <w:lastRenderedPageBreak/>
        <w:t>универсальных системных показателей, поскольку не содержат элементов сопоставимости систем теплоснабжения.</w:t>
      </w:r>
    </w:p>
    <w:p w14:paraId="18ED44A4" w14:textId="77777777" w:rsidR="007B6F5F" w:rsidRPr="00B95272" w:rsidRDefault="007B6F5F" w:rsidP="007B6F5F">
      <w:pPr>
        <w:pStyle w:val="a1"/>
        <w:spacing w:line="276" w:lineRule="auto"/>
        <w:rPr>
          <w:sz w:val="24"/>
          <w:szCs w:val="26"/>
        </w:rPr>
      </w:pPr>
      <w:r w:rsidRPr="00B95272">
        <w:rPr>
          <w:sz w:val="24"/>
          <w:szCs w:val="26"/>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616F1966" w14:textId="77777777" w:rsidR="007B6F5F" w:rsidRPr="00B95272" w:rsidRDefault="007B6F5F" w:rsidP="007B6F5F">
      <w:pPr>
        <w:pStyle w:val="a1"/>
        <w:tabs>
          <w:tab w:val="left" w:pos="1134"/>
        </w:tabs>
        <w:spacing w:line="276" w:lineRule="auto"/>
        <w:ind w:firstLine="567"/>
        <w:rPr>
          <w:sz w:val="24"/>
          <w:szCs w:val="26"/>
        </w:rPr>
      </w:pPr>
      <w:r w:rsidRPr="00B95272">
        <w:rPr>
          <w:sz w:val="24"/>
          <w:szCs w:val="26"/>
        </w:rPr>
        <w:t>1.</w:t>
      </w:r>
      <w:r w:rsidRPr="00B95272">
        <w:rPr>
          <w:sz w:val="24"/>
          <w:szCs w:val="26"/>
        </w:rPr>
        <w:tab/>
        <w:t>Показатель</w:t>
      </w:r>
      <w:r w:rsidRPr="00B95272">
        <w:rPr>
          <w:sz w:val="24"/>
          <w:szCs w:val="26"/>
        </w:rPr>
        <w:tab/>
        <w:t>надежности</w:t>
      </w:r>
      <w:r w:rsidRPr="00B95272">
        <w:rPr>
          <w:sz w:val="24"/>
          <w:szCs w:val="26"/>
        </w:rPr>
        <w:tab/>
        <w:t>электроснабжения</w:t>
      </w:r>
      <w:r w:rsidRPr="00B95272">
        <w:rPr>
          <w:sz w:val="24"/>
          <w:szCs w:val="26"/>
        </w:rPr>
        <w:tab/>
        <w:t>источников</w:t>
      </w:r>
      <w:r w:rsidRPr="00B95272">
        <w:rPr>
          <w:sz w:val="24"/>
          <w:szCs w:val="26"/>
        </w:rPr>
        <w:tab/>
        <w:t>тепла</w:t>
      </w:r>
      <w:r w:rsidRPr="00B95272">
        <w:rPr>
          <w:sz w:val="24"/>
          <w:szCs w:val="26"/>
        </w:rPr>
        <w:tab/>
        <w:t>(Кэ)</w:t>
      </w:r>
    </w:p>
    <w:p w14:paraId="7E2E4561" w14:textId="77777777" w:rsidR="007B6F5F" w:rsidRPr="00B95272" w:rsidRDefault="007B6F5F" w:rsidP="007B6F5F">
      <w:pPr>
        <w:pStyle w:val="a1"/>
        <w:spacing w:line="276" w:lineRule="auto"/>
        <w:rPr>
          <w:sz w:val="24"/>
          <w:szCs w:val="26"/>
        </w:rPr>
      </w:pPr>
      <w:r w:rsidRPr="00B95272">
        <w:rPr>
          <w:sz w:val="24"/>
          <w:szCs w:val="26"/>
        </w:rPr>
        <w:t>характеризуется наличием или отсутствием резервного электропитания:</w:t>
      </w:r>
    </w:p>
    <w:p w14:paraId="50288695" w14:textId="77777777" w:rsidR="007B6F5F" w:rsidRPr="00B95272" w:rsidRDefault="007B6F5F" w:rsidP="004D62CA">
      <w:pPr>
        <w:pStyle w:val="a1"/>
        <w:numPr>
          <w:ilvl w:val="0"/>
          <w:numId w:val="6"/>
        </w:numPr>
        <w:tabs>
          <w:tab w:val="left" w:pos="1701"/>
        </w:tabs>
        <w:spacing w:line="276" w:lineRule="auto"/>
        <w:ind w:left="0"/>
        <w:jc w:val="both"/>
        <w:rPr>
          <w:sz w:val="24"/>
          <w:szCs w:val="26"/>
        </w:rPr>
      </w:pPr>
      <w:r w:rsidRPr="00B95272">
        <w:rPr>
          <w:sz w:val="24"/>
          <w:szCs w:val="26"/>
        </w:rPr>
        <w:t>при наличии резервного электроснабжения Кэ = 1,0;</w:t>
      </w:r>
    </w:p>
    <w:p w14:paraId="3DBFF4FF" w14:textId="77777777" w:rsidR="007B6F5F" w:rsidRPr="00B95272" w:rsidRDefault="007B6F5F" w:rsidP="004D62CA">
      <w:pPr>
        <w:pStyle w:val="a1"/>
        <w:numPr>
          <w:ilvl w:val="0"/>
          <w:numId w:val="6"/>
        </w:numPr>
        <w:tabs>
          <w:tab w:val="left" w:pos="1701"/>
        </w:tabs>
        <w:spacing w:line="276" w:lineRule="auto"/>
        <w:ind w:left="0"/>
        <w:jc w:val="both"/>
        <w:rPr>
          <w:sz w:val="24"/>
          <w:szCs w:val="26"/>
        </w:rPr>
      </w:pPr>
      <w:r w:rsidRPr="00B95272">
        <w:rPr>
          <w:sz w:val="24"/>
          <w:szCs w:val="26"/>
        </w:rPr>
        <w:t>при</w:t>
      </w:r>
      <w:r w:rsidRPr="00B95272">
        <w:rPr>
          <w:sz w:val="24"/>
          <w:szCs w:val="26"/>
        </w:rPr>
        <w:tab/>
        <w:t>отсутствии</w:t>
      </w:r>
      <w:r w:rsidRPr="00B95272">
        <w:rPr>
          <w:sz w:val="24"/>
          <w:szCs w:val="26"/>
        </w:rPr>
        <w:tab/>
        <w:t>резервного</w:t>
      </w:r>
      <w:r w:rsidRPr="00B95272">
        <w:rPr>
          <w:sz w:val="24"/>
          <w:szCs w:val="26"/>
        </w:rPr>
        <w:tab/>
        <w:t>электроснабжения</w:t>
      </w:r>
      <w:r w:rsidRPr="00B95272">
        <w:rPr>
          <w:sz w:val="24"/>
          <w:szCs w:val="26"/>
        </w:rPr>
        <w:tab/>
        <w:t>при</w:t>
      </w:r>
      <w:r w:rsidRPr="00B95272">
        <w:rPr>
          <w:sz w:val="24"/>
          <w:szCs w:val="26"/>
        </w:rPr>
        <w:tab/>
        <w:t>мощности источника тепловой энергии (Гкал/ч):</w:t>
      </w:r>
    </w:p>
    <w:p w14:paraId="08269F93" w14:textId="77777777" w:rsidR="007B6F5F" w:rsidRPr="00B95272" w:rsidRDefault="007B6F5F" w:rsidP="007B6F5F">
      <w:pPr>
        <w:pStyle w:val="a1"/>
        <w:spacing w:line="276" w:lineRule="auto"/>
        <w:ind w:firstLine="1985"/>
        <w:rPr>
          <w:sz w:val="24"/>
          <w:szCs w:val="26"/>
        </w:rPr>
      </w:pPr>
      <w:r w:rsidRPr="00B95272">
        <w:rPr>
          <w:sz w:val="24"/>
          <w:szCs w:val="26"/>
        </w:rPr>
        <w:t>до 5,0 - Кэ = 0,8;</w:t>
      </w:r>
    </w:p>
    <w:p w14:paraId="4CC48213" w14:textId="77777777" w:rsidR="007B6F5F" w:rsidRPr="00B95272" w:rsidRDefault="007B6F5F" w:rsidP="007B6F5F">
      <w:pPr>
        <w:pStyle w:val="a1"/>
        <w:spacing w:line="276" w:lineRule="auto"/>
        <w:ind w:firstLine="1985"/>
        <w:rPr>
          <w:sz w:val="24"/>
          <w:szCs w:val="26"/>
        </w:rPr>
      </w:pPr>
      <w:r w:rsidRPr="00B95272">
        <w:rPr>
          <w:sz w:val="24"/>
          <w:szCs w:val="26"/>
        </w:rPr>
        <w:t>5,0 – 20 - Кэ = 0,7;</w:t>
      </w:r>
    </w:p>
    <w:p w14:paraId="29BEEB2B" w14:textId="77777777" w:rsidR="007B6F5F" w:rsidRPr="00B95272" w:rsidRDefault="007B6F5F" w:rsidP="007B6F5F">
      <w:pPr>
        <w:pStyle w:val="a1"/>
        <w:spacing w:line="276" w:lineRule="auto"/>
        <w:ind w:firstLine="1985"/>
        <w:rPr>
          <w:sz w:val="24"/>
          <w:szCs w:val="26"/>
        </w:rPr>
      </w:pPr>
      <w:r w:rsidRPr="00B95272">
        <w:rPr>
          <w:sz w:val="24"/>
          <w:szCs w:val="26"/>
        </w:rPr>
        <w:t>свыше 20 - Кэ = 0,6.</w:t>
      </w:r>
    </w:p>
    <w:p w14:paraId="1C50A96A" w14:textId="77777777" w:rsidR="007B6F5F" w:rsidRPr="00B95272" w:rsidRDefault="007B6F5F" w:rsidP="007B6F5F">
      <w:pPr>
        <w:pStyle w:val="afa"/>
        <w:spacing w:line="276" w:lineRule="auto"/>
        <w:ind w:firstLine="567"/>
        <w:rPr>
          <w:rStyle w:val="aff7"/>
          <w:sz w:val="24"/>
          <w:szCs w:val="26"/>
        </w:rPr>
      </w:pPr>
      <w:r w:rsidRPr="00B95272">
        <w:rPr>
          <w:rStyle w:val="aff7"/>
          <w:sz w:val="24"/>
          <w:szCs w:val="26"/>
        </w:rPr>
        <w:t>2.       Показатель</w:t>
      </w:r>
      <w:r w:rsidRPr="00B95272">
        <w:rPr>
          <w:rStyle w:val="aff7"/>
          <w:sz w:val="24"/>
          <w:szCs w:val="26"/>
        </w:rPr>
        <w:tab/>
        <w:t>надежности</w:t>
      </w:r>
      <w:r w:rsidRPr="00B95272">
        <w:rPr>
          <w:rStyle w:val="aff7"/>
          <w:sz w:val="24"/>
          <w:szCs w:val="26"/>
        </w:rPr>
        <w:tab/>
        <w:t>водоснабжения</w:t>
      </w:r>
      <w:r w:rsidRPr="00B95272">
        <w:rPr>
          <w:rStyle w:val="aff7"/>
          <w:sz w:val="24"/>
          <w:szCs w:val="26"/>
        </w:rPr>
        <w:tab/>
        <w:t>источников</w:t>
      </w:r>
      <w:r w:rsidRPr="00B95272">
        <w:rPr>
          <w:rStyle w:val="aff7"/>
          <w:sz w:val="24"/>
          <w:szCs w:val="26"/>
        </w:rPr>
        <w:tab/>
        <w:t>тепла</w:t>
      </w:r>
      <w:r w:rsidRPr="00B95272">
        <w:rPr>
          <w:rStyle w:val="aff7"/>
          <w:sz w:val="24"/>
          <w:szCs w:val="26"/>
        </w:rPr>
        <w:tab/>
        <w:t>(Кв)</w:t>
      </w:r>
    </w:p>
    <w:p w14:paraId="5D800459" w14:textId="77777777" w:rsidR="007B6F5F" w:rsidRPr="00B95272" w:rsidRDefault="007B6F5F" w:rsidP="007B6F5F">
      <w:pPr>
        <w:pStyle w:val="a7"/>
        <w:spacing w:line="276" w:lineRule="auto"/>
        <w:ind w:right="124"/>
        <w:rPr>
          <w:szCs w:val="26"/>
        </w:rPr>
      </w:pPr>
      <w:r w:rsidRPr="00B95272">
        <w:rPr>
          <w:szCs w:val="26"/>
        </w:rPr>
        <w:t>характеризуется наличием или отсутствием резервного водоснабжения:</w:t>
      </w:r>
    </w:p>
    <w:p w14:paraId="1333B70E" w14:textId="77777777" w:rsidR="007B6F5F" w:rsidRPr="00B95272" w:rsidRDefault="007B6F5F" w:rsidP="004D62CA">
      <w:pPr>
        <w:pStyle w:val="a7"/>
        <w:numPr>
          <w:ilvl w:val="0"/>
          <w:numId w:val="7"/>
        </w:numPr>
        <w:spacing w:line="276" w:lineRule="auto"/>
        <w:ind w:left="0" w:right="124"/>
        <w:jc w:val="left"/>
        <w:rPr>
          <w:szCs w:val="26"/>
        </w:rPr>
      </w:pPr>
      <w:r w:rsidRPr="00B95272">
        <w:rPr>
          <w:szCs w:val="26"/>
        </w:rPr>
        <w:t>при наличии резервного водоснабжения Кв =</w:t>
      </w:r>
      <w:r w:rsidRPr="00B95272">
        <w:rPr>
          <w:spacing w:val="-9"/>
          <w:szCs w:val="26"/>
        </w:rPr>
        <w:t xml:space="preserve"> </w:t>
      </w:r>
      <w:r w:rsidRPr="00B95272">
        <w:rPr>
          <w:szCs w:val="26"/>
        </w:rPr>
        <w:t>1,0</w:t>
      </w:r>
    </w:p>
    <w:p w14:paraId="42025D11" w14:textId="77777777" w:rsidR="007B6F5F" w:rsidRPr="00B95272" w:rsidRDefault="007B6F5F" w:rsidP="004D62CA">
      <w:pPr>
        <w:pStyle w:val="a7"/>
        <w:numPr>
          <w:ilvl w:val="0"/>
          <w:numId w:val="7"/>
        </w:numPr>
        <w:spacing w:line="276" w:lineRule="auto"/>
        <w:ind w:left="0" w:right="124"/>
        <w:jc w:val="left"/>
        <w:rPr>
          <w:szCs w:val="26"/>
        </w:rPr>
      </w:pPr>
      <w:r w:rsidRPr="00B95272">
        <w:rPr>
          <w:szCs w:val="26"/>
        </w:rPr>
        <w:t>при отсутствии резервного водоснабжения при мощности источника тепловой энергии (Гкал/час):</w:t>
      </w:r>
    </w:p>
    <w:p w14:paraId="6FB92BDD" w14:textId="77777777" w:rsidR="007B6F5F" w:rsidRPr="00B95272" w:rsidRDefault="007B6F5F" w:rsidP="007B6F5F">
      <w:pPr>
        <w:pStyle w:val="TableParagraph"/>
        <w:tabs>
          <w:tab w:val="left" w:pos="1167"/>
        </w:tabs>
        <w:spacing w:line="276" w:lineRule="auto"/>
        <w:ind w:firstLine="1985"/>
        <w:rPr>
          <w:rFonts w:ascii="Times New Roman" w:hAnsi="Times New Roman" w:cs="Times New Roman"/>
          <w:sz w:val="24"/>
          <w:szCs w:val="26"/>
          <w:lang w:val="ru-RU"/>
        </w:rPr>
      </w:pPr>
      <w:r w:rsidRPr="00B95272">
        <w:rPr>
          <w:rFonts w:ascii="Times New Roman" w:hAnsi="Times New Roman" w:cs="Times New Roman"/>
          <w:sz w:val="24"/>
          <w:szCs w:val="26"/>
          <w:lang w:val="ru-RU"/>
        </w:rPr>
        <w:t>до 5,0 -   Кв =</w:t>
      </w:r>
      <w:r w:rsidRPr="00B95272">
        <w:rPr>
          <w:rFonts w:ascii="Times New Roman" w:hAnsi="Times New Roman" w:cs="Times New Roman"/>
          <w:spacing w:val="-8"/>
          <w:sz w:val="24"/>
          <w:szCs w:val="26"/>
          <w:lang w:val="ru-RU"/>
        </w:rPr>
        <w:t xml:space="preserve"> </w:t>
      </w:r>
      <w:r w:rsidRPr="00B95272">
        <w:rPr>
          <w:rFonts w:ascii="Times New Roman" w:hAnsi="Times New Roman" w:cs="Times New Roman"/>
          <w:sz w:val="24"/>
          <w:szCs w:val="26"/>
          <w:lang w:val="ru-RU"/>
        </w:rPr>
        <w:t>0,8;</w:t>
      </w:r>
    </w:p>
    <w:p w14:paraId="2DD4C38F" w14:textId="77777777" w:rsidR="007B6F5F" w:rsidRPr="00B95272" w:rsidRDefault="007B6F5F" w:rsidP="007B6F5F">
      <w:pPr>
        <w:pStyle w:val="a7"/>
        <w:tabs>
          <w:tab w:val="left" w:pos="1167"/>
        </w:tabs>
        <w:spacing w:line="276" w:lineRule="auto"/>
        <w:ind w:right="124" w:firstLine="1985"/>
        <w:rPr>
          <w:szCs w:val="26"/>
        </w:rPr>
      </w:pPr>
      <w:r w:rsidRPr="00B95272">
        <w:rPr>
          <w:szCs w:val="26"/>
        </w:rPr>
        <w:t>5,0 – 20 -    Кв =</w:t>
      </w:r>
      <w:r w:rsidRPr="00B95272">
        <w:rPr>
          <w:spacing w:val="-7"/>
          <w:szCs w:val="26"/>
        </w:rPr>
        <w:t xml:space="preserve"> </w:t>
      </w:r>
      <w:r w:rsidRPr="00B95272">
        <w:rPr>
          <w:szCs w:val="26"/>
        </w:rPr>
        <w:t>0,7</w:t>
      </w:r>
    </w:p>
    <w:p w14:paraId="565F0B9B" w14:textId="77777777" w:rsidR="007B6F5F" w:rsidRPr="00B95272" w:rsidRDefault="007B6F5F" w:rsidP="007B6F5F">
      <w:pPr>
        <w:pStyle w:val="a7"/>
        <w:tabs>
          <w:tab w:val="left" w:pos="1167"/>
        </w:tabs>
        <w:spacing w:line="276" w:lineRule="auto"/>
        <w:ind w:right="124" w:firstLine="1985"/>
        <w:rPr>
          <w:szCs w:val="26"/>
        </w:rPr>
      </w:pPr>
      <w:r w:rsidRPr="00B95272">
        <w:rPr>
          <w:szCs w:val="26"/>
        </w:rPr>
        <w:t>Свыше 20    Кв = 0,6</w:t>
      </w:r>
    </w:p>
    <w:p w14:paraId="174D1E2A" w14:textId="77777777" w:rsidR="007B6F5F" w:rsidRPr="00B95272" w:rsidRDefault="007B6F5F" w:rsidP="007B6F5F">
      <w:pPr>
        <w:pStyle w:val="a7"/>
        <w:tabs>
          <w:tab w:val="left" w:pos="284"/>
          <w:tab w:val="left" w:pos="1167"/>
        </w:tabs>
        <w:spacing w:line="276" w:lineRule="auto"/>
        <w:ind w:right="124"/>
        <w:rPr>
          <w:szCs w:val="26"/>
        </w:rPr>
      </w:pPr>
      <w:r w:rsidRPr="00B95272">
        <w:rPr>
          <w:szCs w:val="26"/>
        </w:rPr>
        <w:t>3. Показатель надежности топливоснабжения источников тепла (Кт)</w:t>
      </w:r>
    </w:p>
    <w:p w14:paraId="048AF778" w14:textId="77777777" w:rsidR="007B6F5F" w:rsidRPr="00B95272" w:rsidRDefault="007B6F5F" w:rsidP="007B6F5F">
      <w:pPr>
        <w:pStyle w:val="a7"/>
        <w:tabs>
          <w:tab w:val="left" w:pos="142"/>
          <w:tab w:val="left" w:pos="284"/>
          <w:tab w:val="left" w:pos="1167"/>
        </w:tabs>
        <w:spacing w:line="276" w:lineRule="auto"/>
        <w:ind w:right="124"/>
        <w:rPr>
          <w:szCs w:val="26"/>
        </w:rPr>
      </w:pPr>
      <w:r w:rsidRPr="00B95272">
        <w:rPr>
          <w:szCs w:val="26"/>
        </w:rPr>
        <w:t>Характеризуется наличием или отсутствием резервного топливоснабжения.</w:t>
      </w:r>
    </w:p>
    <w:p w14:paraId="624471A3" w14:textId="77777777" w:rsidR="007B6F5F" w:rsidRPr="00B95272" w:rsidRDefault="007B6F5F" w:rsidP="004D62CA">
      <w:pPr>
        <w:pStyle w:val="af1"/>
        <w:widowControl w:val="0"/>
        <w:numPr>
          <w:ilvl w:val="1"/>
          <w:numId w:val="8"/>
        </w:numPr>
        <w:tabs>
          <w:tab w:val="left" w:pos="284"/>
          <w:tab w:val="left" w:pos="1235"/>
        </w:tabs>
        <w:spacing w:line="276" w:lineRule="auto"/>
        <w:ind w:left="0" w:hanging="424"/>
        <w:contextualSpacing/>
        <w:rPr>
          <w:rFonts w:ascii="Times New Roman" w:hAnsi="Times New Roman" w:cs="Times New Roman"/>
          <w:sz w:val="24"/>
          <w:szCs w:val="26"/>
        </w:rPr>
      </w:pPr>
      <w:r w:rsidRPr="00B95272">
        <w:rPr>
          <w:rFonts w:ascii="Times New Roman" w:hAnsi="Times New Roman" w:cs="Times New Roman"/>
          <w:sz w:val="24"/>
          <w:szCs w:val="26"/>
        </w:rPr>
        <w:t>при наличии резервного топлива Кт =</w:t>
      </w:r>
      <w:r w:rsidRPr="00B95272">
        <w:rPr>
          <w:rFonts w:ascii="Times New Roman" w:hAnsi="Times New Roman" w:cs="Times New Roman"/>
          <w:spacing w:val="-9"/>
          <w:sz w:val="24"/>
          <w:szCs w:val="26"/>
        </w:rPr>
        <w:t xml:space="preserve"> </w:t>
      </w:r>
      <w:r w:rsidRPr="00B95272">
        <w:rPr>
          <w:rFonts w:ascii="Times New Roman" w:hAnsi="Times New Roman" w:cs="Times New Roman"/>
          <w:sz w:val="24"/>
          <w:szCs w:val="26"/>
        </w:rPr>
        <w:t xml:space="preserve">1,0; </w:t>
      </w:r>
    </w:p>
    <w:p w14:paraId="76C85925" w14:textId="77777777" w:rsidR="007B6F5F" w:rsidRPr="00B95272" w:rsidRDefault="007B6F5F" w:rsidP="004D62CA">
      <w:pPr>
        <w:pStyle w:val="af1"/>
        <w:widowControl w:val="0"/>
        <w:numPr>
          <w:ilvl w:val="1"/>
          <w:numId w:val="8"/>
        </w:numPr>
        <w:tabs>
          <w:tab w:val="left" w:pos="284"/>
          <w:tab w:val="left" w:pos="1235"/>
        </w:tabs>
        <w:spacing w:line="276" w:lineRule="auto"/>
        <w:ind w:left="0" w:hanging="424"/>
        <w:contextualSpacing/>
        <w:rPr>
          <w:rFonts w:ascii="Times New Roman" w:hAnsi="Times New Roman" w:cs="Times New Roman"/>
          <w:sz w:val="24"/>
          <w:szCs w:val="26"/>
        </w:rPr>
      </w:pPr>
      <w:r w:rsidRPr="00B95272">
        <w:rPr>
          <w:rFonts w:ascii="Times New Roman" w:hAnsi="Times New Roman"/>
          <w:sz w:val="24"/>
          <w:szCs w:val="26"/>
        </w:rPr>
        <w:t>при отсутствии резервного топлива при мощности источника тепловой энергии (Гкал/ч):</w:t>
      </w:r>
    </w:p>
    <w:p w14:paraId="7F10E5F6" w14:textId="77777777" w:rsidR="007B6F5F" w:rsidRPr="00B95272" w:rsidRDefault="007B6F5F" w:rsidP="007B6F5F">
      <w:pPr>
        <w:pStyle w:val="a7"/>
        <w:tabs>
          <w:tab w:val="left" w:pos="1234"/>
        </w:tabs>
        <w:spacing w:line="276" w:lineRule="auto"/>
        <w:ind w:right="118" w:firstLine="1985"/>
        <w:rPr>
          <w:szCs w:val="26"/>
        </w:rPr>
      </w:pPr>
      <w:r w:rsidRPr="00B95272">
        <w:rPr>
          <w:szCs w:val="26"/>
        </w:rPr>
        <w:t>до 5,0 - Кт =</w:t>
      </w:r>
      <w:r w:rsidRPr="00B95272">
        <w:rPr>
          <w:spacing w:val="-8"/>
          <w:szCs w:val="26"/>
        </w:rPr>
        <w:t xml:space="preserve"> </w:t>
      </w:r>
      <w:r w:rsidRPr="00B95272">
        <w:rPr>
          <w:szCs w:val="26"/>
        </w:rPr>
        <w:t>1,0;</w:t>
      </w:r>
    </w:p>
    <w:p w14:paraId="4653026E" w14:textId="77777777" w:rsidR="007B6F5F" w:rsidRPr="00B95272" w:rsidRDefault="007B6F5F" w:rsidP="007B6F5F">
      <w:pPr>
        <w:pStyle w:val="a7"/>
        <w:tabs>
          <w:tab w:val="left" w:pos="1234"/>
        </w:tabs>
        <w:spacing w:line="276" w:lineRule="auto"/>
        <w:ind w:right="118" w:firstLine="1985"/>
        <w:rPr>
          <w:szCs w:val="26"/>
        </w:rPr>
      </w:pPr>
      <w:r w:rsidRPr="00B95272">
        <w:rPr>
          <w:szCs w:val="26"/>
        </w:rPr>
        <w:t>5,0 – 20 - Кт =</w:t>
      </w:r>
      <w:r w:rsidRPr="00B95272">
        <w:rPr>
          <w:spacing w:val="-7"/>
          <w:szCs w:val="26"/>
        </w:rPr>
        <w:t xml:space="preserve"> </w:t>
      </w:r>
      <w:r w:rsidRPr="00B95272">
        <w:rPr>
          <w:szCs w:val="26"/>
        </w:rPr>
        <w:t>0,7;</w:t>
      </w:r>
    </w:p>
    <w:p w14:paraId="79911DBC" w14:textId="77777777" w:rsidR="007B6F5F" w:rsidRPr="00B95272" w:rsidRDefault="007B6F5F" w:rsidP="007B6F5F">
      <w:pPr>
        <w:pStyle w:val="a7"/>
        <w:tabs>
          <w:tab w:val="left" w:pos="1234"/>
        </w:tabs>
        <w:spacing w:line="276" w:lineRule="auto"/>
        <w:ind w:right="118" w:firstLine="1985"/>
        <w:rPr>
          <w:szCs w:val="26"/>
        </w:rPr>
      </w:pPr>
      <w:r w:rsidRPr="00B95272">
        <w:rPr>
          <w:szCs w:val="26"/>
        </w:rPr>
        <w:t>свыше 20 - Кт =</w:t>
      </w:r>
      <w:r w:rsidRPr="00B95272">
        <w:rPr>
          <w:spacing w:val="-5"/>
          <w:szCs w:val="26"/>
        </w:rPr>
        <w:t xml:space="preserve"> </w:t>
      </w:r>
      <w:r w:rsidRPr="00B95272">
        <w:rPr>
          <w:szCs w:val="26"/>
        </w:rPr>
        <w:t>0,5.</w:t>
      </w:r>
    </w:p>
    <w:p w14:paraId="4F2EA517" w14:textId="77777777" w:rsidR="007B6F5F" w:rsidRPr="00B95272" w:rsidRDefault="007B6F5F" w:rsidP="007B6F5F">
      <w:pPr>
        <w:pStyle w:val="a1"/>
        <w:tabs>
          <w:tab w:val="left" w:pos="1167"/>
        </w:tabs>
        <w:spacing w:line="276" w:lineRule="auto"/>
        <w:rPr>
          <w:sz w:val="24"/>
          <w:szCs w:val="26"/>
        </w:rPr>
      </w:pPr>
      <w:r w:rsidRPr="00B95272">
        <w:rPr>
          <w:sz w:val="24"/>
          <w:szCs w:val="26"/>
        </w:rPr>
        <w:t>4.</w:t>
      </w:r>
      <w:r w:rsidRPr="00B95272">
        <w:rPr>
          <w:sz w:val="24"/>
          <w:szCs w:val="26"/>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4B803D7E" w14:textId="77777777" w:rsidR="007B6F5F" w:rsidRPr="00B95272" w:rsidRDefault="007B6F5F" w:rsidP="007B6F5F">
      <w:pPr>
        <w:pStyle w:val="a1"/>
        <w:tabs>
          <w:tab w:val="left" w:pos="1167"/>
        </w:tabs>
        <w:spacing w:line="276" w:lineRule="auto"/>
        <w:rPr>
          <w:sz w:val="24"/>
          <w:szCs w:val="26"/>
        </w:rPr>
      </w:pPr>
      <w:r w:rsidRPr="00B95272">
        <w:rPr>
          <w:sz w:val="24"/>
          <w:szCs w:val="26"/>
        </w:rPr>
        <w:t>Величина этого показателя определяется размером дефицита (%):</w:t>
      </w:r>
    </w:p>
    <w:p w14:paraId="11C3F852"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до 10 - Кб = 1,0;</w:t>
      </w:r>
    </w:p>
    <w:p w14:paraId="261A2AB2"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10 – 20 - Кб = 0,8;</w:t>
      </w:r>
    </w:p>
    <w:p w14:paraId="54E4BE63"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20 – 30 - Кб - 0,6;</w:t>
      </w:r>
    </w:p>
    <w:p w14:paraId="6668BFFE"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свыше 30 - Кб = 0,3.</w:t>
      </w:r>
    </w:p>
    <w:p w14:paraId="5B9A5FEB" w14:textId="77777777" w:rsidR="007B6F5F" w:rsidRPr="00B95272" w:rsidRDefault="007B6F5F" w:rsidP="007B6F5F">
      <w:pPr>
        <w:pStyle w:val="a1"/>
        <w:tabs>
          <w:tab w:val="left" w:pos="142"/>
          <w:tab w:val="left" w:pos="1167"/>
        </w:tabs>
        <w:spacing w:line="276" w:lineRule="auto"/>
        <w:rPr>
          <w:sz w:val="24"/>
          <w:szCs w:val="26"/>
        </w:rPr>
      </w:pPr>
      <w:r w:rsidRPr="00B95272">
        <w:rPr>
          <w:sz w:val="24"/>
          <w:szCs w:val="26"/>
        </w:rPr>
        <w:t>5.</w:t>
      </w:r>
      <w:r w:rsidRPr="00B95272">
        <w:rPr>
          <w:sz w:val="24"/>
          <w:szCs w:val="26"/>
        </w:rPr>
        <w:tab/>
        <w:t>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4C5EA2BF"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90 – 100 - Кр = 1,0;</w:t>
      </w:r>
    </w:p>
    <w:p w14:paraId="65965433"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lastRenderedPageBreak/>
        <w:t>70 – 90 - Кр = 0,7;</w:t>
      </w:r>
    </w:p>
    <w:p w14:paraId="5329080F"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50 – 70 - Кр = 0,5;</w:t>
      </w:r>
    </w:p>
    <w:p w14:paraId="682717FD"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30 – 50 - Кр = 0,3;</w:t>
      </w:r>
    </w:p>
    <w:p w14:paraId="3ED03E5F"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менее 30 - Кр = 0,2.</w:t>
      </w:r>
    </w:p>
    <w:p w14:paraId="55F586D8" w14:textId="77777777" w:rsidR="007B6F5F" w:rsidRPr="00B95272" w:rsidRDefault="007B6F5F" w:rsidP="007B6F5F">
      <w:pPr>
        <w:pStyle w:val="a1"/>
        <w:tabs>
          <w:tab w:val="left" w:pos="1167"/>
        </w:tabs>
        <w:spacing w:line="276" w:lineRule="auto"/>
        <w:rPr>
          <w:sz w:val="24"/>
          <w:szCs w:val="26"/>
        </w:rPr>
      </w:pPr>
      <w:r w:rsidRPr="00B95272">
        <w:rPr>
          <w:sz w:val="24"/>
          <w:szCs w:val="26"/>
        </w:rPr>
        <w:t>6.</w:t>
      </w:r>
      <w:r w:rsidRPr="00B95272">
        <w:rPr>
          <w:sz w:val="24"/>
          <w:szCs w:val="26"/>
        </w:rPr>
        <w:tab/>
        <w:t>Показатель технического состояния тепловых сетей (Кс), характеризуемый долей ветхих, подлежащих замене (%) трубопроводов:</w:t>
      </w:r>
    </w:p>
    <w:p w14:paraId="4742FF7C"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до 10 - Кс = 1,0;</w:t>
      </w:r>
    </w:p>
    <w:p w14:paraId="70500AEA"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10 – 20 - Кс = 0,8;</w:t>
      </w:r>
    </w:p>
    <w:p w14:paraId="49BFAF2A"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20 – 30 - Кс = 0,6;</w:t>
      </w:r>
    </w:p>
    <w:p w14:paraId="59AFB759" w14:textId="77777777" w:rsidR="007B6F5F" w:rsidRPr="00B95272" w:rsidRDefault="007B6F5F" w:rsidP="007B6F5F">
      <w:pPr>
        <w:pStyle w:val="a1"/>
        <w:tabs>
          <w:tab w:val="left" w:pos="1167"/>
        </w:tabs>
        <w:spacing w:line="276" w:lineRule="auto"/>
        <w:ind w:firstLine="1985"/>
        <w:rPr>
          <w:sz w:val="24"/>
          <w:szCs w:val="26"/>
        </w:rPr>
      </w:pPr>
      <w:r w:rsidRPr="00B95272">
        <w:rPr>
          <w:sz w:val="24"/>
          <w:szCs w:val="26"/>
        </w:rPr>
        <w:t>свыше 30 - Кс = 0,5.</w:t>
      </w:r>
    </w:p>
    <w:p w14:paraId="4519AA0C" w14:textId="77777777" w:rsidR="007B6F5F" w:rsidRPr="00B95272" w:rsidRDefault="007B6F5F" w:rsidP="007B6F5F">
      <w:pPr>
        <w:rPr>
          <w:szCs w:val="26"/>
        </w:rPr>
      </w:pPr>
      <w:r w:rsidRPr="00B95272">
        <w:rPr>
          <w:szCs w:val="26"/>
        </w:rPr>
        <w:t>7.  Показатель интенсивности отказов тепловых сетей (Котк)</w:t>
      </w:r>
    </w:p>
    <w:p w14:paraId="049D6A9A" w14:textId="77777777" w:rsidR="007B6F5F" w:rsidRPr="00B95272" w:rsidRDefault="007B6F5F" w:rsidP="007B6F5F">
      <w:pPr>
        <w:pStyle w:val="a1"/>
        <w:spacing w:line="276" w:lineRule="auto"/>
        <w:rPr>
          <w:sz w:val="24"/>
          <w:szCs w:val="26"/>
        </w:rPr>
      </w:pPr>
      <w:r w:rsidRPr="00B95272">
        <w:rPr>
          <w:sz w:val="24"/>
          <w:szCs w:val="26"/>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14:paraId="260F3A10" w14:textId="77777777" w:rsidR="007B6F5F" w:rsidRPr="00B95272" w:rsidRDefault="007B6F5F" w:rsidP="007B6F5F">
      <w:pPr>
        <w:pStyle w:val="af1"/>
        <w:widowControl w:val="0"/>
        <w:tabs>
          <w:tab w:val="left" w:pos="1235"/>
        </w:tabs>
        <w:spacing w:line="276" w:lineRule="auto"/>
        <w:ind w:left="1985"/>
        <w:rPr>
          <w:rFonts w:ascii="Times New Roman" w:hAnsi="Times New Roman" w:cs="Times New Roman"/>
          <w:sz w:val="24"/>
          <w:szCs w:val="26"/>
        </w:rPr>
      </w:pPr>
      <w:r w:rsidRPr="00B95272">
        <w:rPr>
          <w:rFonts w:ascii="Times New Roman" w:hAnsi="Times New Roman" w:cs="Times New Roman"/>
          <w:sz w:val="24"/>
          <w:szCs w:val="26"/>
        </w:rPr>
        <w:t>И</w:t>
      </w:r>
      <w:r w:rsidRPr="00B95272">
        <w:rPr>
          <w:rFonts w:ascii="Times New Roman" w:hAnsi="Times New Roman" w:cs="Times New Roman"/>
          <w:position w:val="-3"/>
          <w:sz w:val="24"/>
          <w:szCs w:val="26"/>
        </w:rPr>
        <w:t xml:space="preserve">отк </w:t>
      </w:r>
      <w:r w:rsidRPr="00B95272">
        <w:rPr>
          <w:rFonts w:ascii="Times New Roman" w:hAnsi="Times New Roman" w:cs="Times New Roman"/>
          <w:sz w:val="24"/>
          <w:szCs w:val="26"/>
        </w:rPr>
        <w:t>= n</w:t>
      </w:r>
      <w:r w:rsidRPr="00B95272">
        <w:rPr>
          <w:rFonts w:ascii="Times New Roman" w:hAnsi="Times New Roman" w:cs="Times New Roman"/>
          <w:position w:val="-3"/>
          <w:sz w:val="24"/>
          <w:szCs w:val="26"/>
        </w:rPr>
        <w:t>отк</w:t>
      </w:r>
      <w:r w:rsidRPr="00B95272">
        <w:rPr>
          <w:rFonts w:ascii="Times New Roman" w:hAnsi="Times New Roman" w:cs="Times New Roman"/>
          <w:sz w:val="24"/>
          <w:szCs w:val="26"/>
        </w:rPr>
        <w:t>/(3*S)</w:t>
      </w:r>
      <w:r w:rsidRPr="00B95272">
        <w:rPr>
          <w:rFonts w:ascii="Times New Roman" w:hAnsi="Times New Roman" w:cs="Times New Roman"/>
          <w:spacing w:val="13"/>
          <w:sz w:val="24"/>
          <w:szCs w:val="26"/>
        </w:rPr>
        <w:t xml:space="preserve"> </w:t>
      </w:r>
      <w:r w:rsidRPr="00B95272">
        <w:rPr>
          <w:rFonts w:ascii="Times New Roman" w:hAnsi="Times New Roman" w:cs="Times New Roman"/>
          <w:sz w:val="24"/>
          <w:szCs w:val="26"/>
        </w:rPr>
        <w:t>[1/(км*год)],</w:t>
      </w:r>
    </w:p>
    <w:p w14:paraId="3133406B" w14:textId="77777777" w:rsidR="007B6F5F" w:rsidRPr="00B95272" w:rsidRDefault="007B6F5F" w:rsidP="007B6F5F">
      <w:pPr>
        <w:pStyle w:val="a7"/>
        <w:spacing w:line="276" w:lineRule="auto"/>
        <w:ind w:right="409"/>
        <w:rPr>
          <w:szCs w:val="26"/>
        </w:rPr>
      </w:pPr>
      <w:r w:rsidRPr="00B95272">
        <w:rPr>
          <w:szCs w:val="26"/>
        </w:rPr>
        <w:t>где nотк - количество отказов за последние три года;</w:t>
      </w:r>
    </w:p>
    <w:p w14:paraId="163B2316" w14:textId="77777777" w:rsidR="007B6F5F" w:rsidRPr="00B95272" w:rsidRDefault="007B6F5F" w:rsidP="004D62CA">
      <w:pPr>
        <w:pStyle w:val="af1"/>
        <w:widowControl w:val="0"/>
        <w:numPr>
          <w:ilvl w:val="1"/>
          <w:numId w:val="8"/>
        </w:numPr>
        <w:tabs>
          <w:tab w:val="left" w:pos="1235"/>
        </w:tabs>
        <w:spacing w:line="276" w:lineRule="auto"/>
        <w:ind w:left="0"/>
        <w:contextualSpacing/>
        <w:rPr>
          <w:rFonts w:ascii="Times New Roman" w:hAnsi="Times New Roman" w:cs="Times New Roman"/>
          <w:sz w:val="24"/>
          <w:szCs w:val="26"/>
        </w:rPr>
      </w:pPr>
      <w:r w:rsidRPr="00B95272">
        <w:rPr>
          <w:rFonts w:ascii="Times New Roman" w:hAnsi="Times New Roman" w:cs="Times New Roman"/>
          <w:sz w:val="24"/>
          <w:szCs w:val="26"/>
        </w:rPr>
        <w:t>S- протяженность тепловой сети данной системы теплоснабжения</w:t>
      </w:r>
      <w:r w:rsidRPr="00B95272">
        <w:rPr>
          <w:rFonts w:ascii="Times New Roman" w:hAnsi="Times New Roman" w:cs="Times New Roman"/>
          <w:spacing w:val="-19"/>
          <w:sz w:val="24"/>
          <w:szCs w:val="26"/>
        </w:rPr>
        <w:t xml:space="preserve"> </w:t>
      </w:r>
      <w:r w:rsidRPr="00B95272">
        <w:rPr>
          <w:rFonts w:ascii="Times New Roman" w:hAnsi="Times New Roman" w:cs="Times New Roman"/>
          <w:sz w:val="24"/>
          <w:szCs w:val="26"/>
        </w:rPr>
        <w:t>[км].</w:t>
      </w:r>
    </w:p>
    <w:p w14:paraId="75BDD124" w14:textId="77777777" w:rsidR="007B6F5F" w:rsidRPr="00B95272" w:rsidRDefault="007B6F5F" w:rsidP="007B6F5F">
      <w:pPr>
        <w:pStyle w:val="a7"/>
        <w:spacing w:line="276" w:lineRule="auto"/>
        <w:ind w:right="409" w:firstLine="707"/>
        <w:rPr>
          <w:szCs w:val="26"/>
        </w:rPr>
      </w:pPr>
      <w:r w:rsidRPr="00B95272">
        <w:rPr>
          <w:szCs w:val="26"/>
        </w:rPr>
        <w:t>В зависимости от интенсивности отказов (Иотк) определяется показатель надежности (Котк)</w:t>
      </w:r>
    </w:p>
    <w:p w14:paraId="0E0D3D3B" w14:textId="77777777" w:rsidR="007B6F5F" w:rsidRPr="00B95272" w:rsidRDefault="007B6F5F" w:rsidP="007B6F5F">
      <w:pPr>
        <w:pStyle w:val="a7"/>
        <w:tabs>
          <w:tab w:val="left" w:pos="1234"/>
        </w:tabs>
        <w:spacing w:line="276" w:lineRule="auto"/>
        <w:ind w:right="409" w:firstLine="1985"/>
        <w:rPr>
          <w:szCs w:val="26"/>
        </w:rPr>
      </w:pPr>
      <w:r w:rsidRPr="00B95272">
        <w:rPr>
          <w:szCs w:val="26"/>
        </w:rPr>
        <w:t>до 0,5 - К</w:t>
      </w:r>
      <w:r w:rsidRPr="00B95272">
        <w:rPr>
          <w:position w:val="-3"/>
          <w:szCs w:val="26"/>
        </w:rPr>
        <w:t xml:space="preserve">отк </w:t>
      </w:r>
      <w:r w:rsidRPr="00B95272">
        <w:rPr>
          <w:szCs w:val="26"/>
        </w:rPr>
        <w:t>=</w:t>
      </w:r>
      <w:r w:rsidRPr="00B95272">
        <w:rPr>
          <w:spacing w:val="16"/>
          <w:szCs w:val="26"/>
        </w:rPr>
        <w:t xml:space="preserve"> </w:t>
      </w:r>
      <w:r w:rsidRPr="00B95272">
        <w:rPr>
          <w:szCs w:val="26"/>
        </w:rPr>
        <w:t>1,0;</w:t>
      </w:r>
    </w:p>
    <w:p w14:paraId="2CF2AA2C" w14:textId="77777777" w:rsidR="007B6F5F" w:rsidRPr="00B95272" w:rsidRDefault="007B6F5F" w:rsidP="007B6F5F">
      <w:pPr>
        <w:pStyle w:val="a7"/>
        <w:tabs>
          <w:tab w:val="left" w:pos="1234"/>
        </w:tabs>
        <w:spacing w:line="276" w:lineRule="auto"/>
        <w:ind w:right="409" w:firstLine="1985"/>
        <w:rPr>
          <w:szCs w:val="26"/>
        </w:rPr>
      </w:pPr>
      <w:r w:rsidRPr="00B95272">
        <w:rPr>
          <w:szCs w:val="26"/>
        </w:rPr>
        <w:t>0,5 - 0,8 - К</w:t>
      </w:r>
      <w:r w:rsidRPr="00B95272">
        <w:rPr>
          <w:position w:val="-3"/>
          <w:szCs w:val="26"/>
        </w:rPr>
        <w:t xml:space="preserve">отк  </w:t>
      </w:r>
      <w:r w:rsidRPr="00B95272">
        <w:rPr>
          <w:szCs w:val="26"/>
        </w:rPr>
        <w:t>=</w:t>
      </w:r>
      <w:r w:rsidRPr="00B95272">
        <w:rPr>
          <w:spacing w:val="-29"/>
          <w:szCs w:val="26"/>
        </w:rPr>
        <w:t xml:space="preserve"> </w:t>
      </w:r>
      <w:r w:rsidRPr="00B95272">
        <w:rPr>
          <w:szCs w:val="26"/>
        </w:rPr>
        <w:t>0,8;</w:t>
      </w:r>
    </w:p>
    <w:p w14:paraId="74771420" w14:textId="77777777" w:rsidR="007B6F5F" w:rsidRPr="00B95272" w:rsidRDefault="007B6F5F" w:rsidP="007B6F5F">
      <w:pPr>
        <w:pStyle w:val="a7"/>
        <w:tabs>
          <w:tab w:val="left" w:pos="1234"/>
        </w:tabs>
        <w:spacing w:line="276" w:lineRule="auto"/>
        <w:ind w:right="409" w:firstLine="1985"/>
        <w:rPr>
          <w:szCs w:val="26"/>
        </w:rPr>
      </w:pPr>
      <w:r w:rsidRPr="00B95272">
        <w:rPr>
          <w:szCs w:val="26"/>
        </w:rPr>
        <w:t>0,8 - 1,2 - К</w:t>
      </w:r>
      <w:r w:rsidRPr="00B95272">
        <w:rPr>
          <w:position w:val="-3"/>
          <w:szCs w:val="26"/>
        </w:rPr>
        <w:t xml:space="preserve">отк  </w:t>
      </w:r>
      <w:r w:rsidRPr="00B95272">
        <w:rPr>
          <w:szCs w:val="26"/>
        </w:rPr>
        <w:t>=</w:t>
      </w:r>
      <w:r w:rsidRPr="00B95272">
        <w:rPr>
          <w:spacing w:val="-29"/>
          <w:szCs w:val="26"/>
        </w:rPr>
        <w:t xml:space="preserve"> </w:t>
      </w:r>
      <w:r w:rsidRPr="00B95272">
        <w:rPr>
          <w:szCs w:val="26"/>
        </w:rPr>
        <w:t>0,6;</w:t>
      </w:r>
    </w:p>
    <w:p w14:paraId="174C0E08" w14:textId="77777777" w:rsidR="007B6F5F" w:rsidRPr="00B95272" w:rsidRDefault="007B6F5F" w:rsidP="007B6F5F">
      <w:pPr>
        <w:widowControl w:val="0"/>
        <w:tabs>
          <w:tab w:val="left" w:pos="1235"/>
        </w:tabs>
        <w:ind w:firstLine="1985"/>
        <w:rPr>
          <w:rFonts w:cs="Times New Roman"/>
          <w:szCs w:val="26"/>
        </w:rPr>
      </w:pPr>
      <w:r w:rsidRPr="00B95272">
        <w:rPr>
          <w:rFonts w:cs="Times New Roman"/>
          <w:szCs w:val="26"/>
        </w:rPr>
        <w:t>свыше 1,2 - К</w:t>
      </w:r>
      <w:r w:rsidRPr="00B95272">
        <w:rPr>
          <w:rFonts w:cs="Times New Roman"/>
          <w:position w:val="-3"/>
          <w:szCs w:val="26"/>
        </w:rPr>
        <w:t xml:space="preserve">отк </w:t>
      </w:r>
      <w:r w:rsidRPr="00B95272">
        <w:rPr>
          <w:rFonts w:cs="Times New Roman"/>
          <w:szCs w:val="26"/>
        </w:rPr>
        <w:t>=</w:t>
      </w:r>
      <w:r w:rsidRPr="00B95272">
        <w:rPr>
          <w:rFonts w:cs="Times New Roman"/>
          <w:spacing w:val="15"/>
          <w:szCs w:val="26"/>
        </w:rPr>
        <w:t xml:space="preserve"> </w:t>
      </w:r>
      <w:r w:rsidRPr="00B95272">
        <w:rPr>
          <w:rFonts w:cs="Times New Roman"/>
          <w:szCs w:val="26"/>
        </w:rPr>
        <w:t>0,5;</w:t>
      </w:r>
    </w:p>
    <w:p w14:paraId="5BC30CDD" w14:textId="77777777" w:rsidR="007B6F5F" w:rsidRPr="00B95272" w:rsidRDefault="007B6F5F" w:rsidP="007B6F5F">
      <w:pPr>
        <w:widowControl w:val="0"/>
        <w:tabs>
          <w:tab w:val="left" w:pos="1086"/>
        </w:tabs>
        <w:ind w:right="99" w:firstLine="851"/>
        <w:rPr>
          <w:rStyle w:val="aff7"/>
          <w:b w:val="0"/>
          <w:szCs w:val="26"/>
        </w:rPr>
      </w:pPr>
      <w:r w:rsidRPr="00B95272">
        <w:rPr>
          <w:rStyle w:val="aff7"/>
          <w:szCs w:val="26"/>
        </w:rPr>
        <w:t>8. Показатель относительного недоотпуска тепла (Кнед) в результате аварий и инцидентов определяется по формуле:</w:t>
      </w:r>
    </w:p>
    <w:p w14:paraId="64D170D2" w14:textId="77777777" w:rsidR="007B6F5F" w:rsidRPr="00B95272" w:rsidRDefault="007B6F5F" w:rsidP="007B6F5F">
      <w:pPr>
        <w:widowControl w:val="0"/>
        <w:tabs>
          <w:tab w:val="left" w:pos="1235"/>
        </w:tabs>
        <w:ind w:firstLine="1985"/>
        <w:rPr>
          <w:rStyle w:val="aff7"/>
          <w:b w:val="0"/>
          <w:szCs w:val="26"/>
        </w:rPr>
      </w:pPr>
      <w:r w:rsidRPr="00B95272">
        <w:rPr>
          <w:rStyle w:val="aff7"/>
          <w:szCs w:val="26"/>
        </w:rPr>
        <w:t>Qнед = Qав/Qфакт*100 [%]</w:t>
      </w:r>
    </w:p>
    <w:p w14:paraId="51E20FC4" w14:textId="77777777" w:rsidR="007B6F5F" w:rsidRPr="00B95272" w:rsidRDefault="007B6F5F" w:rsidP="007B6F5F">
      <w:pPr>
        <w:pStyle w:val="a7"/>
        <w:spacing w:line="276" w:lineRule="auto"/>
        <w:ind w:right="409"/>
        <w:rPr>
          <w:rStyle w:val="aff7"/>
          <w:b w:val="0"/>
          <w:szCs w:val="26"/>
        </w:rPr>
      </w:pPr>
      <w:r w:rsidRPr="00B95272">
        <w:rPr>
          <w:rStyle w:val="aff7"/>
          <w:szCs w:val="26"/>
        </w:rPr>
        <w:t>где Qав - аварийный недоотпуск тепла за последние 3 года;</w:t>
      </w:r>
    </w:p>
    <w:p w14:paraId="6883A61F" w14:textId="77777777" w:rsidR="007B6F5F" w:rsidRPr="00B95272" w:rsidRDefault="007B6F5F" w:rsidP="007B6F5F">
      <w:pPr>
        <w:pStyle w:val="a7"/>
        <w:spacing w:line="276" w:lineRule="auto"/>
        <w:rPr>
          <w:rStyle w:val="aff7"/>
          <w:b w:val="0"/>
          <w:szCs w:val="26"/>
        </w:rPr>
      </w:pPr>
      <w:r w:rsidRPr="00B95272">
        <w:rPr>
          <w:rStyle w:val="aff7"/>
          <w:szCs w:val="26"/>
        </w:rPr>
        <w:t>Qфакт - фактический отпуск тепла системой  теплоснабжения за последние     три года.</w:t>
      </w:r>
    </w:p>
    <w:p w14:paraId="1D88DDE3" w14:textId="77777777" w:rsidR="007B6F5F" w:rsidRPr="00B95272" w:rsidRDefault="007B6F5F" w:rsidP="007B6F5F">
      <w:pPr>
        <w:pStyle w:val="a7"/>
        <w:spacing w:line="276" w:lineRule="auto"/>
        <w:rPr>
          <w:rStyle w:val="aff7"/>
          <w:b w:val="0"/>
          <w:szCs w:val="26"/>
        </w:rPr>
      </w:pPr>
      <w:r w:rsidRPr="00B95272">
        <w:rPr>
          <w:rStyle w:val="aff7"/>
          <w:szCs w:val="26"/>
        </w:rPr>
        <w:t>В зависимости от величины недоотпуска тепла (Qнед) определяется   показатель надежности (Кнед)</w:t>
      </w:r>
    </w:p>
    <w:p w14:paraId="26B51326" w14:textId="77777777" w:rsidR="007B6F5F" w:rsidRPr="00B95272" w:rsidRDefault="007B6F5F" w:rsidP="007B6F5F">
      <w:pPr>
        <w:tabs>
          <w:tab w:val="left" w:pos="1234"/>
        </w:tabs>
        <w:ind w:right="409" w:firstLine="1985"/>
        <w:rPr>
          <w:rStyle w:val="aff7"/>
          <w:b w:val="0"/>
          <w:szCs w:val="26"/>
        </w:rPr>
      </w:pPr>
      <w:r w:rsidRPr="00B95272">
        <w:rPr>
          <w:rStyle w:val="aff7"/>
          <w:szCs w:val="26"/>
        </w:rPr>
        <w:t>до 0,1 - Кнед  = 1,0;</w:t>
      </w:r>
    </w:p>
    <w:p w14:paraId="0BAC6FCD" w14:textId="77777777" w:rsidR="007B6F5F" w:rsidRPr="00B95272" w:rsidRDefault="007B6F5F" w:rsidP="007B6F5F">
      <w:pPr>
        <w:pStyle w:val="a7"/>
        <w:tabs>
          <w:tab w:val="left" w:pos="1234"/>
        </w:tabs>
        <w:spacing w:line="276" w:lineRule="auto"/>
        <w:ind w:right="409" w:firstLine="1985"/>
        <w:rPr>
          <w:rStyle w:val="aff7"/>
          <w:b w:val="0"/>
          <w:szCs w:val="26"/>
        </w:rPr>
      </w:pPr>
      <w:r w:rsidRPr="00B95272">
        <w:rPr>
          <w:rStyle w:val="aff7"/>
          <w:szCs w:val="26"/>
        </w:rPr>
        <w:t>0,1 - 0,3 - Кнед = 0,8;</w:t>
      </w:r>
    </w:p>
    <w:p w14:paraId="7149BA86" w14:textId="77777777" w:rsidR="007B6F5F" w:rsidRPr="00B95272" w:rsidRDefault="007B6F5F" w:rsidP="007B6F5F">
      <w:pPr>
        <w:pStyle w:val="a7"/>
        <w:tabs>
          <w:tab w:val="left" w:pos="1234"/>
        </w:tabs>
        <w:spacing w:line="276" w:lineRule="auto"/>
        <w:ind w:right="409" w:firstLine="1985"/>
        <w:rPr>
          <w:rStyle w:val="aff7"/>
          <w:b w:val="0"/>
          <w:szCs w:val="26"/>
        </w:rPr>
      </w:pPr>
      <w:r w:rsidRPr="00B95272">
        <w:rPr>
          <w:rStyle w:val="aff7"/>
          <w:szCs w:val="26"/>
        </w:rPr>
        <w:t>0,3 - 0,5 - Кнед = 0,6;</w:t>
      </w:r>
    </w:p>
    <w:p w14:paraId="3485A995" w14:textId="77777777" w:rsidR="007B6F5F" w:rsidRPr="00B95272" w:rsidRDefault="007B6F5F" w:rsidP="007B6F5F">
      <w:pPr>
        <w:widowControl w:val="0"/>
        <w:tabs>
          <w:tab w:val="left" w:pos="1235"/>
        </w:tabs>
        <w:ind w:firstLine="1985"/>
        <w:rPr>
          <w:rStyle w:val="aff7"/>
          <w:b w:val="0"/>
          <w:szCs w:val="26"/>
        </w:rPr>
      </w:pPr>
      <w:r w:rsidRPr="00B95272">
        <w:rPr>
          <w:rStyle w:val="aff7"/>
          <w:szCs w:val="26"/>
        </w:rPr>
        <w:t>свыше 0,5 - Кнед = 0,5.</w:t>
      </w:r>
    </w:p>
    <w:p w14:paraId="06C77932" w14:textId="77777777" w:rsidR="007B6F5F" w:rsidRPr="00B95272" w:rsidRDefault="007B6F5F" w:rsidP="007B6F5F">
      <w:pPr>
        <w:rPr>
          <w:szCs w:val="26"/>
        </w:rPr>
      </w:pPr>
      <w:r w:rsidRPr="00B95272">
        <w:rPr>
          <w:szCs w:val="26"/>
        </w:rPr>
        <w:t>9. Показатель качества теплоснабжения, характеризуемый количеством жалоб потребителей тепла на нарушение качества теплоснабжения</w:t>
      </w:r>
    </w:p>
    <w:p w14:paraId="2D813241" w14:textId="77777777" w:rsidR="007B6F5F" w:rsidRPr="00B95272" w:rsidRDefault="007B6F5F" w:rsidP="007B6F5F">
      <w:pPr>
        <w:pStyle w:val="a1"/>
        <w:spacing w:line="276" w:lineRule="auto"/>
        <w:ind w:firstLine="1985"/>
        <w:rPr>
          <w:sz w:val="24"/>
          <w:szCs w:val="26"/>
        </w:rPr>
      </w:pPr>
      <w:r w:rsidRPr="00B95272">
        <w:rPr>
          <w:sz w:val="24"/>
          <w:szCs w:val="26"/>
        </w:rPr>
        <w:t>Ж = Джал/ Дсумм*100 [%]</w:t>
      </w:r>
    </w:p>
    <w:p w14:paraId="5071BF34" w14:textId="77777777" w:rsidR="007B6F5F" w:rsidRPr="00B95272" w:rsidRDefault="007B6F5F" w:rsidP="007B6F5F">
      <w:pPr>
        <w:pStyle w:val="a1"/>
        <w:spacing w:line="276" w:lineRule="auto"/>
        <w:rPr>
          <w:sz w:val="24"/>
          <w:szCs w:val="26"/>
        </w:rPr>
      </w:pPr>
      <w:r w:rsidRPr="00B95272">
        <w:rPr>
          <w:sz w:val="24"/>
          <w:szCs w:val="26"/>
        </w:rPr>
        <w:t>где</w:t>
      </w:r>
      <w:r w:rsidRPr="00B95272">
        <w:rPr>
          <w:sz w:val="24"/>
          <w:szCs w:val="26"/>
        </w:rPr>
        <w:tab/>
        <w:t>Дсумм -</w:t>
      </w:r>
      <w:r w:rsidRPr="00B95272">
        <w:rPr>
          <w:sz w:val="24"/>
          <w:szCs w:val="26"/>
        </w:rPr>
        <w:tab/>
        <w:t>количество</w:t>
      </w:r>
      <w:r w:rsidRPr="00B95272">
        <w:rPr>
          <w:sz w:val="24"/>
          <w:szCs w:val="26"/>
        </w:rPr>
        <w:tab/>
        <w:t>зданий,</w:t>
      </w:r>
      <w:r w:rsidRPr="00B95272">
        <w:rPr>
          <w:sz w:val="24"/>
          <w:szCs w:val="26"/>
        </w:rPr>
        <w:tab/>
        <w:t>снабжающихся</w:t>
      </w:r>
      <w:r w:rsidRPr="00B95272">
        <w:rPr>
          <w:sz w:val="24"/>
          <w:szCs w:val="26"/>
        </w:rPr>
        <w:tab/>
        <w:t>теплом отсистемы теплоснабжения;</w:t>
      </w:r>
    </w:p>
    <w:p w14:paraId="36C114B1" w14:textId="77777777" w:rsidR="007B6F5F" w:rsidRPr="00B95272" w:rsidRDefault="007B6F5F" w:rsidP="007B6F5F">
      <w:pPr>
        <w:pStyle w:val="a1"/>
        <w:spacing w:line="276" w:lineRule="auto"/>
        <w:rPr>
          <w:sz w:val="24"/>
          <w:szCs w:val="26"/>
        </w:rPr>
      </w:pPr>
      <w:r w:rsidRPr="00B95272">
        <w:rPr>
          <w:sz w:val="24"/>
          <w:szCs w:val="26"/>
        </w:rPr>
        <w:t>Джал - количество зданий, по которым поступили жалобы на работу системы теплоснабжения.</w:t>
      </w:r>
    </w:p>
    <w:p w14:paraId="2843AC3C" w14:textId="77777777" w:rsidR="007B6F5F" w:rsidRPr="00B95272" w:rsidRDefault="007B6F5F" w:rsidP="007B6F5F">
      <w:pPr>
        <w:pStyle w:val="a1"/>
        <w:spacing w:line="276" w:lineRule="auto"/>
        <w:rPr>
          <w:sz w:val="24"/>
          <w:szCs w:val="26"/>
        </w:rPr>
      </w:pPr>
      <w:r w:rsidRPr="00B95272">
        <w:rPr>
          <w:sz w:val="24"/>
          <w:szCs w:val="26"/>
        </w:rPr>
        <w:t>В зависимости от рассчитанного коэффициента (Ж) определяется показатель надежности (Кж)</w:t>
      </w:r>
    </w:p>
    <w:p w14:paraId="47333CC8" w14:textId="77777777" w:rsidR="007B6F5F" w:rsidRPr="00B95272" w:rsidRDefault="007B6F5F" w:rsidP="007B6F5F">
      <w:pPr>
        <w:pStyle w:val="a1"/>
        <w:ind w:firstLine="1985"/>
        <w:rPr>
          <w:rStyle w:val="aff7"/>
          <w:b w:val="0"/>
          <w:sz w:val="24"/>
          <w:szCs w:val="26"/>
        </w:rPr>
      </w:pPr>
      <w:r w:rsidRPr="00B95272">
        <w:rPr>
          <w:rStyle w:val="aff7"/>
          <w:sz w:val="24"/>
          <w:szCs w:val="26"/>
        </w:rPr>
        <w:lastRenderedPageBreak/>
        <w:t>до 0,2 - Кж  = 1,0;</w:t>
      </w:r>
    </w:p>
    <w:p w14:paraId="13AFAD56" w14:textId="77777777" w:rsidR="007B6F5F" w:rsidRPr="00B95272" w:rsidRDefault="007B6F5F" w:rsidP="007B6F5F">
      <w:pPr>
        <w:pStyle w:val="a7"/>
        <w:tabs>
          <w:tab w:val="left" w:pos="1254"/>
        </w:tabs>
        <w:ind w:right="124" w:firstLine="1985"/>
        <w:rPr>
          <w:rStyle w:val="aff7"/>
          <w:b w:val="0"/>
          <w:szCs w:val="26"/>
        </w:rPr>
      </w:pPr>
      <w:r w:rsidRPr="00B95272">
        <w:rPr>
          <w:rStyle w:val="aff7"/>
          <w:szCs w:val="26"/>
        </w:rPr>
        <w:t>0,2 – 0,5 - Кж = 0,8;</w:t>
      </w:r>
    </w:p>
    <w:p w14:paraId="55996633" w14:textId="77777777" w:rsidR="007B6F5F" w:rsidRPr="00B95272" w:rsidRDefault="007B6F5F" w:rsidP="007B6F5F">
      <w:pPr>
        <w:pStyle w:val="a7"/>
        <w:tabs>
          <w:tab w:val="left" w:pos="1254"/>
        </w:tabs>
        <w:ind w:right="124" w:firstLine="1985"/>
        <w:rPr>
          <w:rStyle w:val="aff7"/>
          <w:b w:val="0"/>
          <w:szCs w:val="26"/>
        </w:rPr>
      </w:pPr>
      <w:r w:rsidRPr="00B95272">
        <w:rPr>
          <w:rStyle w:val="aff7"/>
          <w:szCs w:val="26"/>
        </w:rPr>
        <w:t>0,5 – 0,8 - Кж = 0,6;</w:t>
      </w:r>
    </w:p>
    <w:p w14:paraId="78F2A7F0" w14:textId="77777777" w:rsidR="007B6F5F" w:rsidRPr="00B95272" w:rsidRDefault="007B6F5F" w:rsidP="007B6F5F">
      <w:pPr>
        <w:pStyle w:val="a7"/>
        <w:tabs>
          <w:tab w:val="left" w:pos="1254"/>
        </w:tabs>
        <w:ind w:right="124" w:firstLine="1985"/>
        <w:rPr>
          <w:rStyle w:val="aff7"/>
          <w:b w:val="0"/>
          <w:szCs w:val="26"/>
        </w:rPr>
      </w:pPr>
      <w:r w:rsidRPr="00B95272">
        <w:rPr>
          <w:rStyle w:val="aff7"/>
          <w:szCs w:val="26"/>
        </w:rPr>
        <w:t>свыше 0,8 - Кж = 0,4.</w:t>
      </w:r>
    </w:p>
    <w:p w14:paraId="1021943B" w14:textId="77777777" w:rsidR="007B6F5F" w:rsidRPr="00B95272" w:rsidRDefault="007B6F5F" w:rsidP="007B6F5F">
      <w:pPr>
        <w:pStyle w:val="a1"/>
        <w:spacing w:line="276" w:lineRule="auto"/>
        <w:rPr>
          <w:sz w:val="24"/>
          <w:szCs w:val="26"/>
        </w:rPr>
      </w:pPr>
      <w:r w:rsidRPr="00B95272">
        <w:rPr>
          <w:sz w:val="24"/>
          <w:szCs w:val="26"/>
        </w:rPr>
        <w:t>10.    Показатель</w:t>
      </w:r>
      <w:r w:rsidRPr="00B95272">
        <w:rPr>
          <w:sz w:val="24"/>
          <w:szCs w:val="26"/>
        </w:rPr>
        <w:tab/>
        <w:t>надежности</w:t>
      </w:r>
      <w:r w:rsidRPr="00B95272">
        <w:rPr>
          <w:sz w:val="24"/>
          <w:szCs w:val="26"/>
        </w:rPr>
        <w:tab/>
        <w:t>конкретной</w:t>
      </w:r>
      <w:r w:rsidRPr="00B95272">
        <w:rPr>
          <w:sz w:val="24"/>
          <w:szCs w:val="26"/>
        </w:rPr>
        <w:tab/>
        <w:t>системы</w:t>
      </w:r>
      <w:r w:rsidRPr="00B95272">
        <w:rPr>
          <w:sz w:val="24"/>
          <w:szCs w:val="26"/>
        </w:rPr>
        <w:tab/>
        <w:t>теплоснабжения</w:t>
      </w:r>
    </w:p>
    <w:p w14:paraId="73406071" w14:textId="77777777" w:rsidR="007B6F5F" w:rsidRPr="00B95272" w:rsidRDefault="007B6F5F" w:rsidP="007B6F5F">
      <w:pPr>
        <w:pStyle w:val="a1"/>
        <w:spacing w:line="276" w:lineRule="auto"/>
        <w:rPr>
          <w:sz w:val="24"/>
          <w:szCs w:val="26"/>
        </w:rPr>
      </w:pPr>
      <w:r w:rsidRPr="00B95272">
        <w:rPr>
          <w:sz w:val="24"/>
          <w:szCs w:val="26"/>
        </w:rPr>
        <w:t>(Кнад) определяется как средний по частным показателям Кэ, Кв, Кт, Кб, Кр и Кс:</w:t>
      </w:r>
    </w:p>
    <w:p w14:paraId="07C0B40F" w14:textId="77777777" w:rsidR="007B6F5F" w:rsidRPr="00B95272" w:rsidRDefault="007B6F5F" w:rsidP="007B6F5F">
      <w:pPr>
        <w:pStyle w:val="a1"/>
        <w:tabs>
          <w:tab w:val="left" w:pos="1134"/>
        </w:tabs>
        <w:spacing w:line="276" w:lineRule="auto"/>
        <w:jc w:val="center"/>
        <w:rPr>
          <w:sz w:val="24"/>
          <w:szCs w:val="26"/>
        </w:rPr>
      </w:pPr>
      <w:r w:rsidRPr="00B95272">
        <w:rPr>
          <w:noProof/>
          <w:sz w:val="24"/>
          <w:szCs w:val="26"/>
        </w:rPr>
        <w:drawing>
          <wp:inline distT="0" distB="0" distL="0" distR="0" wp14:anchorId="68CEFAB9" wp14:editId="67757FCB">
            <wp:extent cx="3324860" cy="415925"/>
            <wp:effectExtent l="0" t="0" r="889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4860" cy="415925"/>
                    </a:xfrm>
                    <a:prstGeom prst="rect">
                      <a:avLst/>
                    </a:prstGeom>
                    <a:noFill/>
                    <a:ln>
                      <a:noFill/>
                    </a:ln>
                  </pic:spPr>
                </pic:pic>
              </a:graphicData>
            </a:graphic>
          </wp:inline>
        </w:drawing>
      </w:r>
    </w:p>
    <w:p w14:paraId="06C8513C" w14:textId="77777777" w:rsidR="007B6F5F" w:rsidRPr="00B95272" w:rsidRDefault="007B6F5F" w:rsidP="007B6F5F">
      <w:pPr>
        <w:pStyle w:val="a1"/>
        <w:spacing w:line="276" w:lineRule="auto"/>
        <w:rPr>
          <w:sz w:val="24"/>
          <w:szCs w:val="26"/>
        </w:rPr>
      </w:pPr>
      <w:r w:rsidRPr="00B95272">
        <w:rPr>
          <w:sz w:val="24"/>
          <w:szCs w:val="26"/>
        </w:rPr>
        <w:t>где n - число показателей, учтенных в числителе.</w:t>
      </w:r>
    </w:p>
    <w:p w14:paraId="4DE11D99" w14:textId="77777777" w:rsidR="007B6F5F" w:rsidRPr="00B95272" w:rsidRDefault="007B6F5F" w:rsidP="007B6F5F">
      <w:pPr>
        <w:pStyle w:val="a1"/>
        <w:spacing w:line="276" w:lineRule="auto"/>
        <w:rPr>
          <w:sz w:val="24"/>
          <w:szCs w:val="26"/>
        </w:rPr>
      </w:pPr>
      <w:r w:rsidRPr="00B95272">
        <w:rPr>
          <w:sz w:val="24"/>
          <w:szCs w:val="26"/>
        </w:rPr>
        <w:t>11. Общий</w:t>
      </w:r>
      <w:r w:rsidRPr="00B95272">
        <w:rPr>
          <w:sz w:val="24"/>
          <w:szCs w:val="26"/>
        </w:rPr>
        <w:tab/>
        <w:t>показатель</w:t>
      </w:r>
      <w:r w:rsidRPr="00B95272">
        <w:rPr>
          <w:sz w:val="24"/>
          <w:szCs w:val="26"/>
        </w:rPr>
        <w:tab/>
        <w:t>надежности</w:t>
      </w:r>
      <w:r w:rsidRPr="00B95272">
        <w:rPr>
          <w:sz w:val="24"/>
          <w:szCs w:val="26"/>
        </w:rPr>
        <w:tab/>
        <w:t xml:space="preserve">систем </w:t>
      </w:r>
      <w:r w:rsidRPr="00B95272">
        <w:rPr>
          <w:sz w:val="24"/>
          <w:szCs w:val="26"/>
        </w:rPr>
        <w:tab/>
        <w:t>теплоснабжения</w:t>
      </w:r>
      <w:r w:rsidRPr="00B95272">
        <w:rPr>
          <w:sz w:val="24"/>
          <w:szCs w:val="26"/>
        </w:rPr>
        <w:tab/>
        <w:t>поселения, городского округа (при наличии нескольких систем теплоснабжения) определяется:</w:t>
      </w:r>
    </w:p>
    <w:p w14:paraId="50395644" w14:textId="77777777" w:rsidR="007B6F5F" w:rsidRPr="00B95272" w:rsidRDefault="007B6F5F" w:rsidP="007B6F5F">
      <w:pPr>
        <w:pStyle w:val="a1"/>
        <w:spacing w:line="276" w:lineRule="auto"/>
        <w:ind w:firstLine="1985"/>
        <w:rPr>
          <w:sz w:val="24"/>
          <w:szCs w:val="26"/>
        </w:rPr>
      </w:pPr>
      <w:r w:rsidRPr="00B95272">
        <w:rPr>
          <w:noProof/>
          <w:sz w:val="24"/>
          <w:szCs w:val="26"/>
        </w:rPr>
        <w:drawing>
          <wp:inline distT="0" distB="0" distL="0" distR="0" wp14:anchorId="21B480DD" wp14:editId="24C06A44">
            <wp:extent cx="2018665" cy="427355"/>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8665" cy="427355"/>
                    </a:xfrm>
                    <a:prstGeom prst="rect">
                      <a:avLst/>
                    </a:prstGeom>
                    <a:noFill/>
                    <a:ln>
                      <a:noFill/>
                    </a:ln>
                  </pic:spPr>
                </pic:pic>
              </a:graphicData>
            </a:graphic>
          </wp:inline>
        </w:drawing>
      </w:r>
    </w:p>
    <w:p w14:paraId="42AF46D2" w14:textId="77777777" w:rsidR="007B6F5F" w:rsidRPr="00B95272" w:rsidRDefault="007B6F5F" w:rsidP="007B6F5F">
      <w:pPr>
        <w:pStyle w:val="a1"/>
        <w:spacing w:line="276" w:lineRule="auto"/>
        <w:rPr>
          <w:sz w:val="24"/>
          <w:szCs w:val="26"/>
        </w:rPr>
      </w:pPr>
      <w:r w:rsidRPr="00B95272">
        <w:rPr>
          <w:sz w:val="24"/>
          <w:szCs w:val="26"/>
        </w:rPr>
        <w:t>Q1,   Qn     -   расчетные  тепловые   нагрузки</w:t>
      </w:r>
      <w:r w:rsidRPr="00B95272">
        <w:rPr>
          <w:sz w:val="24"/>
          <w:szCs w:val="26"/>
        </w:rPr>
        <w:tab/>
        <w:t>потребителей   отдельных   систем теплоснабжения.</w:t>
      </w:r>
    </w:p>
    <w:p w14:paraId="593CB124" w14:textId="77777777" w:rsidR="007B6F5F" w:rsidRPr="00B95272" w:rsidRDefault="007B6F5F" w:rsidP="007B6F5F">
      <w:pPr>
        <w:pStyle w:val="a7"/>
        <w:spacing w:line="276" w:lineRule="auto"/>
        <w:ind w:right="141" w:firstLine="707"/>
        <w:rPr>
          <w:szCs w:val="26"/>
        </w:rPr>
      </w:pPr>
      <w:r w:rsidRPr="00B95272">
        <w:rPr>
          <w:szCs w:val="26"/>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14:paraId="08649D87" w14:textId="77777777" w:rsidR="007B6F5F" w:rsidRPr="00B95272" w:rsidRDefault="007B6F5F" w:rsidP="007B6F5F">
      <w:pPr>
        <w:pStyle w:val="a7"/>
        <w:spacing w:line="276" w:lineRule="auto"/>
        <w:ind w:right="141" w:firstLine="707"/>
        <w:rPr>
          <w:szCs w:val="26"/>
        </w:rPr>
      </w:pPr>
      <w:r w:rsidRPr="00B95272">
        <w:rPr>
          <w:szCs w:val="26"/>
        </w:rPr>
        <w:t>Расчет коэффициента надежности системы теплоснабжения Левобережного сельского поселения представлен в таблице ниже.</w:t>
      </w:r>
    </w:p>
    <w:p w14:paraId="16FC09A7" w14:textId="77777777" w:rsidR="007B6F5F" w:rsidRPr="00B95272" w:rsidRDefault="007B6F5F" w:rsidP="007B6F5F">
      <w:pPr>
        <w:pStyle w:val="a7"/>
        <w:spacing w:line="276" w:lineRule="auto"/>
        <w:ind w:right="141" w:firstLine="707"/>
        <w:rPr>
          <w:sz w:val="26"/>
          <w:szCs w:val="26"/>
        </w:rPr>
        <w:sectPr w:rsidR="007B6F5F" w:rsidRPr="00B95272"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E0B1BB1" w14:textId="77777777" w:rsidR="007B6F5F" w:rsidRPr="00B95272" w:rsidRDefault="007B6F5F" w:rsidP="007B6F5F">
      <w:pPr>
        <w:pStyle w:val="afa"/>
        <w:keepNext/>
      </w:pPr>
      <w:r w:rsidRPr="00B95272">
        <w:lastRenderedPageBreak/>
        <w:t xml:space="preserve">Таблица </w:t>
      </w:r>
      <w:r>
        <w:fldChar w:fldCharType="begin"/>
      </w:r>
      <w:r>
        <w:instrText xml:space="preserve"> SEQ Таблица \* ARABIC </w:instrText>
      </w:r>
      <w:r>
        <w:fldChar w:fldCharType="separate"/>
      </w:r>
      <w:r w:rsidRPr="00B95272">
        <w:rPr>
          <w:noProof/>
        </w:rPr>
        <w:t>40</w:t>
      </w:r>
      <w:r>
        <w:rPr>
          <w:noProof/>
        </w:rPr>
        <w:fldChar w:fldCharType="end"/>
      </w:r>
      <w:r w:rsidRPr="00B95272">
        <w:t xml:space="preserve"> Расчет коэффициента надежности системы теплоснабжения</w:t>
      </w:r>
    </w:p>
    <w:tbl>
      <w:tblPr>
        <w:tblW w:w="5000" w:type="pct"/>
        <w:tblLook w:val="04A0" w:firstRow="1" w:lastRow="0" w:firstColumn="1" w:lastColumn="0" w:noHBand="0" w:noVBand="1"/>
      </w:tblPr>
      <w:tblGrid>
        <w:gridCol w:w="6761"/>
        <w:gridCol w:w="2810"/>
      </w:tblGrid>
      <w:tr w:rsidR="007B6F5F" w:rsidRPr="00B95272" w14:paraId="33CB7C94" w14:textId="77777777" w:rsidTr="003C5761">
        <w:trPr>
          <w:trHeight w:val="570"/>
          <w:tblHeader/>
        </w:trPr>
        <w:tc>
          <w:tcPr>
            <w:tcW w:w="3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22ED6"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Наименование показателя</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7F3BCA44" w14:textId="77777777" w:rsidR="007B6F5F" w:rsidRPr="00B95272" w:rsidRDefault="007B6F5F" w:rsidP="003C5761">
            <w:pPr>
              <w:jc w:val="center"/>
              <w:rPr>
                <w:rFonts w:eastAsia="Times New Roman" w:cs="Times New Roman"/>
                <w:b/>
                <w:bCs/>
                <w:lang w:eastAsia="ru-RU"/>
              </w:rPr>
            </w:pPr>
            <w:r w:rsidRPr="00B95272">
              <w:rPr>
                <w:rFonts w:eastAsia="Times New Roman" w:cs="Times New Roman"/>
                <w:b/>
                <w:bCs/>
                <w:lang w:eastAsia="ru-RU"/>
              </w:rPr>
              <w:t>Котельная п. Красный Бор</w:t>
            </w:r>
          </w:p>
        </w:tc>
      </w:tr>
      <w:tr w:rsidR="007B6F5F" w:rsidRPr="00B95272" w14:paraId="70956798" w14:textId="77777777" w:rsidTr="003C5761">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20770692"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1) Показатель надежности электроснабжения источников тепла (Kэ):</w:t>
            </w:r>
          </w:p>
        </w:tc>
        <w:tc>
          <w:tcPr>
            <w:tcW w:w="1468" w:type="pct"/>
            <w:tcBorders>
              <w:top w:val="nil"/>
              <w:left w:val="nil"/>
              <w:bottom w:val="single" w:sz="4" w:space="0" w:color="auto"/>
              <w:right w:val="single" w:sz="4" w:space="0" w:color="auto"/>
            </w:tcBorders>
            <w:shd w:val="clear" w:color="auto" w:fill="auto"/>
            <w:vAlign w:val="center"/>
            <w:hideMark/>
          </w:tcPr>
          <w:p w14:paraId="1143C97C"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0,8</w:t>
            </w:r>
          </w:p>
        </w:tc>
      </w:tr>
      <w:tr w:rsidR="007B6F5F" w:rsidRPr="00B95272" w14:paraId="51FC4B09" w14:textId="77777777" w:rsidTr="003C5761">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B43259"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Характеризуется наличием или отсутствием резервного электропитания:</w:t>
            </w:r>
          </w:p>
        </w:tc>
      </w:tr>
      <w:tr w:rsidR="007B6F5F" w:rsidRPr="00B95272" w14:paraId="5E9A1580" w14:textId="77777777" w:rsidTr="003C5761">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56D775C7"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Наличие:</w:t>
            </w:r>
          </w:p>
        </w:tc>
        <w:tc>
          <w:tcPr>
            <w:tcW w:w="1468" w:type="pct"/>
            <w:tcBorders>
              <w:top w:val="nil"/>
              <w:left w:val="nil"/>
              <w:bottom w:val="single" w:sz="4" w:space="0" w:color="auto"/>
              <w:right w:val="single" w:sz="4" w:space="0" w:color="auto"/>
            </w:tcBorders>
            <w:shd w:val="clear" w:color="auto" w:fill="auto"/>
            <w:vAlign w:val="center"/>
            <w:hideMark/>
          </w:tcPr>
          <w:p w14:paraId="22CE4782"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 xml:space="preserve"> -</w:t>
            </w:r>
          </w:p>
        </w:tc>
      </w:tr>
      <w:tr w:rsidR="007B6F5F" w:rsidRPr="00B95272" w14:paraId="0137F759" w14:textId="77777777" w:rsidTr="003C5761">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5837B015"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Мощность источника тепловой энергии:</w:t>
            </w:r>
          </w:p>
        </w:tc>
        <w:tc>
          <w:tcPr>
            <w:tcW w:w="1468" w:type="pct"/>
            <w:tcBorders>
              <w:top w:val="nil"/>
              <w:left w:val="nil"/>
              <w:bottom w:val="single" w:sz="4" w:space="0" w:color="auto"/>
              <w:right w:val="single" w:sz="4" w:space="0" w:color="auto"/>
            </w:tcBorders>
            <w:shd w:val="clear" w:color="auto" w:fill="auto"/>
            <w:vAlign w:val="center"/>
            <w:hideMark/>
          </w:tcPr>
          <w:p w14:paraId="6B6AF4A3"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2,487</w:t>
            </w:r>
          </w:p>
        </w:tc>
      </w:tr>
      <w:tr w:rsidR="007B6F5F" w:rsidRPr="00B95272" w14:paraId="7B9B997B" w14:textId="77777777" w:rsidTr="003C5761">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5B18B49F"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2) Показатель надежности водоснабжения источников тепла (Kв):</w:t>
            </w:r>
          </w:p>
        </w:tc>
        <w:tc>
          <w:tcPr>
            <w:tcW w:w="1468" w:type="pct"/>
            <w:tcBorders>
              <w:top w:val="nil"/>
              <w:left w:val="nil"/>
              <w:bottom w:val="single" w:sz="4" w:space="0" w:color="auto"/>
              <w:right w:val="single" w:sz="4" w:space="0" w:color="auto"/>
            </w:tcBorders>
            <w:shd w:val="clear" w:color="auto" w:fill="auto"/>
            <w:vAlign w:val="center"/>
            <w:hideMark/>
          </w:tcPr>
          <w:p w14:paraId="5DD626CE"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0,8</w:t>
            </w:r>
          </w:p>
        </w:tc>
      </w:tr>
      <w:tr w:rsidR="007B6F5F" w:rsidRPr="00B95272" w14:paraId="307BD657" w14:textId="77777777" w:rsidTr="003C5761">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5BEC10"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Характеризуется наличием или отсутствием резервного водоснабжения:</w:t>
            </w:r>
          </w:p>
        </w:tc>
      </w:tr>
      <w:tr w:rsidR="007B6F5F" w:rsidRPr="00B95272" w14:paraId="796498E2" w14:textId="77777777" w:rsidTr="003C5761">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19DA87BF"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Наличие:</w:t>
            </w:r>
          </w:p>
        </w:tc>
        <w:tc>
          <w:tcPr>
            <w:tcW w:w="1468" w:type="pct"/>
            <w:tcBorders>
              <w:top w:val="nil"/>
              <w:left w:val="nil"/>
              <w:bottom w:val="single" w:sz="4" w:space="0" w:color="auto"/>
              <w:right w:val="single" w:sz="4" w:space="0" w:color="auto"/>
            </w:tcBorders>
            <w:shd w:val="clear" w:color="auto" w:fill="auto"/>
            <w:vAlign w:val="center"/>
            <w:hideMark/>
          </w:tcPr>
          <w:p w14:paraId="6F967071"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 xml:space="preserve"> -</w:t>
            </w:r>
          </w:p>
        </w:tc>
      </w:tr>
      <w:tr w:rsidR="007B6F5F" w:rsidRPr="00B95272" w14:paraId="07CE5E82" w14:textId="77777777" w:rsidTr="003C5761">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2349FD48"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Мощность источника тепловой энергии:</w:t>
            </w:r>
          </w:p>
        </w:tc>
        <w:tc>
          <w:tcPr>
            <w:tcW w:w="1468" w:type="pct"/>
            <w:tcBorders>
              <w:top w:val="nil"/>
              <w:left w:val="nil"/>
              <w:bottom w:val="single" w:sz="4" w:space="0" w:color="auto"/>
              <w:right w:val="single" w:sz="4" w:space="0" w:color="auto"/>
            </w:tcBorders>
            <w:shd w:val="clear" w:color="auto" w:fill="auto"/>
            <w:vAlign w:val="center"/>
            <w:hideMark/>
          </w:tcPr>
          <w:p w14:paraId="68866B47"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2,487</w:t>
            </w:r>
          </w:p>
        </w:tc>
      </w:tr>
      <w:tr w:rsidR="007B6F5F" w:rsidRPr="00B95272" w14:paraId="798D6FD5" w14:textId="77777777" w:rsidTr="003C5761">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130C614B"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3) Показатель надежности топливоснабжения источников тепла (Kт):</w:t>
            </w:r>
          </w:p>
        </w:tc>
        <w:tc>
          <w:tcPr>
            <w:tcW w:w="1468" w:type="pct"/>
            <w:tcBorders>
              <w:top w:val="nil"/>
              <w:left w:val="nil"/>
              <w:bottom w:val="single" w:sz="4" w:space="0" w:color="auto"/>
              <w:right w:val="single" w:sz="4" w:space="0" w:color="auto"/>
            </w:tcBorders>
            <w:shd w:val="clear" w:color="auto" w:fill="auto"/>
            <w:vAlign w:val="center"/>
            <w:hideMark/>
          </w:tcPr>
          <w:p w14:paraId="5CFD3956"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1</w:t>
            </w:r>
          </w:p>
        </w:tc>
      </w:tr>
      <w:tr w:rsidR="007B6F5F" w:rsidRPr="00B95272" w14:paraId="4D8737A4" w14:textId="77777777" w:rsidTr="003C5761">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08252E"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Характеризуется наличием или отсутствием резервного топливоснабжения:</w:t>
            </w:r>
          </w:p>
        </w:tc>
      </w:tr>
      <w:tr w:rsidR="007B6F5F" w:rsidRPr="00B95272" w14:paraId="28602741" w14:textId="77777777" w:rsidTr="003C5761">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576E77ED"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Наличие:</w:t>
            </w:r>
          </w:p>
        </w:tc>
        <w:tc>
          <w:tcPr>
            <w:tcW w:w="1468" w:type="pct"/>
            <w:tcBorders>
              <w:top w:val="nil"/>
              <w:left w:val="nil"/>
              <w:bottom w:val="single" w:sz="4" w:space="0" w:color="auto"/>
              <w:right w:val="single" w:sz="4" w:space="0" w:color="auto"/>
            </w:tcBorders>
            <w:shd w:val="clear" w:color="auto" w:fill="auto"/>
            <w:vAlign w:val="center"/>
            <w:hideMark/>
          </w:tcPr>
          <w:p w14:paraId="43FBA7C6"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 xml:space="preserve"> -</w:t>
            </w:r>
          </w:p>
        </w:tc>
      </w:tr>
      <w:tr w:rsidR="007B6F5F" w:rsidRPr="00B95272" w14:paraId="11AB4DB3" w14:textId="77777777" w:rsidTr="003C5761">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0BCEB7AB"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Мощность источника тепловой энергии:</w:t>
            </w:r>
          </w:p>
        </w:tc>
        <w:tc>
          <w:tcPr>
            <w:tcW w:w="1468" w:type="pct"/>
            <w:tcBorders>
              <w:top w:val="nil"/>
              <w:left w:val="nil"/>
              <w:bottom w:val="single" w:sz="4" w:space="0" w:color="auto"/>
              <w:right w:val="single" w:sz="4" w:space="0" w:color="auto"/>
            </w:tcBorders>
            <w:shd w:val="clear" w:color="auto" w:fill="auto"/>
            <w:vAlign w:val="center"/>
            <w:hideMark/>
          </w:tcPr>
          <w:p w14:paraId="1468C070"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2,487</w:t>
            </w:r>
          </w:p>
        </w:tc>
      </w:tr>
      <w:tr w:rsidR="007B6F5F" w:rsidRPr="00B95272" w14:paraId="07E587F2" w14:textId="77777777" w:rsidTr="003C5761">
        <w:trPr>
          <w:trHeight w:val="102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73D08AAA"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1468" w:type="pct"/>
            <w:tcBorders>
              <w:top w:val="nil"/>
              <w:left w:val="nil"/>
              <w:bottom w:val="single" w:sz="4" w:space="0" w:color="auto"/>
              <w:right w:val="single" w:sz="4" w:space="0" w:color="auto"/>
            </w:tcBorders>
            <w:shd w:val="clear" w:color="auto" w:fill="auto"/>
            <w:vAlign w:val="center"/>
            <w:hideMark/>
          </w:tcPr>
          <w:p w14:paraId="22649645"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1</w:t>
            </w:r>
          </w:p>
        </w:tc>
      </w:tr>
      <w:tr w:rsidR="007B6F5F" w:rsidRPr="00B95272" w14:paraId="4483FCB1" w14:textId="77777777" w:rsidTr="003C5761">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0B9D0F35"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Величина этого показателя определяется размером дефицита (%):</w:t>
            </w:r>
          </w:p>
        </w:tc>
        <w:tc>
          <w:tcPr>
            <w:tcW w:w="1468" w:type="pct"/>
            <w:tcBorders>
              <w:top w:val="nil"/>
              <w:left w:val="nil"/>
              <w:bottom w:val="single" w:sz="4" w:space="0" w:color="auto"/>
              <w:right w:val="single" w:sz="4" w:space="0" w:color="auto"/>
            </w:tcBorders>
            <w:shd w:val="clear" w:color="auto" w:fill="auto"/>
            <w:vAlign w:val="center"/>
            <w:hideMark/>
          </w:tcPr>
          <w:p w14:paraId="235D11E3"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w:t>
            </w:r>
          </w:p>
        </w:tc>
      </w:tr>
      <w:tr w:rsidR="007B6F5F" w:rsidRPr="00B95272" w14:paraId="4BBF4C95" w14:textId="77777777" w:rsidTr="003C5761">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1681FA3B"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5) Показатель уровня резервирования источников тепла и элементов тепловой сети (Кр):</w:t>
            </w:r>
          </w:p>
        </w:tc>
        <w:tc>
          <w:tcPr>
            <w:tcW w:w="1468" w:type="pct"/>
            <w:tcBorders>
              <w:top w:val="nil"/>
              <w:left w:val="nil"/>
              <w:bottom w:val="single" w:sz="4" w:space="0" w:color="auto"/>
              <w:right w:val="single" w:sz="4" w:space="0" w:color="auto"/>
            </w:tcBorders>
            <w:shd w:val="clear" w:color="auto" w:fill="auto"/>
            <w:vAlign w:val="center"/>
            <w:hideMark/>
          </w:tcPr>
          <w:p w14:paraId="13695A71"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1</w:t>
            </w:r>
          </w:p>
        </w:tc>
      </w:tr>
      <w:tr w:rsidR="007B6F5F" w:rsidRPr="00B95272" w14:paraId="6C9F24BE" w14:textId="77777777" w:rsidTr="003C5761">
        <w:trPr>
          <w:trHeight w:val="765"/>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04E9DE6D"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Характеризуется отношением резервируемой фактической тепловой нагрузки к фактической тепловой нагрузке системы теплоснабжения (%):</w:t>
            </w:r>
          </w:p>
        </w:tc>
        <w:tc>
          <w:tcPr>
            <w:tcW w:w="1468" w:type="pct"/>
            <w:tcBorders>
              <w:top w:val="nil"/>
              <w:left w:val="nil"/>
              <w:bottom w:val="single" w:sz="4" w:space="0" w:color="auto"/>
              <w:right w:val="single" w:sz="4" w:space="0" w:color="auto"/>
            </w:tcBorders>
            <w:shd w:val="clear" w:color="auto" w:fill="auto"/>
            <w:vAlign w:val="center"/>
            <w:hideMark/>
          </w:tcPr>
          <w:p w14:paraId="1B06BD76"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Более 100</w:t>
            </w:r>
          </w:p>
        </w:tc>
      </w:tr>
      <w:tr w:rsidR="007B6F5F" w:rsidRPr="00B95272" w14:paraId="0DBE48EE" w14:textId="77777777" w:rsidTr="003C5761">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305174CD"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6) Показатель технического состояния тепловых сетей (Кс):</w:t>
            </w:r>
          </w:p>
        </w:tc>
        <w:tc>
          <w:tcPr>
            <w:tcW w:w="1468" w:type="pct"/>
            <w:tcBorders>
              <w:top w:val="nil"/>
              <w:left w:val="nil"/>
              <w:bottom w:val="single" w:sz="4" w:space="0" w:color="auto"/>
              <w:right w:val="single" w:sz="4" w:space="0" w:color="auto"/>
            </w:tcBorders>
            <w:shd w:val="clear" w:color="auto" w:fill="auto"/>
            <w:vAlign w:val="center"/>
            <w:hideMark/>
          </w:tcPr>
          <w:p w14:paraId="3FFAA5FA"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0,5</w:t>
            </w:r>
          </w:p>
        </w:tc>
      </w:tr>
      <w:tr w:rsidR="007B6F5F" w:rsidRPr="00B95272" w14:paraId="0865EF93" w14:textId="77777777" w:rsidTr="003C5761">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58009585"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Характеризуется долей ветхих, подлежащих замене трубопроводов (%):</w:t>
            </w:r>
          </w:p>
        </w:tc>
        <w:tc>
          <w:tcPr>
            <w:tcW w:w="1468" w:type="pct"/>
            <w:tcBorders>
              <w:top w:val="nil"/>
              <w:left w:val="nil"/>
              <w:bottom w:val="single" w:sz="4" w:space="0" w:color="auto"/>
              <w:right w:val="single" w:sz="4" w:space="0" w:color="auto"/>
            </w:tcBorders>
            <w:shd w:val="clear" w:color="auto" w:fill="auto"/>
            <w:vAlign w:val="center"/>
            <w:hideMark/>
          </w:tcPr>
          <w:p w14:paraId="2974FEF6"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70</w:t>
            </w:r>
          </w:p>
        </w:tc>
      </w:tr>
      <w:tr w:rsidR="007B6F5F" w:rsidRPr="00B95272" w14:paraId="046A90BC" w14:textId="77777777" w:rsidTr="003C5761">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49A48376"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7) Показатель интенсивности отказов тепловых сетей (Котк):</w:t>
            </w:r>
          </w:p>
        </w:tc>
        <w:tc>
          <w:tcPr>
            <w:tcW w:w="1468" w:type="pct"/>
            <w:tcBorders>
              <w:top w:val="nil"/>
              <w:left w:val="nil"/>
              <w:bottom w:val="single" w:sz="4" w:space="0" w:color="auto"/>
              <w:right w:val="single" w:sz="4" w:space="0" w:color="auto"/>
            </w:tcBorders>
            <w:shd w:val="clear" w:color="auto" w:fill="auto"/>
            <w:vAlign w:val="center"/>
            <w:hideMark/>
          </w:tcPr>
          <w:p w14:paraId="47543463"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1</w:t>
            </w:r>
          </w:p>
        </w:tc>
      </w:tr>
      <w:tr w:rsidR="007B6F5F" w:rsidRPr="00B95272" w14:paraId="200CBA1A" w14:textId="77777777" w:rsidTr="003C5761">
        <w:trPr>
          <w:trHeight w:val="76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3F3CD0"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r>
      <w:tr w:rsidR="007B6F5F" w:rsidRPr="00B95272" w14:paraId="64355B8D" w14:textId="77777777" w:rsidTr="003C5761">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234C3650"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Количество отказов за последние три года (n отк, шт):</w:t>
            </w:r>
          </w:p>
        </w:tc>
        <w:tc>
          <w:tcPr>
            <w:tcW w:w="1468" w:type="pct"/>
            <w:tcBorders>
              <w:top w:val="nil"/>
              <w:left w:val="nil"/>
              <w:bottom w:val="single" w:sz="4" w:space="0" w:color="auto"/>
              <w:right w:val="single" w:sz="4" w:space="0" w:color="auto"/>
            </w:tcBorders>
            <w:shd w:val="clear" w:color="auto" w:fill="auto"/>
            <w:vAlign w:val="center"/>
            <w:hideMark/>
          </w:tcPr>
          <w:p w14:paraId="3DCC5DC0"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1</w:t>
            </w:r>
          </w:p>
        </w:tc>
      </w:tr>
      <w:tr w:rsidR="007B6F5F" w:rsidRPr="00B95272" w14:paraId="0F84BB59" w14:textId="77777777" w:rsidTr="003C5761">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6E061107"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Интенсивность отказов [Иотк, 1/(км*год)]:</w:t>
            </w:r>
          </w:p>
        </w:tc>
        <w:tc>
          <w:tcPr>
            <w:tcW w:w="1468" w:type="pct"/>
            <w:tcBorders>
              <w:top w:val="nil"/>
              <w:left w:val="nil"/>
              <w:bottom w:val="single" w:sz="4" w:space="0" w:color="auto"/>
              <w:right w:val="single" w:sz="4" w:space="0" w:color="auto"/>
            </w:tcBorders>
            <w:shd w:val="clear" w:color="auto" w:fill="auto"/>
            <w:vAlign w:val="center"/>
            <w:hideMark/>
          </w:tcPr>
          <w:p w14:paraId="79C82D74"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0</w:t>
            </w:r>
          </w:p>
        </w:tc>
      </w:tr>
      <w:tr w:rsidR="007B6F5F" w:rsidRPr="00B95272" w14:paraId="4DF00E36" w14:textId="77777777" w:rsidTr="003C5761">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7213F0B6"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8) Показатель относительного недоотпуск тепла (Кнед):</w:t>
            </w:r>
          </w:p>
        </w:tc>
        <w:tc>
          <w:tcPr>
            <w:tcW w:w="1468" w:type="pct"/>
            <w:tcBorders>
              <w:top w:val="nil"/>
              <w:left w:val="nil"/>
              <w:bottom w:val="single" w:sz="4" w:space="0" w:color="auto"/>
              <w:right w:val="single" w:sz="4" w:space="0" w:color="auto"/>
            </w:tcBorders>
            <w:shd w:val="clear" w:color="auto" w:fill="auto"/>
            <w:vAlign w:val="center"/>
            <w:hideMark/>
          </w:tcPr>
          <w:p w14:paraId="02067CD8"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1</w:t>
            </w:r>
          </w:p>
        </w:tc>
      </w:tr>
      <w:tr w:rsidR="007B6F5F" w:rsidRPr="00B95272" w14:paraId="48918F0B" w14:textId="77777777" w:rsidTr="003C5761">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0D5DF9C0"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Недоотпуск тепла (Qнед):</w:t>
            </w:r>
          </w:p>
        </w:tc>
        <w:tc>
          <w:tcPr>
            <w:tcW w:w="1468" w:type="pct"/>
            <w:tcBorders>
              <w:top w:val="nil"/>
              <w:left w:val="nil"/>
              <w:bottom w:val="single" w:sz="4" w:space="0" w:color="auto"/>
              <w:right w:val="single" w:sz="4" w:space="0" w:color="auto"/>
            </w:tcBorders>
            <w:shd w:val="clear" w:color="auto" w:fill="auto"/>
            <w:vAlign w:val="center"/>
            <w:hideMark/>
          </w:tcPr>
          <w:p w14:paraId="6942F3D8"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0</w:t>
            </w:r>
          </w:p>
        </w:tc>
      </w:tr>
      <w:tr w:rsidR="007B6F5F" w:rsidRPr="00B95272" w14:paraId="43313AB9" w14:textId="77777777" w:rsidTr="003C5761">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13297037"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Аварийный недоотпуск тепла за последние три года (Qав, Гкал):</w:t>
            </w:r>
          </w:p>
        </w:tc>
        <w:tc>
          <w:tcPr>
            <w:tcW w:w="1468" w:type="pct"/>
            <w:tcBorders>
              <w:top w:val="nil"/>
              <w:left w:val="nil"/>
              <w:bottom w:val="single" w:sz="4" w:space="0" w:color="auto"/>
              <w:right w:val="single" w:sz="4" w:space="0" w:color="auto"/>
            </w:tcBorders>
            <w:shd w:val="clear" w:color="auto" w:fill="auto"/>
            <w:vAlign w:val="center"/>
            <w:hideMark/>
          </w:tcPr>
          <w:p w14:paraId="37C2B1F1"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0</w:t>
            </w:r>
          </w:p>
        </w:tc>
      </w:tr>
      <w:tr w:rsidR="007B6F5F" w:rsidRPr="00B95272" w14:paraId="08894766" w14:textId="77777777" w:rsidTr="003C5761">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52A6B2AF"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9) Показатель качества теплоснабжения (Кж):</w:t>
            </w:r>
          </w:p>
        </w:tc>
        <w:tc>
          <w:tcPr>
            <w:tcW w:w="1468" w:type="pct"/>
            <w:tcBorders>
              <w:top w:val="nil"/>
              <w:left w:val="nil"/>
              <w:bottom w:val="single" w:sz="4" w:space="0" w:color="auto"/>
              <w:right w:val="single" w:sz="4" w:space="0" w:color="auto"/>
            </w:tcBorders>
            <w:shd w:val="clear" w:color="auto" w:fill="auto"/>
            <w:vAlign w:val="center"/>
            <w:hideMark/>
          </w:tcPr>
          <w:p w14:paraId="6021B77E"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1</w:t>
            </w:r>
          </w:p>
        </w:tc>
      </w:tr>
      <w:tr w:rsidR="007B6F5F" w:rsidRPr="00B95272" w14:paraId="24A1FEA7" w14:textId="77777777" w:rsidTr="003C5761">
        <w:trPr>
          <w:trHeight w:val="51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84D9BE"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Характеризуется количеством жалоб потребителей тепла на нарушение качества теплоснабжение (Ж):</w:t>
            </w:r>
          </w:p>
        </w:tc>
      </w:tr>
      <w:tr w:rsidR="007B6F5F" w:rsidRPr="00B95272" w14:paraId="5DAF5B78" w14:textId="77777777" w:rsidTr="003C5761">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75B32215"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Количество зданий, по которым поступили жалобы на работу системы теплоснабжения (Джал, шт):</w:t>
            </w:r>
          </w:p>
        </w:tc>
        <w:tc>
          <w:tcPr>
            <w:tcW w:w="1468" w:type="pct"/>
            <w:tcBorders>
              <w:top w:val="nil"/>
              <w:left w:val="nil"/>
              <w:bottom w:val="single" w:sz="4" w:space="0" w:color="auto"/>
              <w:right w:val="single" w:sz="4" w:space="0" w:color="auto"/>
            </w:tcBorders>
            <w:shd w:val="clear" w:color="auto" w:fill="auto"/>
            <w:vAlign w:val="center"/>
            <w:hideMark/>
          </w:tcPr>
          <w:p w14:paraId="742F8287" w14:textId="77777777" w:rsidR="007B6F5F" w:rsidRPr="00B95272" w:rsidRDefault="007B6F5F" w:rsidP="003C5761">
            <w:pPr>
              <w:jc w:val="center"/>
              <w:rPr>
                <w:rFonts w:eastAsia="Times New Roman" w:cs="Times New Roman"/>
                <w:sz w:val="20"/>
                <w:szCs w:val="20"/>
                <w:lang w:eastAsia="ru-RU"/>
              </w:rPr>
            </w:pPr>
            <w:r w:rsidRPr="00B95272">
              <w:rPr>
                <w:rFonts w:eastAsia="Times New Roman" w:cs="Times New Roman"/>
                <w:sz w:val="20"/>
                <w:szCs w:val="20"/>
                <w:lang w:eastAsia="ru-RU"/>
              </w:rPr>
              <w:t>0</w:t>
            </w:r>
          </w:p>
        </w:tc>
      </w:tr>
      <w:tr w:rsidR="007B6F5F" w:rsidRPr="00B95272" w14:paraId="54DB61F8" w14:textId="77777777" w:rsidTr="003C5761">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2B54F020"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10) Показатель надежности конкретной системы</w:t>
            </w:r>
          </w:p>
        </w:tc>
        <w:tc>
          <w:tcPr>
            <w:tcW w:w="1468" w:type="pct"/>
            <w:tcBorders>
              <w:top w:val="nil"/>
              <w:left w:val="nil"/>
              <w:bottom w:val="single" w:sz="4" w:space="0" w:color="auto"/>
              <w:right w:val="single" w:sz="4" w:space="0" w:color="auto"/>
            </w:tcBorders>
            <w:shd w:val="clear" w:color="auto" w:fill="auto"/>
            <w:vAlign w:val="center"/>
            <w:hideMark/>
          </w:tcPr>
          <w:p w14:paraId="748CB3D1"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0,90</w:t>
            </w:r>
          </w:p>
        </w:tc>
      </w:tr>
      <w:tr w:rsidR="007B6F5F" w:rsidRPr="00B95272" w14:paraId="51BE2310" w14:textId="77777777" w:rsidTr="003C5761">
        <w:trPr>
          <w:trHeight w:val="765"/>
        </w:trPr>
        <w:tc>
          <w:tcPr>
            <w:tcW w:w="3532" w:type="pct"/>
            <w:tcBorders>
              <w:top w:val="nil"/>
              <w:left w:val="single" w:sz="4" w:space="0" w:color="auto"/>
              <w:bottom w:val="single" w:sz="4" w:space="0" w:color="auto"/>
              <w:right w:val="single" w:sz="4" w:space="0" w:color="auto"/>
            </w:tcBorders>
            <w:shd w:val="clear" w:color="auto" w:fill="auto"/>
            <w:vAlign w:val="center"/>
            <w:hideMark/>
          </w:tcPr>
          <w:p w14:paraId="7F4A4979"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lastRenderedPageBreak/>
              <w:t>11) Общий показатель надежности систем теплоснабжения поселения, городского округа (Kнад сист):</w:t>
            </w:r>
          </w:p>
        </w:tc>
        <w:tc>
          <w:tcPr>
            <w:tcW w:w="1468" w:type="pct"/>
            <w:tcBorders>
              <w:top w:val="nil"/>
              <w:left w:val="nil"/>
              <w:bottom w:val="single" w:sz="4" w:space="0" w:color="auto"/>
              <w:right w:val="single" w:sz="4" w:space="0" w:color="auto"/>
            </w:tcBorders>
            <w:shd w:val="clear" w:color="auto" w:fill="auto"/>
            <w:vAlign w:val="center"/>
            <w:hideMark/>
          </w:tcPr>
          <w:p w14:paraId="5FF193C0"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0,90</w:t>
            </w:r>
          </w:p>
        </w:tc>
      </w:tr>
    </w:tbl>
    <w:p w14:paraId="0653EF63" w14:textId="77777777" w:rsidR="007B6F5F" w:rsidRPr="00B95272" w:rsidRDefault="007B6F5F" w:rsidP="007B6F5F">
      <w:pPr>
        <w:spacing w:before="240" w:line="276" w:lineRule="auto"/>
        <w:rPr>
          <w:rFonts w:cs="Times New Roman"/>
          <w:color w:val="000000"/>
          <w:szCs w:val="24"/>
          <w:lang w:eastAsia="ru-RU"/>
        </w:rPr>
      </w:pPr>
      <w:r w:rsidRPr="00B95272">
        <w:rPr>
          <w:rFonts w:cs="Times New Roman"/>
          <w:color w:val="000000"/>
          <w:szCs w:val="24"/>
          <w:lang w:eastAsia="ru-RU"/>
        </w:rPr>
        <w:t>В зависимости от полученных показателей надежности системы теплоснабжения с точки зрения надежности могут быть оценены как:</w:t>
      </w:r>
    </w:p>
    <w:p w14:paraId="5D1362E2" w14:textId="77777777" w:rsidR="007B6F5F" w:rsidRPr="00B95272" w:rsidRDefault="007B6F5F" w:rsidP="007B6F5F">
      <w:pPr>
        <w:spacing w:line="276" w:lineRule="auto"/>
        <w:rPr>
          <w:rFonts w:cs="Times New Roman"/>
          <w:color w:val="000000"/>
          <w:szCs w:val="24"/>
          <w:lang w:eastAsia="ru-RU"/>
        </w:rPr>
      </w:pPr>
      <w:r w:rsidRPr="00B95272">
        <w:rPr>
          <w:rFonts w:cs="Times New Roman"/>
          <w:color w:val="000000"/>
          <w:szCs w:val="24"/>
          <w:lang w:eastAsia="ru-RU"/>
        </w:rPr>
        <w:t>- высоконадежные - более 0,9;</w:t>
      </w:r>
    </w:p>
    <w:p w14:paraId="4BC5619A" w14:textId="77777777" w:rsidR="007B6F5F" w:rsidRPr="00B95272" w:rsidRDefault="007B6F5F" w:rsidP="007B6F5F">
      <w:pPr>
        <w:spacing w:line="276" w:lineRule="auto"/>
        <w:rPr>
          <w:rFonts w:cs="Times New Roman"/>
          <w:color w:val="000000"/>
          <w:szCs w:val="24"/>
          <w:lang w:eastAsia="ru-RU"/>
        </w:rPr>
      </w:pPr>
      <w:r w:rsidRPr="00B95272">
        <w:rPr>
          <w:rFonts w:cs="Times New Roman"/>
          <w:color w:val="000000"/>
          <w:szCs w:val="24"/>
          <w:lang w:eastAsia="ru-RU"/>
        </w:rPr>
        <w:t>- надежные - 0,75 - 0,89;</w:t>
      </w:r>
    </w:p>
    <w:p w14:paraId="6E3E2131" w14:textId="77777777" w:rsidR="007B6F5F" w:rsidRPr="00B95272" w:rsidRDefault="007B6F5F" w:rsidP="007B6F5F">
      <w:pPr>
        <w:spacing w:line="276" w:lineRule="auto"/>
        <w:rPr>
          <w:rFonts w:cs="Times New Roman"/>
          <w:color w:val="000000"/>
          <w:szCs w:val="24"/>
          <w:lang w:eastAsia="ru-RU"/>
        </w:rPr>
      </w:pPr>
      <w:r w:rsidRPr="00B95272">
        <w:rPr>
          <w:rFonts w:cs="Times New Roman"/>
          <w:color w:val="000000"/>
          <w:szCs w:val="24"/>
          <w:lang w:eastAsia="ru-RU"/>
        </w:rPr>
        <w:t>- малонадежные - 0,5 - 0,74;</w:t>
      </w:r>
    </w:p>
    <w:p w14:paraId="608C433E" w14:textId="77777777" w:rsidR="007B6F5F" w:rsidRPr="00B95272" w:rsidRDefault="007B6F5F" w:rsidP="007B6F5F">
      <w:pPr>
        <w:spacing w:line="276" w:lineRule="auto"/>
        <w:rPr>
          <w:rFonts w:cs="Times New Roman"/>
          <w:color w:val="000000"/>
          <w:szCs w:val="24"/>
          <w:lang w:eastAsia="ru-RU"/>
        </w:rPr>
      </w:pPr>
      <w:r w:rsidRPr="00B95272">
        <w:rPr>
          <w:rFonts w:cs="Times New Roman"/>
          <w:color w:val="000000"/>
          <w:szCs w:val="24"/>
          <w:lang w:eastAsia="ru-RU"/>
        </w:rPr>
        <w:t>- ненадежные - менее 0,5.</w:t>
      </w:r>
    </w:p>
    <w:p w14:paraId="7FFC97AF" w14:textId="77777777" w:rsidR="007B6F5F" w:rsidRPr="00B95272" w:rsidRDefault="007B6F5F" w:rsidP="007B6F5F">
      <w:pPr>
        <w:spacing w:line="276" w:lineRule="auto"/>
        <w:rPr>
          <w:rFonts w:cs="Times New Roman"/>
          <w:b/>
          <w:color w:val="000000"/>
          <w:szCs w:val="24"/>
          <w:lang w:eastAsia="ru-RU"/>
        </w:rPr>
      </w:pPr>
      <w:r w:rsidRPr="00B95272">
        <w:rPr>
          <w:rFonts w:cs="Times New Roman"/>
          <w:b/>
          <w:color w:val="000000"/>
          <w:szCs w:val="24"/>
          <w:lang w:eastAsia="ru-RU"/>
        </w:rPr>
        <w:t>Данная система теплоснабжения может быть оценена как высоконадежная.</w:t>
      </w:r>
    </w:p>
    <w:p w14:paraId="1853FF93" w14:textId="77777777" w:rsidR="007B6F5F" w:rsidRPr="00B95272" w:rsidRDefault="007B6F5F" w:rsidP="007B6F5F"/>
    <w:p w14:paraId="69806C90" w14:textId="77777777" w:rsidR="007B6F5F" w:rsidRPr="00B95272" w:rsidRDefault="007B6F5F" w:rsidP="007B6F5F"/>
    <w:p w14:paraId="7ED1B90F" w14:textId="77777777" w:rsidR="007B6F5F" w:rsidRPr="00B95272" w:rsidRDefault="007B6F5F" w:rsidP="004D62CA">
      <w:pPr>
        <w:pStyle w:val="3"/>
        <w:numPr>
          <w:ilvl w:val="0"/>
          <w:numId w:val="46"/>
        </w:numPr>
        <w:spacing w:after="0" w:line="276" w:lineRule="auto"/>
        <w:ind w:left="426"/>
        <w:jc w:val="both"/>
        <w:rPr>
          <w:rFonts w:ascii="TimesNewRomanPSMT" w:hAnsi="TimesNewRomanPSMT" w:cs="TimesNewRomanPSMT"/>
          <w:szCs w:val="24"/>
        </w:rPr>
      </w:pPr>
      <w:bookmarkStart w:id="511" w:name="_Toc39157757"/>
      <w:bookmarkStart w:id="512" w:name="_Toc81581692"/>
      <w:r w:rsidRPr="00B95272">
        <w:rPr>
          <w:rFonts w:ascii="TimesNewRomanPSMT" w:hAnsi="TimesNewRomanPSMT" w:cs="TimesNewRomanPSMT"/>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11"/>
      <w:bookmarkEnd w:id="512"/>
    </w:p>
    <w:p w14:paraId="4EB5721A" w14:textId="77777777" w:rsidR="007B6F5F" w:rsidRPr="00B95272" w:rsidRDefault="007B6F5F" w:rsidP="007B6F5F"/>
    <w:p w14:paraId="21E740D0" w14:textId="77777777" w:rsidR="007B6F5F" w:rsidRPr="00B95272" w:rsidRDefault="007B6F5F" w:rsidP="007B6F5F">
      <w:pPr>
        <w:spacing w:line="276" w:lineRule="auto"/>
        <w:rPr>
          <w:szCs w:val="26"/>
        </w:rPr>
      </w:pPr>
      <w:r w:rsidRPr="00B95272">
        <w:rPr>
          <w:szCs w:val="26"/>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14:paraId="3FAE3E95" w14:textId="77777777" w:rsidR="007B6F5F" w:rsidRPr="00B95272" w:rsidRDefault="007B6F5F" w:rsidP="007B6F5F">
      <w:pPr>
        <w:spacing w:line="276" w:lineRule="auto"/>
        <w:rPr>
          <w:szCs w:val="26"/>
        </w:rPr>
      </w:pPr>
      <w:r w:rsidRPr="00B95272">
        <w:rPr>
          <w:szCs w:val="26"/>
        </w:rPr>
        <w:t>Рч = Мо / L,</w:t>
      </w:r>
    </w:p>
    <w:p w14:paraId="1AA3BDDC" w14:textId="77777777" w:rsidR="007B6F5F" w:rsidRPr="00B95272" w:rsidRDefault="007B6F5F" w:rsidP="007B6F5F">
      <w:pPr>
        <w:spacing w:line="276" w:lineRule="auto"/>
        <w:rPr>
          <w:szCs w:val="26"/>
        </w:rPr>
      </w:pPr>
      <w:r w:rsidRPr="00B95272">
        <w:rPr>
          <w:szCs w:val="26"/>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14:paraId="16B771B3" w14:textId="77777777" w:rsidR="007B6F5F" w:rsidRPr="00B95272" w:rsidRDefault="007B6F5F" w:rsidP="007B6F5F">
      <w:pPr>
        <w:spacing w:line="276" w:lineRule="auto"/>
        <w:rPr>
          <w:szCs w:val="26"/>
        </w:rPr>
      </w:pPr>
      <w:r w:rsidRPr="00B95272">
        <w:rPr>
          <w:szCs w:val="26"/>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14:paraId="16918C2A" w14:textId="77777777" w:rsidR="007B6F5F" w:rsidRPr="00B95272" w:rsidRDefault="007B6F5F" w:rsidP="007B6F5F">
      <w:pPr>
        <w:spacing w:line="276" w:lineRule="auto"/>
        <w:rPr>
          <w:szCs w:val="26"/>
        </w:rPr>
      </w:pPr>
      <w:r w:rsidRPr="00B95272">
        <w:rPr>
          <w:szCs w:val="26"/>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w:t>
      </w:r>
      <w:r w:rsidRPr="00B95272">
        <w:rPr>
          <w:b/>
          <w:szCs w:val="26"/>
        </w:rPr>
        <w:t xml:space="preserve">1,03 </w:t>
      </w:r>
      <w:r w:rsidRPr="00B95272">
        <w:rPr>
          <w:szCs w:val="26"/>
        </w:rPr>
        <w:t>для АО Яркоммунсервис».</w:t>
      </w:r>
    </w:p>
    <w:p w14:paraId="68BADA35" w14:textId="77777777" w:rsidR="007B6F5F" w:rsidRPr="00B95272" w:rsidRDefault="007B6F5F" w:rsidP="007B6F5F">
      <w:pPr>
        <w:spacing w:line="276" w:lineRule="auto"/>
        <w:rPr>
          <w:szCs w:val="26"/>
        </w:rPr>
      </w:pPr>
    </w:p>
    <w:p w14:paraId="635210DF" w14:textId="77777777" w:rsidR="007B6F5F" w:rsidRPr="00B95272" w:rsidRDefault="007B6F5F" w:rsidP="007B6F5F">
      <w:pPr>
        <w:spacing w:line="276" w:lineRule="auto"/>
        <w:rPr>
          <w:szCs w:val="26"/>
        </w:rPr>
      </w:pPr>
    </w:p>
    <w:p w14:paraId="5E5E313F" w14:textId="77777777" w:rsidR="007B6F5F" w:rsidRPr="00B95272" w:rsidRDefault="007B6F5F" w:rsidP="004D62CA">
      <w:pPr>
        <w:pStyle w:val="3"/>
        <w:numPr>
          <w:ilvl w:val="0"/>
          <w:numId w:val="46"/>
        </w:numPr>
        <w:spacing w:after="0" w:line="276" w:lineRule="auto"/>
        <w:ind w:left="426"/>
        <w:jc w:val="both"/>
        <w:rPr>
          <w:rFonts w:ascii="TimesNewRomanPSMT" w:hAnsi="TimesNewRomanPSMT" w:cs="TimesNewRomanPSMT"/>
          <w:szCs w:val="24"/>
        </w:rPr>
      </w:pPr>
      <w:bookmarkStart w:id="513" w:name="_Toc39157758"/>
      <w:bookmarkStart w:id="514" w:name="_Toc81581693"/>
      <w:r w:rsidRPr="00B95272">
        <w:rPr>
          <w:rFonts w:ascii="TimesNewRomanPSMT" w:hAnsi="TimesNewRomanPSMT" w:cs="TimesNewRomanPSMT"/>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13"/>
      <w:bookmarkEnd w:id="514"/>
    </w:p>
    <w:p w14:paraId="5E942FDA" w14:textId="77777777" w:rsidR="007B6F5F" w:rsidRPr="00B95272" w:rsidRDefault="007B6F5F" w:rsidP="007B6F5F">
      <w:pPr>
        <w:spacing w:before="240" w:line="276" w:lineRule="auto"/>
        <w:rPr>
          <w:b/>
          <w:szCs w:val="24"/>
        </w:rPr>
      </w:pPr>
      <w:r w:rsidRPr="00B95272">
        <w:rPr>
          <w:b/>
          <w:szCs w:val="24"/>
        </w:rPr>
        <w:t>Перспективные показатели надежности</w:t>
      </w:r>
    </w:p>
    <w:p w14:paraId="75FCA299" w14:textId="77777777" w:rsidR="007B6F5F" w:rsidRPr="00B95272" w:rsidRDefault="007B6F5F" w:rsidP="007B6F5F">
      <w:pPr>
        <w:spacing w:line="276" w:lineRule="auto"/>
        <w:rPr>
          <w:szCs w:val="24"/>
        </w:rPr>
      </w:pPr>
      <w:r w:rsidRPr="00B95272">
        <w:rPr>
          <w:szCs w:val="24"/>
        </w:rPr>
        <w:lastRenderedPageBreak/>
        <w:t>Общий показатель надежности системы теплоснабжения МО составил 0,9.</w:t>
      </w:r>
    </w:p>
    <w:p w14:paraId="77F6B0B4"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41</w:t>
      </w:r>
      <w:r>
        <w:rPr>
          <w:noProof/>
        </w:rPr>
        <w:fldChar w:fldCharType="end"/>
      </w:r>
      <w:r w:rsidRPr="00B95272">
        <w:t xml:space="preserve"> Расчет коэффициента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1"/>
        <w:gridCol w:w="2810"/>
      </w:tblGrid>
      <w:tr w:rsidR="007B6F5F" w:rsidRPr="00B95272" w14:paraId="0737F5D7" w14:textId="77777777" w:rsidTr="003C5761">
        <w:trPr>
          <w:trHeight w:val="570"/>
          <w:tblHeader/>
        </w:trPr>
        <w:tc>
          <w:tcPr>
            <w:tcW w:w="3532" w:type="pct"/>
            <w:shd w:val="clear" w:color="auto" w:fill="auto"/>
            <w:vAlign w:val="center"/>
            <w:hideMark/>
          </w:tcPr>
          <w:p w14:paraId="4DE5E399" w14:textId="77777777" w:rsidR="007B6F5F" w:rsidRPr="00B95272" w:rsidRDefault="007B6F5F" w:rsidP="003C5761">
            <w:pPr>
              <w:jc w:val="center"/>
              <w:rPr>
                <w:rFonts w:eastAsia="Times New Roman" w:cs="Times New Roman"/>
                <w:b/>
                <w:bCs/>
                <w:sz w:val="20"/>
                <w:szCs w:val="20"/>
                <w:lang w:eastAsia="ru-RU"/>
              </w:rPr>
            </w:pPr>
            <w:r w:rsidRPr="00B95272">
              <w:rPr>
                <w:rFonts w:eastAsia="Times New Roman" w:cs="Times New Roman"/>
                <w:b/>
                <w:bCs/>
                <w:sz w:val="20"/>
                <w:szCs w:val="20"/>
                <w:lang w:eastAsia="ru-RU"/>
              </w:rPr>
              <w:t>Наименование показателя</w:t>
            </w:r>
          </w:p>
        </w:tc>
        <w:tc>
          <w:tcPr>
            <w:tcW w:w="1468" w:type="pct"/>
            <w:shd w:val="clear" w:color="auto" w:fill="auto"/>
            <w:vAlign w:val="center"/>
            <w:hideMark/>
          </w:tcPr>
          <w:p w14:paraId="07594851" w14:textId="77777777" w:rsidR="007B6F5F" w:rsidRPr="00B95272" w:rsidRDefault="007B6F5F" w:rsidP="003C5761">
            <w:pPr>
              <w:jc w:val="center"/>
              <w:rPr>
                <w:rFonts w:eastAsia="Times New Roman" w:cs="Times New Roman"/>
                <w:b/>
                <w:bCs/>
                <w:lang w:eastAsia="ru-RU"/>
              </w:rPr>
            </w:pPr>
            <w:r w:rsidRPr="00B95272">
              <w:rPr>
                <w:rFonts w:eastAsia="Times New Roman" w:cs="Times New Roman"/>
                <w:b/>
                <w:bCs/>
                <w:lang w:eastAsia="ru-RU"/>
              </w:rPr>
              <w:t>Котельная п. Красный Бор</w:t>
            </w:r>
          </w:p>
        </w:tc>
      </w:tr>
      <w:tr w:rsidR="007B6F5F" w:rsidRPr="00B95272" w14:paraId="16BCC594" w14:textId="77777777" w:rsidTr="003C5761">
        <w:trPr>
          <w:trHeight w:val="765"/>
        </w:trPr>
        <w:tc>
          <w:tcPr>
            <w:tcW w:w="3532" w:type="pct"/>
            <w:shd w:val="clear" w:color="auto" w:fill="auto"/>
            <w:vAlign w:val="center"/>
            <w:hideMark/>
          </w:tcPr>
          <w:p w14:paraId="08DEE53E" w14:textId="77777777" w:rsidR="007B6F5F" w:rsidRPr="00B95272" w:rsidRDefault="007B6F5F" w:rsidP="003C5761">
            <w:pPr>
              <w:jc w:val="center"/>
              <w:rPr>
                <w:rFonts w:eastAsia="Times New Roman" w:cs="Times New Roman"/>
                <w:bCs/>
                <w:sz w:val="20"/>
                <w:szCs w:val="20"/>
                <w:lang w:eastAsia="ru-RU"/>
              </w:rPr>
            </w:pPr>
            <w:r w:rsidRPr="00B95272">
              <w:rPr>
                <w:rFonts w:eastAsia="Times New Roman" w:cs="Times New Roman"/>
                <w:bCs/>
                <w:sz w:val="20"/>
                <w:szCs w:val="20"/>
                <w:lang w:eastAsia="ru-RU"/>
              </w:rPr>
              <w:t>Общий показатель надежности систем теплоснабжения поселения, городского округа (Kнад сист):</w:t>
            </w:r>
          </w:p>
        </w:tc>
        <w:tc>
          <w:tcPr>
            <w:tcW w:w="1468" w:type="pct"/>
            <w:shd w:val="clear" w:color="auto" w:fill="auto"/>
            <w:vAlign w:val="center"/>
            <w:hideMark/>
          </w:tcPr>
          <w:p w14:paraId="6A0D2E79" w14:textId="77777777" w:rsidR="007B6F5F" w:rsidRPr="00B95272" w:rsidRDefault="007B6F5F" w:rsidP="003C5761">
            <w:pPr>
              <w:jc w:val="center"/>
              <w:rPr>
                <w:rFonts w:eastAsia="Times New Roman" w:cs="Times New Roman"/>
                <w:bCs/>
                <w:sz w:val="20"/>
                <w:szCs w:val="20"/>
                <w:lang w:eastAsia="ru-RU"/>
              </w:rPr>
            </w:pPr>
            <w:r w:rsidRPr="00B95272">
              <w:rPr>
                <w:rFonts w:eastAsia="Times New Roman" w:cs="Times New Roman"/>
                <w:bCs/>
                <w:sz w:val="20"/>
                <w:szCs w:val="20"/>
                <w:lang w:eastAsia="ru-RU"/>
              </w:rPr>
              <w:t>0,90</w:t>
            </w:r>
          </w:p>
        </w:tc>
      </w:tr>
    </w:tbl>
    <w:p w14:paraId="62F48EA3" w14:textId="77777777" w:rsidR="007B6F5F" w:rsidRPr="00B95272" w:rsidRDefault="007B6F5F" w:rsidP="007B6F5F">
      <w:pPr>
        <w:rPr>
          <w:color w:val="FF0000"/>
          <w:lang w:eastAsia="ru-RU"/>
        </w:rPr>
      </w:pPr>
    </w:p>
    <w:p w14:paraId="5B10F52E" w14:textId="77777777" w:rsidR="007B6F5F" w:rsidRPr="00B95272" w:rsidRDefault="007B6F5F" w:rsidP="004D62CA">
      <w:pPr>
        <w:pStyle w:val="3"/>
        <w:numPr>
          <w:ilvl w:val="0"/>
          <w:numId w:val="46"/>
        </w:numPr>
        <w:spacing w:after="0" w:line="276" w:lineRule="auto"/>
        <w:ind w:left="426"/>
        <w:jc w:val="both"/>
        <w:rPr>
          <w:rFonts w:ascii="TimesNewRomanPSMT" w:hAnsi="TimesNewRomanPSMT" w:cs="TimesNewRomanPSMT"/>
          <w:szCs w:val="24"/>
        </w:rPr>
      </w:pPr>
      <w:bookmarkStart w:id="515" w:name="_Toc39157759"/>
      <w:bookmarkStart w:id="516" w:name="_Toc81581694"/>
      <w:r w:rsidRPr="00B95272">
        <w:rPr>
          <w:rFonts w:ascii="TimesNewRomanPSMT" w:hAnsi="TimesNewRomanPSMT" w:cs="TimesNewRomanPSMT"/>
          <w:szCs w:val="24"/>
        </w:rPr>
        <w:t>обоснование результатов оценки коэффициентов готовности теплопроводов к несению тепловой нагрузки</w:t>
      </w:r>
      <w:bookmarkEnd w:id="515"/>
      <w:bookmarkEnd w:id="516"/>
    </w:p>
    <w:p w14:paraId="349ACA1E" w14:textId="77777777" w:rsidR="007B6F5F" w:rsidRPr="00B95272" w:rsidRDefault="007B6F5F" w:rsidP="007B6F5F">
      <w:pPr>
        <w:spacing w:before="240" w:line="276" w:lineRule="auto"/>
        <w:rPr>
          <w:szCs w:val="24"/>
        </w:rPr>
      </w:pPr>
      <w:r w:rsidRPr="00B95272">
        <w:rPr>
          <w:szCs w:val="24"/>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сети. Актуализированная редакция СНиП 41-02-2003 норматив - 0,97. Приведенная продолжительность прекращения подачи тепловой энергии по состоянию на 2019 год  составляет 0,85.</w:t>
      </w:r>
    </w:p>
    <w:p w14:paraId="3148A3A9" w14:textId="77777777" w:rsidR="007B6F5F" w:rsidRPr="00B95272" w:rsidRDefault="007B6F5F" w:rsidP="004D62CA">
      <w:pPr>
        <w:pStyle w:val="3"/>
        <w:numPr>
          <w:ilvl w:val="0"/>
          <w:numId w:val="46"/>
        </w:numPr>
        <w:spacing w:after="0" w:line="276" w:lineRule="auto"/>
        <w:ind w:left="426"/>
        <w:jc w:val="both"/>
        <w:rPr>
          <w:rFonts w:ascii="TimesNewRomanPSMT" w:hAnsi="TimesNewRomanPSMT" w:cs="TimesNewRomanPSMT"/>
          <w:szCs w:val="24"/>
        </w:rPr>
      </w:pPr>
      <w:bookmarkStart w:id="517" w:name="_Toc39157760"/>
      <w:bookmarkStart w:id="518" w:name="_Toc81581695"/>
      <w:r w:rsidRPr="00B95272">
        <w:rPr>
          <w:rFonts w:ascii="TimesNewRomanPSMT" w:hAnsi="TimesNewRomanPSMT" w:cs="TimesNewRomanPSMT"/>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17"/>
      <w:bookmarkEnd w:id="518"/>
    </w:p>
    <w:p w14:paraId="4ABB5E2A" w14:textId="77777777" w:rsidR="007B6F5F" w:rsidRPr="00B95272" w:rsidRDefault="007B6F5F" w:rsidP="007B6F5F">
      <w:pPr>
        <w:spacing w:before="240" w:line="276" w:lineRule="auto"/>
        <w:rPr>
          <w:szCs w:val="24"/>
        </w:rPr>
      </w:pPr>
      <w:r w:rsidRPr="00B95272">
        <w:rPr>
          <w:szCs w:val="24"/>
        </w:rPr>
        <w:t>Приведенный объем годового недоотпуска тепла в результате нарушений в подаче тепловой энергии по состоянию на 2019 год составляет 1,65% от годового отпуска тепловой энергии на нужды отопления, вентиляции и горячего водоснабжения совокупного потребителя (при этом нарушениями в подаче тепловой энергии, считается необеспечение необходимых параметров качества теплоносителей, поддерживаемых на границе раздела тепловых сетей в соответствии с договорными условиями). Ожидаемая динамика изменения показателя при условии реализации мероприятий, учтенных Схемой, приведена в таблице ниже.</w:t>
      </w:r>
    </w:p>
    <w:p w14:paraId="11184DF3"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42</w:t>
      </w:r>
      <w:r>
        <w:rPr>
          <w:noProof/>
        </w:rPr>
        <w:fldChar w:fldCharType="end"/>
      </w:r>
      <w:r w:rsidRPr="00B95272">
        <w:t xml:space="preserve"> Ожидаемая динамика изменения показателя</w:t>
      </w:r>
    </w:p>
    <w:tbl>
      <w:tblPr>
        <w:tblStyle w:val="af7"/>
        <w:tblW w:w="0" w:type="auto"/>
        <w:jc w:val="center"/>
        <w:tblLook w:val="04A0" w:firstRow="1" w:lastRow="0" w:firstColumn="1" w:lastColumn="0" w:noHBand="0" w:noVBand="1"/>
      </w:tblPr>
      <w:tblGrid>
        <w:gridCol w:w="3190"/>
        <w:gridCol w:w="3190"/>
        <w:gridCol w:w="3191"/>
      </w:tblGrid>
      <w:tr w:rsidR="007B6F5F" w:rsidRPr="00B95272" w14:paraId="1EE38501" w14:textId="77777777" w:rsidTr="003C5761">
        <w:trPr>
          <w:jc w:val="center"/>
        </w:trPr>
        <w:tc>
          <w:tcPr>
            <w:tcW w:w="3190" w:type="dxa"/>
            <w:vAlign w:val="center"/>
          </w:tcPr>
          <w:p w14:paraId="6C730AD6" w14:textId="77777777" w:rsidR="007B6F5F" w:rsidRPr="00B95272" w:rsidRDefault="007B6F5F" w:rsidP="003C5761">
            <w:pPr>
              <w:spacing w:line="276" w:lineRule="auto"/>
              <w:jc w:val="center"/>
              <w:rPr>
                <w:b/>
              </w:rPr>
            </w:pPr>
            <w:r w:rsidRPr="00B95272">
              <w:rPr>
                <w:b/>
              </w:rPr>
              <w:t>2019-2025</w:t>
            </w:r>
          </w:p>
        </w:tc>
        <w:tc>
          <w:tcPr>
            <w:tcW w:w="3190" w:type="dxa"/>
            <w:vAlign w:val="center"/>
          </w:tcPr>
          <w:p w14:paraId="1473B05A" w14:textId="77777777" w:rsidR="007B6F5F" w:rsidRPr="00B95272" w:rsidRDefault="007B6F5F" w:rsidP="003C5761">
            <w:pPr>
              <w:spacing w:line="276" w:lineRule="auto"/>
              <w:jc w:val="center"/>
              <w:rPr>
                <w:b/>
              </w:rPr>
            </w:pPr>
            <w:r w:rsidRPr="00B95272">
              <w:rPr>
                <w:b/>
              </w:rPr>
              <w:t>2026-2030</w:t>
            </w:r>
          </w:p>
        </w:tc>
        <w:tc>
          <w:tcPr>
            <w:tcW w:w="3191" w:type="dxa"/>
            <w:vAlign w:val="center"/>
          </w:tcPr>
          <w:p w14:paraId="354122DF" w14:textId="77777777" w:rsidR="007B6F5F" w:rsidRPr="00B95272" w:rsidRDefault="007B6F5F" w:rsidP="003C5761">
            <w:pPr>
              <w:spacing w:line="276" w:lineRule="auto"/>
              <w:jc w:val="center"/>
              <w:rPr>
                <w:b/>
              </w:rPr>
            </w:pPr>
            <w:r w:rsidRPr="00B95272">
              <w:rPr>
                <w:b/>
              </w:rPr>
              <w:t>2031-2035</w:t>
            </w:r>
          </w:p>
        </w:tc>
      </w:tr>
      <w:tr w:rsidR="007B6F5F" w:rsidRPr="00B95272" w14:paraId="3690765F" w14:textId="77777777" w:rsidTr="003C5761">
        <w:trPr>
          <w:jc w:val="center"/>
        </w:trPr>
        <w:tc>
          <w:tcPr>
            <w:tcW w:w="3190" w:type="dxa"/>
            <w:vAlign w:val="center"/>
          </w:tcPr>
          <w:p w14:paraId="19722F7D" w14:textId="77777777" w:rsidR="007B6F5F" w:rsidRPr="00B95272" w:rsidRDefault="007B6F5F" w:rsidP="003C5761">
            <w:pPr>
              <w:spacing w:line="276" w:lineRule="auto"/>
              <w:jc w:val="center"/>
            </w:pPr>
            <w:r w:rsidRPr="00B95272">
              <w:t>От 2,03 до 1,65</w:t>
            </w:r>
          </w:p>
        </w:tc>
        <w:tc>
          <w:tcPr>
            <w:tcW w:w="3190" w:type="dxa"/>
            <w:vAlign w:val="center"/>
          </w:tcPr>
          <w:p w14:paraId="4C9483C2" w14:textId="77777777" w:rsidR="007B6F5F" w:rsidRPr="00B95272" w:rsidRDefault="007B6F5F" w:rsidP="003C5761">
            <w:pPr>
              <w:spacing w:line="276" w:lineRule="auto"/>
              <w:jc w:val="center"/>
            </w:pPr>
            <w:r w:rsidRPr="00B95272">
              <w:t>От 1,78 до 1,41</w:t>
            </w:r>
          </w:p>
        </w:tc>
        <w:tc>
          <w:tcPr>
            <w:tcW w:w="3191" w:type="dxa"/>
            <w:vAlign w:val="center"/>
          </w:tcPr>
          <w:p w14:paraId="788F8FE7" w14:textId="77777777" w:rsidR="007B6F5F" w:rsidRPr="00B95272" w:rsidRDefault="007B6F5F" w:rsidP="003C5761">
            <w:pPr>
              <w:spacing w:line="276" w:lineRule="auto"/>
              <w:jc w:val="center"/>
            </w:pPr>
            <w:r w:rsidRPr="00B95272">
              <w:t>От 1,59 до 1,03</w:t>
            </w:r>
          </w:p>
        </w:tc>
      </w:tr>
    </w:tbl>
    <w:p w14:paraId="5F19F21A" w14:textId="77777777" w:rsidR="007B6F5F" w:rsidRPr="00B95272" w:rsidRDefault="007B6F5F" w:rsidP="007B6F5F">
      <w:pPr>
        <w:spacing w:before="240" w:line="276" w:lineRule="auto"/>
        <w:rPr>
          <w:szCs w:val="24"/>
        </w:rPr>
      </w:pPr>
      <w:r w:rsidRPr="00B95272">
        <w:rPr>
          <w:szCs w:val="24"/>
        </w:rPr>
        <w:t>Показатель является замещающим фактором по отношению к коэффициенту аварийности, который учитывает суммарное количество повреждений в сети вне зависимости от времени отключения потребительских систем (без учета сокращения фактического времени отключения системы теплоснабжения за счет использования резервных и временных линий подачи тепла и т.д.).</w:t>
      </w:r>
    </w:p>
    <w:p w14:paraId="0169B640" w14:textId="77777777" w:rsidR="007B6F5F" w:rsidRPr="00B95272" w:rsidRDefault="007B6F5F" w:rsidP="007B6F5F">
      <w:pPr>
        <w:pStyle w:val="10"/>
      </w:pPr>
      <w:bookmarkStart w:id="519" w:name="_Toc39157761"/>
      <w:bookmarkStart w:id="520" w:name="_Toc81581696"/>
      <w:r w:rsidRPr="00B95272">
        <w:lastRenderedPageBreak/>
        <w:t>Глава 12. Обоснование инвестиций в строительство, реконструкцию, техническое перевооружение и (или) модернизацию</w:t>
      </w:r>
      <w:bookmarkEnd w:id="519"/>
      <w:bookmarkEnd w:id="520"/>
    </w:p>
    <w:p w14:paraId="4F8170D1" w14:textId="77777777" w:rsidR="007B6F5F" w:rsidRPr="00B95272" w:rsidRDefault="007B6F5F" w:rsidP="007B6F5F">
      <w:pPr>
        <w:pStyle w:val="10"/>
      </w:pPr>
    </w:p>
    <w:p w14:paraId="33D1EB47" w14:textId="77777777" w:rsidR="007B6F5F" w:rsidRPr="00B95272" w:rsidRDefault="007B6F5F" w:rsidP="004D62CA">
      <w:pPr>
        <w:pStyle w:val="3"/>
        <w:numPr>
          <w:ilvl w:val="0"/>
          <w:numId w:val="47"/>
        </w:numPr>
        <w:spacing w:after="0" w:line="276" w:lineRule="auto"/>
        <w:ind w:left="426"/>
        <w:jc w:val="both"/>
        <w:rPr>
          <w:rFonts w:ascii="TimesNewRomanPSMT" w:hAnsi="TimesNewRomanPSMT" w:cs="TimesNewRomanPSMT"/>
          <w:szCs w:val="24"/>
        </w:rPr>
      </w:pPr>
      <w:bookmarkStart w:id="521" w:name="_Toc39157762"/>
      <w:bookmarkStart w:id="522" w:name="_Toc81581697"/>
      <w:r w:rsidRPr="00B95272">
        <w:rPr>
          <w:rFonts w:ascii="TimesNewRomanPSMT" w:hAnsi="TimesNewRomanPSMT" w:cs="TimesNewRomanPSMT"/>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21"/>
      <w:bookmarkEnd w:id="522"/>
    </w:p>
    <w:p w14:paraId="173BD092" w14:textId="77777777" w:rsidR="007B6F5F" w:rsidRPr="00B95272" w:rsidRDefault="007B6F5F" w:rsidP="007B6F5F">
      <w:pPr>
        <w:spacing w:before="240" w:line="276" w:lineRule="auto"/>
        <w:rPr>
          <w:szCs w:val="26"/>
        </w:rPr>
      </w:pPr>
      <w:r w:rsidRPr="00B95272">
        <w:rPr>
          <w:szCs w:val="26"/>
        </w:rPr>
        <w:t>Износ тепловых сетей сельского поселения составляет 50 %. К замене подлежат все участки тепловой сети общей протяженность 0,494 км  в двухтрубном исчислении.</w:t>
      </w:r>
    </w:p>
    <w:p w14:paraId="6CBD3958" w14:textId="77777777" w:rsidR="007B6F5F" w:rsidRPr="00B95272" w:rsidRDefault="007B6F5F" w:rsidP="007B6F5F">
      <w:pPr>
        <w:spacing w:before="240" w:line="276" w:lineRule="auto"/>
        <w:rPr>
          <w:szCs w:val="26"/>
        </w:rPr>
      </w:pPr>
      <w:r w:rsidRPr="00B95272">
        <w:rPr>
          <w:szCs w:val="26"/>
        </w:rPr>
        <w:t>Ориентировочная стоимость замены трубопроводов (в соответствие  НЦС 81-02-13-2017. Сборник 13. Наружные тепловые сети) составляет 11738,99 тыс. рублей.</w:t>
      </w:r>
    </w:p>
    <w:p w14:paraId="324DC9AC" w14:textId="77777777" w:rsidR="007B6F5F" w:rsidRPr="00B95272" w:rsidRDefault="007B6F5F" w:rsidP="007B6F5F">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970"/>
        <w:gridCol w:w="1621"/>
        <w:gridCol w:w="974"/>
        <w:gridCol w:w="1532"/>
        <w:gridCol w:w="1563"/>
        <w:gridCol w:w="1189"/>
      </w:tblGrid>
      <w:tr w:rsidR="007B6F5F" w:rsidRPr="00B95272" w14:paraId="5D83954B" w14:textId="77777777" w:rsidTr="003C5761">
        <w:trPr>
          <w:trHeight w:val="317"/>
        </w:trPr>
        <w:tc>
          <w:tcPr>
            <w:tcW w:w="363" w:type="pct"/>
            <w:vMerge w:val="restart"/>
            <w:shd w:val="clear" w:color="auto" w:fill="auto"/>
            <w:vAlign w:val="center"/>
            <w:hideMark/>
          </w:tcPr>
          <w:p w14:paraId="6D3EAA1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№п/п</w:t>
            </w:r>
          </w:p>
        </w:tc>
        <w:tc>
          <w:tcPr>
            <w:tcW w:w="1031" w:type="pct"/>
            <w:vMerge w:val="restart"/>
            <w:shd w:val="clear" w:color="auto" w:fill="auto"/>
            <w:vAlign w:val="center"/>
            <w:hideMark/>
          </w:tcPr>
          <w:p w14:paraId="18112A8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Наружный диаметр трубопроводов(усл. Прохода) D (Dy), мм</w:t>
            </w:r>
          </w:p>
        </w:tc>
        <w:tc>
          <w:tcPr>
            <w:tcW w:w="838" w:type="pct"/>
            <w:vMerge w:val="restart"/>
            <w:shd w:val="clear" w:color="auto" w:fill="auto"/>
            <w:vAlign w:val="center"/>
            <w:hideMark/>
          </w:tcPr>
          <w:p w14:paraId="659A1B0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Общая длина трубопроводов, м</w:t>
            </w:r>
          </w:p>
        </w:tc>
        <w:tc>
          <w:tcPr>
            <w:tcW w:w="523" w:type="pct"/>
            <w:vMerge w:val="restart"/>
            <w:shd w:val="clear" w:color="auto" w:fill="auto"/>
            <w:vAlign w:val="center"/>
            <w:hideMark/>
          </w:tcPr>
          <w:p w14:paraId="640C5B3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Длина участков сети, м</w:t>
            </w:r>
          </w:p>
        </w:tc>
        <w:tc>
          <w:tcPr>
            <w:tcW w:w="795" w:type="pct"/>
            <w:vMerge w:val="restart"/>
            <w:shd w:val="clear" w:color="auto" w:fill="auto"/>
            <w:vAlign w:val="center"/>
            <w:hideMark/>
          </w:tcPr>
          <w:p w14:paraId="4913841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Год ввода в эксплуатацию, ремонта, модернизации</w:t>
            </w:r>
          </w:p>
        </w:tc>
        <w:tc>
          <w:tcPr>
            <w:tcW w:w="809" w:type="pct"/>
            <w:vMerge w:val="restart"/>
            <w:shd w:val="clear" w:color="auto" w:fill="auto"/>
            <w:vAlign w:val="center"/>
            <w:hideMark/>
          </w:tcPr>
          <w:p w14:paraId="0CBEB0D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Материал теплоизоляции</w:t>
            </w:r>
          </w:p>
        </w:tc>
        <w:tc>
          <w:tcPr>
            <w:tcW w:w="640" w:type="pct"/>
            <w:vMerge w:val="restart"/>
            <w:shd w:val="clear" w:color="auto" w:fill="auto"/>
            <w:vAlign w:val="center"/>
            <w:hideMark/>
          </w:tcPr>
          <w:p w14:paraId="0A93A73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Стоимость, тыс. руб</w:t>
            </w:r>
          </w:p>
        </w:tc>
      </w:tr>
      <w:tr w:rsidR="007B6F5F" w:rsidRPr="00B95272" w14:paraId="0DFFF899" w14:textId="77777777" w:rsidTr="003C5761">
        <w:trPr>
          <w:trHeight w:val="317"/>
        </w:trPr>
        <w:tc>
          <w:tcPr>
            <w:tcW w:w="363" w:type="pct"/>
            <w:vMerge/>
            <w:shd w:val="clear" w:color="auto" w:fill="auto"/>
            <w:vAlign w:val="center"/>
            <w:hideMark/>
          </w:tcPr>
          <w:p w14:paraId="1C0338B0" w14:textId="77777777" w:rsidR="007B6F5F" w:rsidRPr="00B95272" w:rsidRDefault="007B6F5F" w:rsidP="003C5761">
            <w:pPr>
              <w:jc w:val="center"/>
              <w:rPr>
                <w:rFonts w:eastAsia="Times New Roman" w:cs="Times New Roman"/>
                <w:color w:val="000000"/>
                <w:lang w:eastAsia="ru-RU"/>
              </w:rPr>
            </w:pPr>
          </w:p>
        </w:tc>
        <w:tc>
          <w:tcPr>
            <w:tcW w:w="1031" w:type="pct"/>
            <w:vMerge/>
            <w:shd w:val="clear" w:color="auto" w:fill="auto"/>
            <w:vAlign w:val="center"/>
            <w:hideMark/>
          </w:tcPr>
          <w:p w14:paraId="42A274A1" w14:textId="77777777" w:rsidR="007B6F5F" w:rsidRPr="00B95272" w:rsidRDefault="007B6F5F" w:rsidP="003C5761">
            <w:pPr>
              <w:jc w:val="center"/>
              <w:rPr>
                <w:rFonts w:eastAsia="Times New Roman" w:cs="Times New Roman"/>
                <w:color w:val="000000"/>
                <w:lang w:eastAsia="ru-RU"/>
              </w:rPr>
            </w:pPr>
          </w:p>
        </w:tc>
        <w:tc>
          <w:tcPr>
            <w:tcW w:w="838" w:type="pct"/>
            <w:vMerge/>
            <w:shd w:val="clear" w:color="auto" w:fill="auto"/>
            <w:vAlign w:val="center"/>
            <w:hideMark/>
          </w:tcPr>
          <w:p w14:paraId="6D612345" w14:textId="77777777" w:rsidR="007B6F5F" w:rsidRPr="00B95272" w:rsidRDefault="007B6F5F" w:rsidP="003C5761">
            <w:pPr>
              <w:jc w:val="center"/>
              <w:rPr>
                <w:rFonts w:eastAsia="Times New Roman" w:cs="Times New Roman"/>
                <w:color w:val="000000"/>
                <w:lang w:eastAsia="ru-RU"/>
              </w:rPr>
            </w:pPr>
          </w:p>
        </w:tc>
        <w:tc>
          <w:tcPr>
            <w:tcW w:w="523" w:type="pct"/>
            <w:vMerge/>
            <w:shd w:val="clear" w:color="auto" w:fill="auto"/>
            <w:vAlign w:val="center"/>
            <w:hideMark/>
          </w:tcPr>
          <w:p w14:paraId="429305A7" w14:textId="77777777" w:rsidR="007B6F5F" w:rsidRPr="00B95272" w:rsidRDefault="007B6F5F" w:rsidP="003C5761">
            <w:pPr>
              <w:jc w:val="center"/>
              <w:rPr>
                <w:rFonts w:eastAsia="Times New Roman" w:cs="Times New Roman"/>
                <w:color w:val="000000"/>
                <w:lang w:eastAsia="ru-RU"/>
              </w:rPr>
            </w:pPr>
          </w:p>
        </w:tc>
        <w:tc>
          <w:tcPr>
            <w:tcW w:w="795" w:type="pct"/>
            <w:vMerge/>
            <w:shd w:val="clear" w:color="auto" w:fill="auto"/>
            <w:vAlign w:val="center"/>
            <w:hideMark/>
          </w:tcPr>
          <w:p w14:paraId="1D4CAD9D" w14:textId="77777777" w:rsidR="007B6F5F" w:rsidRPr="00B95272" w:rsidRDefault="007B6F5F" w:rsidP="003C5761">
            <w:pPr>
              <w:jc w:val="center"/>
              <w:rPr>
                <w:rFonts w:eastAsia="Times New Roman" w:cs="Times New Roman"/>
                <w:color w:val="000000"/>
                <w:lang w:eastAsia="ru-RU"/>
              </w:rPr>
            </w:pPr>
          </w:p>
        </w:tc>
        <w:tc>
          <w:tcPr>
            <w:tcW w:w="809" w:type="pct"/>
            <w:vMerge/>
            <w:shd w:val="clear" w:color="auto" w:fill="auto"/>
            <w:vAlign w:val="center"/>
            <w:hideMark/>
          </w:tcPr>
          <w:p w14:paraId="21AD20A0" w14:textId="77777777" w:rsidR="007B6F5F" w:rsidRPr="00B95272" w:rsidRDefault="007B6F5F" w:rsidP="003C5761">
            <w:pPr>
              <w:jc w:val="center"/>
              <w:rPr>
                <w:rFonts w:eastAsia="Times New Roman" w:cs="Times New Roman"/>
                <w:color w:val="000000"/>
                <w:lang w:eastAsia="ru-RU"/>
              </w:rPr>
            </w:pPr>
          </w:p>
        </w:tc>
        <w:tc>
          <w:tcPr>
            <w:tcW w:w="640" w:type="pct"/>
            <w:vMerge/>
            <w:shd w:val="clear" w:color="auto" w:fill="auto"/>
            <w:vAlign w:val="center"/>
            <w:hideMark/>
          </w:tcPr>
          <w:p w14:paraId="09C963A2" w14:textId="77777777" w:rsidR="007B6F5F" w:rsidRPr="00B95272" w:rsidRDefault="007B6F5F" w:rsidP="003C5761">
            <w:pPr>
              <w:jc w:val="center"/>
              <w:rPr>
                <w:rFonts w:eastAsia="Times New Roman" w:cs="Times New Roman"/>
                <w:color w:val="000000"/>
                <w:lang w:eastAsia="ru-RU"/>
              </w:rPr>
            </w:pPr>
          </w:p>
        </w:tc>
      </w:tr>
      <w:tr w:rsidR="007B6F5F" w:rsidRPr="00B95272" w14:paraId="7D077CB7" w14:textId="77777777" w:rsidTr="003C5761">
        <w:trPr>
          <w:trHeight w:val="317"/>
        </w:trPr>
        <w:tc>
          <w:tcPr>
            <w:tcW w:w="363" w:type="pct"/>
            <w:vMerge/>
            <w:shd w:val="clear" w:color="auto" w:fill="auto"/>
            <w:vAlign w:val="center"/>
            <w:hideMark/>
          </w:tcPr>
          <w:p w14:paraId="2FF0C8A5" w14:textId="77777777" w:rsidR="007B6F5F" w:rsidRPr="00B95272" w:rsidRDefault="007B6F5F" w:rsidP="003C5761">
            <w:pPr>
              <w:jc w:val="center"/>
              <w:rPr>
                <w:rFonts w:eastAsia="Times New Roman" w:cs="Times New Roman"/>
                <w:color w:val="000000"/>
                <w:lang w:eastAsia="ru-RU"/>
              </w:rPr>
            </w:pPr>
          </w:p>
        </w:tc>
        <w:tc>
          <w:tcPr>
            <w:tcW w:w="1031" w:type="pct"/>
            <w:vMerge/>
            <w:shd w:val="clear" w:color="auto" w:fill="auto"/>
            <w:vAlign w:val="center"/>
            <w:hideMark/>
          </w:tcPr>
          <w:p w14:paraId="434E2B39" w14:textId="77777777" w:rsidR="007B6F5F" w:rsidRPr="00B95272" w:rsidRDefault="007B6F5F" w:rsidP="003C5761">
            <w:pPr>
              <w:jc w:val="center"/>
              <w:rPr>
                <w:rFonts w:eastAsia="Times New Roman" w:cs="Times New Roman"/>
                <w:color w:val="000000"/>
                <w:lang w:eastAsia="ru-RU"/>
              </w:rPr>
            </w:pPr>
          </w:p>
        </w:tc>
        <w:tc>
          <w:tcPr>
            <w:tcW w:w="838" w:type="pct"/>
            <w:vMerge/>
            <w:shd w:val="clear" w:color="auto" w:fill="auto"/>
            <w:vAlign w:val="center"/>
            <w:hideMark/>
          </w:tcPr>
          <w:p w14:paraId="28DCF5E9" w14:textId="77777777" w:rsidR="007B6F5F" w:rsidRPr="00B95272" w:rsidRDefault="007B6F5F" w:rsidP="003C5761">
            <w:pPr>
              <w:jc w:val="center"/>
              <w:rPr>
                <w:rFonts w:eastAsia="Times New Roman" w:cs="Times New Roman"/>
                <w:color w:val="000000"/>
                <w:lang w:eastAsia="ru-RU"/>
              </w:rPr>
            </w:pPr>
          </w:p>
        </w:tc>
        <w:tc>
          <w:tcPr>
            <w:tcW w:w="523" w:type="pct"/>
            <w:vMerge/>
            <w:shd w:val="clear" w:color="auto" w:fill="auto"/>
            <w:vAlign w:val="center"/>
            <w:hideMark/>
          </w:tcPr>
          <w:p w14:paraId="3FD2BB12" w14:textId="77777777" w:rsidR="007B6F5F" w:rsidRPr="00B95272" w:rsidRDefault="007B6F5F" w:rsidP="003C5761">
            <w:pPr>
              <w:jc w:val="center"/>
              <w:rPr>
                <w:rFonts w:eastAsia="Times New Roman" w:cs="Times New Roman"/>
                <w:color w:val="000000"/>
                <w:lang w:eastAsia="ru-RU"/>
              </w:rPr>
            </w:pPr>
          </w:p>
        </w:tc>
        <w:tc>
          <w:tcPr>
            <w:tcW w:w="795" w:type="pct"/>
            <w:vMerge/>
            <w:shd w:val="clear" w:color="auto" w:fill="auto"/>
            <w:vAlign w:val="center"/>
            <w:hideMark/>
          </w:tcPr>
          <w:p w14:paraId="125F69B3" w14:textId="77777777" w:rsidR="007B6F5F" w:rsidRPr="00B95272" w:rsidRDefault="007B6F5F" w:rsidP="003C5761">
            <w:pPr>
              <w:jc w:val="center"/>
              <w:rPr>
                <w:rFonts w:eastAsia="Times New Roman" w:cs="Times New Roman"/>
                <w:color w:val="000000"/>
                <w:lang w:eastAsia="ru-RU"/>
              </w:rPr>
            </w:pPr>
          </w:p>
        </w:tc>
        <w:tc>
          <w:tcPr>
            <w:tcW w:w="809" w:type="pct"/>
            <w:vMerge/>
            <w:shd w:val="clear" w:color="auto" w:fill="auto"/>
            <w:vAlign w:val="center"/>
            <w:hideMark/>
          </w:tcPr>
          <w:p w14:paraId="7166A86E" w14:textId="77777777" w:rsidR="007B6F5F" w:rsidRPr="00B95272" w:rsidRDefault="007B6F5F" w:rsidP="003C5761">
            <w:pPr>
              <w:jc w:val="center"/>
              <w:rPr>
                <w:rFonts w:eastAsia="Times New Roman" w:cs="Times New Roman"/>
                <w:color w:val="000000"/>
                <w:lang w:eastAsia="ru-RU"/>
              </w:rPr>
            </w:pPr>
          </w:p>
        </w:tc>
        <w:tc>
          <w:tcPr>
            <w:tcW w:w="640" w:type="pct"/>
            <w:vMerge/>
            <w:shd w:val="clear" w:color="auto" w:fill="auto"/>
            <w:vAlign w:val="center"/>
            <w:hideMark/>
          </w:tcPr>
          <w:p w14:paraId="0A586AD7" w14:textId="77777777" w:rsidR="007B6F5F" w:rsidRPr="00B95272" w:rsidRDefault="007B6F5F" w:rsidP="003C5761">
            <w:pPr>
              <w:jc w:val="center"/>
              <w:rPr>
                <w:rFonts w:eastAsia="Times New Roman" w:cs="Times New Roman"/>
                <w:color w:val="000000"/>
                <w:lang w:eastAsia="ru-RU"/>
              </w:rPr>
            </w:pPr>
          </w:p>
        </w:tc>
      </w:tr>
      <w:tr w:rsidR="007B6F5F" w:rsidRPr="00B95272" w14:paraId="2B4B25C7" w14:textId="77777777" w:rsidTr="003C5761">
        <w:trPr>
          <w:trHeight w:val="20"/>
        </w:trPr>
        <w:tc>
          <w:tcPr>
            <w:tcW w:w="5000" w:type="pct"/>
            <w:gridSpan w:val="7"/>
            <w:shd w:val="clear" w:color="auto" w:fill="auto"/>
            <w:noWrap/>
            <w:vAlign w:val="center"/>
            <w:hideMark/>
          </w:tcPr>
          <w:p w14:paraId="234864AE" w14:textId="77777777" w:rsidR="007B6F5F" w:rsidRPr="00B95272" w:rsidRDefault="007B6F5F" w:rsidP="003C5761">
            <w:pPr>
              <w:jc w:val="center"/>
              <w:rPr>
                <w:rFonts w:eastAsia="Times New Roman" w:cs="Times New Roman"/>
                <w:color w:val="000000"/>
                <w:lang w:eastAsia="ru-RU"/>
              </w:rPr>
            </w:pPr>
            <w:r w:rsidRPr="00FB2F53">
              <w:rPr>
                <w:szCs w:val="24"/>
                <w:lang w:eastAsia="ru-RU"/>
              </w:rPr>
              <w:t>МУП ТМР «</w:t>
            </w:r>
            <w:r w:rsidRPr="00FB2F53">
              <w:rPr>
                <w:rFonts w:cs="Times New Roman"/>
                <w:szCs w:val="24"/>
              </w:rPr>
              <w:t>ТутаевТеплоЭнерго</w:t>
            </w:r>
            <w:r w:rsidRPr="00FB2F53">
              <w:rPr>
                <w:szCs w:val="24"/>
                <w:lang w:eastAsia="ru-RU"/>
              </w:rPr>
              <w:t>»</w:t>
            </w:r>
          </w:p>
        </w:tc>
      </w:tr>
      <w:tr w:rsidR="007B6F5F" w:rsidRPr="00B95272" w14:paraId="3A872688" w14:textId="77777777" w:rsidTr="003C5761">
        <w:trPr>
          <w:trHeight w:val="20"/>
        </w:trPr>
        <w:tc>
          <w:tcPr>
            <w:tcW w:w="363" w:type="pct"/>
            <w:shd w:val="clear" w:color="auto" w:fill="auto"/>
            <w:vAlign w:val="center"/>
            <w:hideMark/>
          </w:tcPr>
          <w:p w14:paraId="7CF5107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w:t>
            </w:r>
          </w:p>
        </w:tc>
        <w:tc>
          <w:tcPr>
            <w:tcW w:w="1031" w:type="pct"/>
            <w:shd w:val="clear" w:color="auto" w:fill="auto"/>
            <w:vAlign w:val="center"/>
            <w:hideMark/>
          </w:tcPr>
          <w:p w14:paraId="6085A8E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57 (50)</w:t>
            </w:r>
          </w:p>
        </w:tc>
        <w:tc>
          <w:tcPr>
            <w:tcW w:w="838" w:type="pct"/>
            <w:shd w:val="clear" w:color="auto" w:fill="auto"/>
            <w:vAlign w:val="center"/>
            <w:hideMark/>
          </w:tcPr>
          <w:p w14:paraId="02AC9F2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44</w:t>
            </w:r>
          </w:p>
        </w:tc>
        <w:tc>
          <w:tcPr>
            <w:tcW w:w="523" w:type="pct"/>
            <w:shd w:val="clear" w:color="auto" w:fill="auto"/>
            <w:vAlign w:val="center"/>
            <w:hideMark/>
          </w:tcPr>
          <w:p w14:paraId="33614AD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22</w:t>
            </w:r>
          </w:p>
        </w:tc>
        <w:tc>
          <w:tcPr>
            <w:tcW w:w="795" w:type="pct"/>
            <w:shd w:val="clear" w:color="auto" w:fill="auto"/>
            <w:vAlign w:val="center"/>
            <w:hideMark/>
          </w:tcPr>
          <w:p w14:paraId="368201F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3493218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0B78F62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522,79</w:t>
            </w:r>
          </w:p>
        </w:tc>
      </w:tr>
      <w:tr w:rsidR="007B6F5F" w:rsidRPr="00B95272" w14:paraId="2166DE21" w14:textId="77777777" w:rsidTr="003C5761">
        <w:trPr>
          <w:trHeight w:val="20"/>
        </w:trPr>
        <w:tc>
          <w:tcPr>
            <w:tcW w:w="363" w:type="pct"/>
            <w:shd w:val="clear" w:color="auto" w:fill="auto"/>
            <w:vAlign w:val="center"/>
            <w:hideMark/>
          </w:tcPr>
          <w:p w14:paraId="6DDE016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w:t>
            </w:r>
          </w:p>
        </w:tc>
        <w:tc>
          <w:tcPr>
            <w:tcW w:w="1031" w:type="pct"/>
            <w:shd w:val="clear" w:color="auto" w:fill="auto"/>
            <w:vAlign w:val="center"/>
            <w:hideMark/>
          </w:tcPr>
          <w:p w14:paraId="78E7B52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76 (65)</w:t>
            </w:r>
          </w:p>
        </w:tc>
        <w:tc>
          <w:tcPr>
            <w:tcW w:w="838" w:type="pct"/>
            <w:shd w:val="clear" w:color="auto" w:fill="auto"/>
            <w:vAlign w:val="center"/>
            <w:hideMark/>
          </w:tcPr>
          <w:p w14:paraId="6C1CE3E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138</w:t>
            </w:r>
          </w:p>
        </w:tc>
        <w:tc>
          <w:tcPr>
            <w:tcW w:w="523" w:type="pct"/>
            <w:shd w:val="clear" w:color="auto" w:fill="auto"/>
            <w:vAlign w:val="center"/>
            <w:hideMark/>
          </w:tcPr>
          <w:p w14:paraId="2B5F9C7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69</w:t>
            </w:r>
          </w:p>
        </w:tc>
        <w:tc>
          <w:tcPr>
            <w:tcW w:w="795" w:type="pct"/>
            <w:shd w:val="clear" w:color="auto" w:fill="auto"/>
            <w:vAlign w:val="center"/>
            <w:hideMark/>
          </w:tcPr>
          <w:p w14:paraId="0E03283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2A2AF11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4C70E0A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1639,66</w:t>
            </w:r>
          </w:p>
        </w:tc>
      </w:tr>
      <w:tr w:rsidR="007B6F5F" w:rsidRPr="00B95272" w14:paraId="6CD51AEB" w14:textId="77777777" w:rsidTr="003C5761">
        <w:trPr>
          <w:trHeight w:val="20"/>
        </w:trPr>
        <w:tc>
          <w:tcPr>
            <w:tcW w:w="363" w:type="pct"/>
            <w:shd w:val="clear" w:color="auto" w:fill="auto"/>
            <w:vAlign w:val="center"/>
            <w:hideMark/>
          </w:tcPr>
          <w:p w14:paraId="026456B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w:t>
            </w:r>
          </w:p>
        </w:tc>
        <w:tc>
          <w:tcPr>
            <w:tcW w:w="1031" w:type="pct"/>
            <w:shd w:val="clear" w:color="auto" w:fill="auto"/>
            <w:vAlign w:val="center"/>
            <w:hideMark/>
          </w:tcPr>
          <w:p w14:paraId="5E5F128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76 (65)</w:t>
            </w:r>
          </w:p>
        </w:tc>
        <w:tc>
          <w:tcPr>
            <w:tcW w:w="838" w:type="pct"/>
            <w:shd w:val="clear" w:color="auto" w:fill="auto"/>
            <w:vAlign w:val="center"/>
            <w:hideMark/>
          </w:tcPr>
          <w:p w14:paraId="0055B3E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130</w:t>
            </w:r>
          </w:p>
        </w:tc>
        <w:tc>
          <w:tcPr>
            <w:tcW w:w="523" w:type="pct"/>
            <w:shd w:val="clear" w:color="auto" w:fill="auto"/>
            <w:vAlign w:val="center"/>
            <w:hideMark/>
          </w:tcPr>
          <w:p w14:paraId="72E3C25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65</w:t>
            </w:r>
          </w:p>
        </w:tc>
        <w:tc>
          <w:tcPr>
            <w:tcW w:w="795" w:type="pct"/>
            <w:shd w:val="clear" w:color="auto" w:fill="auto"/>
            <w:vAlign w:val="center"/>
            <w:hideMark/>
          </w:tcPr>
          <w:p w14:paraId="26A3758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67DF74F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0296C37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1544,60</w:t>
            </w:r>
          </w:p>
        </w:tc>
      </w:tr>
      <w:tr w:rsidR="007B6F5F" w:rsidRPr="00B95272" w14:paraId="5B97521D" w14:textId="77777777" w:rsidTr="003C5761">
        <w:trPr>
          <w:trHeight w:val="20"/>
        </w:trPr>
        <w:tc>
          <w:tcPr>
            <w:tcW w:w="363" w:type="pct"/>
            <w:shd w:val="clear" w:color="auto" w:fill="auto"/>
            <w:vAlign w:val="center"/>
            <w:hideMark/>
          </w:tcPr>
          <w:p w14:paraId="4676AB2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8</w:t>
            </w:r>
          </w:p>
        </w:tc>
        <w:tc>
          <w:tcPr>
            <w:tcW w:w="1031" w:type="pct"/>
            <w:shd w:val="clear" w:color="auto" w:fill="auto"/>
            <w:vAlign w:val="center"/>
            <w:hideMark/>
          </w:tcPr>
          <w:p w14:paraId="5190B24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76 (65)</w:t>
            </w:r>
          </w:p>
        </w:tc>
        <w:tc>
          <w:tcPr>
            <w:tcW w:w="838" w:type="pct"/>
            <w:shd w:val="clear" w:color="auto" w:fill="auto"/>
            <w:vAlign w:val="center"/>
            <w:hideMark/>
          </w:tcPr>
          <w:p w14:paraId="3714806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164</w:t>
            </w:r>
          </w:p>
        </w:tc>
        <w:tc>
          <w:tcPr>
            <w:tcW w:w="523" w:type="pct"/>
            <w:shd w:val="clear" w:color="auto" w:fill="auto"/>
            <w:vAlign w:val="center"/>
            <w:hideMark/>
          </w:tcPr>
          <w:p w14:paraId="288F8A4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82</w:t>
            </w:r>
          </w:p>
        </w:tc>
        <w:tc>
          <w:tcPr>
            <w:tcW w:w="795" w:type="pct"/>
            <w:shd w:val="clear" w:color="auto" w:fill="auto"/>
            <w:vAlign w:val="center"/>
            <w:hideMark/>
          </w:tcPr>
          <w:p w14:paraId="25B86D8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2F4DD20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577FC43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1948,58</w:t>
            </w:r>
          </w:p>
        </w:tc>
      </w:tr>
      <w:tr w:rsidR="007B6F5F" w:rsidRPr="00B95272" w14:paraId="78A80A82" w14:textId="77777777" w:rsidTr="003C5761">
        <w:trPr>
          <w:trHeight w:val="20"/>
        </w:trPr>
        <w:tc>
          <w:tcPr>
            <w:tcW w:w="363" w:type="pct"/>
            <w:shd w:val="clear" w:color="auto" w:fill="auto"/>
            <w:vAlign w:val="center"/>
            <w:hideMark/>
          </w:tcPr>
          <w:p w14:paraId="5735FE1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9</w:t>
            </w:r>
          </w:p>
        </w:tc>
        <w:tc>
          <w:tcPr>
            <w:tcW w:w="1031" w:type="pct"/>
            <w:shd w:val="clear" w:color="auto" w:fill="auto"/>
            <w:vAlign w:val="center"/>
            <w:hideMark/>
          </w:tcPr>
          <w:p w14:paraId="4D61DD9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57 (50)</w:t>
            </w:r>
          </w:p>
        </w:tc>
        <w:tc>
          <w:tcPr>
            <w:tcW w:w="838" w:type="pct"/>
            <w:shd w:val="clear" w:color="auto" w:fill="auto"/>
            <w:vAlign w:val="center"/>
            <w:hideMark/>
          </w:tcPr>
          <w:p w14:paraId="3E7E17B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228</w:t>
            </w:r>
          </w:p>
        </w:tc>
        <w:tc>
          <w:tcPr>
            <w:tcW w:w="523" w:type="pct"/>
            <w:shd w:val="clear" w:color="auto" w:fill="auto"/>
            <w:vAlign w:val="center"/>
            <w:hideMark/>
          </w:tcPr>
          <w:p w14:paraId="06615E2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114</w:t>
            </w:r>
          </w:p>
        </w:tc>
        <w:tc>
          <w:tcPr>
            <w:tcW w:w="795" w:type="pct"/>
            <w:shd w:val="clear" w:color="auto" w:fill="auto"/>
            <w:vAlign w:val="center"/>
            <w:hideMark/>
          </w:tcPr>
          <w:p w14:paraId="6065528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2A1D1CB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39E3F12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2709,00</w:t>
            </w:r>
          </w:p>
        </w:tc>
      </w:tr>
      <w:tr w:rsidR="007B6F5F" w:rsidRPr="00B95272" w14:paraId="0BAB1797" w14:textId="77777777" w:rsidTr="003C5761">
        <w:trPr>
          <w:trHeight w:val="20"/>
        </w:trPr>
        <w:tc>
          <w:tcPr>
            <w:tcW w:w="363" w:type="pct"/>
            <w:shd w:val="clear" w:color="auto" w:fill="auto"/>
            <w:vAlign w:val="center"/>
            <w:hideMark/>
          </w:tcPr>
          <w:p w14:paraId="61A8222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10</w:t>
            </w:r>
          </w:p>
        </w:tc>
        <w:tc>
          <w:tcPr>
            <w:tcW w:w="1031" w:type="pct"/>
            <w:shd w:val="clear" w:color="auto" w:fill="auto"/>
            <w:vAlign w:val="center"/>
            <w:hideMark/>
          </w:tcPr>
          <w:p w14:paraId="0A32EE7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38 (32)</w:t>
            </w:r>
          </w:p>
        </w:tc>
        <w:tc>
          <w:tcPr>
            <w:tcW w:w="838" w:type="pct"/>
            <w:shd w:val="clear" w:color="auto" w:fill="auto"/>
            <w:vAlign w:val="center"/>
            <w:hideMark/>
          </w:tcPr>
          <w:p w14:paraId="5EF3ED5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112</w:t>
            </w:r>
          </w:p>
        </w:tc>
        <w:tc>
          <w:tcPr>
            <w:tcW w:w="523" w:type="pct"/>
            <w:shd w:val="clear" w:color="auto" w:fill="auto"/>
            <w:vAlign w:val="center"/>
            <w:hideMark/>
          </w:tcPr>
          <w:p w14:paraId="4EE57B8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56</w:t>
            </w:r>
          </w:p>
        </w:tc>
        <w:tc>
          <w:tcPr>
            <w:tcW w:w="795" w:type="pct"/>
            <w:shd w:val="clear" w:color="auto" w:fill="auto"/>
            <w:vAlign w:val="center"/>
            <w:hideMark/>
          </w:tcPr>
          <w:p w14:paraId="54C097C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7B8A72F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096891B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1330,74</w:t>
            </w:r>
          </w:p>
        </w:tc>
      </w:tr>
      <w:tr w:rsidR="007B6F5F" w:rsidRPr="00B95272" w14:paraId="44AF5FEA" w14:textId="77777777" w:rsidTr="003C5761">
        <w:trPr>
          <w:trHeight w:val="20"/>
        </w:trPr>
        <w:tc>
          <w:tcPr>
            <w:tcW w:w="1394" w:type="pct"/>
            <w:gridSpan w:val="2"/>
            <w:shd w:val="clear" w:color="auto" w:fill="auto"/>
            <w:vAlign w:val="center"/>
            <w:hideMark/>
          </w:tcPr>
          <w:p w14:paraId="3DB4A3D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ИТОГО</w:t>
            </w:r>
          </w:p>
        </w:tc>
        <w:tc>
          <w:tcPr>
            <w:tcW w:w="838" w:type="pct"/>
            <w:shd w:val="clear" w:color="auto" w:fill="auto"/>
            <w:vAlign w:val="center"/>
            <w:hideMark/>
          </w:tcPr>
          <w:p w14:paraId="55FF555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816</w:t>
            </w:r>
          </w:p>
        </w:tc>
        <w:tc>
          <w:tcPr>
            <w:tcW w:w="523" w:type="pct"/>
            <w:shd w:val="clear" w:color="auto" w:fill="auto"/>
            <w:vAlign w:val="center"/>
            <w:hideMark/>
          </w:tcPr>
          <w:p w14:paraId="3F79AE5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408</w:t>
            </w:r>
          </w:p>
        </w:tc>
        <w:tc>
          <w:tcPr>
            <w:tcW w:w="795" w:type="pct"/>
            <w:shd w:val="clear" w:color="auto" w:fill="auto"/>
            <w:vAlign w:val="center"/>
            <w:hideMark/>
          </w:tcPr>
          <w:p w14:paraId="3A22213D" w14:textId="77777777" w:rsidR="007B6F5F" w:rsidRPr="00B95272" w:rsidRDefault="007B6F5F" w:rsidP="003C5761">
            <w:pPr>
              <w:jc w:val="center"/>
              <w:rPr>
                <w:rFonts w:eastAsia="Times New Roman" w:cs="Times New Roman"/>
                <w:color w:val="000000"/>
                <w:lang w:eastAsia="ru-RU"/>
              </w:rPr>
            </w:pPr>
          </w:p>
        </w:tc>
        <w:tc>
          <w:tcPr>
            <w:tcW w:w="809" w:type="pct"/>
            <w:shd w:val="clear" w:color="auto" w:fill="auto"/>
            <w:vAlign w:val="center"/>
            <w:hideMark/>
          </w:tcPr>
          <w:p w14:paraId="4A61EEA3" w14:textId="77777777" w:rsidR="007B6F5F" w:rsidRPr="00B95272" w:rsidRDefault="007B6F5F" w:rsidP="003C5761">
            <w:pPr>
              <w:jc w:val="center"/>
              <w:rPr>
                <w:rFonts w:eastAsia="Times New Roman" w:cs="Times New Roman"/>
                <w:color w:val="000000"/>
                <w:lang w:eastAsia="ru-RU"/>
              </w:rPr>
            </w:pPr>
          </w:p>
        </w:tc>
        <w:tc>
          <w:tcPr>
            <w:tcW w:w="640" w:type="pct"/>
            <w:shd w:val="clear" w:color="auto" w:fill="auto"/>
            <w:noWrap/>
            <w:vAlign w:val="center"/>
            <w:hideMark/>
          </w:tcPr>
          <w:p w14:paraId="2A0CB60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9695,36</w:t>
            </w:r>
          </w:p>
        </w:tc>
      </w:tr>
      <w:tr w:rsidR="007B6F5F" w:rsidRPr="00B95272" w14:paraId="60A469D0" w14:textId="77777777" w:rsidTr="003C5761">
        <w:trPr>
          <w:trHeight w:val="20"/>
        </w:trPr>
        <w:tc>
          <w:tcPr>
            <w:tcW w:w="5000" w:type="pct"/>
            <w:gridSpan w:val="7"/>
            <w:shd w:val="clear" w:color="auto" w:fill="auto"/>
            <w:vAlign w:val="center"/>
            <w:hideMark/>
          </w:tcPr>
          <w:p w14:paraId="16FF712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ЦХ и СО УМВД России по ЯО п. Красный Бор</w:t>
            </w:r>
          </w:p>
        </w:tc>
      </w:tr>
      <w:tr w:rsidR="007B6F5F" w:rsidRPr="00B95272" w14:paraId="16305E72" w14:textId="77777777" w:rsidTr="003C5761">
        <w:trPr>
          <w:trHeight w:val="20"/>
        </w:trPr>
        <w:tc>
          <w:tcPr>
            <w:tcW w:w="363" w:type="pct"/>
            <w:shd w:val="clear" w:color="auto" w:fill="auto"/>
            <w:vAlign w:val="center"/>
            <w:hideMark/>
          </w:tcPr>
          <w:p w14:paraId="1E7C347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w:t>
            </w:r>
          </w:p>
        </w:tc>
        <w:tc>
          <w:tcPr>
            <w:tcW w:w="1031" w:type="pct"/>
            <w:shd w:val="clear" w:color="auto" w:fill="auto"/>
            <w:vAlign w:val="center"/>
            <w:hideMark/>
          </w:tcPr>
          <w:p w14:paraId="1DF4B1C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38(32)</w:t>
            </w:r>
          </w:p>
        </w:tc>
        <w:tc>
          <w:tcPr>
            <w:tcW w:w="838" w:type="pct"/>
            <w:shd w:val="clear" w:color="auto" w:fill="auto"/>
            <w:vAlign w:val="center"/>
            <w:hideMark/>
          </w:tcPr>
          <w:p w14:paraId="4F54501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66</w:t>
            </w:r>
          </w:p>
        </w:tc>
        <w:tc>
          <w:tcPr>
            <w:tcW w:w="523" w:type="pct"/>
            <w:shd w:val="clear" w:color="auto" w:fill="auto"/>
            <w:vAlign w:val="center"/>
            <w:hideMark/>
          </w:tcPr>
          <w:p w14:paraId="709182C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33</w:t>
            </w:r>
          </w:p>
        </w:tc>
        <w:tc>
          <w:tcPr>
            <w:tcW w:w="795" w:type="pct"/>
            <w:shd w:val="clear" w:color="auto" w:fill="auto"/>
            <w:vAlign w:val="center"/>
            <w:hideMark/>
          </w:tcPr>
          <w:p w14:paraId="1953193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23FBDFE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10C950E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784,18</w:t>
            </w:r>
          </w:p>
        </w:tc>
      </w:tr>
      <w:tr w:rsidR="007B6F5F" w:rsidRPr="00B95272" w14:paraId="3E44F7A6" w14:textId="77777777" w:rsidTr="003C5761">
        <w:trPr>
          <w:trHeight w:val="20"/>
        </w:trPr>
        <w:tc>
          <w:tcPr>
            <w:tcW w:w="363" w:type="pct"/>
            <w:shd w:val="clear" w:color="auto" w:fill="auto"/>
            <w:vAlign w:val="center"/>
            <w:hideMark/>
          </w:tcPr>
          <w:p w14:paraId="58A3F05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w:t>
            </w:r>
          </w:p>
        </w:tc>
        <w:tc>
          <w:tcPr>
            <w:tcW w:w="1031" w:type="pct"/>
            <w:shd w:val="clear" w:color="auto" w:fill="auto"/>
            <w:vAlign w:val="center"/>
            <w:hideMark/>
          </w:tcPr>
          <w:p w14:paraId="2447100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38(32)</w:t>
            </w:r>
          </w:p>
        </w:tc>
        <w:tc>
          <w:tcPr>
            <w:tcW w:w="838" w:type="pct"/>
            <w:shd w:val="clear" w:color="auto" w:fill="auto"/>
            <w:vAlign w:val="center"/>
            <w:hideMark/>
          </w:tcPr>
          <w:p w14:paraId="553F4DD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106</w:t>
            </w:r>
          </w:p>
        </w:tc>
        <w:tc>
          <w:tcPr>
            <w:tcW w:w="523" w:type="pct"/>
            <w:shd w:val="clear" w:color="auto" w:fill="auto"/>
            <w:vAlign w:val="center"/>
            <w:hideMark/>
          </w:tcPr>
          <w:p w14:paraId="7898F9E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53</w:t>
            </w:r>
          </w:p>
        </w:tc>
        <w:tc>
          <w:tcPr>
            <w:tcW w:w="795" w:type="pct"/>
            <w:shd w:val="clear" w:color="auto" w:fill="auto"/>
            <w:vAlign w:val="center"/>
            <w:hideMark/>
          </w:tcPr>
          <w:p w14:paraId="1FB80ED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731E854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74ECDF7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1259,45</w:t>
            </w:r>
          </w:p>
        </w:tc>
      </w:tr>
      <w:tr w:rsidR="007B6F5F" w:rsidRPr="00B95272" w14:paraId="5D577E5B" w14:textId="77777777" w:rsidTr="003C5761">
        <w:trPr>
          <w:trHeight w:val="20"/>
        </w:trPr>
        <w:tc>
          <w:tcPr>
            <w:tcW w:w="1394" w:type="pct"/>
            <w:gridSpan w:val="2"/>
            <w:shd w:val="clear" w:color="auto" w:fill="auto"/>
            <w:vAlign w:val="center"/>
            <w:hideMark/>
          </w:tcPr>
          <w:p w14:paraId="76DD700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Итого:</w:t>
            </w:r>
          </w:p>
        </w:tc>
        <w:tc>
          <w:tcPr>
            <w:tcW w:w="838" w:type="pct"/>
            <w:shd w:val="clear" w:color="auto" w:fill="auto"/>
            <w:vAlign w:val="center"/>
            <w:hideMark/>
          </w:tcPr>
          <w:p w14:paraId="282066E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172</w:t>
            </w:r>
          </w:p>
        </w:tc>
        <w:tc>
          <w:tcPr>
            <w:tcW w:w="523" w:type="pct"/>
            <w:shd w:val="clear" w:color="auto" w:fill="auto"/>
            <w:vAlign w:val="center"/>
            <w:hideMark/>
          </w:tcPr>
          <w:p w14:paraId="7E18B75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86</w:t>
            </w:r>
          </w:p>
        </w:tc>
        <w:tc>
          <w:tcPr>
            <w:tcW w:w="795" w:type="pct"/>
            <w:shd w:val="clear" w:color="auto" w:fill="auto"/>
            <w:vAlign w:val="center"/>
            <w:hideMark/>
          </w:tcPr>
          <w:p w14:paraId="153F1F8A" w14:textId="77777777" w:rsidR="007B6F5F" w:rsidRPr="00B95272" w:rsidRDefault="007B6F5F" w:rsidP="003C5761">
            <w:pPr>
              <w:jc w:val="center"/>
              <w:rPr>
                <w:rFonts w:eastAsia="Times New Roman" w:cs="Times New Roman"/>
                <w:color w:val="000000"/>
                <w:lang w:eastAsia="ru-RU"/>
              </w:rPr>
            </w:pPr>
          </w:p>
        </w:tc>
        <w:tc>
          <w:tcPr>
            <w:tcW w:w="809" w:type="pct"/>
            <w:shd w:val="clear" w:color="auto" w:fill="auto"/>
            <w:vAlign w:val="center"/>
            <w:hideMark/>
          </w:tcPr>
          <w:p w14:paraId="31A99FD0" w14:textId="77777777" w:rsidR="007B6F5F" w:rsidRPr="00B95272" w:rsidRDefault="007B6F5F" w:rsidP="003C5761">
            <w:pPr>
              <w:jc w:val="center"/>
              <w:rPr>
                <w:rFonts w:eastAsia="Times New Roman" w:cs="Times New Roman"/>
                <w:color w:val="000000"/>
                <w:lang w:eastAsia="ru-RU"/>
              </w:rPr>
            </w:pPr>
          </w:p>
        </w:tc>
        <w:tc>
          <w:tcPr>
            <w:tcW w:w="640" w:type="pct"/>
            <w:shd w:val="clear" w:color="auto" w:fill="auto"/>
            <w:vAlign w:val="center"/>
            <w:hideMark/>
          </w:tcPr>
          <w:p w14:paraId="5364CE9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2043,63</w:t>
            </w:r>
          </w:p>
        </w:tc>
      </w:tr>
      <w:tr w:rsidR="007B6F5F" w:rsidRPr="00B95272" w14:paraId="6D100550" w14:textId="77777777" w:rsidTr="003C5761">
        <w:trPr>
          <w:trHeight w:val="20"/>
        </w:trPr>
        <w:tc>
          <w:tcPr>
            <w:tcW w:w="1394" w:type="pct"/>
            <w:gridSpan w:val="2"/>
            <w:shd w:val="clear" w:color="auto" w:fill="auto"/>
            <w:noWrap/>
            <w:vAlign w:val="center"/>
            <w:hideMark/>
          </w:tcPr>
          <w:p w14:paraId="009745A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ВСЕГО</w:t>
            </w:r>
          </w:p>
        </w:tc>
        <w:tc>
          <w:tcPr>
            <w:tcW w:w="838" w:type="pct"/>
            <w:shd w:val="clear" w:color="auto" w:fill="auto"/>
            <w:noWrap/>
            <w:vAlign w:val="center"/>
            <w:hideMark/>
          </w:tcPr>
          <w:p w14:paraId="46589E7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988</w:t>
            </w:r>
          </w:p>
        </w:tc>
        <w:tc>
          <w:tcPr>
            <w:tcW w:w="523" w:type="pct"/>
            <w:shd w:val="clear" w:color="auto" w:fill="auto"/>
            <w:noWrap/>
            <w:vAlign w:val="center"/>
            <w:hideMark/>
          </w:tcPr>
          <w:p w14:paraId="50C32F6A" w14:textId="77777777" w:rsidR="007B6F5F" w:rsidRPr="00B95272" w:rsidRDefault="007B6F5F" w:rsidP="003C5761">
            <w:pPr>
              <w:jc w:val="center"/>
              <w:rPr>
                <w:rFonts w:eastAsia="Times New Roman" w:cs="Times New Roman"/>
                <w:color w:val="000000"/>
                <w:lang w:eastAsia="ru-RU"/>
              </w:rPr>
            </w:pPr>
          </w:p>
        </w:tc>
        <w:tc>
          <w:tcPr>
            <w:tcW w:w="795" w:type="pct"/>
            <w:shd w:val="clear" w:color="auto" w:fill="auto"/>
            <w:noWrap/>
            <w:vAlign w:val="center"/>
            <w:hideMark/>
          </w:tcPr>
          <w:p w14:paraId="6AFEDD0E" w14:textId="77777777" w:rsidR="007B6F5F" w:rsidRPr="00B95272" w:rsidRDefault="007B6F5F" w:rsidP="003C5761">
            <w:pPr>
              <w:jc w:val="center"/>
              <w:rPr>
                <w:rFonts w:eastAsia="Times New Roman" w:cs="Times New Roman"/>
                <w:color w:val="000000"/>
                <w:lang w:eastAsia="ru-RU"/>
              </w:rPr>
            </w:pPr>
          </w:p>
        </w:tc>
        <w:tc>
          <w:tcPr>
            <w:tcW w:w="809" w:type="pct"/>
            <w:shd w:val="clear" w:color="auto" w:fill="auto"/>
            <w:noWrap/>
            <w:vAlign w:val="center"/>
            <w:hideMark/>
          </w:tcPr>
          <w:p w14:paraId="4E736356" w14:textId="77777777" w:rsidR="007B6F5F" w:rsidRPr="00B95272" w:rsidRDefault="007B6F5F" w:rsidP="003C5761">
            <w:pPr>
              <w:jc w:val="center"/>
              <w:rPr>
                <w:rFonts w:eastAsia="Times New Roman" w:cs="Times New Roman"/>
                <w:color w:val="000000"/>
                <w:lang w:eastAsia="ru-RU"/>
              </w:rPr>
            </w:pPr>
          </w:p>
        </w:tc>
        <w:tc>
          <w:tcPr>
            <w:tcW w:w="640" w:type="pct"/>
            <w:shd w:val="clear" w:color="auto" w:fill="auto"/>
            <w:noWrap/>
            <w:vAlign w:val="center"/>
            <w:hideMark/>
          </w:tcPr>
          <w:p w14:paraId="3BB6C0D2" w14:textId="77777777" w:rsidR="007B6F5F" w:rsidRPr="00B95272" w:rsidRDefault="007B6F5F" w:rsidP="003C5761">
            <w:pPr>
              <w:jc w:val="center"/>
              <w:rPr>
                <w:rFonts w:eastAsia="Times New Roman" w:cs="Times New Roman"/>
                <w:b/>
                <w:color w:val="000000"/>
                <w:lang w:eastAsia="ru-RU"/>
              </w:rPr>
            </w:pPr>
            <w:r w:rsidRPr="00B95272">
              <w:rPr>
                <w:rFonts w:eastAsia="Times New Roman" w:cs="Times New Roman"/>
                <w:b/>
                <w:color w:val="000000"/>
                <w:lang w:eastAsia="ru-RU"/>
              </w:rPr>
              <w:t>11738,99</w:t>
            </w:r>
          </w:p>
        </w:tc>
      </w:tr>
    </w:tbl>
    <w:p w14:paraId="1AA8C3C7" w14:textId="77777777" w:rsidR="007B6F5F" w:rsidRPr="00B95272" w:rsidRDefault="007B6F5F" w:rsidP="007B6F5F">
      <w:pPr>
        <w:rPr>
          <w:szCs w:val="24"/>
        </w:rPr>
      </w:pPr>
    </w:p>
    <w:p w14:paraId="576B6A8E" w14:textId="77777777" w:rsidR="007B6F5F" w:rsidRPr="00B95272" w:rsidRDefault="007B6F5F" w:rsidP="004D62CA">
      <w:pPr>
        <w:pStyle w:val="3"/>
        <w:numPr>
          <w:ilvl w:val="0"/>
          <w:numId w:val="47"/>
        </w:numPr>
        <w:spacing w:after="0" w:line="276" w:lineRule="auto"/>
        <w:ind w:left="426"/>
        <w:jc w:val="both"/>
        <w:rPr>
          <w:rFonts w:ascii="TimesNewRomanPSMT" w:hAnsi="TimesNewRomanPSMT" w:cs="TimesNewRomanPSMT"/>
          <w:szCs w:val="24"/>
        </w:rPr>
      </w:pPr>
      <w:bookmarkStart w:id="523" w:name="_Toc39157763"/>
      <w:bookmarkStart w:id="524" w:name="_Toc81581698"/>
      <w:r w:rsidRPr="00B95272">
        <w:rPr>
          <w:rFonts w:ascii="TimesNewRomanPSMT" w:hAnsi="TimesNewRomanPSMT" w:cs="TimesNewRomanPSMT"/>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23"/>
      <w:bookmarkEnd w:id="524"/>
    </w:p>
    <w:p w14:paraId="4EE3AB71" w14:textId="77777777" w:rsidR="007B6F5F" w:rsidRPr="00B95272" w:rsidRDefault="007B6F5F" w:rsidP="007B6F5F">
      <w:pPr>
        <w:spacing w:before="240" w:line="276" w:lineRule="auto"/>
        <w:rPr>
          <w:rFonts w:cs="Times New Roman"/>
          <w:szCs w:val="26"/>
        </w:rPr>
      </w:pPr>
      <w:r w:rsidRPr="00B95272">
        <w:rPr>
          <w:rFonts w:cs="Times New Roman"/>
          <w:szCs w:val="26"/>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14:paraId="0F34F06F" w14:textId="77777777" w:rsidR="007B6F5F" w:rsidRPr="00B95272" w:rsidRDefault="007B6F5F" w:rsidP="007B6F5F">
      <w:pPr>
        <w:spacing w:line="276" w:lineRule="auto"/>
        <w:rPr>
          <w:rFonts w:cs="Times New Roman"/>
          <w:szCs w:val="26"/>
        </w:rPr>
      </w:pPr>
      <w:r w:rsidRPr="00B95272">
        <w:rPr>
          <w:rFonts w:cs="Times New Roman"/>
          <w:szCs w:val="26"/>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14:paraId="7CF898C1" w14:textId="77777777" w:rsidR="007B6F5F" w:rsidRPr="00B95272" w:rsidRDefault="007B6F5F" w:rsidP="007B6F5F">
      <w:pPr>
        <w:spacing w:line="276" w:lineRule="auto"/>
        <w:rPr>
          <w:rFonts w:cs="Times New Roman"/>
          <w:szCs w:val="26"/>
        </w:rPr>
      </w:pPr>
      <w:r w:rsidRPr="00B95272">
        <w:rPr>
          <w:rFonts w:cs="Times New Roman"/>
          <w:szCs w:val="26"/>
        </w:rPr>
        <w:lastRenderedPageBreak/>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68091A6C" w14:textId="77777777" w:rsidR="007B6F5F" w:rsidRPr="00B95272" w:rsidRDefault="007B6F5F" w:rsidP="007B6F5F">
      <w:pPr>
        <w:spacing w:line="276" w:lineRule="auto"/>
        <w:rPr>
          <w:rFonts w:cs="Times New Roman"/>
          <w:szCs w:val="26"/>
        </w:rPr>
      </w:pPr>
      <w:r w:rsidRPr="00B95272">
        <w:rPr>
          <w:rFonts w:cs="Times New Roman"/>
          <w:szCs w:val="26"/>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0479A3E" w14:textId="77777777" w:rsidR="007B6F5F" w:rsidRPr="00B95272" w:rsidRDefault="007B6F5F" w:rsidP="007B6F5F">
      <w:pPr>
        <w:spacing w:line="276" w:lineRule="auto"/>
        <w:rPr>
          <w:rFonts w:cs="Times New Roman"/>
          <w:szCs w:val="26"/>
        </w:rPr>
      </w:pPr>
      <w:r w:rsidRPr="00B95272">
        <w:rPr>
          <w:rFonts w:cs="Times New Roman"/>
          <w:szCs w:val="26"/>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15F523C7" w14:textId="77777777" w:rsidR="007B6F5F" w:rsidRPr="00B95272" w:rsidRDefault="007B6F5F" w:rsidP="007B6F5F">
      <w:pPr>
        <w:spacing w:line="276" w:lineRule="auto"/>
        <w:rPr>
          <w:rFonts w:cs="Times New Roman"/>
          <w:szCs w:val="26"/>
        </w:rPr>
      </w:pPr>
      <w:r w:rsidRPr="00B95272">
        <w:rPr>
          <w:rFonts w:cs="Times New Roman"/>
          <w:szCs w:val="26"/>
        </w:rPr>
        <w:t>Собственные средства теплоснабжающих организаций</w:t>
      </w:r>
    </w:p>
    <w:p w14:paraId="786A484E" w14:textId="77777777" w:rsidR="007B6F5F" w:rsidRPr="00B95272" w:rsidRDefault="007B6F5F" w:rsidP="007B6F5F">
      <w:pPr>
        <w:spacing w:line="276" w:lineRule="auto"/>
        <w:rPr>
          <w:rFonts w:cs="Times New Roman"/>
          <w:b/>
          <w:bCs/>
          <w:szCs w:val="26"/>
        </w:rPr>
      </w:pPr>
      <w:r w:rsidRPr="00B95272">
        <w:rPr>
          <w:rFonts w:cs="Times New Roman"/>
          <w:b/>
          <w:bCs/>
          <w:szCs w:val="26"/>
        </w:rPr>
        <w:t>Прибыль.</w:t>
      </w:r>
    </w:p>
    <w:p w14:paraId="2064CF53" w14:textId="77777777" w:rsidR="007B6F5F" w:rsidRPr="00B95272" w:rsidRDefault="007B6F5F" w:rsidP="007B6F5F">
      <w:pPr>
        <w:spacing w:line="276" w:lineRule="auto"/>
        <w:rPr>
          <w:rFonts w:cs="Times New Roman"/>
          <w:szCs w:val="26"/>
        </w:rPr>
      </w:pPr>
      <w:r w:rsidRPr="00B95272">
        <w:rPr>
          <w:rFonts w:cs="Times New Roman"/>
          <w:szCs w:val="26"/>
        </w:rPr>
        <w:t>Чистая прибыль предприятия – один из основных источников инвестиционных средств на предприятиях любой формы собственности.</w:t>
      </w:r>
    </w:p>
    <w:p w14:paraId="567267B6" w14:textId="77777777" w:rsidR="007B6F5F" w:rsidRPr="00B95272" w:rsidRDefault="007B6F5F" w:rsidP="007B6F5F">
      <w:pPr>
        <w:spacing w:line="276" w:lineRule="auto"/>
        <w:rPr>
          <w:rFonts w:cs="Times New Roman"/>
          <w:b/>
          <w:bCs/>
          <w:szCs w:val="26"/>
        </w:rPr>
      </w:pPr>
      <w:r w:rsidRPr="00B95272">
        <w:rPr>
          <w:rFonts w:cs="Times New Roman"/>
          <w:b/>
          <w:bCs/>
          <w:szCs w:val="26"/>
        </w:rPr>
        <w:t>Амортизационные фонды.</w:t>
      </w:r>
    </w:p>
    <w:p w14:paraId="7E0192AC" w14:textId="77777777" w:rsidR="007B6F5F" w:rsidRPr="00B95272" w:rsidRDefault="007B6F5F" w:rsidP="007B6F5F">
      <w:pPr>
        <w:spacing w:line="276" w:lineRule="auto"/>
        <w:rPr>
          <w:rFonts w:cs="Times New Roman"/>
          <w:szCs w:val="26"/>
        </w:rPr>
      </w:pPr>
      <w:r w:rsidRPr="00B95272">
        <w:rPr>
          <w:rFonts w:cs="Times New Roman"/>
          <w:szCs w:val="26"/>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14:paraId="1D64BD5C" w14:textId="77777777" w:rsidR="007B6F5F" w:rsidRPr="00B95272" w:rsidRDefault="007B6F5F" w:rsidP="007B6F5F">
      <w:pPr>
        <w:spacing w:line="276" w:lineRule="auto"/>
        <w:rPr>
          <w:rFonts w:cs="Times New Roman"/>
          <w:szCs w:val="26"/>
        </w:rPr>
      </w:pPr>
      <w:r w:rsidRPr="00B95272">
        <w:rPr>
          <w:rFonts w:cs="Times New Roman"/>
          <w:szCs w:val="26"/>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14:paraId="3CC1230D" w14:textId="77777777" w:rsidR="007B6F5F" w:rsidRPr="00B95272" w:rsidRDefault="007B6F5F" w:rsidP="007B6F5F">
      <w:pPr>
        <w:spacing w:line="276" w:lineRule="auto"/>
        <w:rPr>
          <w:rFonts w:cs="Times New Roman"/>
          <w:szCs w:val="26"/>
        </w:rPr>
      </w:pPr>
      <w:r w:rsidRPr="00B95272">
        <w:rPr>
          <w:rFonts w:cs="Times New Roman"/>
          <w:szCs w:val="26"/>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14:paraId="586A7F24" w14:textId="77777777" w:rsidR="007B6F5F" w:rsidRPr="00B95272" w:rsidRDefault="007B6F5F" w:rsidP="007B6F5F">
      <w:pPr>
        <w:spacing w:line="276" w:lineRule="auto"/>
        <w:rPr>
          <w:rFonts w:cs="Times New Roman"/>
          <w:szCs w:val="26"/>
        </w:rPr>
      </w:pPr>
      <w:r w:rsidRPr="00B95272">
        <w:rPr>
          <w:rFonts w:cs="Times New Roman"/>
          <w:szCs w:val="26"/>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14:paraId="089C649E" w14:textId="77777777" w:rsidR="007B6F5F" w:rsidRPr="00B95272" w:rsidRDefault="007B6F5F" w:rsidP="007B6F5F">
      <w:pPr>
        <w:spacing w:line="276" w:lineRule="auto"/>
        <w:rPr>
          <w:rFonts w:cs="Times New Roman"/>
          <w:b/>
          <w:bCs/>
          <w:szCs w:val="26"/>
        </w:rPr>
      </w:pPr>
      <w:r w:rsidRPr="00B95272">
        <w:rPr>
          <w:rFonts w:cs="Times New Roman"/>
          <w:b/>
          <w:bCs/>
          <w:szCs w:val="26"/>
        </w:rPr>
        <w:t>Инвестиционные составляющие в тарифах на тепловую энергию.</w:t>
      </w:r>
    </w:p>
    <w:p w14:paraId="72CCC162" w14:textId="77777777" w:rsidR="007B6F5F" w:rsidRPr="00B95272" w:rsidRDefault="007B6F5F" w:rsidP="007B6F5F">
      <w:pPr>
        <w:spacing w:line="276" w:lineRule="auto"/>
        <w:rPr>
          <w:rFonts w:cs="Times New Roman"/>
          <w:szCs w:val="26"/>
        </w:rPr>
      </w:pPr>
      <w:r w:rsidRPr="00B95272">
        <w:rPr>
          <w:rFonts w:cs="Times New Roman"/>
          <w:szCs w:val="26"/>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3423D173" w14:textId="77777777" w:rsidR="007B6F5F" w:rsidRPr="00B95272" w:rsidRDefault="007B6F5F" w:rsidP="007B6F5F">
      <w:pPr>
        <w:spacing w:line="276" w:lineRule="auto"/>
        <w:rPr>
          <w:rFonts w:cs="Times New Roman"/>
          <w:szCs w:val="26"/>
        </w:rPr>
      </w:pPr>
      <w:r w:rsidRPr="00B95272">
        <w:rPr>
          <w:rFonts w:cs="Times New Roman"/>
          <w:szCs w:val="26"/>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14:paraId="5D270490" w14:textId="77777777" w:rsidR="007B6F5F" w:rsidRPr="00B95272" w:rsidRDefault="007B6F5F" w:rsidP="007B6F5F">
      <w:pPr>
        <w:spacing w:line="276" w:lineRule="auto"/>
        <w:rPr>
          <w:rFonts w:cs="Times New Roman"/>
          <w:szCs w:val="26"/>
        </w:rPr>
      </w:pPr>
      <w:r w:rsidRPr="00B95272">
        <w:rPr>
          <w:rFonts w:cs="Times New Roman"/>
          <w:szCs w:val="26"/>
        </w:rPr>
        <w:lastRenderedPageBreak/>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3CE6F5B5" w14:textId="77777777" w:rsidR="007B6F5F" w:rsidRPr="00B95272" w:rsidRDefault="007B6F5F" w:rsidP="007B6F5F">
      <w:pPr>
        <w:spacing w:line="276" w:lineRule="auto"/>
        <w:rPr>
          <w:rFonts w:cs="Times New Roman"/>
          <w:szCs w:val="26"/>
        </w:rPr>
      </w:pPr>
      <w:r w:rsidRPr="00B95272">
        <w:rPr>
          <w:rFonts w:cs="Times New Roman"/>
          <w:szCs w:val="26"/>
        </w:rPr>
        <w:t>- тарифы на теплоноситель, поставляемый теплоснабжающими организациями потребителям, другим теплоснабжающим организациям;</w:t>
      </w:r>
    </w:p>
    <w:p w14:paraId="036D0217" w14:textId="77777777" w:rsidR="007B6F5F" w:rsidRPr="00B95272" w:rsidRDefault="007B6F5F" w:rsidP="007B6F5F">
      <w:pPr>
        <w:spacing w:line="276" w:lineRule="auto"/>
        <w:rPr>
          <w:rFonts w:cs="Times New Roman"/>
          <w:szCs w:val="26"/>
        </w:rPr>
      </w:pPr>
      <w:r w:rsidRPr="00B95272">
        <w:rPr>
          <w:rFonts w:cs="Times New Roman"/>
          <w:szCs w:val="26"/>
        </w:rPr>
        <w:t>- тарифы на услуги по передаче тепловой энергии, теплоносителя;</w:t>
      </w:r>
    </w:p>
    <w:p w14:paraId="07F5DDF6" w14:textId="77777777" w:rsidR="007B6F5F" w:rsidRPr="00B95272" w:rsidRDefault="007B6F5F" w:rsidP="007B6F5F">
      <w:pPr>
        <w:spacing w:line="276" w:lineRule="auto"/>
        <w:rPr>
          <w:rFonts w:cs="Times New Roman"/>
          <w:szCs w:val="26"/>
        </w:rPr>
      </w:pPr>
      <w:r w:rsidRPr="00B95272">
        <w:rPr>
          <w:rFonts w:cs="Times New Roman"/>
          <w:szCs w:val="26"/>
        </w:rPr>
        <w:t>- плата за услуги по поддержанию резервной тепловой мощности при отсутствии потребления тепловой энергии;</w:t>
      </w:r>
    </w:p>
    <w:p w14:paraId="7E50E348" w14:textId="77777777" w:rsidR="007B6F5F" w:rsidRPr="00B95272" w:rsidRDefault="007B6F5F" w:rsidP="007B6F5F">
      <w:pPr>
        <w:spacing w:line="276" w:lineRule="auto"/>
        <w:rPr>
          <w:rFonts w:cs="Times New Roman"/>
          <w:szCs w:val="26"/>
        </w:rPr>
      </w:pPr>
      <w:r w:rsidRPr="00B95272">
        <w:rPr>
          <w:rFonts w:cs="Times New Roman"/>
          <w:szCs w:val="26"/>
        </w:rPr>
        <w:t>- плата за подключение к системе теплоснабжения.</w:t>
      </w:r>
    </w:p>
    <w:p w14:paraId="002C34DA" w14:textId="77777777" w:rsidR="007B6F5F" w:rsidRPr="00B95272" w:rsidRDefault="007B6F5F" w:rsidP="007B6F5F">
      <w:pPr>
        <w:spacing w:line="276" w:lineRule="auto"/>
        <w:rPr>
          <w:rFonts w:cs="Times New Roman"/>
          <w:szCs w:val="26"/>
        </w:rPr>
      </w:pPr>
      <w:r w:rsidRPr="00B95272">
        <w:rPr>
          <w:rFonts w:cs="Times New Roman"/>
          <w:szCs w:val="26"/>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3AF42DB1" w14:textId="77777777" w:rsidR="007B6F5F" w:rsidRPr="00B95272" w:rsidRDefault="007B6F5F" w:rsidP="007B6F5F">
      <w:pPr>
        <w:spacing w:line="276" w:lineRule="auto"/>
        <w:rPr>
          <w:rFonts w:cs="Times New Roman"/>
          <w:szCs w:val="26"/>
        </w:rPr>
      </w:pPr>
      <w:r w:rsidRPr="00B95272">
        <w:rPr>
          <w:rFonts w:cs="Times New Roman"/>
          <w:szCs w:val="26"/>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4489B65E" w14:textId="77777777" w:rsidR="007B6F5F" w:rsidRPr="00B95272" w:rsidRDefault="007B6F5F" w:rsidP="007B6F5F">
      <w:pPr>
        <w:spacing w:line="276" w:lineRule="auto"/>
        <w:rPr>
          <w:rFonts w:cs="Times New Roman"/>
          <w:szCs w:val="26"/>
        </w:rPr>
      </w:pPr>
      <w:r w:rsidRPr="00B95272">
        <w:rPr>
          <w:rFonts w:cs="Times New Roman"/>
          <w:szCs w:val="26"/>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72261EEB" w14:textId="77777777" w:rsidR="007B6F5F" w:rsidRPr="00B95272" w:rsidRDefault="007B6F5F" w:rsidP="007B6F5F">
      <w:pPr>
        <w:spacing w:line="276" w:lineRule="auto"/>
        <w:rPr>
          <w:rFonts w:cs="Times New Roman"/>
          <w:szCs w:val="26"/>
        </w:rPr>
      </w:pPr>
      <w:r w:rsidRPr="00B95272">
        <w:rPr>
          <w:rFonts w:cs="Times New Roman"/>
          <w:szCs w:val="26"/>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14:paraId="3B7D175B" w14:textId="77777777" w:rsidR="007B6F5F" w:rsidRPr="00B95272" w:rsidRDefault="007B6F5F" w:rsidP="007B6F5F">
      <w:pPr>
        <w:spacing w:line="276" w:lineRule="auto"/>
        <w:rPr>
          <w:rFonts w:cs="Times New Roman"/>
          <w:szCs w:val="26"/>
        </w:rPr>
      </w:pPr>
      <w:r w:rsidRPr="00B95272">
        <w:rPr>
          <w:rFonts w:cs="Times New Roman"/>
          <w:szCs w:val="26"/>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14:paraId="48F5CCCF" w14:textId="77777777" w:rsidR="007B6F5F" w:rsidRPr="00B95272" w:rsidRDefault="007B6F5F" w:rsidP="007B6F5F">
      <w:pPr>
        <w:spacing w:line="276" w:lineRule="auto"/>
        <w:rPr>
          <w:rFonts w:cs="Times New Roman"/>
          <w:szCs w:val="26"/>
        </w:rPr>
      </w:pPr>
      <w:r w:rsidRPr="00B95272">
        <w:rPr>
          <w:rFonts w:cs="Times New Roman"/>
          <w:szCs w:val="26"/>
        </w:rP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14:paraId="18BEF75F" w14:textId="77777777" w:rsidR="007B6F5F" w:rsidRPr="00B95272" w:rsidRDefault="007B6F5F" w:rsidP="007B6F5F">
      <w:pPr>
        <w:spacing w:line="276" w:lineRule="auto"/>
        <w:rPr>
          <w:rFonts w:cs="Times New Roman"/>
          <w:szCs w:val="26"/>
        </w:rPr>
      </w:pPr>
      <w:r w:rsidRPr="00B95272">
        <w:rPr>
          <w:rFonts w:cs="Times New Roman"/>
          <w:szCs w:val="26"/>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14:paraId="7124A6A4" w14:textId="77777777" w:rsidR="007B6F5F" w:rsidRPr="00B95272" w:rsidRDefault="007B6F5F" w:rsidP="007B6F5F">
      <w:pPr>
        <w:spacing w:line="276" w:lineRule="auto"/>
        <w:rPr>
          <w:rFonts w:cs="Times New Roman"/>
          <w:szCs w:val="26"/>
        </w:rPr>
      </w:pPr>
      <w:r w:rsidRPr="00B95272">
        <w:rPr>
          <w:rFonts w:cs="Times New Roman"/>
          <w:szCs w:val="26"/>
        </w:rPr>
        <w:t xml:space="preserve">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w:t>
      </w:r>
      <w:r w:rsidRPr="00B95272">
        <w:rPr>
          <w:rFonts w:cs="Times New Roman"/>
          <w:szCs w:val="26"/>
        </w:rPr>
        <w:lastRenderedPageBreak/>
        <w:t>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14:paraId="2619C516" w14:textId="77777777" w:rsidR="007B6F5F" w:rsidRPr="00B95272" w:rsidRDefault="007B6F5F" w:rsidP="007B6F5F">
      <w:pPr>
        <w:spacing w:line="276" w:lineRule="auto"/>
        <w:rPr>
          <w:rFonts w:cs="Times New Roman"/>
          <w:szCs w:val="26"/>
        </w:rPr>
      </w:pPr>
      <w:r w:rsidRPr="00B95272">
        <w:rPr>
          <w:rFonts w:cs="Times New Roman"/>
          <w:szCs w:val="26"/>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14:paraId="45AA98DC" w14:textId="77777777" w:rsidR="007B6F5F" w:rsidRPr="00B95272" w:rsidRDefault="007B6F5F" w:rsidP="007B6F5F">
      <w:pPr>
        <w:spacing w:line="276" w:lineRule="auto"/>
        <w:rPr>
          <w:rFonts w:cs="Times New Roman"/>
          <w:szCs w:val="26"/>
        </w:rPr>
      </w:pPr>
      <w:r w:rsidRPr="00B95272">
        <w:rPr>
          <w:rFonts w:cs="Times New Roman"/>
          <w:szCs w:val="26"/>
        </w:rPr>
        <w:t>3) если для подключения объекта капитального строительства к сети инженерно-</w:t>
      </w:r>
    </w:p>
    <w:p w14:paraId="3CB70EC8" w14:textId="77777777" w:rsidR="007B6F5F" w:rsidRPr="00B95272" w:rsidRDefault="007B6F5F" w:rsidP="007B6F5F">
      <w:pPr>
        <w:spacing w:line="276" w:lineRule="auto"/>
        <w:rPr>
          <w:rFonts w:cs="Times New Roman"/>
          <w:szCs w:val="26"/>
        </w:rPr>
      </w:pPr>
      <w:r w:rsidRPr="00B95272">
        <w:rPr>
          <w:rFonts w:cs="Times New Roman"/>
          <w:szCs w:val="26"/>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14:paraId="55BEE6D9" w14:textId="77777777" w:rsidR="007B6F5F" w:rsidRPr="00B95272" w:rsidRDefault="007B6F5F" w:rsidP="007B6F5F">
      <w:pPr>
        <w:spacing w:line="276" w:lineRule="auto"/>
        <w:rPr>
          <w:rFonts w:cs="Times New Roman"/>
          <w:szCs w:val="26"/>
        </w:rPr>
      </w:pPr>
      <w:r w:rsidRPr="00B95272">
        <w:rPr>
          <w:rFonts w:cs="Times New Roman"/>
          <w:szCs w:val="26"/>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14:paraId="17AAE4A8" w14:textId="77777777" w:rsidR="007B6F5F" w:rsidRPr="00B95272" w:rsidRDefault="007B6F5F" w:rsidP="007B6F5F">
      <w:pPr>
        <w:spacing w:line="276" w:lineRule="auto"/>
        <w:rPr>
          <w:rFonts w:cs="Times New Roman"/>
          <w:szCs w:val="26"/>
        </w:rPr>
      </w:pPr>
      <w:r w:rsidRPr="00B95272">
        <w:rPr>
          <w:rFonts w:cs="Times New Roman"/>
          <w:szCs w:val="26"/>
        </w:rPr>
        <w:t>В обязанность исполнителя входит:</w:t>
      </w:r>
    </w:p>
    <w:p w14:paraId="1212C1FF" w14:textId="77777777" w:rsidR="007B6F5F" w:rsidRPr="00B95272" w:rsidRDefault="007B6F5F" w:rsidP="007B6F5F">
      <w:pPr>
        <w:spacing w:line="276" w:lineRule="auto"/>
        <w:rPr>
          <w:rFonts w:cs="Times New Roman"/>
          <w:szCs w:val="26"/>
        </w:rPr>
      </w:pPr>
      <w:r w:rsidRPr="00B95272">
        <w:rPr>
          <w:rFonts w:cs="Times New Roman"/>
          <w:szCs w:val="26"/>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14:paraId="74A9199E" w14:textId="77777777" w:rsidR="007B6F5F" w:rsidRPr="00B95272" w:rsidRDefault="007B6F5F" w:rsidP="007B6F5F">
      <w:pPr>
        <w:spacing w:line="276" w:lineRule="auto"/>
        <w:rPr>
          <w:rFonts w:cs="Times New Roman"/>
          <w:szCs w:val="26"/>
        </w:rPr>
      </w:pPr>
      <w:r w:rsidRPr="00B95272">
        <w:rPr>
          <w:rFonts w:cs="Times New Roman"/>
          <w:szCs w:val="26"/>
        </w:rPr>
        <w:t>В обязанность заявителя входит:</w:t>
      </w:r>
    </w:p>
    <w:p w14:paraId="1648B544" w14:textId="77777777" w:rsidR="007B6F5F" w:rsidRPr="00B95272" w:rsidRDefault="007B6F5F" w:rsidP="007B6F5F">
      <w:pPr>
        <w:spacing w:line="276" w:lineRule="auto"/>
        <w:rPr>
          <w:rFonts w:cs="Times New Roman"/>
          <w:szCs w:val="26"/>
        </w:rPr>
      </w:pPr>
      <w:r w:rsidRPr="00B95272">
        <w:rPr>
          <w:rFonts w:cs="Times New Roman"/>
          <w:szCs w:val="26"/>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14:paraId="7E5EB6B5" w14:textId="77777777" w:rsidR="007B6F5F" w:rsidRPr="00B95272" w:rsidRDefault="007B6F5F" w:rsidP="007B6F5F">
      <w:pPr>
        <w:spacing w:line="276" w:lineRule="auto"/>
        <w:rPr>
          <w:rFonts w:cs="Times New Roman"/>
          <w:szCs w:val="26"/>
        </w:rPr>
      </w:pPr>
      <w:r w:rsidRPr="00B95272">
        <w:rPr>
          <w:rFonts w:cs="Times New Roman"/>
          <w:szCs w:val="26"/>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12944920" w14:textId="77777777" w:rsidR="007B6F5F" w:rsidRPr="00B95272" w:rsidRDefault="007B6F5F" w:rsidP="007B6F5F">
      <w:pPr>
        <w:spacing w:line="276" w:lineRule="auto"/>
        <w:rPr>
          <w:rFonts w:cs="Times New Roman"/>
          <w:szCs w:val="26"/>
        </w:rPr>
      </w:pPr>
      <w:r w:rsidRPr="00B95272">
        <w:rPr>
          <w:rFonts w:cs="Times New Roman"/>
          <w:szCs w:val="26"/>
        </w:rPr>
        <w:lastRenderedPageBreak/>
        <w:t>В соответствии с основами ценообразования в сфере теплоснабжения (утв. Постановлением Правительства РФ от 22 октября 2012 г. №1075):</w:t>
      </w:r>
    </w:p>
    <w:p w14:paraId="5DC5FE68" w14:textId="77777777" w:rsidR="007B6F5F" w:rsidRPr="00B95272" w:rsidRDefault="007B6F5F" w:rsidP="007B6F5F">
      <w:pPr>
        <w:spacing w:line="276" w:lineRule="auto"/>
        <w:rPr>
          <w:rFonts w:cs="Times New Roman"/>
          <w:szCs w:val="26"/>
        </w:rPr>
      </w:pPr>
      <w:r w:rsidRPr="00B95272">
        <w:rPr>
          <w:rFonts w:cs="Times New Roman"/>
          <w:szCs w:val="26"/>
        </w:rPr>
        <w:t>- В случае если подключаемая тепловая нагрузка не превышает 0,1 Гкал/ч, плата за подключение устанавливается равной 550 рублям.</w:t>
      </w:r>
    </w:p>
    <w:p w14:paraId="0FBDB4F3" w14:textId="77777777" w:rsidR="007B6F5F" w:rsidRPr="00B95272" w:rsidRDefault="007B6F5F" w:rsidP="007B6F5F">
      <w:pPr>
        <w:spacing w:line="276" w:lineRule="auto"/>
        <w:rPr>
          <w:rFonts w:cs="Times New Roman"/>
          <w:szCs w:val="26"/>
        </w:rPr>
      </w:pPr>
      <w:r w:rsidRPr="00B95272">
        <w:rPr>
          <w:rFonts w:cs="Times New Roman"/>
          <w:szCs w:val="26"/>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7BD38798" w14:textId="77777777" w:rsidR="007B6F5F" w:rsidRPr="00B95272" w:rsidRDefault="007B6F5F" w:rsidP="007B6F5F">
      <w:pPr>
        <w:spacing w:line="276" w:lineRule="auto"/>
        <w:rPr>
          <w:rFonts w:cs="Times New Roman"/>
          <w:szCs w:val="26"/>
        </w:rPr>
      </w:pPr>
      <w:r w:rsidRPr="00B95272">
        <w:rPr>
          <w:rFonts w:cs="Times New Roman"/>
          <w:szCs w:val="26"/>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14:paraId="7D05D0B2" w14:textId="77777777" w:rsidR="007B6F5F" w:rsidRPr="00B95272" w:rsidRDefault="007B6F5F" w:rsidP="007B6F5F">
      <w:pPr>
        <w:spacing w:line="276" w:lineRule="auto"/>
        <w:rPr>
          <w:rFonts w:cs="Times New Roman"/>
          <w:szCs w:val="26"/>
        </w:rPr>
      </w:pPr>
      <w:r w:rsidRPr="00B95272">
        <w:rPr>
          <w:rFonts w:cs="Times New Roman"/>
          <w:szCs w:val="26"/>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63242DE1" w14:textId="77777777" w:rsidR="007B6F5F" w:rsidRPr="00B95272" w:rsidRDefault="007B6F5F" w:rsidP="007B6F5F">
      <w:pPr>
        <w:spacing w:line="276" w:lineRule="auto"/>
        <w:rPr>
          <w:rFonts w:cs="Times New Roman"/>
          <w:szCs w:val="26"/>
        </w:rPr>
      </w:pPr>
      <w:r w:rsidRPr="00B95272">
        <w:rPr>
          <w:rFonts w:cs="Times New Roman"/>
          <w:szCs w:val="26"/>
        </w:rPr>
        <w:t>- В размер платы за подключение, устанавливаемой в индивидуальном порядке, включаются средства для компенсации регулируемой организации:</w:t>
      </w:r>
    </w:p>
    <w:p w14:paraId="7E00FC42" w14:textId="77777777" w:rsidR="007B6F5F" w:rsidRPr="00B95272" w:rsidRDefault="007B6F5F" w:rsidP="007B6F5F">
      <w:pPr>
        <w:spacing w:line="276" w:lineRule="auto"/>
        <w:rPr>
          <w:rFonts w:cs="Times New Roman"/>
          <w:szCs w:val="26"/>
        </w:rPr>
      </w:pPr>
      <w:r w:rsidRPr="00B95272">
        <w:rPr>
          <w:rFonts w:cs="Times New Roman"/>
          <w:szCs w:val="26"/>
        </w:rPr>
        <w:t>а) расходов на проведение мероприятий по подключению объекта капитального строительства потребителя, в том числе - застройщика;</w:t>
      </w:r>
    </w:p>
    <w:p w14:paraId="06DA62EC" w14:textId="77777777" w:rsidR="007B6F5F" w:rsidRPr="00B95272" w:rsidRDefault="007B6F5F" w:rsidP="007B6F5F">
      <w:pPr>
        <w:spacing w:line="276" w:lineRule="auto"/>
        <w:rPr>
          <w:rFonts w:cs="Times New Roman"/>
          <w:szCs w:val="26"/>
        </w:rPr>
      </w:pPr>
      <w:r w:rsidRPr="00B95272">
        <w:rPr>
          <w:rFonts w:cs="Times New Roman"/>
          <w:szCs w:val="26"/>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03119D47" w14:textId="77777777" w:rsidR="007B6F5F" w:rsidRPr="00B95272" w:rsidRDefault="007B6F5F" w:rsidP="007B6F5F">
      <w:pPr>
        <w:spacing w:line="276" w:lineRule="auto"/>
        <w:rPr>
          <w:rFonts w:cs="Times New Roman"/>
          <w:szCs w:val="26"/>
        </w:rPr>
      </w:pPr>
      <w:r w:rsidRPr="00B95272">
        <w:rPr>
          <w:rFonts w:cs="Times New Roman"/>
          <w:szCs w:val="26"/>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55CB6058" w14:textId="77777777" w:rsidR="007B6F5F" w:rsidRPr="00B95272" w:rsidRDefault="007B6F5F" w:rsidP="007B6F5F">
      <w:pPr>
        <w:spacing w:line="276" w:lineRule="auto"/>
        <w:rPr>
          <w:rFonts w:cs="Times New Roman"/>
          <w:szCs w:val="26"/>
        </w:rPr>
      </w:pPr>
      <w:r w:rsidRPr="00B95272">
        <w:rPr>
          <w:rFonts w:cs="Times New Roman"/>
          <w:szCs w:val="26"/>
        </w:rPr>
        <w:t>г) налога на прибыль, определяемого в соответствии с налоговым законодательством.</w:t>
      </w:r>
    </w:p>
    <w:p w14:paraId="763BE89C" w14:textId="77777777" w:rsidR="007B6F5F" w:rsidRPr="00B95272" w:rsidRDefault="007B6F5F" w:rsidP="007B6F5F">
      <w:pPr>
        <w:spacing w:line="276" w:lineRule="auto"/>
        <w:rPr>
          <w:rFonts w:cs="Times New Roman"/>
          <w:szCs w:val="26"/>
        </w:rPr>
      </w:pPr>
      <w:r w:rsidRPr="00B95272">
        <w:rPr>
          <w:rFonts w:cs="Times New Roman"/>
          <w:szCs w:val="26"/>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735794F1" w14:textId="77777777" w:rsidR="007B6F5F" w:rsidRPr="00B95272" w:rsidRDefault="007B6F5F" w:rsidP="007B6F5F">
      <w:pPr>
        <w:rPr>
          <w:lang w:eastAsia="ru-RU"/>
        </w:rPr>
        <w:sectPr w:rsidR="007B6F5F" w:rsidRPr="00B95272"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1F9CD87" w14:textId="77777777" w:rsidR="007B6F5F" w:rsidRPr="00B95272" w:rsidRDefault="007B6F5F" w:rsidP="007B6F5F">
      <w:pPr>
        <w:pStyle w:val="afa"/>
        <w:keepNext/>
        <w:spacing w:before="360" w:line="276" w:lineRule="auto"/>
      </w:pPr>
      <w:r w:rsidRPr="00B95272">
        <w:lastRenderedPageBreak/>
        <w:t xml:space="preserve">Таблица </w:t>
      </w:r>
      <w:r>
        <w:fldChar w:fldCharType="begin"/>
      </w:r>
      <w:r>
        <w:instrText xml:space="preserve"> SEQ Таблица \* ARABIC </w:instrText>
      </w:r>
      <w:r>
        <w:fldChar w:fldCharType="separate"/>
      </w:r>
      <w:r w:rsidRPr="00B95272">
        <w:rPr>
          <w:noProof/>
        </w:rPr>
        <w:t>43</w:t>
      </w:r>
      <w:r>
        <w:rPr>
          <w:noProof/>
        </w:rPr>
        <w:fldChar w:fldCharType="end"/>
      </w:r>
      <w:r w:rsidRPr="00B95272">
        <w:t xml:space="preserve"> Стоимость и источники финансирования, тыс. руб.</w:t>
      </w:r>
    </w:p>
    <w:tbl>
      <w:tblPr>
        <w:tblW w:w="5000" w:type="pct"/>
        <w:tblLook w:val="04A0" w:firstRow="1" w:lastRow="0" w:firstColumn="1" w:lastColumn="0" w:noHBand="0" w:noVBand="1"/>
      </w:tblPr>
      <w:tblGrid>
        <w:gridCol w:w="4307"/>
        <w:gridCol w:w="1052"/>
        <w:gridCol w:w="957"/>
        <w:gridCol w:w="957"/>
        <w:gridCol w:w="957"/>
        <w:gridCol w:w="957"/>
        <w:gridCol w:w="957"/>
        <w:gridCol w:w="957"/>
        <w:gridCol w:w="957"/>
        <w:gridCol w:w="958"/>
        <w:gridCol w:w="1203"/>
      </w:tblGrid>
      <w:tr w:rsidR="007B6F5F" w:rsidRPr="00B95272" w14:paraId="16372CFA" w14:textId="77777777" w:rsidTr="003C5761">
        <w:trPr>
          <w:trHeight w:val="300"/>
        </w:trPr>
        <w:tc>
          <w:tcPr>
            <w:tcW w:w="15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E5DC7" w14:textId="77777777" w:rsidR="007B6F5F" w:rsidRPr="00B95272" w:rsidRDefault="007B6F5F" w:rsidP="003C5761">
            <w:pPr>
              <w:rPr>
                <w:rFonts w:eastAsia="Times New Roman" w:cs="Times New Roman"/>
                <w:color w:val="000000"/>
                <w:lang w:eastAsia="ru-RU"/>
              </w:rPr>
            </w:pPr>
            <w:r w:rsidRPr="00B95272">
              <w:rPr>
                <w:rFonts w:eastAsia="Times New Roman" w:cs="Times New Roman"/>
                <w:color w:val="00000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14:paraId="44707BC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Всего</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A4A5685" w14:textId="77777777" w:rsidR="007B6F5F" w:rsidRPr="00B95272" w:rsidRDefault="007B6F5F" w:rsidP="003C5761">
            <w:pPr>
              <w:jc w:val="center"/>
              <w:rPr>
                <w:rFonts w:eastAsia="Times New Roman" w:cs="Times New Roman"/>
                <w:color w:val="000000"/>
                <w:lang w:val="en-US" w:eastAsia="ru-RU"/>
              </w:rPr>
            </w:pPr>
            <w:r w:rsidRPr="00B95272">
              <w:rPr>
                <w:rFonts w:eastAsia="Times New Roman" w:cs="Times New Roman"/>
                <w:color w:val="000000"/>
                <w:lang w:val="en-US" w:eastAsia="ru-RU"/>
              </w:rPr>
              <w:t>2022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0E5E724" w14:textId="77777777" w:rsidR="007B6F5F" w:rsidRPr="00B95272" w:rsidRDefault="007B6F5F" w:rsidP="003C5761">
            <w:pPr>
              <w:jc w:val="center"/>
              <w:rPr>
                <w:rFonts w:eastAsia="Times New Roman" w:cs="Times New Roman"/>
                <w:color w:val="000000"/>
                <w:lang w:val="en-US" w:eastAsia="ru-RU"/>
              </w:rPr>
            </w:pPr>
            <w:r w:rsidRPr="00B95272">
              <w:rPr>
                <w:rFonts w:eastAsia="Times New Roman" w:cs="Times New Roman"/>
                <w:color w:val="000000"/>
                <w:lang w:val="en-US" w:eastAsia="ru-RU"/>
              </w:rPr>
              <w:t>2023</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EE0F3BF" w14:textId="77777777" w:rsidR="007B6F5F" w:rsidRPr="00B95272" w:rsidRDefault="007B6F5F" w:rsidP="003C5761">
            <w:pPr>
              <w:jc w:val="center"/>
              <w:rPr>
                <w:rFonts w:eastAsia="Times New Roman" w:cs="Times New Roman"/>
                <w:color w:val="000000"/>
                <w:lang w:val="en-US" w:eastAsia="ru-RU"/>
              </w:rPr>
            </w:pPr>
            <w:r w:rsidRPr="00B95272">
              <w:rPr>
                <w:rFonts w:eastAsia="Times New Roman" w:cs="Times New Roman"/>
                <w:color w:val="000000"/>
                <w:lang w:val="en-US" w:eastAsia="ru-RU"/>
              </w:rPr>
              <w:t>2024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66F3AB8B" w14:textId="77777777" w:rsidR="007B6F5F" w:rsidRPr="00B95272" w:rsidRDefault="007B6F5F" w:rsidP="003C5761">
            <w:pPr>
              <w:jc w:val="center"/>
              <w:rPr>
                <w:rFonts w:eastAsia="Times New Roman" w:cs="Times New Roman"/>
                <w:color w:val="000000"/>
                <w:lang w:val="en-US" w:eastAsia="ru-RU"/>
              </w:rPr>
            </w:pPr>
            <w:r w:rsidRPr="00B95272">
              <w:rPr>
                <w:rFonts w:eastAsia="Times New Roman" w:cs="Times New Roman"/>
                <w:color w:val="000000"/>
                <w:lang w:val="en-US" w:eastAsia="ru-RU"/>
              </w:rPr>
              <w:t>2025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D08F1F0" w14:textId="77777777" w:rsidR="007B6F5F" w:rsidRPr="00B95272" w:rsidRDefault="007B6F5F" w:rsidP="003C5761">
            <w:pPr>
              <w:jc w:val="center"/>
              <w:rPr>
                <w:rFonts w:eastAsia="Times New Roman" w:cs="Times New Roman"/>
                <w:color w:val="000000"/>
                <w:lang w:val="en-US" w:eastAsia="ru-RU"/>
              </w:rPr>
            </w:pPr>
            <w:r w:rsidRPr="00B95272">
              <w:rPr>
                <w:rFonts w:eastAsia="Times New Roman" w:cs="Times New Roman"/>
                <w:color w:val="000000"/>
                <w:lang w:val="en-US" w:eastAsia="ru-RU"/>
              </w:rPr>
              <w:t>2026</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B365EC7" w14:textId="77777777" w:rsidR="007B6F5F" w:rsidRPr="00B95272" w:rsidRDefault="007B6F5F" w:rsidP="003C5761">
            <w:pPr>
              <w:jc w:val="center"/>
              <w:rPr>
                <w:rFonts w:eastAsia="Times New Roman" w:cs="Times New Roman"/>
                <w:color w:val="000000"/>
                <w:lang w:val="en-US" w:eastAsia="ru-RU"/>
              </w:rPr>
            </w:pPr>
            <w:r w:rsidRPr="00B95272">
              <w:rPr>
                <w:rFonts w:eastAsia="Times New Roman" w:cs="Times New Roman"/>
                <w:color w:val="000000"/>
                <w:lang w:val="en-US" w:eastAsia="ru-RU"/>
              </w:rPr>
              <w:t>2027</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FDEC2EB" w14:textId="77777777" w:rsidR="007B6F5F" w:rsidRPr="00B95272" w:rsidRDefault="007B6F5F" w:rsidP="003C5761">
            <w:pPr>
              <w:jc w:val="center"/>
              <w:rPr>
                <w:rFonts w:eastAsia="Times New Roman" w:cs="Times New Roman"/>
                <w:color w:val="000000"/>
                <w:lang w:val="en-US" w:eastAsia="ru-RU"/>
              </w:rPr>
            </w:pPr>
            <w:r w:rsidRPr="00B95272">
              <w:rPr>
                <w:rFonts w:eastAsia="Times New Roman" w:cs="Times New Roman"/>
                <w:color w:val="000000"/>
                <w:lang w:val="en-US" w:eastAsia="ru-RU"/>
              </w:rPr>
              <w:t>2028</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FE8AE47" w14:textId="77777777" w:rsidR="007B6F5F" w:rsidRPr="00B95272" w:rsidRDefault="007B6F5F" w:rsidP="003C5761">
            <w:pPr>
              <w:jc w:val="center"/>
              <w:rPr>
                <w:rFonts w:eastAsia="Times New Roman" w:cs="Times New Roman"/>
                <w:color w:val="000000"/>
                <w:lang w:val="en-US" w:eastAsia="ru-RU"/>
              </w:rPr>
            </w:pPr>
            <w:r w:rsidRPr="00B95272">
              <w:rPr>
                <w:rFonts w:eastAsia="Times New Roman" w:cs="Times New Roman"/>
                <w:color w:val="000000"/>
                <w:lang w:val="en-US" w:eastAsia="ru-RU"/>
              </w:rPr>
              <w:t>2029</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3C72ABD7" w14:textId="77777777" w:rsidR="007B6F5F" w:rsidRPr="00B95272" w:rsidRDefault="007B6F5F" w:rsidP="003C5761">
            <w:pPr>
              <w:jc w:val="center"/>
              <w:rPr>
                <w:rFonts w:eastAsia="Times New Roman" w:cs="Times New Roman"/>
                <w:color w:val="000000"/>
                <w:lang w:val="en-US" w:eastAsia="ru-RU"/>
              </w:rPr>
            </w:pPr>
            <w:r w:rsidRPr="00B95272">
              <w:rPr>
                <w:rFonts w:eastAsia="Times New Roman" w:cs="Times New Roman"/>
                <w:color w:val="000000"/>
                <w:lang w:eastAsia="ru-RU"/>
              </w:rPr>
              <w:t>20</w:t>
            </w:r>
            <w:r w:rsidRPr="00B95272">
              <w:rPr>
                <w:rFonts w:eastAsia="Times New Roman" w:cs="Times New Roman"/>
                <w:color w:val="000000"/>
                <w:lang w:val="en-US" w:eastAsia="ru-RU"/>
              </w:rPr>
              <w:t>30</w:t>
            </w:r>
            <w:r w:rsidRPr="00B95272">
              <w:rPr>
                <w:rFonts w:eastAsia="Times New Roman" w:cs="Times New Roman"/>
                <w:color w:val="000000"/>
                <w:lang w:eastAsia="ru-RU"/>
              </w:rPr>
              <w:t>-203</w:t>
            </w:r>
            <w:r w:rsidRPr="00B95272">
              <w:rPr>
                <w:rFonts w:eastAsia="Times New Roman" w:cs="Times New Roman"/>
                <w:color w:val="000000"/>
                <w:lang w:val="en-US" w:eastAsia="ru-RU"/>
              </w:rPr>
              <w:t>5</w:t>
            </w:r>
          </w:p>
        </w:tc>
      </w:tr>
      <w:tr w:rsidR="007B6F5F" w:rsidRPr="00B95272" w14:paraId="1C99B227" w14:textId="77777777" w:rsidTr="003C5761">
        <w:trPr>
          <w:trHeight w:val="300"/>
        </w:trPr>
        <w:tc>
          <w:tcPr>
            <w:tcW w:w="1515" w:type="pct"/>
            <w:tcBorders>
              <w:top w:val="nil"/>
              <w:left w:val="single" w:sz="4" w:space="0" w:color="auto"/>
              <w:bottom w:val="single" w:sz="4" w:space="0" w:color="auto"/>
              <w:right w:val="single" w:sz="4" w:space="0" w:color="auto"/>
            </w:tcBorders>
            <w:shd w:val="clear" w:color="auto" w:fill="auto"/>
            <w:noWrap/>
            <w:vAlign w:val="bottom"/>
            <w:hideMark/>
          </w:tcPr>
          <w:p w14:paraId="5DC52C70" w14:textId="77777777" w:rsidR="007B6F5F" w:rsidRPr="00B95272" w:rsidRDefault="007B6F5F" w:rsidP="003C5761">
            <w:pPr>
              <w:rPr>
                <w:rFonts w:eastAsia="Times New Roman" w:cs="Times New Roman"/>
                <w:color w:val="000000"/>
                <w:lang w:eastAsia="ru-RU"/>
              </w:rPr>
            </w:pPr>
            <w:r w:rsidRPr="00B95272">
              <w:rPr>
                <w:rFonts w:eastAsia="Times New Roman" w:cs="Times New Roman"/>
                <w:color w:val="000000"/>
                <w:lang w:eastAsia="ru-RU"/>
              </w:rPr>
              <w:t>Замена участков тепловых сетей</w:t>
            </w:r>
          </w:p>
        </w:tc>
        <w:tc>
          <w:tcPr>
            <w:tcW w:w="366" w:type="pct"/>
            <w:tcBorders>
              <w:top w:val="nil"/>
              <w:left w:val="nil"/>
              <w:bottom w:val="single" w:sz="4" w:space="0" w:color="auto"/>
              <w:right w:val="single" w:sz="4" w:space="0" w:color="auto"/>
            </w:tcBorders>
            <w:shd w:val="clear" w:color="auto" w:fill="auto"/>
            <w:noWrap/>
            <w:vAlign w:val="center"/>
            <w:hideMark/>
          </w:tcPr>
          <w:p w14:paraId="7046B8A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11738,99</w:t>
            </w:r>
          </w:p>
        </w:tc>
        <w:tc>
          <w:tcPr>
            <w:tcW w:w="337" w:type="pct"/>
            <w:tcBorders>
              <w:top w:val="nil"/>
              <w:left w:val="nil"/>
              <w:bottom w:val="single" w:sz="4" w:space="0" w:color="auto"/>
              <w:right w:val="single" w:sz="4" w:space="0" w:color="auto"/>
            </w:tcBorders>
            <w:shd w:val="clear" w:color="auto" w:fill="auto"/>
            <w:noWrap/>
            <w:vAlign w:val="center"/>
          </w:tcPr>
          <w:p w14:paraId="6427A59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1173,89</w:t>
            </w:r>
          </w:p>
        </w:tc>
        <w:tc>
          <w:tcPr>
            <w:tcW w:w="337" w:type="pct"/>
            <w:tcBorders>
              <w:top w:val="nil"/>
              <w:left w:val="nil"/>
              <w:bottom w:val="single" w:sz="4" w:space="0" w:color="auto"/>
              <w:right w:val="single" w:sz="4" w:space="0" w:color="auto"/>
            </w:tcBorders>
            <w:shd w:val="clear" w:color="auto" w:fill="auto"/>
            <w:noWrap/>
          </w:tcPr>
          <w:p w14:paraId="60080BC9" w14:textId="77777777" w:rsidR="007B6F5F" w:rsidRPr="00B95272" w:rsidRDefault="007B6F5F" w:rsidP="003C5761">
            <w:r w:rsidRPr="00B95272">
              <w:rPr>
                <w:rFonts w:eastAsia="Times New Roman" w:cs="Times New Roman"/>
                <w:color w:val="000000"/>
                <w:lang w:eastAsia="ru-RU"/>
              </w:rPr>
              <w:t>1173,89</w:t>
            </w:r>
          </w:p>
        </w:tc>
        <w:tc>
          <w:tcPr>
            <w:tcW w:w="337" w:type="pct"/>
            <w:tcBorders>
              <w:top w:val="nil"/>
              <w:left w:val="nil"/>
              <w:bottom w:val="single" w:sz="4" w:space="0" w:color="auto"/>
              <w:right w:val="single" w:sz="4" w:space="0" w:color="auto"/>
            </w:tcBorders>
            <w:shd w:val="clear" w:color="auto" w:fill="auto"/>
            <w:noWrap/>
          </w:tcPr>
          <w:p w14:paraId="2FB902E0" w14:textId="77777777" w:rsidR="007B6F5F" w:rsidRPr="00B95272" w:rsidRDefault="007B6F5F" w:rsidP="003C5761">
            <w:r w:rsidRPr="00B95272">
              <w:rPr>
                <w:rFonts w:eastAsia="Times New Roman" w:cs="Times New Roman"/>
                <w:color w:val="000000"/>
                <w:lang w:eastAsia="ru-RU"/>
              </w:rPr>
              <w:t>1173,89</w:t>
            </w:r>
          </w:p>
        </w:tc>
        <w:tc>
          <w:tcPr>
            <w:tcW w:w="337" w:type="pct"/>
            <w:tcBorders>
              <w:top w:val="nil"/>
              <w:left w:val="nil"/>
              <w:bottom w:val="single" w:sz="4" w:space="0" w:color="auto"/>
              <w:right w:val="single" w:sz="4" w:space="0" w:color="auto"/>
            </w:tcBorders>
            <w:shd w:val="clear" w:color="auto" w:fill="auto"/>
            <w:noWrap/>
          </w:tcPr>
          <w:p w14:paraId="67B01195" w14:textId="77777777" w:rsidR="007B6F5F" w:rsidRPr="00B95272" w:rsidRDefault="007B6F5F" w:rsidP="003C5761">
            <w:r w:rsidRPr="00B95272">
              <w:rPr>
                <w:rFonts w:eastAsia="Times New Roman" w:cs="Times New Roman"/>
                <w:color w:val="000000"/>
                <w:lang w:eastAsia="ru-RU"/>
              </w:rPr>
              <w:t>1173,89</w:t>
            </w:r>
          </w:p>
        </w:tc>
        <w:tc>
          <w:tcPr>
            <w:tcW w:w="337" w:type="pct"/>
            <w:tcBorders>
              <w:top w:val="nil"/>
              <w:left w:val="nil"/>
              <w:bottom w:val="single" w:sz="4" w:space="0" w:color="auto"/>
              <w:right w:val="single" w:sz="4" w:space="0" w:color="auto"/>
            </w:tcBorders>
            <w:shd w:val="clear" w:color="auto" w:fill="auto"/>
            <w:noWrap/>
          </w:tcPr>
          <w:p w14:paraId="689F6289" w14:textId="77777777" w:rsidR="007B6F5F" w:rsidRPr="00B95272" w:rsidRDefault="007B6F5F" w:rsidP="003C5761">
            <w:r w:rsidRPr="00B95272">
              <w:rPr>
                <w:rFonts w:eastAsia="Times New Roman" w:cs="Times New Roman"/>
                <w:color w:val="000000"/>
                <w:lang w:eastAsia="ru-RU"/>
              </w:rPr>
              <w:t>1173,89</w:t>
            </w:r>
          </w:p>
        </w:tc>
        <w:tc>
          <w:tcPr>
            <w:tcW w:w="337" w:type="pct"/>
            <w:tcBorders>
              <w:top w:val="nil"/>
              <w:left w:val="nil"/>
              <w:bottom w:val="single" w:sz="4" w:space="0" w:color="auto"/>
              <w:right w:val="single" w:sz="4" w:space="0" w:color="auto"/>
            </w:tcBorders>
            <w:shd w:val="clear" w:color="auto" w:fill="auto"/>
            <w:noWrap/>
          </w:tcPr>
          <w:p w14:paraId="459400B4" w14:textId="77777777" w:rsidR="007B6F5F" w:rsidRPr="00B95272" w:rsidRDefault="007B6F5F" w:rsidP="003C5761">
            <w:r w:rsidRPr="00B95272">
              <w:rPr>
                <w:rFonts w:eastAsia="Times New Roman" w:cs="Times New Roman"/>
                <w:color w:val="000000"/>
                <w:lang w:eastAsia="ru-RU"/>
              </w:rPr>
              <w:t>1173,89</w:t>
            </w:r>
          </w:p>
        </w:tc>
        <w:tc>
          <w:tcPr>
            <w:tcW w:w="337" w:type="pct"/>
            <w:tcBorders>
              <w:top w:val="nil"/>
              <w:left w:val="nil"/>
              <w:bottom w:val="single" w:sz="4" w:space="0" w:color="auto"/>
              <w:right w:val="single" w:sz="4" w:space="0" w:color="auto"/>
            </w:tcBorders>
            <w:shd w:val="clear" w:color="auto" w:fill="auto"/>
            <w:noWrap/>
          </w:tcPr>
          <w:p w14:paraId="59EBD88C" w14:textId="77777777" w:rsidR="007B6F5F" w:rsidRPr="00B95272" w:rsidRDefault="007B6F5F" w:rsidP="003C5761">
            <w:r w:rsidRPr="00B95272">
              <w:rPr>
                <w:rFonts w:eastAsia="Times New Roman" w:cs="Times New Roman"/>
                <w:color w:val="000000"/>
                <w:lang w:eastAsia="ru-RU"/>
              </w:rPr>
              <w:t>1173,89</w:t>
            </w:r>
          </w:p>
        </w:tc>
        <w:tc>
          <w:tcPr>
            <w:tcW w:w="337" w:type="pct"/>
            <w:tcBorders>
              <w:top w:val="nil"/>
              <w:left w:val="nil"/>
              <w:bottom w:val="single" w:sz="4" w:space="0" w:color="auto"/>
              <w:right w:val="single" w:sz="4" w:space="0" w:color="auto"/>
            </w:tcBorders>
            <w:shd w:val="clear" w:color="auto" w:fill="auto"/>
            <w:noWrap/>
          </w:tcPr>
          <w:p w14:paraId="47DF66EC" w14:textId="77777777" w:rsidR="007B6F5F" w:rsidRPr="00B95272" w:rsidRDefault="007B6F5F" w:rsidP="003C5761">
            <w:r w:rsidRPr="00B95272">
              <w:rPr>
                <w:rFonts w:eastAsia="Times New Roman" w:cs="Times New Roman"/>
                <w:color w:val="000000"/>
                <w:lang w:eastAsia="ru-RU"/>
              </w:rPr>
              <w:t>1173,89</w:t>
            </w:r>
          </w:p>
        </w:tc>
        <w:tc>
          <w:tcPr>
            <w:tcW w:w="425" w:type="pct"/>
            <w:tcBorders>
              <w:top w:val="nil"/>
              <w:left w:val="nil"/>
              <w:bottom w:val="single" w:sz="4" w:space="0" w:color="auto"/>
              <w:right w:val="single" w:sz="4" w:space="0" w:color="auto"/>
            </w:tcBorders>
            <w:shd w:val="clear" w:color="auto" w:fill="auto"/>
            <w:noWrap/>
            <w:vAlign w:val="center"/>
            <w:hideMark/>
          </w:tcPr>
          <w:p w14:paraId="607C536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2347,79</w:t>
            </w:r>
          </w:p>
        </w:tc>
      </w:tr>
    </w:tbl>
    <w:p w14:paraId="4F543A10" w14:textId="77777777" w:rsidR="007B6F5F" w:rsidRPr="00B95272" w:rsidRDefault="007B6F5F" w:rsidP="007B6F5F">
      <w:pPr>
        <w:spacing w:line="276" w:lineRule="auto"/>
        <w:rPr>
          <w:rFonts w:cs="Times New Roman"/>
          <w:sz w:val="26"/>
          <w:szCs w:val="26"/>
        </w:rPr>
        <w:sectPr w:rsidR="007B6F5F" w:rsidRPr="00B95272" w:rsidSect="00452F39">
          <w:pgSz w:w="16838" w:h="11906" w:orient="landscape" w:code="9"/>
          <w:pgMar w:top="1134"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D4464FB" w14:textId="77777777" w:rsidR="007B6F5F" w:rsidRPr="00B95272" w:rsidRDefault="007B6F5F" w:rsidP="004D62CA">
      <w:pPr>
        <w:pStyle w:val="3"/>
        <w:numPr>
          <w:ilvl w:val="0"/>
          <w:numId w:val="47"/>
        </w:numPr>
        <w:spacing w:after="0" w:line="276" w:lineRule="auto"/>
        <w:ind w:left="426"/>
        <w:jc w:val="both"/>
        <w:rPr>
          <w:rFonts w:ascii="TimesNewRomanPSMT" w:hAnsi="TimesNewRomanPSMT" w:cs="TimesNewRomanPSMT"/>
          <w:szCs w:val="24"/>
        </w:rPr>
      </w:pPr>
      <w:bookmarkStart w:id="525" w:name="_Toc39157764"/>
      <w:bookmarkStart w:id="526" w:name="_Toc81581699"/>
      <w:r w:rsidRPr="00B95272">
        <w:rPr>
          <w:rFonts w:ascii="TimesNewRomanPSMT" w:hAnsi="TimesNewRomanPSMT" w:cs="TimesNewRomanPSMT"/>
          <w:szCs w:val="24"/>
        </w:rPr>
        <w:lastRenderedPageBreak/>
        <w:t>расчеты экономической эффективности инвестиций</w:t>
      </w:r>
      <w:bookmarkEnd w:id="525"/>
      <w:bookmarkEnd w:id="526"/>
    </w:p>
    <w:p w14:paraId="73E2E3F9" w14:textId="77777777" w:rsidR="007B6F5F" w:rsidRPr="00B95272" w:rsidRDefault="007B6F5F" w:rsidP="007B6F5F"/>
    <w:p w14:paraId="6250ABC9" w14:textId="77777777" w:rsidR="007B6F5F" w:rsidRPr="00B95272" w:rsidRDefault="007B6F5F" w:rsidP="007B6F5F">
      <w:pPr>
        <w:spacing w:line="276" w:lineRule="auto"/>
        <w:rPr>
          <w:szCs w:val="26"/>
        </w:rPr>
      </w:pPr>
      <w:r w:rsidRPr="00B95272">
        <w:rPr>
          <w:szCs w:val="26"/>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14:paraId="4BDB2040" w14:textId="77777777" w:rsidR="007B6F5F" w:rsidRPr="00B95272" w:rsidRDefault="007B6F5F" w:rsidP="007B6F5F">
      <w:pPr>
        <w:spacing w:line="276" w:lineRule="auto"/>
        <w:rPr>
          <w:szCs w:val="26"/>
        </w:rPr>
      </w:pPr>
      <w:r w:rsidRPr="00B95272">
        <w:rPr>
          <w:szCs w:val="26"/>
        </w:rPr>
        <w:t xml:space="preserve">Расчёт показателей эффективности производится в т.ч. на основании тарифной документации. </w:t>
      </w:r>
    </w:p>
    <w:p w14:paraId="3071161C" w14:textId="77777777" w:rsidR="007B6F5F" w:rsidRPr="00B95272" w:rsidRDefault="007B6F5F" w:rsidP="007B6F5F"/>
    <w:p w14:paraId="7D6A085C" w14:textId="77777777" w:rsidR="007B6F5F" w:rsidRPr="00B95272" w:rsidRDefault="007B6F5F" w:rsidP="004D62CA">
      <w:pPr>
        <w:pStyle w:val="3"/>
        <w:numPr>
          <w:ilvl w:val="0"/>
          <w:numId w:val="47"/>
        </w:numPr>
        <w:spacing w:after="0" w:line="276" w:lineRule="auto"/>
        <w:ind w:left="426"/>
        <w:jc w:val="both"/>
        <w:rPr>
          <w:rFonts w:ascii="TimesNewRomanPSMT" w:hAnsi="TimesNewRomanPSMT" w:cs="TimesNewRomanPSMT"/>
          <w:szCs w:val="24"/>
        </w:rPr>
      </w:pPr>
      <w:bookmarkStart w:id="527" w:name="_Toc39157765"/>
      <w:bookmarkStart w:id="528" w:name="_Toc81581700"/>
      <w:r w:rsidRPr="00B95272">
        <w:rPr>
          <w:rFonts w:ascii="TimesNewRomanPSMT" w:hAnsi="TimesNewRomanPSMT" w:cs="TimesNewRomanPSMT"/>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27"/>
      <w:bookmarkEnd w:id="528"/>
    </w:p>
    <w:p w14:paraId="67CFA99B" w14:textId="77777777" w:rsidR="007B6F5F" w:rsidRPr="00B95272" w:rsidRDefault="007B6F5F" w:rsidP="007B6F5F">
      <w:pPr>
        <w:rPr>
          <w:rFonts w:cs="Times New Roman"/>
          <w:szCs w:val="24"/>
        </w:rPr>
      </w:pPr>
    </w:p>
    <w:p w14:paraId="24AA86A3" w14:textId="77777777" w:rsidR="007B6F5F" w:rsidRPr="00B95272" w:rsidRDefault="007B6F5F" w:rsidP="007B6F5F">
      <w:pPr>
        <w:spacing w:line="276" w:lineRule="auto"/>
        <w:rPr>
          <w:szCs w:val="26"/>
          <w:lang w:eastAsia="ru-RU"/>
        </w:rPr>
      </w:pPr>
      <w:r w:rsidRPr="00B95272">
        <w:rPr>
          <w:szCs w:val="26"/>
          <w:lang w:eastAsia="ru-RU"/>
        </w:rPr>
        <w:t>Тарифы на тепловую энергию, поставляемую потребителям сельского поселения, на 2019-2023 годы представлены в таблице ниже.</w:t>
      </w:r>
    </w:p>
    <w:p w14:paraId="3CFBE133" w14:textId="77777777" w:rsidR="007B6F5F" w:rsidRPr="00B95272" w:rsidRDefault="007B6F5F" w:rsidP="007B6F5F">
      <w:pPr>
        <w:pStyle w:val="afa"/>
        <w:keepNext/>
        <w:tabs>
          <w:tab w:val="left" w:pos="3030"/>
        </w:tabs>
      </w:pPr>
      <w:r w:rsidRPr="00B95272">
        <w:lastRenderedPageBreak/>
        <w:tab/>
      </w:r>
    </w:p>
    <w:p w14:paraId="25FB2E08" w14:textId="77777777" w:rsidR="007B6F5F" w:rsidRPr="00B95272" w:rsidRDefault="007B6F5F" w:rsidP="007B6F5F">
      <w:pPr>
        <w:pStyle w:val="aff4"/>
        <w:jc w:val="center"/>
        <w:rPr>
          <w:b/>
          <w:bCs/>
        </w:rPr>
        <w:sectPr w:rsidR="007B6F5F" w:rsidRPr="00B95272" w:rsidSect="001004E5">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Pr>
          <w:b/>
          <w:bCs/>
          <w:noProof/>
        </w:rPr>
        <w:drawing>
          <wp:inline distT="0" distB="0" distL="0" distR="0" wp14:anchorId="04B96D3A" wp14:editId="589FF83A">
            <wp:extent cx="5743575" cy="7896225"/>
            <wp:effectExtent l="0" t="0" r="9525" b="9525"/>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7896225"/>
                    </a:xfrm>
                    <a:prstGeom prst="rect">
                      <a:avLst/>
                    </a:prstGeom>
                    <a:noFill/>
                    <a:ln>
                      <a:noFill/>
                    </a:ln>
                  </pic:spPr>
                </pic:pic>
              </a:graphicData>
            </a:graphic>
          </wp:inline>
        </w:drawing>
      </w:r>
    </w:p>
    <w:p w14:paraId="3021ADD7" w14:textId="77777777" w:rsidR="007B6F5F" w:rsidRPr="00B95272" w:rsidRDefault="007B6F5F" w:rsidP="007B6F5F">
      <w:pPr>
        <w:rPr>
          <w:szCs w:val="26"/>
        </w:rPr>
      </w:pPr>
      <w:r w:rsidRPr="00B95272">
        <w:rPr>
          <w:szCs w:val="26"/>
        </w:rPr>
        <w:lastRenderedPageBreak/>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14:paraId="1716EF25"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44</w:t>
      </w:r>
      <w:r>
        <w:rPr>
          <w:noProof/>
        </w:rPr>
        <w:fldChar w:fldCharType="end"/>
      </w:r>
      <w:r w:rsidRPr="00B95272">
        <w:t xml:space="preserve"> Прогноз тарифов в %</w:t>
      </w:r>
    </w:p>
    <w:tbl>
      <w:tblPr>
        <w:tblStyle w:val="af7"/>
        <w:tblW w:w="5000" w:type="pct"/>
        <w:tblLook w:val="04A0" w:firstRow="1" w:lastRow="0" w:firstColumn="1" w:lastColumn="0" w:noHBand="0" w:noVBand="1"/>
      </w:tblPr>
      <w:tblGrid>
        <w:gridCol w:w="2300"/>
        <w:gridCol w:w="1840"/>
        <w:gridCol w:w="1811"/>
        <w:gridCol w:w="1811"/>
        <w:gridCol w:w="1809"/>
      </w:tblGrid>
      <w:tr w:rsidR="007B6F5F" w:rsidRPr="00B95272" w14:paraId="6038A287" w14:textId="77777777" w:rsidTr="003C5761">
        <w:trPr>
          <w:tblHeader/>
        </w:trPr>
        <w:tc>
          <w:tcPr>
            <w:tcW w:w="1202" w:type="pct"/>
            <w:vAlign w:val="center"/>
          </w:tcPr>
          <w:p w14:paraId="65E11057" w14:textId="77777777" w:rsidR="007B6F5F" w:rsidRPr="00B95272" w:rsidRDefault="007B6F5F" w:rsidP="003C5761">
            <w:pPr>
              <w:jc w:val="center"/>
              <w:rPr>
                <w:lang w:eastAsia="ru-RU"/>
              </w:rPr>
            </w:pPr>
            <w:r w:rsidRPr="00B95272">
              <w:rPr>
                <w:lang w:eastAsia="ru-RU"/>
              </w:rPr>
              <w:t>Наименование</w:t>
            </w:r>
          </w:p>
        </w:tc>
        <w:tc>
          <w:tcPr>
            <w:tcW w:w="961" w:type="pct"/>
            <w:vAlign w:val="center"/>
          </w:tcPr>
          <w:p w14:paraId="063CD8C3" w14:textId="77777777" w:rsidR="007B6F5F" w:rsidRPr="00B95272" w:rsidRDefault="007B6F5F" w:rsidP="003C5761">
            <w:pPr>
              <w:jc w:val="center"/>
              <w:rPr>
                <w:lang w:eastAsia="ru-RU"/>
              </w:rPr>
            </w:pPr>
            <w:r w:rsidRPr="00B95272">
              <w:rPr>
                <w:lang w:eastAsia="ru-RU"/>
              </w:rPr>
              <w:t>Вариант</w:t>
            </w:r>
          </w:p>
        </w:tc>
        <w:tc>
          <w:tcPr>
            <w:tcW w:w="946" w:type="pct"/>
            <w:vAlign w:val="center"/>
          </w:tcPr>
          <w:p w14:paraId="67546DAE" w14:textId="77777777" w:rsidR="007B6F5F" w:rsidRPr="00B95272" w:rsidRDefault="007B6F5F" w:rsidP="003C5761">
            <w:pPr>
              <w:jc w:val="center"/>
              <w:rPr>
                <w:lang w:eastAsia="ru-RU"/>
              </w:rPr>
            </w:pPr>
            <w:r w:rsidRPr="00B95272">
              <w:rPr>
                <w:lang w:eastAsia="ru-RU"/>
              </w:rPr>
              <w:t>2016-2020 гг.</w:t>
            </w:r>
          </w:p>
        </w:tc>
        <w:tc>
          <w:tcPr>
            <w:tcW w:w="946" w:type="pct"/>
            <w:vAlign w:val="center"/>
          </w:tcPr>
          <w:p w14:paraId="2D0098EF" w14:textId="77777777" w:rsidR="007B6F5F" w:rsidRPr="00B95272" w:rsidRDefault="007B6F5F" w:rsidP="003C5761">
            <w:pPr>
              <w:jc w:val="center"/>
              <w:rPr>
                <w:lang w:eastAsia="ru-RU"/>
              </w:rPr>
            </w:pPr>
            <w:r w:rsidRPr="00B95272">
              <w:rPr>
                <w:lang w:eastAsia="ru-RU"/>
              </w:rPr>
              <w:t>2021-2025 гг.</w:t>
            </w:r>
          </w:p>
        </w:tc>
        <w:tc>
          <w:tcPr>
            <w:tcW w:w="945" w:type="pct"/>
            <w:vAlign w:val="center"/>
          </w:tcPr>
          <w:p w14:paraId="0AF7D1CF" w14:textId="77777777" w:rsidR="007B6F5F" w:rsidRPr="00B95272" w:rsidRDefault="007B6F5F" w:rsidP="003C5761">
            <w:pPr>
              <w:jc w:val="center"/>
              <w:rPr>
                <w:lang w:eastAsia="ru-RU"/>
              </w:rPr>
            </w:pPr>
            <w:r w:rsidRPr="00B95272">
              <w:rPr>
                <w:lang w:eastAsia="ru-RU"/>
              </w:rPr>
              <w:t>2026-2030 гг.</w:t>
            </w:r>
          </w:p>
        </w:tc>
      </w:tr>
      <w:tr w:rsidR="007B6F5F" w:rsidRPr="00B95272" w14:paraId="58BD8FDB" w14:textId="77777777" w:rsidTr="003C5761">
        <w:tc>
          <w:tcPr>
            <w:tcW w:w="1202" w:type="pct"/>
            <w:vMerge w:val="restart"/>
            <w:vAlign w:val="center"/>
          </w:tcPr>
          <w:p w14:paraId="77BFF4F3" w14:textId="77777777" w:rsidR="007B6F5F" w:rsidRPr="00B95272" w:rsidRDefault="007B6F5F" w:rsidP="003C5761">
            <w:pPr>
              <w:jc w:val="center"/>
              <w:rPr>
                <w:lang w:eastAsia="ru-RU"/>
              </w:rPr>
            </w:pPr>
            <w:r w:rsidRPr="00B95272">
              <w:rPr>
                <w:lang w:eastAsia="ru-RU"/>
              </w:rPr>
              <w:t>Тепловая энергия, рост тарифов (%)</w:t>
            </w:r>
          </w:p>
        </w:tc>
        <w:tc>
          <w:tcPr>
            <w:tcW w:w="961" w:type="pct"/>
            <w:vAlign w:val="center"/>
          </w:tcPr>
          <w:p w14:paraId="1A24FB4D" w14:textId="77777777" w:rsidR="007B6F5F" w:rsidRPr="00B95272" w:rsidRDefault="007B6F5F" w:rsidP="003C5761">
            <w:pPr>
              <w:jc w:val="center"/>
              <w:rPr>
                <w:lang w:eastAsia="ru-RU"/>
              </w:rPr>
            </w:pPr>
            <w:r w:rsidRPr="00B95272">
              <w:rPr>
                <w:lang w:eastAsia="ru-RU"/>
              </w:rPr>
              <w:t>1</w:t>
            </w:r>
          </w:p>
        </w:tc>
        <w:tc>
          <w:tcPr>
            <w:tcW w:w="946" w:type="pct"/>
            <w:vAlign w:val="center"/>
          </w:tcPr>
          <w:p w14:paraId="17C9778A" w14:textId="77777777" w:rsidR="007B6F5F" w:rsidRPr="00B95272" w:rsidRDefault="007B6F5F" w:rsidP="003C5761">
            <w:pPr>
              <w:jc w:val="center"/>
              <w:rPr>
                <w:lang w:eastAsia="ru-RU"/>
              </w:rPr>
            </w:pPr>
            <w:r w:rsidRPr="00B95272">
              <w:rPr>
                <w:lang w:eastAsia="ru-RU"/>
              </w:rPr>
              <w:t>140</w:t>
            </w:r>
          </w:p>
        </w:tc>
        <w:tc>
          <w:tcPr>
            <w:tcW w:w="946" w:type="pct"/>
            <w:vAlign w:val="center"/>
          </w:tcPr>
          <w:p w14:paraId="26FBB650" w14:textId="77777777" w:rsidR="007B6F5F" w:rsidRPr="00B95272" w:rsidRDefault="007B6F5F" w:rsidP="003C5761">
            <w:pPr>
              <w:jc w:val="center"/>
              <w:rPr>
                <w:lang w:eastAsia="ru-RU"/>
              </w:rPr>
            </w:pPr>
            <w:r w:rsidRPr="00B95272">
              <w:rPr>
                <w:lang w:eastAsia="ru-RU"/>
              </w:rPr>
              <w:t>130</w:t>
            </w:r>
          </w:p>
        </w:tc>
        <w:tc>
          <w:tcPr>
            <w:tcW w:w="945" w:type="pct"/>
            <w:vAlign w:val="center"/>
          </w:tcPr>
          <w:p w14:paraId="218DD1FD" w14:textId="77777777" w:rsidR="007B6F5F" w:rsidRPr="00B95272" w:rsidRDefault="007B6F5F" w:rsidP="003C5761">
            <w:pPr>
              <w:jc w:val="center"/>
              <w:rPr>
                <w:lang w:eastAsia="ru-RU"/>
              </w:rPr>
            </w:pPr>
            <w:r w:rsidRPr="00B95272">
              <w:rPr>
                <w:lang w:eastAsia="ru-RU"/>
              </w:rPr>
              <w:t>115</w:t>
            </w:r>
          </w:p>
        </w:tc>
      </w:tr>
      <w:tr w:rsidR="007B6F5F" w:rsidRPr="00B95272" w14:paraId="391FC744" w14:textId="77777777" w:rsidTr="003C5761">
        <w:tc>
          <w:tcPr>
            <w:tcW w:w="1202" w:type="pct"/>
            <w:vMerge/>
            <w:vAlign w:val="center"/>
          </w:tcPr>
          <w:p w14:paraId="7B44A031" w14:textId="77777777" w:rsidR="007B6F5F" w:rsidRPr="00B95272" w:rsidRDefault="007B6F5F" w:rsidP="003C5761">
            <w:pPr>
              <w:jc w:val="center"/>
              <w:rPr>
                <w:lang w:eastAsia="ru-RU"/>
              </w:rPr>
            </w:pPr>
          </w:p>
        </w:tc>
        <w:tc>
          <w:tcPr>
            <w:tcW w:w="961" w:type="pct"/>
            <w:vAlign w:val="center"/>
          </w:tcPr>
          <w:p w14:paraId="12C27DA0" w14:textId="77777777" w:rsidR="007B6F5F" w:rsidRPr="00B95272" w:rsidRDefault="007B6F5F" w:rsidP="003C5761">
            <w:pPr>
              <w:jc w:val="center"/>
              <w:rPr>
                <w:lang w:eastAsia="ru-RU"/>
              </w:rPr>
            </w:pPr>
            <w:r w:rsidRPr="00B95272">
              <w:rPr>
                <w:lang w:eastAsia="ru-RU"/>
              </w:rPr>
              <w:t>2</w:t>
            </w:r>
          </w:p>
        </w:tc>
        <w:tc>
          <w:tcPr>
            <w:tcW w:w="946" w:type="pct"/>
            <w:vAlign w:val="center"/>
          </w:tcPr>
          <w:p w14:paraId="4A5A2656" w14:textId="77777777" w:rsidR="007B6F5F" w:rsidRPr="00B95272" w:rsidRDefault="007B6F5F" w:rsidP="003C5761">
            <w:pPr>
              <w:jc w:val="center"/>
              <w:rPr>
                <w:lang w:eastAsia="ru-RU"/>
              </w:rPr>
            </w:pPr>
            <w:r w:rsidRPr="00B95272">
              <w:rPr>
                <w:lang w:eastAsia="ru-RU"/>
              </w:rPr>
              <w:t>134</w:t>
            </w:r>
          </w:p>
        </w:tc>
        <w:tc>
          <w:tcPr>
            <w:tcW w:w="946" w:type="pct"/>
            <w:vAlign w:val="center"/>
          </w:tcPr>
          <w:p w14:paraId="7F7D8875" w14:textId="77777777" w:rsidR="007B6F5F" w:rsidRPr="00B95272" w:rsidRDefault="007B6F5F" w:rsidP="003C5761">
            <w:pPr>
              <w:jc w:val="center"/>
              <w:rPr>
                <w:lang w:eastAsia="ru-RU"/>
              </w:rPr>
            </w:pPr>
            <w:r w:rsidRPr="00B95272">
              <w:rPr>
                <w:lang w:eastAsia="ru-RU"/>
              </w:rPr>
              <w:t>127</w:t>
            </w:r>
          </w:p>
        </w:tc>
        <w:tc>
          <w:tcPr>
            <w:tcW w:w="945" w:type="pct"/>
            <w:vAlign w:val="center"/>
          </w:tcPr>
          <w:p w14:paraId="0DE8DAD5" w14:textId="77777777" w:rsidR="007B6F5F" w:rsidRPr="00B95272" w:rsidRDefault="007B6F5F" w:rsidP="003C5761">
            <w:pPr>
              <w:jc w:val="center"/>
              <w:rPr>
                <w:lang w:eastAsia="ru-RU"/>
              </w:rPr>
            </w:pPr>
            <w:r w:rsidRPr="00B95272">
              <w:rPr>
                <w:lang w:eastAsia="ru-RU"/>
              </w:rPr>
              <w:t>115</w:t>
            </w:r>
          </w:p>
        </w:tc>
      </w:tr>
      <w:tr w:rsidR="007B6F5F" w:rsidRPr="00B95272" w14:paraId="150749DD" w14:textId="77777777" w:rsidTr="003C5761">
        <w:tc>
          <w:tcPr>
            <w:tcW w:w="1202" w:type="pct"/>
            <w:vMerge/>
            <w:vAlign w:val="center"/>
          </w:tcPr>
          <w:p w14:paraId="132C43CA" w14:textId="77777777" w:rsidR="007B6F5F" w:rsidRPr="00B95272" w:rsidRDefault="007B6F5F" w:rsidP="003C5761">
            <w:pPr>
              <w:jc w:val="center"/>
              <w:rPr>
                <w:lang w:eastAsia="ru-RU"/>
              </w:rPr>
            </w:pPr>
          </w:p>
        </w:tc>
        <w:tc>
          <w:tcPr>
            <w:tcW w:w="961" w:type="pct"/>
            <w:vAlign w:val="center"/>
          </w:tcPr>
          <w:p w14:paraId="243145D2" w14:textId="77777777" w:rsidR="007B6F5F" w:rsidRPr="00B95272" w:rsidRDefault="007B6F5F" w:rsidP="003C5761">
            <w:pPr>
              <w:jc w:val="center"/>
              <w:rPr>
                <w:lang w:eastAsia="ru-RU"/>
              </w:rPr>
            </w:pPr>
            <w:r w:rsidRPr="00B95272">
              <w:rPr>
                <w:lang w:eastAsia="ru-RU"/>
              </w:rPr>
              <w:t>3</w:t>
            </w:r>
          </w:p>
        </w:tc>
        <w:tc>
          <w:tcPr>
            <w:tcW w:w="946" w:type="pct"/>
            <w:vAlign w:val="center"/>
          </w:tcPr>
          <w:p w14:paraId="11504DED" w14:textId="77777777" w:rsidR="007B6F5F" w:rsidRPr="00B95272" w:rsidRDefault="007B6F5F" w:rsidP="003C5761">
            <w:pPr>
              <w:jc w:val="center"/>
              <w:rPr>
                <w:lang w:eastAsia="ru-RU"/>
              </w:rPr>
            </w:pPr>
            <w:r w:rsidRPr="00B95272">
              <w:rPr>
                <w:lang w:eastAsia="ru-RU"/>
              </w:rPr>
              <w:t>131</w:t>
            </w:r>
          </w:p>
        </w:tc>
        <w:tc>
          <w:tcPr>
            <w:tcW w:w="946" w:type="pct"/>
            <w:vAlign w:val="center"/>
          </w:tcPr>
          <w:p w14:paraId="50CA3F42" w14:textId="77777777" w:rsidR="007B6F5F" w:rsidRPr="00B95272" w:rsidRDefault="007B6F5F" w:rsidP="003C5761">
            <w:pPr>
              <w:jc w:val="center"/>
              <w:rPr>
                <w:lang w:eastAsia="ru-RU"/>
              </w:rPr>
            </w:pPr>
            <w:r w:rsidRPr="00B95272">
              <w:rPr>
                <w:lang w:eastAsia="ru-RU"/>
              </w:rPr>
              <w:t>126</w:t>
            </w:r>
          </w:p>
        </w:tc>
        <w:tc>
          <w:tcPr>
            <w:tcW w:w="945" w:type="pct"/>
            <w:vAlign w:val="center"/>
          </w:tcPr>
          <w:p w14:paraId="79E9AFB9" w14:textId="77777777" w:rsidR="007B6F5F" w:rsidRPr="00B95272" w:rsidRDefault="007B6F5F" w:rsidP="003C5761">
            <w:pPr>
              <w:jc w:val="center"/>
              <w:rPr>
                <w:lang w:eastAsia="ru-RU"/>
              </w:rPr>
            </w:pPr>
            <w:r w:rsidRPr="00B95272">
              <w:rPr>
                <w:lang w:eastAsia="ru-RU"/>
              </w:rPr>
              <w:t>117</w:t>
            </w:r>
          </w:p>
        </w:tc>
      </w:tr>
    </w:tbl>
    <w:p w14:paraId="53A96E4A" w14:textId="77777777" w:rsidR="007B6F5F" w:rsidRPr="00B95272" w:rsidRDefault="007B6F5F" w:rsidP="007B6F5F">
      <w:pPr>
        <w:keepNext/>
        <w:jc w:val="center"/>
      </w:pPr>
    </w:p>
    <w:p w14:paraId="25F8DFE8" w14:textId="77777777" w:rsidR="007B6F5F" w:rsidRPr="00B95272" w:rsidRDefault="007B6F5F" w:rsidP="007B6F5F">
      <w:pPr>
        <w:rPr>
          <w:szCs w:val="26"/>
        </w:rPr>
      </w:pPr>
      <w:r w:rsidRPr="00B95272">
        <w:rPr>
          <w:szCs w:val="26"/>
        </w:rPr>
        <w:t>Прогноз тарифов на тепловую энергию представлен в таблице ниже.</w:t>
      </w:r>
    </w:p>
    <w:p w14:paraId="57B284A5"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45</w:t>
      </w:r>
      <w:r>
        <w:rPr>
          <w:noProof/>
        </w:rPr>
        <w:fldChar w:fldCharType="end"/>
      </w:r>
      <w:r w:rsidRPr="00B95272">
        <w:t xml:space="preserve"> Прогноз тарифов на тепловую энергию</w:t>
      </w:r>
    </w:p>
    <w:tbl>
      <w:tblPr>
        <w:tblW w:w="5000" w:type="pct"/>
        <w:tblLook w:val="04A0" w:firstRow="1" w:lastRow="0" w:firstColumn="1" w:lastColumn="0" w:noHBand="0" w:noVBand="1"/>
      </w:tblPr>
      <w:tblGrid>
        <w:gridCol w:w="3198"/>
        <w:gridCol w:w="1009"/>
        <w:gridCol w:w="1788"/>
        <w:gridCol w:w="1788"/>
        <w:gridCol w:w="1788"/>
      </w:tblGrid>
      <w:tr w:rsidR="007B6F5F" w:rsidRPr="00B95272" w14:paraId="18C809C9" w14:textId="77777777" w:rsidTr="003C5761">
        <w:trPr>
          <w:trHeight w:val="300"/>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7A51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Наименование</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32A4C2C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Вариант</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75D08C3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202</w:t>
            </w:r>
            <w:r w:rsidRPr="00B95272">
              <w:rPr>
                <w:rFonts w:eastAsia="Times New Roman" w:cs="Times New Roman"/>
                <w:color w:val="000000"/>
                <w:sz w:val="20"/>
                <w:szCs w:val="20"/>
                <w:lang w:val="en-US" w:eastAsia="ru-RU"/>
              </w:rPr>
              <w:t>3</w:t>
            </w:r>
            <w:r w:rsidRPr="00B95272">
              <w:rPr>
                <w:rFonts w:eastAsia="Times New Roman" w:cs="Times New Roman"/>
                <w:color w:val="000000"/>
                <w:sz w:val="20"/>
                <w:szCs w:val="20"/>
                <w:lang w:eastAsia="ru-RU"/>
              </w:rPr>
              <w:t>г.</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5CA081A8"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2025г.</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149AFC26"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2030г.</w:t>
            </w:r>
          </w:p>
        </w:tc>
      </w:tr>
      <w:tr w:rsidR="007B6F5F" w:rsidRPr="00B95272" w14:paraId="7D4D8AC8" w14:textId="77777777" w:rsidTr="003C5761">
        <w:trPr>
          <w:trHeight w:val="480"/>
        </w:trPr>
        <w:tc>
          <w:tcPr>
            <w:tcW w:w="1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2C1E8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Теплоноситель, рост тарифов (руб.)</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309C68A7"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7B67A44F"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4463,17</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52175C24"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5802,12</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6536AB11"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6672,44</w:t>
            </w:r>
          </w:p>
        </w:tc>
      </w:tr>
      <w:tr w:rsidR="007B6F5F" w:rsidRPr="00B95272" w14:paraId="3B6AE8E6" w14:textId="77777777" w:rsidTr="003C5761">
        <w:trPr>
          <w:trHeight w:val="300"/>
        </w:trPr>
        <w:tc>
          <w:tcPr>
            <w:tcW w:w="1670" w:type="pct"/>
            <w:vMerge/>
            <w:tcBorders>
              <w:top w:val="nil"/>
              <w:left w:val="single" w:sz="4" w:space="0" w:color="auto"/>
              <w:bottom w:val="single" w:sz="4" w:space="0" w:color="auto"/>
              <w:right w:val="single" w:sz="4" w:space="0" w:color="auto"/>
            </w:tcBorders>
            <w:vAlign w:val="center"/>
            <w:hideMark/>
          </w:tcPr>
          <w:p w14:paraId="22D2122B" w14:textId="77777777" w:rsidR="007B6F5F" w:rsidRPr="00B95272" w:rsidRDefault="007B6F5F" w:rsidP="003C5761">
            <w:pPr>
              <w:rPr>
                <w:rFonts w:eastAsia="Times New Roman" w:cs="Times New Roman"/>
                <w:color w:val="000000"/>
                <w:sz w:val="20"/>
                <w:szCs w:val="20"/>
                <w:lang w:eastAsia="ru-RU"/>
              </w:rPr>
            </w:pPr>
          </w:p>
        </w:tc>
        <w:tc>
          <w:tcPr>
            <w:tcW w:w="527" w:type="pct"/>
            <w:tcBorders>
              <w:top w:val="nil"/>
              <w:left w:val="nil"/>
              <w:bottom w:val="single" w:sz="4" w:space="0" w:color="auto"/>
              <w:right w:val="single" w:sz="4" w:space="0" w:color="auto"/>
            </w:tcBorders>
            <w:shd w:val="clear" w:color="auto" w:fill="auto"/>
            <w:vAlign w:val="center"/>
            <w:hideMark/>
          </w:tcPr>
          <w:p w14:paraId="700FCAAB"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w:t>
            </w:r>
          </w:p>
        </w:tc>
        <w:tc>
          <w:tcPr>
            <w:tcW w:w="934" w:type="pct"/>
            <w:tcBorders>
              <w:top w:val="nil"/>
              <w:left w:val="nil"/>
              <w:bottom w:val="single" w:sz="4" w:space="0" w:color="auto"/>
              <w:right w:val="single" w:sz="4" w:space="0" w:color="auto"/>
            </w:tcBorders>
            <w:shd w:val="clear" w:color="auto" w:fill="auto"/>
            <w:vAlign w:val="center"/>
            <w:hideMark/>
          </w:tcPr>
          <w:p w14:paraId="28DEF42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4271,89</w:t>
            </w:r>
          </w:p>
        </w:tc>
        <w:tc>
          <w:tcPr>
            <w:tcW w:w="934" w:type="pct"/>
            <w:tcBorders>
              <w:top w:val="nil"/>
              <w:left w:val="nil"/>
              <w:bottom w:val="single" w:sz="4" w:space="0" w:color="auto"/>
              <w:right w:val="single" w:sz="4" w:space="0" w:color="auto"/>
            </w:tcBorders>
            <w:shd w:val="clear" w:color="auto" w:fill="auto"/>
            <w:vAlign w:val="center"/>
            <w:hideMark/>
          </w:tcPr>
          <w:p w14:paraId="0C49B445"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5425,30</w:t>
            </w:r>
          </w:p>
        </w:tc>
        <w:tc>
          <w:tcPr>
            <w:tcW w:w="934" w:type="pct"/>
            <w:tcBorders>
              <w:top w:val="nil"/>
              <w:left w:val="nil"/>
              <w:bottom w:val="single" w:sz="4" w:space="0" w:color="auto"/>
              <w:right w:val="single" w:sz="4" w:space="0" w:color="auto"/>
            </w:tcBorders>
            <w:shd w:val="clear" w:color="auto" w:fill="auto"/>
            <w:vAlign w:val="center"/>
            <w:hideMark/>
          </w:tcPr>
          <w:p w14:paraId="029579B6"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6239,10</w:t>
            </w:r>
          </w:p>
        </w:tc>
      </w:tr>
      <w:tr w:rsidR="007B6F5F" w:rsidRPr="00B95272" w14:paraId="58D10FA2" w14:textId="77777777" w:rsidTr="003C5761">
        <w:trPr>
          <w:trHeight w:val="300"/>
        </w:trPr>
        <w:tc>
          <w:tcPr>
            <w:tcW w:w="1670" w:type="pct"/>
            <w:vMerge/>
            <w:tcBorders>
              <w:top w:val="nil"/>
              <w:left w:val="single" w:sz="4" w:space="0" w:color="auto"/>
              <w:bottom w:val="single" w:sz="4" w:space="0" w:color="auto"/>
              <w:right w:val="single" w:sz="4" w:space="0" w:color="auto"/>
            </w:tcBorders>
            <w:vAlign w:val="center"/>
            <w:hideMark/>
          </w:tcPr>
          <w:p w14:paraId="0F7598BA" w14:textId="77777777" w:rsidR="007B6F5F" w:rsidRPr="00B95272" w:rsidRDefault="007B6F5F" w:rsidP="003C5761">
            <w:pPr>
              <w:rPr>
                <w:rFonts w:eastAsia="Times New Roman" w:cs="Times New Roman"/>
                <w:color w:val="000000"/>
                <w:sz w:val="20"/>
                <w:szCs w:val="20"/>
                <w:lang w:eastAsia="ru-RU"/>
              </w:rPr>
            </w:pPr>
          </w:p>
        </w:tc>
        <w:tc>
          <w:tcPr>
            <w:tcW w:w="527" w:type="pct"/>
            <w:tcBorders>
              <w:top w:val="nil"/>
              <w:left w:val="nil"/>
              <w:bottom w:val="single" w:sz="4" w:space="0" w:color="auto"/>
              <w:right w:val="single" w:sz="4" w:space="0" w:color="auto"/>
            </w:tcBorders>
            <w:shd w:val="clear" w:color="auto" w:fill="auto"/>
            <w:vAlign w:val="center"/>
            <w:hideMark/>
          </w:tcPr>
          <w:p w14:paraId="2D70C188"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3</w:t>
            </w:r>
          </w:p>
        </w:tc>
        <w:tc>
          <w:tcPr>
            <w:tcW w:w="934" w:type="pct"/>
            <w:tcBorders>
              <w:top w:val="nil"/>
              <w:left w:val="nil"/>
              <w:bottom w:val="single" w:sz="4" w:space="0" w:color="auto"/>
              <w:right w:val="single" w:sz="4" w:space="0" w:color="auto"/>
            </w:tcBorders>
            <w:shd w:val="clear" w:color="auto" w:fill="auto"/>
            <w:vAlign w:val="center"/>
            <w:hideMark/>
          </w:tcPr>
          <w:p w14:paraId="59BD4D74"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4176,25</w:t>
            </w:r>
          </w:p>
        </w:tc>
        <w:tc>
          <w:tcPr>
            <w:tcW w:w="934" w:type="pct"/>
            <w:tcBorders>
              <w:top w:val="nil"/>
              <w:left w:val="nil"/>
              <w:bottom w:val="single" w:sz="4" w:space="0" w:color="auto"/>
              <w:right w:val="single" w:sz="4" w:space="0" w:color="auto"/>
            </w:tcBorders>
            <w:shd w:val="clear" w:color="auto" w:fill="auto"/>
            <w:vAlign w:val="center"/>
            <w:hideMark/>
          </w:tcPr>
          <w:p w14:paraId="4E514D2E"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5262,08</w:t>
            </w:r>
          </w:p>
        </w:tc>
        <w:tc>
          <w:tcPr>
            <w:tcW w:w="934" w:type="pct"/>
            <w:tcBorders>
              <w:top w:val="nil"/>
              <w:left w:val="nil"/>
              <w:bottom w:val="single" w:sz="4" w:space="0" w:color="auto"/>
              <w:right w:val="single" w:sz="4" w:space="0" w:color="auto"/>
            </w:tcBorders>
            <w:shd w:val="clear" w:color="auto" w:fill="auto"/>
            <w:vAlign w:val="center"/>
            <w:hideMark/>
          </w:tcPr>
          <w:p w14:paraId="200AC916"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6156,63</w:t>
            </w:r>
          </w:p>
        </w:tc>
      </w:tr>
    </w:tbl>
    <w:p w14:paraId="67518DFE" w14:textId="77777777" w:rsidR="007B6F5F" w:rsidRPr="00B95272" w:rsidRDefault="007B6F5F" w:rsidP="007B6F5F">
      <w:pPr>
        <w:rPr>
          <w:rFonts w:cs="Times New Roman"/>
          <w:szCs w:val="24"/>
          <w:lang w:eastAsia="ru-RU"/>
        </w:rPr>
        <w:sectPr w:rsidR="007B6F5F" w:rsidRPr="00B95272"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EC148CD" w14:textId="77777777" w:rsidR="007B6F5F" w:rsidRPr="00B95272" w:rsidRDefault="007B6F5F" w:rsidP="007B6F5F">
      <w:pPr>
        <w:pStyle w:val="10"/>
      </w:pPr>
      <w:bookmarkStart w:id="529" w:name="_Toc39157766"/>
      <w:bookmarkStart w:id="530" w:name="_Toc81581701"/>
      <w:r w:rsidRPr="00B95272">
        <w:lastRenderedPageBreak/>
        <w:t>Глава 13. Индикаторы развития систем теплоснабжения поселения, городского округа, города федерального значения</w:t>
      </w:r>
      <w:bookmarkEnd w:id="529"/>
      <w:bookmarkEnd w:id="530"/>
    </w:p>
    <w:p w14:paraId="1812C029"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31" w:name="_Toc39157767"/>
      <w:bookmarkStart w:id="532" w:name="_Toc81581702"/>
      <w:r w:rsidRPr="00B95272">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тепловых сетях</w:t>
      </w:r>
      <w:bookmarkEnd w:id="531"/>
      <w:bookmarkEnd w:id="532"/>
    </w:p>
    <w:p w14:paraId="226296A6" w14:textId="77777777" w:rsidR="007B6F5F" w:rsidRPr="00B95272" w:rsidRDefault="007B6F5F" w:rsidP="007B6F5F">
      <w:pPr>
        <w:spacing w:before="240"/>
        <w:rPr>
          <w:szCs w:val="26"/>
        </w:rPr>
      </w:pPr>
      <w:r w:rsidRPr="00B95272">
        <w:rPr>
          <w:szCs w:val="26"/>
        </w:rPr>
        <w:t>Отказов и аварий на тепловых сетях не происходило.</w:t>
      </w:r>
    </w:p>
    <w:p w14:paraId="3B3A2929" w14:textId="77777777" w:rsidR="007B6F5F" w:rsidRPr="00B95272" w:rsidRDefault="007B6F5F" w:rsidP="007B6F5F">
      <w:pPr>
        <w:rPr>
          <w:rFonts w:ascii="TimesNewRomanPSMT" w:hAnsi="TimesNewRomanPSMT" w:cs="TimesNewRomanPSMT"/>
          <w:szCs w:val="24"/>
        </w:rPr>
      </w:pPr>
    </w:p>
    <w:p w14:paraId="4149CEFB"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33" w:name="_Toc39157768"/>
      <w:bookmarkStart w:id="534" w:name="_Toc81581703"/>
      <w:r w:rsidRPr="00B95272">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533"/>
      <w:bookmarkEnd w:id="534"/>
    </w:p>
    <w:p w14:paraId="479638CB" w14:textId="77777777" w:rsidR="007B6F5F" w:rsidRPr="00B95272" w:rsidRDefault="007B6F5F" w:rsidP="007B6F5F">
      <w:pPr>
        <w:spacing w:before="240"/>
        <w:rPr>
          <w:szCs w:val="26"/>
        </w:rPr>
      </w:pPr>
      <w:r w:rsidRPr="00B95272">
        <w:rPr>
          <w:szCs w:val="26"/>
        </w:rPr>
        <w:t>Отказов и аварий на источниках тепловой энергии не происходило.</w:t>
      </w:r>
    </w:p>
    <w:p w14:paraId="690D93C4" w14:textId="77777777" w:rsidR="007B6F5F" w:rsidRPr="00B95272" w:rsidRDefault="007B6F5F" w:rsidP="007B6F5F">
      <w:pPr>
        <w:rPr>
          <w:color w:val="FF0000"/>
          <w:szCs w:val="24"/>
          <w:lang w:eastAsia="ru-RU"/>
        </w:rPr>
      </w:pPr>
    </w:p>
    <w:p w14:paraId="48EAC61B" w14:textId="77777777" w:rsidR="007B6F5F" w:rsidRPr="00B95272" w:rsidRDefault="007B6F5F" w:rsidP="007B6F5F"/>
    <w:p w14:paraId="71BED5F8"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35" w:name="_Toc39157769"/>
      <w:bookmarkStart w:id="536" w:name="_Toc81581704"/>
      <w:r w:rsidRPr="00B95272">
        <w:rPr>
          <w:rFonts w:ascii="TimesNewRomanPSMT" w:hAnsi="TimesNewRomanPSMT" w:cs="TimesNewRomanPSMT"/>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35"/>
      <w:bookmarkEnd w:id="536"/>
    </w:p>
    <w:p w14:paraId="412374F8" w14:textId="77777777" w:rsidR="007B6F5F" w:rsidRPr="00B95272" w:rsidRDefault="007B6F5F" w:rsidP="007B6F5F">
      <w:pPr>
        <w:spacing w:before="240"/>
        <w:rPr>
          <w:szCs w:val="26"/>
        </w:rPr>
      </w:pPr>
      <w:r w:rsidRPr="00B95272">
        <w:rPr>
          <w:szCs w:val="26"/>
        </w:rPr>
        <w:t>Удельный расход топлива (по режимным картам) указан в таблицах ниже.</w:t>
      </w:r>
    </w:p>
    <w:p w14:paraId="084B1AE6"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46</w:t>
      </w:r>
      <w:r>
        <w:rPr>
          <w:noProof/>
        </w:rPr>
        <w:fldChar w:fldCharType="end"/>
      </w:r>
      <w:r w:rsidRPr="00B95272">
        <w:t xml:space="preserve"> Характеристика основного оборудования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731"/>
        <w:gridCol w:w="1820"/>
        <w:gridCol w:w="1646"/>
        <w:gridCol w:w="2526"/>
      </w:tblGrid>
      <w:tr w:rsidR="007B6F5F" w:rsidRPr="00B95272" w14:paraId="16AC83B6" w14:textId="77777777" w:rsidTr="003C5761">
        <w:trPr>
          <w:trHeight w:val="317"/>
        </w:trPr>
        <w:tc>
          <w:tcPr>
            <w:tcW w:w="842" w:type="pct"/>
            <w:vMerge w:val="restart"/>
            <w:shd w:val="clear" w:color="auto" w:fill="auto"/>
            <w:vAlign w:val="center"/>
            <w:hideMark/>
          </w:tcPr>
          <w:p w14:paraId="4453A400" w14:textId="77777777" w:rsidR="007B6F5F" w:rsidRPr="00B95272" w:rsidRDefault="007B6F5F" w:rsidP="003C5761">
            <w:pPr>
              <w:jc w:val="center"/>
              <w:rPr>
                <w:rFonts w:eastAsia="Times New Roman" w:cs="Times New Roman"/>
                <w:b/>
                <w:bCs/>
                <w:color w:val="000000"/>
                <w:lang w:eastAsia="ru-RU"/>
              </w:rPr>
            </w:pPr>
            <w:r w:rsidRPr="00B95272">
              <w:rPr>
                <w:rFonts w:eastAsia="Times New Roman" w:cs="Times New Roman"/>
                <w:b/>
                <w:bCs/>
                <w:color w:val="000000"/>
                <w:lang w:eastAsia="ru-RU"/>
              </w:rPr>
              <w:t>Марка котла</w:t>
            </w:r>
          </w:p>
        </w:tc>
        <w:tc>
          <w:tcPr>
            <w:tcW w:w="932" w:type="pct"/>
            <w:vMerge w:val="restart"/>
            <w:shd w:val="clear" w:color="auto" w:fill="auto"/>
            <w:vAlign w:val="center"/>
            <w:hideMark/>
          </w:tcPr>
          <w:p w14:paraId="57C7618D" w14:textId="77777777" w:rsidR="007B6F5F" w:rsidRPr="00B95272" w:rsidRDefault="007B6F5F" w:rsidP="003C5761">
            <w:pPr>
              <w:jc w:val="center"/>
              <w:rPr>
                <w:rFonts w:eastAsia="Times New Roman" w:cs="Times New Roman"/>
                <w:b/>
                <w:bCs/>
                <w:color w:val="000000"/>
                <w:lang w:eastAsia="ru-RU"/>
              </w:rPr>
            </w:pPr>
            <w:r w:rsidRPr="00B95272">
              <w:rPr>
                <w:rFonts w:eastAsia="Times New Roman" w:cs="Times New Roman"/>
                <w:b/>
                <w:bCs/>
                <w:color w:val="000000"/>
                <w:lang w:eastAsia="ru-RU"/>
              </w:rPr>
              <w:t>Режим работы</w:t>
            </w:r>
          </w:p>
        </w:tc>
        <w:tc>
          <w:tcPr>
            <w:tcW w:w="980" w:type="pct"/>
            <w:vMerge w:val="restart"/>
            <w:shd w:val="clear" w:color="auto" w:fill="auto"/>
            <w:vAlign w:val="center"/>
            <w:hideMark/>
          </w:tcPr>
          <w:p w14:paraId="16F637FD" w14:textId="77777777" w:rsidR="007B6F5F" w:rsidRPr="00B95272" w:rsidRDefault="007B6F5F" w:rsidP="003C5761">
            <w:pPr>
              <w:jc w:val="center"/>
              <w:rPr>
                <w:rFonts w:eastAsia="Times New Roman" w:cs="Times New Roman"/>
                <w:b/>
                <w:bCs/>
                <w:color w:val="000000"/>
                <w:lang w:eastAsia="ru-RU"/>
              </w:rPr>
            </w:pPr>
            <w:r w:rsidRPr="00B95272">
              <w:rPr>
                <w:rFonts w:eastAsia="Times New Roman" w:cs="Times New Roman"/>
                <w:b/>
                <w:bCs/>
                <w:color w:val="000000"/>
                <w:lang w:eastAsia="ru-RU"/>
              </w:rPr>
              <w:t>Вид топлива</w:t>
            </w:r>
          </w:p>
        </w:tc>
        <w:tc>
          <w:tcPr>
            <w:tcW w:w="886" w:type="pct"/>
            <w:vMerge w:val="restart"/>
            <w:shd w:val="clear" w:color="auto" w:fill="auto"/>
            <w:vAlign w:val="center"/>
            <w:hideMark/>
          </w:tcPr>
          <w:p w14:paraId="7ECEAF9C" w14:textId="77777777" w:rsidR="007B6F5F" w:rsidRPr="00B95272" w:rsidRDefault="007B6F5F" w:rsidP="003C5761">
            <w:pPr>
              <w:jc w:val="center"/>
              <w:rPr>
                <w:rFonts w:eastAsia="Times New Roman" w:cs="Times New Roman"/>
                <w:b/>
                <w:bCs/>
                <w:color w:val="000000"/>
                <w:lang w:eastAsia="ru-RU"/>
              </w:rPr>
            </w:pPr>
            <w:r w:rsidRPr="00B95272">
              <w:rPr>
                <w:rFonts w:eastAsia="Times New Roman" w:cs="Times New Roman"/>
                <w:b/>
                <w:bCs/>
                <w:color w:val="000000"/>
                <w:lang w:eastAsia="ru-RU"/>
              </w:rPr>
              <w:t>КПД брутто, %</w:t>
            </w:r>
          </w:p>
        </w:tc>
        <w:tc>
          <w:tcPr>
            <w:tcW w:w="1360" w:type="pct"/>
            <w:vMerge w:val="restart"/>
            <w:shd w:val="clear" w:color="auto" w:fill="auto"/>
            <w:vAlign w:val="center"/>
            <w:hideMark/>
          </w:tcPr>
          <w:p w14:paraId="5A33F78B" w14:textId="77777777" w:rsidR="007B6F5F" w:rsidRPr="00B95272" w:rsidRDefault="007B6F5F" w:rsidP="003C5761">
            <w:pPr>
              <w:jc w:val="center"/>
              <w:rPr>
                <w:rFonts w:eastAsia="Times New Roman" w:cs="Times New Roman"/>
                <w:b/>
                <w:bCs/>
                <w:color w:val="000000"/>
                <w:lang w:eastAsia="ru-RU"/>
              </w:rPr>
            </w:pPr>
            <w:r w:rsidRPr="00B95272">
              <w:rPr>
                <w:rFonts w:eastAsia="Times New Roman" w:cs="Times New Roman"/>
                <w:b/>
                <w:bCs/>
                <w:color w:val="000000"/>
                <w:lang w:eastAsia="ru-RU"/>
              </w:rPr>
              <w:t xml:space="preserve">Удельный расход топлива (по режимным картам), кг.у.т./Гкал, </w:t>
            </w:r>
          </w:p>
        </w:tc>
      </w:tr>
      <w:tr w:rsidR="007B6F5F" w:rsidRPr="00B95272" w14:paraId="79C1B836" w14:textId="77777777" w:rsidTr="003C5761">
        <w:trPr>
          <w:trHeight w:val="1140"/>
        </w:trPr>
        <w:tc>
          <w:tcPr>
            <w:tcW w:w="842" w:type="pct"/>
            <w:vMerge/>
            <w:vAlign w:val="center"/>
            <w:hideMark/>
          </w:tcPr>
          <w:p w14:paraId="7345AC63" w14:textId="77777777" w:rsidR="007B6F5F" w:rsidRPr="00B95272" w:rsidRDefault="007B6F5F" w:rsidP="003C5761">
            <w:pPr>
              <w:rPr>
                <w:rFonts w:eastAsia="Times New Roman" w:cs="Times New Roman"/>
                <w:b/>
                <w:bCs/>
                <w:color w:val="000000"/>
                <w:lang w:eastAsia="ru-RU"/>
              </w:rPr>
            </w:pPr>
          </w:p>
        </w:tc>
        <w:tc>
          <w:tcPr>
            <w:tcW w:w="932" w:type="pct"/>
            <w:vMerge/>
            <w:vAlign w:val="center"/>
            <w:hideMark/>
          </w:tcPr>
          <w:p w14:paraId="52F358E9" w14:textId="77777777" w:rsidR="007B6F5F" w:rsidRPr="00B95272" w:rsidRDefault="007B6F5F" w:rsidP="003C5761">
            <w:pPr>
              <w:rPr>
                <w:rFonts w:eastAsia="Times New Roman" w:cs="Times New Roman"/>
                <w:b/>
                <w:bCs/>
                <w:color w:val="000000"/>
                <w:lang w:eastAsia="ru-RU"/>
              </w:rPr>
            </w:pPr>
          </w:p>
        </w:tc>
        <w:tc>
          <w:tcPr>
            <w:tcW w:w="980" w:type="pct"/>
            <w:vMerge/>
            <w:vAlign w:val="center"/>
            <w:hideMark/>
          </w:tcPr>
          <w:p w14:paraId="5CA6C1BA" w14:textId="77777777" w:rsidR="007B6F5F" w:rsidRPr="00B95272" w:rsidRDefault="007B6F5F" w:rsidP="003C5761">
            <w:pPr>
              <w:rPr>
                <w:rFonts w:eastAsia="Times New Roman" w:cs="Times New Roman"/>
                <w:b/>
                <w:bCs/>
                <w:color w:val="000000"/>
                <w:lang w:eastAsia="ru-RU"/>
              </w:rPr>
            </w:pPr>
          </w:p>
        </w:tc>
        <w:tc>
          <w:tcPr>
            <w:tcW w:w="886" w:type="pct"/>
            <w:vMerge/>
            <w:vAlign w:val="center"/>
            <w:hideMark/>
          </w:tcPr>
          <w:p w14:paraId="0462E9AB" w14:textId="77777777" w:rsidR="007B6F5F" w:rsidRPr="00B95272" w:rsidRDefault="007B6F5F" w:rsidP="003C5761">
            <w:pPr>
              <w:rPr>
                <w:rFonts w:eastAsia="Times New Roman" w:cs="Times New Roman"/>
                <w:b/>
                <w:bCs/>
                <w:color w:val="000000"/>
                <w:lang w:eastAsia="ru-RU"/>
              </w:rPr>
            </w:pPr>
          </w:p>
        </w:tc>
        <w:tc>
          <w:tcPr>
            <w:tcW w:w="1360" w:type="pct"/>
            <w:vMerge/>
            <w:vAlign w:val="center"/>
            <w:hideMark/>
          </w:tcPr>
          <w:p w14:paraId="61AB0A94" w14:textId="77777777" w:rsidR="007B6F5F" w:rsidRPr="00B95272" w:rsidRDefault="007B6F5F" w:rsidP="003C5761">
            <w:pPr>
              <w:rPr>
                <w:rFonts w:eastAsia="Times New Roman" w:cs="Times New Roman"/>
                <w:b/>
                <w:bCs/>
                <w:color w:val="000000"/>
                <w:lang w:eastAsia="ru-RU"/>
              </w:rPr>
            </w:pPr>
          </w:p>
        </w:tc>
      </w:tr>
      <w:tr w:rsidR="007B6F5F" w:rsidRPr="00B95272" w14:paraId="5280BDDF" w14:textId="77777777" w:rsidTr="003C5761">
        <w:trPr>
          <w:trHeight w:val="300"/>
        </w:trPr>
        <w:tc>
          <w:tcPr>
            <w:tcW w:w="842" w:type="pct"/>
            <w:shd w:val="clear" w:color="auto" w:fill="auto"/>
            <w:vAlign w:val="center"/>
            <w:hideMark/>
          </w:tcPr>
          <w:p w14:paraId="17C4F7C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w:t>
            </w:r>
          </w:p>
        </w:tc>
        <w:tc>
          <w:tcPr>
            <w:tcW w:w="932" w:type="pct"/>
            <w:shd w:val="clear" w:color="auto" w:fill="auto"/>
            <w:vAlign w:val="center"/>
            <w:hideMark/>
          </w:tcPr>
          <w:p w14:paraId="7A61CF5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w:t>
            </w:r>
          </w:p>
        </w:tc>
        <w:tc>
          <w:tcPr>
            <w:tcW w:w="980" w:type="pct"/>
            <w:shd w:val="clear" w:color="auto" w:fill="auto"/>
            <w:vAlign w:val="center"/>
            <w:hideMark/>
          </w:tcPr>
          <w:p w14:paraId="155B9B0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4</w:t>
            </w:r>
          </w:p>
        </w:tc>
        <w:tc>
          <w:tcPr>
            <w:tcW w:w="886" w:type="pct"/>
            <w:shd w:val="clear" w:color="auto" w:fill="auto"/>
            <w:vAlign w:val="center"/>
            <w:hideMark/>
          </w:tcPr>
          <w:p w14:paraId="76579A1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w:t>
            </w:r>
          </w:p>
        </w:tc>
        <w:tc>
          <w:tcPr>
            <w:tcW w:w="1360" w:type="pct"/>
            <w:shd w:val="clear" w:color="auto" w:fill="auto"/>
            <w:vAlign w:val="center"/>
            <w:hideMark/>
          </w:tcPr>
          <w:p w14:paraId="19BF147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w:t>
            </w:r>
          </w:p>
        </w:tc>
      </w:tr>
      <w:tr w:rsidR="007B6F5F" w:rsidRPr="00B95272" w14:paraId="44B67757" w14:textId="77777777" w:rsidTr="003C5761">
        <w:trPr>
          <w:trHeight w:val="300"/>
        </w:trPr>
        <w:tc>
          <w:tcPr>
            <w:tcW w:w="842" w:type="pct"/>
            <w:shd w:val="clear" w:color="000000" w:fill="FFFFFF"/>
            <w:vAlign w:val="center"/>
            <w:hideMark/>
          </w:tcPr>
          <w:p w14:paraId="3000E70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КВC-0.8</w:t>
            </w:r>
          </w:p>
        </w:tc>
        <w:tc>
          <w:tcPr>
            <w:tcW w:w="932" w:type="pct"/>
            <w:shd w:val="clear" w:color="000000" w:fill="FFFFFF"/>
            <w:vAlign w:val="center"/>
            <w:hideMark/>
          </w:tcPr>
          <w:p w14:paraId="2DAC01A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водяной</w:t>
            </w:r>
          </w:p>
        </w:tc>
        <w:tc>
          <w:tcPr>
            <w:tcW w:w="980" w:type="pct"/>
            <w:shd w:val="clear" w:color="000000" w:fill="FFFFFF"/>
            <w:vAlign w:val="center"/>
            <w:hideMark/>
          </w:tcPr>
          <w:p w14:paraId="3AC79AF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уголь</w:t>
            </w:r>
          </w:p>
        </w:tc>
        <w:tc>
          <w:tcPr>
            <w:tcW w:w="886" w:type="pct"/>
            <w:shd w:val="clear" w:color="000000" w:fill="FFFFFF"/>
            <w:vAlign w:val="center"/>
            <w:hideMark/>
          </w:tcPr>
          <w:p w14:paraId="1691AE6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64,90</w:t>
            </w:r>
          </w:p>
        </w:tc>
        <w:tc>
          <w:tcPr>
            <w:tcW w:w="1360" w:type="pct"/>
            <w:shd w:val="clear" w:color="000000" w:fill="FFFFFF"/>
            <w:vAlign w:val="center"/>
            <w:hideMark/>
          </w:tcPr>
          <w:p w14:paraId="6DDCA51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220,12</w:t>
            </w:r>
          </w:p>
        </w:tc>
      </w:tr>
      <w:tr w:rsidR="007B6F5F" w:rsidRPr="00B95272" w14:paraId="759E5CE4" w14:textId="77777777" w:rsidTr="003C5761">
        <w:trPr>
          <w:trHeight w:val="300"/>
        </w:trPr>
        <w:tc>
          <w:tcPr>
            <w:tcW w:w="842" w:type="pct"/>
            <w:shd w:val="clear" w:color="000000" w:fill="FFFFFF"/>
            <w:vAlign w:val="center"/>
            <w:hideMark/>
          </w:tcPr>
          <w:p w14:paraId="270D148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КВC-0.8</w:t>
            </w:r>
          </w:p>
        </w:tc>
        <w:tc>
          <w:tcPr>
            <w:tcW w:w="932" w:type="pct"/>
            <w:shd w:val="clear" w:color="000000" w:fill="FFFFFF"/>
            <w:vAlign w:val="center"/>
            <w:hideMark/>
          </w:tcPr>
          <w:p w14:paraId="3BDA5E2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водяной</w:t>
            </w:r>
          </w:p>
        </w:tc>
        <w:tc>
          <w:tcPr>
            <w:tcW w:w="980" w:type="pct"/>
            <w:shd w:val="clear" w:color="000000" w:fill="FFFFFF"/>
            <w:vAlign w:val="center"/>
            <w:hideMark/>
          </w:tcPr>
          <w:p w14:paraId="435B04D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уголь</w:t>
            </w:r>
          </w:p>
        </w:tc>
        <w:tc>
          <w:tcPr>
            <w:tcW w:w="886" w:type="pct"/>
            <w:shd w:val="clear" w:color="000000" w:fill="FFFFFF"/>
            <w:vAlign w:val="center"/>
            <w:hideMark/>
          </w:tcPr>
          <w:p w14:paraId="15D4891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62,12</w:t>
            </w:r>
          </w:p>
        </w:tc>
        <w:tc>
          <w:tcPr>
            <w:tcW w:w="1360" w:type="pct"/>
            <w:shd w:val="clear" w:color="000000" w:fill="FFFFFF"/>
            <w:vAlign w:val="center"/>
            <w:hideMark/>
          </w:tcPr>
          <w:p w14:paraId="159AFB1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229,99</w:t>
            </w:r>
          </w:p>
        </w:tc>
      </w:tr>
      <w:tr w:rsidR="007B6F5F" w:rsidRPr="00B95272" w14:paraId="07617952" w14:textId="77777777" w:rsidTr="003C5761">
        <w:trPr>
          <w:trHeight w:val="300"/>
        </w:trPr>
        <w:tc>
          <w:tcPr>
            <w:tcW w:w="842" w:type="pct"/>
            <w:shd w:val="clear" w:color="000000" w:fill="FFFFFF"/>
            <w:vAlign w:val="center"/>
            <w:hideMark/>
          </w:tcPr>
          <w:p w14:paraId="575E8CF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КВC-0.8</w:t>
            </w:r>
          </w:p>
        </w:tc>
        <w:tc>
          <w:tcPr>
            <w:tcW w:w="932" w:type="pct"/>
            <w:shd w:val="clear" w:color="000000" w:fill="FFFFFF"/>
            <w:vAlign w:val="center"/>
            <w:hideMark/>
          </w:tcPr>
          <w:p w14:paraId="6153B0F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водяной</w:t>
            </w:r>
          </w:p>
        </w:tc>
        <w:tc>
          <w:tcPr>
            <w:tcW w:w="980" w:type="pct"/>
            <w:shd w:val="clear" w:color="000000" w:fill="FFFFFF"/>
            <w:vAlign w:val="center"/>
            <w:hideMark/>
          </w:tcPr>
          <w:p w14:paraId="62B97CA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уголь</w:t>
            </w:r>
          </w:p>
        </w:tc>
        <w:tc>
          <w:tcPr>
            <w:tcW w:w="886" w:type="pct"/>
            <w:shd w:val="clear" w:color="000000" w:fill="FFFFFF"/>
            <w:vAlign w:val="center"/>
            <w:hideMark/>
          </w:tcPr>
          <w:p w14:paraId="00F0DD7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 </w:t>
            </w:r>
          </w:p>
        </w:tc>
        <w:tc>
          <w:tcPr>
            <w:tcW w:w="1360" w:type="pct"/>
            <w:shd w:val="clear" w:color="000000" w:fill="FFFFFF"/>
            <w:vAlign w:val="center"/>
            <w:hideMark/>
          </w:tcPr>
          <w:p w14:paraId="336D68F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0,00</w:t>
            </w:r>
          </w:p>
        </w:tc>
      </w:tr>
    </w:tbl>
    <w:p w14:paraId="417801BD"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47</w:t>
      </w:r>
      <w:r>
        <w:rPr>
          <w:noProof/>
        </w:rPr>
        <w:fldChar w:fldCharType="end"/>
      </w:r>
      <w:r w:rsidRPr="00B95272">
        <w:t xml:space="preserve"> Техническая характеристика оборудования котельной (водяные котлы)</w:t>
      </w:r>
    </w:p>
    <w:tbl>
      <w:tblPr>
        <w:tblW w:w="5000" w:type="pct"/>
        <w:tblLook w:val="04A0" w:firstRow="1" w:lastRow="0" w:firstColumn="1" w:lastColumn="0" w:noHBand="0" w:noVBand="1"/>
      </w:tblPr>
      <w:tblGrid>
        <w:gridCol w:w="1221"/>
        <w:gridCol w:w="1450"/>
        <w:gridCol w:w="2246"/>
        <w:gridCol w:w="2028"/>
        <w:gridCol w:w="2342"/>
      </w:tblGrid>
      <w:tr w:rsidR="007B6F5F" w:rsidRPr="00B95272" w14:paraId="5E425C77" w14:textId="77777777" w:rsidTr="003C5761">
        <w:trPr>
          <w:trHeight w:val="317"/>
          <w:tblHeader/>
        </w:trPr>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781AC" w14:textId="77777777" w:rsidR="007B6F5F" w:rsidRPr="00B95272" w:rsidRDefault="007B6F5F" w:rsidP="003C5761">
            <w:pPr>
              <w:jc w:val="center"/>
              <w:rPr>
                <w:rFonts w:eastAsia="Times New Roman" w:cs="Times New Roman"/>
                <w:b/>
                <w:bCs/>
                <w:color w:val="000000"/>
                <w:lang w:eastAsia="ru-RU"/>
              </w:rPr>
            </w:pPr>
            <w:r w:rsidRPr="00B95272">
              <w:rPr>
                <w:rFonts w:eastAsia="Times New Roman" w:cs="Times New Roman"/>
                <w:b/>
                <w:bCs/>
                <w:color w:val="000000"/>
                <w:lang w:eastAsia="ru-RU"/>
              </w:rPr>
              <w:t>№п/п</w:t>
            </w:r>
          </w:p>
        </w:tc>
        <w:tc>
          <w:tcPr>
            <w:tcW w:w="7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6662B9" w14:textId="77777777" w:rsidR="007B6F5F" w:rsidRPr="00B95272" w:rsidRDefault="007B6F5F" w:rsidP="003C5761">
            <w:pPr>
              <w:jc w:val="center"/>
              <w:rPr>
                <w:rFonts w:eastAsia="Times New Roman" w:cs="Times New Roman"/>
                <w:b/>
                <w:bCs/>
                <w:color w:val="000000"/>
                <w:lang w:eastAsia="ru-RU"/>
              </w:rPr>
            </w:pPr>
            <w:r w:rsidRPr="00B95272">
              <w:rPr>
                <w:rFonts w:eastAsia="Times New Roman" w:cs="Times New Roman"/>
                <w:b/>
                <w:bCs/>
                <w:color w:val="000000"/>
                <w:lang w:eastAsia="ru-RU"/>
              </w:rPr>
              <w:t>Марка котла</w:t>
            </w:r>
          </w:p>
        </w:tc>
        <w:tc>
          <w:tcPr>
            <w:tcW w:w="12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E638BD" w14:textId="77777777" w:rsidR="007B6F5F" w:rsidRPr="00B95272" w:rsidRDefault="007B6F5F" w:rsidP="003C5761">
            <w:pPr>
              <w:jc w:val="center"/>
              <w:rPr>
                <w:rFonts w:eastAsia="Times New Roman" w:cs="Times New Roman"/>
                <w:b/>
                <w:bCs/>
                <w:color w:val="000000"/>
                <w:lang w:eastAsia="ru-RU"/>
              </w:rPr>
            </w:pPr>
            <w:r w:rsidRPr="00B95272">
              <w:rPr>
                <w:rFonts w:eastAsia="Times New Roman" w:cs="Times New Roman"/>
                <w:b/>
                <w:bCs/>
                <w:color w:val="000000"/>
                <w:lang w:eastAsia="ru-RU"/>
              </w:rPr>
              <w:t>Структура сжигаемого топлива (резервного топлива)</w:t>
            </w:r>
          </w:p>
        </w:tc>
        <w:tc>
          <w:tcPr>
            <w:tcW w:w="10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1B62DC" w14:textId="77777777" w:rsidR="007B6F5F" w:rsidRPr="00B95272" w:rsidRDefault="007B6F5F" w:rsidP="003C5761">
            <w:pPr>
              <w:jc w:val="center"/>
              <w:rPr>
                <w:rFonts w:eastAsia="Times New Roman" w:cs="Times New Roman"/>
                <w:b/>
                <w:bCs/>
                <w:color w:val="000000"/>
                <w:lang w:eastAsia="ru-RU"/>
              </w:rPr>
            </w:pPr>
            <w:r w:rsidRPr="00B95272">
              <w:rPr>
                <w:rFonts w:eastAsia="Times New Roman" w:cs="Times New Roman"/>
                <w:b/>
                <w:bCs/>
                <w:color w:val="000000"/>
                <w:lang w:eastAsia="ru-RU"/>
              </w:rPr>
              <w:t>КПД брутто на основном топливе, % (на резервном топливе)</w:t>
            </w:r>
          </w:p>
        </w:tc>
        <w:tc>
          <w:tcPr>
            <w:tcW w:w="1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AC4E3E" w14:textId="77777777" w:rsidR="007B6F5F" w:rsidRPr="00B95272" w:rsidRDefault="007B6F5F" w:rsidP="003C5761">
            <w:pPr>
              <w:jc w:val="center"/>
              <w:rPr>
                <w:rFonts w:eastAsia="Times New Roman" w:cs="Times New Roman"/>
                <w:b/>
                <w:bCs/>
                <w:color w:val="000000"/>
                <w:lang w:eastAsia="ru-RU"/>
              </w:rPr>
            </w:pPr>
            <w:r w:rsidRPr="00B95272">
              <w:rPr>
                <w:rFonts w:eastAsia="Times New Roman" w:cs="Times New Roman"/>
                <w:b/>
                <w:bCs/>
                <w:color w:val="000000"/>
                <w:lang w:eastAsia="ru-RU"/>
              </w:rPr>
              <w:t>Удельный расход основного топлива (по режимным картам), кг.у.т./Гкал, (резервного топлива)</w:t>
            </w:r>
          </w:p>
        </w:tc>
      </w:tr>
      <w:tr w:rsidR="007B6F5F" w:rsidRPr="00B95272" w14:paraId="3CB60DB3" w14:textId="77777777" w:rsidTr="003C5761">
        <w:trPr>
          <w:trHeight w:val="1830"/>
          <w:tblHeader/>
        </w:trPr>
        <w:tc>
          <w:tcPr>
            <w:tcW w:w="657" w:type="pct"/>
            <w:vMerge/>
            <w:tcBorders>
              <w:top w:val="single" w:sz="4" w:space="0" w:color="auto"/>
              <w:left w:val="single" w:sz="4" w:space="0" w:color="auto"/>
              <w:bottom w:val="single" w:sz="4" w:space="0" w:color="auto"/>
              <w:right w:val="single" w:sz="4" w:space="0" w:color="auto"/>
            </w:tcBorders>
            <w:vAlign w:val="center"/>
            <w:hideMark/>
          </w:tcPr>
          <w:p w14:paraId="32E2270F" w14:textId="77777777" w:rsidR="007B6F5F" w:rsidRPr="00B95272" w:rsidRDefault="007B6F5F" w:rsidP="003C5761">
            <w:pPr>
              <w:rPr>
                <w:rFonts w:eastAsia="Times New Roman" w:cs="Times New Roman"/>
                <w:b/>
                <w:bCs/>
                <w:color w:val="000000"/>
                <w:lang w:eastAsia="ru-RU"/>
              </w:rPr>
            </w:pPr>
          </w:p>
        </w:tc>
        <w:tc>
          <w:tcPr>
            <w:tcW w:w="780" w:type="pct"/>
            <w:vMerge/>
            <w:tcBorders>
              <w:top w:val="single" w:sz="4" w:space="0" w:color="auto"/>
              <w:left w:val="single" w:sz="4" w:space="0" w:color="auto"/>
              <w:bottom w:val="single" w:sz="4" w:space="0" w:color="auto"/>
              <w:right w:val="single" w:sz="4" w:space="0" w:color="auto"/>
            </w:tcBorders>
            <w:vAlign w:val="center"/>
            <w:hideMark/>
          </w:tcPr>
          <w:p w14:paraId="29013E85" w14:textId="77777777" w:rsidR="007B6F5F" w:rsidRPr="00B95272" w:rsidRDefault="007B6F5F" w:rsidP="003C5761">
            <w:pPr>
              <w:rPr>
                <w:rFonts w:eastAsia="Times New Roman" w:cs="Times New Roman"/>
                <w:b/>
                <w:bCs/>
                <w:color w:val="000000"/>
                <w:lang w:eastAsia="ru-RU"/>
              </w:rPr>
            </w:pPr>
          </w:p>
        </w:tc>
        <w:tc>
          <w:tcPr>
            <w:tcW w:w="1209" w:type="pct"/>
            <w:vMerge/>
            <w:tcBorders>
              <w:top w:val="single" w:sz="4" w:space="0" w:color="auto"/>
              <w:left w:val="single" w:sz="4" w:space="0" w:color="auto"/>
              <w:bottom w:val="single" w:sz="4" w:space="0" w:color="auto"/>
              <w:right w:val="single" w:sz="4" w:space="0" w:color="auto"/>
            </w:tcBorders>
            <w:vAlign w:val="center"/>
            <w:hideMark/>
          </w:tcPr>
          <w:p w14:paraId="2FC84684" w14:textId="77777777" w:rsidR="007B6F5F" w:rsidRPr="00B95272" w:rsidRDefault="007B6F5F" w:rsidP="003C5761">
            <w:pPr>
              <w:rPr>
                <w:rFonts w:eastAsia="Times New Roman" w:cs="Times New Roman"/>
                <w:b/>
                <w:bCs/>
                <w:color w:val="000000"/>
                <w:lang w:eastAsia="ru-RU"/>
              </w:rPr>
            </w:pPr>
          </w:p>
        </w:tc>
        <w:tc>
          <w:tcPr>
            <w:tcW w:w="1092" w:type="pct"/>
            <w:vMerge/>
            <w:tcBorders>
              <w:top w:val="single" w:sz="4" w:space="0" w:color="auto"/>
              <w:left w:val="single" w:sz="4" w:space="0" w:color="auto"/>
              <w:bottom w:val="single" w:sz="4" w:space="0" w:color="000000"/>
              <w:right w:val="single" w:sz="4" w:space="0" w:color="auto"/>
            </w:tcBorders>
            <w:vAlign w:val="center"/>
            <w:hideMark/>
          </w:tcPr>
          <w:p w14:paraId="3145F365" w14:textId="77777777" w:rsidR="007B6F5F" w:rsidRPr="00B95272" w:rsidRDefault="007B6F5F" w:rsidP="003C5761">
            <w:pPr>
              <w:rPr>
                <w:rFonts w:eastAsia="Times New Roman" w:cs="Times New Roman"/>
                <w:b/>
                <w:bCs/>
                <w:color w:val="000000"/>
                <w:lang w:eastAsia="ru-RU"/>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14:paraId="6397416E" w14:textId="77777777" w:rsidR="007B6F5F" w:rsidRPr="00B95272" w:rsidRDefault="007B6F5F" w:rsidP="003C5761">
            <w:pPr>
              <w:rPr>
                <w:rFonts w:eastAsia="Times New Roman" w:cs="Times New Roman"/>
                <w:b/>
                <w:bCs/>
                <w:color w:val="000000"/>
                <w:lang w:eastAsia="ru-RU"/>
              </w:rPr>
            </w:pPr>
          </w:p>
        </w:tc>
      </w:tr>
      <w:tr w:rsidR="007B6F5F" w:rsidRPr="00B95272" w14:paraId="0978C5B8" w14:textId="77777777" w:rsidTr="003C5761">
        <w:trPr>
          <w:trHeight w:val="300"/>
        </w:trPr>
        <w:tc>
          <w:tcPr>
            <w:tcW w:w="657" w:type="pct"/>
            <w:tcBorders>
              <w:top w:val="nil"/>
              <w:left w:val="single" w:sz="4" w:space="0" w:color="auto"/>
              <w:bottom w:val="single" w:sz="4" w:space="0" w:color="auto"/>
              <w:right w:val="single" w:sz="4" w:space="0" w:color="auto"/>
            </w:tcBorders>
            <w:shd w:val="clear" w:color="auto" w:fill="auto"/>
            <w:vAlign w:val="center"/>
            <w:hideMark/>
          </w:tcPr>
          <w:p w14:paraId="2F3865B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w:t>
            </w:r>
          </w:p>
        </w:tc>
        <w:tc>
          <w:tcPr>
            <w:tcW w:w="780" w:type="pct"/>
            <w:tcBorders>
              <w:top w:val="nil"/>
              <w:left w:val="nil"/>
              <w:bottom w:val="single" w:sz="4" w:space="0" w:color="auto"/>
              <w:right w:val="single" w:sz="4" w:space="0" w:color="auto"/>
            </w:tcBorders>
            <w:shd w:val="clear" w:color="auto" w:fill="auto"/>
            <w:vAlign w:val="center"/>
            <w:hideMark/>
          </w:tcPr>
          <w:p w14:paraId="21A3079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w:t>
            </w:r>
          </w:p>
        </w:tc>
        <w:tc>
          <w:tcPr>
            <w:tcW w:w="1209" w:type="pct"/>
            <w:tcBorders>
              <w:top w:val="nil"/>
              <w:left w:val="nil"/>
              <w:bottom w:val="single" w:sz="4" w:space="0" w:color="auto"/>
              <w:right w:val="single" w:sz="4" w:space="0" w:color="auto"/>
            </w:tcBorders>
            <w:shd w:val="clear" w:color="auto" w:fill="auto"/>
            <w:vAlign w:val="center"/>
            <w:hideMark/>
          </w:tcPr>
          <w:p w14:paraId="06669A6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w:t>
            </w:r>
          </w:p>
        </w:tc>
        <w:tc>
          <w:tcPr>
            <w:tcW w:w="1092" w:type="pct"/>
            <w:tcBorders>
              <w:top w:val="nil"/>
              <w:left w:val="nil"/>
              <w:bottom w:val="single" w:sz="4" w:space="0" w:color="auto"/>
              <w:right w:val="single" w:sz="4" w:space="0" w:color="auto"/>
            </w:tcBorders>
            <w:shd w:val="clear" w:color="auto" w:fill="auto"/>
            <w:vAlign w:val="center"/>
            <w:hideMark/>
          </w:tcPr>
          <w:p w14:paraId="293E088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8</w:t>
            </w:r>
          </w:p>
        </w:tc>
        <w:tc>
          <w:tcPr>
            <w:tcW w:w="1261" w:type="pct"/>
            <w:tcBorders>
              <w:top w:val="nil"/>
              <w:left w:val="nil"/>
              <w:bottom w:val="single" w:sz="4" w:space="0" w:color="auto"/>
              <w:right w:val="single" w:sz="4" w:space="0" w:color="auto"/>
            </w:tcBorders>
            <w:shd w:val="clear" w:color="auto" w:fill="auto"/>
            <w:vAlign w:val="center"/>
            <w:hideMark/>
          </w:tcPr>
          <w:p w14:paraId="4BDA1C3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9</w:t>
            </w:r>
          </w:p>
        </w:tc>
      </w:tr>
      <w:tr w:rsidR="007B6F5F" w:rsidRPr="00B95272" w14:paraId="0A7403CE" w14:textId="77777777" w:rsidTr="003C5761">
        <w:trPr>
          <w:trHeight w:val="600"/>
        </w:trPr>
        <w:tc>
          <w:tcPr>
            <w:tcW w:w="657" w:type="pct"/>
            <w:tcBorders>
              <w:top w:val="nil"/>
              <w:left w:val="single" w:sz="4" w:space="0" w:color="auto"/>
              <w:bottom w:val="single" w:sz="4" w:space="0" w:color="auto"/>
              <w:right w:val="single" w:sz="4" w:space="0" w:color="auto"/>
            </w:tcBorders>
            <w:shd w:val="clear" w:color="auto" w:fill="auto"/>
            <w:vAlign w:val="center"/>
            <w:hideMark/>
          </w:tcPr>
          <w:p w14:paraId="7945DA9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w:t>
            </w:r>
          </w:p>
        </w:tc>
        <w:tc>
          <w:tcPr>
            <w:tcW w:w="780" w:type="pct"/>
            <w:tcBorders>
              <w:top w:val="nil"/>
              <w:left w:val="nil"/>
              <w:bottom w:val="single" w:sz="4" w:space="0" w:color="auto"/>
              <w:right w:val="single" w:sz="4" w:space="0" w:color="auto"/>
            </w:tcBorders>
            <w:shd w:val="clear" w:color="auto" w:fill="auto"/>
            <w:vAlign w:val="center"/>
            <w:hideMark/>
          </w:tcPr>
          <w:p w14:paraId="07E0B0C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КВC-0.8</w:t>
            </w:r>
          </w:p>
        </w:tc>
        <w:tc>
          <w:tcPr>
            <w:tcW w:w="1209" w:type="pct"/>
            <w:tcBorders>
              <w:top w:val="nil"/>
              <w:left w:val="nil"/>
              <w:bottom w:val="single" w:sz="4" w:space="0" w:color="auto"/>
              <w:right w:val="single" w:sz="4" w:space="0" w:color="auto"/>
            </w:tcBorders>
            <w:shd w:val="clear" w:color="auto" w:fill="auto"/>
            <w:vAlign w:val="center"/>
            <w:hideMark/>
          </w:tcPr>
          <w:p w14:paraId="51EA597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0,748</w:t>
            </w:r>
          </w:p>
        </w:tc>
        <w:tc>
          <w:tcPr>
            <w:tcW w:w="1092" w:type="pct"/>
            <w:tcBorders>
              <w:top w:val="nil"/>
              <w:left w:val="nil"/>
              <w:bottom w:val="single" w:sz="4" w:space="0" w:color="auto"/>
              <w:right w:val="single" w:sz="4" w:space="0" w:color="auto"/>
            </w:tcBorders>
            <w:shd w:val="clear" w:color="auto" w:fill="auto"/>
            <w:vAlign w:val="center"/>
            <w:hideMark/>
          </w:tcPr>
          <w:p w14:paraId="2676492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64,90</w:t>
            </w:r>
          </w:p>
        </w:tc>
        <w:tc>
          <w:tcPr>
            <w:tcW w:w="1261" w:type="pct"/>
            <w:tcBorders>
              <w:top w:val="nil"/>
              <w:left w:val="nil"/>
              <w:bottom w:val="single" w:sz="4" w:space="0" w:color="auto"/>
              <w:right w:val="single" w:sz="4" w:space="0" w:color="auto"/>
            </w:tcBorders>
            <w:shd w:val="clear" w:color="auto" w:fill="auto"/>
            <w:vAlign w:val="center"/>
            <w:hideMark/>
          </w:tcPr>
          <w:p w14:paraId="22E01AE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220,12</w:t>
            </w:r>
          </w:p>
        </w:tc>
      </w:tr>
      <w:tr w:rsidR="007B6F5F" w:rsidRPr="00B95272" w14:paraId="3131E22A" w14:textId="77777777" w:rsidTr="003C5761">
        <w:trPr>
          <w:trHeight w:val="600"/>
        </w:trPr>
        <w:tc>
          <w:tcPr>
            <w:tcW w:w="657" w:type="pct"/>
            <w:tcBorders>
              <w:top w:val="nil"/>
              <w:left w:val="single" w:sz="4" w:space="0" w:color="auto"/>
              <w:bottom w:val="single" w:sz="4" w:space="0" w:color="auto"/>
              <w:right w:val="single" w:sz="4" w:space="0" w:color="auto"/>
            </w:tcBorders>
            <w:shd w:val="clear" w:color="auto" w:fill="auto"/>
            <w:vAlign w:val="center"/>
            <w:hideMark/>
          </w:tcPr>
          <w:p w14:paraId="1FC2B60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w:t>
            </w:r>
          </w:p>
        </w:tc>
        <w:tc>
          <w:tcPr>
            <w:tcW w:w="780" w:type="pct"/>
            <w:tcBorders>
              <w:top w:val="nil"/>
              <w:left w:val="nil"/>
              <w:bottom w:val="single" w:sz="4" w:space="0" w:color="auto"/>
              <w:right w:val="single" w:sz="4" w:space="0" w:color="auto"/>
            </w:tcBorders>
            <w:shd w:val="clear" w:color="auto" w:fill="auto"/>
            <w:vAlign w:val="center"/>
            <w:hideMark/>
          </w:tcPr>
          <w:p w14:paraId="0BCEDDC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КВC-0.8</w:t>
            </w:r>
          </w:p>
        </w:tc>
        <w:tc>
          <w:tcPr>
            <w:tcW w:w="1209" w:type="pct"/>
            <w:tcBorders>
              <w:top w:val="nil"/>
              <w:left w:val="nil"/>
              <w:bottom w:val="single" w:sz="4" w:space="0" w:color="auto"/>
              <w:right w:val="single" w:sz="4" w:space="0" w:color="auto"/>
            </w:tcBorders>
            <w:shd w:val="clear" w:color="auto" w:fill="auto"/>
            <w:vAlign w:val="center"/>
            <w:hideMark/>
          </w:tcPr>
          <w:p w14:paraId="1A1DDE1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0,748</w:t>
            </w:r>
          </w:p>
        </w:tc>
        <w:tc>
          <w:tcPr>
            <w:tcW w:w="1092" w:type="pct"/>
            <w:tcBorders>
              <w:top w:val="nil"/>
              <w:left w:val="nil"/>
              <w:bottom w:val="single" w:sz="4" w:space="0" w:color="auto"/>
              <w:right w:val="single" w:sz="4" w:space="0" w:color="auto"/>
            </w:tcBorders>
            <w:shd w:val="clear" w:color="auto" w:fill="auto"/>
            <w:vAlign w:val="center"/>
            <w:hideMark/>
          </w:tcPr>
          <w:p w14:paraId="06DE4CA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62,12</w:t>
            </w:r>
          </w:p>
        </w:tc>
        <w:tc>
          <w:tcPr>
            <w:tcW w:w="1261" w:type="pct"/>
            <w:tcBorders>
              <w:top w:val="nil"/>
              <w:left w:val="nil"/>
              <w:bottom w:val="single" w:sz="4" w:space="0" w:color="auto"/>
              <w:right w:val="single" w:sz="4" w:space="0" w:color="auto"/>
            </w:tcBorders>
            <w:shd w:val="clear" w:color="auto" w:fill="auto"/>
            <w:vAlign w:val="center"/>
            <w:hideMark/>
          </w:tcPr>
          <w:p w14:paraId="192EBDB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229,99</w:t>
            </w:r>
          </w:p>
        </w:tc>
      </w:tr>
      <w:tr w:rsidR="007B6F5F" w:rsidRPr="00B95272" w14:paraId="235BBBDA" w14:textId="77777777" w:rsidTr="003C5761">
        <w:trPr>
          <w:trHeight w:val="600"/>
        </w:trPr>
        <w:tc>
          <w:tcPr>
            <w:tcW w:w="657" w:type="pct"/>
            <w:tcBorders>
              <w:top w:val="nil"/>
              <w:left w:val="single" w:sz="4" w:space="0" w:color="auto"/>
              <w:bottom w:val="single" w:sz="4" w:space="0" w:color="auto"/>
              <w:right w:val="single" w:sz="4" w:space="0" w:color="auto"/>
            </w:tcBorders>
            <w:shd w:val="clear" w:color="auto" w:fill="auto"/>
            <w:vAlign w:val="center"/>
            <w:hideMark/>
          </w:tcPr>
          <w:p w14:paraId="61BE2B5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lastRenderedPageBreak/>
              <w:t>3</w:t>
            </w:r>
          </w:p>
        </w:tc>
        <w:tc>
          <w:tcPr>
            <w:tcW w:w="780" w:type="pct"/>
            <w:tcBorders>
              <w:top w:val="nil"/>
              <w:left w:val="nil"/>
              <w:bottom w:val="single" w:sz="4" w:space="0" w:color="auto"/>
              <w:right w:val="single" w:sz="4" w:space="0" w:color="auto"/>
            </w:tcBorders>
            <w:shd w:val="clear" w:color="auto" w:fill="auto"/>
            <w:vAlign w:val="center"/>
            <w:hideMark/>
          </w:tcPr>
          <w:p w14:paraId="579095E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КВC-0.8</w:t>
            </w:r>
          </w:p>
        </w:tc>
        <w:tc>
          <w:tcPr>
            <w:tcW w:w="1209" w:type="pct"/>
            <w:tcBorders>
              <w:top w:val="nil"/>
              <w:left w:val="nil"/>
              <w:bottom w:val="single" w:sz="4" w:space="0" w:color="auto"/>
              <w:right w:val="single" w:sz="4" w:space="0" w:color="auto"/>
            </w:tcBorders>
            <w:shd w:val="clear" w:color="auto" w:fill="auto"/>
            <w:vAlign w:val="center"/>
            <w:hideMark/>
          </w:tcPr>
          <w:p w14:paraId="60D3595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0,748</w:t>
            </w:r>
          </w:p>
        </w:tc>
        <w:tc>
          <w:tcPr>
            <w:tcW w:w="1092" w:type="pct"/>
            <w:tcBorders>
              <w:top w:val="nil"/>
              <w:left w:val="nil"/>
              <w:bottom w:val="single" w:sz="4" w:space="0" w:color="auto"/>
              <w:right w:val="single" w:sz="4" w:space="0" w:color="auto"/>
            </w:tcBorders>
            <w:shd w:val="clear" w:color="auto" w:fill="auto"/>
            <w:vAlign w:val="center"/>
            <w:hideMark/>
          </w:tcPr>
          <w:p w14:paraId="2718498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62,12</w:t>
            </w:r>
          </w:p>
        </w:tc>
        <w:tc>
          <w:tcPr>
            <w:tcW w:w="1261" w:type="pct"/>
            <w:tcBorders>
              <w:top w:val="nil"/>
              <w:left w:val="nil"/>
              <w:bottom w:val="single" w:sz="4" w:space="0" w:color="auto"/>
              <w:right w:val="single" w:sz="4" w:space="0" w:color="auto"/>
            </w:tcBorders>
            <w:shd w:val="clear" w:color="auto" w:fill="auto"/>
            <w:vAlign w:val="center"/>
            <w:hideMark/>
          </w:tcPr>
          <w:p w14:paraId="69CAC7B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0,00</w:t>
            </w:r>
          </w:p>
        </w:tc>
      </w:tr>
    </w:tbl>
    <w:p w14:paraId="114258EA" w14:textId="77777777" w:rsidR="007B6F5F" w:rsidRPr="00B95272" w:rsidRDefault="007B6F5F" w:rsidP="007B6F5F">
      <w:pPr>
        <w:spacing w:before="240"/>
        <w:rPr>
          <w:szCs w:val="24"/>
          <w:lang w:eastAsia="ru-RU"/>
        </w:rPr>
      </w:pPr>
    </w:p>
    <w:p w14:paraId="3959BDC2"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37" w:name="_Toc39157770"/>
      <w:bookmarkStart w:id="538" w:name="_Toc81581705"/>
      <w:r w:rsidRPr="00B95272">
        <w:rPr>
          <w:rFonts w:ascii="TimesNewRomanPSMT" w:hAnsi="TimesNewRomanPSMT" w:cs="TimesNewRomanPSMT"/>
          <w:szCs w:val="24"/>
        </w:rPr>
        <w:t>отношение величины технологических потерь тепловой энергии, теплоносителя  материальной характеристике тепловой сети</w:t>
      </w:r>
      <w:bookmarkEnd w:id="537"/>
      <w:bookmarkEnd w:id="538"/>
    </w:p>
    <w:p w14:paraId="42D19085" w14:textId="77777777" w:rsidR="007B6F5F" w:rsidRPr="00B95272" w:rsidRDefault="007B6F5F" w:rsidP="007B6F5F">
      <w:pPr>
        <w:spacing w:before="240"/>
        <w:rPr>
          <w:szCs w:val="24"/>
          <w:lang w:eastAsia="ru-RU"/>
        </w:rPr>
      </w:pPr>
      <w:r w:rsidRPr="00B95272">
        <w:rPr>
          <w:szCs w:val="24"/>
          <w:lang w:eastAsia="ru-RU"/>
        </w:rPr>
        <w:t>Данные отсутствуют.</w:t>
      </w:r>
    </w:p>
    <w:p w14:paraId="7CA21E5F" w14:textId="77777777" w:rsidR="007B6F5F" w:rsidRPr="00B95272" w:rsidRDefault="007B6F5F" w:rsidP="007B6F5F">
      <w:pPr>
        <w:rPr>
          <w:color w:val="FF0000"/>
        </w:rPr>
      </w:pPr>
    </w:p>
    <w:p w14:paraId="72741D77"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39" w:name="_Toc39157771"/>
      <w:bookmarkStart w:id="540" w:name="_Toc81581706"/>
      <w:r w:rsidRPr="00B95272">
        <w:rPr>
          <w:rFonts w:ascii="TimesNewRomanPSMT" w:hAnsi="TimesNewRomanPSMT" w:cs="TimesNewRomanPSMT"/>
          <w:szCs w:val="24"/>
        </w:rPr>
        <w:t>коэффициент использования установленной тепловой мощности</w:t>
      </w:r>
      <w:bookmarkEnd w:id="539"/>
      <w:bookmarkEnd w:id="540"/>
    </w:p>
    <w:p w14:paraId="6B9B6147"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48</w:t>
      </w:r>
      <w:r>
        <w:rPr>
          <w:noProof/>
        </w:rPr>
        <w:fldChar w:fldCharType="end"/>
      </w:r>
      <w:r w:rsidRPr="00B95272">
        <w:t xml:space="preserve"> Данные о резервах и дефицитах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1887"/>
      </w:tblGrid>
      <w:tr w:rsidR="007B6F5F" w:rsidRPr="00B95272" w14:paraId="4716FD3C" w14:textId="77777777" w:rsidTr="003C5761">
        <w:trPr>
          <w:trHeight w:val="300"/>
          <w:tblHeader/>
        </w:trPr>
        <w:tc>
          <w:tcPr>
            <w:tcW w:w="3984" w:type="pct"/>
            <w:shd w:val="clear" w:color="auto" w:fill="auto"/>
            <w:vAlign w:val="center"/>
            <w:hideMark/>
          </w:tcPr>
          <w:p w14:paraId="42EFD528" w14:textId="77777777" w:rsidR="007B6F5F" w:rsidRPr="00B95272" w:rsidRDefault="007B6F5F" w:rsidP="003C5761">
            <w:pPr>
              <w:rPr>
                <w:rFonts w:eastAsia="Times New Roman" w:cs="Times New Roman"/>
                <w:b/>
                <w:bCs/>
                <w:lang w:eastAsia="ru-RU"/>
              </w:rPr>
            </w:pPr>
            <w:r w:rsidRPr="00B95272">
              <w:rPr>
                <w:rFonts w:eastAsia="Times New Roman" w:cs="Times New Roman"/>
                <w:b/>
                <w:bCs/>
                <w:lang w:eastAsia="ru-RU"/>
              </w:rPr>
              <w:t>Наименование показателя</w:t>
            </w:r>
          </w:p>
        </w:tc>
        <w:tc>
          <w:tcPr>
            <w:tcW w:w="1016" w:type="pct"/>
            <w:shd w:val="clear" w:color="auto" w:fill="auto"/>
            <w:noWrap/>
            <w:vAlign w:val="center"/>
            <w:hideMark/>
          </w:tcPr>
          <w:p w14:paraId="05D13CD2" w14:textId="77777777" w:rsidR="007B6F5F" w:rsidRPr="00B95272" w:rsidRDefault="007B6F5F" w:rsidP="003C5761">
            <w:pPr>
              <w:jc w:val="center"/>
              <w:rPr>
                <w:rFonts w:eastAsia="Times New Roman" w:cs="Times New Roman"/>
                <w:b/>
                <w:bCs/>
                <w:lang w:eastAsia="ru-RU"/>
              </w:rPr>
            </w:pPr>
            <w:r w:rsidRPr="00B95272">
              <w:rPr>
                <w:rFonts w:eastAsia="Times New Roman" w:cs="Times New Roman"/>
                <w:b/>
                <w:bCs/>
                <w:lang w:eastAsia="ru-RU"/>
              </w:rPr>
              <w:t>п. Красный Бор</w:t>
            </w:r>
          </w:p>
        </w:tc>
      </w:tr>
      <w:tr w:rsidR="007B6F5F" w:rsidRPr="00B95272" w14:paraId="0280113C" w14:textId="77777777" w:rsidTr="003C5761">
        <w:trPr>
          <w:trHeight w:val="300"/>
        </w:trPr>
        <w:tc>
          <w:tcPr>
            <w:tcW w:w="3984" w:type="pct"/>
            <w:shd w:val="clear" w:color="auto" w:fill="auto"/>
            <w:vAlign w:val="center"/>
            <w:hideMark/>
          </w:tcPr>
          <w:p w14:paraId="57FDC26F" w14:textId="77777777" w:rsidR="007B6F5F" w:rsidRPr="00B95272" w:rsidRDefault="007B6F5F" w:rsidP="003C5761">
            <w:pPr>
              <w:rPr>
                <w:rFonts w:eastAsia="Times New Roman" w:cs="Times New Roman"/>
                <w:lang w:eastAsia="ru-RU"/>
              </w:rPr>
            </w:pPr>
            <w:r w:rsidRPr="00B95272">
              <w:rPr>
                <w:rFonts w:eastAsia="Times New Roman" w:cs="Times New Roman"/>
                <w:lang w:eastAsia="ru-RU"/>
              </w:rPr>
              <w:t>Располагаемая мощность источника тепловой энергии  Гкал/ч</w:t>
            </w:r>
          </w:p>
        </w:tc>
        <w:tc>
          <w:tcPr>
            <w:tcW w:w="1016" w:type="pct"/>
            <w:shd w:val="clear" w:color="auto" w:fill="auto"/>
            <w:noWrap/>
            <w:vAlign w:val="center"/>
            <w:hideMark/>
          </w:tcPr>
          <w:p w14:paraId="3D18FBC9"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2,487</w:t>
            </w:r>
          </w:p>
        </w:tc>
      </w:tr>
      <w:tr w:rsidR="007B6F5F" w:rsidRPr="00B95272" w14:paraId="481F5CA9" w14:textId="77777777" w:rsidTr="003C5761">
        <w:trPr>
          <w:trHeight w:val="600"/>
        </w:trPr>
        <w:tc>
          <w:tcPr>
            <w:tcW w:w="3984" w:type="pct"/>
            <w:shd w:val="clear" w:color="auto" w:fill="auto"/>
            <w:vAlign w:val="center"/>
            <w:hideMark/>
          </w:tcPr>
          <w:p w14:paraId="0621DBA7" w14:textId="77777777" w:rsidR="007B6F5F" w:rsidRPr="00B95272" w:rsidRDefault="007B6F5F" w:rsidP="003C5761">
            <w:pPr>
              <w:rPr>
                <w:rFonts w:eastAsia="Times New Roman" w:cs="Times New Roman"/>
                <w:lang w:eastAsia="ru-RU"/>
              </w:rPr>
            </w:pPr>
            <w:r w:rsidRPr="00B95272">
              <w:rPr>
                <w:rFonts w:eastAsia="Times New Roman" w:cs="Times New Roman"/>
                <w:lang w:eastAsia="ru-RU"/>
              </w:rPr>
              <w:t>Затраты тепловой мощности на собственные и хозяйственные нужды источника тепловой энергии, Гкал/час</w:t>
            </w:r>
          </w:p>
        </w:tc>
        <w:tc>
          <w:tcPr>
            <w:tcW w:w="1016" w:type="pct"/>
            <w:shd w:val="clear" w:color="auto" w:fill="auto"/>
            <w:noWrap/>
            <w:vAlign w:val="center"/>
            <w:hideMark/>
          </w:tcPr>
          <w:p w14:paraId="5BF459A1"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0,014927</w:t>
            </w:r>
          </w:p>
        </w:tc>
      </w:tr>
      <w:tr w:rsidR="007B6F5F" w:rsidRPr="00B95272" w14:paraId="552D338A" w14:textId="77777777" w:rsidTr="003C5761">
        <w:trPr>
          <w:trHeight w:val="510"/>
        </w:trPr>
        <w:tc>
          <w:tcPr>
            <w:tcW w:w="3984" w:type="pct"/>
            <w:shd w:val="clear" w:color="auto" w:fill="auto"/>
            <w:vAlign w:val="center"/>
            <w:hideMark/>
          </w:tcPr>
          <w:p w14:paraId="76329629" w14:textId="77777777" w:rsidR="007B6F5F" w:rsidRPr="00B95272" w:rsidRDefault="007B6F5F" w:rsidP="003C5761">
            <w:pPr>
              <w:rPr>
                <w:rFonts w:eastAsia="Times New Roman" w:cs="Times New Roman"/>
                <w:lang w:eastAsia="ru-RU"/>
              </w:rPr>
            </w:pPr>
            <w:r w:rsidRPr="00B95272">
              <w:rPr>
                <w:rFonts w:eastAsia="Times New Roman" w:cs="Times New Roman"/>
                <w:lang w:eastAsia="ru-RU"/>
              </w:rPr>
              <w:t>Потери мощности в тепловой сети, Гкал/ч</w:t>
            </w:r>
          </w:p>
        </w:tc>
        <w:tc>
          <w:tcPr>
            <w:tcW w:w="1016" w:type="pct"/>
            <w:shd w:val="clear" w:color="auto" w:fill="auto"/>
            <w:noWrap/>
            <w:vAlign w:val="center"/>
            <w:hideMark/>
          </w:tcPr>
          <w:p w14:paraId="0DB789C6"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0,05881</w:t>
            </w:r>
          </w:p>
        </w:tc>
      </w:tr>
      <w:tr w:rsidR="007B6F5F" w:rsidRPr="00B95272" w14:paraId="406F7A97" w14:textId="77777777" w:rsidTr="003C5761">
        <w:trPr>
          <w:trHeight w:val="510"/>
        </w:trPr>
        <w:tc>
          <w:tcPr>
            <w:tcW w:w="3984" w:type="pct"/>
            <w:shd w:val="clear" w:color="auto" w:fill="auto"/>
            <w:vAlign w:val="center"/>
            <w:hideMark/>
          </w:tcPr>
          <w:p w14:paraId="421F2154" w14:textId="77777777" w:rsidR="007B6F5F" w:rsidRPr="00B95272" w:rsidRDefault="007B6F5F" w:rsidP="003C5761">
            <w:pPr>
              <w:rPr>
                <w:rFonts w:eastAsia="Times New Roman" w:cs="Times New Roman"/>
                <w:lang w:eastAsia="ru-RU"/>
              </w:rPr>
            </w:pPr>
            <w:r w:rsidRPr="00B95272">
              <w:rPr>
                <w:rFonts w:eastAsia="Times New Roman" w:cs="Times New Roman"/>
                <w:lang w:eastAsia="ru-RU"/>
              </w:rPr>
              <w:t xml:space="preserve">Присоединенная тепловая нагрузка </w:t>
            </w:r>
          </w:p>
        </w:tc>
        <w:tc>
          <w:tcPr>
            <w:tcW w:w="1016" w:type="pct"/>
            <w:shd w:val="clear" w:color="auto" w:fill="auto"/>
            <w:noWrap/>
            <w:vAlign w:val="center"/>
            <w:hideMark/>
          </w:tcPr>
          <w:p w14:paraId="3F4E7872"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0,646</w:t>
            </w:r>
          </w:p>
        </w:tc>
      </w:tr>
      <w:tr w:rsidR="007B6F5F" w:rsidRPr="00B95272" w14:paraId="1337B59B" w14:textId="77777777" w:rsidTr="003C5761">
        <w:trPr>
          <w:trHeight w:val="510"/>
        </w:trPr>
        <w:tc>
          <w:tcPr>
            <w:tcW w:w="3984" w:type="pct"/>
            <w:shd w:val="clear" w:color="auto" w:fill="auto"/>
            <w:vAlign w:val="center"/>
            <w:hideMark/>
          </w:tcPr>
          <w:p w14:paraId="0FBED025" w14:textId="77777777" w:rsidR="007B6F5F" w:rsidRPr="00B95272" w:rsidRDefault="007B6F5F" w:rsidP="003C5761">
            <w:pPr>
              <w:rPr>
                <w:rFonts w:eastAsia="Times New Roman" w:cs="Times New Roman"/>
                <w:lang w:eastAsia="ru-RU"/>
              </w:rPr>
            </w:pPr>
            <w:r w:rsidRPr="00B95272">
              <w:rPr>
                <w:rFonts w:eastAsia="Times New Roman" w:cs="Times New Roman"/>
                <w:lang w:eastAsia="ru-RU"/>
              </w:rPr>
              <w:t>Резерв (+) /дефицит (-) тепловой мощности, Гкал/ч</w:t>
            </w:r>
          </w:p>
        </w:tc>
        <w:tc>
          <w:tcPr>
            <w:tcW w:w="1016" w:type="pct"/>
            <w:shd w:val="clear" w:color="auto" w:fill="auto"/>
            <w:noWrap/>
            <w:vAlign w:val="center"/>
            <w:hideMark/>
          </w:tcPr>
          <w:p w14:paraId="2643D464"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1,7672</w:t>
            </w:r>
          </w:p>
        </w:tc>
      </w:tr>
      <w:tr w:rsidR="007B6F5F" w:rsidRPr="00B95272" w14:paraId="64AE337D" w14:textId="77777777" w:rsidTr="003C5761">
        <w:trPr>
          <w:trHeight w:val="510"/>
        </w:trPr>
        <w:tc>
          <w:tcPr>
            <w:tcW w:w="3984" w:type="pct"/>
            <w:shd w:val="clear" w:color="auto" w:fill="auto"/>
            <w:vAlign w:val="center"/>
          </w:tcPr>
          <w:p w14:paraId="5B3EB467" w14:textId="77777777" w:rsidR="007B6F5F" w:rsidRPr="00B95272" w:rsidRDefault="007B6F5F" w:rsidP="003C5761">
            <w:pPr>
              <w:rPr>
                <w:rFonts w:eastAsia="Times New Roman" w:cs="Times New Roman"/>
                <w:lang w:eastAsia="ru-RU"/>
              </w:rPr>
            </w:pPr>
            <w:r w:rsidRPr="00B95272">
              <w:rPr>
                <w:rFonts w:eastAsia="Times New Roman" w:cs="Times New Roman"/>
              </w:rPr>
              <w:t>Доля  резерва, %</w:t>
            </w:r>
          </w:p>
        </w:tc>
        <w:tc>
          <w:tcPr>
            <w:tcW w:w="1016" w:type="pct"/>
            <w:shd w:val="clear" w:color="auto" w:fill="auto"/>
            <w:noWrap/>
            <w:vAlign w:val="center"/>
          </w:tcPr>
          <w:p w14:paraId="0F9BBCFF"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70,96</w:t>
            </w:r>
          </w:p>
        </w:tc>
      </w:tr>
      <w:tr w:rsidR="007B6F5F" w:rsidRPr="00B95272" w14:paraId="6A52FB11" w14:textId="77777777" w:rsidTr="003C5761">
        <w:trPr>
          <w:trHeight w:val="510"/>
        </w:trPr>
        <w:tc>
          <w:tcPr>
            <w:tcW w:w="3984" w:type="pct"/>
            <w:shd w:val="clear" w:color="auto" w:fill="auto"/>
            <w:vAlign w:val="center"/>
          </w:tcPr>
          <w:p w14:paraId="09FA2CBD" w14:textId="77777777" w:rsidR="007B6F5F" w:rsidRPr="00B95272" w:rsidRDefault="007B6F5F" w:rsidP="003C5761">
            <w:pPr>
              <w:spacing w:line="276" w:lineRule="auto"/>
              <w:rPr>
                <w:rFonts w:eastAsia="Times New Roman" w:cs="Times New Roman"/>
              </w:rPr>
            </w:pPr>
            <w:r w:rsidRPr="00B95272">
              <w:rPr>
                <w:rFonts w:eastAsia="Times New Roman" w:cs="Times New Roman"/>
              </w:rPr>
              <w:t>Процент используемых мощностей</w:t>
            </w:r>
          </w:p>
        </w:tc>
        <w:tc>
          <w:tcPr>
            <w:tcW w:w="1016" w:type="pct"/>
            <w:shd w:val="clear" w:color="auto" w:fill="auto"/>
            <w:noWrap/>
            <w:vAlign w:val="center"/>
          </w:tcPr>
          <w:p w14:paraId="5D92F878"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29,03</w:t>
            </w:r>
          </w:p>
        </w:tc>
      </w:tr>
      <w:tr w:rsidR="007B6F5F" w:rsidRPr="00B95272" w14:paraId="72089BAB" w14:textId="77777777" w:rsidTr="003C5761">
        <w:trPr>
          <w:trHeight w:val="510"/>
        </w:trPr>
        <w:tc>
          <w:tcPr>
            <w:tcW w:w="3984" w:type="pct"/>
            <w:shd w:val="clear" w:color="auto" w:fill="auto"/>
            <w:vAlign w:val="center"/>
          </w:tcPr>
          <w:p w14:paraId="0C76B576" w14:textId="77777777" w:rsidR="007B6F5F" w:rsidRPr="00B95272" w:rsidRDefault="007B6F5F" w:rsidP="003C5761">
            <w:pPr>
              <w:spacing w:line="276" w:lineRule="auto"/>
              <w:rPr>
                <w:rFonts w:eastAsia="Times New Roman" w:cs="Times New Roman"/>
              </w:rPr>
            </w:pPr>
            <w:r w:rsidRPr="00B95272">
              <w:rPr>
                <w:rFonts w:eastAsia="Times New Roman" w:cs="Times New Roman"/>
              </w:rPr>
              <w:t>Коэффициент использования установленной тепловой мощности</w:t>
            </w:r>
          </w:p>
        </w:tc>
        <w:tc>
          <w:tcPr>
            <w:tcW w:w="1016" w:type="pct"/>
            <w:shd w:val="clear" w:color="auto" w:fill="auto"/>
            <w:noWrap/>
            <w:vAlign w:val="center"/>
          </w:tcPr>
          <w:p w14:paraId="411C3421" w14:textId="77777777" w:rsidR="007B6F5F" w:rsidRPr="00B95272" w:rsidRDefault="007B6F5F" w:rsidP="003C5761">
            <w:pPr>
              <w:jc w:val="center"/>
              <w:rPr>
                <w:rFonts w:eastAsia="Times New Roman" w:cs="Times New Roman"/>
                <w:lang w:eastAsia="ru-RU"/>
              </w:rPr>
            </w:pPr>
            <w:r w:rsidRPr="00B95272">
              <w:rPr>
                <w:rFonts w:eastAsia="Times New Roman" w:cs="Times New Roman"/>
                <w:lang w:eastAsia="ru-RU"/>
              </w:rPr>
              <w:t>0,29</w:t>
            </w:r>
          </w:p>
        </w:tc>
      </w:tr>
    </w:tbl>
    <w:p w14:paraId="4F48EC7A" w14:textId="77777777" w:rsidR="007B6F5F" w:rsidRPr="00B95272" w:rsidRDefault="007B6F5F" w:rsidP="007B6F5F">
      <w:pPr>
        <w:pStyle w:val="afa"/>
        <w:keepNext/>
        <w:rPr>
          <w:color w:val="FF0000"/>
        </w:rPr>
      </w:pPr>
    </w:p>
    <w:p w14:paraId="3BA4D9D0"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41" w:name="_Toc39157772"/>
      <w:bookmarkStart w:id="542" w:name="_Toc81581707"/>
      <w:r w:rsidRPr="00B95272">
        <w:rPr>
          <w:rFonts w:ascii="TimesNewRomanPSMT" w:hAnsi="TimesNewRomanPSMT" w:cs="TimesNewRomanPSMT"/>
          <w:szCs w:val="24"/>
        </w:rPr>
        <w:t>удельная материальная характеристика тепловых сетей, приведенная к расчетной тепловой нагрузке</w:t>
      </w:r>
      <w:bookmarkEnd w:id="541"/>
      <w:bookmarkEnd w:id="542"/>
    </w:p>
    <w:p w14:paraId="3E44E411" w14:textId="77777777" w:rsidR="007B6F5F" w:rsidRPr="00B95272" w:rsidRDefault="007B6F5F" w:rsidP="007B6F5F">
      <w:pPr>
        <w:spacing w:before="240"/>
        <w:rPr>
          <w:szCs w:val="24"/>
          <w:lang w:eastAsia="ru-RU"/>
        </w:rPr>
      </w:pPr>
      <w:r w:rsidRPr="00B95272">
        <w:rPr>
          <w:szCs w:val="24"/>
          <w:lang w:eastAsia="ru-RU"/>
        </w:rPr>
        <w:t>Данные отсутствуют.</w:t>
      </w:r>
    </w:p>
    <w:p w14:paraId="73EE4267" w14:textId="77777777" w:rsidR="007B6F5F" w:rsidRPr="00B95272" w:rsidRDefault="007B6F5F" w:rsidP="007B6F5F"/>
    <w:p w14:paraId="16766EA5" w14:textId="77777777" w:rsidR="007B6F5F" w:rsidRPr="00B95272" w:rsidRDefault="007B6F5F" w:rsidP="007B6F5F"/>
    <w:p w14:paraId="587F61C4"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43" w:name="_Toc39157773"/>
      <w:bookmarkStart w:id="544" w:name="_Toc81581708"/>
      <w:r w:rsidRPr="00B95272">
        <w:rPr>
          <w:rFonts w:ascii="TimesNewRomanPSMT" w:hAnsi="TimesNewRomanPSMT" w:cs="TimesNewRomanPSMT"/>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w:t>
      </w:r>
      <w:r w:rsidRPr="00B95272">
        <w:rPr>
          <w:rFonts w:ascii="TimesNewRomanPSMT" w:hAnsi="TimesNewRomanPSMT" w:cs="TimesNewRomanPSMT"/>
          <w:szCs w:val="24"/>
        </w:rPr>
        <w:lastRenderedPageBreak/>
        <w:t>тепловой энергии в границах поселения, городского округа, города федерального значения)</w:t>
      </w:r>
      <w:bookmarkEnd w:id="543"/>
      <w:bookmarkEnd w:id="544"/>
    </w:p>
    <w:p w14:paraId="29D69464" w14:textId="77777777" w:rsidR="007B6F5F" w:rsidRPr="00B95272" w:rsidRDefault="007B6F5F" w:rsidP="007B6F5F">
      <w:pPr>
        <w:spacing w:before="240"/>
        <w:rPr>
          <w:rFonts w:ascii="TimesNewRomanPSMT" w:hAnsi="TimesNewRomanPSMT" w:cs="TimesNewRomanPSMT"/>
          <w:szCs w:val="24"/>
        </w:rPr>
      </w:pPr>
      <w:r w:rsidRPr="00B95272">
        <w:rPr>
          <w:rFonts w:ascii="TimesNewRomanPSMT" w:hAnsi="TimesNewRomanPSMT" w:cs="TimesNewRomanPSMT"/>
          <w:szCs w:val="24"/>
        </w:rPr>
        <w:t>Источники комбинированной выработки тепловой и электрической энергии отсутствуют.</w:t>
      </w:r>
    </w:p>
    <w:p w14:paraId="2807814B" w14:textId="77777777" w:rsidR="007B6F5F" w:rsidRPr="00B95272" w:rsidRDefault="007B6F5F" w:rsidP="007B6F5F">
      <w:pPr>
        <w:spacing w:before="240"/>
        <w:rPr>
          <w:rFonts w:ascii="TimesNewRomanPSMT" w:hAnsi="TimesNewRomanPSMT" w:cs="TimesNewRomanPSMT"/>
          <w:szCs w:val="24"/>
        </w:rPr>
      </w:pPr>
    </w:p>
    <w:p w14:paraId="42F7E03B"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45" w:name="_Toc39157774"/>
      <w:bookmarkStart w:id="546" w:name="_Toc81581709"/>
      <w:r w:rsidRPr="00B95272">
        <w:rPr>
          <w:rFonts w:ascii="TimesNewRomanPSMT" w:hAnsi="TimesNewRomanPSMT" w:cs="TimesNewRomanPSMT"/>
          <w:szCs w:val="24"/>
        </w:rPr>
        <w:t>удельный расход условного топлива на отпуск электрической энергии</w:t>
      </w:r>
      <w:bookmarkEnd w:id="545"/>
      <w:bookmarkEnd w:id="546"/>
    </w:p>
    <w:p w14:paraId="3A6203F0" w14:textId="77777777" w:rsidR="007B6F5F" w:rsidRPr="00B95272" w:rsidRDefault="007B6F5F" w:rsidP="007B6F5F">
      <w:pPr>
        <w:rPr>
          <w:rFonts w:ascii="TimesNewRomanPSMT" w:hAnsi="TimesNewRomanPSMT" w:cs="TimesNewRomanPSMT"/>
          <w:szCs w:val="24"/>
        </w:rPr>
      </w:pPr>
    </w:p>
    <w:p w14:paraId="5D3DD31F" w14:textId="77777777" w:rsidR="007B6F5F" w:rsidRPr="00B95272" w:rsidRDefault="007B6F5F" w:rsidP="007B6F5F">
      <w:pPr>
        <w:rPr>
          <w:rFonts w:ascii="TimesNewRomanPSMT" w:hAnsi="TimesNewRomanPSMT" w:cs="TimesNewRomanPSMT"/>
          <w:szCs w:val="24"/>
        </w:rPr>
      </w:pPr>
      <w:r w:rsidRPr="00B95272">
        <w:rPr>
          <w:rFonts w:ascii="TimesNewRomanPSMT" w:hAnsi="TimesNewRomanPSMT" w:cs="TimesNewRomanPSMT"/>
          <w:szCs w:val="24"/>
        </w:rPr>
        <w:t>Источники комбинированной выработки тепловой и электрической энергии отсутствуют</w:t>
      </w:r>
    </w:p>
    <w:p w14:paraId="27D92A4C" w14:textId="77777777" w:rsidR="007B6F5F" w:rsidRPr="00B95272" w:rsidRDefault="007B6F5F" w:rsidP="007B6F5F">
      <w:pPr>
        <w:rPr>
          <w:rFonts w:ascii="TimesNewRomanPSMT" w:hAnsi="TimesNewRomanPSMT" w:cs="TimesNewRomanPSMT"/>
          <w:szCs w:val="24"/>
        </w:rPr>
      </w:pPr>
    </w:p>
    <w:p w14:paraId="51387DE0"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47" w:name="_Toc39157775"/>
      <w:bookmarkStart w:id="548" w:name="_Toc81581710"/>
      <w:r w:rsidRPr="00B95272">
        <w:rPr>
          <w:rFonts w:ascii="TimesNewRomanPSMT" w:hAnsi="TimesNewRomanPSMT" w:cs="TimesNewRomanPSMT"/>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547"/>
      <w:bookmarkEnd w:id="548"/>
    </w:p>
    <w:p w14:paraId="7F41D329" w14:textId="77777777" w:rsidR="007B6F5F" w:rsidRPr="00B95272" w:rsidRDefault="007B6F5F" w:rsidP="007B6F5F">
      <w:pPr>
        <w:spacing w:before="240"/>
        <w:rPr>
          <w:rFonts w:ascii="TimesNewRomanPSMT" w:hAnsi="TimesNewRomanPSMT" w:cs="TimesNewRomanPSMT"/>
          <w:szCs w:val="24"/>
        </w:rPr>
      </w:pPr>
      <w:r w:rsidRPr="00B95272">
        <w:rPr>
          <w:rFonts w:ascii="TimesNewRomanPSMT" w:hAnsi="TimesNewRomanPSMT" w:cs="TimesNewRomanPSMT"/>
          <w:szCs w:val="24"/>
        </w:rPr>
        <w:t>Источники комбинированной выработки тепловой и электрической энергии отсутствуют.</w:t>
      </w:r>
    </w:p>
    <w:p w14:paraId="1B4ED577" w14:textId="77777777" w:rsidR="007B6F5F" w:rsidRPr="00B95272" w:rsidRDefault="007B6F5F" w:rsidP="007B6F5F">
      <w:pPr>
        <w:spacing w:before="240"/>
        <w:rPr>
          <w:rFonts w:ascii="TimesNewRomanPSMT" w:hAnsi="TimesNewRomanPSMT" w:cs="TimesNewRomanPSMT"/>
          <w:szCs w:val="24"/>
        </w:rPr>
      </w:pPr>
    </w:p>
    <w:p w14:paraId="3A5FFC97"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49" w:name="_Toc39157776"/>
      <w:bookmarkStart w:id="550" w:name="_Toc81581711"/>
      <w:r w:rsidRPr="00B95272">
        <w:rPr>
          <w:rFonts w:ascii="TimesNewRomanPSMT" w:hAnsi="TimesNewRomanPSMT" w:cs="TimesNewRomanPSMT"/>
          <w:szCs w:val="24"/>
        </w:rPr>
        <w:t>доля отпуска тепловой энергии, осуществляемого потребителям по приборам учета, в общем объеме отпущенной тепловой энергии</w:t>
      </w:r>
      <w:bookmarkEnd w:id="549"/>
      <w:bookmarkEnd w:id="550"/>
    </w:p>
    <w:p w14:paraId="0F69F5D7" w14:textId="77777777" w:rsidR="007B6F5F" w:rsidRPr="00B95272" w:rsidRDefault="007B6F5F" w:rsidP="007B6F5F">
      <w:pPr>
        <w:rPr>
          <w:rFonts w:ascii="TimesNewRomanPSMT" w:hAnsi="TimesNewRomanPSMT" w:cs="TimesNewRomanPSMT"/>
          <w:szCs w:val="24"/>
        </w:rPr>
      </w:pPr>
    </w:p>
    <w:p w14:paraId="6F08E96F" w14:textId="77777777" w:rsidR="007B6F5F" w:rsidRPr="00B95272" w:rsidRDefault="007B6F5F" w:rsidP="007B6F5F">
      <w:pPr>
        <w:spacing w:before="240"/>
        <w:rPr>
          <w:szCs w:val="26"/>
          <w:lang w:eastAsia="ru-RU"/>
        </w:rPr>
      </w:pPr>
      <w:r w:rsidRPr="00B95272">
        <w:rPr>
          <w:szCs w:val="26"/>
          <w:lang w:eastAsia="ru-RU"/>
        </w:rPr>
        <w:t xml:space="preserve">На котельной в 2017 году установлен коммерческий прибор учета тепловой энергии ВКТ-7-04. Данные выводятся дистанционно через </w:t>
      </w:r>
      <w:r w:rsidRPr="00B95272">
        <w:rPr>
          <w:szCs w:val="26"/>
          <w:lang w:val="en-US" w:eastAsia="ru-RU"/>
        </w:rPr>
        <w:t>GSM</w:t>
      </w:r>
      <w:r w:rsidRPr="00B95272">
        <w:rPr>
          <w:szCs w:val="26"/>
          <w:lang w:eastAsia="ru-RU"/>
        </w:rPr>
        <w:t xml:space="preserve"> можем на компьютер в АО «Яркоммунсервис» через программы «ЭЛДИС».</w:t>
      </w:r>
    </w:p>
    <w:p w14:paraId="43F0273C" w14:textId="77777777" w:rsidR="007B6F5F" w:rsidRPr="00B95272" w:rsidRDefault="007B6F5F" w:rsidP="007B6F5F">
      <w:pPr>
        <w:rPr>
          <w:szCs w:val="24"/>
          <w:lang w:eastAsia="ru-RU"/>
        </w:rPr>
      </w:pPr>
    </w:p>
    <w:p w14:paraId="6F1DEF74" w14:textId="77777777" w:rsidR="007B6F5F" w:rsidRPr="00B95272" w:rsidRDefault="007B6F5F" w:rsidP="007B6F5F">
      <w:pPr>
        <w:rPr>
          <w:rFonts w:ascii="TimesNewRomanPSMT" w:hAnsi="TimesNewRomanPSMT" w:cs="TimesNewRomanPSMT"/>
          <w:szCs w:val="24"/>
        </w:rPr>
      </w:pPr>
      <w:r w:rsidRPr="00B95272">
        <w:rPr>
          <w:rFonts w:ascii="TimesNewRomanPSMT" w:hAnsi="TimesNewRomanPSMT" w:cs="TimesNewRomanPSMT"/>
          <w:szCs w:val="24"/>
        </w:rPr>
        <w:t xml:space="preserve">Доля отпуска </w:t>
      </w:r>
      <w:r w:rsidRPr="00B95272">
        <w:rPr>
          <w:rFonts w:ascii="TimesNewRomanPSMT" w:hAnsi="TimesNewRomanPSMT" w:cs="TimesNewRomanPSMT"/>
        </w:rPr>
        <w:t>составляет</w:t>
      </w:r>
      <w:r w:rsidRPr="00B95272">
        <w:rPr>
          <w:rFonts w:ascii="TimesNewRomanPSMT" w:hAnsi="TimesNewRomanPSMT" w:cs="TimesNewRomanPSMT"/>
          <w:szCs w:val="24"/>
        </w:rPr>
        <w:t xml:space="preserve"> 100 %.</w:t>
      </w:r>
    </w:p>
    <w:p w14:paraId="6A7819FE" w14:textId="77777777" w:rsidR="007B6F5F" w:rsidRPr="00B95272" w:rsidRDefault="007B6F5F" w:rsidP="007B6F5F">
      <w:pPr>
        <w:rPr>
          <w:rFonts w:ascii="TimesNewRomanPSMT" w:hAnsi="TimesNewRomanPSMT" w:cs="TimesNewRomanPSMT"/>
          <w:color w:val="FF0000"/>
          <w:szCs w:val="24"/>
        </w:rPr>
      </w:pPr>
    </w:p>
    <w:p w14:paraId="1C8A11D9"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51" w:name="_Toc39157777"/>
      <w:bookmarkStart w:id="552" w:name="_Toc81581712"/>
      <w:r w:rsidRPr="00B95272">
        <w:rPr>
          <w:rFonts w:ascii="TimesNewRomanPSMT" w:hAnsi="TimesNewRomanPSMT" w:cs="TimesNewRomanPSMT"/>
          <w:szCs w:val="24"/>
        </w:rPr>
        <w:t>средневзвешенный (по материальной характеристике) срок эксплуатации тепловых сетей (для каждой системы теплоснабжения)</w:t>
      </w:r>
      <w:bookmarkEnd w:id="551"/>
      <w:bookmarkEnd w:id="552"/>
    </w:p>
    <w:p w14:paraId="77DB6CDF" w14:textId="77777777" w:rsidR="007B6F5F" w:rsidRPr="00B95272" w:rsidRDefault="007B6F5F" w:rsidP="007B6F5F">
      <w:pPr>
        <w:spacing w:before="240"/>
        <w:rPr>
          <w:szCs w:val="24"/>
          <w:lang w:eastAsia="ru-RU"/>
        </w:rPr>
      </w:pPr>
      <w:r w:rsidRPr="00B95272">
        <w:rPr>
          <w:szCs w:val="24"/>
          <w:lang w:eastAsia="ru-RU"/>
        </w:rPr>
        <w:t>Данные отсутствуют.</w:t>
      </w:r>
    </w:p>
    <w:p w14:paraId="37ECAC4F" w14:textId="77777777" w:rsidR="007B6F5F" w:rsidRPr="00B95272" w:rsidRDefault="007B6F5F" w:rsidP="007B6F5F">
      <w:pPr>
        <w:rPr>
          <w:rFonts w:ascii="TimesNewRomanPSMT" w:hAnsi="TimesNewRomanPSMT" w:cs="TimesNewRomanPSMT"/>
          <w:szCs w:val="24"/>
        </w:rPr>
      </w:pPr>
    </w:p>
    <w:p w14:paraId="0D9B31F0"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53" w:name="_Toc39157778"/>
      <w:bookmarkStart w:id="554" w:name="_Toc81581713"/>
      <w:r w:rsidRPr="00B95272">
        <w:rPr>
          <w:rFonts w:ascii="TimesNewRomanPSMT" w:hAnsi="TimesNewRomanPSMT" w:cs="TimesNewRomanPSMT"/>
          <w:szCs w:val="24"/>
        </w:rPr>
        <w:lastRenderedPageBreak/>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553"/>
      <w:bookmarkEnd w:id="554"/>
    </w:p>
    <w:p w14:paraId="15D7727F" w14:textId="77777777" w:rsidR="007B6F5F" w:rsidRPr="00B95272" w:rsidRDefault="007B6F5F" w:rsidP="007B6F5F">
      <w:pPr>
        <w:spacing w:before="240"/>
        <w:rPr>
          <w:rFonts w:ascii="TimesNewRomanPSMT" w:hAnsi="TimesNewRomanPSMT" w:cs="TimesNewRomanPSMT"/>
          <w:szCs w:val="24"/>
        </w:rPr>
      </w:pPr>
      <w:r w:rsidRPr="00B95272">
        <w:rPr>
          <w:rFonts w:ascii="TimesNewRomanPSMT" w:hAnsi="TimesNewRomanPSMT" w:cs="TimesNewRomanPSMT"/>
          <w:szCs w:val="24"/>
        </w:rPr>
        <w:t>Реконструированных сетей за предыдущий год не было.</w:t>
      </w:r>
    </w:p>
    <w:p w14:paraId="05502F5B" w14:textId="77777777" w:rsidR="007B6F5F" w:rsidRPr="00B95272" w:rsidRDefault="007B6F5F" w:rsidP="007B6F5F"/>
    <w:p w14:paraId="703578E4"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55" w:name="_Toc39157779"/>
      <w:bookmarkStart w:id="556" w:name="_Toc81581714"/>
      <w:r w:rsidRPr="00B95272">
        <w:rPr>
          <w:rFonts w:ascii="TimesNewRomanPSMT" w:hAnsi="TimesNewRomanPSMT" w:cs="TimesNewRomanPSMT"/>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555"/>
      <w:bookmarkEnd w:id="556"/>
    </w:p>
    <w:p w14:paraId="4E6BC3EE" w14:textId="77777777" w:rsidR="007B6F5F" w:rsidRPr="00B95272" w:rsidRDefault="007B6F5F" w:rsidP="007B6F5F">
      <w:pPr>
        <w:rPr>
          <w:rFonts w:ascii="TimesNewRomanPSMT" w:hAnsi="TimesNewRomanPSMT" w:cs="TimesNewRomanPSMT"/>
          <w:szCs w:val="24"/>
        </w:rPr>
      </w:pPr>
    </w:p>
    <w:p w14:paraId="17485A1B" w14:textId="77777777" w:rsidR="007B6F5F" w:rsidRPr="00B95272" w:rsidRDefault="007B6F5F" w:rsidP="007B6F5F">
      <w:pPr>
        <w:rPr>
          <w:rFonts w:ascii="TimesNewRomanPSMT" w:hAnsi="TimesNewRomanPSMT" w:cs="TimesNewRomanPSMT"/>
          <w:szCs w:val="24"/>
        </w:rPr>
      </w:pPr>
      <w:r w:rsidRPr="00B95272">
        <w:rPr>
          <w:rFonts w:ascii="TimesNewRomanPSMT" w:hAnsi="TimesNewRomanPSMT" w:cs="TimesNewRomanPSMT"/>
          <w:szCs w:val="24"/>
        </w:rPr>
        <w:t>Реконструированных источников за предыдущий год не было.</w:t>
      </w:r>
    </w:p>
    <w:p w14:paraId="4DB56CB7" w14:textId="77777777" w:rsidR="007B6F5F" w:rsidRPr="00B95272" w:rsidRDefault="007B6F5F" w:rsidP="007B6F5F">
      <w:pPr>
        <w:rPr>
          <w:rFonts w:ascii="TimesNewRomanPSMT" w:hAnsi="TimesNewRomanPSMT" w:cs="TimesNewRomanPSMT"/>
          <w:szCs w:val="24"/>
        </w:rPr>
      </w:pPr>
    </w:p>
    <w:p w14:paraId="44187715" w14:textId="77777777" w:rsidR="007B6F5F" w:rsidRPr="00B95272" w:rsidRDefault="007B6F5F" w:rsidP="004D62CA">
      <w:pPr>
        <w:pStyle w:val="3"/>
        <w:numPr>
          <w:ilvl w:val="0"/>
          <w:numId w:val="48"/>
        </w:numPr>
        <w:spacing w:after="0" w:line="276" w:lineRule="auto"/>
        <w:ind w:left="426"/>
        <w:jc w:val="both"/>
        <w:rPr>
          <w:rFonts w:ascii="TimesNewRomanPSMT" w:hAnsi="TimesNewRomanPSMT" w:cs="TimesNewRomanPSMT"/>
          <w:szCs w:val="24"/>
        </w:rPr>
      </w:pPr>
      <w:bookmarkStart w:id="557" w:name="_Toc39157780"/>
      <w:bookmarkStart w:id="558" w:name="_Toc81581715"/>
      <w:r w:rsidRPr="00B95272">
        <w:rPr>
          <w:rFonts w:ascii="TimesNewRomanPSMT" w:hAnsi="TimesNewRomanPSMT" w:cs="TimesNewRomanPSMT"/>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557"/>
      <w:bookmarkEnd w:id="558"/>
    </w:p>
    <w:p w14:paraId="799D28DB" w14:textId="77777777" w:rsidR="007B6F5F" w:rsidRPr="00B95272" w:rsidRDefault="007B6F5F" w:rsidP="007B6F5F">
      <w:pPr>
        <w:spacing w:before="240"/>
        <w:rPr>
          <w:rFonts w:ascii="TimesNewRomanPSMT" w:hAnsi="TimesNewRomanPSMT" w:cs="TimesNewRomanPSMT"/>
          <w:szCs w:val="24"/>
        </w:rPr>
      </w:pPr>
      <w:r w:rsidRPr="00B95272">
        <w:rPr>
          <w:rFonts w:ascii="TimesNewRomanPSMT" w:hAnsi="TimesNewRomanPSMT" w:cs="TimesNewRomanPSMT"/>
          <w:szCs w:val="24"/>
        </w:rPr>
        <w:t>Факты нарушения антимонопольного законодательства не зафиксированы</w:t>
      </w:r>
    </w:p>
    <w:p w14:paraId="1D355DA9" w14:textId="77777777" w:rsidR="007B6F5F" w:rsidRPr="00B95272" w:rsidRDefault="007B6F5F" w:rsidP="007B6F5F">
      <w:pPr>
        <w:spacing w:line="276" w:lineRule="auto"/>
        <w:rPr>
          <w:rFonts w:eastAsiaTheme="majorEastAsia" w:cs="Times New Roman"/>
          <w:b/>
          <w:bCs/>
          <w:szCs w:val="24"/>
        </w:rPr>
      </w:pPr>
      <w:bookmarkStart w:id="559" w:name="_Toc39157781"/>
      <w:r w:rsidRPr="00B95272">
        <w:br w:type="page"/>
      </w:r>
    </w:p>
    <w:p w14:paraId="2356D8DD" w14:textId="77777777" w:rsidR="007B6F5F" w:rsidRPr="00B95272" w:rsidRDefault="007B6F5F" w:rsidP="007B6F5F">
      <w:pPr>
        <w:pStyle w:val="10"/>
      </w:pPr>
      <w:bookmarkStart w:id="560" w:name="_Toc81581716"/>
      <w:r w:rsidRPr="00B95272">
        <w:lastRenderedPageBreak/>
        <w:t>Глава 14. Ценовые (тарифные) последствия</w:t>
      </w:r>
      <w:bookmarkEnd w:id="559"/>
      <w:bookmarkEnd w:id="560"/>
    </w:p>
    <w:p w14:paraId="55CA602A" w14:textId="77777777" w:rsidR="007B6F5F" w:rsidRPr="00B95272" w:rsidRDefault="007B6F5F" w:rsidP="007B6F5F"/>
    <w:p w14:paraId="4FD808D8" w14:textId="77777777" w:rsidR="007B6F5F" w:rsidRPr="00B95272" w:rsidRDefault="007B6F5F" w:rsidP="004D62CA">
      <w:pPr>
        <w:pStyle w:val="3"/>
        <w:numPr>
          <w:ilvl w:val="0"/>
          <w:numId w:val="49"/>
        </w:numPr>
        <w:spacing w:after="0" w:line="276" w:lineRule="auto"/>
        <w:ind w:left="426"/>
        <w:jc w:val="both"/>
        <w:rPr>
          <w:rFonts w:ascii="TimesNewRomanPSMT" w:hAnsi="TimesNewRomanPSMT" w:cs="TimesNewRomanPSMT"/>
          <w:szCs w:val="24"/>
        </w:rPr>
      </w:pPr>
      <w:bookmarkStart w:id="561" w:name="_Toc39157782"/>
      <w:bookmarkStart w:id="562" w:name="_Toc81581717"/>
      <w:r w:rsidRPr="00B95272">
        <w:rPr>
          <w:rFonts w:ascii="TimesNewRomanPSMT" w:hAnsi="TimesNewRomanPSMT" w:cs="TimesNewRomanPSMT"/>
          <w:szCs w:val="24"/>
        </w:rPr>
        <w:t>тарифно-балансовые расчетные модели теплоснабжения потребителей по каждой системе теплоснабжения</w:t>
      </w:r>
      <w:bookmarkEnd w:id="561"/>
      <w:bookmarkEnd w:id="562"/>
    </w:p>
    <w:p w14:paraId="2DD81B4A" w14:textId="77777777" w:rsidR="007B6F5F" w:rsidRPr="00B95272" w:rsidRDefault="007B6F5F" w:rsidP="007B6F5F">
      <w:pPr>
        <w:spacing w:before="240" w:line="276" w:lineRule="auto"/>
        <w:rPr>
          <w:szCs w:val="26"/>
          <w:lang w:eastAsia="ru-RU"/>
        </w:rPr>
      </w:pPr>
      <w:r w:rsidRPr="00B95272">
        <w:rPr>
          <w:szCs w:val="26"/>
          <w:lang w:eastAsia="ru-RU"/>
        </w:rPr>
        <w:t>Тарифы на тепловую энергию, поставляемую потребителям сельского поселения, на 2019-2023 годы представлены в таблице ниже.</w:t>
      </w:r>
    </w:p>
    <w:p w14:paraId="569BB109" w14:textId="77777777" w:rsidR="007B6F5F" w:rsidRPr="00B95272" w:rsidRDefault="007B6F5F" w:rsidP="007B6F5F">
      <w:pPr>
        <w:pStyle w:val="afa"/>
        <w:keepNext/>
        <w:tabs>
          <w:tab w:val="left" w:pos="3030"/>
        </w:tabs>
      </w:pPr>
      <w:r w:rsidRPr="00B95272">
        <w:lastRenderedPageBreak/>
        <w:tab/>
      </w:r>
    </w:p>
    <w:p w14:paraId="2DE3873A" w14:textId="77777777" w:rsidR="007B6F5F" w:rsidRPr="00B95272" w:rsidRDefault="007B6F5F" w:rsidP="007B6F5F">
      <w:pPr>
        <w:pStyle w:val="aff4"/>
        <w:jc w:val="center"/>
        <w:rPr>
          <w:b/>
          <w:bCs/>
        </w:rPr>
        <w:sectPr w:rsidR="007B6F5F" w:rsidRPr="00B95272" w:rsidSect="001004E5">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B95272">
        <w:rPr>
          <w:b/>
          <w:bCs/>
          <w:noProof/>
        </w:rPr>
        <w:drawing>
          <wp:inline distT="0" distB="0" distL="0" distR="0" wp14:anchorId="0C029EB8" wp14:editId="5B8F9D8F">
            <wp:extent cx="5747385" cy="7908925"/>
            <wp:effectExtent l="0" t="0" r="5715" b="0"/>
            <wp:docPr id="31" name="Рисунок 31" descr="тприфы красный 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тприфы красный бо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385" cy="7908925"/>
                    </a:xfrm>
                    <a:prstGeom prst="rect">
                      <a:avLst/>
                    </a:prstGeom>
                    <a:noFill/>
                    <a:ln>
                      <a:noFill/>
                    </a:ln>
                  </pic:spPr>
                </pic:pic>
              </a:graphicData>
            </a:graphic>
          </wp:inline>
        </w:drawing>
      </w:r>
    </w:p>
    <w:p w14:paraId="0CC79790" w14:textId="77777777" w:rsidR="007B6F5F" w:rsidRPr="00B95272" w:rsidRDefault="007B6F5F" w:rsidP="007B6F5F">
      <w:pPr>
        <w:rPr>
          <w:szCs w:val="26"/>
        </w:rPr>
      </w:pPr>
      <w:r w:rsidRPr="00B95272">
        <w:rPr>
          <w:szCs w:val="26"/>
        </w:rPr>
        <w:lastRenderedPageBreak/>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14:paraId="600E1A78"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49</w:t>
      </w:r>
      <w:r>
        <w:rPr>
          <w:noProof/>
        </w:rPr>
        <w:fldChar w:fldCharType="end"/>
      </w:r>
      <w:r w:rsidRPr="00B95272">
        <w:t xml:space="preserve"> Прогноз тарифов в %</w:t>
      </w:r>
    </w:p>
    <w:tbl>
      <w:tblPr>
        <w:tblStyle w:val="af7"/>
        <w:tblW w:w="5000" w:type="pct"/>
        <w:tblLook w:val="04A0" w:firstRow="1" w:lastRow="0" w:firstColumn="1" w:lastColumn="0" w:noHBand="0" w:noVBand="1"/>
      </w:tblPr>
      <w:tblGrid>
        <w:gridCol w:w="2300"/>
        <w:gridCol w:w="1840"/>
        <w:gridCol w:w="1811"/>
        <w:gridCol w:w="1811"/>
        <w:gridCol w:w="1809"/>
      </w:tblGrid>
      <w:tr w:rsidR="007B6F5F" w:rsidRPr="00B95272" w14:paraId="366B3CD4" w14:textId="77777777" w:rsidTr="003C5761">
        <w:trPr>
          <w:tblHeader/>
        </w:trPr>
        <w:tc>
          <w:tcPr>
            <w:tcW w:w="1202" w:type="pct"/>
            <w:vAlign w:val="center"/>
          </w:tcPr>
          <w:p w14:paraId="181A5F6A" w14:textId="77777777" w:rsidR="007B6F5F" w:rsidRPr="00B95272" w:rsidRDefault="007B6F5F" w:rsidP="003C5761">
            <w:pPr>
              <w:jc w:val="center"/>
              <w:rPr>
                <w:lang w:eastAsia="ru-RU"/>
              </w:rPr>
            </w:pPr>
            <w:r w:rsidRPr="00B95272">
              <w:rPr>
                <w:lang w:eastAsia="ru-RU"/>
              </w:rPr>
              <w:t>Наименование</w:t>
            </w:r>
          </w:p>
        </w:tc>
        <w:tc>
          <w:tcPr>
            <w:tcW w:w="961" w:type="pct"/>
            <w:vAlign w:val="center"/>
          </w:tcPr>
          <w:p w14:paraId="46CB159D" w14:textId="77777777" w:rsidR="007B6F5F" w:rsidRPr="00B95272" w:rsidRDefault="007B6F5F" w:rsidP="003C5761">
            <w:pPr>
              <w:jc w:val="center"/>
              <w:rPr>
                <w:lang w:eastAsia="ru-RU"/>
              </w:rPr>
            </w:pPr>
            <w:r w:rsidRPr="00B95272">
              <w:rPr>
                <w:lang w:eastAsia="ru-RU"/>
              </w:rPr>
              <w:t>Вариант</w:t>
            </w:r>
          </w:p>
        </w:tc>
        <w:tc>
          <w:tcPr>
            <w:tcW w:w="946" w:type="pct"/>
            <w:vAlign w:val="center"/>
          </w:tcPr>
          <w:p w14:paraId="7808F309" w14:textId="77777777" w:rsidR="007B6F5F" w:rsidRPr="00B95272" w:rsidRDefault="007B6F5F" w:rsidP="003C5761">
            <w:pPr>
              <w:jc w:val="center"/>
              <w:rPr>
                <w:lang w:eastAsia="ru-RU"/>
              </w:rPr>
            </w:pPr>
            <w:r w:rsidRPr="00B95272">
              <w:rPr>
                <w:lang w:eastAsia="ru-RU"/>
              </w:rPr>
              <w:t>2016-2020 гг.</w:t>
            </w:r>
          </w:p>
        </w:tc>
        <w:tc>
          <w:tcPr>
            <w:tcW w:w="946" w:type="pct"/>
            <w:vAlign w:val="center"/>
          </w:tcPr>
          <w:p w14:paraId="0A6099A8" w14:textId="77777777" w:rsidR="007B6F5F" w:rsidRPr="00B95272" w:rsidRDefault="007B6F5F" w:rsidP="003C5761">
            <w:pPr>
              <w:jc w:val="center"/>
              <w:rPr>
                <w:lang w:eastAsia="ru-RU"/>
              </w:rPr>
            </w:pPr>
            <w:r w:rsidRPr="00B95272">
              <w:rPr>
                <w:lang w:eastAsia="ru-RU"/>
              </w:rPr>
              <w:t>2021-2025 гг.</w:t>
            </w:r>
          </w:p>
        </w:tc>
        <w:tc>
          <w:tcPr>
            <w:tcW w:w="945" w:type="pct"/>
            <w:vAlign w:val="center"/>
          </w:tcPr>
          <w:p w14:paraId="36F37F66" w14:textId="77777777" w:rsidR="007B6F5F" w:rsidRPr="00B95272" w:rsidRDefault="007B6F5F" w:rsidP="003C5761">
            <w:pPr>
              <w:jc w:val="center"/>
              <w:rPr>
                <w:lang w:eastAsia="ru-RU"/>
              </w:rPr>
            </w:pPr>
            <w:r w:rsidRPr="00B95272">
              <w:rPr>
                <w:lang w:eastAsia="ru-RU"/>
              </w:rPr>
              <w:t>2026-2030 гг.</w:t>
            </w:r>
          </w:p>
        </w:tc>
      </w:tr>
      <w:tr w:rsidR="007B6F5F" w:rsidRPr="00B95272" w14:paraId="444118EB" w14:textId="77777777" w:rsidTr="003C5761">
        <w:tc>
          <w:tcPr>
            <w:tcW w:w="1202" w:type="pct"/>
            <w:vMerge w:val="restart"/>
            <w:vAlign w:val="center"/>
          </w:tcPr>
          <w:p w14:paraId="4B096383" w14:textId="77777777" w:rsidR="007B6F5F" w:rsidRPr="00B95272" w:rsidRDefault="007B6F5F" w:rsidP="003C5761">
            <w:pPr>
              <w:jc w:val="center"/>
              <w:rPr>
                <w:lang w:eastAsia="ru-RU"/>
              </w:rPr>
            </w:pPr>
            <w:r w:rsidRPr="00B95272">
              <w:rPr>
                <w:lang w:eastAsia="ru-RU"/>
              </w:rPr>
              <w:t>Тепловая энергия, рост тарифов (%)</w:t>
            </w:r>
          </w:p>
        </w:tc>
        <w:tc>
          <w:tcPr>
            <w:tcW w:w="961" w:type="pct"/>
            <w:vAlign w:val="center"/>
          </w:tcPr>
          <w:p w14:paraId="423B71E8" w14:textId="77777777" w:rsidR="007B6F5F" w:rsidRPr="00B95272" w:rsidRDefault="007B6F5F" w:rsidP="003C5761">
            <w:pPr>
              <w:jc w:val="center"/>
              <w:rPr>
                <w:lang w:eastAsia="ru-RU"/>
              </w:rPr>
            </w:pPr>
            <w:r w:rsidRPr="00B95272">
              <w:rPr>
                <w:lang w:eastAsia="ru-RU"/>
              </w:rPr>
              <w:t>1</w:t>
            </w:r>
          </w:p>
        </w:tc>
        <w:tc>
          <w:tcPr>
            <w:tcW w:w="946" w:type="pct"/>
            <w:vAlign w:val="center"/>
          </w:tcPr>
          <w:p w14:paraId="7D8D9889" w14:textId="77777777" w:rsidR="007B6F5F" w:rsidRPr="00B95272" w:rsidRDefault="007B6F5F" w:rsidP="003C5761">
            <w:pPr>
              <w:jc w:val="center"/>
              <w:rPr>
                <w:lang w:eastAsia="ru-RU"/>
              </w:rPr>
            </w:pPr>
            <w:r w:rsidRPr="00B95272">
              <w:rPr>
                <w:lang w:eastAsia="ru-RU"/>
              </w:rPr>
              <w:t>140</w:t>
            </w:r>
          </w:p>
        </w:tc>
        <w:tc>
          <w:tcPr>
            <w:tcW w:w="946" w:type="pct"/>
            <w:vAlign w:val="center"/>
          </w:tcPr>
          <w:p w14:paraId="3C21B602" w14:textId="77777777" w:rsidR="007B6F5F" w:rsidRPr="00B95272" w:rsidRDefault="007B6F5F" w:rsidP="003C5761">
            <w:pPr>
              <w:jc w:val="center"/>
              <w:rPr>
                <w:lang w:eastAsia="ru-RU"/>
              </w:rPr>
            </w:pPr>
            <w:r w:rsidRPr="00B95272">
              <w:rPr>
                <w:lang w:eastAsia="ru-RU"/>
              </w:rPr>
              <w:t>130</w:t>
            </w:r>
          </w:p>
        </w:tc>
        <w:tc>
          <w:tcPr>
            <w:tcW w:w="945" w:type="pct"/>
            <w:vAlign w:val="center"/>
          </w:tcPr>
          <w:p w14:paraId="74503654" w14:textId="77777777" w:rsidR="007B6F5F" w:rsidRPr="00B95272" w:rsidRDefault="007B6F5F" w:rsidP="003C5761">
            <w:pPr>
              <w:jc w:val="center"/>
              <w:rPr>
                <w:lang w:eastAsia="ru-RU"/>
              </w:rPr>
            </w:pPr>
            <w:r w:rsidRPr="00B95272">
              <w:rPr>
                <w:lang w:eastAsia="ru-RU"/>
              </w:rPr>
              <w:t>115</w:t>
            </w:r>
          </w:p>
        </w:tc>
      </w:tr>
      <w:tr w:rsidR="007B6F5F" w:rsidRPr="00B95272" w14:paraId="758C34E8" w14:textId="77777777" w:rsidTr="003C5761">
        <w:tc>
          <w:tcPr>
            <w:tcW w:w="1202" w:type="pct"/>
            <w:vMerge/>
            <w:vAlign w:val="center"/>
          </w:tcPr>
          <w:p w14:paraId="1065D880" w14:textId="77777777" w:rsidR="007B6F5F" w:rsidRPr="00B95272" w:rsidRDefault="007B6F5F" w:rsidP="003C5761">
            <w:pPr>
              <w:jc w:val="center"/>
              <w:rPr>
                <w:lang w:eastAsia="ru-RU"/>
              </w:rPr>
            </w:pPr>
          </w:p>
        </w:tc>
        <w:tc>
          <w:tcPr>
            <w:tcW w:w="961" w:type="pct"/>
            <w:vAlign w:val="center"/>
          </w:tcPr>
          <w:p w14:paraId="2E2F53E8" w14:textId="77777777" w:rsidR="007B6F5F" w:rsidRPr="00B95272" w:rsidRDefault="007B6F5F" w:rsidP="003C5761">
            <w:pPr>
              <w:jc w:val="center"/>
              <w:rPr>
                <w:lang w:eastAsia="ru-RU"/>
              </w:rPr>
            </w:pPr>
            <w:r w:rsidRPr="00B95272">
              <w:rPr>
                <w:lang w:eastAsia="ru-RU"/>
              </w:rPr>
              <w:t>2</w:t>
            </w:r>
          </w:p>
        </w:tc>
        <w:tc>
          <w:tcPr>
            <w:tcW w:w="946" w:type="pct"/>
            <w:vAlign w:val="center"/>
          </w:tcPr>
          <w:p w14:paraId="68B2C7F7" w14:textId="77777777" w:rsidR="007B6F5F" w:rsidRPr="00B95272" w:rsidRDefault="007B6F5F" w:rsidP="003C5761">
            <w:pPr>
              <w:jc w:val="center"/>
              <w:rPr>
                <w:lang w:eastAsia="ru-RU"/>
              </w:rPr>
            </w:pPr>
            <w:r w:rsidRPr="00B95272">
              <w:rPr>
                <w:lang w:eastAsia="ru-RU"/>
              </w:rPr>
              <w:t>134</w:t>
            </w:r>
          </w:p>
        </w:tc>
        <w:tc>
          <w:tcPr>
            <w:tcW w:w="946" w:type="pct"/>
            <w:vAlign w:val="center"/>
          </w:tcPr>
          <w:p w14:paraId="2DAE4305" w14:textId="77777777" w:rsidR="007B6F5F" w:rsidRPr="00B95272" w:rsidRDefault="007B6F5F" w:rsidP="003C5761">
            <w:pPr>
              <w:jc w:val="center"/>
              <w:rPr>
                <w:lang w:eastAsia="ru-RU"/>
              </w:rPr>
            </w:pPr>
            <w:r w:rsidRPr="00B95272">
              <w:rPr>
                <w:lang w:eastAsia="ru-RU"/>
              </w:rPr>
              <w:t>127</w:t>
            </w:r>
          </w:p>
        </w:tc>
        <w:tc>
          <w:tcPr>
            <w:tcW w:w="945" w:type="pct"/>
            <w:vAlign w:val="center"/>
          </w:tcPr>
          <w:p w14:paraId="114DED10" w14:textId="77777777" w:rsidR="007B6F5F" w:rsidRPr="00B95272" w:rsidRDefault="007B6F5F" w:rsidP="003C5761">
            <w:pPr>
              <w:jc w:val="center"/>
              <w:rPr>
                <w:lang w:eastAsia="ru-RU"/>
              </w:rPr>
            </w:pPr>
            <w:r w:rsidRPr="00B95272">
              <w:rPr>
                <w:lang w:eastAsia="ru-RU"/>
              </w:rPr>
              <w:t>115</w:t>
            </w:r>
          </w:p>
        </w:tc>
      </w:tr>
      <w:tr w:rsidR="007B6F5F" w:rsidRPr="00B95272" w14:paraId="02492E40" w14:textId="77777777" w:rsidTr="003C5761">
        <w:tc>
          <w:tcPr>
            <w:tcW w:w="1202" w:type="pct"/>
            <w:vMerge/>
            <w:vAlign w:val="center"/>
          </w:tcPr>
          <w:p w14:paraId="1ED6AE08" w14:textId="77777777" w:rsidR="007B6F5F" w:rsidRPr="00B95272" w:rsidRDefault="007B6F5F" w:rsidP="003C5761">
            <w:pPr>
              <w:jc w:val="center"/>
              <w:rPr>
                <w:lang w:eastAsia="ru-RU"/>
              </w:rPr>
            </w:pPr>
          </w:p>
        </w:tc>
        <w:tc>
          <w:tcPr>
            <w:tcW w:w="961" w:type="pct"/>
            <w:vAlign w:val="center"/>
          </w:tcPr>
          <w:p w14:paraId="2CDF253A" w14:textId="77777777" w:rsidR="007B6F5F" w:rsidRPr="00B95272" w:rsidRDefault="007B6F5F" w:rsidP="003C5761">
            <w:pPr>
              <w:jc w:val="center"/>
              <w:rPr>
                <w:lang w:eastAsia="ru-RU"/>
              </w:rPr>
            </w:pPr>
            <w:r w:rsidRPr="00B95272">
              <w:rPr>
                <w:lang w:eastAsia="ru-RU"/>
              </w:rPr>
              <w:t>3</w:t>
            </w:r>
          </w:p>
        </w:tc>
        <w:tc>
          <w:tcPr>
            <w:tcW w:w="946" w:type="pct"/>
            <w:vAlign w:val="center"/>
          </w:tcPr>
          <w:p w14:paraId="07A3DE04" w14:textId="77777777" w:rsidR="007B6F5F" w:rsidRPr="00B95272" w:rsidRDefault="007B6F5F" w:rsidP="003C5761">
            <w:pPr>
              <w:jc w:val="center"/>
              <w:rPr>
                <w:lang w:eastAsia="ru-RU"/>
              </w:rPr>
            </w:pPr>
            <w:r w:rsidRPr="00B95272">
              <w:rPr>
                <w:lang w:eastAsia="ru-RU"/>
              </w:rPr>
              <w:t>131</w:t>
            </w:r>
          </w:p>
        </w:tc>
        <w:tc>
          <w:tcPr>
            <w:tcW w:w="946" w:type="pct"/>
            <w:vAlign w:val="center"/>
          </w:tcPr>
          <w:p w14:paraId="3488FEEB" w14:textId="77777777" w:rsidR="007B6F5F" w:rsidRPr="00B95272" w:rsidRDefault="007B6F5F" w:rsidP="003C5761">
            <w:pPr>
              <w:jc w:val="center"/>
              <w:rPr>
                <w:lang w:eastAsia="ru-RU"/>
              </w:rPr>
            </w:pPr>
            <w:r w:rsidRPr="00B95272">
              <w:rPr>
                <w:lang w:eastAsia="ru-RU"/>
              </w:rPr>
              <w:t>126</w:t>
            </w:r>
          </w:p>
        </w:tc>
        <w:tc>
          <w:tcPr>
            <w:tcW w:w="945" w:type="pct"/>
            <w:vAlign w:val="center"/>
          </w:tcPr>
          <w:p w14:paraId="06A85172" w14:textId="77777777" w:rsidR="007B6F5F" w:rsidRPr="00B95272" w:rsidRDefault="007B6F5F" w:rsidP="003C5761">
            <w:pPr>
              <w:jc w:val="center"/>
              <w:rPr>
                <w:lang w:eastAsia="ru-RU"/>
              </w:rPr>
            </w:pPr>
            <w:r w:rsidRPr="00B95272">
              <w:rPr>
                <w:lang w:eastAsia="ru-RU"/>
              </w:rPr>
              <w:t>117</w:t>
            </w:r>
          </w:p>
        </w:tc>
      </w:tr>
    </w:tbl>
    <w:p w14:paraId="4C800AB1" w14:textId="77777777" w:rsidR="007B6F5F" w:rsidRPr="00B95272" w:rsidRDefault="007B6F5F" w:rsidP="007B6F5F">
      <w:pPr>
        <w:keepNext/>
        <w:jc w:val="center"/>
      </w:pPr>
    </w:p>
    <w:p w14:paraId="6727000B" w14:textId="77777777" w:rsidR="007B6F5F" w:rsidRPr="00B95272" w:rsidRDefault="007B6F5F" w:rsidP="007B6F5F">
      <w:pPr>
        <w:rPr>
          <w:szCs w:val="26"/>
        </w:rPr>
      </w:pPr>
      <w:r w:rsidRPr="00B95272">
        <w:rPr>
          <w:szCs w:val="26"/>
        </w:rPr>
        <w:t>Прогноз тарифов на тепловую энергию представлен в таблице ниже.</w:t>
      </w:r>
    </w:p>
    <w:p w14:paraId="5E398B5F"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50</w:t>
      </w:r>
      <w:r>
        <w:rPr>
          <w:noProof/>
        </w:rPr>
        <w:fldChar w:fldCharType="end"/>
      </w:r>
      <w:r w:rsidRPr="00B95272">
        <w:t xml:space="preserve"> Прогноз тарифов на тепловую энергию</w:t>
      </w:r>
    </w:p>
    <w:tbl>
      <w:tblPr>
        <w:tblW w:w="5000" w:type="pct"/>
        <w:tblLook w:val="04A0" w:firstRow="1" w:lastRow="0" w:firstColumn="1" w:lastColumn="0" w:noHBand="0" w:noVBand="1"/>
      </w:tblPr>
      <w:tblGrid>
        <w:gridCol w:w="3198"/>
        <w:gridCol w:w="1009"/>
        <w:gridCol w:w="1788"/>
        <w:gridCol w:w="1788"/>
        <w:gridCol w:w="1788"/>
      </w:tblGrid>
      <w:tr w:rsidR="007B6F5F" w:rsidRPr="00B95272" w14:paraId="13FADBCE" w14:textId="77777777" w:rsidTr="003C5761">
        <w:trPr>
          <w:trHeight w:val="300"/>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4B27F"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Наименование</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29609D10"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Вариант</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7A762A01"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202</w:t>
            </w:r>
            <w:r w:rsidRPr="00B95272">
              <w:rPr>
                <w:rFonts w:eastAsia="Times New Roman" w:cs="Times New Roman"/>
                <w:color w:val="000000"/>
                <w:sz w:val="20"/>
                <w:szCs w:val="20"/>
                <w:lang w:val="en-US" w:eastAsia="ru-RU"/>
              </w:rPr>
              <w:t>3</w:t>
            </w:r>
            <w:r w:rsidRPr="00B95272">
              <w:rPr>
                <w:rFonts w:eastAsia="Times New Roman" w:cs="Times New Roman"/>
                <w:color w:val="000000"/>
                <w:sz w:val="20"/>
                <w:szCs w:val="20"/>
                <w:lang w:eastAsia="ru-RU"/>
              </w:rPr>
              <w:t>г.</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2236553C"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2025г.</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1970B5CB"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2030г.</w:t>
            </w:r>
          </w:p>
        </w:tc>
      </w:tr>
      <w:tr w:rsidR="007B6F5F" w:rsidRPr="00B95272" w14:paraId="0155F4B4" w14:textId="77777777" w:rsidTr="003C5761">
        <w:trPr>
          <w:trHeight w:val="480"/>
        </w:trPr>
        <w:tc>
          <w:tcPr>
            <w:tcW w:w="1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CF240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Теплоноситель, рост тарифов (руб.)</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3AA54714"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71A4A8BF"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4463,17</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54EAA976"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5802,12</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4973FA4B"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6672,44</w:t>
            </w:r>
          </w:p>
        </w:tc>
      </w:tr>
      <w:tr w:rsidR="007B6F5F" w:rsidRPr="00B95272" w14:paraId="3932F25C" w14:textId="77777777" w:rsidTr="003C5761">
        <w:trPr>
          <w:trHeight w:val="300"/>
        </w:trPr>
        <w:tc>
          <w:tcPr>
            <w:tcW w:w="1670" w:type="pct"/>
            <w:vMerge/>
            <w:tcBorders>
              <w:top w:val="nil"/>
              <w:left w:val="single" w:sz="4" w:space="0" w:color="auto"/>
              <w:bottom w:val="single" w:sz="4" w:space="0" w:color="auto"/>
              <w:right w:val="single" w:sz="4" w:space="0" w:color="auto"/>
            </w:tcBorders>
            <w:vAlign w:val="center"/>
            <w:hideMark/>
          </w:tcPr>
          <w:p w14:paraId="59994E9E" w14:textId="77777777" w:rsidR="007B6F5F" w:rsidRPr="00B95272" w:rsidRDefault="007B6F5F" w:rsidP="003C5761">
            <w:pPr>
              <w:rPr>
                <w:rFonts w:eastAsia="Times New Roman" w:cs="Times New Roman"/>
                <w:color w:val="000000"/>
                <w:sz w:val="20"/>
                <w:szCs w:val="20"/>
                <w:lang w:eastAsia="ru-RU"/>
              </w:rPr>
            </w:pPr>
          </w:p>
        </w:tc>
        <w:tc>
          <w:tcPr>
            <w:tcW w:w="527" w:type="pct"/>
            <w:tcBorders>
              <w:top w:val="nil"/>
              <w:left w:val="nil"/>
              <w:bottom w:val="single" w:sz="4" w:space="0" w:color="auto"/>
              <w:right w:val="single" w:sz="4" w:space="0" w:color="auto"/>
            </w:tcBorders>
            <w:shd w:val="clear" w:color="auto" w:fill="auto"/>
            <w:vAlign w:val="center"/>
            <w:hideMark/>
          </w:tcPr>
          <w:p w14:paraId="6969EA3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w:t>
            </w:r>
          </w:p>
        </w:tc>
        <w:tc>
          <w:tcPr>
            <w:tcW w:w="934" w:type="pct"/>
            <w:tcBorders>
              <w:top w:val="nil"/>
              <w:left w:val="nil"/>
              <w:bottom w:val="single" w:sz="4" w:space="0" w:color="auto"/>
              <w:right w:val="single" w:sz="4" w:space="0" w:color="auto"/>
            </w:tcBorders>
            <w:shd w:val="clear" w:color="auto" w:fill="auto"/>
            <w:vAlign w:val="center"/>
            <w:hideMark/>
          </w:tcPr>
          <w:p w14:paraId="1F4A93ED"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4271,89</w:t>
            </w:r>
          </w:p>
        </w:tc>
        <w:tc>
          <w:tcPr>
            <w:tcW w:w="934" w:type="pct"/>
            <w:tcBorders>
              <w:top w:val="nil"/>
              <w:left w:val="nil"/>
              <w:bottom w:val="single" w:sz="4" w:space="0" w:color="auto"/>
              <w:right w:val="single" w:sz="4" w:space="0" w:color="auto"/>
            </w:tcBorders>
            <w:shd w:val="clear" w:color="auto" w:fill="auto"/>
            <w:vAlign w:val="center"/>
            <w:hideMark/>
          </w:tcPr>
          <w:p w14:paraId="0B19A61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5425,30</w:t>
            </w:r>
          </w:p>
        </w:tc>
        <w:tc>
          <w:tcPr>
            <w:tcW w:w="934" w:type="pct"/>
            <w:tcBorders>
              <w:top w:val="nil"/>
              <w:left w:val="nil"/>
              <w:bottom w:val="single" w:sz="4" w:space="0" w:color="auto"/>
              <w:right w:val="single" w:sz="4" w:space="0" w:color="auto"/>
            </w:tcBorders>
            <w:shd w:val="clear" w:color="auto" w:fill="auto"/>
            <w:vAlign w:val="center"/>
            <w:hideMark/>
          </w:tcPr>
          <w:p w14:paraId="7204B224"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6239,10</w:t>
            </w:r>
          </w:p>
        </w:tc>
      </w:tr>
      <w:tr w:rsidR="007B6F5F" w:rsidRPr="00B95272" w14:paraId="3004F774" w14:textId="77777777" w:rsidTr="003C5761">
        <w:trPr>
          <w:trHeight w:val="300"/>
        </w:trPr>
        <w:tc>
          <w:tcPr>
            <w:tcW w:w="1670" w:type="pct"/>
            <w:vMerge/>
            <w:tcBorders>
              <w:top w:val="nil"/>
              <w:left w:val="single" w:sz="4" w:space="0" w:color="auto"/>
              <w:bottom w:val="single" w:sz="4" w:space="0" w:color="auto"/>
              <w:right w:val="single" w:sz="4" w:space="0" w:color="auto"/>
            </w:tcBorders>
            <w:vAlign w:val="center"/>
            <w:hideMark/>
          </w:tcPr>
          <w:p w14:paraId="728880D2" w14:textId="77777777" w:rsidR="007B6F5F" w:rsidRPr="00B95272" w:rsidRDefault="007B6F5F" w:rsidP="003C5761">
            <w:pPr>
              <w:rPr>
                <w:rFonts w:eastAsia="Times New Roman" w:cs="Times New Roman"/>
                <w:color w:val="000000"/>
                <w:sz w:val="20"/>
                <w:szCs w:val="20"/>
                <w:lang w:eastAsia="ru-RU"/>
              </w:rPr>
            </w:pPr>
          </w:p>
        </w:tc>
        <w:tc>
          <w:tcPr>
            <w:tcW w:w="527" w:type="pct"/>
            <w:tcBorders>
              <w:top w:val="nil"/>
              <w:left w:val="nil"/>
              <w:bottom w:val="single" w:sz="4" w:space="0" w:color="auto"/>
              <w:right w:val="single" w:sz="4" w:space="0" w:color="auto"/>
            </w:tcBorders>
            <w:shd w:val="clear" w:color="auto" w:fill="auto"/>
            <w:vAlign w:val="center"/>
            <w:hideMark/>
          </w:tcPr>
          <w:p w14:paraId="79C2EA7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3</w:t>
            </w:r>
          </w:p>
        </w:tc>
        <w:tc>
          <w:tcPr>
            <w:tcW w:w="934" w:type="pct"/>
            <w:tcBorders>
              <w:top w:val="nil"/>
              <w:left w:val="nil"/>
              <w:bottom w:val="single" w:sz="4" w:space="0" w:color="auto"/>
              <w:right w:val="single" w:sz="4" w:space="0" w:color="auto"/>
            </w:tcBorders>
            <w:shd w:val="clear" w:color="auto" w:fill="auto"/>
            <w:vAlign w:val="center"/>
            <w:hideMark/>
          </w:tcPr>
          <w:p w14:paraId="45AA43A1"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4176,25</w:t>
            </w:r>
          </w:p>
        </w:tc>
        <w:tc>
          <w:tcPr>
            <w:tcW w:w="934" w:type="pct"/>
            <w:tcBorders>
              <w:top w:val="nil"/>
              <w:left w:val="nil"/>
              <w:bottom w:val="single" w:sz="4" w:space="0" w:color="auto"/>
              <w:right w:val="single" w:sz="4" w:space="0" w:color="auto"/>
            </w:tcBorders>
            <w:shd w:val="clear" w:color="auto" w:fill="auto"/>
            <w:vAlign w:val="center"/>
            <w:hideMark/>
          </w:tcPr>
          <w:p w14:paraId="2FF1545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5262,08</w:t>
            </w:r>
          </w:p>
        </w:tc>
        <w:tc>
          <w:tcPr>
            <w:tcW w:w="934" w:type="pct"/>
            <w:tcBorders>
              <w:top w:val="nil"/>
              <w:left w:val="nil"/>
              <w:bottom w:val="single" w:sz="4" w:space="0" w:color="auto"/>
              <w:right w:val="single" w:sz="4" w:space="0" w:color="auto"/>
            </w:tcBorders>
            <w:shd w:val="clear" w:color="auto" w:fill="auto"/>
            <w:vAlign w:val="center"/>
            <w:hideMark/>
          </w:tcPr>
          <w:p w14:paraId="583CD00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6156,63</w:t>
            </w:r>
          </w:p>
        </w:tc>
      </w:tr>
    </w:tbl>
    <w:p w14:paraId="4995FA5A" w14:textId="77777777" w:rsidR="007B6F5F" w:rsidRPr="00B95272" w:rsidRDefault="007B6F5F" w:rsidP="007B6F5F"/>
    <w:p w14:paraId="19B2270A" w14:textId="77777777" w:rsidR="007B6F5F" w:rsidRPr="00B95272" w:rsidRDefault="007B6F5F" w:rsidP="007B6F5F"/>
    <w:p w14:paraId="62906407" w14:textId="77777777" w:rsidR="007B6F5F" w:rsidRPr="00B95272" w:rsidRDefault="007B6F5F" w:rsidP="004D62CA">
      <w:pPr>
        <w:pStyle w:val="3"/>
        <w:numPr>
          <w:ilvl w:val="0"/>
          <w:numId w:val="49"/>
        </w:numPr>
        <w:spacing w:after="0" w:line="276" w:lineRule="auto"/>
        <w:ind w:left="426"/>
        <w:jc w:val="both"/>
        <w:rPr>
          <w:rFonts w:ascii="TimesNewRomanPSMT" w:hAnsi="TimesNewRomanPSMT" w:cs="TimesNewRomanPSMT"/>
          <w:szCs w:val="24"/>
        </w:rPr>
      </w:pPr>
      <w:bookmarkStart w:id="563" w:name="_Toc39157783"/>
      <w:bookmarkStart w:id="564" w:name="_Toc81581718"/>
      <w:r w:rsidRPr="00B95272">
        <w:rPr>
          <w:rFonts w:ascii="TimesNewRomanPSMT" w:hAnsi="TimesNewRomanPSMT" w:cs="TimesNewRomanPSMT"/>
          <w:szCs w:val="24"/>
        </w:rPr>
        <w:t>тарифно-балансовые расчетные модели теплоснабжения потребителей по каждой единой теплоснабжающей организации</w:t>
      </w:r>
      <w:bookmarkEnd w:id="563"/>
      <w:bookmarkEnd w:id="564"/>
    </w:p>
    <w:p w14:paraId="585A3FA0" w14:textId="77777777" w:rsidR="007B6F5F" w:rsidRPr="00B95272" w:rsidRDefault="007B6F5F" w:rsidP="007B6F5F">
      <w:pPr>
        <w:rPr>
          <w:lang w:eastAsia="ru-RU"/>
        </w:rPr>
      </w:pPr>
    </w:p>
    <w:p w14:paraId="1947CA39" w14:textId="77777777" w:rsidR="007B6F5F" w:rsidRPr="00B95272" w:rsidRDefault="007B6F5F" w:rsidP="007B6F5F">
      <w:pPr>
        <w:spacing w:line="276" w:lineRule="auto"/>
      </w:pPr>
      <w:r w:rsidRPr="00B95272">
        <w:t xml:space="preserve">Тарифно-балансовые расчетные модели теплоснабжения потребителей по каждой единой теплоснабжающей организации представлены в пункте «а» Главы 14. </w:t>
      </w:r>
    </w:p>
    <w:p w14:paraId="7225B22A" w14:textId="77777777" w:rsidR="007B6F5F" w:rsidRPr="00B95272" w:rsidRDefault="007B6F5F" w:rsidP="007B6F5F">
      <w:pPr>
        <w:rPr>
          <w:lang w:eastAsia="ru-RU"/>
        </w:rPr>
      </w:pPr>
    </w:p>
    <w:p w14:paraId="2B30DDB6" w14:textId="77777777" w:rsidR="007B6F5F" w:rsidRPr="00B95272" w:rsidRDefault="007B6F5F" w:rsidP="004D62CA">
      <w:pPr>
        <w:pStyle w:val="3"/>
        <w:numPr>
          <w:ilvl w:val="0"/>
          <w:numId w:val="49"/>
        </w:numPr>
        <w:spacing w:after="0" w:line="276" w:lineRule="auto"/>
        <w:ind w:left="426"/>
        <w:jc w:val="both"/>
        <w:rPr>
          <w:rFonts w:ascii="TimesNewRomanPSMT" w:hAnsi="TimesNewRomanPSMT" w:cs="TimesNewRomanPSMT"/>
          <w:szCs w:val="24"/>
        </w:rPr>
      </w:pPr>
      <w:bookmarkStart w:id="565" w:name="_Toc39157784"/>
      <w:bookmarkStart w:id="566" w:name="_Toc81581719"/>
      <w:r w:rsidRPr="00B95272">
        <w:rPr>
          <w:rFonts w:ascii="TimesNewRomanPSMT" w:hAnsi="TimesNewRomanPSMT" w:cs="TimesNewRomanPSMT"/>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65"/>
      <w:bookmarkEnd w:id="566"/>
    </w:p>
    <w:p w14:paraId="0CB64A8A"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51</w:t>
      </w:r>
      <w:r>
        <w:rPr>
          <w:noProof/>
        </w:rPr>
        <w:fldChar w:fldCharType="end"/>
      </w:r>
      <w:r w:rsidRPr="00B95272">
        <w:t xml:space="preserve"> Прогноз тарифов на тепловую энергию</w:t>
      </w:r>
    </w:p>
    <w:tbl>
      <w:tblPr>
        <w:tblW w:w="5000" w:type="pct"/>
        <w:tblLook w:val="04A0" w:firstRow="1" w:lastRow="0" w:firstColumn="1" w:lastColumn="0" w:noHBand="0" w:noVBand="1"/>
      </w:tblPr>
      <w:tblGrid>
        <w:gridCol w:w="3198"/>
        <w:gridCol w:w="1009"/>
        <w:gridCol w:w="1788"/>
        <w:gridCol w:w="1788"/>
        <w:gridCol w:w="1788"/>
      </w:tblGrid>
      <w:tr w:rsidR="007B6F5F" w:rsidRPr="00B95272" w14:paraId="2F4A9977" w14:textId="77777777" w:rsidTr="003C5761">
        <w:trPr>
          <w:trHeight w:val="300"/>
        </w:trPr>
        <w:tc>
          <w:tcPr>
            <w:tcW w:w="16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6452F"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Наименование</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30A8E6A1"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Вариант</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5AA47E10"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202</w:t>
            </w:r>
            <w:r w:rsidRPr="00B95272">
              <w:rPr>
                <w:rFonts w:eastAsia="Times New Roman" w:cs="Times New Roman"/>
                <w:color w:val="000000"/>
                <w:sz w:val="20"/>
                <w:szCs w:val="20"/>
                <w:lang w:val="en-US" w:eastAsia="ru-RU"/>
              </w:rPr>
              <w:t>3</w:t>
            </w:r>
            <w:r w:rsidRPr="00B95272">
              <w:rPr>
                <w:rFonts w:eastAsia="Times New Roman" w:cs="Times New Roman"/>
                <w:color w:val="000000"/>
                <w:sz w:val="20"/>
                <w:szCs w:val="20"/>
                <w:lang w:eastAsia="ru-RU"/>
              </w:rPr>
              <w:t>г.</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738501E7"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2025г.</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50A6EFCE"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2030г.</w:t>
            </w:r>
          </w:p>
        </w:tc>
      </w:tr>
      <w:tr w:rsidR="007B6F5F" w:rsidRPr="00B95272" w14:paraId="3F625890" w14:textId="77777777" w:rsidTr="003C5761">
        <w:trPr>
          <w:trHeight w:val="480"/>
        </w:trPr>
        <w:tc>
          <w:tcPr>
            <w:tcW w:w="1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E25B9"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Теплоноситель, рост тарифов (руб.)</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5A2A0C96"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1A31C34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4463,17</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021DBDD6"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5802,12</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4A0866F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6672,44</w:t>
            </w:r>
          </w:p>
        </w:tc>
      </w:tr>
      <w:tr w:rsidR="007B6F5F" w:rsidRPr="00B95272" w14:paraId="7C5636BC" w14:textId="77777777" w:rsidTr="003C5761">
        <w:trPr>
          <w:trHeight w:val="300"/>
        </w:trPr>
        <w:tc>
          <w:tcPr>
            <w:tcW w:w="1670" w:type="pct"/>
            <w:vMerge/>
            <w:tcBorders>
              <w:top w:val="nil"/>
              <w:left w:val="single" w:sz="4" w:space="0" w:color="auto"/>
              <w:bottom w:val="single" w:sz="4" w:space="0" w:color="auto"/>
              <w:right w:val="single" w:sz="4" w:space="0" w:color="auto"/>
            </w:tcBorders>
            <w:vAlign w:val="center"/>
            <w:hideMark/>
          </w:tcPr>
          <w:p w14:paraId="3AEC6674" w14:textId="77777777" w:rsidR="007B6F5F" w:rsidRPr="00B95272" w:rsidRDefault="007B6F5F" w:rsidP="003C5761">
            <w:pPr>
              <w:rPr>
                <w:rFonts w:eastAsia="Times New Roman" w:cs="Times New Roman"/>
                <w:color w:val="000000"/>
                <w:sz w:val="20"/>
                <w:szCs w:val="20"/>
                <w:lang w:eastAsia="ru-RU"/>
              </w:rPr>
            </w:pPr>
          </w:p>
        </w:tc>
        <w:tc>
          <w:tcPr>
            <w:tcW w:w="527" w:type="pct"/>
            <w:tcBorders>
              <w:top w:val="nil"/>
              <w:left w:val="nil"/>
              <w:bottom w:val="single" w:sz="4" w:space="0" w:color="auto"/>
              <w:right w:val="single" w:sz="4" w:space="0" w:color="auto"/>
            </w:tcBorders>
            <w:shd w:val="clear" w:color="auto" w:fill="auto"/>
            <w:vAlign w:val="center"/>
            <w:hideMark/>
          </w:tcPr>
          <w:p w14:paraId="1A23375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w:t>
            </w:r>
          </w:p>
        </w:tc>
        <w:tc>
          <w:tcPr>
            <w:tcW w:w="934" w:type="pct"/>
            <w:tcBorders>
              <w:top w:val="nil"/>
              <w:left w:val="nil"/>
              <w:bottom w:val="single" w:sz="4" w:space="0" w:color="auto"/>
              <w:right w:val="single" w:sz="4" w:space="0" w:color="auto"/>
            </w:tcBorders>
            <w:shd w:val="clear" w:color="auto" w:fill="auto"/>
            <w:vAlign w:val="center"/>
            <w:hideMark/>
          </w:tcPr>
          <w:p w14:paraId="540E340F"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4271,89</w:t>
            </w:r>
          </w:p>
        </w:tc>
        <w:tc>
          <w:tcPr>
            <w:tcW w:w="934" w:type="pct"/>
            <w:tcBorders>
              <w:top w:val="nil"/>
              <w:left w:val="nil"/>
              <w:bottom w:val="single" w:sz="4" w:space="0" w:color="auto"/>
              <w:right w:val="single" w:sz="4" w:space="0" w:color="auto"/>
            </w:tcBorders>
            <w:shd w:val="clear" w:color="auto" w:fill="auto"/>
            <w:vAlign w:val="center"/>
            <w:hideMark/>
          </w:tcPr>
          <w:p w14:paraId="3FEFF32C"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5425,30</w:t>
            </w:r>
          </w:p>
        </w:tc>
        <w:tc>
          <w:tcPr>
            <w:tcW w:w="934" w:type="pct"/>
            <w:tcBorders>
              <w:top w:val="nil"/>
              <w:left w:val="nil"/>
              <w:bottom w:val="single" w:sz="4" w:space="0" w:color="auto"/>
              <w:right w:val="single" w:sz="4" w:space="0" w:color="auto"/>
            </w:tcBorders>
            <w:shd w:val="clear" w:color="auto" w:fill="auto"/>
            <w:vAlign w:val="center"/>
            <w:hideMark/>
          </w:tcPr>
          <w:p w14:paraId="7350C30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6239,10</w:t>
            </w:r>
          </w:p>
        </w:tc>
      </w:tr>
      <w:tr w:rsidR="007B6F5F" w:rsidRPr="00B95272" w14:paraId="540D28A0" w14:textId="77777777" w:rsidTr="003C5761">
        <w:trPr>
          <w:trHeight w:val="300"/>
        </w:trPr>
        <w:tc>
          <w:tcPr>
            <w:tcW w:w="1670" w:type="pct"/>
            <w:vMerge/>
            <w:tcBorders>
              <w:top w:val="nil"/>
              <w:left w:val="single" w:sz="4" w:space="0" w:color="auto"/>
              <w:bottom w:val="single" w:sz="4" w:space="0" w:color="auto"/>
              <w:right w:val="single" w:sz="4" w:space="0" w:color="auto"/>
            </w:tcBorders>
            <w:vAlign w:val="center"/>
            <w:hideMark/>
          </w:tcPr>
          <w:p w14:paraId="127EB2AD" w14:textId="77777777" w:rsidR="007B6F5F" w:rsidRPr="00B95272" w:rsidRDefault="007B6F5F" w:rsidP="003C5761">
            <w:pPr>
              <w:rPr>
                <w:rFonts w:eastAsia="Times New Roman" w:cs="Times New Roman"/>
                <w:color w:val="000000"/>
                <w:sz w:val="20"/>
                <w:szCs w:val="20"/>
                <w:lang w:eastAsia="ru-RU"/>
              </w:rPr>
            </w:pPr>
          </w:p>
        </w:tc>
        <w:tc>
          <w:tcPr>
            <w:tcW w:w="527" w:type="pct"/>
            <w:tcBorders>
              <w:top w:val="nil"/>
              <w:left w:val="nil"/>
              <w:bottom w:val="single" w:sz="4" w:space="0" w:color="auto"/>
              <w:right w:val="single" w:sz="4" w:space="0" w:color="auto"/>
            </w:tcBorders>
            <w:shd w:val="clear" w:color="auto" w:fill="auto"/>
            <w:vAlign w:val="center"/>
            <w:hideMark/>
          </w:tcPr>
          <w:p w14:paraId="21994B60"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3</w:t>
            </w:r>
          </w:p>
        </w:tc>
        <w:tc>
          <w:tcPr>
            <w:tcW w:w="934" w:type="pct"/>
            <w:tcBorders>
              <w:top w:val="nil"/>
              <w:left w:val="nil"/>
              <w:bottom w:val="single" w:sz="4" w:space="0" w:color="auto"/>
              <w:right w:val="single" w:sz="4" w:space="0" w:color="auto"/>
            </w:tcBorders>
            <w:shd w:val="clear" w:color="auto" w:fill="auto"/>
            <w:vAlign w:val="center"/>
            <w:hideMark/>
          </w:tcPr>
          <w:p w14:paraId="10ED6204"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4176,25</w:t>
            </w:r>
          </w:p>
        </w:tc>
        <w:tc>
          <w:tcPr>
            <w:tcW w:w="934" w:type="pct"/>
            <w:tcBorders>
              <w:top w:val="nil"/>
              <w:left w:val="nil"/>
              <w:bottom w:val="single" w:sz="4" w:space="0" w:color="auto"/>
              <w:right w:val="single" w:sz="4" w:space="0" w:color="auto"/>
            </w:tcBorders>
            <w:shd w:val="clear" w:color="auto" w:fill="auto"/>
            <w:vAlign w:val="center"/>
            <w:hideMark/>
          </w:tcPr>
          <w:p w14:paraId="7DD5F98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5262,08</w:t>
            </w:r>
          </w:p>
        </w:tc>
        <w:tc>
          <w:tcPr>
            <w:tcW w:w="934" w:type="pct"/>
            <w:tcBorders>
              <w:top w:val="nil"/>
              <w:left w:val="nil"/>
              <w:bottom w:val="single" w:sz="4" w:space="0" w:color="auto"/>
              <w:right w:val="single" w:sz="4" w:space="0" w:color="auto"/>
            </w:tcBorders>
            <w:shd w:val="clear" w:color="auto" w:fill="auto"/>
            <w:vAlign w:val="center"/>
            <w:hideMark/>
          </w:tcPr>
          <w:p w14:paraId="14D1EA10"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6156,63</w:t>
            </w:r>
          </w:p>
        </w:tc>
      </w:tr>
    </w:tbl>
    <w:p w14:paraId="17DC608A" w14:textId="77777777" w:rsidR="007B6F5F" w:rsidRPr="00B95272" w:rsidRDefault="007B6F5F" w:rsidP="007B6F5F"/>
    <w:p w14:paraId="7C703C83" w14:textId="77777777" w:rsidR="007B6F5F" w:rsidRPr="00B95272" w:rsidRDefault="007B6F5F" w:rsidP="007B6F5F">
      <w:pPr>
        <w:spacing w:line="276" w:lineRule="auto"/>
        <w:rPr>
          <w:rFonts w:eastAsiaTheme="majorEastAsia" w:cs="Times New Roman"/>
          <w:b/>
          <w:bCs/>
          <w:szCs w:val="24"/>
        </w:rPr>
      </w:pPr>
      <w:bookmarkStart w:id="567" w:name="_Toc40287558"/>
      <w:r w:rsidRPr="00B95272">
        <w:br w:type="page"/>
      </w:r>
    </w:p>
    <w:p w14:paraId="78CE5822" w14:textId="77777777" w:rsidR="007B6F5F" w:rsidRPr="00B95272" w:rsidRDefault="007B6F5F" w:rsidP="007B6F5F">
      <w:pPr>
        <w:pStyle w:val="10"/>
      </w:pPr>
      <w:bookmarkStart w:id="568" w:name="_Toc81581720"/>
      <w:r w:rsidRPr="00B95272">
        <w:lastRenderedPageBreak/>
        <w:t>Глава 15. Реестр единых теплоснабжающих организаций</w:t>
      </w:r>
      <w:bookmarkEnd w:id="567"/>
      <w:bookmarkEnd w:id="568"/>
    </w:p>
    <w:p w14:paraId="1F181BCC" w14:textId="77777777" w:rsidR="007B6F5F" w:rsidRPr="00B95272" w:rsidRDefault="007B6F5F" w:rsidP="004D62CA">
      <w:pPr>
        <w:pStyle w:val="3"/>
        <w:numPr>
          <w:ilvl w:val="0"/>
          <w:numId w:val="50"/>
        </w:numPr>
        <w:spacing w:after="0" w:line="276" w:lineRule="auto"/>
        <w:ind w:left="426"/>
        <w:jc w:val="both"/>
        <w:rPr>
          <w:rFonts w:ascii="TimesNewRomanPSMT" w:hAnsi="TimesNewRomanPSMT" w:cs="TimesNewRomanPSMT"/>
          <w:szCs w:val="24"/>
        </w:rPr>
      </w:pPr>
      <w:bookmarkStart w:id="569" w:name="_Toc40287559"/>
      <w:bookmarkStart w:id="570" w:name="_Toc81581721"/>
      <w:r w:rsidRPr="00B95272">
        <w:rPr>
          <w:rFonts w:ascii="TimesNewRomanPSMT" w:hAnsi="TimesNewRomanPSMT" w:cs="TimesNewRomanPSMT"/>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569"/>
      <w:bookmarkEnd w:id="570"/>
    </w:p>
    <w:p w14:paraId="7AEF15EE" w14:textId="77777777" w:rsidR="007B6F5F" w:rsidRPr="00B95272" w:rsidRDefault="007B6F5F" w:rsidP="007B6F5F">
      <w:pPr>
        <w:autoSpaceDE w:val="0"/>
        <w:autoSpaceDN w:val="0"/>
        <w:adjustRightInd w:val="0"/>
        <w:spacing w:before="240" w:line="276" w:lineRule="auto"/>
      </w:pPr>
      <w:hyperlink r:id="rId39" w:tooltip="поиск всех организаций с именем АКЦИОНЕРНОЕ ОБЩЕСТВО &quot;ЯРКОММУНСЕРВИС&quot;" w:history="1">
        <w:r w:rsidRPr="00B95272">
          <w:t>АКЦИОНЕРНОЕ ОБЩЕСТВО "ЯРКОММУНСЕРВИС"</w:t>
        </w:r>
      </w:hyperlink>
    </w:p>
    <w:p w14:paraId="41294DD6" w14:textId="77777777" w:rsidR="007B6F5F" w:rsidRPr="00B95272" w:rsidRDefault="007B6F5F" w:rsidP="007B6F5F">
      <w:pPr>
        <w:autoSpaceDE w:val="0"/>
        <w:autoSpaceDN w:val="0"/>
        <w:adjustRightInd w:val="0"/>
        <w:spacing w:line="276" w:lineRule="auto"/>
      </w:pPr>
      <w:r w:rsidRPr="00B95272">
        <w:t>ИНН 7602090950 </w:t>
      </w:r>
    </w:p>
    <w:p w14:paraId="689BE6AD" w14:textId="77777777" w:rsidR="007B6F5F" w:rsidRPr="00B95272" w:rsidRDefault="007B6F5F" w:rsidP="007B6F5F">
      <w:pPr>
        <w:autoSpaceDE w:val="0"/>
        <w:autoSpaceDN w:val="0"/>
        <w:adjustRightInd w:val="0"/>
        <w:spacing w:line="276" w:lineRule="auto"/>
      </w:pPr>
      <w:r w:rsidRPr="00B95272">
        <w:t>КПП 760201001</w:t>
      </w:r>
    </w:p>
    <w:p w14:paraId="3FED762E" w14:textId="77777777" w:rsidR="007B6F5F" w:rsidRPr="00B95272" w:rsidRDefault="007B6F5F" w:rsidP="007B6F5F">
      <w:pPr>
        <w:autoSpaceDE w:val="0"/>
        <w:autoSpaceDN w:val="0"/>
        <w:adjustRightInd w:val="0"/>
        <w:spacing w:line="276" w:lineRule="auto"/>
      </w:pPr>
      <w:r w:rsidRPr="00B95272">
        <w:t>Юридический адрес: 150042, ЯРОСЛАВСКАЯ ОБЛ, ЯРОСЛАВЛЬ Г, БЛЮХЕРА УЛ, 26</w:t>
      </w:r>
    </w:p>
    <w:p w14:paraId="13DB9BCE"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52</w:t>
      </w:r>
      <w:r>
        <w:rPr>
          <w:noProof/>
        </w:rPr>
        <w:fldChar w:fldCharType="end"/>
      </w:r>
      <w:r w:rsidRPr="00B95272">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245"/>
        <w:gridCol w:w="5036"/>
      </w:tblGrid>
      <w:tr w:rsidR="007B6F5F" w:rsidRPr="00B95272" w14:paraId="55C13C5D" w14:textId="77777777" w:rsidTr="003C5761">
        <w:trPr>
          <w:trHeight w:val="600"/>
          <w:tblHeader/>
        </w:trPr>
        <w:tc>
          <w:tcPr>
            <w:tcW w:w="674" w:type="pct"/>
            <w:vAlign w:val="center"/>
            <w:hideMark/>
          </w:tcPr>
          <w:p w14:paraId="6AF4E02F" w14:textId="77777777" w:rsidR="007B6F5F" w:rsidRPr="00B95272" w:rsidRDefault="007B6F5F" w:rsidP="003C5761">
            <w:pPr>
              <w:ind w:left="-142"/>
              <w:jc w:val="center"/>
              <w:rPr>
                <w:bCs/>
              </w:rPr>
            </w:pPr>
            <w:r w:rsidRPr="00B95272">
              <w:rPr>
                <w:bCs/>
              </w:rPr>
              <w:t>№</w:t>
            </w:r>
          </w:p>
          <w:p w14:paraId="4F496DAC" w14:textId="77777777" w:rsidR="007B6F5F" w:rsidRPr="00B95272" w:rsidRDefault="007B6F5F" w:rsidP="003C5761">
            <w:pPr>
              <w:ind w:left="-142"/>
              <w:jc w:val="center"/>
              <w:rPr>
                <w:bCs/>
              </w:rPr>
            </w:pPr>
            <w:r w:rsidRPr="00B95272">
              <w:rPr>
                <w:bCs/>
              </w:rPr>
              <w:t>п/п</w:t>
            </w:r>
          </w:p>
        </w:tc>
        <w:tc>
          <w:tcPr>
            <w:tcW w:w="1695" w:type="pct"/>
            <w:vAlign w:val="center"/>
            <w:hideMark/>
          </w:tcPr>
          <w:p w14:paraId="4F015067" w14:textId="77777777" w:rsidR="007B6F5F" w:rsidRPr="00B95272" w:rsidRDefault="007B6F5F" w:rsidP="003C5761">
            <w:pPr>
              <w:tabs>
                <w:tab w:val="left" w:pos="2038"/>
              </w:tabs>
              <w:ind w:left="-66"/>
              <w:jc w:val="center"/>
              <w:rPr>
                <w:bCs/>
              </w:rPr>
            </w:pPr>
            <w:r w:rsidRPr="00B95272">
              <w:rPr>
                <w:bCs/>
              </w:rPr>
              <w:t>Наименование ЗОНЫ</w:t>
            </w:r>
          </w:p>
        </w:tc>
        <w:tc>
          <w:tcPr>
            <w:tcW w:w="2631" w:type="pct"/>
            <w:noWrap/>
            <w:vAlign w:val="center"/>
            <w:hideMark/>
          </w:tcPr>
          <w:p w14:paraId="00764EFF" w14:textId="77777777" w:rsidR="007B6F5F" w:rsidRPr="00B95272" w:rsidRDefault="007B6F5F" w:rsidP="003C5761">
            <w:pPr>
              <w:tabs>
                <w:tab w:val="left" w:pos="2884"/>
              </w:tabs>
              <w:ind w:left="-142"/>
              <w:jc w:val="center"/>
              <w:rPr>
                <w:bCs/>
              </w:rPr>
            </w:pPr>
            <w:r w:rsidRPr="00B95272">
              <w:rPr>
                <w:bCs/>
              </w:rPr>
              <w:t>Наименование ЕТО</w:t>
            </w:r>
          </w:p>
        </w:tc>
      </w:tr>
      <w:tr w:rsidR="007B6F5F" w:rsidRPr="00B95272" w14:paraId="4AB08A32" w14:textId="77777777" w:rsidTr="003C5761">
        <w:trPr>
          <w:trHeight w:val="300"/>
        </w:trPr>
        <w:tc>
          <w:tcPr>
            <w:tcW w:w="674" w:type="pct"/>
            <w:vAlign w:val="center"/>
            <w:hideMark/>
          </w:tcPr>
          <w:p w14:paraId="7135B0AC" w14:textId="77777777" w:rsidR="007B6F5F" w:rsidRPr="00B95272" w:rsidRDefault="007B6F5F" w:rsidP="003C5761">
            <w:pPr>
              <w:jc w:val="center"/>
            </w:pPr>
            <w:r w:rsidRPr="00B95272">
              <w:t>1</w:t>
            </w:r>
          </w:p>
        </w:tc>
        <w:tc>
          <w:tcPr>
            <w:tcW w:w="1695" w:type="pct"/>
            <w:vAlign w:val="center"/>
          </w:tcPr>
          <w:p w14:paraId="33C7A993" w14:textId="77777777" w:rsidR="007B6F5F" w:rsidRPr="00B95272" w:rsidRDefault="007B6F5F" w:rsidP="003C5761">
            <w:pPr>
              <w:ind w:left="-66"/>
              <w:jc w:val="center"/>
            </w:pPr>
            <w:r w:rsidRPr="00B95272">
              <w:rPr>
                <w:rFonts w:eastAsia="Times New Roman" w:cs="Times New Roman"/>
                <w:b/>
                <w:bCs/>
                <w:lang w:eastAsia="ru-RU"/>
              </w:rPr>
              <w:t>п. Красный Бор</w:t>
            </w:r>
          </w:p>
        </w:tc>
        <w:tc>
          <w:tcPr>
            <w:tcW w:w="2631" w:type="pct"/>
            <w:noWrap/>
            <w:vAlign w:val="center"/>
          </w:tcPr>
          <w:p w14:paraId="0DC1463F" w14:textId="77777777" w:rsidR="007B6F5F" w:rsidRPr="00B95272" w:rsidRDefault="007B6F5F" w:rsidP="003C5761">
            <w:pPr>
              <w:autoSpaceDE w:val="0"/>
              <w:autoSpaceDN w:val="0"/>
              <w:adjustRightInd w:val="0"/>
              <w:spacing w:line="276" w:lineRule="auto"/>
              <w:jc w:val="center"/>
            </w:pPr>
            <w:r w:rsidRPr="00B95272">
              <w:t>АО «ЯРКОММУНСЕРВИС»</w:t>
            </w:r>
          </w:p>
        </w:tc>
      </w:tr>
    </w:tbl>
    <w:p w14:paraId="71B2798D" w14:textId="77777777" w:rsidR="007B6F5F" w:rsidRPr="00B95272" w:rsidRDefault="007B6F5F" w:rsidP="007B6F5F">
      <w:pPr>
        <w:rPr>
          <w:color w:val="FF0000"/>
          <w:lang w:eastAsia="ru-RU"/>
        </w:rPr>
      </w:pPr>
    </w:p>
    <w:p w14:paraId="66EE0ACF" w14:textId="77777777" w:rsidR="007B6F5F" w:rsidRPr="00B95272" w:rsidRDefault="007B6F5F" w:rsidP="007B6F5F">
      <w:pPr>
        <w:rPr>
          <w:lang w:eastAsia="ru-RU"/>
        </w:rPr>
      </w:pPr>
    </w:p>
    <w:p w14:paraId="55219950" w14:textId="77777777" w:rsidR="007B6F5F" w:rsidRPr="00B95272" w:rsidRDefault="007B6F5F" w:rsidP="004D62CA">
      <w:pPr>
        <w:pStyle w:val="3"/>
        <w:numPr>
          <w:ilvl w:val="0"/>
          <w:numId w:val="50"/>
        </w:numPr>
        <w:spacing w:after="0" w:line="276" w:lineRule="auto"/>
        <w:ind w:left="426"/>
        <w:jc w:val="both"/>
        <w:rPr>
          <w:rFonts w:ascii="TimesNewRomanPSMT" w:hAnsi="TimesNewRomanPSMT" w:cs="TimesNewRomanPSMT"/>
          <w:szCs w:val="24"/>
        </w:rPr>
      </w:pPr>
      <w:bookmarkStart w:id="571" w:name="_Toc40287560"/>
      <w:bookmarkStart w:id="572" w:name="_Toc81581722"/>
      <w:r w:rsidRPr="00B95272">
        <w:rPr>
          <w:rFonts w:ascii="TimesNewRomanPSMT" w:hAnsi="TimesNewRomanPSMT" w:cs="TimesNewRomanPSMT"/>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71"/>
      <w:bookmarkEnd w:id="572"/>
    </w:p>
    <w:p w14:paraId="05038468" w14:textId="77777777" w:rsidR="007B6F5F" w:rsidRPr="00B95272" w:rsidRDefault="007B6F5F" w:rsidP="007B6F5F">
      <w:pPr>
        <w:rPr>
          <w:rFonts w:ascii="TimesNewRomanPSMT" w:hAnsi="TimesNewRomanPSMT" w:cs="TimesNewRomanPSMT"/>
          <w:szCs w:val="24"/>
        </w:rPr>
      </w:pPr>
    </w:p>
    <w:p w14:paraId="72FB444C"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53</w:t>
      </w:r>
      <w:r>
        <w:rPr>
          <w:noProof/>
        </w:rPr>
        <w:fldChar w:fldCharType="end"/>
      </w:r>
      <w:r w:rsidRPr="00B95272">
        <w:t xml:space="preserve"> Реестр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245"/>
        <w:gridCol w:w="5036"/>
      </w:tblGrid>
      <w:tr w:rsidR="007B6F5F" w:rsidRPr="00B95272" w14:paraId="4B58B450" w14:textId="77777777" w:rsidTr="003C5761">
        <w:trPr>
          <w:trHeight w:val="600"/>
          <w:tblHeader/>
        </w:trPr>
        <w:tc>
          <w:tcPr>
            <w:tcW w:w="674" w:type="pct"/>
            <w:vAlign w:val="center"/>
            <w:hideMark/>
          </w:tcPr>
          <w:p w14:paraId="2C78127E" w14:textId="77777777" w:rsidR="007B6F5F" w:rsidRPr="00B95272" w:rsidRDefault="007B6F5F" w:rsidP="003C5761">
            <w:pPr>
              <w:ind w:left="-142"/>
              <w:jc w:val="center"/>
              <w:rPr>
                <w:bCs/>
              </w:rPr>
            </w:pPr>
            <w:r w:rsidRPr="00B95272">
              <w:rPr>
                <w:bCs/>
              </w:rPr>
              <w:t>№</w:t>
            </w:r>
          </w:p>
          <w:p w14:paraId="156A416B" w14:textId="77777777" w:rsidR="007B6F5F" w:rsidRPr="00B95272" w:rsidRDefault="007B6F5F" w:rsidP="003C5761">
            <w:pPr>
              <w:ind w:left="-142"/>
              <w:jc w:val="center"/>
              <w:rPr>
                <w:bCs/>
              </w:rPr>
            </w:pPr>
            <w:r w:rsidRPr="00B95272">
              <w:rPr>
                <w:bCs/>
              </w:rPr>
              <w:t>п/п</w:t>
            </w:r>
          </w:p>
        </w:tc>
        <w:tc>
          <w:tcPr>
            <w:tcW w:w="1695" w:type="pct"/>
            <w:vAlign w:val="center"/>
            <w:hideMark/>
          </w:tcPr>
          <w:p w14:paraId="285C70F3" w14:textId="77777777" w:rsidR="007B6F5F" w:rsidRPr="00B95272" w:rsidRDefault="007B6F5F" w:rsidP="003C5761">
            <w:pPr>
              <w:tabs>
                <w:tab w:val="left" w:pos="2038"/>
              </w:tabs>
              <w:ind w:left="-66"/>
              <w:jc w:val="center"/>
              <w:rPr>
                <w:bCs/>
              </w:rPr>
            </w:pPr>
            <w:r w:rsidRPr="00B95272">
              <w:rPr>
                <w:bCs/>
              </w:rPr>
              <w:t>Наименование ЗОНЫ</w:t>
            </w:r>
          </w:p>
        </w:tc>
        <w:tc>
          <w:tcPr>
            <w:tcW w:w="2631" w:type="pct"/>
            <w:noWrap/>
            <w:vAlign w:val="center"/>
            <w:hideMark/>
          </w:tcPr>
          <w:p w14:paraId="7D65F443" w14:textId="77777777" w:rsidR="007B6F5F" w:rsidRPr="00B95272" w:rsidRDefault="007B6F5F" w:rsidP="003C5761">
            <w:pPr>
              <w:tabs>
                <w:tab w:val="left" w:pos="2884"/>
              </w:tabs>
              <w:ind w:left="-142"/>
              <w:jc w:val="center"/>
              <w:rPr>
                <w:bCs/>
              </w:rPr>
            </w:pPr>
            <w:r w:rsidRPr="00B95272">
              <w:rPr>
                <w:bCs/>
              </w:rPr>
              <w:t>Наименование ЕТО</w:t>
            </w:r>
          </w:p>
        </w:tc>
      </w:tr>
      <w:tr w:rsidR="007B6F5F" w:rsidRPr="00B95272" w14:paraId="6F358297" w14:textId="77777777" w:rsidTr="003C5761">
        <w:trPr>
          <w:trHeight w:val="300"/>
        </w:trPr>
        <w:tc>
          <w:tcPr>
            <w:tcW w:w="674" w:type="pct"/>
            <w:vAlign w:val="center"/>
            <w:hideMark/>
          </w:tcPr>
          <w:p w14:paraId="250A3236" w14:textId="77777777" w:rsidR="007B6F5F" w:rsidRPr="00B95272" w:rsidRDefault="007B6F5F" w:rsidP="003C5761">
            <w:pPr>
              <w:jc w:val="center"/>
            </w:pPr>
            <w:r w:rsidRPr="00B95272">
              <w:t>1</w:t>
            </w:r>
          </w:p>
        </w:tc>
        <w:tc>
          <w:tcPr>
            <w:tcW w:w="1695" w:type="pct"/>
            <w:vAlign w:val="center"/>
          </w:tcPr>
          <w:p w14:paraId="13351098" w14:textId="77777777" w:rsidR="007B6F5F" w:rsidRPr="00B95272" w:rsidRDefault="007B6F5F" w:rsidP="003C5761">
            <w:pPr>
              <w:ind w:left="-66"/>
              <w:jc w:val="center"/>
            </w:pPr>
            <w:r w:rsidRPr="00B95272">
              <w:rPr>
                <w:rFonts w:eastAsia="Times New Roman" w:cs="Times New Roman"/>
                <w:b/>
                <w:bCs/>
                <w:lang w:eastAsia="ru-RU"/>
              </w:rPr>
              <w:t>п. Красный Бор</w:t>
            </w:r>
          </w:p>
        </w:tc>
        <w:tc>
          <w:tcPr>
            <w:tcW w:w="2631" w:type="pct"/>
            <w:noWrap/>
            <w:vAlign w:val="center"/>
          </w:tcPr>
          <w:p w14:paraId="75CA5BED" w14:textId="77777777" w:rsidR="007B6F5F" w:rsidRPr="00B95272" w:rsidRDefault="007B6F5F" w:rsidP="003C5761">
            <w:pPr>
              <w:autoSpaceDE w:val="0"/>
              <w:autoSpaceDN w:val="0"/>
              <w:adjustRightInd w:val="0"/>
              <w:spacing w:line="276" w:lineRule="auto"/>
              <w:jc w:val="center"/>
            </w:pPr>
            <w:r w:rsidRPr="00B95272">
              <w:t>АО «ЯРКОММУНСЕРВИС»</w:t>
            </w:r>
          </w:p>
        </w:tc>
      </w:tr>
    </w:tbl>
    <w:p w14:paraId="72DFBF7B" w14:textId="77777777" w:rsidR="007B6F5F" w:rsidRPr="00B95272" w:rsidRDefault="007B6F5F" w:rsidP="007B6F5F">
      <w:pPr>
        <w:rPr>
          <w:rFonts w:ascii="TimesNewRomanPSMT" w:hAnsi="TimesNewRomanPSMT" w:cs="TimesNewRomanPSMT"/>
          <w:color w:val="FF0000"/>
          <w:szCs w:val="24"/>
        </w:rPr>
      </w:pPr>
    </w:p>
    <w:p w14:paraId="0CC1CFCB" w14:textId="77777777" w:rsidR="007B6F5F" w:rsidRPr="00B95272" w:rsidRDefault="007B6F5F" w:rsidP="004D62CA">
      <w:pPr>
        <w:pStyle w:val="3"/>
        <w:numPr>
          <w:ilvl w:val="0"/>
          <w:numId w:val="50"/>
        </w:numPr>
        <w:spacing w:after="0" w:line="276" w:lineRule="auto"/>
        <w:ind w:left="426"/>
        <w:jc w:val="both"/>
        <w:rPr>
          <w:rFonts w:ascii="TimesNewRomanPSMT" w:hAnsi="TimesNewRomanPSMT" w:cs="TimesNewRomanPSMT"/>
          <w:szCs w:val="24"/>
        </w:rPr>
      </w:pPr>
      <w:bookmarkStart w:id="573" w:name="_Toc40287561"/>
      <w:bookmarkStart w:id="574" w:name="_Toc81581723"/>
      <w:r w:rsidRPr="00B95272">
        <w:rPr>
          <w:rFonts w:ascii="TimesNewRomanPSMT" w:hAnsi="TimesNewRomanPSMT" w:cs="TimesNewRomanPSMT"/>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573"/>
      <w:bookmarkEnd w:id="574"/>
    </w:p>
    <w:p w14:paraId="024D46D6" w14:textId="77777777" w:rsidR="007B6F5F" w:rsidRPr="00B95272" w:rsidRDefault="007B6F5F" w:rsidP="007B6F5F">
      <w:pPr>
        <w:rPr>
          <w:rFonts w:ascii="TimesNewRomanPSMT" w:hAnsi="TimesNewRomanPSMT" w:cs="TimesNewRomanPSMT"/>
          <w:szCs w:val="24"/>
        </w:rPr>
      </w:pPr>
    </w:p>
    <w:p w14:paraId="69A33A09" w14:textId="77777777" w:rsidR="007B6F5F" w:rsidRPr="00B95272" w:rsidRDefault="007B6F5F" w:rsidP="007B6F5F">
      <w:r w:rsidRPr="00B95272">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35F65140" w14:textId="77777777" w:rsidR="007B6F5F" w:rsidRPr="00B95272" w:rsidRDefault="007B6F5F" w:rsidP="007B6F5F">
      <w:r w:rsidRPr="00B95272">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4597D6E5" w14:textId="77777777" w:rsidR="007B6F5F" w:rsidRPr="00B95272" w:rsidRDefault="007B6F5F" w:rsidP="007B6F5F">
      <w:r w:rsidRPr="00B95272">
        <w:t xml:space="preserve">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w:t>
      </w:r>
      <w:r w:rsidRPr="00B95272">
        <w:lastRenderedPageBreak/>
        <w:t>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14:paraId="6D1BF671" w14:textId="77777777" w:rsidR="007B6F5F" w:rsidRPr="00B95272" w:rsidRDefault="007B6F5F" w:rsidP="007B6F5F">
      <w:r w:rsidRPr="00B95272">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14:paraId="64CA326D" w14:textId="77777777" w:rsidR="007B6F5F" w:rsidRPr="00B95272" w:rsidRDefault="007B6F5F" w:rsidP="007B6F5F">
      <w:r w:rsidRPr="00B95272">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14:paraId="3BFD76A9" w14:textId="77777777" w:rsidR="007B6F5F" w:rsidRPr="00B95272" w:rsidRDefault="007B6F5F" w:rsidP="007B6F5F">
      <w:r w:rsidRPr="00B95272">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05BDFCED" w14:textId="77777777" w:rsidR="007B6F5F" w:rsidRPr="00B95272" w:rsidRDefault="007B6F5F" w:rsidP="007B6F5F">
      <w:r w:rsidRPr="00B95272">
        <w:t>В случае если на территории поселения, городского округа существуют несколько систем теплоснабжения, уполномоченные органы вправе:</w:t>
      </w:r>
    </w:p>
    <w:p w14:paraId="649CC72B" w14:textId="77777777" w:rsidR="007B6F5F" w:rsidRPr="00B95272" w:rsidRDefault="007B6F5F" w:rsidP="007B6F5F">
      <w:r w:rsidRPr="00B95272">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6D91A9DD" w14:textId="77777777" w:rsidR="007B6F5F" w:rsidRPr="00B95272" w:rsidRDefault="007B6F5F" w:rsidP="007B6F5F">
      <w:r w:rsidRPr="00B95272">
        <w:t>• определить на несколько систем теплоснабжения единую теплоснабжающую организацию.</w:t>
      </w:r>
    </w:p>
    <w:p w14:paraId="082E7D0C" w14:textId="77777777" w:rsidR="007B6F5F" w:rsidRPr="00B95272" w:rsidRDefault="007B6F5F" w:rsidP="007B6F5F">
      <w:r w:rsidRPr="00B95272">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7A7FEF47" w14:textId="77777777" w:rsidR="007B6F5F" w:rsidRPr="00B95272" w:rsidRDefault="007B6F5F" w:rsidP="007B6F5F">
      <w:r w:rsidRPr="00B95272">
        <w:t xml:space="preserve">Критериями определения единой теплоснабжающей организации являются: </w:t>
      </w:r>
    </w:p>
    <w:p w14:paraId="190B604B" w14:textId="77777777" w:rsidR="007B6F5F" w:rsidRPr="00B95272" w:rsidRDefault="007B6F5F" w:rsidP="007B6F5F">
      <w:r w:rsidRPr="00B95272">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479ED7E" w14:textId="77777777" w:rsidR="007B6F5F" w:rsidRPr="00B95272" w:rsidRDefault="007B6F5F" w:rsidP="007B6F5F">
      <w:r w:rsidRPr="00B95272">
        <w:t>• размер собственного капитала;</w:t>
      </w:r>
    </w:p>
    <w:p w14:paraId="3498E938" w14:textId="77777777" w:rsidR="007B6F5F" w:rsidRPr="00B95272" w:rsidRDefault="007B6F5F" w:rsidP="007B6F5F">
      <w:r w:rsidRPr="00B95272">
        <w:t xml:space="preserve">• способность в лучшей мере обеспечить надежность теплоснабжения в соответствующей системе теплоснабжения. </w:t>
      </w:r>
    </w:p>
    <w:p w14:paraId="6937D924" w14:textId="77777777" w:rsidR="007B6F5F" w:rsidRPr="00B95272" w:rsidRDefault="007B6F5F" w:rsidP="007B6F5F">
      <w:r w:rsidRPr="00B95272">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1E922514" w14:textId="77777777" w:rsidR="007B6F5F" w:rsidRPr="00B95272" w:rsidRDefault="007B6F5F" w:rsidP="007B6F5F">
      <w:r w:rsidRPr="00B95272">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67A5326D" w14:textId="77777777" w:rsidR="007B6F5F" w:rsidRPr="00B95272" w:rsidRDefault="007B6F5F" w:rsidP="007B6F5F">
      <w:r w:rsidRPr="00B95272">
        <w:t>Единая теплоснабжающая организация при осуществлении своей деятельности обязана:</w:t>
      </w:r>
    </w:p>
    <w:p w14:paraId="478C6859" w14:textId="77777777" w:rsidR="007B6F5F" w:rsidRPr="00B95272" w:rsidRDefault="007B6F5F" w:rsidP="007B6F5F">
      <w:r w:rsidRPr="00B95272">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708BF59F" w14:textId="77777777" w:rsidR="007B6F5F" w:rsidRPr="00B95272" w:rsidRDefault="007B6F5F" w:rsidP="007B6F5F">
      <w:r w:rsidRPr="00B95272">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45AC60E" w14:textId="77777777" w:rsidR="007B6F5F" w:rsidRPr="00B95272" w:rsidRDefault="007B6F5F" w:rsidP="007B6F5F">
      <w:r w:rsidRPr="00B95272">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696CD323" w14:textId="77777777" w:rsidR="007B6F5F" w:rsidRPr="00B95272" w:rsidRDefault="007B6F5F" w:rsidP="007B6F5F">
      <w:pPr>
        <w:rPr>
          <w:rFonts w:ascii="TimesNewRomanPSMT" w:hAnsi="TimesNewRomanPSMT" w:cs="TimesNewRomanPSMT"/>
          <w:szCs w:val="24"/>
        </w:rPr>
      </w:pPr>
    </w:p>
    <w:p w14:paraId="0EECCD92" w14:textId="77777777" w:rsidR="007B6F5F" w:rsidRPr="00B95272" w:rsidRDefault="007B6F5F" w:rsidP="004D62CA">
      <w:pPr>
        <w:pStyle w:val="3"/>
        <w:numPr>
          <w:ilvl w:val="0"/>
          <w:numId w:val="50"/>
        </w:numPr>
        <w:spacing w:after="0" w:line="276" w:lineRule="auto"/>
        <w:ind w:left="426"/>
        <w:jc w:val="both"/>
        <w:rPr>
          <w:rFonts w:ascii="TimesNewRomanPSMT" w:hAnsi="TimesNewRomanPSMT" w:cs="TimesNewRomanPSMT"/>
          <w:szCs w:val="24"/>
        </w:rPr>
      </w:pPr>
      <w:bookmarkStart w:id="575" w:name="_Toc40287562"/>
      <w:bookmarkStart w:id="576" w:name="_Toc81581724"/>
      <w:r w:rsidRPr="00B95272">
        <w:rPr>
          <w:rFonts w:ascii="TimesNewRomanPSMT" w:hAnsi="TimesNewRomanPSMT" w:cs="TimesNewRomanPSMT"/>
          <w:szCs w:val="24"/>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75"/>
      <w:bookmarkEnd w:id="576"/>
    </w:p>
    <w:p w14:paraId="2D970413" w14:textId="77777777" w:rsidR="007B6F5F" w:rsidRPr="00B95272" w:rsidRDefault="007B6F5F" w:rsidP="007B6F5F">
      <w:pPr>
        <w:rPr>
          <w:rFonts w:ascii="TimesNewRomanPSMT" w:hAnsi="TimesNewRomanPSMT" w:cs="TimesNewRomanPSMT"/>
          <w:szCs w:val="24"/>
        </w:rPr>
      </w:pPr>
    </w:p>
    <w:p w14:paraId="158422EC" w14:textId="77777777" w:rsidR="007B6F5F" w:rsidRPr="00B95272" w:rsidRDefault="007B6F5F" w:rsidP="007B6F5F">
      <w:pPr>
        <w:autoSpaceDE w:val="0"/>
        <w:autoSpaceDN w:val="0"/>
        <w:adjustRightInd w:val="0"/>
        <w:spacing w:line="276" w:lineRule="auto"/>
      </w:pPr>
      <w:r w:rsidRPr="00B95272">
        <w:t>Информация отсутствует.</w:t>
      </w:r>
    </w:p>
    <w:p w14:paraId="093C7F4B" w14:textId="77777777" w:rsidR="007B6F5F" w:rsidRPr="00B95272" w:rsidRDefault="007B6F5F" w:rsidP="007B6F5F">
      <w:pPr>
        <w:rPr>
          <w:rFonts w:ascii="TimesNewRomanPSMT" w:hAnsi="TimesNewRomanPSMT" w:cs="TimesNewRomanPSMT"/>
          <w:szCs w:val="24"/>
        </w:rPr>
      </w:pPr>
    </w:p>
    <w:p w14:paraId="70EC25A1" w14:textId="77777777" w:rsidR="007B6F5F" w:rsidRPr="00B95272" w:rsidRDefault="007B6F5F" w:rsidP="004D62CA">
      <w:pPr>
        <w:pStyle w:val="3"/>
        <w:numPr>
          <w:ilvl w:val="0"/>
          <w:numId w:val="50"/>
        </w:numPr>
        <w:spacing w:after="0" w:line="276" w:lineRule="auto"/>
        <w:ind w:left="426"/>
        <w:jc w:val="both"/>
        <w:rPr>
          <w:rFonts w:ascii="TimesNewRomanPSMT" w:hAnsi="TimesNewRomanPSMT" w:cs="TimesNewRomanPSMT"/>
          <w:szCs w:val="24"/>
        </w:rPr>
      </w:pPr>
      <w:bookmarkStart w:id="577" w:name="_Toc40287563"/>
      <w:bookmarkStart w:id="578" w:name="_Toc81581725"/>
      <w:r w:rsidRPr="00B95272">
        <w:rPr>
          <w:rFonts w:ascii="TimesNewRomanPSMT" w:hAnsi="TimesNewRomanPSMT" w:cs="TimesNewRomanPSMT"/>
          <w:szCs w:val="24"/>
        </w:rPr>
        <w:t>описание границ зон деятельности единой теплоснабжающей организации (организаций)</w:t>
      </w:r>
      <w:bookmarkEnd w:id="577"/>
      <w:bookmarkEnd w:id="578"/>
    </w:p>
    <w:p w14:paraId="2E6C72F9" w14:textId="77777777" w:rsidR="007B6F5F" w:rsidRPr="00B95272" w:rsidRDefault="007B6F5F" w:rsidP="007B6F5F">
      <w:pPr>
        <w:rPr>
          <w:lang w:eastAsia="ru-RU"/>
        </w:rPr>
      </w:pPr>
    </w:p>
    <w:p w14:paraId="11837A13"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54</w:t>
      </w:r>
      <w:r>
        <w:rPr>
          <w:noProof/>
        </w:rPr>
        <w:fldChar w:fldCharType="end"/>
      </w:r>
      <w:r w:rsidRPr="00B95272">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245"/>
        <w:gridCol w:w="5036"/>
      </w:tblGrid>
      <w:tr w:rsidR="007B6F5F" w:rsidRPr="00B95272" w14:paraId="3F330000" w14:textId="77777777" w:rsidTr="003C5761">
        <w:trPr>
          <w:trHeight w:val="600"/>
          <w:tblHeader/>
        </w:trPr>
        <w:tc>
          <w:tcPr>
            <w:tcW w:w="674" w:type="pct"/>
            <w:vAlign w:val="center"/>
            <w:hideMark/>
          </w:tcPr>
          <w:p w14:paraId="7BEEE68B" w14:textId="77777777" w:rsidR="007B6F5F" w:rsidRPr="00B95272" w:rsidRDefault="007B6F5F" w:rsidP="003C5761">
            <w:pPr>
              <w:ind w:left="-142"/>
              <w:jc w:val="center"/>
              <w:rPr>
                <w:bCs/>
              </w:rPr>
            </w:pPr>
            <w:r w:rsidRPr="00B95272">
              <w:rPr>
                <w:bCs/>
              </w:rPr>
              <w:t>№</w:t>
            </w:r>
          </w:p>
          <w:p w14:paraId="170F52D1" w14:textId="77777777" w:rsidR="007B6F5F" w:rsidRPr="00B95272" w:rsidRDefault="007B6F5F" w:rsidP="003C5761">
            <w:pPr>
              <w:ind w:left="-142"/>
              <w:jc w:val="center"/>
              <w:rPr>
                <w:bCs/>
              </w:rPr>
            </w:pPr>
            <w:r w:rsidRPr="00B95272">
              <w:rPr>
                <w:bCs/>
              </w:rPr>
              <w:t>п/п</w:t>
            </w:r>
          </w:p>
        </w:tc>
        <w:tc>
          <w:tcPr>
            <w:tcW w:w="1695" w:type="pct"/>
            <w:vAlign w:val="center"/>
            <w:hideMark/>
          </w:tcPr>
          <w:p w14:paraId="41E8DA31" w14:textId="77777777" w:rsidR="007B6F5F" w:rsidRPr="00B95272" w:rsidRDefault="007B6F5F" w:rsidP="003C5761">
            <w:pPr>
              <w:tabs>
                <w:tab w:val="left" w:pos="2038"/>
              </w:tabs>
              <w:ind w:left="-66"/>
              <w:jc w:val="center"/>
              <w:rPr>
                <w:bCs/>
              </w:rPr>
            </w:pPr>
            <w:r w:rsidRPr="00B95272">
              <w:rPr>
                <w:bCs/>
              </w:rPr>
              <w:t>Наименование ЗОНЫ</w:t>
            </w:r>
          </w:p>
        </w:tc>
        <w:tc>
          <w:tcPr>
            <w:tcW w:w="2631" w:type="pct"/>
            <w:noWrap/>
            <w:vAlign w:val="center"/>
            <w:hideMark/>
          </w:tcPr>
          <w:p w14:paraId="1D076178" w14:textId="77777777" w:rsidR="007B6F5F" w:rsidRPr="00B95272" w:rsidRDefault="007B6F5F" w:rsidP="003C5761">
            <w:pPr>
              <w:tabs>
                <w:tab w:val="left" w:pos="2884"/>
              </w:tabs>
              <w:ind w:left="-142"/>
              <w:jc w:val="center"/>
              <w:rPr>
                <w:bCs/>
              </w:rPr>
            </w:pPr>
            <w:r w:rsidRPr="00B95272">
              <w:rPr>
                <w:bCs/>
              </w:rPr>
              <w:t>Наименование ЕТО</w:t>
            </w:r>
          </w:p>
        </w:tc>
      </w:tr>
      <w:tr w:rsidR="007B6F5F" w:rsidRPr="00B95272" w14:paraId="54420F8C" w14:textId="77777777" w:rsidTr="003C5761">
        <w:trPr>
          <w:trHeight w:val="300"/>
        </w:trPr>
        <w:tc>
          <w:tcPr>
            <w:tcW w:w="674" w:type="pct"/>
            <w:vAlign w:val="center"/>
            <w:hideMark/>
          </w:tcPr>
          <w:p w14:paraId="2293DDD0" w14:textId="77777777" w:rsidR="007B6F5F" w:rsidRPr="00B95272" w:rsidRDefault="007B6F5F" w:rsidP="003C5761">
            <w:pPr>
              <w:jc w:val="center"/>
            </w:pPr>
            <w:r w:rsidRPr="00B95272">
              <w:t>1</w:t>
            </w:r>
          </w:p>
        </w:tc>
        <w:tc>
          <w:tcPr>
            <w:tcW w:w="1695" w:type="pct"/>
            <w:vAlign w:val="center"/>
          </w:tcPr>
          <w:p w14:paraId="1DB137ED" w14:textId="77777777" w:rsidR="007B6F5F" w:rsidRPr="00B95272" w:rsidRDefault="007B6F5F" w:rsidP="003C5761">
            <w:pPr>
              <w:ind w:left="-66"/>
              <w:jc w:val="center"/>
            </w:pPr>
            <w:r w:rsidRPr="00B95272">
              <w:rPr>
                <w:rFonts w:eastAsia="Times New Roman" w:cs="Times New Roman"/>
                <w:b/>
                <w:bCs/>
                <w:lang w:eastAsia="ru-RU"/>
              </w:rPr>
              <w:t>п. Красный Бор</w:t>
            </w:r>
          </w:p>
        </w:tc>
        <w:tc>
          <w:tcPr>
            <w:tcW w:w="2631" w:type="pct"/>
            <w:noWrap/>
            <w:vAlign w:val="center"/>
          </w:tcPr>
          <w:p w14:paraId="32BB3DE4" w14:textId="77777777" w:rsidR="007B6F5F" w:rsidRPr="00B95272" w:rsidRDefault="007B6F5F" w:rsidP="003C5761">
            <w:pPr>
              <w:autoSpaceDE w:val="0"/>
              <w:autoSpaceDN w:val="0"/>
              <w:adjustRightInd w:val="0"/>
              <w:spacing w:line="276" w:lineRule="auto"/>
              <w:jc w:val="center"/>
            </w:pPr>
            <w:r w:rsidRPr="00B95272">
              <w:t>АО «ЯРКОММУНСЕРВИС»</w:t>
            </w:r>
          </w:p>
        </w:tc>
      </w:tr>
    </w:tbl>
    <w:p w14:paraId="055B3EC9" w14:textId="77777777" w:rsidR="007B6F5F" w:rsidRPr="00B95272" w:rsidRDefault="007B6F5F" w:rsidP="007B6F5F">
      <w:pPr>
        <w:pStyle w:val="10"/>
      </w:pPr>
    </w:p>
    <w:p w14:paraId="18845F17" w14:textId="77777777" w:rsidR="007B6F5F" w:rsidRPr="00B95272" w:rsidRDefault="007B6F5F" w:rsidP="007B6F5F">
      <w:pPr>
        <w:pStyle w:val="10"/>
      </w:pPr>
    </w:p>
    <w:p w14:paraId="2940C66E" w14:textId="77777777" w:rsidR="007B6F5F" w:rsidRPr="00B95272" w:rsidRDefault="007B6F5F" w:rsidP="007B6F5F">
      <w:pPr>
        <w:pStyle w:val="10"/>
      </w:pPr>
    </w:p>
    <w:p w14:paraId="350931F8" w14:textId="77777777" w:rsidR="007B6F5F" w:rsidRPr="00B95272" w:rsidRDefault="007B6F5F" w:rsidP="007B6F5F">
      <w:pPr>
        <w:spacing w:line="276" w:lineRule="auto"/>
        <w:rPr>
          <w:rFonts w:eastAsiaTheme="majorEastAsia" w:cs="Times New Roman"/>
          <w:b/>
          <w:bCs/>
          <w:szCs w:val="24"/>
        </w:rPr>
      </w:pPr>
      <w:bookmarkStart w:id="579" w:name="_Toc39157791"/>
      <w:r w:rsidRPr="00B95272">
        <w:br w:type="page"/>
      </w:r>
    </w:p>
    <w:p w14:paraId="3CCEBFED" w14:textId="77777777" w:rsidR="007B6F5F" w:rsidRPr="00B95272" w:rsidRDefault="007B6F5F" w:rsidP="007B6F5F">
      <w:pPr>
        <w:pStyle w:val="10"/>
      </w:pPr>
      <w:bookmarkStart w:id="580" w:name="_Toc81581726"/>
      <w:r w:rsidRPr="00B95272">
        <w:lastRenderedPageBreak/>
        <w:t>Глава 16. Реестр мероприятий схемы теплоснабжения</w:t>
      </w:r>
      <w:bookmarkEnd w:id="579"/>
      <w:bookmarkEnd w:id="580"/>
    </w:p>
    <w:p w14:paraId="62A5AFDA" w14:textId="77777777" w:rsidR="007B6F5F" w:rsidRPr="00B95272" w:rsidRDefault="007B6F5F" w:rsidP="007B6F5F">
      <w:pPr>
        <w:spacing w:line="276" w:lineRule="auto"/>
        <w:rPr>
          <w:rFonts w:cs="Times New Roman"/>
          <w:sz w:val="26"/>
          <w:szCs w:val="26"/>
        </w:rPr>
      </w:pPr>
    </w:p>
    <w:p w14:paraId="09582659" w14:textId="77777777" w:rsidR="007B6F5F" w:rsidRPr="00B95272" w:rsidRDefault="007B6F5F" w:rsidP="004D62CA">
      <w:pPr>
        <w:pStyle w:val="3"/>
        <w:numPr>
          <w:ilvl w:val="0"/>
          <w:numId w:val="51"/>
        </w:numPr>
        <w:spacing w:after="0" w:line="276" w:lineRule="auto"/>
        <w:ind w:left="426"/>
        <w:jc w:val="both"/>
        <w:rPr>
          <w:rFonts w:ascii="TimesNewRomanPSMT" w:hAnsi="TimesNewRomanPSMT" w:cs="TimesNewRomanPSMT"/>
          <w:szCs w:val="24"/>
        </w:rPr>
      </w:pPr>
      <w:bookmarkStart w:id="581" w:name="_Toc39157792"/>
      <w:bookmarkStart w:id="582" w:name="_Toc81581727"/>
      <w:r w:rsidRPr="00B95272">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581"/>
      <w:bookmarkEnd w:id="582"/>
    </w:p>
    <w:p w14:paraId="15C3EA3E" w14:textId="77777777" w:rsidR="007B6F5F" w:rsidRPr="00B95272" w:rsidRDefault="007B6F5F" w:rsidP="007B6F5F">
      <w:pPr>
        <w:spacing w:before="240"/>
      </w:pPr>
      <w:r w:rsidRPr="00B95272">
        <w:t>Реконструкция</w:t>
      </w:r>
      <w:r w:rsidRPr="00B95272">
        <w:rPr>
          <w:rFonts w:ascii="TimesNewRomanPSMT" w:hAnsi="TimesNewRomanPSMT" w:cs="TimesNewRomanPSMT"/>
          <w:szCs w:val="24"/>
        </w:rPr>
        <w:t>, техническое перевооружение и (или) модернизация источников тепловой энергии</w:t>
      </w:r>
      <w:r w:rsidRPr="00B95272">
        <w:t xml:space="preserve"> не планируется.</w:t>
      </w:r>
    </w:p>
    <w:p w14:paraId="17FE120F" w14:textId="77777777" w:rsidR="007B6F5F" w:rsidRPr="00B95272" w:rsidRDefault="007B6F5F" w:rsidP="007B6F5F">
      <w:pPr>
        <w:rPr>
          <w:lang w:eastAsia="ru-RU"/>
        </w:rPr>
      </w:pPr>
    </w:p>
    <w:p w14:paraId="09079282" w14:textId="77777777" w:rsidR="007B6F5F" w:rsidRPr="00B95272" w:rsidRDefault="007B6F5F" w:rsidP="007B6F5F">
      <w:pPr>
        <w:rPr>
          <w:lang w:eastAsia="ru-RU"/>
        </w:rPr>
      </w:pPr>
    </w:p>
    <w:p w14:paraId="028C3C87" w14:textId="77777777" w:rsidR="007B6F5F" w:rsidRPr="00B95272" w:rsidRDefault="007B6F5F" w:rsidP="004D62CA">
      <w:pPr>
        <w:pStyle w:val="3"/>
        <w:numPr>
          <w:ilvl w:val="0"/>
          <w:numId w:val="51"/>
        </w:numPr>
        <w:spacing w:after="0" w:line="276" w:lineRule="auto"/>
        <w:ind w:left="426"/>
        <w:jc w:val="both"/>
        <w:rPr>
          <w:rFonts w:ascii="TimesNewRomanPSMT" w:hAnsi="TimesNewRomanPSMT" w:cs="TimesNewRomanPSMT"/>
          <w:szCs w:val="24"/>
        </w:rPr>
      </w:pPr>
      <w:bookmarkStart w:id="583" w:name="_Toc39157793"/>
      <w:bookmarkStart w:id="584" w:name="_Toc81581728"/>
      <w:r w:rsidRPr="00B95272">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583"/>
      <w:bookmarkEnd w:id="584"/>
    </w:p>
    <w:p w14:paraId="58FABC77" w14:textId="77777777" w:rsidR="007B6F5F" w:rsidRPr="00B95272" w:rsidRDefault="007B6F5F" w:rsidP="007B6F5F">
      <w:pPr>
        <w:spacing w:before="240" w:line="276" w:lineRule="auto"/>
        <w:rPr>
          <w:szCs w:val="26"/>
        </w:rPr>
      </w:pPr>
      <w:r w:rsidRPr="00B95272">
        <w:rPr>
          <w:szCs w:val="26"/>
        </w:rPr>
        <w:t>Износ тепловых сетей сельского поселения составляет 50 %. К замене подлежат все участки тепловой сети общей протяженность 0,494 км в двухтрубном исчислении.</w:t>
      </w:r>
    </w:p>
    <w:p w14:paraId="261D0EA1" w14:textId="77777777" w:rsidR="007B6F5F" w:rsidRPr="00B95272" w:rsidRDefault="007B6F5F" w:rsidP="007B6F5F">
      <w:pPr>
        <w:spacing w:before="240" w:line="276" w:lineRule="auto"/>
        <w:rPr>
          <w:szCs w:val="26"/>
        </w:rPr>
      </w:pPr>
      <w:r w:rsidRPr="00B95272">
        <w:rPr>
          <w:szCs w:val="26"/>
        </w:rPr>
        <w:t>Ориентировочная стоимость замены трубопроводов (в соответствие  НЦС 81-02-13-2017. Сборник 13. Наружные тепловые сети) составляет 11738,99 тыс. рублей.</w:t>
      </w:r>
    </w:p>
    <w:p w14:paraId="43C70876" w14:textId="77777777" w:rsidR="007B6F5F" w:rsidRPr="00B95272" w:rsidRDefault="007B6F5F" w:rsidP="007B6F5F">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970"/>
        <w:gridCol w:w="1621"/>
        <w:gridCol w:w="974"/>
        <w:gridCol w:w="1532"/>
        <w:gridCol w:w="1563"/>
        <w:gridCol w:w="1189"/>
      </w:tblGrid>
      <w:tr w:rsidR="007B6F5F" w:rsidRPr="00B95272" w14:paraId="5F1CA88E" w14:textId="77777777" w:rsidTr="003C5761">
        <w:trPr>
          <w:trHeight w:val="317"/>
        </w:trPr>
        <w:tc>
          <w:tcPr>
            <w:tcW w:w="363" w:type="pct"/>
            <w:vMerge w:val="restart"/>
            <w:shd w:val="clear" w:color="auto" w:fill="auto"/>
            <w:vAlign w:val="center"/>
            <w:hideMark/>
          </w:tcPr>
          <w:p w14:paraId="459C65C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№п/п</w:t>
            </w:r>
          </w:p>
        </w:tc>
        <w:tc>
          <w:tcPr>
            <w:tcW w:w="1031" w:type="pct"/>
            <w:vMerge w:val="restart"/>
            <w:shd w:val="clear" w:color="auto" w:fill="auto"/>
            <w:vAlign w:val="center"/>
            <w:hideMark/>
          </w:tcPr>
          <w:p w14:paraId="1BF8F44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Наружный диаметр трубопроводов(усл. Прохода) D (Dy), мм</w:t>
            </w:r>
          </w:p>
        </w:tc>
        <w:tc>
          <w:tcPr>
            <w:tcW w:w="838" w:type="pct"/>
            <w:vMerge w:val="restart"/>
            <w:shd w:val="clear" w:color="auto" w:fill="auto"/>
            <w:vAlign w:val="center"/>
            <w:hideMark/>
          </w:tcPr>
          <w:p w14:paraId="38C147F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Общая длина трубопроводов, м</w:t>
            </w:r>
          </w:p>
        </w:tc>
        <w:tc>
          <w:tcPr>
            <w:tcW w:w="523" w:type="pct"/>
            <w:vMerge w:val="restart"/>
            <w:shd w:val="clear" w:color="auto" w:fill="auto"/>
            <w:vAlign w:val="center"/>
            <w:hideMark/>
          </w:tcPr>
          <w:p w14:paraId="69F2198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Длина участков сети, м</w:t>
            </w:r>
          </w:p>
        </w:tc>
        <w:tc>
          <w:tcPr>
            <w:tcW w:w="795" w:type="pct"/>
            <w:vMerge w:val="restart"/>
            <w:shd w:val="clear" w:color="auto" w:fill="auto"/>
            <w:vAlign w:val="center"/>
            <w:hideMark/>
          </w:tcPr>
          <w:p w14:paraId="07CA519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Год ввода в эксплуатацию, ремонта, модернизации</w:t>
            </w:r>
          </w:p>
        </w:tc>
        <w:tc>
          <w:tcPr>
            <w:tcW w:w="809" w:type="pct"/>
            <w:vMerge w:val="restart"/>
            <w:shd w:val="clear" w:color="auto" w:fill="auto"/>
            <w:vAlign w:val="center"/>
            <w:hideMark/>
          </w:tcPr>
          <w:p w14:paraId="77A9103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Материал теплоизоляции</w:t>
            </w:r>
          </w:p>
        </w:tc>
        <w:tc>
          <w:tcPr>
            <w:tcW w:w="640" w:type="pct"/>
            <w:vMerge w:val="restart"/>
            <w:shd w:val="clear" w:color="auto" w:fill="auto"/>
            <w:vAlign w:val="center"/>
            <w:hideMark/>
          </w:tcPr>
          <w:p w14:paraId="2BE0835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Стоимость, тыс. руб</w:t>
            </w:r>
          </w:p>
        </w:tc>
      </w:tr>
      <w:tr w:rsidR="007B6F5F" w:rsidRPr="00B95272" w14:paraId="046846F8" w14:textId="77777777" w:rsidTr="003C5761">
        <w:trPr>
          <w:trHeight w:val="317"/>
        </w:trPr>
        <w:tc>
          <w:tcPr>
            <w:tcW w:w="363" w:type="pct"/>
            <w:vMerge/>
            <w:shd w:val="clear" w:color="auto" w:fill="auto"/>
            <w:vAlign w:val="center"/>
            <w:hideMark/>
          </w:tcPr>
          <w:p w14:paraId="697B2FA4" w14:textId="77777777" w:rsidR="007B6F5F" w:rsidRPr="00B95272" w:rsidRDefault="007B6F5F" w:rsidP="003C5761">
            <w:pPr>
              <w:jc w:val="center"/>
              <w:rPr>
                <w:rFonts w:eastAsia="Times New Roman" w:cs="Times New Roman"/>
                <w:color w:val="000000"/>
                <w:lang w:eastAsia="ru-RU"/>
              </w:rPr>
            </w:pPr>
          </w:p>
        </w:tc>
        <w:tc>
          <w:tcPr>
            <w:tcW w:w="1031" w:type="pct"/>
            <w:vMerge/>
            <w:shd w:val="clear" w:color="auto" w:fill="auto"/>
            <w:vAlign w:val="center"/>
            <w:hideMark/>
          </w:tcPr>
          <w:p w14:paraId="35DFA189" w14:textId="77777777" w:rsidR="007B6F5F" w:rsidRPr="00B95272" w:rsidRDefault="007B6F5F" w:rsidP="003C5761">
            <w:pPr>
              <w:jc w:val="center"/>
              <w:rPr>
                <w:rFonts w:eastAsia="Times New Roman" w:cs="Times New Roman"/>
                <w:color w:val="000000"/>
                <w:lang w:eastAsia="ru-RU"/>
              </w:rPr>
            </w:pPr>
          </w:p>
        </w:tc>
        <w:tc>
          <w:tcPr>
            <w:tcW w:w="838" w:type="pct"/>
            <w:vMerge/>
            <w:shd w:val="clear" w:color="auto" w:fill="auto"/>
            <w:vAlign w:val="center"/>
            <w:hideMark/>
          </w:tcPr>
          <w:p w14:paraId="5F44E161" w14:textId="77777777" w:rsidR="007B6F5F" w:rsidRPr="00B95272" w:rsidRDefault="007B6F5F" w:rsidP="003C5761">
            <w:pPr>
              <w:jc w:val="center"/>
              <w:rPr>
                <w:rFonts w:eastAsia="Times New Roman" w:cs="Times New Roman"/>
                <w:color w:val="000000"/>
                <w:lang w:eastAsia="ru-RU"/>
              </w:rPr>
            </w:pPr>
          </w:p>
        </w:tc>
        <w:tc>
          <w:tcPr>
            <w:tcW w:w="523" w:type="pct"/>
            <w:vMerge/>
            <w:shd w:val="clear" w:color="auto" w:fill="auto"/>
            <w:vAlign w:val="center"/>
            <w:hideMark/>
          </w:tcPr>
          <w:p w14:paraId="7087338E" w14:textId="77777777" w:rsidR="007B6F5F" w:rsidRPr="00B95272" w:rsidRDefault="007B6F5F" w:rsidP="003C5761">
            <w:pPr>
              <w:jc w:val="center"/>
              <w:rPr>
                <w:rFonts w:eastAsia="Times New Roman" w:cs="Times New Roman"/>
                <w:color w:val="000000"/>
                <w:lang w:eastAsia="ru-RU"/>
              </w:rPr>
            </w:pPr>
          </w:p>
        </w:tc>
        <w:tc>
          <w:tcPr>
            <w:tcW w:w="795" w:type="pct"/>
            <w:vMerge/>
            <w:shd w:val="clear" w:color="auto" w:fill="auto"/>
            <w:vAlign w:val="center"/>
            <w:hideMark/>
          </w:tcPr>
          <w:p w14:paraId="0DD1CF51" w14:textId="77777777" w:rsidR="007B6F5F" w:rsidRPr="00B95272" w:rsidRDefault="007B6F5F" w:rsidP="003C5761">
            <w:pPr>
              <w:jc w:val="center"/>
              <w:rPr>
                <w:rFonts w:eastAsia="Times New Roman" w:cs="Times New Roman"/>
                <w:color w:val="000000"/>
                <w:lang w:eastAsia="ru-RU"/>
              </w:rPr>
            </w:pPr>
          </w:p>
        </w:tc>
        <w:tc>
          <w:tcPr>
            <w:tcW w:w="809" w:type="pct"/>
            <w:vMerge/>
            <w:shd w:val="clear" w:color="auto" w:fill="auto"/>
            <w:vAlign w:val="center"/>
            <w:hideMark/>
          </w:tcPr>
          <w:p w14:paraId="450B0C26" w14:textId="77777777" w:rsidR="007B6F5F" w:rsidRPr="00B95272" w:rsidRDefault="007B6F5F" w:rsidP="003C5761">
            <w:pPr>
              <w:jc w:val="center"/>
              <w:rPr>
                <w:rFonts w:eastAsia="Times New Roman" w:cs="Times New Roman"/>
                <w:color w:val="000000"/>
                <w:lang w:eastAsia="ru-RU"/>
              </w:rPr>
            </w:pPr>
          </w:p>
        </w:tc>
        <w:tc>
          <w:tcPr>
            <w:tcW w:w="640" w:type="pct"/>
            <w:vMerge/>
            <w:shd w:val="clear" w:color="auto" w:fill="auto"/>
            <w:vAlign w:val="center"/>
            <w:hideMark/>
          </w:tcPr>
          <w:p w14:paraId="53DDF0B6" w14:textId="77777777" w:rsidR="007B6F5F" w:rsidRPr="00B95272" w:rsidRDefault="007B6F5F" w:rsidP="003C5761">
            <w:pPr>
              <w:jc w:val="center"/>
              <w:rPr>
                <w:rFonts w:eastAsia="Times New Roman" w:cs="Times New Roman"/>
                <w:color w:val="000000"/>
                <w:lang w:eastAsia="ru-RU"/>
              </w:rPr>
            </w:pPr>
          </w:p>
        </w:tc>
      </w:tr>
      <w:tr w:rsidR="007B6F5F" w:rsidRPr="00B95272" w14:paraId="42BD0DC4" w14:textId="77777777" w:rsidTr="003C5761">
        <w:trPr>
          <w:trHeight w:val="317"/>
        </w:trPr>
        <w:tc>
          <w:tcPr>
            <w:tcW w:w="363" w:type="pct"/>
            <w:vMerge/>
            <w:shd w:val="clear" w:color="auto" w:fill="auto"/>
            <w:vAlign w:val="center"/>
            <w:hideMark/>
          </w:tcPr>
          <w:p w14:paraId="2F774B32" w14:textId="77777777" w:rsidR="007B6F5F" w:rsidRPr="00B95272" w:rsidRDefault="007B6F5F" w:rsidP="003C5761">
            <w:pPr>
              <w:jc w:val="center"/>
              <w:rPr>
                <w:rFonts w:eastAsia="Times New Roman" w:cs="Times New Roman"/>
                <w:color w:val="000000"/>
                <w:lang w:eastAsia="ru-RU"/>
              </w:rPr>
            </w:pPr>
          </w:p>
        </w:tc>
        <w:tc>
          <w:tcPr>
            <w:tcW w:w="1031" w:type="pct"/>
            <w:vMerge/>
            <w:shd w:val="clear" w:color="auto" w:fill="auto"/>
            <w:vAlign w:val="center"/>
            <w:hideMark/>
          </w:tcPr>
          <w:p w14:paraId="0E8C925C" w14:textId="77777777" w:rsidR="007B6F5F" w:rsidRPr="00B95272" w:rsidRDefault="007B6F5F" w:rsidP="003C5761">
            <w:pPr>
              <w:jc w:val="center"/>
              <w:rPr>
                <w:rFonts w:eastAsia="Times New Roman" w:cs="Times New Roman"/>
                <w:color w:val="000000"/>
                <w:lang w:eastAsia="ru-RU"/>
              </w:rPr>
            </w:pPr>
          </w:p>
        </w:tc>
        <w:tc>
          <w:tcPr>
            <w:tcW w:w="838" w:type="pct"/>
            <w:vMerge/>
            <w:shd w:val="clear" w:color="auto" w:fill="auto"/>
            <w:vAlign w:val="center"/>
            <w:hideMark/>
          </w:tcPr>
          <w:p w14:paraId="41D79B0E" w14:textId="77777777" w:rsidR="007B6F5F" w:rsidRPr="00B95272" w:rsidRDefault="007B6F5F" w:rsidP="003C5761">
            <w:pPr>
              <w:jc w:val="center"/>
              <w:rPr>
                <w:rFonts w:eastAsia="Times New Roman" w:cs="Times New Roman"/>
                <w:color w:val="000000"/>
                <w:lang w:eastAsia="ru-RU"/>
              </w:rPr>
            </w:pPr>
          </w:p>
        </w:tc>
        <w:tc>
          <w:tcPr>
            <w:tcW w:w="523" w:type="pct"/>
            <w:vMerge/>
            <w:shd w:val="clear" w:color="auto" w:fill="auto"/>
            <w:vAlign w:val="center"/>
            <w:hideMark/>
          </w:tcPr>
          <w:p w14:paraId="07643471" w14:textId="77777777" w:rsidR="007B6F5F" w:rsidRPr="00B95272" w:rsidRDefault="007B6F5F" w:rsidP="003C5761">
            <w:pPr>
              <w:jc w:val="center"/>
              <w:rPr>
                <w:rFonts w:eastAsia="Times New Roman" w:cs="Times New Roman"/>
                <w:color w:val="000000"/>
                <w:lang w:eastAsia="ru-RU"/>
              </w:rPr>
            </w:pPr>
          </w:p>
        </w:tc>
        <w:tc>
          <w:tcPr>
            <w:tcW w:w="795" w:type="pct"/>
            <w:vMerge/>
            <w:shd w:val="clear" w:color="auto" w:fill="auto"/>
            <w:vAlign w:val="center"/>
            <w:hideMark/>
          </w:tcPr>
          <w:p w14:paraId="2A3C8A0D" w14:textId="77777777" w:rsidR="007B6F5F" w:rsidRPr="00B95272" w:rsidRDefault="007B6F5F" w:rsidP="003C5761">
            <w:pPr>
              <w:jc w:val="center"/>
              <w:rPr>
                <w:rFonts w:eastAsia="Times New Roman" w:cs="Times New Roman"/>
                <w:color w:val="000000"/>
                <w:lang w:eastAsia="ru-RU"/>
              </w:rPr>
            </w:pPr>
          </w:p>
        </w:tc>
        <w:tc>
          <w:tcPr>
            <w:tcW w:w="809" w:type="pct"/>
            <w:vMerge/>
            <w:shd w:val="clear" w:color="auto" w:fill="auto"/>
            <w:vAlign w:val="center"/>
            <w:hideMark/>
          </w:tcPr>
          <w:p w14:paraId="6F88D4A2" w14:textId="77777777" w:rsidR="007B6F5F" w:rsidRPr="00B95272" w:rsidRDefault="007B6F5F" w:rsidP="003C5761">
            <w:pPr>
              <w:jc w:val="center"/>
              <w:rPr>
                <w:rFonts w:eastAsia="Times New Roman" w:cs="Times New Roman"/>
                <w:color w:val="000000"/>
                <w:lang w:eastAsia="ru-RU"/>
              </w:rPr>
            </w:pPr>
          </w:p>
        </w:tc>
        <w:tc>
          <w:tcPr>
            <w:tcW w:w="640" w:type="pct"/>
            <w:vMerge/>
            <w:shd w:val="clear" w:color="auto" w:fill="auto"/>
            <w:vAlign w:val="center"/>
            <w:hideMark/>
          </w:tcPr>
          <w:p w14:paraId="6F5248BB" w14:textId="77777777" w:rsidR="007B6F5F" w:rsidRPr="00B95272" w:rsidRDefault="007B6F5F" w:rsidP="003C5761">
            <w:pPr>
              <w:jc w:val="center"/>
              <w:rPr>
                <w:rFonts w:eastAsia="Times New Roman" w:cs="Times New Roman"/>
                <w:color w:val="000000"/>
                <w:lang w:eastAsia="ru-RU"/>
              </w:rPr>
            </w:pPr>
          </w:p>
        </w:tc>
      </w:tr>
      <w:tr w:rsidR="007B6F5F" w:rsidRPr="00B95272" w14:paraId="6BBACC75" w14:textId="77777777" w:rsidTr="003C5761">
        <w:trPr>
          <w:trHeight w:val="20"/>
        </w:trPr>
        <w:tc>
          <w:tcPr>
            <w:tcW w:w="5000" w:type="pct"/>
            <w:gridSpan w:val="7"/>
            <w:shd w:val="clear" w:color="auto" w:fill="auto"/>
            <w:noWrap/>
            <w:vAlign w:val="center"/>
            <w:hideMark/>
          </w:tcPr>
          <w:p w14:paraId="69C5FE54" w14:textId="77777777" w:rsidR="007B6F5F" w:rsidRPr="00B95272" w:rsidRDefault="007B6F5F" w:rsidP="003C5761">
            <w:pPr>
              <w:jc w:val="center"/>
              <w:rPr>
                <w:rFonts w:eastAsia="Times New Roman" w:cs="Times New Roman"/>
                <w:color w:val="000000"/>
                <w:lang w:eastAsia="ru-RU"/>
              </w:rPr>
            </w:pPr>
            <w:r w:rsidRPr="00FB2F53">
              <w:rPr>
                <w:szCs w:val="24"/>
                <w:lang w:eastAsia="ru-RU"/>
              </w:rPr>
              <w:t>МУП ТМР «</w:t>
            </w:r>
            <w:r w:rsidRPr="00FB2F53">
              <w:rPr>
                <w:rFonts w:cs="Times New Roman"/>
                <w:szCs w:val="24"/>
              </w:rPr>
              <w:t>ТутаевТеплоЭнерго</w:t>
            </w:r>
            <w:r w:rsidRPr="00FB2F53">
              <w:rPr>
                <w:szCs w:val="24"/>
                <w:lang w:eastAsia="ru-RU"/>
              </w:rPr>
              <w:t>»</w:t>
            </w:r>
          </w:p>
        </w:tc>
      </w:tr>
      <w:tr w:rsidR="007B6F5F" w:rsidRPr="00B95272" w14:paraId="797F0D12" w14:textId="77777777" w:rsidTr="003C5761">
        <w:trPr>
          <w:trHeight w:val="20"/>
        </w:trPr>
        <w:tc>
          <w:tcPr>
            <w:tcW w:w="363" w:type="pct"/>
            <w:shd w:val="clear" w:color="auto" w:fill="auto"/>
            <w:vAlign w:val="center"/>
            <w:hideMark/>
          </w:tcPr>
          <w:p w14:paraId="78428C9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w:t>
            </w:r>
          </w:p>
        </w:tc>
        <w:tc>
          <w:tcPr>
            <w:tcW w:w="1031" w:type="pct"/>
            <w:shd w:val="clear" w:color="auto" w:fill="auto"/>
            <w:vAlign w:val="center"/>
            <w:hideMark/>
          </w:tcPr>
          <w:p w14:paraId="2C17EF2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57 (50)</w:t>
            </w:r>
          </w:p>
        </w:tc>
        <w:tc>
          <w:tcPr>
            <w:tcW w:w="838" w:type="pct"/>
            <w:shd w:val="clear" w:color="auto" w:fill="auto"/>
            <w:vAlign w:val="center"/>
            <w:hideMark/>
          </w:tcPr>
          <w:p w14:paraId="2D3E2F2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44</w:t>
            </w:r>
          </w:p>
        </w:tc>
        <w:tc>
          <w:tcPr>
            <w:tcW w:w="523" w:type="pct"/>
            <w:shd w:val="clear" w:color="auto" w:fill="auto"/>
            <w:vAlign w:val="center"/>
            <w:hideMark/>
          </w:tcPr>
          <w:p w14:paraId="45A3439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22</w:t>
            </w:r>
          </w:p>
        </w:tc>
        <w:tc>
          <w:tcPr>
            <w:tcW w:w="795" w:type="pct"/>
            <w:shd w:val="clear" w:color="auto" w:fill="auto"/>
            <w:vAlign w:val="center"/>
            <w:hideMark/>
          </w:tcPr>
          <w:p w14:paraId="23656EB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05565C4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5D1E967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522,79</w:t>
            </w:r>
          </w:p>
        </w:tc>
      </w:tr>
      <w:tr w:rsidR="007B6F5F" w:rsidRPr="00B95272" w14:paraId="5670C13A" w14:textId="77777777" w:rsidTr="003C5761">
        <w:trPr>
          <w:trHeight w:val="20"/>
        </w:trPr>
        <w:tc>
          <w:tcPr>
            <w:tcW w:w="363" w:type="pct"/>
            <w:shd w:val="clear" w:color="auto" w:fill="auto"/>
            <w:vAlign w:val="center"/>
            <w:hideMark/>
          </w:tcPr>
          <w:p w14:paraId="1A25747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w:t>
            </w:r>
          </w:p>
        </w:tc>
        <w:tc>
          <w:tcPr>
            <w:tcW w:w="1031" w:type="pct"/>
            <w:shd w:val="clear" w:color="auto" w:fill="auto"/>
            <w:vAlign w:val="center"/>
            <w:hideMark/>
          </w:tcPr>
          <w:p w14:paraId="29F09AC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76 (65)</w:t>
            </w:r>
          </w:p>
        </w:tc>
        <w:tc>
          <w:tcPr>
            <w:tcW w:w="838" w:type="pct"/>
            <w:shd w:val="clear" w:color="auto" w:fill="auto"/>
            <w:vAlign w:val="center"/>
            <w:hideMark/>
          </w:tcPr>
          <w:p w14:paraId="0E6E463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138</w:t>
            </w:r>
          </w:p>
        </w:tc>
        <w:tc>
          <w:tcPr>
            <w:tcW w:w="523" w:type="pct"/>
            <w:shd w:val="clear" w:color="auto" w:fill="auto"/>
            <w:vAlign w:val="center"/>
            <w:hideMark/>
          </w:tcPr>
          <w:p w14:paraId="378987B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69</w:t>
            </w:r>
          </w:p>
        </w:tc>
        <w:tc>
          <w:tcPr>
            <w:tcW w:w="795" w:type="pct"/>
            <w:shd w:val="clear" w:color="auto" w:fill="auto"/>
            <w:vAlign w:val="center"/>
            <w:hideMark/>
          </w:tcPr>
          <w:p w14:paraId="32289DD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5B3B646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108842A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1639,66</w:t>
            </w:r>
          </w:p>
        </w:tc>
      </w:tr>
      <w:tr w:rsidR="007B6F5F" w:rsidRPr="00B95272" w14:paraId="4EF31B22" w14:textId="77777777" w:rsidTr="003C5761">
        <w:trPr>
          <w:trHeight w:val="20"/>
        </w:trPr>
        <w:tc>
          <w:tcPr>
            <w:tcW w:w="363" w:type="pct"/>
            <w:shd w:val="clear" w:color="auto" w:fill="auto"/>
            <w:vAlign w:val="center"/>
            <w:hideMark/>
          </w:tcPr>
          <w:p w14:paraId="3EB1A46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w:t>
            </w:r>
          </w:p>
        </w:tc>
        <w:tc>
          <w:tcPr>
            <w:tcW w:w="1031" w:type="pct"/>
            <w:shd w:val="clear" w:color="auto" w:fill="auto"/>
            <w:vAlign w:val="center"/>
            <w:hideMark/>
          </w:tcPr>
          <w:p w14:paraId="3FFC4D6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76 (65)</w:t>
            </w:r>
          </w:p>
        </w:tc>
        <w:tc>
          <w:tcPr>
            <w:tcW w:w="838" w:type="pct"/>
            <w:shd w:val="clear" w:color="auto" w:fill="auto"/>
            <w:vAlign w:val="center"/>
            <w:hideMark/>
          </w:tcPr>
          <w:p w14:paraId="4D31F6F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130</w:t>
            </w:r>
          </w:p>
        </w:tc>
        <w:tc>
          <w:tcPr>
            <w:tcW w:w="523" w:type="pct"/>
            <w:shd w:val="clear" w:color="auto" w:fill="auto"/>
            <w:vAlign w:val="center"/>
            <w:hideMark/>
          </w:tcPr>
          <w:p w14:paraId="10DBD1A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65</w:t>
            </w:r>
          </w:p>
        </w:tc>
        <w:tc>
          <w:tcPr>
            <w:tcW w:w="795" w:type="pct"/>
            <w:shd w:val="clear" w:color="auto" w:fill="auto"/>
            <w:vAlign w:val="center"/>
            <w:hideMark/>
          </w:tcPr>
          <w:p w14:paraId="5C05989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5DBB3B1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72D776B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1544,60</w:t>
            </w:r>
          </w:p>
        </w:tc>
      </w:tr>
      <w:tr w:rsidR="007B6F5F" w:rsidRPr="00B95272" w14:paraId="37DF52F7" w14:textId="77777777" w:rsidTr="003C5761">
        <w:trPr>
          <w:trHeight w:val="20"/>
        </w:trPr>
        <w:tc>
          <w:tcPr>
            <w:tcW w:w="363" w:type="pct"/>
            <w:shd w:val="clear" w:color="auto" w:fill="auto"/>
            <w:vAlign w:val="center"/>
            <w:hideMark/>
          </w:tcPr>
          <w:p w14:paraId="5F64C58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8</w:t>
            </w:r>
          </w:p>
        </w:tc>
        <w:tc>
          <w:tcPr>
            <w:tcW w:w="1031" w:type="pct"/>
            <w:shd w:val="clear" w:color="auto" w:fill="auto"/>
            <w:vAlign w:val="center"/>
            <w:hideMark/>
          </w:tcPr>
          <w:p w14:paraId="37FAFEF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76 (65)</w:t>
            </w:r>
          </w:p>
        </w:tc>
        <w:tc>
          <w:tcPr>
            <w:tcW w:w="838" w:type="pct"/>
            <w:shd w:val="clear" w:color="auto" w:fill="auto"/>
            <w:vAlign w:val="center"/>
            <w:hideMark/>
          </w:tcPr>
          <w:p w14:paraId="3314670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164</w:t>
            </w:r>
          </w:p>
        </w:tc>
        <w:tc>
          <w:tcPr>
            <w:tcW w:w="523" w:type="pct"/>
            <w:shd w:val="clear" w:color="auto" w:fill="auto"/>
            <w:vAlign w:val="center"/>
            <w:hideMark/>
          </w:tcPr>
          <w:p w14:paraId="30C0755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82</w:t>
            </w:r>
          </w:p>
        </w:tc>
        <w:tc>
          <w:tcPr>
            <w:tcW w:w="795" w:type="pct"/>
            <w:shd w:val="clear" w:color="auto" w:fill="auto"/>
            <w:vAlign w:val="center"/>
            <w:hideMark/>
          </w:tcPr>
          <w:p w14:paraId="62618A1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52FBF3F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26CA3EF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1948,58</w:t>
            </w:r>
          </w:p>
        </w:tc>
      </w:tr>
      <w:tr w:rsidR="007B6F5F" w:rsidRPr="00B95272" w14:paraId="10148F50" w14:textId="77777777" w:rsidTr="003C5761">
        <w:trPr>
          <w:trHeight w:val="20"/>
        </w:trPr>
        <w:tc>
          <w:tcPr>
            <w:tcW w:w="363" w:type="pct"/>
            <w:shd w:val="clear" w:color="auto" w:fill="auto"/>
            <w:vAlign w:val="center"/>
            <w:hideMark/>
          </w:tcPr>
          <w:p w14:paraId="0D7EAC8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9</w:t>
            </w:r>
          </w:p>
        </w:tc>
        <w:tc>
          <w:tcPr>
            <w:tcW w:w="1031" w:type="pct"/>
            <w:shd w:val="clear" w:color="auto" w:fill="auto"/>
            <w:vAlign w:val="center"/>
            <w:hideMark/>
          </w:tcPr>
          <w:p w14:paraId="4FAD152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57 (50)</w:t>
            </w:r>
          </w:p>
        </w:tc>
        <w:tc>
          <w:tcPr>
            <w:tcW w:w="838" w:type="pct"/>
            <w:shd w:val="clear" w:color="auto" w:fill="auto"/>
            <w:vAlign w:val="center"/>
            <w:hideMark/>
          </w:tcPr>
          <w:p w14:paraId="3E12354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228</w:t>
            </w:r>
          </w:p>
        </w:tc>
        <w:tc>
          <w:tcPr>
            <w:tcW w:w="523" w:type="pct"/>
            <w:shd w:val="clear" w:color="auto" w:fill="auto"/>
            <w:vAlign w:val="center"/>
            <w:hideMark/>
          </w:tcPr>
          <w:p w14:paraId="5B933ED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114</w:t>
            </w:r>
          </w:p>
        </w:tc>
        <w:tc>
          <w:tcPr>
            <w:tcW w:w="795" w:type="pct"/>
            <w:shd w:val="clear" w:color="auto" w:fill="auto"/>
            <w:vAlign w:val="center"/>
            <w:hideMark/>
          </w:tcPr>
          <w:p w14:paraId="3ADE613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00458EF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078B8FB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2709,00</w:t>
            </w:r>
          </w:p>
        </w:tc>
      </w:tr>
      <w:tr w:rsidR="007B6F5F" w:rsidRPr="00B95272" w14:paraId="5D716FFB" w14:textId="77777777" w:rsidTr="003C5761">
        <w:trPr>
          <w:trHeight w:val="20"/>
        </w:trPr>
        <w:tc>
          <w:tcPr>
            <w:tcW w:w="363" w:type="pct"/>
            <w:shd w:val="clear" w:color="auto" w:fill="auto"/>
            <w:vAlign w:val="center"/>
            <w:hideMark/>
          </w:tcPr>
          <w:p w14:paraId="7FCAA44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10</w:t>
            </w:r>
          </w:p>
        </w:tc>
        <w:tc>
          <w:tcPr>
            <w:tcW w:w="1031" w:type="pct"/>
            <w:shd w:val="clear" w:color="auto" w:fill="auto"/>
            <w:vAlign w:val="center"/>
            <w:hideMark/>
          </w:tcPr>
          <w:p w14:paraId="1C0D198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38 (32)</w:t>
            </w:r>
          </w:p>
        </w:tc>
        <w:tc>
          <w:tcPr>
            <w:tcW w:w="838" w:type="pct"/>
            <w:shd w:val="clear" w:color="auto" w:fill="auto"/>
            <w:vAlign w:val="center"/>
            <w:hideMark/>
          </w:tcPr>
          <w:p w14:paraId="3D9987D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112</w:t>
            </w:r>
          </w:p>
        </w:tc>
        <w:tc>
          <w:tcPr>
            <w:tcW w:w="523" w:type="pct"/>
            <w:shd w:val="clear" w:color="auto" w:fill="auto"/>
            <w:vAlign w:val="center"/>
            <w:hideMark/>
          </w:tcPr>
          <w:p w14:paraId="45FD329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56</w:t>
            </w:r>
          </w:p>
        </w:tc>
        <w:tc>
          <w:tcPr>
            <w:tcW w:w="795" w:type="pct"/>
            <w:shd w:val="clear" w:color="auto" w:fill="auto"/>
            <w:vAlign w:val="center"/>
            <w:hideMark/>
          </w:tcPr>
          <w:p w14:paraId="1D8AFC3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77FA7B4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5F5866E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1330,74</w:t>
            </w:r>
          </w:p>
        </w:tc>
      </w:tr>
      <w:tr w:rsidR="007B6F5F" w:rsidRPr="00B95272" w14:paraId="41DB91F1" w14:textId="77777777" w:rsidTr="003C5761">
        <w:trPr>
          <w:trHeight w:val="20"/>
        </w:trPr>
        <w:tc>
          <w:tcPr>
            <w:tcW w:w="1394" w:type="pct"/>
            <w:gridSpan w:val="2"/>
            <w:shd w:val="clear" w:color="auto" w:fill="auto"/>
            <w:vAlign w:val="center"/>
            <w:hideMark/>
          </w:tcPr>
          <w:p w14:paraId="63E1E0E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ИТОГО</w:t>
            </w:r>
          </w:p>
        </w:tc>
        <w:tc>
          <w:tcPr>
            <w:tcW w:w="838" w:type="pct"/>
            <w:shd w:val="clear" w:color="auto" w:fill="auto"/>
            <w:vAlign w:val="center"/>
            <w:hideMark/>
          </w:tcPr>
          <w:p w14:paraId="6B7CD26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816</w:t>
            </w:r>
          </w:p>
        </w:tc>
        <w:tc>
          <w:tcPr>
            <w:tcW w:w="523" w:type="pct"/>
            <w:shd w:val="clear" w:color="auto" w:fill="auto"/>
            <w:vAlign w:val="center"/>
            <w:hideMark/>
          </w:tcPr>
          <w:p w14:paraId="2EA0C23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408</w:t>
            </w:r>
          </w:p>
        </w:tc>
        <w:tc>
          <w:tcPr>
            <w:tcW w:w="795" w:type="pct"/>
            <w:shd w:val="clear" w:color="auto" w:fill="auto"/>
            <w:vAlign w:val="center"/>
            <w:hideMark/>
          </w:tcPr>
          <w:p w14:paraId="68486B8F" w14:textId="77777777" w:rsidR="007B6F5F" w:rsidRPr="00B95272" w:rsidRDefault="007B6F5F" w:rsidP="003C5761">
            <w:pPr>
              <w:jc w:val="center"/>
              <w:rPr>
                <w:rFonts w:eastAsia="Times New Roman" w:cs="Times New Roman"/>
                <w:color w:val="000000"/>
                <w:lang w:eastAsia="ru-RU"/>
              </w:rPr>
            </w:pPr>
          </w:p>
        </w:tc>
        <w:tc>
          <w:tcPr>
            <w:tcW w:w="809" w:type="pct"/>
            <w:shd w:val="clear" w:color="auto" w:fill="auto"/>
            <w:vAlign w:val="center"/>
            <w:hideMark/>
          </w:tcPr>
          <w:p w14:paraId="3D533F24" w14:textId="77777777" w:rsidR="007B6F5F" w:rsidRPr="00B95272" w:rsidRDefault="007B6F5F" w:rsidP="003C5761">
            <w:pPr>
              <w:jc w:val="center"/>
              <w:rPr>
                <w:rFonts w:eastAsia="Times New Roman" w:cs="Times New Roman"/>
                <w:color w:val="000000"/>
                <w:lang w:eastAsia="ru-RU"/>
              </w:rPr>
            </w:pPr>
          </w:p>
        </w:tc>
        <w:tc>
          <w:tcPr>
            <w:tcW w:w="640" w:type="pct"/>
            <w:shd w:val="clear" w:color="auto" w:fill="auto"/>
            <w:noWrap/>
            <w:vAlign w:val="center"/>
            <w:hideMark/>
          </w:tcPr>
          <w:p w14:paraId="3DAA1B0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9695,36</w:t>
            </w:r>
          </w:p>
        </w:tc>
      </w:tr>
      <w:tr w:rsidR="007B6F5F" w:rsidRPr="00B95272" w14:paraId="3E43AA89" w14:textId="77777777" w:rsidTr="003C5761">
        <w:trPr>
          <w:trHeight w:val="20"/>
        </w:trPr>
        <w:tc>
          <w:tcPr>
            <w:tcW w:w="5000" w:type="pct"/>
            <w:gridSpan w:val="7"/>
            <w:shd w:val="clear" w:color="auto" w:fill="auto"/>
            <w:vAlign w:val="center"/>
            <w:hideMark/>
          </w:tcPr>
          <w:p w14:paraId="1F7A9F7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ЦХ и СО УМВД России по ЯО п. Красный Бор</w:t>
            </w:r>
          </w:p>
        </w:tc>
      </w:tr>
      <w:tr w:rsidR="007B6F5F" w:rsidRPr="00B95272" w14:paraId="3F3D4221" w14:textId="77777777" w:rsidTr="003C5761">
        <w:trPr>
          <w:trHeight w:val="20"/>
        </w:trPr>
        <w:tc>
          <w:tcPr>
            <w:tcW w:w="363" w:type="pct"/>
            <w:shd w:val="clear" w:color="auto" w:fill="auto"/>
            <w:vAlign w:val="center"/>
            <w:hideMark/>
          </w:tcPr>
          <w:p w14:paraId="44F2269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w:t>
            </w:r>
          </w:p>
        </w:tc>
        <w:tc>
          <w:tcPr>
            <w:tcW w:w="1031" w:type="pct"/>
            <w:shd w:val="clear" w:color="auto" w:fill="auto"/>
            <w:vAlign w:val="center"/>
            <w:hideMark/>
          </w:tcPr>
          <w:p w14:paraId="18BFE42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38(32)</w:t>
            </w:r>
          </w:p>
        </w:tc>
        <w:tc>
          <w:tcPr>
            <w:tcW w:w="838" w:type="pct"/>
            <w:shd w:val="clear" w:color="auto" w:fill="auto"/>
            <w:vAlign w:val="center"/>
            <w:hideMark/>
          </w:tcPr>
          <w:p w14:paraId="14A139F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66</w:t>
            </w:r>
          </w:p>
        </w:tc>
        <w:tc>
          <w:tcPr>
            <w:tcW w:w="523" w:type="pct"/>
            <w:shd w:val="clear" w:color="auto" w:fill="auto"/>
            <w:vAlign w:val="center"/>
            <w:hideMark/>
          </w:tcPr>
          <w:p w14:paraId="083A55C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33</w:t>
            </w:r>
          </w:p>
        </w:tc>
        <w:tc>
          <w:tcPr>
            <w:tcW w:w="795" w:type="pct"/>
            <w:shd w:val="clear" w:color="auto" w:fill="auto"/>
            <w:vAlign w:val="center"/>
            <w:hideMark/>
          </w:tcPr>
          <w:p w14:paraId="40F8CBD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23AFF0B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2FB148A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784,18</w:t>
            </w:r>
          </w:p>
        </w:tc>
      </w:tr>
      <w:tr w:rsidR="007B6F5F" w:rsidRPr="00B95272" w14:paraId="14DB2438" w14:textId="77777777" w:rsidTr="003C5761">
        <w:trPr>
          <w:trHeight w:val="20"/>
        </w:trPr>
        <w:tc>
          <w:tcPr>
            <w:tcW w:w="363" w:type="pct"/>
            <w:shd w:val="clear" w:color="auto" w:fill="auto"/>
            <w:vAlign w:val="center"/>
            <w:hideMark/>
          </w:tcPr>
          <w:p w14:paraId="2C1EB17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w:t>
            </w:r>
          </w:p>
        </w:tc>
        <w:tc>
          <w:tcPr>
            <w:tcW w:w="1031" w:type="pct"/>
            <w:shd w:val="clear" w:color="auto" w:fill="auto"/>
            <w:vAlign w:val="center"/>
            <w:hideMark/>
          </w:tcPr>
          <w:p w14:paraId="308A4AD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38(32)</w:t>
            </w:r>
          </w:p>
        </w:tc>
        <w:tc>
          <w:tcPr>
            <w:tcW w:w="838" w:type="pct"/>
            <w:shd w:val="clear" w:color="auto" w:fill="auto"/>
            <w:vAlign w:val="center"/>
            <w:hideMark/>
          </w:tcPr>
          <w:p w14:paraId="4466E21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106</w:t>
            </w:r>
          </w:p>
        </w:tc>
        <w:tc>
          <w:tcPr>
            <w:tcW w:w="523" w:type="pct"/>
            <w:shd w:val="clear" w:color="auto" w:fill="auto"/>
            <w:vAlign w:val="center"/>
            <w:hideMark/>
          </w:tcPr>
          <w:p w14:paraId="39FB819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53</w:t>
            </w:r>
          </w:p>
        </w:tc>
        <w:tc>
          <w:tcPr>
            <w:tcW w:w="795" w:type="pct"/>
            <w:shd w:val="clear" w:color="auto" w:fill="auto"/>
            <w:vAlign w:val="center"/>
            <w:hideMark/>
          </w:tcPr>
          <w:p w14:paraId="00A7486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1980</w:t>
            </w:r>
          </w:p>
        </w:tc>
        <w:tc>
          <w:tcPr>
            <w:tcW w:w="809" w:type="pct"/>
            <w:shd w:val="clear" w:color="auto" w:fill="auto"/>
            <w:vAlign w:val="center"/>
            <w:hideMark/>
          </w:tcPr>
          <w:p w14:paraId="2C91B3B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мин.вата</w:t>
            </w:r>
          </w:p>
        </w:tc>
        <w:tc>
          <w:tcPr>
            <w:tcW w:w="640" w:type="pct"/>
            <w:shd w:val="clear" w:color="auto" w:fill="auto"/>
            <w:noWrap/>
            <w:vAlign w:val="center"/>
            <w:hideMark/>
          </w:tcPr>
          <w:p w14:paraId="6CA86FE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1259,45</w:t>
            </w:r>
          </w:p>
        </w:tc>
      </w:tr>
      <w:tr w:rsidR="007B6F5F" w:rsidRPr="00B95272" w14:paraId="0BB9DB5E" w14:textId="77777777" w:rsidTr="003C5761">
        <w:trPr>
          <w:trHeight w:val="20"/>
        </w:trPr>
        <w:tc>
          <w:tcPr>
            <w:tcW w:w="1394" w:type="pct"/>
            <w:gridSpan w:val="2"/>
            <w:shd w:val="clear" w:color="auto" w:fill="auto"/>
            <w:vAlign w:val="center"/>
            <w:hideMark/>
          </w:tcPr>
          <w:p w14:paraId="360921E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Итого:</w:t>
            </w:r>
          </w:p>
        </w:tc>
        <w:tc>
          <w:tcPr>
            <w:tcW w:w="838" w:type="pct"/>
            <w:shd w:val="clear" w:color="auto" w:fill="auto"/>
            <w:vAlign w:val="center"/>
            <w:hideMark/>
          </w:tcPr>
          <w:p w14:paraId="17677A0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172</w:t>
            </w:r>
          </w:p>
        </w:tc>
        <w:tc>
          <w:tcPr>
            <w:tcW w:w="523" w:type="pct"/>
            <w:shd w:val="clear" w:color="auto" w:fill="auto"/>
            <w:vAlign w:val="center"/>
            <w:hideMark/>
          </w:tcPr>
          <w:p w14:paraId="77C1653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86</w:t>
            </w:r>
          </w:p>
        </w:tc>
        <w:tc>
          <w:tcPr>
            <w:tcW w:w="795" w:type="pct"/>
            <w:shd w:val="clear" w:color="auto" w:fill="auto"/>
            <w:vAlign w:val="center"/>
            <w:hideMark/>
          </w:tcPr>
          <w:p w14:paraId="5153CBF0" w14:textId="77777777" w:rsidR="007B6F5F" w:rsidRPr="00B95272" w:rsidRDefault="007B6F5F" w:rsidP="003C5761">
            <w:pPr>
              <w:jc w:val="center"/>
              <w:rPr>
                <w:rFonts w:eastAsia="Times New Roman" w:cs="Times New Roman"/>
                <w:color w:val="000000"/>
                <w:lang w:eastAsia="ru-RU"/>
              </w:rPr>
            </w:pPr>
          </w:p>
        </w:tc>
        <w:tc>
          <w:tcPr>
            <w:tcW w:w="809" w:type="pct"/>
            <w:shd w:val="clear" w:color="auto" w:fill="auto"/>
            <w:vAlign w:val="center"/>
            <w:hideMark/>
          </w:tcPr>
          <w:p w14:paraId="16C38670" w14:textId="77777777" w:rsidR="007B6F5F" w:rsidRPr="00B95272" w:rsidRDefault="007B6F5F" w:rsidP="003C5761">
            <w:pPr>
              <w:jc w:val="center"/>
              <w:rPr>
                <w:rFonts w:eastAsia="Times New Roman" w:cs="Times New Roman"/>
                <w:color w:val="000000"/>
                <w:lang w:eastAsia="ru-RU"/>
              </w:rPr>
            </w:pPr>
          </w:p>
        </w:tc>
        <w:tc>
          <w:tcPr>
            <w:tcW w:w="640" w:type="pct"/>
            <w:shd w:val="clear" w:color="auto" w:fill="auto"/>
            <w:vAlign w:val="center"/>
            <w:hideMark/>
          </w:tcPr>
          <w:p w14:paraId="66093EC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2043,63</w:t>
            </w:r>
          </w:p>
        </w:tc>
      </w:tr>
      <w:tr w:rsidR="007B6F5F" w:rsidRPr="00B95272" w14:paraId="46676A9C" w14:textId="77777777" w:rsidTr="003C5761">
        <w:trPr>
          <w:trHeight w:val="20"/>
        </w:trPr>
        <w:tc>
          <w:tcPr>
            <w:tcW w:w="1394" w:type="pct"/>
            <w:gridSpan w:val="2"/>
            <w:shd w:val="clear" w:color="auto" w:fill="auto"/>
            <w:noWrap/>
            <w:vAlign w:val="center"/>
            <w:hideMark/>
          </w:tcPr>
          <w:p w14:paraId="742169C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ВСЕГО</w:t>
            </w:r>
          </w:p>
        </w:tc>
        <w:tc>
          <w:tcPr>
            <w:tcW w:w="838" w:type="pct"/>
            <w:shd w:val="clear" w:color="auto" w:fill="auto"/>
            <w:noWrap/>
            <w:vAlign w:val="center"/>
            <w:hideMark/>
          </w:tcPr>
          <w:p w14:paraId="40E4062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988</w:t>
            </w:r>
          </w:p>
        </w:tc>
        <w:tc>
          <w:tcPr>
            <w:tcW w:w="523" w:type="pct"/>
            <w:shd w:val="clear" w:color="auto" w:fill="auto"/>
            <w:noWrap/>
            <w:vAlign w:val="center"/>
            <w:hideMark/>
          </w:tcPr>
          <w:p w14:paraId="06CDFB8A" w14:textId="77777777" w:rsidR="007B6F5F" w:rsidRPr="00B95272" w:rsidRDefault="007B6F5F" w:rsidP="003C5761">
            <w:pPr>
              <w:jc w:val="center"/>
              <w:rPr>
                <w:rFonts w:eastAsia="Times New Roman" w:cs="Times New Roman"/>
                <w:color w:val="000000"/>
                <w:lang w:eastAsia="ru-RU"/>
              </w:rPr>
            </w:pPr>
          </w:p>
        </w:tc>
        <w:tc>
          <w:tcPr>
            <w:tcW w:w="795" w:type="pct"/>
            <w:shd w:val="clear" w:color="auto" w:fill="auto"/>
            <w:noWrap/>
            <w:vAlign w:val="center"/>
            <w:hideMark/>
          </w:tcPr>
          <w:p w14:paraId="27379508" w14:textId="77777777" w:rsidR="007B6F5F" w:rsidRPr="00B95272" w:rsidRDefault="007B6F5F" w:rsidP="003C5761">
            <w:pPr>
              <w:jc w:val="center"/>
              <w:rPr>
                <w:rFonts w:eastAsia="Times New Roman" w:cs="Times New Roman"/>
                <w:color w:val="000000"/>
                <w:lang w:eastAsia="ru-RU"/>
              </w:rPr>
            </w:pPr>
          </w:p>
        </w:tc>
        <w:tc>
          <w:tcPr>
            <w:tcW w:w="809" w:type="pct"/>
            <w:shd w:val="clear" w:color="auto" w:fill="auto"/>
            <w:noWrap/>
            <w:vAlign w:val="center"/>
            <w:hideMark/>
          </w:tcPr>
          <w:p w14:paraId="1A5D1AB7" w14:textId="77777777" w:rsidR="007B6F5F" w:rsidRPr="00B95272" w:rsidRDefault="007B6F5F" w:rsidP="003C5761">
            <w:pPr>
              <w:jc w:val="center"/>
              <w:rPr>
                <w:rFonts w:eastAsia="Times New Roman" w:cs="Times New Roman"/>
                <w:color w:val="000000"/>
                <w:lang w:eastAsia="ru-RU"/>
              </w:rPr>
            </w:pPr>
          </w:p>
        </w:tc>
        <w:tc>
          <w:tcPr>
            <w:tcW w:w="640" w:type="pct"/>
            <w:shd w:val="clear" w:color="auto" w:fill="auto"/>
            <w:noWrap/>
            <w:vAlign w:val="center"/>
            <w:hideMark/>
          </w:tcPr>
          <w:p w14:paraId="00D6AAE9" w14:textId="77777777" w:rsidR="007B6F5F" w:rsidRPr="00B95272" w:rsidRDefault="007B6F5F" w:rsidP="003C5761">
            <w:pPr>
              <w:jc w:val="center"/>
              <w:rPr>
                <w:rFonts w:eastAsia="Times New Roman" w:cs="Times New Roman"/>
                <w:b/>
                <w:color w:val="000000"/>
                <w:lang w:eastAsia="ru-RU"/>
              </w:rPr>
            </w:pPr>
            <w:r w:rsidRPr="00B95272">
              <w:rPr>
                <w:rFonts w:eastAsia="Times New Roman" w:cs="Times New Roman"/>
                <w:b/>
                <w:color w:val="000000"/>
                <w:lang w:eastAsia="ru-RU"/>
              </w:rPr>
              <w:t>11738,99</w:t>
            </w:r>
          </w:p>
        </w:tc>
      </w:tr>
    </w:tbl>
    <w:p w14:paraId="0871C4D5" w14:textId="77777777" w:rsidR="007B6F5F" w:rsidRPr="00B95272" w:rsidRDefault="007B6F5F" w:rsidP="007B6F5F">
      <w:pPr>
        <w:rPr>
          <w:rFonts w:ascii="TimesNewRomanPSMT" w:hAnsi="TimesNewRomanPSMT" w:cs="TimesNewRomanPSMT"/>
          <w:szCs w:val="24"/>
        </w:rPr>
      </w:pPr>
    </w:p>
    <w:p w14:paraId="0F98DC60" w14:textId="77777777" w:rsidR="007B6F5F" w:rsidRPr="00B95272" w:rsidRDefault="007B6F5F" w:rsidP="004D62CA">
      <w:pPr>
        <w:pStyle w:val="3"/>
        <w:numPr>
          <w:ilvl w:val="0"/>
          <w:numId w:val="51"/>
        </w:numPr>
        <w:spacing w:after="0" w:line="276" w:lineRule="auto"/>
        <w:ind w:left="426"/>
        <w:jc w:val="both"/>
        <w:rPr>
          <w:rFonts w:ascii="TimesNewRomanPSMT" w:hAnsi="TimesNewRomanPSMT" w:cs="TimesNewRomanPSMT"/>
          <w:szCs w:val="24"/>
        </w:rPr>
      </w:pPr>
      <w:bookmarkStart w:id="585" w:name="_Toc39157794"/>
      <w:bookmarkStart w:id="586" w:name="_Toc81581729"/>
      <w:r w:rsidRPr="00B95272">
        <w:rPr>
          <w:rFonts w:ascii="TimesNewRomanPSMT" w:hAnsi="TimesNewRomanPSMT" w:cs="TimesNewRomanPSMT"/>
          <w:szCs w:val="24"/>
        </w:rPr>
        <w:lastRenderedPageBreak/>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585"/>
      <w:bookmarkEnd w:id="586"/>
    </w:p>
    <w:p w14:paraId="764AFCCE" w14:textId="77777777" w:rsidR="007B6F5F" w:rsidRPr="00B95272" w:rsidRDefault="007B6F5F" w:rsidP="007B6F5F">
      <w:pPr>
        <w:spacing w:before="240"/>
        <w:rPr>
          <w:rFonts w:cs="Times New Roman"/>
          <w:szCs w:val="26"/>
        </w:rPr>
      </w:pPr>
      <w:r w:rsidRPr="00B95272">
        <w:rPr>
          <w:rFonts w:cs="Times New Roman"/>
          <w:szCs w:val="26"/>
        </w:rPr>
        <w:t xml:space="preserve">Котельная п. Красный Бор работает на твердом топливе - уголь. Температурный график сети - 95-70 </w:t>
      </w:r>
      <w:r w:rsidRPr="00B95272">
        <w:rPr>
          <w:rFonts w:cs="Times New Roman"/>
          <w:szCs w:val="26"/>
          <w:vertAlign w:val="superscript"/>
        </w:rPr>
        <w:t>0</w:t>
      </w:r>
      <w:r w:rsidRPr="00B95272">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14:paraId="35D151F0" w14:textId="77777777" w:rsidR="007B6F5F" w:rsidRPr="00B95272" w:rsidRDefault="007B6F5F" w:rsidP="007B6F5F">
      <w:pPr>
        <w:autoSpaceDE w:val="0"/>
        <w:autoSpaceDN w:val="0"/>
        <w:adjustRightInd w:val="0"/>
        <w:spacing w:line="276" w:lineRule="auto"/>
        <w:rPr>
          <w:rFonts w:cs="Times New Roman"/>
          <w:sz w:val="26"/>
          <w:szCs w:val="26"/>
        </w:rPr>
      </w:pPr>
    </w:p>
    <w:p w14:paraId="3A413BA1" w14:textId="77777777" w:rsidR="007B6F5F" w:rsidRPr="00B95272" w:rsidRDefault="007B6F5F" w:rsidP="007B6F5F">
      <w:pPr>
        <w:autoSpaceDE w:val="0"/>
        <w:autoSpaceDN w:val="0"/>
        <w:adjustRightInd w:val="0"/>
        <w:spacing w:line="276" w:lineRule="auto"/>
        <w:rPr>
          <w:rFonts w:cs="Times New Roman"/>
          <w:sz w:val="26"/>
          <w:szCs w:val="26"/>
        </w:rPr>
      </w:pPr>
    </w:p>
    <w:p w14:paraId="7399685A" w14:textId="77777777" w:rsidR="007B6F5F" w:rsidRPr="00B95272" w:rsidRDefault="007B6F5F" w:rsidP="007B6F5F">
      <w:pPr>
        <w:autoSpaceDE w:val="0"/>
        <w:autoSpaceDN w:val="0"/>
        <w:adjustRightInd w:val="0"/>
        <w:spacing w:line="276" w:lineRule="auto"/>
        <w:rPr>
          <w:rFonts w:cs="Times New Roman"/>
          <w:sz w:val="26"/>
          <w:szCs w:val="26"/>
        </w:rPr>
      </w:pPr>
    </w:p>
    <w:p w14:paraId="5F452EDE" w14:textId="77777777" w:rsidR="007B6F5F" w:rsidRPr="00B95272" w:rsidRDefault="007B6F5F" w:rsidP="007B6F5F">
      <w:pPr>
        <w:spacing w:line="276" w:lineRule="auto"/>
        <w:rPr>
          <w:rFonts w:eastAsiaTheme="majorEastAsia" w:cs="Times New Roman"/>
          <w:b/>
          <w:bCs/>
          <w:szCs w:val="24"/>
        </w:rPr>
      </w:pPr>
      <w:bookmarkStart w:id="587" w:name="_Toc39157795"/>
    </w:p>
    <w:p w14:paraId="7C23E352" w14:textId="77777777" w:rsidR="007B6F5F" w:rsidRPr="00B95272" w:rsidRDefault="007B6F5F" w:rsidP="007B6F5F">
      <w:pPr>
        <w:pStyle w:val="10"/>
      </w:pPr>
      <w:bookmarkStart w:id="588" w:name="_Toc81581730"/>
      <w:r w:rsidRPr="00B95272">
        <w:t>Глава 17. Замечания и предложения к проекту схемы теплоснабжения</w:t>
      </w:r>
      <w:bookmarkEnd w:id="587"/>
      <w:bookmarkEnd w:id="588"/>
    </w:p>
    <w:p w14:paraId="07D4B77B" w14:textId="77777777" w:rsidR="007B6F5F" w:rsidRPr="00B95272" w:rsidRDefault="007B6F5F" w:rsidP="004D62CA">
      <w:pPr>
        <w:pStyle w:val="3"/>
        <w:numPr>
          <w:ilvl w:val="0"/>
          <w:numId w:val="52"/>
        </w:numPr>
        <w:spacing w:after="0" w:line="276" w:lineRule="auto"/>
        <w:ind w:left="426"/>
        <w:jc w:val="both"/>
        <w:rPr>
          <w:rFonts w:ascii="TimesNewRomanPSMT" w:hAnsi="TimesNewRomanPSMT" w:cs="TimesNewRomanPSMT"/>
          <w:szCs w:val="24"/>
        </w:rPr>
      </w:pPr>
      <w:bookmarkStart w:id="589" w:name="_Toc39157796"/>
      <w:bookmarkStart w:id="590" w:name="_Toc81581731"/>
      <w:r w:rsidRPr="00B95272">
        <w:rPr>
          <w:rFonts w:ascii="TimesNewRomanPSMT" w:hAnsi="TimesNewRomanPSMT" w:cs="TimesNewRomanPSMT"/>
          <w:szCs w:val="24"/>
        </w:rPr>
        <w:t>перечень всех замечаний и предложений, поступивших при разработке, утверждении и актуализации схемы теплоснабжения</w:t>
      </w:r>
      <w:bookmarkEnd w:id="589"/>
      <w:bookmarkEnd w:id="590"/>
    </w:p>
    <w:p w14:paraId="068F9260" w14:textId="77777777" w:rsidR="007B6F5F" w:rsidRPr="00B95272" w:rsidRDefault="007B6F5F" w:rsidP="007B6F5F">
      <w:pPr>
        <w:spacing w:line="276" w:lineRule="auto"/>
        <w:rPr>
          <w:rFonts w:cs="Times New Roman"/>
          <w:sz w:val="26"/>
          <w:szCs w:val="26"/>
        </w:rPr>
      </w:pPr>
    </w:p>
    <w:p w14:paraId="4CEF1230" w14:textId="77777777" w:rsidR="007B6F5F" w:rsidRPr="00B95272" w:rsidRDefault="007B6F5F" w:rsidP="004D62CA">
      <w:pPr>
        <w:pStyle w:val="3"/>
        <w:numPr>
          <w:ilvl w:val="0"/>
          <w:numId w:val="52"/>
        </w:numPr>
        <w:spacing w:after="0" w:line="276" w:lineRule="auto"/>
        <w:ind w:left="426"/>
        <w:jc w:val="both"/>
        <w:rPr>
          <w:rFonts w:ascii="TimesNewRomanPSMT" w:hAnsi="TimesNewRomanPSMT" w:cs="TimesNewRomanPSMT"/>
          <w:szCs w:val="24"/>
        </w:rPr>
      </w:pPr>
      <w:bookmarkStart w:id="591" w:name="_Toc39157797"/>
      <w:bookmarkStart w:id="592" w:name="_Toc81581732"/>
      <w:r w:rsidRPr="00B95272">
        <w:rPr>
          <w:rFonts w:ascii="TimesNewRomanPSMT" w:hAnsi="TimesNewRomanPSMT" w:cs="TimesNewRomanPSMT"/>
          <w:szCs w:val="24"/>
        </w:rPr>
        <w:t>ответы разработчиков проекта схемы теплоснабжения на замечания и предложения</w:t>
      </w:r>
      <w:bookmarkEnd w:id="591"/>
      <w:bookmarkEnd w:id="592"/>
    </w:p>
    <w:p w14:paraId="0A99A6D0" w14:textId="77777777" w:rsidR="007B6F5F" w:rsidRPr="00B95272" w:rsidRDefault="007B6F5F" w:rsidP="007B6F5F">
      <w:pPr>
        <w:spacing w:before="240" w:line="276" w:lineRule="auto"/>
        <w:rPr>
          <w:rFonts w:ascii="TimesNewRomanPSMT" w:hAnsi="TimesNewRomanPSMT" w:cs="TimesNewRomanPSMT"/>
          <w:szCs w:val="24"/>
        </w:rPr>
      </w:pPr>
      <w:r w:rsidRPr="00B95272">
        <w:rPr>
          <w:rFonts w:ascii="TimesNewRomanPSMT" w:hAnsi="TimesNewRomanPSMT" w:cs="TimesNewRomanPSMT"/>
          <w:szCs w:val="24"/>
        </w:rPr>
        <w:t>Все замечания учтены.</w:t>
      </w:r>
    </w:p>
    <w:p w14:paraId="43A13834" w14:textId="77777777" w:rsidR="007B6F5F" w:rsidRPr="00B95272" w:rsidRDefault="007B6F5F" w:rsidP="004D62CA">
      <w:pPr>
        <w:pStyle w:val="3"/>
        <w:numPr>
          <w:ilvl w:val="0"/>
          <w:numId w:val="52"/>
        </w:numPr>
        <w:spacing w:after="0" w:line="276" w:lineRule="auto"/>
        <w:ind w:left="426"/>
        <w:jc w:val="both"/>
        <w:rPr>
          <w:rFonts w:ascii="TimesNewRomanPSMT" w:hAnsi="TimesNewRomanPSMT" w:cs="TimesNewRomanPSMT"/>
          <w:szCs w:val="24"/>
        </w:rPr>
      </w:pPr>
      <w:bookmarkStart w:id="593" w:name="_Toc39157798"/>
      <w:bookmarkStart w:id="594" w:name="_Toc81581733"/>
      <w:r w:rsidRPr="00B95272">
        <w:rPr>
          <w:rFonts w:ascii="TimesNewRomanPSMT" w:hAnsi="TimesNewRomanPSMT" w:cs="TimesNewRomanPSMT"/>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93"/>
      <w:bookmarkEnd w:id="594"/>
    </w:p>
    <w:p w14:paraId="1AF5F70A" w14:textId="77777777" w:rsidR="007B6F5F" w:rsidRPr="00B95272" w:rsidRDefault="007B6F5F" w:rsidP="007B6F5F">
      <w:pPr>
        <w:spacing w:before="240" w:line="276" w:lineRule="auto"/>
        <w:rPr>
          <w:rFonts w:ascii="TimesNewRomanPSMT" w:hAnsi="TimesNewRomanPSMT" w:cs="TimesNewRomanPSMT"/>
          <w:szCs w:val="24"/>
        </w:rPr>
      </w:pPr>
      <w:r w:rsidRPr="00B95272">
        <w:rPr>
          <w:rFonts w:ascii="TimesNewRomanPSMT" w:hAnsi="TimesNewRomanPSMT" w:cs="TimesNewRomanPSMT"/>
          <w:szCs w:val="24"/>
        </w:rPr>
        <w:t>Все замечания учтены.</w:t>
      </w:r>
    </w:p>
    <w:p w14:paraId="6912ED6F" w14:textId="77777777" w:rsidR="007B6F5F" w:rsidRPr="00B95272" w:rsidRDefault="007B6F5F" w:rsidP="007B6F5F">
      <w:pPr>
        <w:autoSpaceDE w:val="0"/>
        <w:autoSpaceDN w:val="0"/>
        <w:adjustRightInd w:val="0"/>
        <w:spacing w:line="276" w:lineRule="auto"/>
        <w:rPr>
          <w:rFonts w:cs="Times New Roman"/>
          <w:sz w:val="26"/>
          <w:szCs w:val="26"/>
        </w:rPr>
      </w:pPr>
    </w:p>
    <w:p w14:paraId="162B9B03" w14:textId="77777777" w:rsidR="007B6F5F" w:rsidRPr="00B95272" w:rsidRDefault="007B6F5F" w:rsidP="007B6F5F">
      <w:pPr>
        <w:autoSpaceDE w:val="0"/>
        <w:autoSpaceDN w:val="0"/>
        <w:adjustRightInd w:val="0"/>
        <w:spacing w:line="276" w:lineRule="auto"/>
        <w:rPr>
          <w:rFonts w:cs="Times New Roman"/>
          <w:sz w:val="26"/>
          <w:szCs w:val="26"/>
        </w:rPr>
      </w:pPr>
    </w:p>
    <w:p w14:paraId="21E673D8" w14:textId="77777777" w:rsidR="007B6F5F" w:rsidRPr="00B95272" w:rsidRDefault="007B6F5F" w:rsidP="007B6F5F">
      <w:pPr>
        <w:autoSpaceDE w:val="0"/>
        <w:autoSpaceDN w:val="0"/>
        <w:adjustRightInd w:val="0"/>
        <w:spacing w:line="276" w:lineRule="auto"/>
        <w:rPr>
          <w:rFonts w:cs="Times New Roman"/>
          <w:sz w:val="26"/>
          <w:szCs w:val="26"/>
        </w:rPr>
      </w:pPr>
    </w:p>
    <w:p w14:paraId="20F6F053" w14:textId="77777777" w:rsidR="007B6F5F" w:rsidRPr="00B95272" w:rsidRDefault="007B6F5F" w:rsidP="007B6F5F">
      <w:pPr>
        <w:spacing w:line="276" w:lineRule="auto"/>
        <w:rPr>
          <w:rFonts w:eastAsiaTheme="majorEastAsia" w:cs="Times New Roman"/>
          <w:b/>
          <w:bCs/>
          <w:szCs w:val="24"/>
        </w:rPr>
      </w:pPr>
      <w:bookmarkStart w:id="595" w:name="_Toc39157799"/>
      <w:r w:rsidRPr="00B95272">
        <w:br w:type="page"/>
      </w:r>
    </w:p>
    <w:p w14:paraId="3C6E653D" w14:textId="77777777" w:rsidR="007B6F5F" w:rsidRPr="00B95272" w:rsidRDefault="007B6F5F" w:rsidP="007B6F5F">
      <w:pPr>
        <w:pStyle w:val="10"/>
      </w:pPr>
      <w:bookmarkStart w:id="596" w:name="_Toc81581734"/>
      <w:r w:rsidRPr="00B95272">
        <w:lastRenderedPageBreak/>
        <w:t>Глава 18. Сводный том изменений, выполненных в доработанной и (или) актуализированной схеме теплоснабжения</w:t>
      </w:r>
      <w:bookmarkEnd w:id="595"/>
      <w:bookmarkEnd w:id="596"/>
    </w:p>
    <w:p w14:paraId="722E9AC4" w14:textId="77777777" w:rsidR="007B6F5F" w:rsidRPr="00B95272" w:rsidRDefault="007B6F5F" w:rsidP="007B6F5F">
      <w:pPr>
        <w:spacing w:before="240" w:line="276" w:lineRule="auto"/>
        <w:rPr>
          <w:szCs w:val="24"/>
        </w:rPr>
      </w:pPr>
      <w:r w:rsidRPr="00B95272">
        <w:rPr>
          <w:szCs w:val="24"/>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двух вариантах.</w:t>
      </w:r>
    </w:p>
    <w:p w14:paraId="00F44798" w14:textId="77777777" w:rsidR="007B6F5F" w:rsidRPr="00B95272" w:rsidRDefault="007B6F5F" w:rsidP="007B6F5F">
      <w:pPr>
        <w:autoSpaceDE w:val="0"/>
        <w:autoSpaceDN w:val="0"/>
        <w:adjustRightInd w:val="0"/>
        <w:spacing w:line="276" w:lineRule="auto"/>
        <w:rPr>
          <w:rFonts w:cs="Times New Roman"/>
          <w:sz w:val="26"/>
          <w:szCs w:val="26"/>
        </w:rPr>
      </w:pPr>
    </w:p>
    <w:p w14:paraId="366B4565" w14:textId="77777777" w:rsidR="007B6F5F" w:rsidRPr="00B95272" w:rsidRDefault="007B6F5F" w:rsidP="007B6F5F">
      <w:pPr>
        <w:pStyle w:val="afa"/>
        <w:keepNext/>
        <w:sectPr w:rsidR="007B6F5F" w:rsidRPr="00B95272"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C520FDB" w14:textId="77777777" w:rsidR="007B6F5F" w:rsidRPr="00B95272" w:rsidRDefault="007B6F5F" w:rsidP="007B6F5F">
      <w:pPr>
        <w:pStyle w:val="afa"/>
        <w:keepNext/>
      </w:pPr>
      <w:r w:rsidRPr="00B95272">
        <w:lastRenderedPageBreak/>
        <w:t xml:space="preserve">Таблица </w:t>
      </w:r>
      <w:r>
        <w:fldChar w:fldCharType="begin"/>
      </w:r>
      <w:r>
        <w:instrText xml:space="preserve"> SEQ Таблица \* ARABIC </w:instrText>
      </w:r>
      <w:r>
        <w:fldChar w:fldCharType="separate"/>
      </w:r>
      <w:r w:rsidRPr="00B95272">
        <w:rPr>
          <w:noProof/>
        </w:rPr>
        <w:t>55</w:t>
      </w:r>
      <w:r>
        <w:rPr>
          <w:noProof/>
        </w:rPr>
        <w:fldChar w:fldCharType="end"/>
      </w:r>
      <w:r w:rsidRPr="00B95272">
        <w:t xml:space="preserve"> Перспективная тепловая нагрузка котельных в актуализируемой Схеме</w:t>
      </w:r>
    </w:p>
    <w:tbl>
      <w:tblPr>
        <w:tblW w:w="5000" w:type="pct"/>
        <w:tblLayout w:type="fixed"/>
        <w:tblLook w:val="04A0" w:firstRow="1" w:lastRow="0" w:firstColumn="1" w:lastColumn="0" w:noHBand="0" w:noVBand="1"/>
      </w:tblPr>
      <w:tblGrid>
        <w:gridCol w:w="2376"/>
        <w:gridCol w:w="888"/>
        <w:gridCol w:w="887"/>
        <w:gridCol w:w="887"/>
        <w:gridCol w:w="887"/>
        <w:gridCol w:w="887"/>
        <w:gridCol w:w="887"/>
        <w:gridCol w:w="887"/>
        <w:gridCol w:w="887"/>
        <w:gridCol w:w="887"/>
        <w:gridCol w:w="887"/>
        <w:gridCol w:w="887"/>
        <w:gridCol w:w="887"/>
        <w:gridCol w:w="887"/>
        <w:gridCol w:w="878"/>
      </w:tblGrid>
      <w:tr w:rsidR="007B6F5F" w:rsidRPr="00B95272" w14:paraId="1BE5BD38" w14:textId="77777777" w:rsidTr="003C5761">
        <w:trPr>
          <w:trHeight w:val="30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71389"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Наименование показателя</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72F5337A"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2019</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43C4BED1"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2020</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6DD92D1E"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2021</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3FA4C5E5"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2022</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2F48AE8B"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2023</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125CE7DC"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2024</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1137A2D7"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2025</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1E6EC343"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2026</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1A459AD0"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2027</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7B50DD40"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2028</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6844C939"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2029</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31E87BFB"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2030</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3EE911B8"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2031</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0E5988E7"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2032</w:t>
            </w:r>
          </w:p>
        </w:tc>
      </w:tr>
      <w:tr w:rsidR="007B6F5F" w:rsidRPr="00B95272" w14:paraId="5FC14B29" w14:textId="77777777" w:rsidTr="003C5761">
        <w:trPr>
          <w:trHeight w:val="765"/>
        </w:trPr>
        <w:tc>
          <w:tcPr>
            <w:tcW w:w="803" w:type="pct"/>
            <w:tcBorders>
              <w:top w:val="nil"/>
              <w:left w:val="single" w:sz="4" w:space="0" w:color="auto"/>
              <w:bottom w:val="single" w:sz="4" w:space="0" w:color="auto"/>
              <w:right w:val="single" w:sz="4" w:space="0" w:color="auto"/>
            </w:tcBorders>
            <w:shd w:val="clear" w:color="auto" w:fill="auto"/>
            <w:vAlign w:val="center"/>
            <w:hideMark/>
          </w:tcPr>
          <w:p w14:paraId="5798C2C4"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Располагаемая мощность источника тепловой энергии Гкал/ч</w:t>
            </w:r>
          </w:p>
        </w:tc>
        <w:tc>
          <w:tcPr>
            <w:tcW w:w="300" w:type="pct"/>
            <w:tcBorders>
              <w:top w:val="nil"/>
              <w:left w:val="nil"/>
              <w:bottom w:val="single" w:sz="4" w:space="0" w:color="auto"/>
              <w:right w:val="single" w:sz="4" w:space="0" w:color="auto"/>
            </w:tcBorders>
            <w:shd w:val="clear" w:color="auto" w:fill="auto"/>
            <w:vAlign w:val="center"/>
            <w:hideMark/>
          </w:tcPr>
          <w:p w14:paraId="1A74C69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0CF3BCEB"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7DA334F8"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793417BC"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5E7F7B0F"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5BA0E0B7"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45D9A665"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49D14955"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7CF71725"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2E3FDB68"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62D0ED16"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042449B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7F2C104C"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c>
          <w:tcPr>
            <w:tcW w:w="300" w:type="pct"/>
            <w:tcBorders>
              <w:top w:val="nil"/>
              <w:left w:val="nil"/>
              <w:bottom w:val="single" w:sz="4" w:space="0" w:color="auto"/>
              <w:right w:val="single" w:sz="4" w:space="0" w:color="auto"/>
            </w:tcBorders>
            <w:shd w:val="clear" w:color="auto" w:fill="auto"/>
            <w:vAlign w:val="center"/>
            <w:hideMark/>
          </w:tcPr>
          <w:p w14:paraId="587A1D4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2,5</w:t>
            </w:r>
          </w:p>
        </w:tc>
      </w:tr>
      <w:tr w:rsidR="007B6F5F" w:rsidRPr="00B95272" w14:paraId="2DC2F250" w14:textId="77777777" w:rsidTr="003C5761">
        <w:trPr>
          <w:trHeight w:val="1020"/>
        </w:trPr>
        <w:tc>
          <w:tcPr>
            <w:tcW w:w="803" w:type="pct"/>
            <w:tcBorders>
              <w:top w:val="nil"/>
              <w:left w:val="single" w:sz="4" w:space="0" w:color="auto"/>
              <w:bottom w:val="single" w:sz="4" w:space="0" w:color="auto"/>
              <w:right w:val="single" w:sz="4" w:space="0" w:color="auto"/>
            </w:tcBorders>
            <w:shd w:val="clear" w:color="auto" w:fill="auto"/>
            <w:vAlign w:val="center"/>
            <w:hideMark/>
          </w:tcPr>
          <w:p w14:paraId="156D4A1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0" w:type="pct"/>
            <w:tcBorders>
              <w:top w:val="nil"/>
              <w:left w:val="nil"/>
              <w:bottom w:val="single" w:sz="4" w:space="0" w:color="auto"/>
              <w:right w:val="single" w:sz="4" w:space="0" w:color="auto"/>
            </w:tcBorders>
            <w:shd w:val="clear" w:color="auto" w:fill="auto"/>
            <w:vAlign w:val="center"/>
            <w:hideMark/>
          </w:tcPr>
          <w:p w14:paraId="1CC071A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1DD4117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6BAE01B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0D85291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48854B9D"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3CB2A917"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2D0DB624"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0211544E"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6DDBE3E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27C36EF7"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0F84B3CE"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70F2908B"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24A012DE"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c>
          <w:tcPr>
            <w:tcW w:w="300" w:type="pct"/>
            <w:tcBorders>
              <w:top w:val="nil"/>
              <w:left w:val="nil"/>
              <w:bottom w:val="single" w:sz="4" w:space="0" w:color="auto"/>
              <w:right w:val="single" w:sz="4" w:space="0" w:color="auto"/>
            </w:tcBorders>
            <w:shd w:val="clear" w:color="auto" w:fill="auto"/>
            <w:vAlign w:val="center"/>
            <w:hideMark/>
          </w:tcPr>
          <w:p w14:paraId="2C00978E"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0,01826</w:t>
            </w:r>
          </w:p>
        </w:tc>
      </w:tr>
      <w:tr w:rsidR="007B6F5F" w:rsidRPr="00B95272" w14:paraId="7F271973" w14:textId="77777777" w:rsidTr="003C5761">
        <w:trPr>
          <w:trHeight w:val="510"/>
        </w:trPr>
        <w:tc>
          <w:tcPr>
            <w:tcW w:w="803" w:type="pct"/>
            <w:tcBorders>
              <w:top w:val="nil"/>
              <w:left w:val="single" w:sz="4" w:space="0" w:color="auto"/>
              <w:bottom w:val="single" w:sz="4" w:space="0" w:color="auto"/>
              <w:right w:val="single" w:sz="4" w:space="0" w:color="auto"/>
            </w:tcBorders>
            <w:shd w:val="clear" w:color="auto" w:fill="auto"/>
            <w:vAlign w:val="center"/>
            <w:hideMark/>
          </w:tcPr>
          <w:p w14:paraId="2AD6A4BB"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Потери мощности в тепловой сети, Гкал/час</w:t>
            </w:r>
          </w:p>
        </w:tc>
        <w:tc>
          <w:tcPr>
            <w:tcW w:w="300" w:type="pct"/>
            <w:tcBorders>
              <w:top w:val="nil"/>
              <w:left w:val="nil"/>
              <w:bottom w:val="single" w:sz="4" w:space="0" w:color="auto"/>
              <w:right w:val="single" w:sz="4" w:space="0" w:color="auto"/>
            </w:tcBorders>
            <w:shd w:val="clear" w:color="auto" w:fill="auto"/>
            <w:vAlign w:val="center"/>
            <w:hideMark/>
          </w:tcPr>
          <w:p w14:paraId="077A6038"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0,0594</w:t>
            </w:r>
          </w:p>
        </w:tc>
        <w:tc>
          <w:tcPr>
            <w:tcW w:w="300" w:type="pct"/>
            <w:tcBorders>
              <w:top w:val="nil"/>
              <w:left w:val="nil"/>
              <w:bottom w:val="single" w:sz="4" w:space="0" w:color="auto"/>
              <w:right w:val="single" w:sz="4" w:space="0" w:color="auto"/>
            </w:tcBorders>
            <w:shd w:val="clear" w:color="auto" w:fill="auto"/>
            <w:vAlign w:val="center"/>
            <w:hideMark/>
          </w:tcPr>
          <w:p w14:paraId="7CCA065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0,0582</w:t>
            </w:r>
          </w:p>
        </w:tc>
        <w:tc>
          <w:tcPr>
            <w:tcW w:w="300" w:type="pct"/>
            <w:tcBorders>
              <w:top w:val="nil"/>
              <w:left w:val="nil"/>
              <w:bottom w:val="single" w:sz="4" w:space="0" w:color="auto"/>
              <w:right w:val="single" w:sz="4" w:space="0" w:color="auto"/>
            </w:tcBorders>
            <w:shd w:val="clear" w:color="auto" w:fill="auto"/>
            <w:vAlign w:val="center"/>
            <w:hideMark/>
          </w:tcPr>
          <w:p w14:paraId="6D62ABDF"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0,0570</w:t>
            </w:r>
          </w:p>
        </w:tc>
        <w:tc>
          <w:tcPr>
            <w:tcW w:w="300" w:type="pct"/>
            <w:tcBorders>
              <w:top w:val="nil"/>
              <w:left w:val="nil"/>
              <w:bottom w:val="single" w:sz="4" w:space="0" w:color="auto"/>
              <w:right w:val="single" w:sz="4" w:space="0" w:color="auto"/>
            </w:tcBorders>
            <w:shd w:val="clear" w:color="auto" w:fill="auto"/>
            <w:vAlign w:val="center"/>
            <w:hideMark/>
          </w:tcPr>
          <w:p w14:paraId="7D68698B"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0,0558</w:t>
            </w:r>
          </w:p>
        </w:tc>
        <w:tc>
          <w:tcPr>
            <w:tcW w:w="300" w:type="pct"/>
            <w:tcBorders>
              <w:top w:val="nil"/>
              <w:left w:val="nil"/>
              <w:bottom w:val="single" w:sz="4" w:space="0" w:color="auto"/>
              <w:right w:val="single" w:sz="4" w:space="0" w:color="auto"/>
            </w:tcBorders>
            <w:shd w:val="clear" w:color="auto" w:fill="auto"/>
            <w:vAlign w:val="center"/>
            <w:hideMark/>
          </w:tcPr>
          <w:p w14:paraId="29A5EA1D"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0,0546</w:t>
            </w:r>
          </w:p>
        </w:tc>
        <w:tc>
          <w:tcPr>
            <w:tcW w:w="300" w:type="pct"/>
            <w:tcBorders>
              <w:top w:val="nil"/>
              <w:left w:val="nil"/>
              <w:bottom w:val="single" w:sz="4" w:space="0" w:color="auto"/>
              <w:right w:val="single" w:sz="4" w:space="0" w:color="auto"/>
            </w:tcBorders>
            <w:shd w:val="clear" w:color="auto" w:fill="auto"/>
            <w:vAlign w:val="center"/>
            <w:hideMark/>
          </w:tcPr>
          <w:p w14:paraId="5D1334AC"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0,0534</w:t>
            </w:r>
          </w:p>
        </w:tc>
        <w:tc>
          <w:tcPr>
            <w:tcW w:w="300" w:type="pct"/>
            <w:tcBorders>
              <w:top w:val="nil"/>
              <w:left w:val="nil"/>
              <w:bottom w:val="single" w:sz="4" w:space="0" w:color="auto"/>
              <w:right w:val="single" w:sz="4" w:space="0" w:color="auto"/>
            </w:tcBorders>
            <w:shd w:val="clear" w:color="auto" w:fill="auto"/>
            <w:vAlign w:val="center"/>
            <w:hideMark/>
          </w:tcPr>
          <w:p w14:paraId="44D89808"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0,0522</w:t>
            </w:r>
          </w:p>
        </w:tc>
        <w:tc>
          <w:tcPr>
            <w:tcW w:w="300" w:type="pct"/>
            <w:tcBorders>
              <w:top w:val="nil"/>
              <w:left w:val="nil"/>
              <w:bottom w:val="single" w:sz="4" w:space="0" w:color="auto"/>
              <w:right w:val="single" w:sz="4" w:space="0" w:color="auto"/>
            </w:tcBorders>
            <w:shd w:val="clear" w:color="auto" w:fill="auto"/>
            <w:vAlign w:val="center"/>
            <w:hideMark/>
          </w:tcPr>
          <w:p w14:paraId="444D33D0"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0,0510</w:t>
            </w:r>
          </w:p>
        </w:tc>
        <w:tc>
          <w:tcPr>
            <w:tcW w:w="300" w:type="pct"/>
            <w:tcBorders>
              <w:top w:val="nil"/>
              <w:left w:val="nil"/>
              <w:bottom w:val="single" w:sz="4" w:space="0" w:color="auto"/>
              <w:right w:val="single" w:sz="4" w:space="0" w:color="auto"/>
            </w:tcBorders>
            <w:shd w:val="clear" w:color="auto" w:fill="auto"/>
            <w:vAlign w:val="center"/>
            <w:hideMark/>
          </w:tcPr>
          <w:p w14:paraId="60C98249"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0,0498</w:t>
            </w:r>
          </w:p>
        </w:tc>
        <w:tc>
          <w:tcPr>
            <w:tcW w:w="300" w:type="pct"/>
            <w:tcBorders>
              <w:top w:val="nil"/>
              <w:left w:val="nil"/>
              <w:bottom w:val="single" w:sz="4" w:space="0" w:color="auto"/>
              <w:right w:val="single" w:sz="4" w:space="0" w:color="auto"/>
            </w:tcBorders>
            <w:shd w:val="clear" w:color="auto" w:fill="auto"/>
            <w:vAlign w:val="center"/>
            <w:hideMark/>
          </w:tcPr>
          <w:p w14:paraId="2D980E8D"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0,0486</w:t>
            </w:r>
          </w:p>
        </w:tc>
        <w:tc>
          <w:tcPr>
            <w:tcW w:w="300" w:type="pct"/>
            <w:tcBorders>
              <w:top w:val="nil"/>
              <w:left w:val="nil"/>
              <w:bottom w:val="single" w:sz="4" w:space="0" w:color="auto"/>
              <w:right w:val="single" w:sz="4" w:space="0" w:color="auto"/>
            </w:tcBorders>
            <w:shd w:val="clear" w:color="auto" w:fill="auto"/>
            <w:vAlign w:val="center"/>
            <w:hideMark/>
          </w:tcPr>
          <w:p w14:paraId="3D72FD8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0,0474</w:t>
            </w:r>
          </w:p>
        </w:tc>
        <w:tc>
          <w:tcPr>
            <w:tcW w:w="300" w:type="pct"/>
            <w:tcBorders>
              <w:top w:val="nil"/>
              <w:left w:val="nil"/>
              <w:bottom w:val="single" w:sz="4" w:space="0" w:color="auto"/>
              <w:right w:val="single" w:sz="4" w:space="0" w:color="auto"/>
            </w:tcBorders>
            <w:shd w:val="clear" w:color="auto" w:fill="auto"/>
            <w:vAlign w:val="center"/>
            <w:hideMark/>
          </w:tcPr>
          <w:p w14:paraId="7F74263C"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0,0462</w:t>
            </w:r>
          </w:p>
        </w:tc>
        <w:tc>
          <w:tcPr>
            <w:tcW w:w="300" w:type="pct"/>
            <w:tcBorders>
              <w:top w:val="nil"/>
              <w:left w:val="nil"/>
              <w:bottom w:val="single" w:sz="4" w:space="0" w:color="auto"/>
              <w:right w:val="single" w:sz="4" w:space="0" w:color="auto"/>
            </w:tcBorders>
            <w:shd w:val="clear" w:color="auto" w:fill="auto"/>
            <w:vAlign w:val="center"/>
            <w:hideMark/>
          </w:tcPr>
          <w:p w14:paraId="25EBCCF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0,0450</w:t>
            </w:r>
          </w:p>
        </w:tc>
        <w:tc>
          <w:tcPr>
            <w:tcW w:w="300" w:type="pct"/>
            <w:tcBorders>
              <w:top w:val="nil"/>
              <w:left w:val="nil"/>
              <w:bottom w:val="single" w:sz="4" w:space="0" w:color="auto"/>
              <w:right w:val="single" w:sz="4" w:space="0" w:color="auto"/>
            </w:tcBorders>
            <w:shd w:val="clear" w:color="auto" w:fill="auto"/>
            <w:vAlign w:val="center"/>
            <w:hideMark/>
          </w:tcPr>
          <w:p w14:paraId="62234BFD"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0,0438</w:t>
            </w:r>
          </w:p>
        </w:tc>
      </w:tr>
      <w:tr w:rsidR="007B6F5F" w:rsidRPr="00B95272" w14:paraId="432412DA" w14:textId="77777777" w:rsidTr="003C5761">
        <w:trPr>
          <w:trHeight w:val="510"/>
        </w:trPr>
        <w:tc>
          <w:tcPr>
            <w:tcW w:w="803" w:type="pct"/>
            <w:tcBorders>
              <w:top w:val="nil"/>
              <w:left w:val="single" w:sz="4" w:space="0" w:color="auto"/>
              <w:bottom w:val="single" w:sz="4" w:space="0" w:color="auto"/>
              <w:right w:val="single" w:sz="4" w:space="0" w:color="auto"/>
            </w:tcBorders>
            <w:shd w:val="clear" w:color="auto" w:fill="auto"/>
            <w:vAlign w:val="center"/>
            <w:hideMark/>
          </w:tcPr>
          <w:p w14:paraId="1A084A3D"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Присоединенная тепловая нагрузка, в т.ч. Гкал/ч</w:t>
            </w:r>
          </w:p>
        </w:tc>
        <w:tc>
          <w:tcPr>
            <w:tcW w:w="300" w:type="pct"/>
            <w:tcBorders>
              <w:top w:val="nil"/>
              <w:left w:val="nil"/>
              <w:bottom w:val="single" w:sz="4" w:space="0" w:color="auto"/>
              <w:right w:val="single" w:sz="4" w:space="0" w:color="auto"/>
            </w:tcBorders>
            <w:shd w:val="clear" w:color="auto" w:fill="auto"/>
            <w:vAlign w:val="center"/>
            <w:hideMark/>
          </w:tcPr>
          <w:p w14:paraId="4B14CA9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77AC16A8"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1FEE2025"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0D5401B0"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6AD17309"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0036FFA8"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58FA8C59"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1EE714A4"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220FA56E"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4D4A3C3C"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33F5AA61"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72962A3F"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05DF9905"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c>
          <w:tcPr>
            <w:tcW w:w="300" w:type="pct"/>
            <w:tcBorders>
              <w:top w:val="nil"/>
              <w:left w:val="nil"/>
              <w:bottom w:val="single" w:sz="4" w:space="0" w:color="auto"/>
              <w:right w:val="single" w:sz="4" w:space="0" w:color="auto"/>
            </w:tcBorders>
            <w:shd w:val="clear" w:color="auto" w:fill="auto"/>
            <w:vAlign w:val="center"/>
            <w:hideMark/>
          </w:tcPr>
          <w:p w14:paraId="6DFDF81B"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0,6484</w:t>
            </w:r>
          </w:p>
        </w:tc>
      </w:tr>
      <w:tr w:rsidR="007B6F5F" w:rsidRPr="00B95272" w14:paraId="5B352093" w14:textId="77777777" w:rsidTr="003C5761">
        <w:trPr>
          <w:trHeight w:val="510"/>
        </w:trPr>
        <w:tc>
          <w:tcPr>
            <w:tcW w:w="803" w:type="pct"/>
            <w:tcBorders>
              <w:top w:val="nil"/>
              <w:left w:val="single" w:sz="4" w:space="0" w:color="auto"/>
              <w:bottom w:val="single" w:sz="4" w:space="0" w:color="auto"/>
              <w:right w:val="single" w:sz="4" w:space="0" w:color="auto"/>
            </w:tcBorders>
            <w:shd w:val="clear" w:color="auto" w:fill="auto"/>
            <w:vAlign w:val="center"/>
            <w:hideMark/>
          </w:tcPr>
          <w:p w14:paraId="59F41660"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Резерв (+)/ дефицит (-) тепловой мощности, Гкал/ч</w:t>
            </w:r>
          </w:p>
        </w:tc>
        <w:tc>
          <w:tcPr>
            <w:tcW w:w="300" w:type="pct"/>
            <w:tcBorders>
              <w:top w:val="nil"/>
              <w:left w:val="nil"/>
              <w:bottom w:val="single" w:sz="4" w:space="0" w:color="auto"/>
              <w:right w:val="single" w:sz="4" w:space="0" w:color="auto"/>
            </w:tcBorders>
            <w:shd w:val="clear" w:color="auto" w:fill="auto"/>
            <w:vAlign w:val="center"/>
            <w:hideMark/>
          </w:tcPr>
          <w:p w14:paraId="040B5145"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1,76</w:t>
            </w:r>
          </w:p>
        </w:tc>
        <w:tc>
          <w:tcPr>
            <w:tcW w:w="300" w:type="pct"/>
            <w:tcBorders>
              <w:top w:val="nil"/>
              <w:left w:val="nil"/>
              <w:bottom w:val="single" w:sz="4" w:space="0" w:color="auto"/>
              <w:right w:val="single" w:sz="4" w:space="0" w:color="auto"/>
            </w:tcBorders>
            <w:shd w:val="clear" w:color="auto" w:fill="auto"/>
            <w:vAlign w:val="center"/>
            <w:hideMark/>
          </w:tcPr>
          <w:p w14:paraId="4139893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1,76</w:t>
            </w:r>
          </w:p>
        </w:tc>
        <w:tc>
          <w:tcPr>
            <w:tcW w:w="300" w:type="pct"/>
            <w:tcBorders>
              <w:top w:val="nil"/>
              <w:left w:val="nil"/>
              <w:bottom w:val="single" w:sz="4" w:space="0" w:color="auto"/>
              <w:right w:val="single" w:sz="4" w:space="0" w:color="auto"/>
            </w:tcBorders>
            <w:shd w:val="clear" w:color="auto" w:fill="auto"/>
            <w:vAlign w:val="center"/>
            <w:hideMark/>
          </w:tcPr>
          <w:p w14:paraId="575242A5"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1,76</w:t>
            </w:r>
          </w:p>
        </w:tc>
        <w:tc>
          <w:tcPr>
            <w:tcW w:w="300" w:type="pct"/>
            <w:tcBorders>
              <w:top w:val="nil"/>
              <w:left w:val="nil"/>
              <w:bottom w:val="single" w:sz="4" w:space="0" w:color="auto"/>
              <w:right w:val="single" w:sz="4" w:space="0" w:color="auto"/>
            </w:tcBorders>
            <w:shd w:val="clear" w:color="auto" w:fill="auto"/>
            <w:vAlign w:val="center"/>
            <w:hideMark/>
          </w:tcPr>
          <w:p w14:paraId="09D3A636"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1,76</w:t>
            </w:r>
          </w:p>
        </w:tc>
        <w:tc>
          <w:tcPr>
            <w:tcW w:w="300" w:type="pct"/>
            <w:tcBorders>
              <w:top w:val="nil"/>
              <w:left w:val="nil"/>
              <w:bottom w:val="single" w:sz="4" w:space="0" w:color="auto"/>
              <w:right w:val="single" w:sz="4" w:space="0" w:color="auto"/>
            </w:tcBorders>
            <w:shd w:val="clear" w:color="auto" w:fill="auto"/>
            <w:vAlign w:val="center"/>
            <w:hideMark/>
          </w:tcPr>
          <w:p w14:paraId="179C192C"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1,77</w:t>
            </w:r>
          </w:p>
        </w:tc>
        <w:tc>
          <w:tcPr>
            <w:tcW w:w="300" w:type="pct"/>
            <w:tcBorders>
              <w:top w:val="nil"/>
              <w:left w:val="nil"/>
              <w:bottom w:val="single" w:sz="4" w:space="0" w:color="auto"/>
              <w:right w:val="single" w:sz="4" w:space="0" w:color="auto"/>
            </w:tcBorders>
            <w:shd w:val="clear" w:color="auto" w:fill="auto"/>
            <w:vAlign w:val="center"/>
            <w:hideMark/>
          </w:tcPr>
          <w:p w14:paraId="5A7E5F4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1,77</w:t>
            </w:r>
          </w:p>
        </w:tc>
        <w:tc>
          <w:tcPr>
            <w:tcW w:w="300" w:type="pct"/>
            <w:tcBorders>
              <w:top w:val="nil"/>
              <w:left w:val="nil"/>
              <w:bottom w:val="single" w:sz="4" w:space="0" w:color="auto"/>
              <w:right w:val="single" w:sz="4" w:space="0" w:color="auto"/>
            </w:tcBorders>
            <w:shd w:val="clear" w:color="auto" w:fill="auto"/>
            <w:vAlign w:val="center"/>
            <w:hideMark/>
          </w:tcPr>
          <w:p w14:paraId="3D19629C"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1,77</w:t>
            </w:r>
          </w:p>
        </w:tc>
        <w:tc>
          <w:tcPr>
            <w:tcW w:w="300" w:type="pct"/>
            <w:tcBorders>
              <w:top w:val="nil"/>
              <w:left w:val="nil"/>
              <w:bottom w:val="single" w:sz="4" w:space="0" w:color="auto"/>
              <w:right w:val="single" w:sz="4" w:space="0" w:color="auto"/>
            </w:tcBorders>
            <w:shd w:val="clear" w:color="auto" w:fill="auto"/>
            <w:vAlign w:val="center"/>
            <w:hideMark/>
          </w:tcPr>
          <w:p w14:paraId="11E8C946"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1,77</w:t>
            </w:r>
          </w:p>
        </w:tc>
        <w:tc>
          <w:tcPr>
            <w:tcW w:w="300" w:type="pct"/>
            <w:tcBorders>
              <w:top w:val="nil"/>
              <w:left w:val="nil"/>
              <w:bottom w:val="single" w:sz="4" w:space="0" w:color="auto"/>
              <w:right w:val="single" w:sz="4" w:space="0" w:color="auto"/>
            </w:tcBorders>
            <w:shd w:val="clear" w:color="auto" w:fill="auto"/>
            <w:vAlign w:val="center"/>
            <w:hideMark/>
          </w:tcPr>
          <w:p w14:paraId="2A7E4AA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1,77</w:t>
            </w:r>
          </w:p>
        </w:tc>
        <w:tc>
          <w:tcPr>
            <w:tcW w:w="300" w:type="pct"/>
            <w:tcBorders>
              <w:top w:val="nil"/>
              <w:left w:val="nil"/>
              <w:bottom w:val="single" w:sz="4" w:space="0" w:color="auto"/>
              <w:right w:val="single" w:sz="4" w:space="0" w:color="auto"/>
            </w:tcBorders>
            <w:shd w:val="clear" w:color="auto" w:fill="auto"/>
            <w:vAlign w:val="center"/>
            <w:hideMark/>
          </w:tcPr>
          <w:p w14:paraId="4A031321"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1,77</w:t>
            </w:r>
          </w:p>
        </w:tc>
        <w:tc>
          <w:tcPr>
            <w:tcW w:w="300" w:type="pct"/>
            <w:tcBorders>
              <w:top w:val="nil"/>
              <w:left w:val="nil"/>
              <w:bottom w:val="single" w:sz="4" w:space="0" w:color="auto"/>
              <w:right w:val="single" w:sz="4" w:space="0" w:color="auto"/>
            </w:tcBorders>
            <w:shd w:val="clear" w:color="auto" w:fill="auto"/>
            <w:vAlign w:val="center"/>
            <w:hideMark/>
          </w:tcPr>
          <w:p w14:paraId="7301BBBE"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1,77</w:t>
            </w:r>
          </w:p>
        </w:tc>
        <w:tc>
          <w:tcPr>
            <w:tcW w:w="300" w:type="pct"/>
            <w:tcBorders>
              <w:top w:val="nil"/>
              <w:left w:val="nil"/>
              <w:bottom w:val="single" w:sz="4" w:space="0" w:color="auto"/>
              <w:right w:val="single" w:sz="4" w:space="0" w:color="auto"/>
            </w:tcBorders>
            <w:shd w:val="clear" w:color="auto" w:fill="auto"/>
            <w:vAlign w:val="center"/>
            <w:hideMark/>
          </w:tcPr>
          <w:p w14:paraId="248C514D"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1,77</w:t>
            </w:r>
          </w:p>
        </w:tc>
        <w:tc>
          <w:tcPr>
            <w:tcW w:w="300" w:type="pct"/>
            <w:tcBorders>
              <w:top w:val="nil"/>
              <w:left w:val="nil"/>
              <w:bottom w:val="single" w:sz="4" w:space="0" w:color="auto"/>
              <w:right w:val="single" w:sz="4" w:space="0" w:color="auto"/>
            </w:tcBorders>
            <w:shd w:val="clear" w:color="auto" w:fill="auto"/>
            <w:vAlign w:val="center"/>
            <w:hideMark/>
          </w:tcPr>
          <w:p w14:paraId="3617B264"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1,78</w:t>
            </w:r>
          </w:p>
        </w:tc>
        <w:tc>
          <w:tcPr>
            <w:tcW w:w="300" w:type="pct"/>
            <w:tcBorders>
              <w:top w:val="nil"/>
              <w:left w:val="nil"/>
              <w:bottom w:val="single" w:sz="4" w:space="0" w:color="auto"/>
              <w:right w:val="single" w:sz="4" w:space="0" w:color="auto"/>
            </w:tcBorders>
            <w:shd w:val="clear" w:color="auto" w:fill="auto"/>
            <w:vAlign w:val="center"/>
            <w:hideMark/>
          </w:tcPr>
          <w:p w14:paraId="462381BE"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1,78</w:t>
            </w:r>
          </w:p>
        </w:tc>
      </w:tr>
      <w:tr w:rsidR="007B6F5F" w:rsidRPr="00B95272" w14:paraId="17B5A029" w14:textId="77777777" w:rsidTr="003C5761">
        <w:trPr>
          <w:trHeight w:val="300"/>
        </w:trPr>
        <w:tc>
          <w:tcPr>
            <w:tcW w:w="803" w:type="pct"/>
            <w:tcBorders>
              <w:top w:val="nil"/>
              <w:left w:val="single" w:sz="4" w:space="0" w:color="auto"/>
              <w:bottom w:val="single" w:sz="4" w:space="0" w:color="auto"/>
              <w:right w:val="single" w:sz="4" w:space="0" w:color="auto"/>
            </w:tcBorders>
            <w:shd w:val="clear" w:color="auto" w:fill="auto"/>
            <w:vAlign w:val="center"/>
            <w:hideMark/>
          </w:tcPr>
          <w:p w14:paraId="202F9D57"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Доля резерва, %</w:t>
            </w:r>
          </w:p>
        </w:tc>
        <w:tc>
          <w:tcPr>
            <w:tcW w:w="300" w:type="pct"/>
            <w:tcBorders>
              <w:top w:val="nil"/>
              <w:left w:val="nil"/>
              <w:bottom w:val="single" w:sz="4" w:space="0" w:color="auto"/>
              <w:right w:val="single" w:sz="4" w:space="0" w:color="auto"/>
            </w:tcBorders>
            <w:shd w:val="clear" w:color="auto" w:fill="auto"/>
            <w:vAlign w:val="center"/>
            <w:hideMark/>
          </w:tcPr>
          <w:p w14:paraId="5DB3E8B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70,8</w:t>
            </w:r>
          </w:p>
        </w:tc>
        <w:tc>
          <w:tcPr>
            <w:tcW w:w="300" w:type="pct"/>
            <w:tcBorders>
              <w:top w:val="nil"/>
              <w:left w:val="nil"/>
              <w:bottom w:val="single" w:sz="4" w:space="0" w:color="auto"/>
              <w:right w:val="single" w:sz="4" w:space="0" w:color="auto"/>
            </w:tcBorders>
            <w:shd w:val="clear" w:color="auto" w:fill="auto"/>
            <w:vAlign w:val="center"/>
            <w:hideMark/>
          </w:tcPr>
          <w:p w14:paraId="59F2E98D"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70,9</w:t>
            </w:r>
          </w:p>
        </w:tc>
        <w:tc>
          <w:tcPr>
            <w:tcW w:w="300" w:type="pct"/>
            <w:tcBorders>
              <w:top w:val="nil"/>
              <w:left w:val="nil"/>
              <w:bottom w:val="single" w:sz="4" w:space="0" w:color="auto"/>
              <w:right w:val="single" w:sz="4" w:space="0" w:color="auto"/>
            </w:tcBorders>
            <w:shd w:val="clear" w:color="auto" w:fill="auto"/>
            <w:vAlign w:val="center"/>
            <w:hideMark/>
          </w:tcPr>
          <w:p w14:paraId="56F6ADD9"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70,9</w:t>
            </w:r>
          </w:p>
        </w:tc>
        <w:tc>
          <w:tcPr>
            <w:tcW w:w="300" w:type="pct"/>
            <w:tcBorders>
              <w:top w:val="nil"/>
              <w:left w:val="nil"/>
              <w:bottom w:val="single" w:sz="4" w:space="0" w:color="auto"/>
              <w:right w:val="single" w:sz="4" w:space="0" w:color="auto"/>
            </w:tcBorders>
            <w:shd w:val="clear" w:color="auto" w:fill="auto"/>
            <w:vAlign w:val="center"/>
            <w:hideMark/>
          </w:tcPr>
          <w:p w14:paraId="50783FB0"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71,0</w:t>
            </w:r>
          </w:p>
        </w:tc>
        <w:tc>
          <w:tcPr>
            <w:tcW w:w="300" w:type="pct"/>
            <w:tcBorders>
              <w:top w:val="nil"/>
              <w:left w:val="nil"/>
              <w:bottom w:val="single" w:sz="4" w:space="0" w:color="auto"/>
              <w:right w:val="single" w:sz="4" w:space="0" w:color="auto"/>
            </w:tcBorders>
            <w:shd w:val="clear" w:color="auto" w:fill="auto"/>
            <w:vAlign w:val="center"/>
            <w:hideMark/>
          </w:tcPr>
          <w:p w14:paraId="3030255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71,0</w:t>
            </w:r>
          </w:p>
        </w:tc>
        <w:tc>
          <w:tcPr>
            <w:tcW w:w="300" w:type="pct"/>
            <w:tcBorders>
              <w:top w:val="nil"/>
              <w:left w:val="nil"/>
              <w:bottom w:val="single" w:sz="4" w:space="0" w:color="auto"/>
              <w:right w:val="single" w:sz="4" w:space="0" w:color="auto"/>
            </w:tcBorders>
            <w:shd w:val="clear" w:color="auto" w:fill="auto"/>
            <w:vAlign w:val="center"/>
            <w:hideMark/>
          </w:tcPr>
          <w:p w14:paraId="42148139"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71,0</w:t>
            </w:r>
          </w:p>
        </w:tc>
        <w:tc>
          <w:tcPr>
            <w:tcW w:w="300" w:type="pct"/>
            <w:tcBorders>
              <w:top w:val="nil"/>
              <w:left w:val="nil"/>
              <w:bottom w:val="single" w:sz="4" w:space="0" w:color="auto"/>
              <w:right w:val="single" w:sz="4" w:space="0" w:color="auto"/>
            </w:tcBorders>
            <w:shd w:val="clear" w:color="auto" w:fill="auto"/>
            <w:vAlign w:val="center"/>
            <w:hideMark/>
          </w:tcPr>
          <w:p w14:paraId="27AE37A8"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71,1</w:t>
            </w:r>
          </w:p>
        </w:tc>
        <w:tc>
          <w:tcPr>
            <w:tcW w:w="300" w:type="pct"/>
            <w:tcBorders>
              <w:top w:val="nil"/>
              <w:left w:val="nil"/>
              <w:bottom w:val="single" w:sz="4" w:space="0" w:color="auto"/>
              <w:right w:val="single" w:sz="4" w:space="0" w:color="auto"/>
            </w:tcBorders>
            <w:shd w:val="clear" w:color="auto" w:fill="auto"/>
            <w:vAlign w:val="center"/>
            <w:hideMark/>
          </w:tcPr>
          <w:p w14:paraId="6199FA9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71,1</w:t>
            </w:r>
          </w:p>
        </w:tc>
        <w:tc>
          <w:tcPr>
            <w:tcW w:w="300" w:type="pct"/>
            <w:tcBorders>
              <w:top w:val="nil"/>
              <w:left w:val="nil"/>
              <w:bottom w:val="single" w:sz="4" w:space="0" w:color="auto"/>
              <w:right w:val="single" w:sz="4" w:space="0" w:color="auto"/>
            </w:tcBorders>
            <w:shd w:val="clear" w:color="auto" w:fill="auto"/>
            <w:vAlign w:val="center"/>
            <w:hideMark/>
          </w:tcPr>
          <w:p w14:paraId="6B2FC63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71,2</w:t>
            </w:r>
          </w:p>
        </w:tc>
        <w:tc>
          <w:tcPr>
            <w:tcW w:w="300" w:type="pct"/>
            <w:tcBorders>
              <w:top w:val="nil"/>
              <w:left w:val="nil"/>
              <w:bottom w:val="single" w:sz="4" w:space="0" w:color="auto"/>
              <w:right w:val="single" w:sz="4" w:space="0" w:color="auto"/>
            </w:tcBorders>
            <w:shd w:val="clear" w:color="auto" w:fill="auto"/>
            <w:vAlign w:val="center"/>
            <w:hideMark/>
          </w:tcPr>
          <w:p w14:paraId="22D4889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71,2</w:t>
            </w:r>
          </w:p>
        </w:tc>
        <w:tc>
          <w:tcPr>
            <w:tcW w:w="300" w:type="pct"/>
            <w:tcBorders>
              <w:top w:val="nil"/>
              <w:left w:val="nil"/>
              <w:bottom w:val="single" w:sz="4" w:space="0" w:color="auto"/>
              <w:right w:val="single" w:sz="4" w:space="0" w:color="auto"/>
            </w:tcBorders>
            <w:shd w:val="clear" w:color="auto" w:fill="auto"/>
            <w:vAlign w:val="center"/>
            <w:hideMark/>
          </w:tcPr>
          <w:p w14:paraId="4E881949"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71,3</w:t>
            </w:r>
          </w:p>
        </w:tc>
        <w:tc>
          <w:tcPr>
            <w:tcW w:w="300" w:type="pct"/>
            <w:tcBorders>
              <w:top w:val="nil"/>
              <w:left w:val="nil"/>
              <w:bottom w:val="single" w:sz="4" w:space="0" w:color="auto"/>
              <w:right w:val="single" w:sz="4" w:space="0" w:color="auto"/>
            </w:tcBorders>
            <w:shd w:val="clear" w:color="auto" w:fill="auto"/>
            <w:vAlign w:val="center"/>
            <w:hideMark/>
          </w:tcPr>
          <w:p w14:paraId="563EF3F6"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71,3</w:t>
            </w:r>
          </w:p>
        </w:tc>
        <w:tc>
          <w:tcPr>
            <w:tcW w:w="300" w:type="pct"/>
            <w:tcBorders>
              <w:top w:val="nil"/>
              <w:left w:val="nil"/>
              <w:bottom w:val="single" w:sz="4" w:space="0" w:color="auto"/>
              <w:right w:val="single" w:sz="4" w:space="0" w:color="auto"/>
            </w:tcBorders>
            <w:shd w:val="clear" w:color="auto" w:fill="auto"/>
            <w:vAlign w:val="center"/>
            <w:hideMark/>
          </w:tcPr>
          <w:p w14:paraId="48221A87"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71,4</w:t>
            </w:r>
          </w:p>
        </w:tc>
        <w:tc>
          <w:tcPr>
            <w:tcW w:w="300" w:type="pct"/>
            <w:tcBorders>
              <w:top w:val="nil"/>
              <w:left w:val="nil"/>
              <w:bottom w:val="single" w:sz="4" w:space="0" w:color="auto"/>
              <w:right w:val="single" w:sz="4" w:space="0" w:color="auto"/>
            </w:tcBorders>
            <w:shd w:val="clear" w:color="auto" w:fill="auto"/>
            <w:vAlign w:val="center"/>
            <w:hideMark/>
          </w:tcPr>
          <w:p w14:paraId="5F60980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71,4</w:t>
            </w:r>
          </w:p>
        </w:tc>
      </w:tr>
    </w:tbl>
    <w:p w14:paraId="2DCE0748" w14:textId="77777777" w:rsidR="007B6F5F" w:rsidRPr="00B95272" w:rsidRDefault="007B6F5F" w:rsidP="007B6F5F">
      <w:pPr>
        <w:pStyle w:val="afa"/>
        <w:keepNext/>
      </w:pPr>
      <w:r w:rsidRPr="00B95272">
        <w:t xml:space="preserve">Таблица </w:t>
      </w:r>
      <w:r>
        <w:fldChar w:fldCharType="begin"/>
      </w:r>
      <w:r>
        <w:instrText xml:space="preserve"> SEQ Таблица \* ARABIC </w:instrText>
      </w:r>
      <w:r>
        <w:fldChar w:fldCharType="separate"/>
      </w:r>
      <w:r w:rsidRPr="00B95272">
        <w:rPr>
          <w:noProof/>
        </w:rPr>
        <w:t>56</w:t>
      </w:r>
      <w:r>
        <w:rPr>
          <w:noProof/>
        </w:rPr>
        <w:fldChar w:fldCharType="end"/>
      </w:r>
      <w:r w:rsidRPr="00B95272">
        <w:t xml:space="preserve"> Перспективная тепловая нагрузка котельных в актуализированной схеме</w:t>
      </w:r>
    </w:p>
    <w:tbl>
      <w:tblPr>
        <w:tblW w:w="5000" w:type="pct"/>
        <w:tblLook w:val="04A0" w:firstRow="1" w:lastRow="0" w:firstColumn="1" w:lastColumn="0" w:noHBand="0" w:noVBand="1"/>
      </w:tblPr>
      <w:tblGrid>
        <w:gridCol w:w="2351"/>
        <w:gridCol w:w="829"/>
        <w:gridCol w:w="829"/>
        <w:gridCol w:w="829"/>
        <w:gridCol w:w="829"/>
        <w:gridCol w:w="829"/>
        <w:gridCol w:w="829"/>
        <w:gridCol w:w="829"/>
        <w:gridCol w:w="829"/>
        <w:gridCol w:w="829"/>
        <w:gridCol w:w="829"/>
        <w:gridCol w:w="829"/>
        <w:gridCol w:w="829"/>
        <w:gridCol w:w="829"/>
        <w:gridCol w:w="829"/>
        <w:gridCol w:w="829"/>
      </w:tblGrid>
      <w:tr w:rsidR="007B6F5F" w:rsidRPr="00B95272" w14:paraId="783530EB" w14:textId="77777777" w:rsidTr="003C5761">
        <w:trPr>
          <w:trHeight w:val="288"/>
          <w:tblHeader/>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A2C72"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Наименование показателя</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3F8802B5"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2022</w:t>
            </w:r>
          </w:p>
        </w:tc>
        <w:tc>
          <w:tcPr>
            <w:tcW w:w="278" w:type="pct"/>
            <w:tcBorders>
              <w:top w:val="single" w:sz="4" w:space="0" w:color="auto"/>
              <w:left w:val="nil"/>
              <w:bottom w:val="single" w:sz="4" w:space="0" w:color="auto"/>
              <w:right w:val="single" w:sz="4" w:space="0" w:color="auto"/>
            </w:tcBorders>
            <w:shd w:val="clear" w:color="auto" w:fill="auto"/>
            <w:vAlign w:val="center"/>
          </w:tcPr>
          <w:p w14:paraId="5FDCA5CE"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2023</w:t>
            </w:r>
          </w:p>
        </w:tc>
        <w:tc>
          <w:tcPr>
            <w:tcW w:w="278" w:type="pct"/>
            <w:tcBorders>
              <w:top w:val="single" w:sz="4" w:space="0" w:color="auto"/>
              <w:left w:val="nil"/>
              <w:bottom w:val="single" w:sz="4" w:space="0" w:color="auto"/>
              <w:right w:val="single" w:sz="4" w:space="0" w:color="auto"/>
            </w:tcBorders>
            <w:shd w:val="clear" w:color="auto" w:fill="auto"/>
            <w:vAlign w:val="center"/>
          </w:tcPr>
          <w:p w14:paraId="2ED1B7B0"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2024</w:t>
            </w:r>
          </w:p>
        </w:tc>
        <w:tc>
          <w:tcPr>
            <w:tcW w:w="278" w:type="pct"/>
            <w:tcBorders>
              <w:top w:val="single" w:sz="4" w:space="0" w:color="auto"/>
              <w:left w:val="nil"/>
              <w:bottom w:val="single" w:sz="4" w:space="0" w:color="auto"/>
              <w:right w:val="single" w:sz="4" w:space="0" w:color="auto"/>
            </w:tcBorders>
            <w:shd w:val="clear" w:color="auto" w:fill="auto"/>
            <w:vAlign w:val="center"/>
          </w:tcPr>
          <w:p w14:paraId="3E80AB56"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2025</w:t>
            </w:r>
          </w:p>
        </w:tc>
        <w:tc>
          <w:tcPr>
            <w:tcW w:w="278" w:type="pct"/>
            <w:tcBorders>
              <w:top w:val="single" w:sz="4" w:space="0" w:color="auto"/>
              <w:left w:val="nil"/>
              <w:bottom w:val="single" w:sz="4" w:space="0" w:color="auto"/>
              <w:right w:val="single" w:sz="4" w:space="0" w:color="auto"/>
            </w:tcBorders>
            <w:shd w:val="clear" w:color="auto" w:fill="auto"/>
            <w:vAlign w:val="center"/>
          </w:tcPr>
          <w:p w14:paraId="6939D842"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2026</w:t>
            </w:r>
          </w:p>
        </w:tc>
        <w:tc>
          <w:tcPr>
            <w:tcW w:w="278" w:type="pct"/>
            <w:tcBorders>
              <w:top w:val="single" w:sz="4" w:space="0" w:color="auto"/>
              <w:left w:val="nil"/>
              <w:bottom w:val="single" w:sz="4" w:space="0" w:color="auto"/>
              <w:right w:val="single" w:sz="4" w:space="0" w:color="auto"/>
            </w:tcBorders>
            <w:shd w:val="clear" w:color="auto" w:fill="auto"/>
            <w:vAlign w:val="center"/>
          </w:tcPr>
          <w:p w14:paraId="6B2A49E5"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2027</w:t>
            </w:r>
          </w:p>
        </w:tc>
        <w:tc>
          <w:tcPr>
            <w:tcW w:w="278" w:type="pct"/>
            <w:tcBorders>
              <w:top w:val="single" w:sz="4" w:space="0" w:color="auto"/>
              <w:left w:val="nil"/>
              <w:bottom w:val="single" w:sz="4" w:space="0" w:color="auto"/>
              <w:right w:val="single" w:sz="4" w:space="0" w:color="auto"/>
            </w:tcBorders>
            <w:shd w:val="clear" w:color="auto" w:fill="auto"/>
            <w:vAlign w:val="center"/>
          </w:tcPr>
          <w:p w14:paraId="5061C1F0"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2028</w:t>
            </w:r>
          </w:p>
        </w:tc>
        <w:tc>
          <w:tcPr>
            <w:tcW w:w="278" w:type="pct"/>
            <w:tcBorders>
              <w:top w:val="single" w:sz="4" w:space="0" w:color="auto"/>
              <w:left w:val="nil"/>
              <w:bottom w:val="single" w:sz="4" w:space="0" w:color="auto"/>
              <w:right w:val="single" w:sz="4" w:space="0" w:color="auto"/>
            </w:tcBorders>
            <w:shd w:val="clear" w:color="auto" w:fill="auto"/>
            <w:vAlign w:val="center"/>
          </w:tcPr>
          <w:p w14:paraId="5159F5AB"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2029</w:t>
            </w:r>
          </w:p>
        </w:tc>
        <w:tc>
          <w:tcPr>
            <w:tcW w:w="278" w:type="pct"/>
            <w:tcBorders>
              <w:top w:val="single" w:sz="4" w:space="0" w:color="auto"/>
              <w:left w:val="nil"/>
              <w:bottom w:val="single" w:sz="4" w:space="0" w:color="auto"/>
              <w:right w:val="single" w:sz="4" w:space="0" w:color="auto"/>
            </w:tcBorders>
            <w:shd w:val="clear" w:color="auto" w:fill="auto"/>
            <w:vAlign w:val="center"/>
          </w:tcPr>
          <w:p w14:paraId="03328707"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2030</w:t>
            </w:r>
          </w:p>
        </w:tc>
        <w:tc>
          <w:tcPr>
            <w:tcW w:w="278" w:type="pct"/>
            <w:tcBorders>
              <w:top w:val="single" w:sz="4" w:space="0" w:color="auto"/>
              <w:left w:val="nil"/>
              <w:bottom w:val="single" w:sz="4" w:space="0" w:color="auto"/>
              <w:right w:val="single" w:sz="4" w:space="0" w:color="auto"/>
            </w:tcBorders>
            <w:shd w:val="clear" w:color="auto" w:fill="auto"/>
            <w:vAlign w:val="center"/>
          </w:tcPr>
          <w:p w14:paraId="4472CC38"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2031</w:t>
            </w:r>
          </w:p>
        </w:tc>
        <w:tc>
          <w:tcPr>
            <w:tcW w:w="278" w:type="pct"/>
            <w:tcBorders>
              <w:top w:val="single" w:sz="4" w:space="0" w:color="auto"/>
              <w:left w:val="nil"/>
              <w:bottom w:val="single" w:sz="4" w:space="0" w:color="auto"/>
              <w:right w:val="single" w:sz="4" w:space="0" w:color="auto"/>
            </w:tcBorders>
            <w:shd w:val="clear" w:color="auto" w:fill="auto"/>
            <w:vAlign w:val="center"/>
          </w:tcPr>
          <w:p w14:paraId="03114E6D"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2032</w:t>
            </w:r>
          </w:p>
        </w:tc>
        <w:tc>
          <w:tcPr>
            <w:tcW w:w="278" w:type="pct"/>
            <w:tcBorders>
              <w:top w:val="single" w:sz="4" w:space="0" w:color="auto"/>
              <w:left w:val="nil"/>
              <w:bottom w:val="single" w:sz="4" w:space="0" w:color="auto"/>
              <w:right w:val="single" w:sz="4" w:space="0" w:color="auto"/>
            </w:tcBorders>
            <w:shd w:val="clear" w:color="auto" w:fill="auto"/>
            <w:vAlign w:val="center"/>
          </w:tcPr>
          <w:p w14:paraId="49FA5A0E"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2033</w:t>
            </w:r>
          </w:p>
        </w:tc>
        <w:tc>
          <w:tcPr>
            <w:tcW w:w="278" w:type="pct"/>
            <w:tcBorders>
              <w:top w:val="single" w:sz="4" w:space="0" w:color="auto"/>
              <w:left w:val="nil"/>
              <w:bottom w:val="single" w:sz="4" w:space="0" w:color="auto"/>
              <w:right w:val="single" w:sz="4" w:space="0" w:color="auto"/>
            </w:tcBorders>
            <w:shd w:val="clear" w:color="auto" w:fill="auto"/>
            <w:vAlign w:val="center"/>
          </w:tcPr>
          <w:p w14:paraId="245D963E"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2034</w:t>
            </w:r>
          </w:p>
        </w:tc>
        <w:tc>
          <w:tcPr>
            <w:tcW w:w="278" w:type="pct"/>
            <w:tcBorders>
              <w:top w:val="single" w:sz="4" w:space="0" w:color="auto"/>
              <w:left w:val="nil"/>
              <w:bottom w:val="single" w:sz="4" w:space="0" w:color="auto"/>
              <w:right w:val="single" w:sz="4" w:space="0" w:color="auto"/>
            </w:tcBorders>
            <w:shd w:val="clear" w:color="auto" w:fill="auto"/>
            <w:vAlign w:val="center"/>
          </w:tcPr>
          <w:p w14:paraId="35599A1F" w14:textId="77777777" w:rsidR="007B6F5F" w:rsidRPr="00B95272" w:rsidRDefault="007B6F5F" w:rsidP="003C5761">
            <w:pPr>
              <w:jc w:val="center"/>
              <w:rPr>
                <w:rFonts w:eastAsia="Times New Roman" w:cs="Times New Roman"/>
                <w:b/>
                <w:bCs/>
                <w:color w:val="000000"/>
                <w:sz w:val="20"/>
                <w:szCs w:val="20"/>
                <w:lang w:eastAsia="ru-RU"/>
              </w:rPr>
            </w:pPr>
            <w:r w:rsidRPr="00B95272">
              <w:rPr>
                <w:rFonts w:eastAsia="Times New Roman" w:cs="Times New Roman"/>
                <w:b/>
                <w:bCs/>
                <w:color w:val="000000"/>
                <w:sz w:val="20"/>
                <w:szCs w:val="20"/>
                <w:lang w:eastAsia="ru-RU"/>
              </w:rPr>
              <w:t>2035</w:t>
            </w:r>
          </w:p>
        </w:tc>
        <w:tc>
          <w:tcPr>
            <w:tcW w:w="278" w:type="pct"/>
            <w:tcBorders>
              <w:top w:val="single" w:sz="4" w:space="0" w:color="auto"/>
              <w:left w:val="nil"/>
              <w:bottom w:val="single" w:sz="4" w:space="0" w:color="auto"/>
              <w:right w:val="single" w:sz="4" w:space="0" w:color="auto"/>
            </w:tcBorders>
            <w:shd w:val="clear" w:color="auto" w:fill="auto"/>
            <w:vAlign w:val="center"/>
          </w:tcPr>
          <w:p w14:paraId="497A69AF" w14:textId="77777777" w:rsidR="007B6F5F" w:rsidRPr="00B95272" w:rsidRDefault="007B6F5F" w:rsidP="003C5761">
            <w:pPr>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2036</w:t>
            </w:r>
          </w:p>
        </w:tc>
      </w:tr>
      <w:tr w:rsidR="007B6F5F" w:rsidRPr="00B95272" w14:paraId="2181F2B4"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2BA2991D"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Располагаемая мощность источника тепловой энергии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7D8BD0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70D8D16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48E5E25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3628E49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59D57B0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DDD61A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0F93B8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546CC84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C4B8A9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2911351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142EE35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65D5341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3F3D016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226B56C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14:paraId="0AEC2CD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2,487</w:t>
            </w:r>
          </w:p>
        </w:tc>
      </w:tr>
      <w:tr w:rsidR="007B6F5F" w:rsidRPr="00B95272" w14:paraId="712F992B" w14:textId="77777777" w:rsidTr="003C5761">
        <w:trPr>
          <w:trHeight w:val="792"/>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1148A3C2"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2ABEFE1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7C260C5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5AB580D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001B7F6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39F39C7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51C53E7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16FB4CC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41BD427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14AA9BD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7029D9E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109864D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4161F06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6550D79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696BA7D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c>
          <w:tcPr>
            <w:tcW w:w="278" w:type="pct"/>
            <w:tcBorders>
              <w:top w:val="nil"/>
              <w:left w:val="nil"/>
              <w:bottom w:val="single" w:sz="4" w:space="0" w:color="auto"/>
              <w:right w:val="single" w:sz="4" w:space="0" w:color="auto"/>
            </w:tcBorders>
            <w:shd w:val="clear" w:color="auto" w:fill="auto"/>
            <w:noWrap/>
            <w:vAlign w:val="center"/>
            <w:hideMark/>
          </w:tcPr>
          <w:p w14:paraId="6212400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0,0149</w:t>
            </w:r>
          </w:p>
        </w:tc>
      </w:tr>
      <w:tr w:rsidR="007B6F5F" w:rsidRPr="00B95272" w14:paraId="1A99E5B3" w14:textId="77777777" w:rsidTr="003C5761">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4A140925"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Потери мощности в тепловой сети, 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7DAFBA5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598B822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580CEC0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02C6DA6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21B5547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447567A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6715E15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4D72632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3852B0E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14:paraId="575855D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0,0588</w:t>
            </w:r>
          </w:p>
        </w:tc>
        <w:tc>
          <w:tcPr>
            <w:tcW w:w="278" w:type="pct"/>
            <w:tcBorders>
              <w:top w:val="nil"/>
              <w:left w:val="nil"/>
              <w:bottom w:val="single" w:sz="4" w:space="0" w:color="auto"/>
              <w:right w:val="single" w:sz="4" w:space="0" w:color="auto"/>
            </w:tcBorders>
            <w:shd w:val="clear" w:color="auto" w:fill="auto"/>
            <w:vAlign w:val="center"/>
            <w:hideMark/>
          </w:tcPr>
          <w:p w14:paraId="72E127F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14:paraId="42C6FDEE"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14:paraId="67086D2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14:paraId="495034E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14:paraId="250A638D"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0,051</w:t>
            </w:r>
          </w:p>
        </w:tc>
      </w:tr>
      <w:tr w:rsidR="007B6F5F" w:rsidRPr="00B95272" w14:paraId="6B6733D0"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1D0DD6D3"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lastRenderedPageBreak/>
              <w:t>Присоединенная тепловая нагрузка, в т.ч.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6F72B7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434BC47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4CBC8DE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789BAE4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778D25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4129846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70C963D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79083C0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4BF46576"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79E5364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695F6C5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0CCD760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41355AC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36E98B7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14:paraId="389947E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0,646</w:t>
            </w:r>
          </w:p>
        </w:tc>
      </w:tr>
      <w:tr w:rsidR="007B6F5F" w:rsidRPr="00B95272" w14:paraId="0B861AD6" w14:textId="77777777" w:rsidTr="003C5761">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713BB1CA"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Резерв (+)/ дефицит (-)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A207C8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6B573C4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0CAFA6AB"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499996C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243B4EE1"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124DD2C0"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4E9ACE6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23ECA67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48BB491F"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53F109F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14:paraId="6117610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58F23AC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5FC50FE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2600BCB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14:paraId="05543BC8"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1,775</w:t>
            </w:r>
          </w:p>
        </w:tc>
      </w:tr>
      <w:tr w:rsidR="007B6F5F" w:rsidRPr="00B95272" w14:paraId="3FB4F81E" w14:textId="77777777" w:rsidTr="003C5761">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14:paraId="32C0398B" w14:textId="77777777" w:rsidR="007B6F5F" w:rsidRPr="00B95272" w:rsidRDefault="007B6F5F" w:rsidP="003C5761">
            <w:pPr>
              <w:jc w:val="center"/>
              <w:rPr>
                <w:rFonts w:eastAsia="Times New Roman" w:cs="Times New Roman"/>
                <w:color w:val="000000"/>
                <w:sz w:val="20"/>
                <w:szCs w:val="20"/>
                <w:lang w:eastAsia="ru-RU"/>
              </w:rPr>
            </w:pPr>
            <w:r w:rsidRPr="00B95272">
              <w:rPr>
                <w:rFonts w:eastAsia="Times New Roman" w:cs="Times New Roman"/>
                <w:color w:val="000000"/>
                <w:sz w:val="20"/>
                <w:szCs w:val="20"/>
                <w:lang w:eastAsia="ru-RU"/>
              </w:rPr>
              <w:t>Доля резерва, %</w:t>
            </w:r>
          </w:p>
        </w:tc>
        <w:tc>
          <w:tcPr>
            <w:tcW w:w="278" w:type="pct"/>
            <w:tcBorders>
              <w:top w:val="nil"/>
              <w:left w:val="nil"/>
              <w:bottom w:val="single" w:sz="4" w:space="0" w:color="auto"/>
              <w:right w:val="single" w:sz="4" w:space="0" w:color="auto"/>
            </w:tcBorders>
            <w:shd w:val="clear" w:color="auto" w:fill="auto"/>
            <w:vAlign w:val="center"/>
            <w:hideMark/>
          </w:tcPr>
          <w:p w14:paraId="136C4D02"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3CD3127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0877C5F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75F2FFDA"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064E4DF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0511319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7FA7CD7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6382FC4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33149E09"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38FF973C"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14:paraId="4059BC1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14:paraId="4D911897"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14:paraId="52694414"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14:paraId="2B658A55"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14:paraId="7178BB43" w14:textId="77777777" w:rsidR="007B6F5F" w:rsidRPr="00B95272" w:rsidRDefault="007B6F5F" w:rsidP="003C5761">
            <w:pPr>
              <w:jc w:val="center"/>
              <w:rPr>
                <w:rFonts w:eastAsia="Times New Roman" w:cs="Times New Roman"/>
                <w:color w:val="000000"/>
                <w:lang w:eastAsia="ru-RU"/>
              </w:rPr>
            </w:pPr>
            <w:r w:rsidRPr="00B95272">
              <w:rPr>
                <w:rFonts w:eastAsia="Times New Roman" w:cs="Times New Roman"/>
                <w:color w:val="000000"/>
                <w:lang w:eastAsia="ru-RU"/>
              </w:rPr>
              <w:t>71,37</w:t>
            </w:r>
          </w:p>
        </w:tc>
      </w:tr>
    </w:tbl>
    <w:p w14:paraId="1C9F7DA1" w14:textId="77777777" w:rsidR="007B6F5F" w:rsidRPr="00B95272" w:rsidRDefault="007B6F5F" w:rsidP="007B6F5F">
      <w:pPr>
        <w:autoSpaceDE w:val="0"/>
        <w:autoSpaceDN w:val="0"/>
        <w:adjustRightInd w:val="0"/>
        <w:spacing w:line="276" w:lineRule="auto"/>
        <w:rPr>
          <w:rFonts w:cs="Times New Roman"/>
          <w:color w:val="FF0000"/>
          <w:sz w:val="26"/>
          <w:szCs w:val="26"/>
        </w:rPr>
        <w:sectPr w:rsidR="007B6F5F" w:rsidRPr="00B95272" w:rsidSect="0099763D">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DA33E17" w14:textId="77777777" w:rsidR="007B6F5F" w:rsidRPr="00B95272" w:rsidRDefault="007B6F5F" w:rsidP="007B6F5F">
      <w:pPr>
        <w:pStyle w:val="10"/>
      </w:pPr>
      <w:bookmarkStart w:id="597" w:name="_Toc39157800"/>
      <w:bookmarkStart w:id="598" w:name="_Toc81581735"/>
      <w:r w:rsidRPr="00B95272">
        <w:lastRenderedPageBreak/>
        <w:t>Приложение №1. Термины и определения</w:t>
      </w:r>
      <w:bookmarkEnd w:id="597"/>
      <w:bookmarkEnd w:id="598"/>
    </w:p>
    <w:p w14:paraId="6A91BF76" w14:textId="77777777" w:rsidR="007B6F5F" w:rsidRPr="00B95272" w:rsidRDefault="007B6F5F" w:rsidP="007B6F5F">
      <w:pPr>
        <w:spacing w:line="276" w:lineRule="auto"/>
        <w:rPr>
          <w:rFonts w:ascii="TimesNewRomanPSMT" w:hAnsi="TimesNewRomanPSMT" w:cs="TimesNewRomanPSMT"/>
          <w:szCs w:val="24"/>
        </w:rPr>
      </w:pPr>
    </w:p>
    <w:p w14:paraId="746AFA2A"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sz w:val="24"/>
          <w:szCs w:val="24"/>
        </w:rPr>
      </w:pPr>
      <w:r w:rsidRPr="00B95272">
        <w:rPr>
          <w:rFonts w:ascii="Times New Roman" w:hAnsi="Times New Roman" w:cs="Times New Roman"/>
          <w:sz w:val="24"/>
          <w:szCs w:val="24"/>
        </w:rPr>
        <w:t>"зона действия системы теплоснабжения"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70C1777"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sz w:val="24"/>
          <w:szCs w:val="24"/>
        </w:rPr>
      </w:pPr>
      <w:r w:rsidRPr="00B95272">
        <w:rPr>
          <w:rFonts w:ascii="Times New Roman" w:hAnsi="Times New Roman" w:cs="Times New Roman"/>
          <w:sz w:val="24"/>
          <w:szCs w:val="24"/>
        </w:rPr>
        <w:t>"зона действия источника тепловой энергии"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35ED13F6"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sz w:val="24"/>
          <w:szCs w:val="24"/>
        </w:rPr>
      </w:pPr>
      <w:r w:rsidRPr="00B95272">
        <w:rPr>
          <w:rFonts w:ascii="Times New Roman" w:hAnsi="Times New Roman" w:cs="Times New Roman"/>
          <w:sz w:val="24"/>
          <w:szCs w:val="24"/>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63239523"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sz w:val="24"/>
          <w:szCs w:val="24"/>
        </w:rPr>
      </w:pPr>
      <w:r w:rsidRPr="00B95272">
        <w:rPr>
          <w:rFonts w:ascii="Times New Roman" w:hAnsi="Times New Roman" w:cs="Times New Roman"/>
          <w:sz w:val="24"/>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71D5892"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sz w:val="24"/>
          <w:szCs w:val="24"/>
        </w:rPr>
        <w:t>"мощность источника тепловой энергии нетто" - величина, равная располагаемой мощности</w:t>
      </w:r>
      <w:r w:rsidRPr="00B95272">
        <w:rPr>
          <w:rFonts w:ascii="Times New Roman" w:hAnsi="Times New Roman" w:cs="Times New Roman"/>
          <w:color w:val="000000"/>
          <w:sz w:val="24"/>
          <w:szCs w:val="24"/>
        </w:rPr>
        <w:t>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6BDBD8B7"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6C15D219"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"элемент территориального деления"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14:paraId="1C29FF65"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"расчетный элемент территориального деления"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12379857"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"местные виды топлива"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79DC027D"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 xml:space="preserve">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w:t>
      </w:r>
      <w:r w:rsidRPr="00B95272">
        <w:rPr>
          <w:rFonts w:ascii="Times New Roman" w:hAnsi="Times New Roman" w:cs="Times New Roman"/>
          <w:color w:val="0000FF"/>
          <w:sz w:val="24"/>
          <w:szCs w:val="24"/>
        </w:rPr>
        <w:t xml:space="preserve">методическими указаниями </w:t>
      </w:r>
      <w:r w:rsidRPr="00B95272">
        <w:rPr>
          <w:rFonts w:ascii="Times New Roman" w:hAnsi="Times New Roman" w:cs="Times New Roman"/>
          <w:color w:val="000000"/>
          <w:sz w:val="24"/>
          <w:szCs w:val="24"/>
        </w:rPr>
        <w:t>по разработке схем теплоснабжения к расчетной температуре наружного воздуха;</w:t>
      </w:r>
    </w:p>
    <w:p w14:paraId="08588128"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"базовый период" - год, предшествующий году разработки и утверждения первичной схемы теплоснабжения поселения, городского округа, города федерального значения;</w:t>
      </w:r>
    </w:p>
    <w:p w14:paraId="465F85DE"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lastRenderedPageBreak/>
        <w:t>"базовый период актуализации"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14:paraId="599F612D"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"мастер-план развития систем теплоснабжения поселения, городского округа,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p w14:paraId="525FD8C8"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"энергетические характеристики тепловых сетей" - показатели, характеризующие</w:t>
      </w:r>
    </w:p>
    <w:p w14:paraId="420C5DE7"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6F7B3A50" w14:textId="77777777" w:rsidR="007B6F5F" w:rsidRPr="00B95272" w:rsidRDefault="007B6F5F" w:rsidP="004D62CA">
      <w:pPr>
        <w:pStyle w:val="af1"/>
        <w:numPr>
          <w:ilvl w:val="0"/>
          <w:numId w:val="53"/>
        </w:numPr>
        <w:autoSpaceDE w:val="0"/>
        <w:autoSpaceDN w:val="0"/>
        <w:adjustRightInd w:val="0"/>
        <w:spacing w:after="200" w:line="276" w:lineRule="auto"/>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 xml:space="preserve">"топливный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w:t>
      </w:r>
      <w:r w:rsidRPr="00B95272">
        <w:rPr>
          <w:rFonts w:ascii="TimesNewRomanPSMT" w:hAnsi="TimesNewRomanPSMT" w:cs="TimesNewRomanPSMT"/>
          <w:szCs w:val="24"/>
        </w:rPr>
        <w:t xml:space="preserve">системе теплоснабжения и позволяющий определить эффективность использования топлива при </w:t>
      </w:r>
      <w:r w:rsidRPr="00B95272">
        <w:rPr>
          <w:rFonts w:ascii="Times New Roman" w:hAnsi="Times New Roman" w:cs="Times New Roman"/>
          <w:color w:val="000000"/>
          <w:sz w:val="24"/>
          <w:szCs w:val="24"/>
        </w:rPr>
        <w:t>комбинированной выработке электрической и тепловой энергии;</w:t>
      </w:r>
    </w:p>
    <w:p w14:paraId="6578EF45"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"электронная модель системы теплоснабжения поселения, городского округа, города федерального значения"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14:paraId="6B800C98"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"материальная характеристика тепловой сети" - сумма произведений значений наружных диаметров трубопроводов отдельных участков тепловой сети и длины этих участков;</w:t>
      </w:r>
    </w:p>
    <w:p w14:paraId="2A701DF4"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"удельная материальная характеристика тепловой сети" - отношение материальной</w:t>
      </w:r>
    </w:p>
    <w:p w14:paraId="2A39E159" w14:textId="77777777" w:rsidR="007B6F5F" w:rsidRPr="00B95272" w:rsidRDefault="007B6F5F" w:rsidP="004D62CA">
      <w:pPr>
        <w:pStyle w:val="af1"/>
        <w:numPr>
          <w:ilvl w:val="0"/>
          <w:numId w:val="53"/>
        </w:numPr>
        <w:autoSpaceDE w:val="0"/>
        <w:autoSpaceDN w:val="0"/>
        <w:adjustRightInd w:val="0"/>
        <w:spacing w:after="200"/>
        <w:contextualSpacing/>
        <w:jc w:val="both"/>
        <w:rPr>
          <w:rFonts w:ascii="Times New Roman" w:hAnsi="Times New Roman" w:cs="Times New Roman"/>
          <w:color w:val="000000"/>
          <w:sz w:val="24"/>
          <w:szCs w:val="24"/>
        </w:rPr>
      </w:pPr>
      <w:r w:rsidRPr="00B95272">
        <w:rPr>
          <w:rFonts w:ascii="Times New Roman" w:hAnsi="Times New Roman" w:cs="Times New Roman"/>
          <w:color w:val="000000"/>
          <w:sz w:val="24"/>
          <w:szCs w:val="24"/>
        </w:rPr>
        <w:t>характеристики тепловой сети к тепловой нагрузке потребителей, присоединенных к этой тепловой сети;</w:t>
      </w:r>
    </w:p>
    <w:p w14:paraId="0986E6A8" w14:textId="77777777" w:rsidR="007B6F5F" w:rsidRPr="00B95272" w:rsidRDefault="007B6F5F" w:rsidP="004D62CA">
      <w:pPr>
        <w:pStyle w:val="af1"/>
        <w:numPr>
          <w:ilvl w:val="0"/>
          <w:numId w:val="53"/>
        </w:numPr>
        <w:autoSpaceDE w:val="0"/>
        <w:autoSpaceDN w:val="0"/>
        <w:adjustRightInd w:val="0"/>
        <w:spacing w:after="200" w:line="276" w:lineRule="auto"/>
        <w:contextualSpacing/>
        <w:jc w:val="both"/>
        <w:rPr>
          <w:rFonts w:ascii="Times New Roman" w:hAnsi="Times New Roman" w:cs="Times New Roman"/>
          <w:sz w:val="24"/>
          <w:szCs w:val="24"/>
        </w:rPr>
      </w:pPr>
      <w:r w:rsidRPr="00B95272">
        <w:rPr>
          <w:rFonts w:ascii="Times New Roman" w:hAnsi="Times New Roman" w:cs="Times New Roman"/>
          <w:color w:val="000000"/>
          <w:sz w:val="24"/>
          <w:szCs w:val="24"/>
        </w:rPr>
        <w:t xml:space="preserve">"средневзвешенная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w:t>
      </w:r>
      <w:r w:rsidRPr="00B95272">
        <w:rPr>
          <w:rFonts w:ascii="Times New Roman" w:hAnsi="Times New Roman" w:cs="Times New Roman"/>
          <w:color w:val="0000FF"/>
          <w:sz w:val="24"/>
          <w:szCs w:val="24"/>
        </w:rPr>
        <w:t xml:space="preserve">методическими указаниями </w:t>
      </w:r>
      <w:r w:rsidRPr="00B95272">
        <w:rPr>
          <w:rFonts w:ascii="Times New Roman" w:hAnsi="Times New Roman" w:cs="Times New Roman"/>
          <w:color w:val="000000"/>
          <w:sz w:val="24"/>
          <w:szCs w:val="24"/>
        </w:rPr>
        <w:t xml:space="preserve">по разработке схем теплоснабжения. (пп. "у" введен </w:t>
      </w:r>
      <w:r w:rsidRPr="00B95272">
        <w:rPr>
          <w:rFonts w:ascii="Times New Roman" w:hAnsi="Times New Roman" w:cs="Times New Roman"/>
          <w:color w:val="0000FF"/>
          <w:sz w:val="24"/>
          <w:szCs w:val="24"/>
        </w:rPr>
        <w:t xml:space="preserve">Постановлением </w:t>
      </w:r>
      <w:r w:rsidRPr="00B95272">
        <w:rPr>
          <w:rFonts w:ascii="Times New Roman" w:hAnsi="Times New Roman" w:cs="Times New Roman"/>
          <w:color w:val="000000"/>
          <w:sz w:val="24"/>
          <w:szCs w:val="24"/>
        </w:rPr>
        <w:t>Правительства РФ от 16.03.2019 N 276).</w:t>
      </w:r>
    </w:p>
    <w:p w14:paraId="174B6DE9" w14:textId="77777777" w:rsidR="007B6F5F" w:rsidRPr="00B95272" w:rsidRDefault="007B6F5F" w:rsidP="004D62CA">
      <w:pPr>
        <w:pStyle w:val="af1"/>
        <w:numPr>
          <w:ilvl w:val="0"/>
          <w:numId w:val="53"/>
        </w:numPr>
        <w:autoSpaceDE w:val="0"/>
        <w:autoSpaceDN w:val="0"/>
        <w:adjustRightInd w:val="0"/>
        <w:spacing w:after="200" w:line="276" w:lineRule="auto"/>
        <w:contextualSpacing/>
        <w:jc w:val="both"/>
        <w:rPr>
          <w:rFonts w:ascii="Times New Roman" w:hAnsi="Times New Roman" w:cs="Times New Roman"/>
          <w:sz w:val="24"/>
          <w:szCs w:val="24"/>
        </w:rPr>
        <w:sectPr w:rsidR="007B6F5F" w:rsidRPr="00B95272"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3C443EF" w14:textId="77777777" w:rsidR="007B6F5F" w:rsidRPr="00B95272" w:rsidRDefault="007B6F5F" w:rsidP="007B6F5F">
      <w:pPr>
        <w:autoSpaceDE w:val="0"/>
        <w:autoSpaceDN w:val="0"/>
        <w:adjustRightInd w:val="0"/>
        <w:spacing w:line="276" w:lineRule="auto"/>
        <w:rPr>
          <w:rFonts w:cs="Times New Roman"/>
          <w:color w:val="FF0000"/>
          <w:sz w:val="26"/>
          <w:szCs w:val="26"/>
        </w:rPr>
        <w:sectPr w:rsidR="007B6F5F" w:rsidRPr="00B95272"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B6EFBD1" w14:textId="77777777" w:rsidR="007B6F5F" w:rsidRPr="00AC10E7" w:rsidRDefault="007B6F5F" w:rsidP="007B6F5F">
      <w:pPr>
        <w:pStyle w:val="10"/>
      </w:pPr>
    </w:p>
    <w:p w14:paraId="6BAA2BB8" w14:textId="77777777" w:rsidR="00AD7BA0" w:rsidRPr="00904BC8" w:rsidRDefault="00AD7BA0" w:rsidP="00306C4D">
      <w:pPr>
        <w:jc w:val="both"/>
        <w:rPr>
          <w:rFonts w:ascii="Times New Roman" w:hAnsi="Times New Roman" w:cs="Times New Roman"/>
          <w:sz w:val="24"/>
          <w:szCs w:val="24"/>
        </w:rPr>
      </w:pPr>
      <w:bookmarkStart w:id="599" w:name="_GoBack"/>
      <w:bookmarkEnd w:id="599"/>
    </w:p>
    <w:sectPr w:rsidR="00AD7BA0" w:rsidRPr="00904BC8" w:rsidSect="00306C4D">
      <w:headerReference w:type="default" r:id="rId40"/>
      <w:pgSz w:w="11906" w:h="16838"/>
      <w:pgMar w:top="1134" w:right="850"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5C2EF" w14:textId="77777777" w:rsidR="004D62CA" w:rsidRDefault="004D62CA">
      <w:r>
        <w:separator/>
      </w:r>
    </w:p>
  </w:endnote>
  <w:endnote w:type="continuationSeparator" w:id="0">
    <w:p w14:paraId="644C0F7B" w14:textId="77777777" w:rsidR="004D62CA" w:rsidRDefault="004D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Cambria"/>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904195"/>
      <w:docPartObj>
        <w:docPartGallery w:val="Page Numbers (Bottom of Page)"/>
        <w:docPartUnique/>
      </w:docPartObj>
    </w:sdtPr>
    <w:sdtContent>
      <w:p w14:paraId="345E25E7" w14:textId="77777777" w:rsidR="007B6F5F" w:rsidRDefault="007B6F5F">
        <w:pPr>
          <w:pStyle w:val="ac"/>
          <w:jc w:val="right"/>
        </w:pPr>
        <w:r>
          <w:fldChar w:fldCharType="begin"/>
        </w:r>
        <w:r>
          <w:instrText>PAGE   \* MERGEFORMAT</w:instrText>
        </w:r>
        <w:r>
          <w:fldChar w:fldCharType="separate"/>
        </w:r>
        <w:r>
          <w:rPr>
            <w:noProof/>
          </w:rPr>
          <w:t>43</w:t>
        </w:r>
        <w:r>
          <w:fldChar w:fldCharType="end"/>
        </w:r>
      </w:p>
    </w:sdtContent>
  </w:sdt>
  <w:p w14:paraId="1AE0E324" w14:textId="77777777" w:rsidR="007B6F5F" w:rsidRDefault="007B6F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F8166" w14:textId="77777777" w:rsidR="007B6F5F" w:rsidRDefault="007B6F5F">
    <w:pPr>
      <w:pStyle w:val="ac"/>
      <w:jc w:val="right"/>
    </w:pPr>
  </w:p>
  <w:p w14:paraId="0AF3D82F" w14:textId="77777777" w:rsidR="007B6F5F" w:rsidRDefault="007B6F5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792191"/>
      <w:docPartObj>
        <w:docPartGallery w:val="Page Numbers (Bottom of Page)"/>
        <w:docPartUnique/>
      </w:docPartObj>
    </w:sdtPr>
    <w:sdtContent>
      <w:p w14:paraId="2A684EA0" w14:textId="77777777" w:rsidR="007B6F5F" w:rsidRDefault="007B6F5F">
        <w:pPr>
          <w:pStyle w:val="ac"/>
          <w:jc w:val="right"/>
        </w:pPr>
        <w:r>
          <w:fldChar w:fldCharType="begin"/>
        </w:r>
        <w:r>
          <w:instrText>PAGE   \* MERGEFORMAT</w:instrText>
        </w:r>
        <w:r>
          <w:fldChar w:fldCharType="separate"/>
        </w:r>
        <w:r>
          <w:rPr>
            <w:noProof/>
          </w:rPr>
          <w:t>22</w:t>
        </w:r>
        <w:r>
          <w:fldChar w:fldCharType="end"/>
        </w:r>
      </w:p>
    </w:sdtContent>
  </w:sdt>
  <w:p w14:paraId="7E9D179A" w14:textId="77777777" w:rsidR="007B6F5F" w:rsidRDefault="007B6F5F" w:rsidP="00A55104">
    <w:pPr>
      <w:pStyle w:val="ac"/>
      <w:tabs>
        <w:tab w:val="left" w:pos="220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B83AB" w14:textId="77777777" w:rsidR="007B6F5F" w:rsidRDefault="007B6F5F">
    <w:pPr>
      <w:pStyle w:val="ac"/>
      <w:jc w:val="right"/>
    </w:pPr>
    <w:r>
      <w:t>60</w:t>
    </w:r>
  </w:p>
  <w:p w14:paraId="1A9723B2" w14:textId="77777777" w:rsidR="007B6F5F" w:rsidRDefault="007B6F5F" w:rsidP="00A55104">
    <w:pPr>
      <w:pStyle w:val="ac"/>
      <w:tabs>
        <w:tab w:val="left" w:pos="2208"/>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218115"/>
      <w:docPartObj>
        <w:docPartGallery w:val="Page Numbers (Bottom of Page)"/>
        <w:docPartUnique/>
      </w:docPartObj>
    </w:sdtPr>
    <w:sdtContent>
      <w:p w14:paraId="2F9C50F0" w14:textId="77777777" w:rsidR="007B6F5F" w:rsidRDefault="007B6F5F">
        <w:pPr>
          <w:pStyle w:val="ac"/>
          <w:jc w:val="right"/>
        </w:pPr>
        <w:r>
          <w:fldChar w:fldCharType="begin"/>
        </w:r>
        <w:r>
          <w:instrText>PAGE   \* MERGEFORMAT</w:instrText>
        </w:r>
        <w:r>
          <w:fldChar w:fldCharType="separate"/>
        </w:r>
        <w:r>
          <w:rPr>
            <w:noProof/>
          </w:rPr>
          <w:t>182</w:t>
        </w:r>
        <w:r>
          <w:fldChar w:fldCharType="end"/>
        </w:r>
      </w:p>
    </w:sdtContent>
  </w:sdt>
  <w:p w14:paraId="1AD9E6CC" w14:textId="77777777" w:rsidR="007B6F5F" w:rsidRDefault="007B6F5F">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F3FF3" w14:textId="77777777" w:rsidR="007B6F5F" w:rsidRDefault="007B6F5F">
    <w:pPr>
      <w:pStyle w:val="ac"/>
      <w:jc w:val="right"/>
    </w:pPr>
  </w:p>
  <w:p w14:paraId="5EF53859" w14:textId="77777777" w:rsidR="007B6F5F" w:rsidRDefault="007B6F5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66BAA" w14:textId="77777777" w:rsidR="004D62CA" w:rsidRDefault="004D62CA">
      <w:r>
        <w:separator/>
      </w:r>
    </w:p>
  </w:footnote>
  <w:footnote w:type="continuationSeparator" w:id="0">
    <w:p w14:paraId="099DFACA" w14:textId="77777777" w:rsidR="004D62CA" w:rsidRDefault="004D62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9D1C0" w14:textId="77777777" w:rsidR="002621DC" w:rsidRDefault="00002E37" w:rsidP="001645C0">
    <w:pPr>
      <w:pStyle w:val="a9"/>
      <w:jc w:val="center"/>
    </w:pPr>
    <w:r>
      <w:fldChar w:fldCharType="begin"/>
    </w:r>
    <w:r>
      <w:instrText xml:space="preserve"> PAGE   \* MERGEFORMAT </w:instrText>
    </w:r>
    <w:r>
      <w:fldChar w:fldCharType="separate"/>
    </w:r>
    <w:r w:rsidR="007B6F5F">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
    <w:nsid w:val="045E381B"/>
    <w:multiLevelType w:val="hybridMultilevel"/>
    <w:tmpl w:val="35A8BA2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604B0A"/>
    <w:multiLevelType w:val="hybridMultilevel"/>
    <w:tmpl w:val="0406A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27A7E"/>
    <w:multiLevelType w:val="hybridMultilevel"/>
    <w:tmpl w:val="2D30ECD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1462CB"/>
    <w:multiLevelType w:val="hybridMultilevel"/>
    <w:tmpl w:val="47805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536708"/>
    <w:multiLevelType w:val="hybridMultilevel"/>
    <w:tmpl w:val="F372247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031B19"/>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A76D1A"/>
    <w:multiLevelType w:val="hybridMultilevel"/>
    <w:tmpl w:val="7D54A7B8"/>
    <w:lvl w:ilvl="0" w:tplc="39E215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9A76C4"/>
    <w:multiLevelType w:val="hybridMultilevel"/>
    <w:tmpl w:val="0122E51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8B22D9"/>
    <w:multiLevelType w:val="hybridMultilevel"/>
    <w:tmpl w:val="1A708CFC"/>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0F110B"/>
    <w:multiLevelType w:val="hybridMultilevel"/>
    <w:tmpl w:val="1278DF72"/>
    <w:lvl w:ilvl="0" w:tplc="AED002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93122B2"/>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821D84"/>
    <w:multiLevelType w:val="hybridMultilevel"/>
    <w:tmpl w:val="FFE6C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9E60585"/>
    <w:multiLevelType w:val="hybridMultilevel"/>
    <w:tmpl w:val="E78C7934"/>
    <w:styleLink w:val="11111111"/>
    <w:lvl w:ilvl="0" w:tplc="1C5EA55A">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124298"/>
    <w:multiLevelType w:val="hybridMultilevel"/>
    <w:tmpl w:val="13449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42642A9"/>
    <w:multiLevelType w:val="hybridMultilevel"/>
    <w:tmpl w:val="DC8A56E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8F162A"/>
    <w:multiLevelType w:val="hybridMultilevel"/>
    <w:tmpl w:val="083089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36">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8">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284023"/>
    <w:multiLevelType w:val="hybridMultilevel"/>
    <w:tmpl w:val="6FAEFC06"/>
    <w:lvl w:ilvl="0" w:tplc="3034AB6A">
      <w:numFmt w:val="bullet"/>
      <w:lvlText w:val=""/>
      <w:lvlJc w:val="left"/>
      <w:pPr>
        <w:ind w:left="423" w:hanging="425"/>
      </w:pPr>
      <w:rPr>
        <w:rFonts w:ascii="Symbol" w:eastAsia="Symbol" w:hAnsi="Symbol" w:cs="Symbol" w:hint="default"/>
        <w:color w:val="231F20"/>
        <w:w w:val="99"/>
        <w:sz w:val="26"/>
        <w:szCs w:val="26"/>
      </w:rPr>
    </w:lvl>
    <w:lvl w:ilvl="1" w:tplc="7F22BF00">
      <w:numFmt w:val="bullet"/>
      <w:lvlText w:val=""/>
      <w:lvlJc w:val="left"/>
      <w:pPr>
        <w:ind w:left="102" w:hanging="425"/>
      </w:pPr>
      <w:rPr>
        <w:rFonts w:ascii="Symbol" w:eastAsia="Symbol" w:hAnsi="Symbol" w:cs="Symbol" w:hint="default"/>
        <w:color w:val="231F20"/>
        <w:w w:val="99"/>
        <w:sz w:val="26"/>
        <w:szCs w:val="26"/>
      </w:rPr>
    </w:lvl>
    <w:lvl w:ilvl="2" w:tplc="E64A4626">
      <w:numFmt w:val="bullet"/>
      <w:lvlText w:val="•"/>
      <w:lvlJc w:val="left"/>
      <w:pPr>
        <w:ind w:left="1376" w:hanging="425"/>
      </w:pPr>
      <w:rPr>
        <w:rFonts w:hint="default"/>
      </w:rPr>
    </w:lvl>
    <w:lvl w:ilvl="3" w:tplc="8EEEDE52">
      <w:numFmt w:val="bullet"/>
      <w:lvlText w:val="•"/>
      <w:lvlJc w:val="left"/>
      <w:pPr>
        <w:ind w:left="2333" w:hanging="425"/>
      </w:pPr>
      <w:rPr>
        <w:rFonts w:hint="default"/>
      </w:rPr>
    </w:lvl>
    <w:lvl w:ilvl="4" w:tplc="84EE2D40">
      <w:numFmt w:val="bullet"/>
      <w:lvlText w:val="•"/>
      <w:lvlJc w:val="left"/>
      <w:pPr>
        <w:ind w:left="3289" w:hanging="425"/>
      </w:pPr>
      <w:rPr>
        <w:rFonts w:hint="default"/>
      </w:rPr>
    </w:lvl>
    <w:lvl w:ilvl="5" w:tplc="57109834">
      <w:numFmt w:val="bullet"/>
      <w:lvlText w:val="•"/>
      <w:lvlJc w:val="left"/>
      <w:pPr>
        <w:ind w:left="4246" w:hanging="425"/>
      </w:pPr>
      <w:rPr>
        <w:rFonts w:hint="default"/>
      </w:rPr>
    </w:lvl>
    <w:lvl w:ilvl="6" w:tplc="701C42B8">
      <w:numFmt w:val="bullet"/>
      <w:lvlText w:val="•"/>
      <w:lvlJc w:val="left"/>
      <w:pPr>
        <w:ind w:left="5202" w:hanging="425"/>
      </w:pPr>
      <w:rPr>
        <w:rFonts w:hint="default"/>
      </w:rPr>
    </w:lvl>
    <w:lvl w:ilvl="7" w:tplc="E08E4656">
      <w:numFmt w:val="bullet"/>
      <w:lvlText w:val="•"/>
      <w:lvlJc w:val="left"/>
      <w:pPr>
        <w:ind w:left="6159" w:hanging="425"/>
      </w:pPr>
      <w:rPr>
        <w:rFonts w:hint="default"/>
      </w:rPr>
    </w:lvl>
    <w:lvl w:ilvl="8" w:tplc="DC9AA830">
      <w:numFmt w:val="bullet"/>
      <w:lvlText w:val="•"/>
      <w:lvlJc w:val="left"/>
      <w:pPr>
        <w:ind w:left="7115" w:hanging="425"/>
      </w:pPr>
      <w:rPr>
        <w:rFonts w:hint="default"/>
      </w:rPr>
    </w:lvl>
  </w:abstractNum>
  <w:abstractNum w:abstractNumId="42">
    <w:nsid w:val="765622C8"/>
    <w:multiLevelType w:val="hybridMultilevel"/>
    <w:tmpl w:val="34A4D59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7F2C33"/>
    <w:multiLevelType w:val="hybridMultilevel"/>
    <w:tmpl w:val="C5F4B9FE"/>
    <w:lvl w:ilvl="0" w:tplc="7DF2171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95D28B9"/>
    <w:multiLevelType w:val="hybridMultilevel"/>
    <w:tmpl w:val="F3A213C2"/>
    <w:lvl w:ilvl="0" w:tplc="8B98DE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C174514"/>
    <w:multiLevelType w:val="hybridMultilevel"/>
    <w:tmpl w:val="C868E148"/>
    <w:lvl w:ilvl="0" w:tplc="8AC078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4"/>
  </w:num>
  <w:num w:numId="2">
    <w:abstractNumId w:val="21"/>
  </w:num>
  <w:num w:numId="3">
    <w:abstractNumId w:val="35"/>
  </w:num>
  <w:num w:numId="4">
    <w:abstractNumId w:val="6"/>
  </w:num>
  <w:num w:numId="5">
    <w:abstractNumId w:val="0"/>
  </w:num>
  <w:num w:numId="6">
    <w:abstractNumId w:val="37"/>
  </w:num>
  <w:num w:numId="7">
    <w:abstractNumId w:val="29"/>
  </w:num>
  <w:num w:numId="8">
    <w:abstractNumId w:val="41"/>
  </w:num>
  <w:num w:numId="9">
    <w:abstractNumId w:val="23"/>
  </w:num>
  <w:num w:numId="10">
    <w:abstractNumId w:val="27"/>
  </w:num>
  <w:num w:numId="11">
    <w:abstractNumId w:val="8"/>
  </w:num>
  <w:num w:numId="12">
    <w:abstractNumId w:val="18"/>
  </w:num>
  <w:num w:numId="13">
    <w:abstractNumId w:val="42"/>
  </w:num>
  <w:num w:numId="14">
    <w:abstractNumId w:val="1"/>
  </w:num>
  <w:num w:numId="15">
    <w:abstractNumId w:val="13"/>
  </w:num>
  <w:num w:numId="16">
    <w:abstractNumId w:val="15"/>
  </w:num>
  <w:num w:numId="17">
    <w:abstractNumId w:val="33"/>
  </w:num>
  <w:num w:numId="18">
    <w:abstractNumId w:val="48"/>
  </w:num>
  <w:num w:numId="19">
    <w:abstractNumId w:val="19"/>
  </w:num>
  <w:num w:numId="20">
    <w:abstractNumId w:val="24"/>
  </w:num>
  <w:num w:numId="21">
    <w:abstractNumId w:val="16"/>
  </w:num>
  <w:num w:numId="22">
    <w:abstractNumId w:val="43"/>
  </w:num>
  <w:num w:numId="23">
    <w:abstractNumId w:val="45"/>
  </w:num>
  <w:num w:numId="24">
    <w:abstractNumId w:val="28"/>
  </w:num>
  <w:num w:numId="25">
    <w:abstractNumId w:val="32"/>
  </w:num>
  <w:num w:numId="26">
    <w:abstractNumId w:val="4"/>
  </w:num>
  <w:num w:numId="27">
    <w:abstractNumId w:val="52"/>
  </w:num>
  <w:num w:numId="28">
    <w:abstractNumId w:val="38"/>
  </w:num>
  <w:num w:numId="29">
    <w:abstractNumId w:val="40"/>
  </w:num>
  <w:num w:numId="30">
    <w:abstractNumId w:val="50"/>
  </w:num>
  <w:num w:numId="31">
    <w:abstractNumId w:val="10"/>
  </w:num>
  <w:num w:numId="32">
    <w:abstractNumId w:val="30"/>
  </w:num>
  <w:num w:numId="33">
    <w:abstractNumId w:val="11"/>
  </w:num>
  <w:num w:numId="34">
    <w:abstractNumId w:val="51"/>
  </w:num>
  <w:num w:numId="35">
    <w:abstractNumId w:val="14"/>
  </w:num>
  <w:num w:numId="36">
    <w:abstractNumId w:val="31"/>
  </w:num>
  <w:num w:numId="37">
    <w:abstractNumId w:val="3"/>
  </w:num>
  <w:num w:numId="38">
    <w:abstractNumId w:val="12"/>
  </w:num>
  <w:num w:numId="39">
    <w:abstractNumId w:val="7"/>
  </w:num>
  <w:num w:numId="40">
    <w:abstractNumId w:val="39"/>
  </w:num>
  <w:num w:numId="41">
    <w:abstractNumId w:val="9"/>
  </w:num>
  <w:num w:numId="42">
    <w:abstractNumId w:val="25"/>
  </w:num>
  <w:num w:numId="43">
    <w:abstractNumId w:val="17"/>
  </w:num>
  <w:num w:numId="44">
    <w:abstractNumId w:val="22"/>
  </w:num>
  <w:num w:numId="45">
    <w:abstractNumId w:val="20"/>
  </w:num>
  <w:num w:numId="46">
    <w:abstractNumId w:val="36"/>
  </w:num>
  <w:num w:numId="47">
    <w:abstractNumId w:val="47"/>
  </w:num>
  <w:num w:numId="48">
    <w:abstractNumId w:val="46"/>
  </w:num>
  <w:num w:numId="49">
    <w:abstractNumId w:val="26"/>
  </w:num>
  <w:num w:numId="50">
    <w:abstractNumId w:val="49"/>
  </w:num>
  <w:num w:numId="51">
    <w:abstractNumId w:val="5"/>
  </w:num>
  <w:num w:numId="52">
    <w:abstractNumId w:val="2"/>
  </w:num>
  <w:num w:numId="53">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A1C"/>
    <w:rsid w:val="00002E37"/>
    <w:rsid w:val="00004BC3"/>
    <w:rsid w:val="000419A7"/>
    <w:rsid w:val="00043DB5"/>
    <w:rsid w:val="000447AD"/>
    <w:rsid w:val="00060514"/>
    <w:rsid w:val="00062ECF"/>
    <w:rsid w:val="000659B6"/>
    <w:rsid w:val="000A45C8"/>
    <w:rsid w:val="000A6C5D"/>
    <w:rsid w:val="000C1F69"/>
    <w:rsid w:val="000C4FF4"/>
    <w:rsid w:val="000D09BA"/>
    <w:rsid w:val="000D17BC"/>
    <w:rsid w:val="000F5BFB"/>
    <w:rsid w:val="00106314"/>
    <w:rsid w:val="00114267"/>
    <w:rsid w:val="00116CF2"/>
    <w:rsid w:val="00141BDF"/>
    <w:rsid w:val="00144EB4"/>
    <w:rsid w:val="00151442"/>
    <w:rsid w:val="001645C0"/>
    <w:rsid w:val="00173C06"/>
    <w:rsid w:val="00182377"/>
    <w:rsid w:val="0019087C"/>
    <w:rsid w:val="001928D9"/>
    <w:rsid w:val="001D06CB"/>
    <w:rsid w:val="001F2F7B"/>
    <w:rsid w:val="001F6197"/>
    <w:rsid w:val="0023704D"/>
    <w:rsid w:val="00240A24"/>
    <w:rsid w:val="00244543"/>
    <w:rsid w:val="002621DC"/>
    <w:rsid w:val="00265F0D"/>
    <w:rsid w:val="002713C9"/>
    <w:rsid w:val="002855F5"/>
    <w:rsid w:val="002857BA"/>
    <w:rsid w:val="0028676B"/>
    <w:rsid w:val="0029307F"/>
    <w:rsid w:val="002A4A3E"/>
    <w:rsid w:val="002B0E09"/>
    <w:rsid w:val="002B4AAC"/>
    <w:rsid w:val="002B4E30"/>
    <w:rsid w:val="002B5E80"/>
    <w:rsid w:val="002B7F74"/>
    <w:rsid w:val="002C1BB5"/>
    <w:rsid w:val="002C6E57"/>
    <w:rsid w:val="002D5584"/>
    <w:rsid w:val="002E535C"/>
    <w:rsid w:val="002F24C3"/>
    <w:rsid w:val="002F6A2F"/>
    <w:rsid w:val="00303163"/>
    <w:rsid w:val="00306C4D"/>
    <w:rsid w:val="00316946"/>
    <w:rsid w:val="003239DF"/>
    <w:rsid w:val="00331863"/>
    <w:rsid w:val="003402F1"/>
    <w:rsid w:val="00361743"/>
    <w:rsid w:val="003626B0"/>
    <w:rsid w:val="003675CC"/>
    <w:rsid w:val="00375A81"/>
    <w:rsid w:val="00376432"/>
    <w:rsid w:val="00382DD4"/>
    <w:rsid w:val="0038605D"/>
    <w:rsid w:val="003862C3"/>
    <w:rsid w:val="003907C5"/>
    <w:rsid w:val="003A16AC"/>
    <w:rsid w:val="003A3116"/>
    <w:rsid w:val="003B705B"/>
    <w:rsid w:val="003D17F8"/>
    <w:rsid w:val="003F19EC"/>
    <w:rsid w:val="00400B7F"/>
    <w:rsid w:val="00410FD4"/>
    <w:rsid w:val="00411715"/>
    <w:rsid w:val="004209C7"/>
    <w:rsid w:val="004214A7"/>
    <w:rsid w:val="00422025"/>
    <w:rsid w:val="00422CD5"/>
    <w:rsid w:val="004238B4"/>
    <w:rsid w:val="00430DD2"/>
    <w:rsid w:val="00437AE2"/>
    <w:rsid w:val="00437F51"/>
    <w:rsid w:val="00447C1A"/>
    <w:rsid w:val="00453AD2"/>
    <w:rsid w:val="0045400E"/>
    <w:rsid w:val="00455DC1"/>
    <w:rsid w:val="004726A1"/>
    <w:rsid w:val="004740D5"/>
    <w:rsid w:val="004746F6"/>
    <w:rsid w:val="004755FB"/>
    <w:rsid w:val="00476727"/>
    <w:rsid w:val="004815E1"/>
    <w:rsid w:val="00484C20"/>
    <w:rsid w:val="004B4DCE"/>
    <w:rsid w:val="004C6A78"/>
    <w:rsid w:val="004D62CA"/>
    <w:rsid w:val="004D6A64"/>
    <w:rsid w:val="004E6486"/>
    <w:rsid w:val="004E67CE"/>
    <w:rsid w:val="004F0A51"/>
    <w:rsid w:val="004F0F09"/>
    <w:rsid w:val="004F7045"/>
    <w:rsid w:val="00507CC0"/>
    <w:rsid w:val="0051791C"/>
    <w:rsid w:val="00523465"/>
    <w:rsid w:val="005259FE"/>
    <w:rsid w:val="005412DB"/>
    <w:rsid w:val="00551198"/>
    <w:rsid w:val="00551593"/>
    <w:rsid w:val="00564954"/>
    <w:rsid w:val="005658A5"/>
    <w:rsid w:val="00570066"/>
    <w:rsid w:val="005773D6"/>
    <w:rsid w:val="0059022E"/>
    <w:rsid w:val="00594298"/>
    <w:rsid w:val="005B053F"/>
    <w:rsid w:val="005B6400"/>
    <w:rsid w:val="005C2304"/>
    <w:rsid w:val="005D1672"/>
    <w:rsid w:val="005D4C5A"/>
    <w:rsid w:val="005D5EF8"/>
    <w:rsid w:val="005E2C43"/>
    <w:rsid w:val="005E4430"/>
    <w:rsid w:val="006054CE"/>
    <w:rsid w:val="00623230"/>
    <w:rsid w:val="00633127"/>
    <w:rsid w:val="006410BA"/>
    <w:rsid w:val="0064449D"/>
    <w:rsid w:val="0065289D"/>
    <w:rsid w:val="00652CDF"/>
    <w:rsid w:val="00661B4A"/>
    <w:rsid w:val="00670530"/>
    <w:rsid w:val="00673948"/>
    <w:rsid w:val="0068447E"/>
    <w:rsid w:val="00687631"/>
    <w:rsid w:val="006966AB"/>
    <w:rsid w:val="006C08B4"/>
    <w:rsid w:val="006E0C88"/>
    <w:rsid w:val="006F6B89"/>
    <w:rsid w:val="006F6D59"/>
    <w:rsid w:val="007121FF"/>
    <w:rsid w:val="00713BBD"/>
    <w:rsid w:val="00723198"/>
    <w:rsid w:val="00725A1C"/>
    <w:rsid w:val="00734BA7"/>
    <w:rsid w:val="00744343"/>
    <w:rsid w:val="007677AD"/>
    <w:rsid w:val="007737B5"/>
    <w:rsid w:val="0077523D"/>
    <w:rsid w:val="0077550E"/>
    <w:rsid w:val="00777562"/>
    <w:rsid w:val="00786310"/>
    <w:rsid w:val="0078681F"/>
    <w:rsid w:val="007A2167"/>
    <w:rsid w:val="007A2D7A"/>
    <w:rsid w:val="007B2B28"/>
    <w:rsid w:val="007B6F5F"/>
    <w:rsid w:val="007C1D90"/>
    <w:rsid w:val="007D6A01"/>
    <w:rsid w:val="007E10C6"/>
    <w:rsid w:val="007E7088"/>
    <w:rsid w:val="00826BE5"/>
    <w:rsid w:val="00826FC2"/>
    <w:rsid w:val="008345D6"/>
    <w:rsid w:val="008349F6"/>
    <w:rsid w:val="0083704B"/>
    <w:rsid w:val="00846E54"/>
    <w:rsid w:val="00847D46"/>
    <w:rsid w:val="00850570"/>
    <w:rsid w:val="00853F85"/>
    <w:rsid w:val="00876588"/>
    <w:rsid w:val="00882338"/>
    <w:rsid w:val="008842A0"/>
    <w:rsid w:val="00894A38"/>
    <w:rsid w:val="0089707F"/>
    <w:rsid w:val="008A63EE"/>
    <w:rsid w:val="008B6CD6"/>
    <w:rsid w:val="008C1290"/>
    <w:rsid w:val="008C2330"/>
    <w:rsid w:val="008C25AE"/>
    <w:rsid w:val="008D3B47"/>
    <w:rsid w:val="008F2F48"/>
    <w:rsid w:val="008F3098"/>
    <w:rsid w:val="008F7D75"/>
    <w:rsid w:val="00902BB3"/>
    <w:rsid w:val="00904710"/>
    <w:rsid w:val="00904BC8"/>
    <w:rsid w:val="00907CCA"/>
    <w:rsid w:val="00913875"/>
    <w:rsid w:val="0091587A"/>
    <w:rsid w:val="00926952"/>
    <w:rsid w:val="00932F85"/>
    <w:rsid w:val="009347EB"/>
    <w:rsid w:val="00942639"/>
    <w:rsid w:val="00946AFD"/>
    <w:rsid w:val="00951927"/>
    <w:rsid w:val="009577D5"/>
    <w:rsid w:val="009648AE"/>
    <w:rsid w:val="00966C2F"/>
    <w:rsid w:val="009708EC"/>
    <w:rsid w:val="00972DD9"/>
    <w:rsid w:val="00975C05"/>
    <w:rsid w:val="00982529"/>
    <w:rsid w:val="009864DE"/>
    <w:rsid w:val="009873CA"/>
    <w:rsid w:val="009A25AD"/>
    <w:rsid w:val="009A3FCF"/>
    <w:rsid w:val="009A662D"/>
    <w:rsid w:val="009C7FA4"/>
    <w:rsid w:val="009E3202"/>
    <w:rsid w:val="009E3213"/>
    <w:rsid w:val="009F4187"/>
    <w:rsid w:val="00A038D8"/>
    <w:rsid w:val="00A077AF"/>
    <w:rsid w:val="00A119D5"/>
    <w:rsid w:val="00A219D6"/>
    <w:rsid w:val="00A47068"/>
    <w:rsid w:val="00A51C13"/>
    <w:rsid w:val="00A51EB3"/>
    <w:rsid w:val="00A5541E"/>
    <w:rsid w:val="00A5777F"/>
    <w:rsid w:val="00A61DFA"/>
    <w:rsid w:val="00A62729"/>
    <w:rsid w:val="00A67EFA"/>
    <w:rsid w:val="00A74EA0"/>
    <w:rsid w:val="00A9761C"/>
    <w:rsid w:val="00AA1E13"/>
    <w:rsid w:val="00AB1BDF"/>
    <w:rsid w:val="00AB7378"/>
    <w:rsid w:val="00AC2180"/>
    <w:rsid w:val="00AC764D"/>
    <w:rsid w:val="00AD2F71"/>
    <w:rsid w:val="00AD7BA0"/>
    <w:rsid w:val="00AE5380"/>
    <w:rsid w:val="00AF5755"/>
    <w:rsid w:val="00B13B6E"/>
    <w:rsid w:val="00B205DF"/>
    <w:rsid w:val="00B207C3"/>
    <w:rsid w:val="00B26F56"/>
    <w:rsid w:val="00B34532"/>
    <w:rsid w:val="00B60F6E"/>
    <w:rsid w:val="00B63FFD"/>
    <w:rsid w:val="00B707A7"/>
    <w:rsid w:val="00B81A75"/>
    <w:rsid w:val="00B838C6"/>
    <w:rsid w:val="00BA416C"/>
    <w:rsid w:val="00BA76BB"/>
    <w:rsid w:val="00BD2CC9"/>
    <w:rsid w:val="00BE027A"/>
    <w:rsid w:val="00BF67E0"/>
    <w:rsid w:val="00C1223E"/>
    <w:rsid w:val="00C146B6"/>
    <w:rsid w:val="00C22469"/>
    <w:rsid w:val="00C37602"/>
    <w:rsid w:val="00C531AD"/>
    <w:rsid w:val="00C5341A"/>
    <w:rsid w:val="00C55FB0"/>
    <w:rsid w:val="00C57744"/>
    <w:rsid w:val="00C6082A"/>
    <w:rsid w:val="00C609FA"/>
    <w:rsid w:val="00C67F2E"/>
    <w:rsid w:val="00C73DD1"/>
    <w:rsid w:val="00C92D8B"/>
    <w:rsid w:val="00C95454"/>
    <w:rsid w:val="00CC10DB"/>
    <w:rsid w:val="00CD013F"/>
    <w:rsid w:val="00CD666D"/>
    <w:rsid w:val="00CE0E31"/>
    <w:rsid w:val="00CF1ABD"/>
    <w:rsid w:val="00CF48B1"/>
    <w:rsid w:val="00CF6B43"/>
    <w:rsid w:val="00D05E15"/>
    <w:rsid w:val="00D078B8"/>
    <w:rsid w:val="00D07B16"/>
    <w:rsid w:val="00D11E43"/>
    <w:rsid w:val="00D22E57"/>
    <w:rsid w:val="00D26682"/>
    <w:rsid w:val="00D30257"/>
    <w:rsid w:val="00D35CCA"/>
    <w:rsid w:val="00D543CC"/>
    <w:rsid w:val="00D56239"/>
    <w:rsid w:val="00D6091C"/>
    <w:rsid w:val="00D71C5F"/>
    <w:rsid w:val="00D7518E"/>
    <w:rsid w:val="00D86F3D"/>
    <w:rsid w:val="00DA0F92"/>
    <w:rsid w:val="00DB2F0F"/>
    <w:rsid w:val="00DB4DEC"/>
    <w:rsid w:val="00DB5DAD"/>
    <w:rsid w:val="00DC3EE1"/>
    <w:rsid w:val="00DE292D"/>
    <w:rsid w:val="00DE4983"/>
    <w:rsid w:val="00DE4B9D"/>
    <w:rsid w:val="00DE7509"/>
    <w:rsid w:val="00DE7C6C"/>
    <w:rsid w:val="00DF01E4"/>
    <w:rsid w:val="00DF4FCC"/>
    <w:rsid w:val="00DF6DFA"/>
    <w:rsid w:val="00E05BD9"/>
    <w:rsid w:val="00E169E9"/>
    <w:rsid w:val="00E203E2"/>
    <w:rsid w:val="00E3383A"/>
    <w:rsid w:val="00E45078"/>
    <w:rsid w:val="00E6392F"/>
    <w:rsid w:val="00E918DD"/>
    <w:rsid w:val="00E94C3E"/>
    <w:rsid w:val="00EC358B"/>
    <w:rsid w:val="00F055F1"/>
    <w:rsid w:val="00F06798"/>
    <w:rsid w:val="00F12AE7"/>
    <w:rsid w:val="00F200A2"/>
    <w:rsid w:val="00F32299"/>
    <w:rsid w:val="00F4432B"/>
    <w:rsid w:val="00F508FC"/>
    <w:rsid w:val="00F573F0"/>
    <w:rsid w:val="00F72830"/>
    <w:rsid w:val="00F73781"/>
    <w:rsid w:val="00F93420"/>
    <w:rsid w:val="00F9442A"/>
    <w:rsid w:val="00FB1923"/>
    <w:rsid w:val="00FB3684"/>
    <w:rsid w:val="00FB5A42"/>
    <w:rsid w:val="00FD03A9"/>
    <w:rsid w:val="00FD2CC0"/>
    <w:rsid w:val="00FF0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5FE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0"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caption" w:locked="1" w:uiPriority="35" w:qFormat="1"/>
    <w:lsdException w:name="table of figures" w:uiPriority="0"/>
    <w:lsdException w:name="footnote reference" w:uiPriority="0"/>
    <w:lsdException w:name="line number" w:uiPriority="0"/>
    <w:lsdException w:name="page number" w:uiPriority="0"/>
    <w:lsdException w:name="endnote text" w:uiPriority="0"/>
    <w:lsdException w:name="macro" w:uiPriority="0"/>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Signature" w:uiPriority="0"/>
    <w:lsdException w:name="Default Paragraph Font" w:locked="1" w:semiHidden="0" w:uiPriority="0" w:unhideWhenUsed="0"/>
    <w:lsdException w:name="Body Text" w:locked="1" w:semiHidden="0" w:uiPriority="0" w:unhideWhenUsed="0" w:qFormat="1"/>
    <w:lsdException w:name="Subtitle" w:locked="1"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locked="1" w:semiHidden="0" w:uiPriority="0" w:unhideWhenUsed="0" w:qFormat="1"/>
    <w:lsdException w:name="Emphasis" w:locked="1" w:semiHidden="0" w:uiPriority="0" w:unhideWhenUsed="0" w:qFormat="1"/>
    <w:lsdException w:name="Document Map" w:uiPriority="0"/>
    <w:lsdException w:name="Plain Text" w:locked="1" w:semiHidden="0" w:uiPriority="0" w:unhideWhenUsed="0"/>
    <w:lsdException w:name="HTML Preformatted" w:uiPriority="0"/>
    <w:lsdException w:name="Outline List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26FC2"/>
    <w:rPr>
      <w:rFonts w:cs="Calibri"/>
      <w:lang w:eastAsia="en-US"/>
    </w:rPr>
  </w:style>
  <w:style w:type="paragraph" w:styleId="10">
    <w:name w:val="heading 1"/>
    <w:aliases w:val="Глава,Заголовок 1 Знак Знак,Заголовок 1 Знак Знак Знак,новая страница,Заголовок 1 Знак2 Знак,Заголовок 1 Знак1 Знак Знак,новая страница Знак Знак Знак Знак,Заголовок 1 Знак Знак1 Знак,новая страница Знак Знак1 Знак,новая страница Знак1 Знак"/>
    <w:basedOn w:val="a"/>
    <w:next w:val="a"/>
    <w:link w:val="11"/>
    <w:qFormat/>
    <w:rsid w:val="00A51C13"/>
    <w:pPr>
      <w:keepNext/>
      <w:jc w:val="center"/>
      <w:outlineLvl w:val="0"/>
    </w:pPr>
    <w:rPr>
      <w:rFonts w:ascii="Times New Roman" w:eastAsia="Times New Roman" w:hAnsi="Times New Roman" w:cs="Times New Roman"/>
      <w:b/>
      <w:bCs/>
      <w:sz w:val="40"/>
      <w:szCs w:val="40"/>
      <w:lang w:eastAsia="ru-RU"/>
    </w:rPr>
  </w:style>
  <w:style w:type="paragraph" w:styleId="2">
    <w:name w:val="heading 2"/>
    <w:aliases w:val="Char"/>
    <w:basedOn w:val="a"/>
    <w:next w:val="a"/>
    <w:link w:val="20"/>
    <w:uiPriority w:val="9"/>
    <w:qFormat/>
    <w:locked/>
    <w:rsid w:val="007B6F5F"/>
    <w:pPr>
      <w:keepNext/>
      <w:spacing w:before="240" w:after="60"/>
      <w:outlineLvl w:val="1"/>
    </w:pPr>
    <w:rPr>
      <w:rFonts w:ascii="Arial" w:eastAsia="SimSun" w:hAnsi="Arial" w:cs="Arial"/>
      <w:b/>
      <w:bCs/>
      <w:i/>
      <w:iCs/>
      <w:sz w:val="28"/>
      <w:szCs w:val="28"/>
      <w:lang w:eastAsia="ru-RU"/>
    </w:rPr>
  </w:style>
  <w:style w:type="paragraph" w:styleId="3">
    <w:name w:val="heading 3"/>
    <w:basedOn w:val="a"/>
    <w:next w:val="a"/>
    <w:link w:val="30"/>
    <w:uiPriority w:val="9"/>
    <w:qFormat/>
    <w:locked/>
    <w:rsid w:val="007B6F5F"/>
    <w:pPr>
      <w:keepNext/>
      <w:spacing w:before="240" w:after="60"/>
      <w:outlineLvl w:val="2"/>
    </w:pPr>
    <w:rPr>
      <w:rFonts w:ascii="Arial" w:eastAsia="SimSun" w:hAnsi="Arial" w:cs="Arial"/>
      <w:b/>
      <w:bCs/>
      <w:sz w:val="26"/>
      <w:szCs w:val="26"/>
      <w:lang w:eastAsia="ru-RU"/>
    </w:rPr>
  </w:style>
  <w:style w:type="paragraph" w:styleId="4">
    <w:name w:val="heading 4"/>
    <w:aliases w:val="Знак,Heading 4 Char,D&amp;M4,D&amp;M 4,Таб"/>
    <w:basedOn w:val="a0"/>
    <w:next w:val="a1"/>
    <w:link w:val="40"/>
    <w:qFormat/>
    <w:locked/>
    <w:rsid w:val="007B6F5F"/>
    <w:pPr>
      <w:tabs>
        <w:tab w:val="num" w:pos="1790"/>
        <w:tab w:val="left" w:pos="1985"/>
      </w:tabs>
      <w:spacing w:before="120"/>
      <w:ind w:left="143" w:firstLine="851"/>
      <w:outlineLvl w:val="3"/>
    </w:pPr>
    <w:rPr>
      <w:szCs w:val="28"/>
    </w:rPr>
  </w:style>
  <w:style w:type="paragraph" w:styleId="5">
    <w:name w:val="heading 5"/>
    <w:basedOn w:val="a"/>
    <w:next w:val="a"/>
    <w:link w:val="50"/>
    <w:uiPriority w:val="9"/>
    <w:qFormat/>
    <w:locked/>
    <w:rsid w:val="007B6F5F"/>
    <w:pPr>
      <w:spacing w:before="240" w:after="60"/>
      <w:outlineLvl w:val="4"/>
    </w:pPr>
    <w:rPr>
      <w:rFonts w:eastAsia="SimSun" w:cs="Times New Roman"/>
      <w:b/>
      <w:bCs/>
      <w:i/>
      <w:iCs/>
      <w:sz w:val="26"/>
      <w:szCs w:val="26"/>
      <w:lang w:eastAsia="ru-RU"/>
    </w:rPr>
  </w:style>
  <w:style w:type="paragraph" w:styleId="6">
    <w:name w:val="heading 6"/>
    <w:aliases w:val="Заголовок таб."/>
    <w:basedOn w:val="a"/>
    <w:next w:val="a"/>
    <w:link w:val="60"/>
    <w:uiPriority w:val="9"/>
    <w:qFormat/>
    <w:locked/>
    <w:rsid w:val="007B6F5F"/>
    <w:pPr>
      <w:keepNext/>
      <w:keepLines/>
      <w:spacing w:before="200"/>
      <w:outlineLvl w:val="5"/>
    </w:pPr>
    <w:rPr>
      <w:rFonts w:ascii="Cambria" w:eastAsia="SimSun" w:hAnsi="Cambria" w:cs="Times New Roman"/>
      <w:i/>
      <w:iCs/>
      <w:color w:val="243F60"/>
      <w:sz w:val="24"/>
      <w:szCs w:val="24"/>
      <w:lang w:eastAsia="ru-RU"/>
    </w:rPr>
  </w:style>
  <w:style w:type="paragraph" w:styleId="7">
    <w:name w:val="heading 7"/>
    <w:basedOn w:val="a"/>
    <w:next w:val="a"/>
    <w:link w:val="70"/>
    <w:qFormat/>
    <w:locked/>
    <w:rsid w:val="007B6F5F"/>
    <w:pPr>
      <w:keepNext/>
      <w:keepLines/>
      <w:spacing w:before="200"/>
      <w:outlineLvl w:val="6"/>
    </w:pPr>
    <w:rPr>
      <w:rFonts w:ascii="Cambria" w:eastAsia="SimSun" w:hAnsi="Cambria" w:cs="Times New Roman"/>
      <w:i/>
      <w:iCs/>
      <w:color w:val="404040"/>
      <w:sz w:val="24"/>
      <w:szCs w:val="24"/>
      <w:lang w:eastAsia="ru-RU"/>
    </w:rPr>
  </w:style>
  <w:style w:type="paragraph" w:styleId="8">
    <w:name w:val="heading 8"/>
    <w:basedOn w:val="a"/>
    <w:next w:val="a"/>
    <w:link w:val="80"/>
    <w:qFormat/>
    <w:locked/>
    <w:rsid w:val="007B6F5F"/>
    <w:pPr>
      <w:spacing w:before="240" w:after="6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semiHidden/>
    <w:unhideWhenUsed/>
    <w:qFormat/>
    <w:locked/>
    <w:rsid w:val="007B6F5F"/>
    <w:pPr>
      <w:keepNext/>
      <w:keepLines/>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Глава Знак,Заголовок 1 Знак Знак Знак2,Заголовок 1 Знак Знак Знак Знак,новая страница Знак,Заголовок 1 Знак2 Знак Знак,Заголовок 1 Знак1 Знак Знак Знак1,новая страница Знак Знак Знак Знак Знак,Заголовок 1 Знак Знак1 Знак Знак"/>
    <w:basedOn w:val="a2"/>
    <w:link w:val="10"/>
    <w:locked/>
    <w:rsid w:val="00A51C13"/>
    <w:rPr>
      <w:rFonts w:ascii="Times New Roman" w:hAnsi="Times New Roman" w:cs="Times New Roman"/>
      <w:b/>
      <w:bCs/>
      <w:sz w:val="24"/>
      <w:szCs w:val="24"/>
    </w:rPr>
  </w:style>
  <w:style w:type="paragraph" w:customStyle="1" w:styleId="c2">
    <w:name w:val="c2"/>
    <w:basedOn w:val="a"/>
    <w:uiPriority w:val="99"/>
    <w:rsid w:val="00A51C13"/>
    <w:pPr>
      <w:spacing w:before="100" w:beforeAutospacing="1" w:after="100" w:afterAutospacing="1"/>
    </w:pPr>
    <w:rPr>
      <w:rFonts w:ascii="Arial Unicode MS" w:eastAsia="Arial Unicode MS" w:hAnsi="Arial Unicode MS" w:cs="Arial Unicode MS"/>
      <w:b/>
      <w:bCs/>
      <w:sz w:val="24"/>
      <w:szCs w:val="24"/>
      <w:lang w:eastAsia="ru-RU"/>
    </w:rPr>
  </w:style>
  <w:style w:type="paragraph" w:styleId="a1">
    <w:name w:val="Plain Text"/>
    <w:aliases w:val="Знак7, Знак7"/>
    <w:basedOn w:val="a"/>
    <w:link w:val="a5"/>
    <w:rsid w:val="00A51C13"/>
    <w:rPr>
      <w:rFonts w:ascii="Courier New" w:eastAsia="Times New Roman" w:hAnsi="Courier New" w:cs="Courier New"/>
      <w:sz w:val="20"/>
      <w:szCs w:val="20"/>
      <w:lang w:eastAsia="ru-RU"/>
    </w:rPr>
  </w:style>
  <w:style w:type="character" w:customStyle="1" w:styleId="a5">
    <w:name w:val="Текст Знак"/>
    <w:aliases w:val="Знак7 Знак, Знак7 Знак"/>
    <w:basedOn w:val="a2"/>
    <w:link w:val="a1"/>
    <w:locked/>
    <w:rsid w:val="00A51C13"/>
    <w:rPr>
      <w:rFonts w:ascii="Courier New" w:hAnsi="Courier New" w:cs="Courier New"/>
    </w:rPr>
  </w:style>
  <w:style w:type="paragraph" w:customStyle="1" w:styleId="ConsPlusNormal">
    <w:name w:val="ConsPlusNormal"/>
    <w:rsid w:val="003675CC"/>
    <w:pPr>
      <w:autoSpaceDE w:val="0"/>
      <w:autoSpaceDN w:val="0"/>
      <w:adjustRightInd w:val="0"/>
    </w:pPr>
    <w:rPr>
      <w:rFonts w:ascii="Arial" w:hAnsi="Arial" w:cs="Arial"/>
      <w:sz w:val="20"/>
      <w:szCs w:val="20"/>
      <w:lang w:eastAsia="en-US"/>
    </w:rPr>
  </w:style>
  <w:style w:type="paragraph" w:customStyle="1" w:styleId="ConsPlusNonformat">
    <w:name w:val="ConsPlusNonformat"/>
    <w:rsid w:val="003675CC"/>
    <w:pPr>
      <w:autoSpaceDE w:val="0"/>
      <w:autoSpaceDN w:val="0"/>
      <w:adjustRightInd w:val="0"/>
    </w:pPr>
    <w:rPr>
      <w:rFonts w:ascii="Courier New" w:hAnsi="Courier New" w:cs="Courier New"/>
      <w:sz w:val="20"/>
      <w:szCs w:val="20"/>
      <w:lang w:eastAsia="en-US"/>
    </w:rPr>
  </w:style>
  <w:style w:type="character" w:styleId="a6">
    <w:name w:val="Hyperlink"/>
    <w:basedOn w:val="a2"/>
    <w:uiPriority w:val="99"/>
    <w:rsid w:val="00CF6B43"/>
    <w:rPr>
      <w:color w:val="0000FF"/>
      <w:u w:val="single"/>
    </w:rPr>
  </w:style>
  <w:style w:type="paragraph" w:styleId="a7">
    <w:name w:val="Body Text"/>
    <w:aliases w:val="Основной текст1,Основной текст Знак Знак Знак,Основной текст Знак Знак1"/>
    <w:basedOn w:val="a"/>
    <w:link w:val="a8"/>
    <w:qFormat/>
    <w:rsid w:val="00846E54"/>
    <w:pPr>
      <w:jc w:val="both"/>
    </w:pPr>
    <w:rPr>
      <w:rFonts w:ascii="Times New Roman" w:eastAsia="Times New Roman" w:hAnsi="Times New Roman" w:cs="Times New Roman"/>
      <w:color w:val="000000"/>
      <w:sz w:val="24"/>
      <w:szCs w:val="24"/>
      <w:lang w:eastAsia="ru-RU"/>
    </w:rPr>
  </w:style>
  <w:style w:type="character" w:customStyle="1" w:styleId="a8">
    <w:name w:val="Основной текст Знак"/>
    <w:aliases w:val="Основной текст1 Знак,Основной текст Знак Знак Знак Знак,Основной текст Знак Знак1 Знак"/>
    <w:basedOn w:val="a2"/>
    <w:link w:val="a7"/>
    <w:locked/>
    <w:rsid w:val="00846E54"/>
    <w:rPr>
      <w:rFonts w:ascii="Times New Roman" w:hAnsi="Times New Roman" w:cs="Times New Roman"/>
      <w:color w:val="000000"/>
      <w:sz w:val="24"/>
      <w:szCs w:val="24"/>
    </w:rPr>
  </w:style>
  <w:style w:type="paragraph" w:styleId="a9">
    <w:name w:val="header"/>
    <w:basedOn w:val="a"/>
    <w:link w:val="aa"/>
    <w:uiPriority w:val="99"/>
    <w:rsid w:val="006C08B4"/>
    <w:pPr>
      <w:tabs>
        <w:tab w:val="center" w:pos="4677"/>
        <w:tab w:val="right" w:pos="9355"/>
      </w:tabs>
    </w:pPr>
  </w:style>
  <w:style w:type="character" w:customStyle="1" w:styleId="aa">
    <w:name w:val="Верхний колонтитул Знак"/>
    <w:basedOn w:val="a2"/>
    <w:link w:val="a9"/>
    <w:uiPriority w:val="99"/>
    <w:locked/>
    <w:rsid w:val="00507CC0"/>
    <w:rPr>
      <w:sz w:val="22"/>
      <w:szCs w:val="22"/>
      <w:lang w:eastAsia="en-US"/>
    </w:rPr>
  </w:style>
  <w:style w:type="character" w:styleId="ab">
    <w:name w:val="page number"/>
    <w:basedOn w:val="a2"/>
    <w:rsid w:val="006C08B4"/>
  </w:style>
  <w:style w:type="paragraph" w:styleId="ac">
    <w:name w:val="footer"/>
    <w:basedOn w:val="a"/>
    <w:link w:val="ad"/>
    <w:uiPriority w:val="99"/>
    <w:rsid w:val="00422025"/>
    <w:pPr>
      <w:tabs>
        <w:tab w:val="center" w:pos="4677"/>
        <w:tab w:val="right" w:pos="9355"/>
      </w:tabs>
    </w:pPr>
  </w:style>
  <w:style w:type="character" w:customStyle="1" w:styleId="ad">
    <w:name w:val="Нижний колонтитул Знак"/>
    <w:basedOn w:val="a2"/>
    <w:link w:val="ac"/>
    <w:uiPriority w:val="99"/>
    <w:locked/>
    <w:rsid w:val="00507CC0"/>
    <w:rPr>
      <w:sz w:val="22"/>
      <w:szCs w:val="22"/>
      <w:lang w:eastAsia="en-US"/>
    </w:rPr>
  </w:style>
  <w:style w:type="paragraph" w:styleId="ae">
    <w:name w:val="Document Map"/>
    <w:basedOn w:val="a"/>
    <w:link w:val="af"/>
    <w:rsid w:val="00422025"/>
    <w:pPr>
      <w:shd w:val="clear" w:color="auto" w:fill="000080"/>
    </w:pPr>
    <w:rPr>
      <w:rFonts w:ascii="Tahoma" w:hAnsi="Tahoma" w:cs="Tahoma"/>
      <w:sz w:val="20"/>
      <w:szCs w:val="20"/>
    </w:rPr>
  </w:style>
  <w:style w:type="character" w:customStyle="1" w:styleId="af">
    <w:name w:val="Схема документа Знак"/>
    <w:basedOn w:val="a2"/>
    <w:link w:val="ae"/>
    <w:rsid w:val="00CB2465"/>
    <w:rPr>
      <w:rFonts w:ascii="Times New Roman" w:hAnsi="Times New Roman"/>
      <w:sz w:val="0"/>
      <w:szCs w:val="0"/>
      <w:lang w:eastAsia="en-US"/>
    </w:rPr>
  </w:style>
  <w:style w:type="paragraph" w:customStyle="1" w:styleId="af0">
    <w:name w:val="Прижатый влево"/>
    <w:basedOn w:val="a"/>
    <w:next w:val="a"/>
    <w:uiPriority w:val="99"/>
    <w:rsid w:val="00FB1923"/>
    <w:pPr>
      <w:autoSpaceDE w:val="0"/>
      <w:autoSpaceDN w:val="0"/>
      <w:adjustRightInd w:val="0"/>
    </w:pPr>
    <w:rPr>
      <w:rFonts w:ascii="Arial" w:eastAsia="Times New Roman" w:hAnsi="Arial" w:cs="Arial"/>
      <w:sz w:val="24"/>
      <w:szCs w:val="24"/>
      <w:lang w:eastAsia="ru-RU"/>
    </w:rPr>
  </w:style>
  <w:style w:type="paragraph" w:styleId="af1">
    <w:name w:val="List Paragraph"/>
    <w:aliases w:val="Таблицы нейминг,Введение"/>
    <w:basedOn w:val="a"/>
    <w:link w:val="af2"/>
    <w:uiPriority w:val="34"/>
    <w:qFormat/>
    <w:rsid w:val="00BF67E0"/>
    <w:pPr>
      <w:ind w:left="720"/>
    </w:pPr>
  </w:style>
  <w:style w:type="paragraph" w:styleId="af3">
    <w:name w:val="Balloon Text"/>
    <w:basedOn w:val="a"/>
    <w:link w:val="af4"/>
    <w:uiPriority w:val="99"/>
    <w:rsid w:val="005773D6"/>
    <w:rPr>
      <w:rFonts w:ascii="Tahoma" w:hAnsi="Tahoma" w:cs="Tahoma"/>
      <w:sz w:val="16"/>
      <w:szCs w:val="16"/>
    </w:rPr>
  </w:style>
  <w:style w:type="character" w:customStyle="1" w:styleId="af4">
    <w:name w:val="Текст выноски Знак"/>
    <w:basedOn w:val="a2"/>
    <w:link w:val="af3"/>
    <w:uiPriority w:val="99"/>
    <w:locked/>
    <w:rsid w:val="005773D6"/>
    <w:rPr>
      <w:rFonts w:ascii="Tahoma" w:hAnsi="Tahoma" w:cs="Tahoma"/>
      <w:sz w:val="16"/>
      <w:szCs w:val="16"/>
      <w:lang w:eastAsia="en-US"/>
    </w:rPr>
  </w:style>
  <w:style w:type="paragraph" w:styleId="af5">
    <w:name w:val="No Spacing"/>
    <w:link w:val="af6"/>
    <w:uiPriority w:val="1"/>
    <w:qFormat/>
    <w:rsid w:val="00062ECF"/>
    <w:pPr>
      <w:ind w:firstLine="709"/>
      <w:jc w:val="both"/>
    </w:pPr>
    <w:rPr>
      <w:sz w:val="28"/>
      <w:szCs w:val="28"/>
      <w:lang w:eastAsia="en-US"/>
    </w:rPr>
  </w:style>
  <w:style w:type="table" w:styleId="af7">
    <w:name w:val="Table Grid"/>
    <w:aliases w:val="Table Grid Report"/>
    <w:basedOn w:val="a3"/>
    <w:uiPriority w:val="39"/>
    <w:locked/>
    <w:rsid w:val="00C53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Char Знак"/>
    <w:basedOn w:val="a2"/>
    <w:link w:val="2"/>
    <w:uiPriority w:val="9"/>
    <w:rsid w:val="007B6F5F"/>
    <w:rPr>
      <w:rFonts w:ascii="Arial" w:eastAsia="SimSun" w:hAnsi="Arial" w:cs="Arial"/>
      <w:b/>
      <w:bCs/>
      <w:i/>
      <w:iCs/>
      <w:sz w:val="28"/>
      <w:szCs w:val="28"/>
    </w:rPr>
  </w:style>
  <w:style w:type="character" w:customStyle="1" w:styleId="30">
    <w:name w:val="Заголовок 3 Знак"/>
    <w:basedOn w:val="a2"/>
    <w:link w:val="3"/>
    <w:uiPriority w:val="9"/>
    <w:rsid w:val="007B6F5F"/>
    <w:rPr>
      <w:rFonts w:ascii="Arial" w:eastAsia="SimSun" w:hAnsi="Arial" w:cs="Arial"/>
      <w:b/>
      <w:bCs/>
      <w:sz w:val="26"/>
      <w:szCs w:val="26"/>
    </w:rPr>
  </w:style>
  <w:style w:type="character" w:customStyle="1" w:styleId="40">
    <w:name w:val="Заголовок 4 Знак"/>
    <w:aliases w:val="Знак Знак,Heading 4 Char Знак,D&amp;M4 Знак,D&amp;M 4 Знак,Таб Знак"/>
    <w:basedOn w:val="a2"/>
    <w:link w:val="4"/>
    <w:uiPriority w:val="9"/>
    <w:rsid w:val="007B6F5F"/>
    <w:rPr>
      <w:rFonts w:ascii="Times New Roman" w:eastAsia="SimSun" w:hAnsi="Times New Roman"/>
      <w:sz w:val="28"/>
      <w:szCs w:val="28"/>
    </w:rPr>
  </w:style>
  <w:style w:type="character" w:customStyle="1" w:styleId="50">
    <w:name w:val="Заголовок 5 Знак"/>
    <w:basedOn w:val="a2"/>
    <w:link w:val="5"/>
    <w:uiPriority w:val="9"/>
    <w:rsid w:val="007B6F5F"/>
    <w:rPr>
      <w:rFonts w:eastAsia="SimSun"/>
      <w:b/>
      <w:bCs/>
      <w:i/>
      <w:iCs/>
      <w:sz w:val="26"/>
      <w:szCs w:val="26"/>
    </w:rPr>
  </w:style>
  <w:style w:type="character" w:customStyle="1" w:styleId="60">
    <w:name w:val="Заголовок 6 Знак"/>
    <w:aliases w:val="Заголовок таб. Знак"/>
    <w:basedOn w:val="a2"/>
    <w:link w:val="6"/>
    <w:uiPriority w:val="9"/>
    <w:rsid w:val="007B6F5F"/>
    <w:rPr>
      <w:rFonts w:ascii="Cambria" w:eastAsia="SimSun" w:hAnsi="Cambria"/>
      <w:i/>
      <w:iCs/>
      <w:color w:val="243F60"/>
      <w:sz w:val="24"/>
      <w:szCs w:val="24"/>
    </w:rPr>
  </w:style>
  <w:style w:type="character" w:customStyle="1" w:styleId="70">
    <w:name w:val="Заголовок 7 Знак"/>
    <w:basedOn w:val="a2"/>
    <w:link w:val="7"/>
    <w:rsid w:val="007B6F5F"/>
    <w:rPr>
      <w:rFonts w:ascii="Cambria" w:eastAsia="SimSun" w:hAnsi="Cambria"/>
      <w:i/>
      <w:iCs/>
      <w:color w:val="404040"/>
      <w:sz w:val="24"/>
      <w:szCs w:val="24"/>
    </w:rPr>
  </w:style>
  <w:style w:type="character" w:customStyle="1" w:styleId="80">
    <w:name w:val="Заголовок 8 Знак"/>
    <w:basedOn w:val="a2"/>
    <w:link w:val="8"/>
    <w:rsid w:val="007B6F5F"/>
    <w:rPr>
      <w:rFonts w:ascii="Times New Roman" w:eastAsia="Times New Roman" w:hAnsi="Times New Roman"/>
      <w:i/>
      <w:iCs/>
      <w:sz w:val="24"/>
      <w:szCs w:val="24"/>
    </w:rPr>
  </w:style>
  <w:style w:type="paragraph" w:customStyle="1" w:styleId="12">
    <w:name w:val="1"/>
    <w:basedOn w:val="a"/>
    <w:link w:val="13"/>
    <w:uiPriority w:val="99"/>
    <w:qFormat/>
    <w:rsid w:val="007B6F5F"/>
    <w:pPr>
      <w:suppressAutoHyphens/>
      <w:spacing w:line="312" w:lineRule="auto"/>
      <w:ind w:firstLine="709"/>
      <w:jc w:val="both"/>
    </w:pPr>
    <w:rPr>
      <w:rFonts w:ascii="Times New Roman" w:eastAsia="SimSun" w:hAnsi="Times New Roman" w:cs="Times New Roman"/>
      <w:sz w:val="24"/>
      <w:szCs w:val="28"/>
    </w:rPr>
  </w:style>
  <w:style w:type="paragraph" w:customStyle="1" w:styleId="21">
    <w:name w:val="Стиль Заголовок 2"/>
    <w:aliases w:val="Char + Слева:  0 см"/>
    <w:basedOn w:val="2"/>
    <w:rsid w:val="007B6F5F"/>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f8">
    <w:name w:val="Текст таблиц"/>
    <w:link w:val="af9"/>
    <w:rsid w:val="007B6F5F"/>
    <w:rPr>
      <w:rFonts w:ascii="Times New Roman" w:eastAsia="SimSun" w:hAnsi="Times New Roman"/>
    </w:rPr>
  </w:style>
  <w:style w:type="character" w:customStyle="1" w:styleId="af9">
    <w:name w:val="Текст таблиц Знак"/>
    <w:link w:val="af8"/>
    <w:locked/>
    <w:rsid w:val="007B6F5F"/>
    <w:rPr>
      <w:rFonts w:ascii="Times New Roman" w:eastAsia="SimSun" w:hAnsi="Times New Roman"/>
    </w:rPr>
  </w:style>
  <w:style w:type="paragraph" w:customStyle="1" w:styleId="14">
    <w:name w:val="Текст1"/>
    <w:basedOn w:val="a"/>
    <w:rsid w:val="007B6F5F"/>
    <w:pPr>
      <w:tabs>
        <w:tab w:val="left" w:pos="1701"/>
      </w:tabs>
      <w:suppressAutoHyphens/>
      <w:spacing w:before="80" w:line="252" w:lineRule="auto"/>
      <w:ind w:firstLine="852"/>
      <w:jc w:val="both"/>
    </w:pPr>
    <w:rPr>
      <w:rFonts w:ascii="Times New Roman" w:eastAsia="SimSun" w:hAnsi="Times New Roman" w:cs="Courier New"/>
      <w:sz w:val="28"/>
      <w:szCs w:val="20"/>
      <w:lang w:eastAsia="ar-SA"/>
    </w:rPr>
  </w:style>
  <w:style w:type="paragraph" w:styleId="22">
    <w:name w:val="Body Text 2"/>
    <w:basedOn w:val="a"/>
    <w:link w:val="23"/>
    <w:rsid w:val="007B6F5F"/>
    <w:pPr>
      <w:overflowPunct w:val="0"/>
      <w:autoSpaceDE w:val="0"/>
      <w:autoSpaceDN w:val="0"/>
      <w:adjustRightInd w:val="0"/>
      <w:ind w:firstLine="720"/>
      <w:textAlignment w:val="baseline"/>
    </w:pPr>
    <w:rPr>
      <w:rFonts w:ascii="Times New Roman" w:eastAsia="SimSun" w:hAnsi="Times New Roman" w:cs="Times New Roman"/>
      <w:sz w:val="26"/>
      <w:szCs w:val="20"/>
      <w:lang w:eastAsia="ru-RU"/>
    </w:rPr>
  </w:style>
  <w:style w:type="character" w:customStyle="1" w:styleId="23">
    <w:name w:val="Основной текст 2 Знак"/>
    <w:basedOn w:val="a2"/>
    <w:link w:val="22"/>
    <w:rsid w:val="007B6F5F"/>
    <w:rPr>
      <w:rFonts w:ascii="Times New Roman" w:eastAsia="SimSun" w:hAnsi="Times New Roman"/>
      <w:sz w:val="26"/>
      <w:szCs w:val="20"/>
    </w:rPr>
  </w:style>
  <w:style w:type="paragraph" w:customStyle="1" w:styleId="0">
    <w:name w:val="0"/>
    <w:basedOn w:val="afa"/>
    <w:link w:val="00"/>
    <w:uiPriority w:val="99"/>
    <w:rsid w:val="007B6F5F"/>
    <w:pPr>
      <w:jc w:val="center"/>
    </w:pPr>
    <w:rPr>
      <w:b w:val="0"/>
      <w:sz w:val="24"/>
      <w:szCs w:val="24"/>
      <w:lang w:eastAsia="en-US"/>
    </w:rPr>
  </w:style>
  <w:style w:type="character" w:customStyle="1" w:styleId="00">
    <w:name w:val="0 Знак"/>
    <w:link w:val="0"/>
    <w:uiPriority w:val="99"/>
    <w:locked/>
    <w:rsid w:val="007B6F5F"/>
    <w:rPr>
      <w:rFonts w:ascii="Times New Roman" w:eastAsia="SimSun" w:hAnsi="Times New Roman"/>
      <w:bCs/>
      <w:sz w:val="24"/>
      <w:szCs w:val="24"/>
      <w:lang w:eastAsia="en-US"/>
    </w:rPr>
  </w:style>
  <w:style w:type="paragraph" w:styleId="af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fb"/>
    <w:uiPriority w:val="35"/>
    <w:qFormat/>
    <w:locked/>
    <w:rsid w:val="007B6F5F"/>
    <w:rPr>
      <w:rFonts w:ascii="Times New Roman" w:eastAsia="SimSun" w:hAnsi="Times New Roman" w:cs="Times New Roman"/>
      <w:b/>
      <w:bCs/>
      <w:sz w:val="20"/>
      <w:szCs w:val="20"/>
      <w:lang w:eastAsia="ru-RU"/>
    </w:rPr>
  </w:style>
  <w:style w:type="character" w:customStyle="1" w:styleId="apple-converted-space">
    <w:name w:val="apple-converted-space"/>
    <w:rsid w:val="007B6F5F"/>
    <w:rPr>
      <w:rFonts w:cs="Times New Roman"/>
    </w:rPr>
  </w:style>
  <w:style w:type="character" w:customStyle="1" w:styleId="13">
    <w:name w:val="1 Знак"/>
    <w:link w:val="12"/>
    <w:uiPriority w:val="99"/>
    <w:locked/>
    <w:rsid w:val="007B6F5F"/>
    <w:rPr>
      <w:rFonts w:ascii="Times New Roman" w:eastAsia="SimSun" w:hAnsi="Times New Roman"/>
      <w:sz w:val="24"/>
      <w:szCs w:val="28"/>
      <w:lang w:eastAsia="en-US"/>
    </w:rPr>
  </w:style>
  <w:style w:type="paragraph" w:customStyle="1" w:styleId="110">
    <w:name w:val="11"/>
    <w:basedOn w:val="a"/>
    <w:link w:val="111"/>
    <w:rsid w:val="007B6F5F"/>
    <w:pPr>
      <w:autoSpaceDE w:val="0"/>
      <w:autoSpaceDN w:val="0"/>
      <w:adjustRightInd w:val="0"/>
      <w:spacing w:line="259" w:lineRule="auto"/>
      <w:ind w:firstLine="709"/>
      <w:jc w:val="both"/>
    </w:pPr>
    <w:rPr>
      <w:rFonts w:ascii="Times New Roman" w:eastAsia="SimSun" w:hAnsi="Times New Roman" w:cs="Times New Roman"/>
      <w:color w:val="000000"/>
      <w:sz w:val="28"/>
      <w:szCs w:val="28"/>
      <w:lang w:eastAsia="ru-RU"/>
    </w:rPr>
  </w:style>
  <w:style w:type="character" w:customStyle="1" w:styleId="111">
    <w:name w:val="11 Знак"/>
    <w:link w:val="110"/>
    <w:locked/>
    <w:rsid w:val="007B6F5F"/>
    <w:rPr>
      <w:rFonts w:ascii="Times New Roman" w:eastAsia="SimSun" w:hAnsi="Times New Roman"/>
      <w:color w:val="000000"/>
      <w:sz w:val="28"/>
      <w:szCs w:val="28"/>
    </w:rPr>
  </w:style>
  <w:style w:type="paragraph" w:customStyle="1" w:styleId="afc">
    <w:name w:val="ГЛАВА"/>
    <w:basedOn w:val="10"/>
    <w:rsid w:val="007B6F5F"/>
    <w:pPr>
      <w:keepNext w:val="0"/>
      <w:pageBreakBefore/>
      <w:tabs>
        <w:tab w:val="num" w:pos="1561"/>
        <w:tab w:val="left" w:pos="1701"/>
      </w:tabs>
      <w:suppressAutoHyphens/>
      <w:spacing w:after="240" w:line="252" w:lineRule="auto"/>
      <w:ind w:left="851" w:right="567"/>
      <w:jc w:val="both"/>
    </w:pPr>
    <w:rPr>
      <w:rFonts w:eastAsia="SimSun"/>
      <w:sz w:val="28"/>
      <w:szCs w:val="32"/>
    </w:rPr>
  </w:style>
  <w:style w:type="paragraph" w:customStyle="1" w:styleId="afd">
    <w:name w:val="ПОДЧАСТЬ"/>
    <w:basedOn w:val="3"/>
    <w:rsid w:val="007B6F5F"/>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character" w:customStyle="1" w:styleId="af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a"/>
    <w:uiPriority w:val="35"/>
    <w:locked/>
    <w:rsid w:val="007B6F5F"/>
    <w:rPr>
      <w:rFonts w:ascii="Times New Roman" w:eastAsia="SimSun" w:hAnsi="Times New Roman"/>
      <w:b/>
      <w:bCs/>
      <w:sz w:val="20"/>
      <w:szCs w:val="20"/>
    </w:rPr>
  </w:style>
  <w:style w:type="character" w:customStyle="1" w:styleId="24">
    <w:name w:val="Основной текст (2)"/>
    <w:basedOn w:val="a2"/>
    <w:rsid w:val="007B6F5F"/>
    <w:rPr>
      <w:rFonts w:ascii="Times New Roman" w:hAnsi="Times New Roman" w:cs="Times New Roman"/>
      <w:b/>
      <w:bCs/>
      <w:sz w:val="27"/>
      <w:szCs w:val="27"/>
      <w:u w:val="none"/>
      <w:shd w:val="clear" w:color="auto" w:fill="FFFFFF"/>
    </w:rPr>
  </w:style>
  <w:style w:type="paragraph" w:customStyle="1" w:styleId="Default">
    <w:name w:val="Default"/>
    <w:link w:val="Default0"/>
    <w:rsid w:val="007B6F5F"/>
    <w:pPr>
      <w:autoSpaceDE w:val="0"/>
      <w:autoSpaceDN w:val="0"/>
      <w:adjustRightInd w:val="0"/>
    </w:pPr>
    <w:rPr>
      <w:rFonts w:ascii="Times New Roman" w:eastAsia="SimSun" w:hAnsi="Times New Roman"/>
      <w:color w:val="000000"/>
      <w:sz w:val="24"/>
      <w:szCs w:val="24"/>
    </w:rPr>
  </w:style>
  <w:style w:type="paragraph" w:styleId="15">
    <w:name w:val="toc 1"/>
    <w:basedOn w:val="a"/>
    <w:next w:val="a"/>
    <w:link w:val="16"/>
    <w:autoRedefine/>
    <w:uiPriority w:val="39"/>
    <w:qFormat/>
    <w:locked/>
    <w:rsid w:val="007B6F5F"/>
    <w:pPr>
      <w:spacing w:before="120" w:after="120"/>
    </w:pPr>
    <w:rPr>
      <w:rFonts w:ascii="Times New Roman" w:eastAsia="SimSun" w:hAnsi="Times New Roman" w:cs="Times New Roman"/>
      <w:b/>
      <w:bCs/>
      <w:caps/>
      <w:sz w:val="20"/>
      <w:szCs w:val="20"/>
      <w:lang w:eastAsia="ru-RU"/>
    </w:rPr>
  </w:style>
  <w:style w:type="paragraph" w:styleId="25">
    <w:name w:val="toc 2"/>
    <w:basedOn w:val="a"/>
    <w:next w:val="a"/>
    <w:autoRedefine/>
    <w:uiPriority w:val="39"/>
    <w:qFormat/>
    <w:locked/>
    <w:rsid w:val="007B6F5F"/>
    <w:pPr>
      <w:tabs>
        <w:tab w:val="right" w:leader="dot" w:pos="9344"/>
      </w:tabs>
      <w:ind w:left="240"/>
    </w:pPr>
    <w:rPr>
      <w:rFonts w:ascii="Times New Roman" w:eastAsia="SimSun" w:hAnsi="Times New Roman" w:cs="Times New Roman"/>
      <w:b/>
      <w:smallCaps/>
      <w:noProof/>
      <w:sz w:val="20"/>
      <w:szCs w:val="20"/>
      <w:lang w:eastAsia="ru-RU"/>
    </w:rPr>
  </w:style>
  <w:style w:type="paragraph" w:styleId="31">
    <w:name w:val="toc 3"/>
    <w:basedOn w:val="a"/>
    <w:next w:val="a"/>
    <w:autoRedefine/>
    <w:uiPriority w:val="39"/>
    <w:qFormat/>
    <w:locked/>
    <w:rsid w:val="007B6F5F"/>
    <w:pPr>
      <w:ind w:left="480"/>
    </w:pPr>
    <w:rPr>
      <w:rFonts w:ascii="Times New Roman" w:eastAsia="SimSun" w:hAnsi="Times New Roman" w:cs="Times New Roman"/>
      <w:i/>
      <w:iCs/>
      <w:sz w:val="20"/>
      <w:szCs w:val="20"/>
      <w:lang w:eastAsia="ru-RU"/>
    </w:rPr>
  </w:style>
  <w:style w:type="paragraph" w:styleId="41">
    <w:name w:val="toc 4"/>
    <w:basedOn w:val="a"/>
    <w:next w:val="a"/>
    <w:autoRedefine/>
    <w:uiPriority w:val="39"/>
    <w:locked/>
    <w:rsid w:val="007B6F5F"/>
    <w:pPr>
      <w:ind w:left="720"/>
    </w:pPr>
    <w:rPr>
      <w:rFonts w:ascii="Times New Roman" w:eastAsia="SimSun" w:hAnsi="Times New Roman" w:cs="Times New Roman"/>
      <w:sz w:val="18"/>
      <w:szCs w:val="18"/>
      <w:lang w:eastAsia="ru-RU"/>
    </w:rPr>
  </w:style>
  <w:style w:type="paragraph" w:styleId="51">
    <w:name w:val="toc 5"/>
    <w:basedOn w:val="a"/>
    <w:next w:val="a"/>
    <w:autoRedefine/>
    <w:uiPriority w:val="39"/>
    <w:locked/>
    <w:rsid w:val="007B6F5F"/>
    <w:pPr>
      <w:ind w:left="960"/>
    </w:pPr>
    <w:rPr>
      <w:rFonts w:ascii="Times New Roman" w:eastAsia="SimSun" w:hAnsi="Times New Roman" w:cs="Times New Roman"/>
      <w:sz w:val="18"/>
      <w:szCs w:val="18"/>
      <w:lang w:eastAsia="ru-RU"/>
    </w:rPr>
  </w:style>
  <w:style w:type="paragraph" w:styleId="61">
    <w:name w:val="toc 6"/>
    <w:basedOn w:val="a"/>
    <w:next w:val="a"/>
    <w:autoRedefine/>
    <w:uiPriority w:val="39"/>
    <w:locked/>
    <w:rsid w:val="007B6F5F"/>
    <w:pPr>
      <w:ind w:left="1200"/>
    </w:pPr>
    <w:rPr>
      <w:rFonts w:ascii="Times New Roman" w:eastAsia="SimSun" w:hAnsi="Times New Roman" w:cs="Times New Roman"/>
      <w:sz w:val="18"/>
      <w:szCs w:val="18"/>
      <w:lang w:eastAsia="ru-RU"/>
    </w:rPr>
  </w:style>
  <w:style w:type="paragraph" w:styleId="71">
    <w:name w:val="toc 7"/>
    <w:basedOn w:val="a"/>
    <w:next w:val="a"/>
    <w:autoRedefine/>
    <w:uiPriority w:val="39"/>
    <w:locked/>
    <w:rsid w:val="007B6F5F"/>
    <w:pPr>
      <w:ind w:left="1440"/>
    </w:pPr>
    <w:rPr>
      <w:rFonts w:ascii="Times New Roman" w:eastAsia="SimSun" w:hAnsi="Times New Roman" w:cs="Times New Roman"/>
      <w:sz w:val="18"/>
      <w:szCs w:val="18"/>
      <w:lang w:eastAsia="ru-RU"/>
    </w:rPr>
  </w:style>
  <w:style w:type="paragraph" w:styleId="81">
    <w:name w:val="toc 8"/>
    <w:basedOn w:val="a"/>
    <w:next w:val="a"/>
    <w:autoRedefine/>
    <w:uiPriority w:val="39"/>
    <w:locked/>
    <w:rsid w:val="007B6F5F"/>
    <w:pPr>
      <w:ind w:left="1680"/>
    </w:pPr>
    <w:rPr>
      <w:rFonts w:ascii="Times New Roman" w:eastAsia="SimSun" w:hAnsi="Times New Roman" w:cs="Times New Roman"/>
      <w:sz w:val="18"/>
      <w:szCs w:val="18"/>
      <w:lang w:eastAsia="ru-RU"/>
    </w:rPr>
  </w:style>
  <w:style w:type="paragraph" w:styleId="91">
    <w:name w:val="toc 9"/>
    <w:basedOn w:val="a"/>
    <w:next w:val="a"/>
    <w:autoRedefine/>
    <w:uiPriority w:val="39"/>
    <w:locked/>
    <w:rsid w:val="007B6F5F"/>
    <w:pPr>
      <w:ind w:left="1920"/>
    </w:pPr>
    <w:rPr>
      <w:rFonts w:ascii="Times New Roman" w:eastAsia="SimSun" w:hAnsi="Times New Roman" w:cs="Times New Roman"/>
      <w:sz w:val="18"/>
      <w:szCs w:val="18"/>
      <w:lang w:eastAsia="ru-RU"/>
    </w:rPr>
  </w:style>
  <w:style w:type="character" w:styleId="afe">
    <w:name w:val="FollowedHyperlink"/>
    <w:basedOn w:val="a2"/>
    <w:uiPriority w:val="99"/>
    <w:rsid w:val="007B6F5F"/>
    <w:rPr>
      <w:color w:val="800080"/>
      <w:u w:val="single"/>
    </w:rPr>
  </w:style>
  <w:style w:type="character" w:styleId="aff">
    <w:name w:val="Placeholder Text"/>
    <w:basedOn w:val="a2"/>
    <w:uiPriority w:val="99"/>
    <w:semiHidden/>
    <w:rsid w:val="007B6F5F"/>
    <w:rPr>
      <w:color w:val="808080"/>
    </w:rPr>
  </w:style>
  <w:style w:type="paragraph" w:customStyle="1" w:styleId="a0">
    <w:name w:val="Прг_КАЭС Знак"/>
    <w:autoRedefine/>
    <w:rsid w:val="007B6F5F"/>
    <w:pPr>
      <w:spacing w:line="252" w:lineRule="auto"/>
    </w:pPr>
    <w:rPr>
      <w:rFonts w:ascii="Times New Roman" w:eastAsia="SimSun" w:hAnsi="Times New Roman"/>
      <w:sz w:val="28"/>
      <w:szCs w:val="20"/>
    </w:rPr>
  </w:style>
  <w:style w:type="paragraph" w:customStyle="1" w:styleId="17">
    <w:name w:val="Абзац списка1"/>
    <w:basedOn w:val="a"/>
    <w:rsid w:val="007B6F5F"/>
    <w:pPr>
      <w:ind w:left="720"/>
      <w:contextualSpacing/>
    </w:pPr>
    <w:rPr>
      <w:rFonts w:ascii="Times New Roman" w:eastAsia="SimSun" w:hAnsi="Times New Roman" w:cs="Times New Roman"/>
      <w:sz w:val="24"/>
      <w:szCs w:val="24"/>
      <w:lang w:eastAsia="ru-RU"/>
    </w:rPr>
  </w:style>
  <w:style w:type="paragraph" w:styleId="aff0">
    <w:name w:val="Title"/>
    <w:aliases w:val="Рис."/>
    <w:basedOn w:val="a0"/>
    <w:link w:val="aff1"/>
    <w:qFormat/>
    <w:locked/>
    <w:rsid w:val="007B6F5F"/>
    <w:pPr>
      <w:keepNext/>
      <w:keepLines/>
      <w:suppressAutoHyphens/>
      <w:jc w:val="center"/>
    </w:pPr>
    <w:rPr>
      <w:caps/>
      <w:sz w:val="32"/>
    </w:rPr>
  </w:style>
  <w:style w:type="character" w:customStyle="1" w:styleId="aff1">
    <w:name w:val="Название Знак"/>
    <w:aliases w:val="Рис. Знак"/>
    <w:basedOn w:val="a2"/>
    <w:link w:val="aff0"/>
    <w:rsid w:val="007B6F5F"/>
    <w:rPr>
      <w:rFonts w:ascii="Times New Roman" w:eastAsia="SimSun" w:hAnsi="Times New Roman"/>
      <w:caps/>
      <w:sz w:val="32"/>
      <w:szCs w:val="20"/>
    </w:rPr>
  </w:style>
  <w:style w:type="paragraph" w:styleId="aff2">
    <w:name w:val="Body Text Indent"/>
    <w:aliases w:val="Мой Заголовок 1,Основной текст 1,Нумерованный список !!,Надин стиль,Основной текст с отступом1"/>
    <w:basedOn w:val="a"/>
    <w:link w:val="aff3"/>
    <w:uiPriority w:val="99"/>
    <w:rsid w:val="007B6F5F"/>
    <w:pPr>
      <w:spacing w:after="120"/>
      <w:ind w:left="283"/>
    </w:pPr>
    <w:rPr>
      <w:rFonts w:ascii="Times New Roman" w:eastAsia="SimSun" w:hAnsi="Times New Roman" w:cs="Times New Roman"/>
      <w:sz w:val="20"/>
      <w:szCs w:val="20"/>
      <w:lang w:eastAsia="ru-RU"/>
    </w:rPr>
  </w:style>
  <w:style w:type="character" w:customStyle="1" w:styleId="aff3">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2"/>
    <w:link w:val="aff2"/>
    <w:uiPriority w:val="99"/>
    <w:rsid w:val="007B6F5F"/>
    <w:rPr>
      <w:rFonts w:ascii="Times New Roman" w:eastAsia="SimSun" w:hAnsi="Times New Roman"/>
      <w:sz w:val="20"/>
      <w:szCs w:val="20"/>
    </w:rPr>
  </w:style>
  <w:style w:type="paragraph" w:styleId="aff4">
    <w:name w:val="Normal (Web)"/>
    <w:aliases w:val=" Знак2,Обычный (Web)"/>
    <w:basedOn w:val="a"/>
    <w:link w:val="aff5"/>
    <w:uiPriority w:val="99"/>
    <w:rsid w:val="007B6F5F"/>
    <w:pPr>
      <w:spacing w:before="100" w:beforeAutospacing="1" w:after="100" w:afterAutospacing="1"/>
    </w:pPr>
    <w:rPr>
      <w:rFonts w:ascii="Times New Roman" w:eastAsia="SimSun" w:hAnsi="Times New Roman" w:cs="Times New Roman"/>
      <w:sz w:val="24"/>
      <w:szCs w:val="24"/>
      <w:lang w:eastAsia="ru-RU"/>
    </w:rPr>
  </w:style>
  <w:style w:type="character" w:customStyle="1" w:styleId="18">
    <w:name w:val="Замещающий текст1"/>
    <w:semiHidden/>
    <w:rsid w:val="007B6F5F"/>
    <w:rPr>
      <w:color w:val="808080"/>
    </w:rPr>
  </w:style>
  <w:style w:type="character" w:styleId="aff6">
    <w:name w:val="line number"/>
    <w:rsid w:val="007B6F5F"/>
    <w:rPr>
      <w:rFonts w:cs="Times New Roman"/>
    </w:rPr>
  </w:style>
  <w:style w:type="paragraph" w:customStyle="1" w:styleId="19">
    <w:name w:val="Маркированный1"/>
    <w:link w:val="1a"/>
    <w:rsid w:val="007B6F5F"/>
    <w:pPr>
      <w:tabs>
        <w:tab w:val="left" w:pos="1247"/>
      </w:tabs>
      <w:spacing w:before="40"/>
      <w:ind w:left="1248" w:hanging="397"/>
      <w:jc w:val="both"/>
    </w:pPr>
    <w:rPr>
      <w:rFonts w:ascii="Times New Roman" w:eastAsia="SimSun" w:hAnsi="Times New Roman"/>
      <w:szCs w:val="20"/>
    </w:rPr>
  </w:style>
  <w:style w:type="character" w:customStyle="1" w:styleId="1a">
    <w:name w:val="Маркированный1 Знак"/>
    <w:link w:val="19"/>
    <w:locked/>
    <w:rsid w:val="007B6F5F"/>
    <w:rPr>
      <w:rFonts w:ascii="Times New Roman" w:eastAsia="SimSun" w:hAnsi="Times New Roman"/>
      <w:szCs w:val="20"/>
    </w:rPr>
  </w:style>
  <w:style w:type="character" w:customStyle="1" w:styleId="1b">
    <w:name w:val="Текст Знак1"/>
    <w:aliases w:val="Знак7 Знак1"/>
    <w:locked/>
    <w:rsid w:val="007B6F5F"/>
    <w:rPr>
      <w:rFonts w:ascii="Times New Roman" w:eastAsia="SimSun" w:hAnsi="Times New Roman"/>
      <w:sz w:val="20"/>
      <w:lang w:eastAsia="ru-RU"/>
    </w:rPr>
  </w:style>
  <w:style w:type="character" w:styleId="aff7">
    <w:name w:val="Strong"/>
    <w:qFormat/>
    <w:locked/>
    <w:rsid w:val="007B6F5F"/>
    <w:rPr>
      <w:rFonts w:cs="Times New Roman"/>
      <w:b/>
    </w:rPr>
  </w:style>
  <w:style w:type="paragraph" w:customStyle="1" w:styleId="32">
    <w:name w:val="Текст3"/>
    <w:basedOn w:val="3"/>
    <w:rsid w:val="007B6F5F"/>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7B6F5F"/>
    <w:rPr>
      <w:color w:val="B7B7B7"/>
    </w:rPr>
  </w:style>
  <w:style w:type="character" w:customStyle="1" w:styleId="style11">
    <w:name w:val="style11"/>
    <w:rsid w:val="007B6F5F"/>
    <w:rPr>
      <w:b/>
      <w:color w:val="5A7388"/>
    </w:rPr>
  </w:style>
  <w:style w:type="character" w:styleId="aff8">
    <w:name w:val="Emphasis"/>
    <w:qFormat/>
    <w:locked/>
    <w:rsid w:val="007B6F5F"/>
    <w:rPr>
      <w:rFonts w:cs="Times New Roman"/>
      <w:i/>
    </w:rPr>
  </w:style>
  <w:style w:type="character" w:customStyle="1" w:styleId="x5">
    <w:name w:val="x5"/>
    <w:rsid w:val="007B6F5F"/>
  </w:style>
  <w:style w:type="paragraph" w:customStyle="1" w:styleId="1c">
    <w:name w:val="Заголовок оглавления1"/>
    <w:basedOn w:val="10"/>
    <w:next w:val="a"/>
    <w:rsid w:val="007B6F5F"/>
    <w:pPr>
      <w:keepNext w:val="0"/>
      <w:keepLines/>
      <w:pageBreakBefore/>
      <w:tabs>
        <w:tab w:val="num" w:pos="1561"/>
        <w:tab w:val="left" w:pos="1701"/>
      </w:tabs>
      <w:suppressAutoHyphens/>
      <w:spacing w:before="480" w:after="240" w:line="276" w:lineRule="auto"/>
      <w:ind w:left="851" w:right="567"/>
      <w:jc w:val="both"/>
      <w:outlineLvl w:val="9"/>
    </w:pPr>
    <w:rPr>
      <w:rFonts w:ascii="Cambria" w:eastAsia="SimSun" w:hAnsi="Cambria"/>
      <w:b w:val="0"/>
      <w:bCs w:val="0"/>
      <w:color w:val="365F91"/>
      <w:sz w:val="32"/>
      <w:szCs w:val="28"/>
    </w:rPr>
  </w:style>
  <w:style w:type="paragraph" w:customStyle="1" w:styleId="aff9">
    <w:name w:val="МаркТабл"/>
    <w:uiPriority w:val="99"/>
    <w:rsid w:val="007B6F5F"/>
    <w:pPr>
      <w:tabs>
        <w:tab w:val="num" w:pos="567"/>
        <w:tab w:val="left" w:pos="680"/>
      </w:tabs>
      <w:ind w:left="567" w:hanging="454"/>
    </w:pPr>
    <w:rPr>
      <w:rFonts w:ascii="Times New Roman" w:eastAsia="SimSun" w:hAnsi="Times New Roman"/>
      <w:sz w:val="24"/>
      <w:szCs w:val="20"/>
    </w:rPr>
  </w:style>
  <w:style w:type="paragraph" w:customStyle="1" w:styleId="3101221">
    <w:name w:val="Стиль Оглавление 3 + Слева:  101 см Выступ:  221 см"/>
    <w:basedOn w:val="31"/>
    <w:rsid w:val="007B6F5F"/>
    <w:pPr>
      <w:ind w:left="3521" w:hanging="1253"/>
    </w:pPr>
  </w:style>
  <w:style w:type="paragraph" w:customStyle="1" w:styleId="26">
    <w:name w:val="Текст2"/>
    <w:basedOn w:val="2"/>
    <w:rsid w:val="007B6F5F"/>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7B6F5F"/>
    <w:pPr>
      <w:spacing w:before="80"/>
      <w:jc w:val="both"/>
    </w:pPr>
  </w:style>
  <w:style w:type="paragraph" w:customStyle="1" w:styleId="31012211">
    <w:name w:val="Стиль Оглавление 3 + Слева:  101 см Выступ:  221 см1"/>
    <w:basedOn w:val="31"/>
    <w:rsid w:val="007B6F5F"/>
    <w:pPr>
      <w:ind w:left="2410" w:hanging="1843"/>
    </w:pPr>
  </w:style>
  <w:style w:type="paragraph" w:customStyle="1" w:styleId="affa">
    <w:name w:val="Приложение"/>
    <w:basedOn w:val="a0"/>
    <w:next w:val="a1"/>
    <w:rsid w:val="007B6F5F"/>
    <w:pPr>
      <w:pageBreakBefore/>
      <w:tabs>
        <w:tab w:val="num" w:pos="142"/>
      </w:tabs>
      <w:suppressAutoHyphens/>
      <w:spacing w:after="120"/>
      <w:ind w:left="2269" w:right="567"/>
      <w:jc w:val="center"/>
    </w:pPr>
  </w:style>
  <w:style w:type="paragraph" w:customStyle="1" w:styleId="affb">
    <w:name w:val="Наименование"/>
    <w:basedOn w:val="a0"/>
    <w:next w:val="a"/>
    <w:rsid w:val="007B6F5F"/>
    <w:pPr>
      <w:pageBreakBefore/>
      <w:suppressAutoHyphens/>
      <w:spacing w:after="240"/>
      <w:ind w:left="567" w:right="567"/>
      <w:jc w:val="center"/>
    </w:pPr>
    <w:rPr>
      <w:caps/>
    </w:rPr>
  </w:style>
  <w:style w:type="paragraph" w:customStyle="1" w:styleId="affc">
    <w:name w:val="МаркированныйА"/>
    <w:basedOn w:val="a0"/>
    <w:rsid w:val="007B6F5F"/>
    <w:pPr>
      <w:tabs>
        <w:tab w:val="num" w:pos="1418"/>
      </w:tabs>
      <w:spacing w:before="40" w:line="240" w:lineRule="auto"/>
      <w:ind w:left="1418" w:hanging="567"/>
      <w:jc w:val="both"/>
    </w:pPr>
  </w:style>
  <w:style w:type="paragraph" w:customStyle="1" w:styleId="27">
    <w:name w:val="Маркированный2"/>
    <w:rsid w:val="007B6F5F"/>
    <w:pPr>
      <w:tabs>
        <w:tab w:val="left" w:pos="1814"/>
      </w:tabs>
      <w:ind w:left="1815" w:hanging="397"/>
      <w:jc w:val="both"/>
    </w:pPr>
    <w:rPr>
      <w:rFonts w:ascii="Times New Roman" w:eastAsia="SimSun" w:hAnsi="Times New Roman"/>
      <w:sz w:val="24"/>
      <w:szCs w:val="20"/>
    </w:rPr>
  </w:style>
  <w:style w:type="paragraph" w:customStyle="1" w:styleId="affd">
    <w:name w:val="Глава Прил"/>
    <w:basedOn w:val="a0"/>
    <w:rsid w:val="007B6F5F"/>
    <w:pPr>
      <w:keepNext/>
      <w:keepLines/>
      <w:tabs>
        <w:tab w:val="left" w:pos="1701"/>
      </w:tabs>
      <w:spacing w:before="120" w:after="120"/>
      <w:ind w:left="1702" w:hanging="851"/>
    </w:pPr>
  </w:style>
  <w:style w:type="character" w:styleId="affe">
    <w:name w:val="annotation reference"/>
    <w:uiPriority w:val="99"/>
    <w:rsid w:val="007B6F5F"/>
    <w:rPr>
      <w:rFonts w:cs="Times New Roman"/>
      <w:sz w:val="16"/>
    </w:rPr>
  </w:style>
  <w:style w:type="paragraph" w:styleId="afff">
    <w:name w:val="annotation text"/>
    <w:basedOn w:val="a"/>
    <w:link w:val="afff0"/>
    <w:uiPriority w:val="99"/>
    <w:rsid w:val="007B6F5F"/>
    <w:rPr>
      <w:rFonts w:ascii="Times New Roman" w:eastAsia="SimSun" w:hAnsi="Times New Roman" w:cs="Times New Roman"/>
      <w:sz w:val="20"/>
      <w:szCs w:val="20"/>
      <w:lang w:eastAsia="ru-RU"/>
    </w:rPr>
  </w:style>
  <w:style w:type="character" w:customStyle="1" w:styleId="afff0">
    <w:name w:val="Текст примечания Знак"/>
    <w:basedOn w:val="a2"/>
    <w:link w:val="afff"/>
    <w:uiPriority w:val="99"/>
    <w:rsid w:val="007B6F5F"/>
    <w:rPr>
      <w:rFonts w:ascii="Times New Roman" w:eastAsia="SimSun" w:hAnsi="Times New Roman"/>
      <w:sz w:val="20"/>
      <w:szCs w:val="20"/>
    </w:rPr>
  </w:style>
  <w:style w:type="paragraph" w:customStyle="1" w:styleId="afff1">
    <w:name w:val="Стиль Текст таблиц + по центру"/>
    <w:basedOn w:val="af8"/>
    <w:rsid w:val="007B6F5F"/>
    <w:pPr>
      <w:jc w:val="center"/>
    </w:pPr>
    <w:rPr>
      <w:szCs w:val="20"/>
    </w:rPr>
  </w:style>
  <w:style w:type="paragraph" w:customStyle="1" w:styleId="310122110">
    <w:name w:val="Стиль Стиль Оглавление 3 + Слева:  101 см Выступ:  221 см1 + Слева:..."/>
    <w:basedOn w:val="31012211"/>
    <w:rsid w:val="007B6F5F"/>
    <w:pPr>
      <w:ind w:left="1826" w:hanging="1259"/>
    </w:pPr>
  </w:style>
  <w:style w:type="paragraph" w:styleId="afff2">
    <w:name w:val="List Bullet"/>
    <w:basedOn w:val="a"/>
    <w:uiPriority w:val="99"/>
    <w:rsid w:val="007B6F5F"/>
    <w:pPr>
      <w:tabs>
        <w:tab w:val="num" w:pos="567"/>
      </w:tabs>
      <w:ind w:left="360" w:hanging="360"/>
    </w:pPr>
    <w:rPr>
      <w:rFonts w:ascii="Times New Roman" w:eastAsia="SimSun" w:hAnsi="Times New Roman" w:cs="Times New Roman"/>
      <w:sz w:val="24"/>
      <w:szCs w:val="24"/>
      <w:lang w:eastAsia="ru-RU"/>
    </w:rPr>
  </w:style>
  <w:style w:type="character" w:customStyle="1" w:styleId="28">
    <w:name w:val="Замещающий текст2"/>
    <w:semiHidden/>
    <w:rsid w:val="007B6F5F"/>
    <w:rPr>
      <w:color w:val="808080"/>
    </w:rPr>
  </w:style>
  <w:style w:type="paragraph" w:customStyle="1" w:styleId="29">
    <w:name w:val="Заголовок оглавления2"/>
    <w:basedOn w:val="10"/>
    <w:next w:val="a"/>
    <w:rsid w:val="007B6F5F"/>
    <w:pPr>
      <w:keepLines/>
      <w:spacing w:before="480" w:line="276" w:lineRule="auto"/>
      <w:jc w:val="both"/>
      <w:outlineLvl w:val="9"/>
    </w:pPr>
    <w:rPr>
      <w:rFonts w:ascii="Cambria" w:eastAsia="SimSun" w:hAnsi="Cambria"/>
      <w:color w:val="365F91"/>
      <w:sz w:val="32"/>
      <w:szCs w:val="28"/>
    </w:rPr>
  </w:style>
  <w:style w:type="paragraph" w:customStyle="1" w:styleId="2a">
    <w:name w:val="Абзац списка2"/>
    <w:basedOn w:val="a"/>
    <w:rsid w:val="007B6F5F"/>
    <w:pPr>
      <w:ind w:left="720"/>
      <w:contextualSpacing/>
    </w:pPr>
    <w:rPr>
      <w:rFonts w:ascii="Times New Roman" w:eastAsia="SimSun" w:hAnsi="Times New Roman" w:cs="Times New Roman"/>
      <w:sz w:val="24"/>
      <w:szCs w:val="24"/>
      <w:lang w:eastAsia="ru-RU"/>
    </w:rPr>
  </w:style>
  <w:style w:type="paragraph" w:styleId="afff3">
    <w:name w:val="footnote text"/>
    <w:aliases w:val="Table_Footnote_last Знак,Table_Footnote_last Знак Знак,Table_Footnote_last"/>
    <w:basedOn w:val="a"/>
    <w:link w:val="afff4"/>
    <w:rsid w:val="007B6F5F"/>
    <w:rPr>
      <w:rFonts w:ascii="Times New Roman" w:eastAsia="SimSun" w:hAnsi="Times New Roman" w:cs="Times New Roman"/>
      <w:sz w:val="20"/>
      <w:szCs w:val="20"/>
      <w:lang w:eastAsia="ru-RU"/>
    </w:rPr>
  </w:style>
  <w:style w:type="character" w:customStyle="1" w:styleId="afff4">
    <w:name w:val="Текст сноски Знак"/>
    <w:aliases w:val="Table_Footnote_last Знак Знак1,Table_Footnote_last Знак Знак Знак,Table_Footnote_last Знак1"/>
    <w:basedOn w:val="a2"/>
    <w:link w:val="afff3"/>
    <w:rsid w:val="007B6F5F"/>
    <w:rPr>
      <w:rFonts w:ascii="Times New Roman" w:eastAsia="SimSun" w:hAnsi="Times New Roman"/>
      <w:sz w:val="20"/>
      <w:szCs w:val="20"/>
    </w:rPr>
  </w:style>
  <w:style w:type="character" w:styleId="afff5">
    <w:name w:val="footnote reference"/>
    <w:rsid w:val="007B6F5F"/>
    <w:rPr>
      <w:rFonts w:cs="Times New Roman"/>
      <w:vertAlign w:val="superscript"/>
    </w:rPr>
  </w:style>
  <w:style w:type="character" w:customStyle="1" w:styleId="72">
    <w:name w:val="Знак7 Знак Знак"/>
    <w:rsid w:val="007B6F5F"/>
    <w:rPr>
      <w:rFonts w:eastAsia="SimSun"/>
      <w:sz w:val="28"/>
      <w:lang w:val="ru-RU" w:eastAsia="ru-RU"/>
    </w:rPr>
  </w:style>
  <w:style w:type="paragraph" w:styleId="2b">
    <w:name w:val="List Bullet 2"/>
    <w:basedOn w:val="a"/>
    <w:rsid w:val="007B6F5F"/>
    <w:pPr>
      <w:tabs>
        <w:tab w:val="num" w:pos="643"/>
      </w:tabs>
      <w:ind w:left="643" w:hanging="360"/>
      <w:contextualSpacing/>
    </w:pPr>
    <w:rPr>
      <w:rFonts w:ascii="Times New Roman" w:eastAsia="SimSun" w:hAnsi="Times New Roman" w:cs="Times New Roman"/>
      <w:sz w:val="24"/>
      <w:szCs w:val="24"/>
      <w:lang w:eastAsia="ru-RU"/>
    </w:rPr>
  </w:style>
  <w:style w:type="paragraph" w:styleId="afff6">
    <w:name w:val="List Number"/>
    <w:basedOn w:val="a"/>
    <w:rsid w:val="007B6F5F"/>
    <w:pPr>
      <w:tabs>
        <w:tab w:val="num" w:pos="1440"/>
      </w:tabs>
      <w:ind w:left="1440" w:hanging="360"/>
    </w:pPr>
    <w:rPr>
      <w:rFonts w:ascii="Times New Roman" w:eastAsia="SimSun" w:hAnsi="Times New Roman" w:cs="Times New Roman"/>
      <w:sz w:val="24"/>
      <w:szCs w:val="24"/>
      <w:lang w:eastAsia="ru-RU"/>
    </w:rPr>
  </w:style>
  <w:style w:type="paragraph" w:customStyle="1" w:styleId="news">
    <w:name w:val="news"/>
    <w:basedOn w:val="a"/>
    <w:rsid w:val="007B6F5F"/>
    <w:pPr>
      <w:spacing w:before="100" w:beforeAutospacing="1" w:after="100" w:afterAutospacing="1"/>
    </w:pPr>
    <w:rPr>
      <w:rFonts w:ascii="Times New Roman" w:eastAsia="SimSun" w:hAnsi="Times New Roman" w:cs="Times New Roman"/>
      <w:sz w:val="24"/>
      <w:szCs w:val="24"/>
      <w:lang w:eastAsia="ru-RU"/>
    </w:rPr>
  </w:style>
  <w:style w:type="character" w:customStyle="1" w:styleId="slogan2">
    <w:name w:val="slogan2"/>
    <w:rsid w:val="007B6F5F"/>
    <w:rPr>
      <w:rFonts w:cs="Times New Roman"/>
    </w:rPr>
  </w:style>
  <w:style w:type="character" w:customStyle="1" w:styleId="slogan02">
    <w:name w:val="slogan02"/>
    <w:rsid w:val="007B6F5F"/>
    <w:rPr>
      <w:rFonts w:cs="Times New Roman"/>
    </w:rPr>
  </w:style>
  <w:style w:type="paragraph" w:styleId="afff7">
    <w:name w:val="annotation subject"/>
    <w:basedOn w:val="afff"/>
    <w:next w:val="afff"/>
    <w:link w:val="afff8"/>
    <w:uiPriority w:val="99"/>
    <w:rsid w:val="007B6F5F"/>
    <w:rPr>
      <w:b/>
      <w:bCs/>
    </w:rPr>
  </w:style>
  <w:style w:type="character" w:customStyle="1" w:styleId="afff8">
    <w:name w:val="Тема примечания Знак"/>
    <w:basedOn w:val="afff0"/>
    <w:link w:val="afff7"/>
    <w:uiPriority w:val="99"/>
    <w:rsid w:val="007B6F5F"/>
    <w:rPr>
      <w:rFonts w:ascii="Times New Roman" w:eastAsia="SimSun" w:hAnsi="Times New Roman"/>
      <w:b/>
      <w:bCs/>
      <w:sz w:val="20"/>
      <w:szCs w:val="20"/>
    </w:rPr>
  </w:style>
  <w:style w:type="paragraph" w:styleId="2c">
    <w:name w:val="List Number 2"/>
    <w:basedOn w:val="a"/>
    <w:rsid w:val="007B6F5F"/>
    <w:pPr>
      <w:tabs>
        <w:tab w:val="num" w:pos="643"/>
      </w:tabs>
      <w:ind w:left="643" w:hanging="360"/>
      <w:contextualSpacing/>
    </w:pPr>
    <w:rPr>
      <w:rFonts w:ascii="Times New Roman" w:eastAsia="SimSun" w:hAnsi="Times New Roman" w:cs="Times New Roman"/>
      <w:sz w:val="24"/>
      <w:szCs w:val="24"/>
      <w:lang w:eastAsia="ru-RU"/>
    </w:rPr>
  </w:style>
  <w:style w:type="paragraph" w:styleId="33">
    <w:name w:val="List Number 3"/>
    <w:basedOn w:val="a"/>
    <w:rsid w:val="007B6F5F"/>
    <w:pPr>
      <w:tabs>
        <w:tab w:val="num" w:pos="926"/>
      </w:tabs>
      <w:ind w:left="926" w:hanging="360"/>
      <w:contextualSpacing/>
    </w:pPr>
    <w:rPr>
      <w:rFonts w:ascii="Times New Roman" w:eastAsia="SimSun" w:hAnsi="Times New Roman" w:cs="Times New Roman"/>
      <w:sz w:val="24"/>
      <w:szCs w:val="24"/>
      <w:lang w:eastAsia="ru-RU"/>
    </w:rPr>
  </w:style>
  <w:style w:type="paragraph" w:styleId="43">
    <w:name w:val="List Number 4"/>
    <w:basedOn w:val="a"/>
    <w:rsid w:val="007B6F5F"/>
    <w:pPr>
      <w:tabs>
        <w:tab w:val="num" w:pos="1209"/>
      </w:tabs>
      <w:ind w:left="1209" w:hanging="360"/>
      <w:contextualSpacing/>
    </w:pPr>
    <w:rPr>
      <w:rFonts w:ascii="Times New Roman" w:eastAsia="SimSun" w:hAnsi="Times New Roman" w:cs="Times New Roman"/>
      <w:sz w:val="24"/>
      <w:szCs w:val="24"/>
      <w:lang w:eastAsia="ru-RU"/>
    </w:rPr>
  </w:style>
  <w:style w:type="paragraph" w:styleId="52">
    <w:name w:val="List Number 5"/>
    <w:basedOn w:val="a"/>
    <w:rsid w:val="007B6F5F"/>
    <w:pPr>
      <w:tabs>
        <w:tab w:val="num" w:pos="1492"/>
      </w:tabs>
      <w:ind w:left="1492" w:hanging="360"/>
      <w:contextualSpacing/>
    </w:pPr>
    <w:rPr>
      <w:rFonts w:ascii="Times New Roman" w:eastAsia="SimSun" w:hAnsi="Times New Roman" w:cs="Times New Roman"/>
      <w:sz w:val="24"/>
      <w:szCs w:val="24"/>
      <w:lang w:eastAsia="ru-RU"/>
    </w:rPr>
  </w:style>
  <w:style w:type="paragraph" w:customStyle="1" w:styleId="style13306828850000000130msonormal">
    <w:name w:val="style_13306828850000000130msonormal"/>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customStyle="1" w:styleId="style13306828850000000130msolistparagraph">
    <w:name w:val="style_13306828850000000130msolistparagraph"/>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customStyle="1" w:styleId="style13305033050000000264msolistparagraph">
    <w:name w:val="style_13305033050000000264msolistparagraph"/>
    <w:basedOn w:val="a"/>
    <w:rsid w:val="007B6F5F"/>
    <w:pPr>
      <w:spacing w:before="100" w:beforeAutospacing="1" w:after="100" w:afterAutospacing="1"/>
    </w:pPr>
    <w:rPr>
      <w:rFonts w:ascii="Times New Roman" w:eastAsia="SimSun" w:hAnsi="Times New Roman" w:cs="Times New Roman"/>
      <w:sz w:val="24"/>
      <w:szCs w:val="24"/>
      <w:lang w:eastAsia="ru-RU"/>
    </w:rPr>
  </w:style>
  <w:style w:type="character" w:customStyle="1" w:styleId="210">
    <w:name w:val="Заголовок 2 Знак1"/>
    <w:aliases w:val="Заголовок 2 Знак Знак"/>
    <w:rsid w:val="007B6F5F"/>
    <w:rPr>
      <w:rFonts w:eastAsia="SimSun"/>
      <w:b/>
      <w:sz w:val="28"/>
      <w:lang w:val="ru-RU" w:eastAsia="ru-RU"/>
    </w:rPr>
  </w:style>
  <w:style w:type="paragraph" w:customStyle="1" w:styleId="-31">
    <w:name w:val="Светлая сетка - Акцент 31"/>
    <w:basedOn w:val="a"/>
    <w:rsid w:val="007B6F5F"/>
    <w:pPr>
      <w:spacing w:after="200" w:line="276" w:lineRule="auto"/>
      <w:ind w:left="720"/>
      <w:contextualSpacing/>
    </w:pPr>
    <w:rPr>
      <w:rFonts w:eastAsia="SimSun" w:cs="Times New Roman"/>
    </w:rPr>
  </w:style>
  <w:style w:type="paragraph" w:customStyle="1" w:styleId="Style4">
    <w:name w:val="Style4"/>
    <w:basedOn w:val="a"/>
    <w:rsid w:val="007B6F5F"/>
    <w:pPr>
      <w:widowControl w:val="0"/>
      <w:autoSpaceDE w:val="0"/>
      <w:autoSpaceDN w:val="0"/>
      <w:adjustRightInd w:val="0"/>
      <w:spacing w:line="274" w:lineRule="exact"/>
    </w:pPr>
    <w:rPr>
      <w:rFonts w:ascii="Arial" w:eastAsia="SimSun" w:hAnsi="Arial" w:cs="Arial"/>
      <w:sz w:val="24"/>
      <w:szCs w:val="24"/>
      <w:lang w:eastAsia="ru-RU"/>
    </w:rPr>
  </w:style>
  <w:style w:type="paragraph" w:customStyle="1" w:styleId="Style5">
    <w:name w:val="Style5"/>
    <w:basedOn w:val="a"/>
    <w:rsid w:val="007B6F5F"/>
    <w:pPr>
      <w:widowControl w:val="0"/>
      <w:autoSpaceDE w:val="0"/>
      <w:autoSpaceDN w:val="0"/>
      <w:adjustRightInd w:val="0"/>
    </w:pPr>
    <w:rPr>
      <w:rFonts w:ascii="Arial" w:eastAsia="SimSun" w:hAnsi="Arial" w:cs="Arial"/>
      <w:sz w:val="24"/>
      <w:szCs w:val="24"/>
      <w:lang w:eastAsia="ru-RU"/>
    </w:rPr>
  </w:style>
  <w:style w:type="paragraph" w:customStyle="1" w:styleId="Style6">
    <w:name w:val="Style6"/>
    <w:basedOn w:val="a"/>
    <w:rsid w:val="007B6F5F"/>
    <w:pPr>
      <w:widowControl w:val="0"/>
      <w:autoSpaceDE w:val="0"/>
      <w:autoSpaceDN w:val="0"/>
      <w:adjustRightInd w:val="0"/>
      <w:spacing w:line="250" w:lineRule="exact"/>
      <w:ind w:firstLine="715"/>
    </w:pPr>
    <w:rPr>
      <w:rFonts w:ascii="Arial" w:eastAsia="SimSun" w:hAnsi="Arial" w:cs="Arial"/>
      <w:sz w:val="24"/>
      <w:szCs w:val="24"/>
      <w:lang w:eastAsia="ru-RU"/>
    </w:rPr>
  </w:style>
  <w:style w:type="paragraph" w:customStyle="1" w:styleId="Style7">
    <w:name w:val="Style7"/>
    <w:basedOn w:val="a"/>
    <w:rsid w:val="007B6F5F"/>
    <w:pPr>
      <w:widowControl w:val="0"/>
      <w:autoSpaceDE w:val="0"/>
      <w:autoSpaceDN w:val="0"/>
      <w:adjustRightInd w:val="0"/>
    </w:pPr>
    <w:rPr>
      <w:rFonts w:ascii="Arial" w:eastAsia="SimSun" w:hAnsi="Arial" w:cs="Arial"/>
      <w:sz w:val="24"/>
      <w:szCs w:val="24"/>
      <w:lang w:eastAsia="ru-RU"/>
    </w:rPr>
  </w:style>
  <w:style w:type="character" w:customStyle="1" w:styleId="FontStyle13">
    <w:name w:val="Font Style13"/>
    <w:rsid w:val="007B6F5F"/>
    <w:rPr>
      <w:rFonts w:ascii="Times New Roman" w:hAnsi="Times New Roman" w:cs="Times New Roman"/>
      <w:b/>
      <w:bCs/>
      <w:sz w:val="20"/>
      <w:szCs w:val="20"/>
    </w:rPr>
  </w:style>
  <w:style w:type="character" w:customStyle="1" w:styleId="FontStyle14">
    <w:name w:val="Font Style14"/>
    <w:rsid w:val="007B6F5F"/>
    <w:rPr>
      <w:rFonts w:ascii="Franklin Gothic Medium" w:hAnsi="Franklin Gothic Medium" w:cs="Franklin Gothic Medium"/>
      <w:i/>
      <w:iCs/>
      <w:sz w:val="24"/>
      <w:szCs w:val="24"/>
    </w:rPr>
  </w:style>
  <w:style w:type="paragraph" w:customStyle="1" w:styleId="Style13">
    <w:name w:val="Style13"/>
    <w:basedOn w:val="a"/>
    <w:rsid w:val="007B6F5F"/>
    <w:pPr>
      <w:widowControl w:val="0"/>
      <w:autoSpaceDE w:val="0"/>
      <w:autoSpaceDN w:val="0"/>
      <w:adjustRightInd w:val="0"/>
    </w:pPr>
    <w:rPr>
      <w:rFonts w:ascii="Times New Roman" w:eastAsia="SimSun" w:hAnsi="Times New Roman" w:cs="Times New Roman"/>
      <w:sz w:val="24"/>
      <w:szCs w:val="24"/>
      <w:lang w:eastAsia="ru-RU"/>
    </w:rPr>
  </w:style>
  <w:style w:type="character" w:customStyle="1" w:styleId="FontStyle28">
    <w:name w:val="Font Style28"/>
    <w:rsid w:val="007B6F5F"/>
    <w:rPr>
      <w:rFonts w:ascii="Times New Roman" w:hAnsi="Times New Roman" w:cs="Times New Roman"/>
      <w:b/>
      <w:bCs/>
      <w:sz w:val="22"/>
      <w:szCs w:val="22"/>
    </w:rPr>
  </w:style>
  <w:style w:type="paragraph" w:customStyle="1" w:styleId="Style2">
    <w:name w:val="Style2"/>
    <w:basedOn w:val="a"/>
    <w:rsid w:val="007B6F5F"/>
    <w:pPr>
      <w:widowControl w:val="0"/>
      <w:autoSpaceDE w:val="0"/>
      <w:autoSpaceDN w:val="0"/>
      <w:adjustRightInd w:val="0"/>
    </w:pPr>
    <w:rPr>
      <w:rFonts w:ascii="Arial" w:eastAsia="SimSun" w:hAnsi="Arial" w:cs="Arial"/>
      <w:sz w:val="24"/>
      <w:szCs w:val="24"/>
      <w:lang w:eastAsia="ru-RU"/>
    </w:rPr>
  </w:style>
  <w:style w:type="paragraph" w:customStyle="1" w:styleId="Style3">
    <w:name w:val="Style3"/>
    <w:basedOn w:val="a"/>
    <w:rsid w:val="007B6F5F"/>
    <w:pPr>
      <w:widowControl w:val="0"/>
      <w:autoSpaceDE w:val="0"/>
      <w:autoSpaceDN w:val="0"/>
      <w:adjustRightInd w:val="0"/>
    </w:pPr>
    <w:rPr>
      <w:rFonts w:ascii="Arial" w:eastAsia="SimSun" w:hAnsi="Arial" w:cs="Arial"/>
      <w:sz w:val="24"/>
      <w:szCs w:val="24"/>
      <w:lang w:eastAsia="ru-RU"/>
    </w:rPr>
  </w:style>
  <w:style w:type="paragraph" w:customStyle="1" w:styleId="Style8">
    <w:name w:val="Style8"/>
    <w:basedOn w:val="a"/>
    <w:rsid w:val="007B6F5F"/>
    <w:pPr>
      <w:widowControl w:val="0"/>
      <w:autoSpaceDE w:val="0"/>
      <w:autoSpaceDN w:val="0"/>
      <w:adjustRightInd w:val="0"/>
    </w:pPr>
    <w:rPr>
      <w:rFonts w:ascii="Arial" w:eastAsia="SimSun" w:hAnsi="Arial" w:cs="Arial"/>
      <w:sz w:val="24"/>
      <w:szCs w:val="24"/>
      <w:lang w:eastAsia="ru-RU"/>
    </w:rPr>
  </w:style>
  <w:style w:type="paragraph" w:customStyle="1" w:styleId="Style110">
    <w:name w:val="Style11"/>
    <w:basedOn w:val="a"/>
    <w:rsid w:val="007B6F5F"/>
    <w:pPr>
      <w:widowControl w:val="0"/>
      <w:autoSpaceDE w:val="0"/>
      <w:autoSpaceDN w:val="0"/>
      <w:adjustRightInd w:val="0"/>
      <w:spacing w:line="211" w:lineRule="exact"/>
      <w:ind w:firstLine="562"/>
    </w:pPr>
    <w:rPr>
      <w:rFonts w:ascii="Times New Roman" w:eastAsia="SimSun" w:hAnsi="Times New Roman" w:cs="Times New Roman"/>
      <w:sz w:val="24"/>
      <w:szCs w:val="24"/>
      <w:lang w:eastAsia="ru-RU"/>
    </w:rPr>
  </w:style>
  <w:style w:type="paragraph" w:customStyle="1" w:styleId="Style12">
    <w:name w:val="Style12"/>
    <w:basedOn w:val="a"/>
    <w:rsid w:val="007B6F5F"/>
    <w:pPr>
      <w:widowControl w:val="0"/>
      <w:autoSpaceDE w:val="0"/>
      <w:autoSpaceDN w:val="0"/>
      <w:adjustRightInd w:val="0"/>
      <w:spacing w:line="235" w:lineRule="exact"/>
    </w:pPr>
    <w:rPr>
      <w:rFonts w:ascii="Times New Roman" w:eastAsia="SimSun" w:hAnsi="Times New Roman" w:cs="Times New Roman"/>
      <w:sz w:val="24"/>
      <w:szCs w:val="24"/>
      <w:lang w:eastAsia="ru-RU"/>
    </w:rPr>
  </w:style>
  <w:style w:type="character" w:customStyle="1" w:styleId="FontStyle37">
    <w:name w:val="Font Style37"/>
    <w:rsid w:val="007B6F5F"/>
    <w:rPr>
      <w:rFonts w:ascii="Times New Roman" w:hAnsi="Times New Roman" w:cs="Times New Roman"/>
      <w:b/>
      <w:bCs/>
      <w:spacing w:val="-10"/>
      <w:sz w:val="26"/>
      <w:szCs w:val="26"/>
    </w:rPr>
  </w:style>
  <w:style w:type="character" w:customStyle="1" w:styleId="FontStyle34">
    <w:name w:val="Font Style34"/>
    <w:rsid w:val="007B6F5F"/>
    <w:rPr>
      <w:rFonts w:ascii="Times New Roman" w:hAnsi="Times New Roman" w:cs="Times New Roman"/>
      <w:spacing w:val="-10"/>
      <w:sz w:val="26"/>
      <w:szCs w:val="26"/>
    </w:rPr>
  </w:style>
  <w:style w:type="paragraph" w:customStyle="1" w:styleId="Style17">
    <w:name w:val="Style17"/>
    <w:basedOn w:val="a"/>
    <w:rsid w:val="007B6F5F"/>
    <w:pPr>
      <w:widowControl w:val="0"/>
      <w:autoSpaceDE w:val="0"/>
      <w:autoSpaceDN w:val="0"/>
      <w:adjustRightInd w:val="0"/>
      <w:jc w:val="center"/>
    </w:pPr>
    <w:rPr>
      <w:rFonts w:ascii="Arial" w:eastAsia="SimSun" w:hAnsi="Arial" w:cs="Arial"/>
      <w:sz w:val="24"/>
      <w:szCs w:val="24"/>
      <w:lang w:eastAsia="ru-RU"/>
    </w:rPr>
  </w:style>
  <w:style w:type="character" w:customStyle="1" w:styleId="FontStyle31">
    <w:name w:val="Font Style31"/>
    <w:rsid w:val="007B6F5F"/>
    <w:rPr>
      <w:rFonts w:ascii="Times New Roman" w:hAnsi="Times New Roman" w:cs="Times New Roman"/>
      <w:sz w:val="20"/>
      <w:szCs w:val="20"/>
    </w:rPr>
  </w:style>
  <w:style w:type="character" w:customStyle="1" w:styleId="FontStyle32">
    <w:name w:val="Font Style32"/>
    <w:rsid w:val="007B6F5F"/>
    <w:rPr>
      <w:rFonts w:ascii="Times New Roman" w:hAnsi="Times New Roman" w:cs="Times New Roman"/>
      <w:b/>
      <w:bCs/>
      <w:sz w:val="20"/>
      <w:szCs w:val="20"/>
    </w:rPr>
  </w:style>
  <w:style w:type="character" w:customStyle="1" w:styleId="FontStyle33">
    <w:name w:val="Font Style33"/>
    <w:rsid w:val="007B6F5F"/>
    <w:rPr>
      <w:rFonts w:ascii="Arial Unicode MS" w:eastAsia="Arial Unicode MS" w:cs="Arial Unicode MS"/>
      <w:b/>
      <w:bCs/>
      <w:i/>
      <w:iCs/>
      <w:sz w:val="20"/>
      <w:szCs w:val="20"/>
    </w:rPr>
  </w:style>
  <w:style w:type="character" w:customStyle="1" w:styleId="FontStyle47">
    <w:name w:val="Font Style47"/>
    <w:rsid w:val="007B6F5F"/>
    <w:rPr>
      <w:rFonts w:ascii="Arial" w:hAnsi="Arial" w:cs="Arial"/>
      <w:b/>
      <w:bCs/>
      <w:sz w:val="16"/>
      <w:szCs w:val="16"/>
    </w:rPr>
  </w:style>
  <w:style w:type="character" w:customStyle="1" w:styleId="FontStyle48">
    <w:name w:val="Font Style48"/>
    <w:rsid w:val="007B6F5F"/>
    <w:rPr>
      <w:rFonts w:ascii="Arial" w:hAnsi="Arial" w:cs="Arial"/>
      <w:b/>
      <w:bCs/>
      <w:sz w:val="16"/>
      <w:szCs w:val="16"/>
    </w:rPr>
  </w:style>
  <w:style w:type="character" w:customStyle="1" w:styleId="FontStyle50">
    <w:name w:val="Font Style50"/>
    <w:rsid w:val="007B6F5F"/>
    <w:rPr>
      <w:rFonts w:ascii="Cambria" w:hAnsi="Cambria" w:cs="Cambria"/>
      <w:sz w:val="20"/>
      <w:szCs w:val="20"/>
    </w:rPr>
  </w:style>
  <w:style w:type="character" w:customStyle="1" w:styleId="FontStyle51">
    <w:name w:val="Font Style51"/>
    <w:rsid w:val="007B6F5F"/>
    <w:rPr>
      <w:rFonts w:ascii="Arial" w:hAnsi="Arial" w:cs="Arial"/>
      <w:b/>
      <w:bCs/>
      <w:sz w:val="12"/>
      <w:szCs w:val="12"/>
    </w:rPr>
  </w:style>
  <w:style w:type="character" w:customStyle="1" w:styleId="FontStyle52">
    <w:name w:val="Font Style52"/>
    <w:rsid w:val="007B6F5F"/>
    <w:rPr>
      <w:rFonts w:ascii="Times New Roman" w:hAnsi="Times New Roman" w:cs="Times New Roman"/>
      <w:sz w:val="16"/>
      <w:szCs w:val="16"/>
    </w:rPr>
  </w:style>
  <w:style w:type="character" w:customStyle="1" w:styleId="FontStyle59">
    <w:name w:val="Font Style59"/>
    <w:rsid w:val="007B6F5F"/>
    <w:rPr>
      <w:rFonts w:ascii="Arial" w:hAnsi="Arial" w:cs="Arial"/>
      <w:sz w:val="14"/>
      <w:szCs w:val="14"/>
    </w:rPr>
  </w:style>
  <w:style w:type="character" w:customStyle="1" w:styleId="FontStyle60">
    <w:name w:val="Font Style60"/>
    <w:rsid w:val="007B6F5F"/>
    <w:rPr>
      <w:rFonts w:ascii="Arial" w:hAnsi="Arial" w:cs="Arial"/>
      <w:b/>
      <w:bCs/>
      <w:sz w:val="14"/>
      <w:szCs w:val="14"/>
    </w:rPr>
  </w:style>
  <w:style w:type="character" w:customStyle="1" w:styleId="FontStyle74">
    <w:name w:val="Font Style74"/>
    <w:rsid w:val="007B6F5F"/>
    <w:rPr>
      <w:rFonts w:ascii="Arial" w:hAnsi="Arial" w:cs="Arial"/>
      <w:sz w:val="18"/>
      <w:szCs w:val="18"/>
    </w:rPr>
  </w:style>
  <w:style w:type="character" w:customStyle="1" w:styleId="FontStyle53">
    <w:name w:val="Font Style53"/>
    <w:rsid w:val="007B6F5F"/>
    <w:rPr>
      <w:rFonts w:ascii="Arial" w:hAnsi="Arial" w:cs="Arial"/>
      <w:b/>
      <w:bCs/>
      <w:i/>
      <w:iCs/>
      <w:sz w:val="20"/>
      <w:szCs w:val="20"/>
    </w:rPr>
  </w:style>
  <w:style w:type="character" w:customStyle="1" w:styleId="FontStyle54">
    <w:name w:val="Font Style54"/>
    <w:rsid w:val="007B6F5F"/>
    <w:rPr>
      <w:rFonts w:ascii="Arial" w:hAnsi="Arial" w:cs="Arial"/>
      <w:b/>
      <w:bCs/>
      <w:sz w:val="16"/>
      <w:szCs w:val="16"/>
    </w:rPr>
  </w:style>
  <w:style w:type="character" w:customStyle="1" w:styleId="FontStyle58">
    <w:name w:val="Font Style58"/>
    <w:rsid w:val="007B6F5F"/>
    <w:rPr>
      <w:rFonts w:ascii="Garamond" w:hAnsi="Garamond" w:cs="Garamond"/>
      <w:b/>
      <w:bCs/>
      <w:sz w:val="18"/>
      <w:szCs w:val="18"/>
    </w:rPr>
  </w:style>
  <w:style w:type="paragraph" w:customStyle="1" w:styleId="afff9">
    <w:name w:val="заголовок табл"/>
    <w:basedOn w:val="a"/>
    <w:link w:val="afffa"/>
    <w:rsid w:val="007B6F5F"/>
    <w:pPr>
      <w:keepNext/>
      <w:suppressLineNumbers/>
      <w:tabs>
        <w:tab w:val="num" w:pos="680"/>
        <w:tab w:val="left" w:pos="1985"/>
        <w:tab w:val="left" w:leader="dot" w:pos="9356"/>
        <w:tab w:val="right" w:pos="9639"/>
      </w:tabs>
      <w:suppressAutoHyphens/>
      <w:spacing w:before="120" w:after="120"/>
      <w:jc w:val="center"/>
    </w:pPr>
    <w:rPr>
      <w:rFonts w:ascii="Times New Roman" w:eastAsia="Times New Roman" w:hAnsi="Times New Roman" w:cs="Times New Roman"/>
      <w:b/>
      <w:bCs/>
      <w:sz w:val="24"/>
      <w:szCs w:val="24"/>
      <w:lang w:eastAsia="ru-RU"/>
    </w:rPr>
  </w:style>
  <w:style w:type="character" w:customStyle="1" w:styleId="afffa">
    <w:name w:val="заголовок табл Знак"/>
    <w:link w:val="afff9"/>
    <w:locked/>
    <w:rsid w:val="007B6F5F"/>
    <w:rPr>
      <w:rFonts w:ascii="Times New Roman" w:eastAsia="Times New Roman" w:hAnsi="Times New Roman"/>
      <w:b/>
      <w:bCs/>
      <w:sz w:val="24"/>
      <w:szCs w:val="24"/>
    </w:rPr>
  </w:style>
  <w:style w:type="paragraph" w:customStyle="1" w:styleId="style13269504590000000505msonormal">
    <w:name w:val="style_13269504590000000505msonormal"/>
    <w:basedOn w:val="a"/>
    <w:rsid w:val="007B6F5F"/>
    <w:pPr>
      <w:spacing w:before="100" w:beforeAutospacing="1" w:after="100" w:afterAutospacing="1"/>
    </w:pPr>
    <w:rPr>
      <w:rFonts w:ascii="Times New Roman" w:eastAsia="SimSun" w:hAnsi="Times New Roman" w:cs="Times New Roman"/>
      <w:sz w:val="24"/>
      <w:szCs w:val="24"/>
      <w:lang w:eastAsia="ru-RU"/>
    </w:rPr>
  </w:style>
  <w:style w:type="character" w:customStyle="1" w:styleId="leftmenutitle">
    <w:name w:val="leftmenutitle"/>
    <w:rsid w:val="007B6F5F"/>
    <w:rPr>
      <w:rFonts w:cs="Times New Roman"/>
    </w:rPr>
  </w:style>
  <w:style w:type="character" w:customStyle="1" w:styleId="mainup">
    <w:name w:val="mainup"/>
    <w:rsid w:val="007B6F5F"/>
    <w:rPr>
      <w:rFonts w:cs="Times New Roman"/>
    </w:rPr>
  </w:style>
  <w:style w:type="character" w:customStyle="1" w:styleId="apple-style-span">
    <w:name w:val="apple-style-span"/>
    <w:rsid w:val="007B6F5F"/>
    <w:rPr>
      <w:rFonts w:cs="Times New Roman"/>
    </w:rPr>
  </w:style>
  <w:style w:type="paragraph" w:customStyle="1" w:styleId="Style1">
    <w:name w:val="Style1"/>
    <w:basedOn w:val="a"/>
    <w:rsid w:val="007B6F5F"/>
    <w:pPr>
      <w:widowControl w:val="0"/>
      <w:autoSpaceDE w:val="0"/>
      <w:autoSpaceDN w:val="0"/>
      <w:adjustRightInd w:val="0"/>
      <w:spacing w:line="227" w:lineRule="exact"/>
      <w:ind w:hanging="284"/>
    </w:pPr>
    <w:rPr>
      <w:rFonts w:ascii="Times New Roman" w:eastAsia="SimSun" w:hAnsi="Times New Roman" w:cs="Times New Roman"/>
      <w:sz w:val="24"/>
      <w:szCs w:val="24"/>
      <w:lang w:eastAsia="ru-RU"/>
    </w:rPr>
  </w:style>
  <w:style w:type="character" w:customStyle="1" w:styleId="FontStyle11">
    <w:name w:val="Font Style11"/>
    <w:uiPriority w:val="99"/>
    <w:rsid w:val="007B6F5F"/>
    <w:rPr>
      <w:rFonts w:ascii="Times New Roman" w:hAnsi="Times New Roman" w:cs="Times New Roman"/>
      <w:b/>
      <w:bCs/>
      <w:sz w:val="26"/>
      <w:szCs w:val="26"/>
    </w:rPr>
  </w:style>
  <w:style w:type="character" w:customStyle="1" w:styleId="FontStyle12">
    <w:name w:val="Font Style12"/>
    <w:rsid w:val="007B6F5F"/>
    <w:rPr>
      <w:rFonts w:ascii="Times New Roman" w:hAnsi="Times New Roman" w:cs="Times New Roman"/>
      <w:sz w:val="20"/>
      <w:szCs w:val="20"/>
    </w:rPr>
  </w:style>
  <w:style w:type="paragraph" w:customStyle="1" w:styleId="214">
    <w:name w:val="Заг2Жлев14"/>
    <w:basedOn w:val="2"/>
    <w:link w:val="2140"/>
    <w:rsid w:val="007B6F5F"/>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7B6F5F"/>
    <w:pPr>
      <w:tabs>
        <w:tab w:val="num" w:pos="1440"/>
      </w:tabs>
      <w:ind w:left="1224" w:hanging="504"/>
    </w:pPr>
    <w:rPr>
      <w:rFonts w:ascii="Times New Roman" w:eastAsia="SimSun" w:hAnsi="Times New Roman" w:cs="Times New Roman"/>
      <w:b/>
      <w:sz w:val="24"/>
      <w:szCs w:val="24"/>
      <w:lang w:eastAsia="ru-RU"/>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Заголовок 1 Знак1"/>
    <w:rsid w:val="007B6F5F"/>
    <w:rPr>
      <w:rFonts w:cs="Arial"/>
      <w:b/>
      <w:bCs/>
      <w:color w:val="000000"/>
      <w:kern w:val="32"/>
      <w:sz w:val="32"/>
      <w:szCs w:val="32"/>
      <w:lang w:val="ru-RU" w:eastAsia="ru-RU" w:bidi="ar-SA"/>
    </w:rPr>
  </w:style>
  <w:style w:type="paragraph" w:styleId="34">
    <w:name w:val="Body Text 3"/>
    <w:basedOn w:val="a"/>
    <w:link w:val="35"/>
    <w:rsid w:val="007B6F5F"/>
    <w:pPr>
      <w:jc w:val="center"/>
    </w:pPr>
    <w:rPr>
      <w:rFonts w:ascii="Times New Roman" w:eastAsia="Times New Roman" w:hAnsi="Times New Roman" w:cs="Times New Roman"/>
      <w:b/>
      <w:bCs/>
      <w:sz w:val="24"/>
      <w:szCs w:val="24"/>
      <w:lang w:eastAsia="ru-RU"/>
    </w:rPr>
  </w:style>
  <w:style w:type="character" w:customStyle="1" w:styleId="35">
    <w:name w:val="Основной текст 3 Знак"/>
    <w:basedOn w:val="a2"/>
    <w:link w:val="34"/>
    <w:rsid w:val="007B6F5F"/>
    <w:rPr>
      <w:rFonts w:ascii="Times New Roman" w:eastAsia="Times New Roman" w:hAnsi="Times New Roman"/>
      <w:b/>
      <w:bCs/>
      <w:sz w:val="24"/>
      <w:szCs w:val="24"/>
    </w:rPr>
  </w:style>
  <w:style w:type="paragraph" w:customStyle="1" w:styleId="130">
    <w:name w:val="Обычный 13 Знак"/>
    <w:basedOn w:val="a"/>
    <w:rsid w:val="007B6F5F"/>
    <w:pPr>
      <w:keepNext/>
      <w:keepLines/>
      <w:suppressLineNumbers/>
      <w:tabs>
        <w:tab w:val="left" w:leader="dot" w:pos="9356"/>
      </w:tabs>
      <w:suppressAutoHyphens/>
      <w:spacing w:before="60"/>
      <w:ind w:firstLine="567"/>
      <w:jc w:val="both"/>
    </w:pPr>
    <w:rPr>
      <w:rFonts w:ascii="Times New Roman" w:eastAsia="SimSun" w:hAnsi="Times New Roman" w:cs="Times New Roman"/>
      <w:sz w:val="26"/>
      <w:szCs w:val="20"/>
      <w:lang w:eastAsia="ru-RU"/>
    </w:rPr>
  </w:style>
  <w:style w:type="paragraph" w:customStyle="1" w:styleId="blockquote">
    <w:name w:val="blockquote"/>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customStyle="1" w:styleId="afffb">
    <w:name w:val="Знак Знак Знак Знак"/>
    <w:basedOn w:val="a"/>
    <w:rsid w:val="007B6F5F"/>
    <w:pPr>
      <w:spacing w:after="160" w:line="240" w:lineRule="exact"/>
    </w:pPr>
    <w:rPr>
      <w:rFonts w:ascii="Arial" w:eastAsia="SimSun" w:hAnsi="Arial" w:cs="Arial"/>
      <w:sz w:val="20"/>
      <w:szCs w:val="20"/>
      <w:lang w:val="en-US"/>
    </w:rPr>
  </w:style>
  <w:style w:type="paragraph" w:customStyle="1" w:styleId="36">
    <w:name w:val="Абзац списка3"/>
    <w:basedOn w:val="a"/>
    <w:rsid w:val="007B6F5F"/>
    <w:pPr>
      <w:spacing w:after="200" w:line="276" w:lineRule="auto"/>
      <w:ind w:left="720"/>
      <w:contextualSpacing/>
    </w:pPr>
    <w:rPr>
      <w:rFonts w:eastAsia="SimSun" w:cs="Times New Roman"/>
    </w:rPr>
  </w:style>
  <w:style w:type="paragraph" w:customStyle="1" w:styleId="msonormalcxspmiddle">
    <w:name w:val="msonormalcxspmiddle"/>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customStyle="1" w:styleId="1d">
    <w:name w:val="Без интервала1"/>
    <w:rsid w:val="007B6F5F"/>
    <w:rPr>
      <w:rFonts w:eastAsia="SimSun"/>
    </w:rPr>
  </w:style>
  <w:style w:type="paragraph" w:customStyle="1" w:styleId="main">
    <w:name w:val="main"/>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customStyle="1" w:styleId="font5">
    <w:name w:val="font5"/>
    <w:basedOn w:val="a"/>
    <w:rsid w:val="007B6F5F"/>
    <w:pPr>
      <w:spacing w:before="100" w:beforeAutospacing="1" w:after="100" w:afterAutospacing="1"/>
    </w:pPr>
    <w:rPr>
      <w:rFonts w:ascii="Tahoma" w:eastAsia="SimSun" w:hAnsi="Tahoma" w:cs="Tahoma"/>
      <w:b/>
      <w:bCs/>
      <w:sz w:val="18"/>
      <w:szCs w:val="18"/>
      <w:lang w:eastAsia="ru-RU"/>
    </w:rPr>
  </w:style>
  <w:style w:type="paragraph" w:customStyle="1" w:styleId="font6">
    <w:name w:val="font6"/>
    <w:basedOn w:val="a"/>
    <w:rsid w:val="007B6F5F"/>
    <w:pPr>
      <w:spacing w:before="100" w:beforeAutospacing="1" w:after="100" w:afterAutospacing="1"/>
    </w:pPr>
    <w:rPr>
      <w:rFonts w:ascii="Tahoma" w:eastAsia="SimSun" w:hAnsi="Tahoma" w:cs="Tahoma"/>
      <w:color w:val="000000"/>
      <w:sz w:val="18"/>
      <w:szCs w:val="18"/>
      <w:lang w:eastAsia="ru-RU"/>
    </w:rPr>
  </w:style>
  <w:style w:type="paragraph" w:customStyle="1" w:styleId="font7">
    <w:name w:val="font7"/>
    <w:basedOn w:val="a"/>
    <w:rsid w:val="007B6F5F"/>
    <w:pPr>
      <w:spacing w:before="100" w:beforeAutospacing="1" w:after="100" w:afterAutospacing="1"/>
    </w:pPr>
    <w:rPr>
      <w:rFonts w:ascii="Tahoma" w:eastAsia="SimSun" w:hAnsi="Tahoma" w:cs="Tahoma"/>
      <w:color w:val="000000"/>
      <w:sz w:val="18"/>
      <w:szCs w:val="18"/>
      <w:lang w:eastAsia="ru-RU"/>
    </w:rPr>
  </w:style>
  <w:style w:type="paragraph" w:customStyle="1" w:styleId="font8">
    <w:name w:val="font8"/>
    <w:basedOn w:val="a"/>
    <w:rsid w:val="007B6F5F"/>
    <w:pPr>
      <w:spacing w:before="100" w:beforeAutospacing="1" w:after="100" w:afterAutospacing="1"/>
    </w:pPr>
    <w:rPr>
      <w:rFonts w:ascii="Tahoma" w:eastAsia="SimSun" w:hAnsi="Tahoma" w:cs="Tahoma"/>
      <w:b/>
      <w:bCs/>
      <w:sz w:val="18"/>
      <w:szCs w:val="18"/>
      <w:lang w:eastAsia="ru-RU"/>
    </w:rPr>
  </w:style>
  <w:style w:type="paragraph" w:customStyle="1" w:styleId="font9">
    <w:name w:val="font9"/>
    <w:basedOn w:val="a"/>
    <w:rsid w:val="007B6F5F"/>
    <w:pPr>
      <w:spacing w:before="100" w:beforeAutospacing="1" w:after="100" w:afterAutospacing="1"/>
    </w:pPr>
    <w:rPr>
      <w:rFonts w:ascii="Tahoma" w:eastAsia="SimSun" w:hAnsi="Tahoma" w:cs="Tahoma"/>
      <w:b/>
      <w:bCs/>
      <w:color w:val="000000"/>
      <w:sz w:val="18"/>
      <w:szCs w:val="18"/>
      <w:lang w:eastAsia="ru-RU"/>
    </w:rPr>
  </w:style>
  <w:style w:type="paragraph" w:customStyle="1" w:styleId="xl1770">
    <w:name w:val="xl1770"/>
    <w:basedOn w:val="a"/>
    <w:rsid w:val="007B6F5F"/>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771">
    <w:name w:val="xl1771"/>
    <w:basedOn w:val="a"/>
    <w:rsid w:val="007B6F5F"/>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2">
    <w:name w:val="xl1772"/>
    <w:basedOn w:val="a"/>
    <w:rsid w:val="007B6F5F"/>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3">
    <w:name w:val="xl1773"/>
    <w:basedOn w:val="a"/>
    <w:rsid w:val="007B6F5F"/>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4">
    <w:name w:val="xl1774"/>
    <w:basedOn w:val="a"/>
    <w:rsid w:val="007B6F5F"/>
    <w:pPr>
      <w:pBdr>
        <w:top w:val="single" w:sz="4" w:space="0" w:color="333333"/>
        <w:bottom w:val="single" w:sz="4" w:space="0" w:color="auto"/>
      </w:pBdr>
      <w:shd w:val="thinReverseDiagStripe" w:color="C0C0C0" w:fill="auto"/>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5">
    <w:name w:val="xl1775"/>
    <w:basedOn w:val="a"/>
    <w:rsid w:val="007B6F5F"/>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6">
    <w:name w:val="xl1776"/>
    <w:basedOn w:val="a"/>
    <w:rsid w:val="007B6F5F"/>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7">
    <w:name w:val="xl1777"/>
    <w:basedOn w:val="a"/>
    <w:rsid w:val="007B6F5F"/>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8">
    <w:name w:val="xl1778"/>
    <w:basedOn w:val="a"/>
    <w:rsid w:val="007B6F5F"/>
    <w:pPr>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9">
    <w:name w:val="xl1779"/>
    <w:basedOn w:val="a"/>
    <w:rsid w:val="007B6F5F"/>
    <w:pPr>
      <w:spacing w:before="100" w:beforeAutospacing="1" w:after="100" w:afterAutospacing="1"/>
      <w:jc w:val="center"/>
      <w:textAlignment w:val="bottom"/>
    </w:pPr>
    <w:rPr>
      <w:rFonts w:ascii="Times New Roman" w:eastAsia="SimSun" w:hAnsi="Times New Roman" w:cs="Times New Roman"/>
      <w:b/>
      <w:bCs/>
      <w:color w:val="969696"/>
      <w:sz w:val="24"/>
      <w:szCs w:val="24"/>
      <w:lang w:eastAsia="ru-RU"/>
    </w:rPr>
  </w:style>
  <w:style w:type="paragraph" w:customStyle="1" w:styleId="xl1780">
    <w:name w:val="xl1780"/>
    <w:basedOn w:val="a"/>
    <w:rsid w:val="007B6F5F"/>
    <w:pPr>
      <w:spacing w:before="100" w:beforeAutospacing="1" w:after="100" w:afterAutospacing="1"/>
      <w:jc w:val="center"/>
      <w:textAlignment w:val="center"/>
    </w:pPr>
    <w:rPr>
      <w:rFonts w:ascii="Times New Roman" w:eastAsia="SimSun" w:hAnsi="Times New Roman" w:cs="Times New Roman"/>
      <w:b/>
      <w:bCs/>
      <w:color w:val="0000FF"/>
      <w:sz w:val="24"/>
      <w:szCs w:val="24"/>
      <w:u w:val="single"/>
      <w:lang w:eastAsia="ru-RU"/>
    </w:rPr>
  </w:style>
  <w:style w:type="paragraph" w:customStyle="1" w:styleId="xl1781">
    <w:name w:val="xl1781"/>
    <w:basedOn w:val="a"/>
    <w:rsid w:val="007B6F5F"/>
    <w:pPr>
      <w:pBdr>
        <w:top w:val="single" w:sz="4" w:space="0" w:color="auto"/>
        <w:bottom w:val="single" w:sz="4" w:space="0" w:color="333333"/>
      </w:pBdr>
      <w:shd w:val="thinReverseDiagStripe" w:color="C0C0C0" w:fill="C0C0C0"/>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82">
    <w:name w:val="xl1782"/>
    <w:basedOn w:val="a"/>
    <w:rsid w:val="007B6F5F"/>
    <w:pPr>
      <w:pBdr>
        <w:top w:val="single" w:sz="4" w:space="0" w:color="auto"/>
        <w:bottom w:val="single" w:sz="4" w:space="0" w:color="333333"/>
      </w:pBdr>
      <w:shd w:val="thinReverseDiagStripe" w:color="C0C0C0" w:fill="C0C0C0"/>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83">
    <w:name w:val="xl1783"/>
    <w:basedOn w:val="a"/>
    <w:rsid w:val="007B6F5F"/>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4">
    <w:name w:val="xl1784"/>
    <w:basedOn w:val="a"/>
    <w:rsid w:val="007B6F5F"/>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5">
    <w:name w:val="xl1785"/>
    <w:basedOn w:val="a"/>
    <w:rsid w:val="007B6F5F"/>
    <w:pPr>
      <w:pBdr>
        <w:top w:val="single" w:sz="4" w:space="0" w:color="auto"/>
        <w:bottom w:val="single" w:sz="4" w:space="0" w:color="333333"/>
      </w:pBdr>
      <w:shd w:val="thinReverseDiagStripe" w:color="C0C0C0" w:fill="C0C0C0"/>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86">
    <w:name w:val="xl1786"/>
    <w:basedOn w:val="a"/>
    <w:rsid w:val="007B6F5F"/>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color w:val="C0C0C0"/>
      <w:sz w:val="24"/>
      <w:szCs w:val="24"/>
      <w:lang w:eastAsia="ru-RU"/>
    </w:rPr>
  </w:style>
  <w:style w:type="paragraph" w:customStyle="1" w:styleId="xl1787">
    <w:name w:val="xl1787"/>
    <w:basedOn w:val="a"/>
    <w:rsid w:val="007B6F5F"/>
    <w:pPr>
      <w:pBdr>
        <w:top w:val="single" w:sz="4" w:space="0" w:color="333333"/>
        <w:bottom w:val="single" w:sz="4" w:space="0" w:color="auto"/>
      </w:pBdr>
      <w:shd w:val="thinReverseDiagStripe" w:color="C0C0C0" w:fill="auto"/>
      <w:spacing w:before="100" w:beforeAutospacing="1" w:after="100" w:afterAutospacing="1"/>
      <w:jc w:val="center"/>
      <w:textAlignment w:val="bottom"/>
    </w:pPr>
    <w:rPr>
      <w:rFonts w:ascii="Times New Roman" w:eastAsia="SimSun" w:hAnsi="Times New Roman" w:cs="Times New Roman"/>
      <w:b/>
      <w:bCs/>
      <w:color w:val="0000FF"/>
      <w:sz w:val="24"/>
      <w:szCs w:val="24"/>
      <w:u w:val="single"/>
      <w:lang w:eastAsia="ru-RU"/>
    </w:rPr>
  </w:style>
  <w:style w:type="paragraph" w:customStyle="1" w:styleId="xl1788">
    <w:name w:val="xl1788"/>
    <w:basedOn w:val="a"/>
    <w:rsid w:val="007B6F5F"/>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9">
    <w:name w:val="xl1789"/>
    <w:basedOn w:val="a"/>
    <w:rsid w:val="007B6F5F"/>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0">
    <w:name w:val="xl1790"/>
    <w:basedOn w:val="a"/>
    <w:rsid w:val="007B6F5F"/>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91">
    <w:name w:val="xl1791"/>
    <w:basedOn w:val="a"/>
    <w:rsid w:val="007B6F5F"/>
    <w:pPr>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92">
    <w:name w:val="xl1792"/>
    <w:basedOn w:val="a"/>
    <w:rsid w:val="007B6F5F"/>
    <w:pPr>
      <w:pBdr>
        <w:top w:val="single" w:sz="4" w:space="0" w:color="auto"/>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3">
    <w:name w:val="xl1793"/>
    <w:basedOn w:val="a"/>
    <w:rsid w:val="007B6F5F"/>
    <w:pPr>
      <w:pBdr>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4">
    <w:name w:val="xl1794"/>
    <w:basedOn w:val="a"/>
    <w:rsid w:val="007B6F5F"/>
    <w:pPr>
      <w:pBdr>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5">
    <w:name w:val="xl1795"/>
    <w:basedOn w:val="a"/>
    <w:rsid w:val="007B6F5F"/>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6">
    <w:name w:val="xl1796"/>
    <w:basedOn w:val="a"/>
    <w:rsid w:val="007B6F5F"/>
    <w:pPr>
      <w:pBdr>
        <w:left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7">
    <w:name w:val="xl1797"/>
    <w:basedOn w:val="a"/>
    <w:rsid w:val="007B6F5F"/>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8">
    <w:name w:val="xl1798"/>
    <w:basedOn w:val="a"/>
    <w:rsid w:val="007B6F5F"/>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99">
    <w:name w:val="xl1799"/>
    <w:basedOn w:val="a"/>
    <w:rsid w:val="007B6F5F"/>
    <w:pPr>
      <w:pBdr>
        <w:left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00">
    <w:name w:val="xl1800"/>
    <w:basedOn w:val="a"/>
    <w:rsid w:val="007B6F5F"/>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01">
    <w:name w:val="xl1801"/>
    <w:basedOn w:val="a"/>
    <w:rsid w:val="007B6F5F"/>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2">
    <w:name w:val="xl1802"/>
    <w:basedOn w:val="a"/>
    <w:rsid w:val="007B6F5F"/>
    <w:pPr>
      <w:pBdr>
        <w:left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3">
    <w:name w:val="xl1803"/>
    <w:basedOn w:val="a"/>
    <w:rsid w:val="007B6F5F"/>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4">
    <w:name w:val="xl1804"/>
    <w:basedOn w:val="a"/>
    <w:rsid w:val="007B6F5F"/>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5">
    <w:name w:val="xl1805"/>
    <w:basedOn w:val="a"/>
    <w:rsid w:val="007B6F5F"/>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6">
    <w:name w:val="xl1806"/>
    <w:basedOn w:val="a"/>
    <w:rsid w:val="007B6F5F"/>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7">
    <w:name w:val="xl1807"/>
    <w:basedOn w:val="a"/>
    <w:rsid w:val="007B6F5F"/>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8">
    <w:name w:val="xl1808"/>
    <w:basedOn w:val="a"/>
    <w:rsid w:val="007B6F5F"/>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809">
    <w:name w:val="xl1809"/>
    <w:basedOn w:val="a"/>
    <w:rsid w:val="007B6F5F"/>
    <w:pPr>
      <w:pBdr>
        <w:left w:val="single" w:sz="4" w:space="0" w:color="333333"/>
        <w:right w:val="single" w:sz="8" w:space="0" w:color="333333"/>
      </w:pBdr>
      <w:shd w:val="clear" w:color="000000" w:fill="FFFF99"/>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810">
    <w:name w:val="xl1810"/>
    <w:basedOn w:val="a"/>
    <w:rsid w:val="007B6F5F"/>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1">
    <w:name w:val="xl1811"/>
    <w:basedOn w:val="a"/>
    <w:rsid w:val="007B6F5F"/>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2">
    <w:name w:val="xl1812"/>
    <w:basedOn w:val="a"/>
    <w:rsid w:val="007B6F5F"/>
    <w:pPr>
      <w:pBdr>
        <w:left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3">
    <w:name w:val="xl1813"/>
    <w:basedOn w:val="a"/>
    <w:rsid w:val="007B6F5F"/>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4">
    <w:name w:val="xl1814"/>
    <w:basedOn w:val="a"/>
    <w:rsid w:val="007B6F5F"/>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5">
    <w:name w:val="xl1815"/>
    <w:basedOn w:val="a"/>
    <w:rsid w:val="007B6F5F"/>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6">
    <w:name w:val="xl1816"/>
    <w:basedOn w:val="a"/>
    <w:rsid w:val="007B6F5F"/>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7">
    <w:name w:val="xl1817"/>
    <w:basedOn w:val="a"/>
    <w:rsid w:val="007B6F5F"/>
    <w:pPr>
      <w:pBdr>
        <w:top w:val="single" w:sz="4" w:space="0" w:color="auto"/>
        <w:left w:val="single" w:sz="4" w:space="0" w:color="333333"/>
        <w:right w:val="single" w:sz="4" w:space="0" w:color="333333"/>
      </w:pBdr>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8">
    <w:name w:val="xl1818"/>
    <w:basedOn w:val="a"/>
    <w:rsid w:val="007B6F5F"/>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9">
    <w:name w:val="xl1819"/>
    <w:basedOn w:val="a"/>
    <w:rsid w:val="007B6F5F"/>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0">
    <w:name w:val="xl1820"/>
    <w:basedOn w:val="a"/>
    <w:rsid w:val="007B6F5F"/>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1">
    <w:name w:val="xl1821"/>
    <w:basedOn w:val="a"/>
    <w:rsid w:val="007B6F5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2">
    <w:name w:val="xl1822"/>
    <w:basedOn w:val="a"/>
    <w:rsid w:val="007B6F5F"/>
    <w:pPr>
      <w:pBdr>
        <w:left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3">
    <w:name w:val="xl1823"/>
    <w:basedOn w:val="a"/>
    <w:rsid w:val="007B6F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4">
    <w:name w:val="xl1824"/>
    <w:basedOn w:val="a"/>
    <w:rsid w:val="007B6F5F"/>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5">
    <w:name w:val="xl1825"/>
    <w:basedOn w:val="a"/>
    <w:rsid w:val="007B6F5F"/>
    <w:pPr>
      <w:pBdr>
        <w:left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6">
    <w:name w:val="xl1826"/>
    <w:basedOn w:val="a"/>
    <w:rsid w:val="007B6F5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7">
    <w:name w:val="xl1827"/>
    <w:basedOn w:val="a"/>
    <w:rsid w:val="007B6F5F"/>
    <w:pPr>
      <w:pBdr>
        <w:top w:val="single" w:sz="4" w:space="0" w:color="333333"/>
        <w:left w:val="single" w:sz="4" w:space="0" w:color="333333"/>
        <w:bottom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28">
    <w:name w:val="xl1828"/>
    <w:basedOn w:val="a"/>
    <w:rsid w:val="007B6F5F"/>
    <w:pPr>
      <w:pBdr>
        <w:top w:val="single" w:sz="4" w:space="0" w:color="333333"/>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29">
    <w:name w:val="xl1829"/>
    <w:basedOn w:val="a"/>
    <w:rsid w:val="007B6F5F"/>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0">
    <w:name w:val="xl1830"/>
    <w:basedOn w:val="a"/>
    <w:rsid w:val="007B6F5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1">
    <w:name w:val="xl1831"/>
    <w:basedOn w:val="a"/>
    <w:rsid w:val="007B6F5F"/>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2">
    <w:name w:val="xl1832"/>
    <w:basedOn w:val="a"/>
    <w:rsid w:val="007B6F5F"/>
    <w:pPr>
      <w:pBdr>
        <w:top w:val="single" w:sz="4" w:space="0" w:color="333333"/>
        <w:left w:val="single" w:sz="4"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3">
    <w:name w:val="xl1833"/>
    <w:basedOn w:val="a"/>
    <w:rsid w:val="007B6F5F"/>
    <w:pPr>
      <w:pBdr>
        <w:left w:val="single" w:sz="4"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4">
    <w:name w:val="xl1834"/>
    <w:basedOn w:val="a"/>
    <w:rsid w:val="007B6F5F"/>
    <w:pPr>
      <w:pBdr>
        <w:left w:val="single" w:sz="4" w:space="0" w:color="333333"/>
        <w:bottom w:val="single" w:sz="8"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5">
    <w:name w:val="xl1835"/>
    <w:basedOn w:val="a"/>
    <w:rsid w:val="007B6F5F"/>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6">
    <w:name w:val="xl1836"/>
    <w:basedOn w:val="a"/>
    <w:rsid w:val="007B6F5F"/>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7">
    <w:name w:val="xl1837"/>
    <w:basedOn w:val="a"/>
    <w:rsid w:val="007B6F5F"/>
    <w:pPr>
      <w:pBdr>
        <w:top w:val="single" w:sz="4" w:space="0" w:color="333333"/>
        <w:lef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8">
    <w:name w:val="xl1838"/>
    <w:basedOn w:val="a"/>
    <w:rsid w:val="007B6F5F"/>
    <w:pPr>
      <w:pBdr>
        <w:top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9">
    <w:name w:val="xl1839"/>
    <w:basedOn w:val="a"/>
    <w:rsid w:val="007B6F5F"/>
    <w:pPr>
      <w:pBdr>
        <w:top w:val="single" w:sz="4" w:space="0" w:color="333333"/>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0">
    <w:name w:val="xl1840"/>
    <w:basedOn w:val="a"/>
    <w:rsid w:val="007B6F5F"/>
    <w:pPr>
      <w:pBdr>
        <w:left w:val="single" w:sz="4" w:space="0" w:color="333333"/>
        <w:bottom w:val="single" w:sz="8"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1">
    <w:name w:val="xl1841"/>
    <w:basedOn w:val="a"/>
    <w:rsid w:val="007B6F5F"/>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2">
    <w:name w:val="xl1842"/>
    <w:basedOn w:val="a"/>
    <w:rsid w:val="007B6F5F"/>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3">
    <w:name w:val="xl1843"/>
    <w:basedOn w:val="a"/>
    <w:rsid w:val="007B6F5F"/>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4">
    <w:name w:val="xl1844"/>
    <w:basedOn w:val="a"/>
    <w:rsid w:val="007B6F5F"/>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5">
    <w:name w:val="xl1845"/>
    <w:basedOn w:val="a"/>
    <w:rsid w:val="007B6F5F"/>
    <w:pPr>
      <w:pBdr>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6">
    <w:name w:val="xl1846"/>
    <w:basedOn w:val="a"/>
    <w:rsid w:val="007B6F5F"/>
    <w:pPr>
      <w:pBdr>
        <w:top w:val="single" w:sz="4" w:space="0" w:color="auto"/>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7">
    <w:name w:val="xl1847"/>
    <w:basedOn w:val="a"/>
    <w:rsid w:val="007B6F5F"/>
    <w:pPr>
      <w:pBdr>
        <w:top w:val="single" w:sz="4" w:space="0" w:color="333333"/>
        <w:bottom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66">
    <w:name w:val="xl66"/>
    <w:basedOn w:val="a"/>
    <w:rsid w:val="007B6F5F"/>
    <w:pPr>
      <w:pBdr>
        <w:left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67">
    <w:name w:val="xl67"/>
    <w:basedOn w:val="a"/>
    <w:rsid w:val="007B6F5F"/>
    <w:pPr>
      <w:pBdr>
        <w:left w:val="single" w:sz="8" w:space="0" w:color="333333"/>
        <w:bottom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68">
    <w:name w:val="xl68"/>
    <w:basedOn w:val="a"/>
    <w:rsid w:val="007B6F5F"/>
    <w:pPr>
      <w:pBdr>
        <w:left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69">
    <w:name w:val="xl69"/>
    <w:basedOn w:val="a"/>
    <w:rsid w:val="007B6F5F"/>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70">
    <w:name w:val="xl70"/>
    <w:basedOn w:val="a"/>
    <w:rsid w:val="007B6F5F"/>
    <w:pPr>
      <w:spacing w:before="100" w:beforeAutospacing="1" w:after="100" w:afterAutospacing="1"/>
      <w:jc w:val="center"/>
    </w:pPr>
    <w:rPr>
      <w:rFonts w:ascii="Times New Roman" w:eastAsia="SimSun" w:hAnsi="Times New Roman" w:cs="Times New Roman"/>
      <w:b/>
      <w:bCs/>
      <w:color w:val="969696"/>
      <w:sz w:val="24"/>
      <w:szCs w:val="24"/>
      <w:lang w:eastAsia="ru-RU"/>
    </w:rPr>
  </w:style>
  <w:style w:type="paragraph" w:customStyle="1" w:styleId="xl71">
    <w:name w:val="xl71"/>
    <w:basedOn w:val="a"/>
    <w:rsid w:val="007B6F5F"/>
    <w:pPr>
      <w:pBdr>
        <w:top w:val="single" w:sz="8" w:space="0" w:color="auto"/>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color w:val="C0C0C0"/>
      <w:sz w:val="24"/>
      <w:szCs w:val="24"/>
      <w:lang w:eastAsia="ru-RU"/>
    </w:rPr>
  </w:style>
  <w:style w:type="paragraph" w:customStyle="1" w:styleId="xl72">
    <w:name w:val="xl72"/>
    <w:basedOn w:val="a"/>
    <w:rsid w:val="007B6F5F"/>
    <w:pPr>
      <w:pBdr>
        <w:top w:val="single" w:sz="8" w:space="0" w:color="auto"/>
        <w:bottom w:val="single" w:sz="8" w:space="0" w:color="333333"/>
      </w:pBdr>
      <w:shd w:val="thinReverseDiagStripe" w:color="C0C0C0" w:fill="C0C0C0"/>
      <w:spacing w:before="100" w:beforeAutospacing="1" w:after="100" w:afterAutospacing="1"/>
    </w:pPr>
    <w:rPr>
      <w:rFonts w:ascii="Times New Roman" w:eastAsia="SimSun" w:hAnsi="Times New Roman" w:cs="Times New Roman"/>
      <w:sz w:val="24"/>
      <w:szCs w:val="24"/>
      <w:lang w:eastAsia="ru-RU"/>
    </w:rPr>
  </w:style>
  <w:style w:type="paragraph" w:customStyle="1" w:styleId="xl73">
    <w:name w:val="xl73"/>
    <w:basedOn w:val="a"/>
    <w:rsid w:val="007B6F5F"/>
    <w:pPr>
      <w:pBdr>
        <w:top w:val="single" w:sz="8" w:space="0" w:color="auto"/>
        <w:bottom w:val="single" w:sz="8" w:space="0" w:color="333333"/>
      </w:pBdr>
      <w:shd w:val="thinReverseDiagStripe" w:color="C0C0C0" w:fill="C0C0C0"/>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74">
    <w:name w:val="xl74"/>
    <w:basedOn w:val="a"/>
    <w:rsid w:val="007B6F5F"/>
    <w:pPr>
      <w:pBdr>
        <w:top w:val="single" w:sz="8" w:space="0" w:color="auto"/>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75">
    <w:name w:val="xl75"/>
    <w:basedOn w:val="a"/>
    <w:rsid w:val="007B6F5F"/>
    <w:pPr>
      <w:pBdr>
        <w:bottom w:val="single" w:sz="8" w:space="0" w:color="auto"/>
      </w:pBdr>
      <w:shd w:val="thinReverseDiagStripe" w:color="C0C0C0" w:fill="F1F1F1"/>
      <w:spacing w:before="100" w:beforeAutospacing="1" w:after="100" w:afterAutospacing="1"/>
    </w:pPr>
    <w:rPr>
      <w:rFonts w:ascii="Times New Roman" w:eastAsia="SimSun" w:hAnsi="Times New Roman" w:cs="Times New Roman"/>
      <w:sz w:val="24"/>
      <w:szCs w:val="24"/>
      <w:lang w:eastAsia="ru-RU"/>
    </w:rPr>
  </w:style>
  <w:style w:type="paragraph" w:customStyle="1" w:styleId="xl76">
    <w:name w:val="xl76"/>
    <w:basedOn w:val="a"/>
    <w:rsid w:val="007B6F5F"/>
    <w:pPr>
      <w:pBdr>
        <w:bottom w:val="single" w:sz="8" w:space="0" w:color="auto"/>
      </w:pBdr>
      <w:shd w:val="thinReverseDiagStripe" w:color="C0C0C0" w:fill="F1F1F1"/>
      <w:spacing w:before="100" w:beforeAutospacing="1" w:after="100" w:afterAutospacing="1"/>
      <w:jc w:val="center"/>
    </w:pPr>
    <w:rPr>
      <w:rFonts w:ascii="Times New Roman" w:eastAsia="SimSun" w:hAnsi="Times New Roman" w:cs="Times New Roman"/>
      <w:color w:val="0000FF"/>
      <w:sz w:val="24"/>
      <w:szCs w:val="24"/>
      <w:u w:val="single"/>
      <w:lang w:eastAsia="ru-RU"/>
    </w:rPr>
  </w:style>
  <w:style w:type="paragraph" w:customStyle="1" w:styleId="xl77">
    <w:name w:val="xl77"/>
    <w:basedOn w:val="a"/>
    <w:rsid w:val="007B6F5F"/>
    <w:pPr>
      <w:pBdr>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color w:val="C0C0C0"/>
      <w:sz w:val="24"/>
      <w:szCs w:val="24"/>
      <w:lang w:eastAsia="ru-RU"/>
    </w:rPr>
  </w:style>
  <w:style w:type="paragraph" w:customStyle="1" w:styleId="xl78">
    <w:name w:val="xl78"/>
    <w:basedOn w:val="a"/>
    <w:rsid w:val="007B6F5F"/>
    <w:pPr>
      <w:pBdr>
        <w:bottom w:val="single" w:sz="8" w:space="0" w:color="333333"/>
      </w:pBdr>
      <w:shd w:val="thinReverseDiagStripe" w:color="C0C0C0" w:fill="C0C0C0"/>
      <w:spacing w:before="100" w:beforeAutospacing="1" w:after="100" w:afterAutospacing="1"/>
    </w:pPr>
    <w:rPr>
      <w:rFonts w:ascii="Times New Roman" w:eastAsia="SimSun" w:hAnsi="Times New Roman" w:cs="Times New Roman"/>
      <w:sz w:val="24"/>
      <w:szCs w:val="24"/>
      <w:lang w:eastAsia="ru-RU"/>
    </w:rPr>
  </w:style>
  <w:style w:type="paragraph" w:customStyle="1" w:styleId="xl79">
    <w:name w:val="xl79"/>
    <w:basedOn w:val="a"/>
    <w:rsid w:val="007B6F5F"/>
    <w:pPr>
      <w:pBdr>
        <w:bottom w:val="single" w:sz="8" w:space="0" w:color="333333"/>
      </w:pBdr>
      <w:shd w:val="thinReverseDiagStripe" w:color="C0C0C0" w:fill="C0C0C0"/>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80">
    <w:name w:val="xl80"/>
    <w:basedOn w:val="a"/>
    <w:rsid w:val="007B6F5F"/>
    <w:pPr>
      <w:pBdr>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81">
    <w:name w:val="xl81"/>
    <w:basedOn w:val="a"/>
    <w:rsid w:val="007B6F5F"/>
    <w:pPr>
      <w:pBdr>
        <w:top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2">
    <w:name w:val="xl82"/>
    <w:basedOn w:val="a"/>
    <w:rsid w:val="007B6F5F"/>
    <w:pPr>
      <w:pBdr>
        <w:top w:val="single" w:sz="8" w:space="0" w:color="333333"/>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3">
    <w:name w:val="xl83"/>
    <w:basedOn w:val="a"/>
    <w:rsid w:val="007B6F5F"/>
    <w:pPr>
      <w:pBdr>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4">
    <w:name w:val="xl84"/>
    <w:basedOn w:val="a"/>
    <w:rsid w:val="007B6F5F"/>
    <w:pPr>
      <w:pBdr>
        <w:left w:val="single" w:sz="8" w:space="0" w:color="333333"/>
        <w:bottom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5">
    <w:name w:val="xl85"/>
    <w:basedOn w:val="a"/>
    <w:rsid w:val="007B6F5F"/>
    <w:pPr>
      <w:pBdr>
        <w:top w:val="single" w:sz="8" w:space="0" w:color="333333"/>
        <w:bottom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6">
    <w:name w:val="xl86"/>
    <w:basedOn w:val="a"/>
    <w:rsid w:val="007B6F5F"/>
    <w:pPr>
      <w:pBdr>
        <w:top w:val="single" w:sz="8" w:space="0" w:color="333333"/>
        <w:left w:val="single" w:sz="8" w:space="0" w:color="333333"/>
        <w:bottom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7">
    <w:name w:val="xl87"/>
    <w:basedOn w:val="a"/>
    <w:rsid w:val="007B6F5F"/>
    <w:pPr>
      <w:pBdr>
        <w:top w:val="single" w:sz="8" w:space="0" w:color="333333"/>
        <w:bottom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8">
    <w:name w:val="xl88"/>
    <w:basedOn w:val="a"/>
    <w:rsid w:val="007B6F5F"/>
    <w:pPr>
      <w:pBdr>
        <w:top w:val="single" w:sz="8" w:space="0" w:color="333333"/>
        <w:lef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9">
    <w:name w:val="xl89"/>
    <w:basedOn w:val="a"/>
    <w:rsid w:val="007B6F5F"/>
    <w:pPr>
      <w:pBdr>
        <w:top w:val="single" w:sz="8" w:space="0" w:color="auto"/>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90">
    <w:name w:val="xl90"/>
    <w:basedOn w:val="a"/>
    <w:rsid w:val="007B6F5F"/>
    <w:pPr>
      <w:pBdr>
        <w:top w:val="single" w:sz="8" w:space="0" w:color="auto"/>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1">
    <w:name w:val="xl91"/>
    <w:basedOn w:val="a"/>
    <w:rsid w:val="007B6F5F"/>
    <w:pPr>
      <w:pBdr>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2">
    <w:name w:val="xl92"/>
    <w:basedOn w:val="a"/>
    <w:rsid w:val="007B6F5F"/>
    <w:pPr>
      <w:pBdr>
        <w:left w:val="single" w:sz="8" w:space="0" w:color="auto"/>
        <w:bottom w:val="single" w:sz="8" w:space="0" w:color="000000"/>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3">
    <w:name w:val="xl93"/>
    <w:basedOn w:val="a"/>
    <w:rsid w:val="007B6F5F"/>
    <w:pPr>
      <w:pBdr>
        <w:top w:val="single" w:sz="8" w:space="0" w:color="333333"/>
        <w:left w:val="single" w:sz="8" w:space="0" w:color="auto"/>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4">
    <w:name w:val="xl94"/>
    <w:basedOn w:val="a"/>
    <w:rsid w:val="007B6F5F"/>
    <w:pPr>
      <w:pBdr>
        <w:left w:val="single" w:sz="8" w:space="0" w:color="auto"/>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5">
    <w:name w:val="xl95"/>
    <w:basedOn w:val="a"/>
    <w:rsid w:val="007B6F5F"/>
    <w:pPr>
      <w:pBdr>
        <w:left w:val="single" w:sz="8" w:space="0" w:color="auto"/>
        <w:bottom w:val="single" w:sz="8" w:space="0" w:color="333333"/>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6">
    <w:name w:val="xl96"/>
    <w:basedOn w:val="a"/>
    <w:rsid w:val="007B6F5F"/>
    <w:pPr>
      <w:pBdr>
        <w:top w:val="single" w:sz="8" w:space="0" w:color="333333"/>
        <w:left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7">
    <w:name w:val="xl97"/>
    <w:basedOn w:val="a"/>
    <w:rsid w:val="007B6F5F"/>
    <w:pPr>
      <w:pBdr>
        <w:left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8">
    <w:name w:val="xl98"/>
    <w:basedOn w:val="a"/>
    <w:rsid w:val="007B6F5F"/>
    <w:pPr>
      <w:pBdr>
        <w:left w:val="single" w:sz="8" w:space="0" w:color="333333"/>
        <w:bottom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9">
    <w:name w:val="xl99"/>
    <w:basedOn w:val="a"/>
    <w:rsid w:val="007B6F5F"/>
    <w:pPr>
      <w:pBdr>
        <w:top w:val="single" w:sz="8" w:space="0" w:color="333333"/>
        <w:left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0">
    <w:name w:val="xl100"/>
    <w:basedOn w:val="a"/>
    <w:rsid w:val="007B6F5F"/>
    <w:pPr>
      <w:pBdr>
        <w:top w:val="single" w:sz="8" w:space="0" w:color="333333"/>
        <w:left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1">
    <w:name w:val="xl101"/>
    <w:basedOn w:val="a"/>
    <w:rsid w:val="007B6F5F"/>
    <w:pPr>
      <w:pBdr>
        <w:left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2">
    <w:name w:val="xl102"/>
    <w:basedOn w:val="a"/>
    <w:rsid w:val="007B6F5F"/>
    <w:pPr>
      <w:pBdr>
        <w:left w:val="single" w:sz="8" w:space="0" w:color="333333"/>
        <w:bottom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3">
    <w:name w:val="xl103"/>
    <w:basedOn w:val="a"/>
    <w:rsid w:val="007B6F5F"/>
    <w:pPr>
      <w:pBdr>
        <w:top w:val="single" w:sz="8" w:space="0" w:color="333333"/>
        <w:left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104">
    <w:name w:val="xl104"/>
    <w:basedOn w:val="a"/>
    <w:rsid w:val="007B6F5F"/>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5">
    <w:name w:val="xl105"/>
    <w:basedOn w:val="a"/>
    <w:rsid w:val="007B6F5F"/>
    <w:pPr>
      <w:pBdr>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6">
    <w:name w:val="xl106"/>
    <w:basedOn w:val="a"/>
    <w:rsid w:val="007B6F5F"/>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7">
    <w:name w:val="xl107"/>
    <w:basedOn w:val="a"/>
    <w:rsid w:val="007B6F5F"/>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8">
    <w:name w:val="xl108"/>
    <w:basedOn w:val="a"/>
    <w:rsid w:val="007B6F5F"/>
    <w:pPr>
      <w:pBdr>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9">
    <w:name w:val="xl109"/>
    <w:basedOn w:val="a"/>
    <w:rsid w:val="007B6F5F"/>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10">
    <w:name w:val="xl110"/>
    <w:basedOn w:val="a"/>
    <w:rsid w:val="007B6F5F"/>
    <w:pPr>
      <w:pBdr>
        <w:top w:val="single" w:sz="8" w:space="0" w:color="000000"/>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310">
    <w:name w:val="Абзац списка31"/>
    <w:basedOn w:val="a"/>
    <w:rsid w:val="007B6F5F"/>
    <w:pPr>
      <w:spacing w:after="200" w:line="276" w:lineRule="auto"/>
      <w:ind w:left="720"/>
      <w:contextualSpacing/>
    </w:pPr>
    <w:rPr>
      <w:rFonts w:eastAsia="SimSun" w:cs="Times New Roman"/>
      <w:lang w:val="en-US"/>
    </w:rPr>
  </w:style>
  <w:style w:type="paragraph" w:customStyle="1" w:styleId="Iiiaeuiue">
    <w:name w:val="Ii?iaeuiue"/>
    <w:rsid w:val="007B6F5F"/>
    <w:pPr>
      <w:autoSpaceDE w:val="0"/>
      <w:autoSpaceDN w:val="0"/>
    </w:pPr>
    <w:rPr>
      <w:rFonts w:ascii="Times New Roman" w:eastAsia="SimSun" w:hAnsi="Times New Roman"/>
      <w:sz w:val="24"/>
      <w:szCs w:val="24"/>
    </w:rPr>
  </w:style>
  <w:style w:type="paragraph" w:customStyle="1" w:styleId="37">
    <w:name w:val="Заголовок оглавления3"/>
    <w:basedOn w:val="10"/>
    <w:next w:val="a"/>
    <w:rsid w:val="007B6F5F"/>
    <w:pPr>
      <w:keepLines/>
      <w:spacing w:before="480" w:line="276" w:lineRule="auto"/>
      <w:jc w:val="both"/>
      <w:outlineLvl w:val="9"/>
    </w:pPr>
    <w:rPr>
      <w:rFonts w:ascii="Cambria" w:eastAsia="SimSun" w:hAnsi="Cambria"/>
      <w:color w:val="365F91"/>
      <w:sz w:val="32"/>
      <w:szCs w:val="28"/>
    </w:rPr>
  </w:style>
  <w:style w:type="paragraph" w:customStyle="1" w:styleId="44">
    <w:name w:val="Абзац списка4"/>
    <w:basedOn w:val="a"/>
    <w:rsid w:val="007B6F5F"/>
    <w:pPr>
      <w:ind w:left="720"/>
      <w:contextualSpacing/>
    </w:pPr>
    <w:rPr>
      <w:rFonts w:ascii="Times New Roman" w:eastAsia="SimSun" w:hAnsi="Times New Roman" w:cs="Times New Roman"/>
      <w:sz w:val="24"/>
      <w:szCs w:val="24"/>
      <w:lang w:eastAsia="ru-RU"/>
    </w:rPr>
  </w:style>
  <w:style w:type="character" w:customStyle="1" w:styleId="710">
    <w:name w:val="Знак7 Знак Знак1"/>
    <w:rsid w:val="007B6F5F"/>
    <w:rPr>
      <w:rFonts w:eastAsia="SimSun"/>
      <w:sz w:val="28"/>
      <w:lang w:val="ru-RU" w:eastAsia="ru-RU"/>
    </w:rPr>
  </w:style>
  <w:style w:type="paragraph" w:customStyle="1" w:styleId="53">
    <w:name w:val="Стиль5"/>
    <w:basedOn w:val="a"/>
    <w:link w:val="54"/>
    <w:rsid w:val="007B6F5F"/>
    <w:pPr>
      <w:keepNext/>
      <w:tabs>
        <w:tab w:val="left" w:pos="1701"/>
      </w:tabs>
      <w:spacing w:before="240" w:after="120"/>
      <w:ind w:left="1224" w:right="-108" w:hanging="504"/>
      <w:outlineLvl w:val="2"/>
    </w:pPr>
    <w:rPr>
      <w:rFonts w:ascii="Times New Roman" w:eastAsia="Times New Roman" w:hAnsi="Times New Roman" w:cs="Times New Roman"/>
      <w:b/>
      <w:i/>
      <w:sz w:val="26"/>
      <w:szCs w:val="26"/>
      <w:lang w:eastAsia="ru-RU"/>
    </w:rPr>
  </w:style>
  <w:style w:type="character" w:customStyle="1" w:styleId="54">
    <w:name w:val="Стиль5 Знак"/>
    <w:link w:val="53"/>
    <w:locked/>
    <w:rsid w:val="007B6F5F"/>
    <w:rPr>
      <w:rFonts w:ascii="Times New Roman" w:eastAsia="Times New Roman" w:hAnsi="Times New Roman"/>
      <w:b/>
      <w:i/>
      <w:sz w:val="26"/>
      <w:szCs w:val="26"/>
    </w:rPr>
  </w:style>
  <w:style w:type="paragraph" w:customStyle="1" w:styleId="afffc">
    <w:name w:val="ТЕКСТ"/>
    <w:basedOn w:val="a"/>
    <w:link w:val="afffd"/>
    <w:rsid w:val="007B6F5F"/>
    <w:pPr>
      <w:widowControl w:val="0"/>
      <w:suppressAutoHyphens/>
      <w:spacing w:before="120" w:after="120"/>
      <w:ind w:right="-108" w:firstLine="720"/>
      <w:jc w:val="both"/>
    </w:pPr>
    <w:rPr>
      <w:rFonts w:ascii="Times New Roman" w:eastAsia="Times New Roman" w:hAnsi="Times New Roman" w:cs="Times New Roman"/>
      <w:sz w:val="26"/>
      <w:szCs w:val="20"/>
      <w:lang w:eastAsia="ru-RU"/>
    </w:rPr>
  </w:style>
  <w:style w:type="character" w:customStyle="1" w:styleId="afffd">
    <w:name w:val="ТЕКСТ Знак"/>
    <w:link w:val="afffc"/>
    <w:locked/>
    <w:rsid w:val="007B6F5F"/>
    <w:rPr>
      <w:rFonts w:ascii="Times New Roman" w:eastAsia="Times New Roman" w:hAnsi="Times New Roman"/>
      <w:sz w:val="26"/>
      <w:szCs w:val="20"/>
    </w:rPr>
  </w:style>
  <w:style w:type="paragraph" w:customStyle="1" w:styleId="sel3">
    <w:name w:val="sel3"/>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styleId="afffe">
    <w:name w:val="Date"/>
    <w:basedOn w:val="a"/>
    <w:next w:val="a"/>
    <w:link w:val="affff"/>
    <w:rsid w:val="007B6F5F"/>
    <w:rPr>
      <w:rFonts w:ascii="Times New Roman" w:eastAsia="SimSun" w:hAnsi="Times New Roman" w:cs="Times New Roman"/>
      <w:sz w:val="24"/>
      <w:szCs w:val="24"/>
      <w:lang w:eastAsia="ru-RU"/>
    </w:rPr>
  </w:style>
  <w:style w:type="character" w:customStyle="1" w:styleId="affff">
    <w:name w:val="Дата Знак"/>
    <w:basedOn w:val="a2"/>
    <w:link w:val="afffe"/>
    <w:rsid w:val="007B6F5F"/>
    <w:rPr>
      <w:rFonts w:ascii="Times New Roman" w:eastAsia="SimSun" w:hAnsi="Times New Roman"/>
      <w:sz w:val="24"/>
      <w:szCs w:val="24"/>
    </w:rPr>
  </w:style>
  <w:style w:type="paragraph" w:styleId="affff0">
    <w:name w:val="endnote text"/>
    <w:basedOn w:val="a"/>
    <w:link w:val="affff1"/>
    <w:rsid w:val="007B6F5F"/>
    <w:rPr>
      <w:rFonts w:ascii="Times New Roman" w:eastAsia="SimSun" w:hAnsi="Times New Roman" w:cs="Times New Roman"/>
      <w:sz w:val="20"/>
      <w:szCs w:val="20"/>
      <w:lang w:eastAsia="ru-RU"/>
    </w:rPr>
  </w:style>
  <w:style w:type="character" w:customStyle="1" w:styleId="affff1">
    <w:name w:val="Текст концевой сноски Знак"/>
    <w:basedOn w:val="a2"/>
    <w:link w:val="affff0"/>
    <w:rsid w:val="007B6F5F"/>
    <w:rPr>
      <w:rFonts w:ascii="Times New Roman" w:eastAsia="SimSun" w:hAnsi="Times New Roman"/>
      <w:sz w:val="20"/>
      <w:szCs w:val="20"/>
    </w:rPr>
  </w:style>
  <w:style w:type="paragraph" w:styleId="affff2">
    <w:name w:val="macro"/>
    <w:link w:val="affff3"/>
    <w:rsid w:val="007B6F5F"/>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sz w:val="20"/>
      <w:szCs w:val="20"/>
    </w:rPr>
  </w:style>
  <w:style w:type="character" w:customStyle="1" w:styleId="affff3">
    <w:name w:val="Текст макроса Знак"/>
    <w:basedOn w:val="a2"/>
    <w:link w:val="affff2"/>
    <w:rsid w:val="007B6F5F"/>
    <w:rPr>
      <w:rFonts w:ascii="Consolas" w:eastAsia="SimSun" w:hAnsi="Consolas"/>
      <w:sz w:val="20"/>
      <w:szCs w:val="20"/>
    </w:rPr>
  </w:style>
  <w:style w:type="character" w:customStyle="1" w:styleId="38">
    <w:name w:val="Замещающий текст3"/>
    <w:semiHidden/>
    <w:rsid w:val="007B6F5F"/>
    <w:rPr>
      <w:rFonts w:cs="Times New Roman"/>
      <w:color w:val="808080"/>
    </w:rPr>
  </w:style>
  <w:style w:type="character" w:customStyle="1" w:styleId="2d">
    <w:name w:val="Основной текст (2)_"/>
    <w:link w:val="211"/>
    <w:locked/>
    <w:rsid w:val="007B6F5F"/>
    <w:rPr>
      <w:b/>
      <w:bCs/>
      <w:sz w:val="27"/>
      <w:szCs w:val="27"/>
      <w:shd w:val="clear" w:color="auto" w:fill="FFFFFF"/>
    </w:rPr>
  </w:style>
  <w:style w:type="paragraph" w:customStyle="1" w:styleId="211">
    <w:name w:val="Основной текст (2)1"/>
    <w:basedOn w:val="a"/>
    <w:link w:val="2d"/>
    <w:rsid w:val="007B6F5F"/>
    <w:pPr>
      <w:widowControl w:val="0"/>
      <w:shd w:val="clear" w:color="auto" w:fill="FFFFFF"/>
      <w:spacing w:after="360" w:line="240" w:lineRule="atLeast"/>
    </w:pPr>
    <w:rPr>
      <w:rFonts w:cs="Times New Roman"/>
      <w:b/>
      <w:bCs/>
      <w:sz w:val="27"/>
      <w:szCs w:val="27"/>
      <w:lang w:eastAsia="ru-RU"/>
    </w:rPr>
  </w:style>
  <w:style w:type="character" w:customStyle="1" w:styleId="39">
    <w:name w:val="Основной текст (3)_"/>
    <w:link w:val="311"/>
    <w:locked/>
    <w:rsid w:val="007B6F5F"/>
    <w:rPr>
      <w:b/>
      <w:bCs/>
      <w:sz w:val="23"/>
      <w:szCs w:val="23"/>
      <w:shd w:val="clear" w:color="auto" w:fill="FFFFFF"/>
    </w:rPr>
  </w:style>
  <w:style w:type="paragraph" w:customStyle="1" w:styleId="311">
    <w:name w:val="Основной текст (3)1"/>
    <w:basedOn w:val="a"/>
    <w:link w:val="39"/>
    <w:rsid w:val="007B6F5F"/>
    <w:pPr>
      <w:widowControl w:val="0"/>
      <w:shd w:val="clear" w:color="auto" w:fill="FFFFFF"/>
      <w:spacing w:before="60" w:line="317" w:lineRule="exact"/>
    </w:pPr>
    <w:rPr>
      <w:rFonts w:cs="Times New Roman"/>
      <w:b/>
      <w:bCs/>
      <w:sz w:val="23"/>
      <w:szCs w:val="23"/>
      <w:lang w:eastAsia="ru-RU"/>
    </w:rPr>
  </w:style>
  <w:style w:type="character" w:customStyle="1" w:styleId="3a">
    <w:name w:val="Основной текст (3)"/>
    <w:rsid w:val="007B6F5F"/>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7"/>
    <w:rsid w:val="007B6F5F"/>
    <w:pPr>
      <w:spacing w:before="120" w:after="120"/>
      <w:ind w:firstLine="567"/>
    </w:pPr>
    <w:rPr>
      <w:rFonts w:ascii="Arial" w:eastAsia="SimSun" w:hAnsi="Arial"/>
      <w:color w:val="auto"/>
      <w:spacing w:val="-5"/>
      <w:sz w:val="22"/>
      <w:szCs w:val="22"/>
      <w:lang w:eastAsia="en-US"/>
    </w:rPr>
  </w:style>
  <w:style w:type="paragraph" w:customStyle="1" w:styleId="ConsPlusTitle">
    <w:name w:val="ConsPlusTitle"/>
    <w:rsid w:val="007B6F5F"/>
    <w:pPr>
      <w:autoSpaceDE w:val="0"/>
      <w:autoSpaceDN w:val="0"/>
      <w:adjustRightInd w:val="0"/>
    </w:pPr>
    <w:rPr>
      <w:rFonts w:ascii="Times New Roman" w:eastAsia="SimSun" w:hAnsi="Times New Roman"/>
      <w:b/>
      <w:bCs/>
      <w:sz w:val="24"/>
      <w:szCs w:val="24"/>
    </w:rPr>
  </w:style>
  <w:style w:type="paragraph" w:customStyle="1" w:styleId="ConsPlusCell">
    <w:name w:val="ConsPlusCell"/>
    <w:uiPriority w:val="99"/>
    <w:rsid w:val="007B6F5F"/>
    <w:pPr>
      <w:widowControl w:val="0"/>
      <w:autoSpaceDE w:val="0"/>
      <w:autoSpaceDN w:val="0"/>
      <w:adjustRightInd w:val="0"/>
    </w:pPr>
    <w:rPr>
      <w:rFonts w:ascii="Arial" w:eastAsia="SimSun" w:hAnsi="Arial" w:cs="Arial"/>
      <w:sz w:val="20"/>
      <w:szCs w:val="20"/>
    </w:rPr>
  </w:style>
  <w:style w:type="character" w:customStyle="1" w:styleId="55">
    <w:name w:val="Основной текст (5)_"/>
    <w:link w:val="510"/>
    <w:locked/>
    <w:rsid w:val="007B6F5F"/>
    <w:rPr>
      <w:sz w:val="27"/>
      <w:szCs w:val="27"/>
      <w:shd w:val="clear" w:color="auto" w:fill="FFFFFF"/>
    </w:rPr>
  </w:style>
  <w:style w:type="paragraph" w:customStyle="1" w:styleId="510">
    <w:name w:val="Основной текст (5)1"/>
    <w:basedOn w:val="a"/>
    <w:link w:val="55"/>
    <w:rsid w:val="007B6F5F"/>
    <w:pPr>
      <w:shd w:val="clear" w:color="auto" w:fill="FFFFFF"/>
      <w:spacing w:before="60" w:line="240" w:lineRule="atLeast"/>
    </w:pPr>
    <w:rPr>
      <w:rFonts w:cs="Times New Roman"/>
      <w:sz w:val="27"/>
      <w:szCs w:val="27"/>
      <w:lang w:eastAsia="ru-RU"/>
    </w:rPr>
  </w:style>
  <w:style w:type="character" w:customStyle="1" w:styleId="73">
    <w:name w:val="Основной текст (7)_"/>
    <w:link w:val="711"/>
    <w:locked/>
    <w:rsid w:val="007B6F5F"/>
    <w:rPr>
      <w:sz w:val="27"/>
      <w:szCs w:val="27"/>
      <w:shd w:val="clear" w:color="auto" w:fill="FFFFFF"/>
    </w:rPr>
  </w:style>
  <w:style w:type="paragraph" w:customStyle="1" w:styleId="711">
    <w:name w:val="Основной текст (7)1"/>
    <w:basedOn w:val="a"/>
    <w:link w:val="73"/>
    <w:rsid w:val="007B6F5F"/>
    <w:pPr>
      <w:shd w:val="clear" w:color="auto" w:fill="FFFFFF"/>
      <w:spacing w:before="60" w:after="60" w:line="480" w:lineRule="exact"/>
      <w:ind w:hanging="360"/>
      <w:jc w:val="both"/>
    </w:pPr>
    <w:rPr>
      <w:rFonts w:cs="Times New Roman"/>
      <w:sz w:val="27"/>
      <w:szCs w:val="27"/>
      <w:lang w:eastAsia="ru-RU"/>
    </w:rPr>
  </w:style>
  <w:style w:type="character" w:customStyle="1" w:styleId="140">
    <w:name w:val="Основной текст (140)_"/>
    <w:link w:val="1400"/>
    <w:locked/>
    <w:rsid w:val="007B6F5F"/>
    <w:rPr>
      <w:rFonts w:ascii="Consolas" w:hAnsi="Consolas" w:cs="Consolas"/>
      <w:b/>
      <w:bCs/>
      <w:noProof/>
      <w:shd w:val="clear" w:color="auto" w:fill="FFFFFF"/>
    </w:rPr>
  </w:style>
  <w:style w:type="paragraph" w:customStyle="1" w:styleId="1400">
    <w:name w:val="Основной текст (140)"/>
    <w:basedOn w:val="a"/>
    <w:link w:val="140"/>
    <w:rsid w:val="007B6F5F"/>
    <w:pPr>
      <w:shd w:val="clear" w:color="auto" w:fill="FFFFFF"/>
      <w:spacing w:line="240" w:lineRule="atLeast"/>
    </w:pPr>
    <w:rPr>
      <w:rFonts w:ascii="Consolas" w:hAnsi="Consolas" w:cs="Consolas"/>
      <w:b/>
      <w:bCs/>
      <w:noProof/>
      <w:lang w:eastAsia="ru-RU"/>
    </w:rPr>
  </w:style>
  <w:style w:type="character" w:customStyle="1" w:styleId="141">
    <w:name w:val="Основной текст (141)_"/>
    <w:link w:val="1410"/>
    <w:locked/>
    <w:rsid w:val="007B6F5F"/>
    <w:rPr>
      <w:rFonts w:ascii="Consolas" w:hAnsi="Consolas" w:cs="Consolas"/>
      <w:b/>
      <w:bCs/>
      <w:noProof/>
      <w:sz w:val="19"/>
      <w:szCs w:val="19"/>
      <w:shd w:val="clear" w:color="auto" w:fill="FFFFFF"/>
    </w:rPr>
  </w:style>
  <w:style w:type="paragraph" w:customStyle="1" w:styleId="1410">
    <w:name w:val="Основной текст (141)"/>
    <w:basedOn w:val="a"/>
    <w:link w:val="141"/>
    <w:rsid w:val="007B6F5F"/>
    <w:pPr>
      <w:shd w:val="clear" w:color="auto" w:fill="FFFFFF"/>
      <w:spacing w:line="240" w:lineRule="atLeast"/>
    </w:pPr>
    <w:rPr>
      <w:rFonts w:ascii="Consolas" w:hAnsi="Consolas" w:cs="Consolas"/>
      <w:b/>
      <w:bCs/>
      <w:noProof/>
      <w:sz w:val="19"/>
      <w:szCs w:val="19"/>
      <w:lang w:eastAsia="ru-RU"/>
    </w:rPr>
  </w:style>
  <w:style w:type="character" w:customStyle="1" w:styleId="74">
    <w:name w:val="Основной текст (7)"/>
    <w:rsid w:val="007B6F5F"/>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7B6F5F"/>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7B6F5F"/>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7B6F5F"/>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7B6F5F"/>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7B6F5F"/>
  </w:style>
  <w:style w:type="character" w:customStyle="1" w:styleId="58">
    <w:name w:val="Основной текст (58)_"/>
    <w:link w:val="581"/>
    <w:locked/>
    <w:rsid w:val="007B6F5F"/>
    <w:rPr>
      <w:rFonts w:ascii="Arial" w:hAnsi="Arial" w:cs="Arial"/>
      <w:sz w:val="19"/>
      <w:szCs w:val="19"/>
      <w:shd w:val="clear" w:color="auto" w:fill="FFFFFF"/>
    </w:rPr>
  </w:style>
  <w:style w:type="paragraph" w:customStyle="1" w:styleId="581">
    <w:name w:val="Основной текст (58)1"/>
    <w:basedOn w:val="a"/>
    <w:link w:val="58"/>
    <w:rsid w:val="007B6F5F"/>
    <w:pPr>
      <w:shd w:val="clear" w:color="auto" w:fill="FFFFFF"/>
      <w:spacing w:before="480" w:after="60" w:line="240" w:lineRule="atLeast"/>
    </w:pPr>
    <w:rPr>
      <w:rFonts w:ascii="Arial" w:hAnsi="Arial" w:cs="Arial"/>
      <w:sz w:val="19"/>
      <w:szCs w:val="19"/>
      <w:lang w:eastAsia="ru-RU"/>
    </w:rPr>
  </w:style>
  <w:style w:type="character" w:customStyle="1" w:styleId="580pt">
    <w:name w:val="Основной текст (58) + Интервал 0 pt"/>
    <w:rsid w:val="007B6F5F"/>
    <w:rPr>
      <w:rFonts w:ascii="Arial" w:hAnsi="Arial" w:cs="Arial"/>
      <w:spacing w:val="-10"/>
      <w:sz w:val="19"/>
      <w:szCs w:val="19"/>
      <w:shd w:val="clear" w:color="auto" w:fill="FFFFFF"/>
    </w:rPr>
  </w:style>
  <w:style w:type="paragraph" w:styleId="HTML">
    <w:name w:val="HTML Preformatted"/>
    <w:basedOn w:val="a"/>
    <w:link w:val="HTML0"/>
    <w:rsid w:val="007B6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Times New Roman"/>
      <w:sz w:val="20"/>
      <w:szCs w:val="20"/>
      <w:lang w:eastAsia="ru-RU"/>
    </w:rPr>
  </w:style>
  <w:style w:type="character" w:customStyle="1" w:styleId="HTML0">
    <w:name w:val="Стандартный HTML Знак"/>
    <w:basedOn w:val="a2"/>
    <w:link w:val="HTML"/>
    <w:rsid w:val="007B6F5F"/>
    <w:rPr>
      <w:rFonts w:ascii="Courier New" w:eastAsia="SimSun" w:hAnsi="Courier New"/>
      <w:sz w:val="20"/>
      <w:szCs w:val="20"/>
    </w:rPr>
  </w:style>
  <w:style w:type="character" w:customStyle="1" w:styleId="715">
    <w:name w:val="Основной текст (7)15"/>
    <w:rsid w:val="007B6F5F"/>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7B6F5F"/>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7B6F5F"/>
    <w:rPr>
      <w:rFonts w:cs="Times New Roman"/>
      <w:i/>
      <w:iCs/>
      <w:color w:val="808080"/>
    </w:rPr>
  </w:style>
  <w:style w:type="paragraph" w:customStyle="1" w:styleId="affff4">
    <w:name w:val="заголовок таблицы"/>
    <w:basedOn w:val="a"/>
    <w:autoRedefine/>
    <w:rsid w:val="007B6F5F"/>
    <w:pPr>
      <w:keepNext/>
      <w:keepLines/>
      <w:widowControl w:val="0"/>
      <w:tabs>
        <w:tab w:val="left" w:pos="1440"/>
      </w:tabs>
      <w:spacing w:before="120" w:after="120"/>
      <w:ind w:left="-85" w:firstLine="794"/>
    </w:pPr>
    <w:rPr>
      <w:rFonts w:ascii="Times New Roman" w:eastAsia="SimSun" w:hAnsi="Times New Roman" w:cs="Times New Roman"/>
      <w:b/>
      <w:sz w:val="24"/>
      <w:szCs w:val="20"/>
      <w:lang w:eastAsia="ru-RU"/>
    </w:rPr>
  </w:style>
  <w:style w:type="paragraph" w:customStyle="1" w:styleId="56">
    <w:name w:val="Текст5"/>
    <w:basedOn w:val="a0"/>
    <w:rsid w:val="007B6F5F"/>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7B6F5F"/>
    <w:rPr>
      <w:rFonts w:eastAsia="Times New Roman"/>
      <w:b/>
      <w:sz w:val="28"/>
      <w:lang w:val="ru-RU" w:eastAsia="ru-RU"/>
    </w:rPr>
  </w:style>
  <w:style w:type="character" w:customStyle="1" w:styleId="212">
    <w:name w:val="Знак Знак21"/>
    <w:rsid w:val="007B6F5F"/>
    <w:rPr>
      <w:rFonts w:ascii="Arial" w:hAnsi="Arial"/>
      <w:b/>
      <w:i/>
      <w:sz w:val="28"/>
    </w:rPr>
  </w:style>
  <w:style w:type="paragraph" w:customStyle="1" w:styleId="131">
    <w:name w:val="Основной 13"/>
    <w:basedOn w:val="a"/>
    <w:rsid w:val="007B6F5F"/>
    <w:pPr>
      <w:spacing w:before="120" w:after="120"/>
      <w:ind w:firstLine="709"/>
      <w:jc w:val="both"/>
    </w:pPr>
    <w:rPr>
      <w:rFonts w:ascii="Times New Roman" w:eastAsia="SimSun" w:hAnsi="Times New Roman" w:cs="Times New Roman"/>
      <w:bCs/>
      <w:iCs/>
      <w:sz w:val="26"/>
    </w:rPr>
  </w:style>
  <w:style w:type="paragraph" w:customStyle="1" w:styleId="112">
    <w:name w:val="Без интервала11"/>
    <w:rsid w:val="007B6F5F"/>
    <w:rPr>
      <w:rFonts w:ascii="Times New Roman" w:eastAsia="SimSun" w:hAnsi="Times New Roman"/>
      <w:lang w:eastAsia="en-US"/>
    </w:rPr>
  </w:style>
  <w:style w:type="paragraph" w:customStyle="1" w:styleId="09">
    <w:name w:val="09"/>
    <w:basedOn w:val="0"/>
    <w:rsid w:val="007B6F5F"/>
    <w:rPr>
      <w:rFonts w:eastAsia="Times New Roman"/>
      <w:bCs w:val="0"/>
      <w:color w:val="000000"/>
      <w:sz w:val="26"/>
      <w:szCs w:val="26"/>
    </w:rPr>
  </w:style>
  <w:style w:type="numbering" w:styleId="1ai">
    <w:name w:val="Outline List 1"/>
    <w:basedOn w:val="a4"/>
    <w:rsid w:val="007B6F5F"/>
    <w:pPr>
      <w:numPr>
        <w:numId w:val="1"/>
      </w:numPr>
    </w:pPr>
  </w:style>
  <w:style w:type="paragraph" w:customStyle="1" w:styleId="xl24">
    <w:name w:val="xl24"/>
    <w:basedOn w:val="a"/>
    <w:rsid w:val="007B6F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25">
    <w:name w:val="xl25"/>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26">
    <w:name w:val="xl26"/>
    <w:basedOn w:val="a"/>
    <w:rsid w:val="007B6F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27">
    <w:name w:val="xl27"/>
    <w:basedOn w:val="a"/>
    <w:rsid w:val="007B6F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28">
    <w:name w:val="xl28"/>
    <w:basedOn w:val="a"/>
    <w:rsid w:val="007B6F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29">
    <w:name w:val="xl29"/>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30">
    <w:name w:val="xl30"/>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customStyle="1" w:styleId="2140">
    <w:name w:val="Заг2Жлев14 Знак"/>
    <w:link w:val="214"/>
    <w:rsid w:val="007B6F5F"/>
    <w:rPr>
      <w:rFonts w:ascii="Times New Roman" w:eastAsia="SimSun" w:hAnsi="Times New Roman"/>
      <w:b/>
      <w:bCs/>
      <w:iCs/>
      <w:sz w:val="28"/>
      <w:szCs w:val="28"/>
    </w:rPr>
  </w:style>
  <w:style w:type="paragraph" w:customStyle="1" w:styleId="affff5">
    <w:name w:val="ЧАСТЬ"/>
    <w:basedOn w:val="214"/>
    <w:link w:val="affff6"/>
    <w:rsid w:val="007B6F5F"/>
  </w:style>
  <w:style w:type="paragraph" w:styleId="affff7">
    <w:name w:val="Signature"/>
    <w:basedOn w:val="a"/>
    <w:link w:val="affff8"/>
    <w:rsid w:val="007B6F5F"/>
    <w:pPr>
      <w:ind w:left="4252"/>
    </w:pPr>
    <w:rPr>
      <w:rFonts w:ascii="Times New Roman" w:eastAsia="SimSun" w:hAnsi="Times New Roman" w:cs="Times New Roman"/>
      <w:sz w:val="24"/>
      <w:szCs w:val="24"/>
      <w:lang w:eastAsia="ru-RU"/>
    </w:rPr>
  </w:style>
  <w:style w:type="character" w:customStyle="1" w:styleId="affff8">
    <w:name w:val="Подпись Знак"/>
    <w:basedOn w:val="a2"/>
    <w:link w:val="affff7"/>
    <w:rsid w:val="007B6F5F"/>
    <w:rPr>
      <w:rFonts w:ascii="Times New Roman" w:eastAsia="SimSun" w:hAnsi="Times New Roman"/>
      <w:sz w:val="24"/>
      <w:szCs w:val="24"/>
    </w:rPr>
  </w:style>
  <w:style w:type="character" w:customStyle="1" w:styleId="affff6">
    <w:name w:val="ЧАСТЬ Знак"/>
    <w:basedOn w:val="2140"/>
    <w:link w:val="affff5"/>
    <w:rsid w:val="007B6F5F"/>
    <w:rPr>
      <w:rFonts w:ascii="Times New Roman" w:eastAsia="SimSun" w:hAnsi="Times New Roman"/>
      <w:b/>
      <w:bCs/>
      <w:iCs/>
      <w:sz w:val="28"/>
      <w:szCs w:val="28"/>
    </w:rPr>
  </w:style>
  <w:style w:type="paragraph" w:styleId="affff9">
    <w:name w:val="table of figures"/>
    <w:basedOn w:val="a"/>
    <w:next w:val="a"/>
    <w:rsid w:val="007B6F5F"/>
    <w:pPr>
      <w:spacing w:after="200" w:line="276" w:lineRule="auto"/>
    </w:pPr>
    <w:rPr>
      <w:rFonts w:cs="Times New Roman"/>
    </w:rPr>
  </w:style>
  <w:style w:type="character" w:customStyle="1" w:styleId="blk">
    <w:name w:val="blk"/>
    <w:rsid w:val="007B6F5F"/>
  </w:style>
  <w:style w:type="character" w:customStyle="1" w:styleId="f">
    <w:name w:val="f"/>
    <w:rsid w:val="007B6F5F"/>
  </w:style>
  <w:style w:type="paragraph" w:customStyle="1" w:styleId="consnonformat">
    <w:name w:val="consnonformat"/>
    <w:basedOn w:val="a"/>
    <w:rsid w:val="007B6F5F"/>
    <w:pPr>
      <w:spacing w:before="61" w:after="61"/>
      <w:ind w:left="122" w:right="122"/>
      <w:jc w:val="both"/>
    </w:pPr>
    <w:rPr>
      <w:rFonts w:ascii="Times New Roman" w:eastAsia="Times New Roman" w:hAnsi="Times New Roman" w:cs="Times New Roman"/>
      <w:color w:val="000000"/>
      <w:sz w:val="15"/>
      <w:szCs w:val="15"/>
      <w:lang w:eastAsia="ru-RU"/>
    </w:rPr>
  </w:style>
  <w:style w:type="paragraph" w:customStyle="1" w:styleId="xl63">
    <w:name w:val="xl63"/>
    <w:basedOn w:val="a"/>
    <w:rsid w:val="007B6F5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7B6F5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s="Times New Roman"/>
      <w:color w:val="000000"/>
      <w:sz w:val="20"/>
      <w:szCs w:val="20"/>
      <w:lang w:eastAsia="ru-RU"/>
    </w:rPr>
  </w:style>
  <w:style w:type="paragraph" w:customStyle="1" w:styleId="xl65">
    <w:name w:val="xl65"/>
    <w:basedOn w:val="a"/>
    <w:rsid w:val="007B6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20"/>
      <w:szCs w:val="20"/>
      <w:lang w:eastAsia="ru-RU"/>
    </w:rPr>
  </w:style>
  <w:style w:type="paragraph" w:styleId="affffa">
    <w:name w:val="TOC Heading"/>
    <w:basedOn w:val="10"/>
    <w:next w:val="a"/>
    <w:uiPriority w:val="99"/>
    <w:unhideWhenUsed/>
    <w:qFormat/>
    <w:rsid w:val="007B6F5F"/>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character" w:customStyle="1" w:styleId="aff5">
    <w:name w:val="Обычный (веб) Знак"/>
    <w:aliases w:val=" Знак2 Знак,Обычный (Web) Знак"/>
    <w:link w:val="aff4"/>
    <w:uiPriority w:val="99"/>
    <w:locked/>
    <w:rsid w:val="007B6F5F"/>
    <w:rPr>
      <w:rFonts w:ascii="Times New Roman" w:eastAsia="SimSun" w:hAnsi="Times New Roman"/>
      <w:sz w:val="24"/>
      <w:szCs w:val="24"/>
    </w:rPr>
  </w:style>
  <w:style w:type="character" w:customStyle="1" w:styleId="af2">
    <w:name w:val="Абзац списка Знак"/>
    <w:aliases w:val="Таблицы нейминг Знак,Введение Знак"/>
    <w:basedOn w:val="a2"/>
    <w:link w:val="af1"/>
    <w:uiPriority w:val="34"/>
    <w:locked/>
    <w:rsid w:val="007B6F5F"/>
    <w:rPr>
      <w:rFonts w:cs="Calibri"/>
      <w:lang w:eastAsia="en-US"/>
    </w:rPr>
  </w:style>
  <w:style w:type="character" w:customStyle="1" w:styleId="af6">
    <w:name w:val="Без интервала Знак"/>
    <w:basedOn w:val="a2"/>
    <w:link w:val="af5"/>
    <w:uiPriority w:val="1"/>
    <w:rsid w:val="007B6F5F"/>
    <w:rPr>
      <w:sz w:val="28"/>
      <w:szCs w:val="28"/>
      <w:lang w:eastAsia="en-US"/>
    </w:rPr>
  </w:style>
  <w:style w:type="character" w:styleId="affffb">
    <w:name w:val="Subtle Reference"/>
    <w:basedOn w:val="a2"/>
    <w:uiPriority w:val="31"/>
    <w:qFormat/>
    <w:rsid w:val="007B6F5F"/>
    <w:rPr>
      <w:rFonts w:ascii="Times New Roman" w:hAnsi="Times New Roman"/>
      <w:dstrike w:val="0"/>
      <w:color w:val="auto"/>
      <w:sz w:val="24"/>
      <w:bdr w:val="none" w:sz="0" w:space="0" w:color="auto"/>
      <w:vertAlign w:val="baseline"/>
    </w:rPr>
  </w:style>
  <w:style w:type="paragraph" w:customStyle="1" w:styleId="affffc">
    <w:name w:val="Абзац"/>
    <w:link w:val="affffd"/>
    <w:uiPriority w:val="99"/>
    <w:rsid w:val="007B6F5F"/>
    <w:pPr>
      <w:spacing w:before="120" w:after="60"/>
      <w:ind w:firstLine="567"/>
      <w:jc w:val="both"/>
    </w:pPr>
    <w:rPr>
      <w:rFonts w:ascii="Times New Roman" w:eastAsia="Times New Roman" w:hAnsi="Times New Roman"/>
      <w:sz w:val="24"/>
      <w:szCs w:val="24"/>
    </w:rPr>
  </w:style>
  <w:style w:type="character" w:customStyle="1" w:styleId="affffd">
    <w:name w:val="Абзац Знак"/>
    <w:basedOn w:val="a2"/>
    <w:link w:val="affffc"/>
    <w:uiPriority w:val="99"/>
    <w:locked/>
    <w:rsid w:val="007B6F5F"/>
    <w:rPr>
      <w:rFonts w:ascii="Times New Roman" w:eastAsia="Times New Roman" w:hAnsi="Times New Roman"/>
      <w:sz w:val="24"/>
      <w:szCs w:val="24"/>
    </w:rPr>
  </w:style>
  <w:style w:type="paragraph" w:styleId="2e">
    <w:name w:val="Body Text Indent 2"/>
    <w:basedOn w:val="a"/>
    <w:link w:val="2f"/>
    <w:rsid w:val="007B6F5F"/>
    <w:pPr>
      <w:spacing w:before="240" w:after="120"/>
      <w:ind w:firstLine="709"/>
      <w:jc w:val="both"/>
    </w:pPr>
    <w:rPr>
      <w:rFonts w:ascii="Times New Roman" w:eastAsia="Times New Roman" w:hAnsi="Times New Roman" w:cs="Times New Roman"/>
      <w:sz w:val="26"/>
      <w:szCs w:val="24"/>
      <w:lang w:eastAsia="ru-RU"/>
    </w:rPr>
  </w:style>
  <w:style w:type="character" w:customStyle="1" w:styleId="2f">
    <w:name w:val="Основной текст с отступом 2 Знак"/>
    <w:basedOn w:val="a2"/>
    <w:link w:val="2e"/>
    <w:rsid w:val="007B6F5F"/>
    <w:rPr>
      <w:rFonts w:ascii="Times New Roman" w:eastAsia="Times New Roman" w:hAnsi="Times New Roman"/>
      <w:sz w:val="26"/>
      <w:szCs w:val="24"/>
    </w:rPr>
  </w:style>
  <w:style w:type="paragraph" w:styleId="affffe">
    <w:name w:val="Subtitle"/>
    <w:aliases w:val="Таб. нал."/>
    <w:basedOn w:val="a"/>
    <w:next w:val="a"/>
    <w:link w:val="afffff"/>
    <w:uiPriority w:val="11"/>
    <w:qFormat/>
    <w:locked/>
    <w:rsid w:val="007B6F5F"/>
    <w:pPr>
      <w:spacing w:before="240" w:after="120"/>
      <w:ind w:firstLine="709"/>
      <w:jc w:val="center"/>
    </w:pPr>
    <w:rPr>
      <w:rFonts w:ascii="Times New Roman" w:eastAsia="Times New Roman" w:hAnsi="Times New Roman" w:cs="Times New Roman"/>
      <w:sz w:val="26"/>
      <w:szCs w:val="24"/>
      <w:lang w:eastAsia="ru-RU"/>
    </w:rPr>
  </w:style>
  <w:style w:type="character" w:customStyle="1" w:styleId="afffff">
    <w:name w:val="Подзаголовок Знак"/>
    <w:aliases w:val="Таб. нал. Знак"/>
    <w:basedOn w:val="a2"/>
    <w:link w:val="affffe"/>
    <w:uiPriority w:val="11"/>
    <w:rsid w:val="007B6F5F"/>
    <w:rPr>
      <w:rFonts w:ascii="Times New Roman" w:eastAsia="Times New Roman" w:hAnsi="Times New Roman"/>
      <w:sz w:val="26"/>
      <w:szCs w:val="24"/>
    </w:rPr>
  </w:style>
  <w:style w:type="paragraph" w:customStyle="1" w:styleId="PzOglav">
    <w:name w:val="PzOglav"/>
    <w:basedOn w:val="a"/>
    <w:rsid w:val="007B6F5F"/>
    <w:pPr>
      <w:tabs>
        <w:tab w:val="left" w:leader="dot" w:pos="8505"/>
      </w:tabs>
      <w:spacing w:before="240" w:after="120"/>
      <w:ind w:firstLine="567"/>
      <w:jc w:val="both"/>
    </w:pPr>
    <w:rPr>
      <w:rFonts w:ascii="Arial" w:eastAsia="Times New Roman" w:hAnsi="Arial" w:cs="Arial"/>
      <w:sz w:val="20"/>
      <w:szCs w:val="20"/>
    </w:rPr>
  </w:style>
  <w:style w:type="paragraph" w:customStyle="1" w:styleId="xl60">
    <w:name w:val="xl60"/>
    <w:basedOn w:val="a"/>
    <w:rsid w:val="007B6F5F"/>
    <w:pPr>
      <w:spacing w:before="100" w:beforeAutospacing="1" w:after="100" w:afterAutospacing="1"/>
      <w:ind w:firstLine="709"/>
    </w:pPr>
    <w:rPr>
      <w:rFonts w:ascii="Times New Roman" w:eastAsia="Times New Roman" w:hAnsi="Times New Roman" w:cs="Times New Roman"/>
      <w:sz w:val="26"/>
      <w:szCs w:val="24"/>
      <w:lang w:eastAsia="ru-RU"/>
    </w:rPr>
  </w:style>
  <w:style w:type="paragraph" w:customStyle="1" w:styleId="xl61">
    <w:name w:val="xl61"/>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Times New Roman" w:eastAsia="Times New Roman" w:hAnsi="Times New Roman" w:cs="Times New Roman"/>
      <w:sz w:val="20"/>
      <w:szCs w:val="20"/>
      <w:lang w:eastAsia="ru-RU"/>
    </w:rPr>
  </w:style>
  <w:style w:type="paragraph" w:customStyle="1" w:styleId="Heading">
    <w:name w:val="Heading"/>
    <w:rsid w:val="007B6F5F"/>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Обычный + По ширине,23 см"/>
    <w:basedOn w:val="a"/>
    <w:rsid w:val="007B6F5F"/>
    <w:pPr>
      <w:ind w:right="-10" w:firstLine="708"/>
      <w:jc w:val="both"/>
    </w:pPr>
    <w:rPr>
      <w:rFonts w:ascii="Times New Roman" w:eastAsia="Times New Roman" w:hAnsi="Times New Roman" w:cs="Times New Roman"/>
      <w:sz w:val="28"/>
      <w:szCs w:val="28"/>
      <w:lang w:eastAsia="ru-RU"/>
    </w:rPr>
  </w:style>
  <w:style w:type="paragraph" w:customStyle="1" w:styleId="ConsCell">
    <w:name w:val="ConsCell"/>
    <w:uiPriority w:val="99"/>
    <w:rsid w:val="007B6F5F"/>
    <w:pPr>
      <w:widowControl w:val="0"/>
      <w:autoSpaceDE w:val="0"/>
      <w:autoSpaceDN w:val="0"/>
      <w:adjustRightInd w:val="0"/>
      <w:ind w:right="19772"/>
    </w:pPr>
    <w:rPr>
      <w:rFonts w:ascii="Arial" w:eastAsia="Times New Roman" w:hAnsi="Arial" w:cs="Arial"/>
      <w:sz w:val="20"/>
      <w:szCs w:val="20"/>
    </w:rPr>
  </w:style>
  <w:style w:type="paragraph" w:customStyle="1" w:styleId="afffff0">
    <w:name w:val="текст табл"/>
    <w:basedOn w:val="a"/>
    <w:rsid w:val="007B6F5F"/>
    <w:pPr>
      <w:keepNext/>
      <w:keepLines/>
      <w:suppressLineNumbers/>
      <w:tabs>
        <w:tab w:val="left" w:leader="dot" w:pos="9356"/>
      </w:tabs>
      <w:suppressAutoHyphens/>
      <w:spacing w:before="60" w:after="60"/>
    </w:pPr>
    <w:rPr>
      <w:rFonts w:ascii="Times New Roman" w:eastAsia="Times New Roman" w:hAnsi="Times New Roman" w:cs="Times New Roman"/>
      <w:sz w:val="24"/>
      <w:szCs w:val="24"/>
      <w:lang w:eastAsia="ru-RU"/>
    </w:rPr>
  </w:style>
  <w:style w:type="paragraph" w:customStyle="1" w:styleId="133">
    <w:name w:val="Обычный 13 Знак3"/>
    <w:basedOn w:val="a"/>
    <w:autoRedefine/>
    <w:rsid w:val="007B6F5F"/>
    <w:pPr>
      <w:keepNext/>
      <w:keepLines/>
      <w:suppressLineNumbers/>
      <w:tabs>
        <w:tab w:val="left" w:leader="dot" w:pos="9356"/>
      </w:tabs>
      <w:suppressAutoHyphens/>
      <w:spacing w:before="60" w:line="360" w:lineRule="auto"/>
      <w:ind w:firstLine="567"/>
      <w:jc w:val="both"/>
    </w:pPr>
    <w:rPr>
      <w:rFonts w:ascii="Times New Roman" w:eastAsia="Times New Roman" w:hAnsi="Times New Roman" w:cs="Times New Roman"/>
      <w:sz w:val="26"/>
      <w:szCs w:val="26"/>
      <w:lang w:eastAsia="ru-RU"/>
    </w:rPr>
  </w:style>
  <w:style w:type="paragraph" w:customStyle="1" w:styleId="formattext">
    <w:name w:val="formattext"/>
    <w:basedOn w:val="a"/>
    <w:rsid w:val="007B6F5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headertext">
    <w:name w:val="headertext"/>
    <w:basedOn w:val="a"/>
    <w:rsid w:val="007B6F5F"/>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7B6F5F"/>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6F5F"/>
    <w:pPr>
      <w:widowControl w:val="0"/>
    </w:pPr>
    <w:rPr>
      <w:rFonts w:asciiTheme="minorHAnsi" w:eastAsiaTheme="minorHAnsi" w:hAnsiTheme="minorHAnsi" w:cstheme="minorBidi"/>
      <w:lang w:val="en-US"/>
    </w:rPr>
  </w:style>
  <w:style w:type="character" w:customStyle="1" w:styleId="45">
    <w:name w:val="Заголовок №4_"/>
    <w:link w:val="410"/>
    <w:locked/>
    <w:rsid w:val="007B6F5F"/>
    <w:rPr>
      <w:sz w:val="28"/>
      <w:szCs w:val="28"/>
      <w:shd w:val="clear" w:color="auto" w:fill="FFFFFF"/>
    </w:rPr>
  </w:style>
  <w:style w:type="paragraph" w:customStyle="1" w:styleId="410">
    <w:name w:val="Заголовок №41"/>
    <w:basedOn w:val="a"/>
    <w:link w:val="45"/>
    <w:rsid w:val="007B6F5F"/>
    <w:pPr>
      <w:shd w:val="clear" w:color="auto" w:fill="FFFFFF"/>
      <w:spacing w:line="320" w:lineRule="exact"/>
      <w:ind w:firstLine="540"/>
      <w:jc w:val="both"/>
      <w:outlineLvl w:val="3"/>
    </w:pPr>
    <w:rPr>
      <w:rFonts w:cs="Times New Roman"/>
      <w:sz w:val="28"/>
      <w:szCs w:val="28"/>
      <w:lang w:eastAsia="ru-RU"/>
    </w:rPr>
  </w:style>
  <w:style w:type="table" w:customStyle="1" w:styleId="TableGridReport1">
    <w:name w:val="Table Grid Report1"/>
    <w:basedOn w:val="a3"/>
    <w:next w:val="af7"/>
    <w:rsid w:val="007B6F5F"/>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3">
    <w:name w:val="Table Grid Report3"/>
    <w:basedOn w:val="a3"/>
    <w:next w:val="af7"/>
    <w:rsid w:val="007B6F5F"/>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5">
    <w:name w:val="Table Grid Report5"/>
    <w:basedOn w:val="a3"/>
    <w:next w:val="af7"/>
    <w:rsid w:val="007B6F5F"/>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3"/>
    <w:next w:val="af7"/>
    <w:uiPriority w:val="39"/>
    <w:rsid w:val="007B6F5F"/>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90">
    <w:name w:val="Заголовок 9 Знак"/>
    <w:basedOn w:val="a2"/>
    <w:link w:val="9"/>
    <w:semiHidden/>
    <w:rsid w:val="007B6F5F"/>
    <w:rPr>
      <w:rFonts w:asciiTheme="majorHAnsi" w:eastAsiaTheme="majorEastAsia" w:hAnsiTheme="majorHAnsi" w:cstheme="majorBidi"/>
      <w:i/>
      <w:iCs/>
      <w:color w:val="404040" w:themeColor="text1" w:themeTint="BF"/>
      <w:sz w:val="20"/>
      <w:szCs w:val="20"/>
    </w:rPr>
  </w:style>
  <w:style w:type="character" w:customStyle="1" w:styleId="js-extracted-address">
    <w:name w:val="js-extracted-address"/>
    <w:basedOn w:val="a2"/>
    <w:rsid w:val="007B6F5F"/>
  </w:style>
  <w:style w:type="character" w:customStyle="1" w:styleId="wmi-callto">
    <w:name w:val="wmi-callto"/>
    <w:basedOn w:val="a2"/>
    <w:rsid w:val="007B6F5F"/>
  </w:style>
  <w:style w:type="paragraph" w:customStyle="1" w:styleId="afffff1">
    <w:name w:val="Нормальный"/>
    <w:rsid w:val="007B6F5F"/>
    <w:rPr>
      <w:rFonts w:ascii="Arial" w:eastAsia="Times New Roman" w:hAnsi="Arial"/>
      <w:sz w:val="20"/>
      <w:szCs w:val="20"/>
    </w:rPr>
  </w:style>
  <w:style w:type="paragraph" w:customStyle="1" w:styleId="zagc-0">
    <w:name w:val="zagc-0"/>
    <w:basedOn w:val="a"/>
    <w:rsid w:val="007B6F5F"/>
    <w:pPr>
      <w:spacing w:before="180" w:after="60"/>
      <w:ind w:firstLine="150"/>
      <w:jc w:val="center"/>
    </w:pPr>
    <w:rPr>
      <w:rFonts w:ascii="Arial" w:eastAsia="Times New Roman" w:hAnsi="Arial" w:cs="Arial"/>
      <w:b/>
      <w:bCs/>
      <w:caps/>
      <w:color w:val="29211E"/>
      <w:sz w:val="24"/>
      <w:szCs w:val="24"/>
      <w:lang w:eastAsia="ru-RU"/>
    </w:rPr>
  </w:style>
  <w:style w:type="character" w:customStyle="1" w:styleId="16">
    <w:name w:val="Оглавление 1 Знак"/>
    <w:link w:val="15"/>
    <w:uiPriority w:val="39"/>
    <w:locked/>
    <w:rsid w:val="007B6F5F"/>
    <w:rPr>
      <w:rFonts w:ascii="Times New Roman" w:eastAsia="SimSun" w:hAnsi="Times New Roman"/>
      <w:b/>
      <w:bCs/>
      <w:caps/>
      <w:sz w:val="20"/>
      <w:szCs w:val="20"/>
    </w:rPr>
  </w:style>
  <w:style w:type="paragraph" w:customStyle="1" w:styleId="S">
    <w:name w:val="S_Обычный"/>
    <w:basedOn w:val="a"/>
    <w:link w:val="S0"/>
    <w:autoRedefine/>
    <w:uiPriority w:val="99"/>
    <w:rsid w:val="007B6F5F"/>
    <w:pPr>
      <w:tabs>
        <w:tab w:val="left" w:pos="993"/>
      </w:tabs>
      <w:ind w:firstLine="709"/>
      <w:jc w:val="right"/>
    </w:pPr>
    <w:rPr>
      <w:rFonts w:ascii="Times New Roman" w:eastAsia="Times New Roman" w:hAnsi="Times New Roman" w:cs="Times New Roman"/>
      <w:sz w:val="24"/>
      <w:szCs w:val="24"/>
      <w:lang w:eastAsia="ru-RU"/>
    </w:rPr>
  </w:style>
  <w:style w:type="character" w:customStyle="1" w:styleId="S0">
    <w:name w:val="S_Обычный Знак"/>
    <w:basedOn w:val="a2"/>
    <w:link w:val="S"/>
    <w:uiPriority w:val="99"/>
    <w:rsid w:val="007B6F5F"/>
    <w:rPr>
      <w:rFonts w:ascii="Times New Roman" w:eastAsia="Times New Roman" w:hAnsi="Times New Roman"/>
      <w:sz w:val="24"/>
      <w:szCs w:val="24"/>
    </w:rPr>
  </w:style>
  <w:style w:type="character" w:customStyle="1" w:styleId="512">
    <w:name w:val="Основной текст (5)12"/>
    <w:basedOn w:val="a2"/>
    <w:uiPriority w:val="99"/>
    <w:rsid w:val="007B6F5F"/>
    <w:rPr>
      <w:rFonts w:ascii="Times New Roman" w:hAnsi="Times New Roman" w:cs="Times New Roman"/>
      <w:sz w:val="22"/>
      <w:szCs w:val="22"/>
      <w:u w:val="none"/>
    </w:rPr>
  </w:style>
  <w:style w:type="paragraph" w:customStyle="1" w:styleId="S1">
    <w:name w:val="S_Маркированный"/>
    <w:basedOn w:val="afff2"/>
    <w:link w:val="S2"/>
    <w:rsid w:val="007B6F5F"/>
    <w:pPr>
      <w:tabs>
        <w:tab w:val="clear" w:pos="567"/>
        <w:tab w:val="num" w:pos="360"/>
        <w:tab w:val="left" w:pos="900"/>
      </w:tabs>
      <w:spacing w:line="360" w:lineRule="auto"/>
      <w:ind w:left="0" w:firstLine="720"/>
      <w:jc w:val="both"/>
    </w:pPr>
    <w:rPr>
      <w:rFonts w:eastAsia="Times New Roman"/>
      <w:w w:val="109"/>
    </w:rPr>
  </w:style>
  <w:style w:type="character" w:customStyle="1" w:styleId="S2">
    <w:name w:val="S_Маркированный Знак2"/>
    <w:basedOn w:val="a2"/>
    <w:link w:val="S1"/>
    <w:rsid w:val="007B6F5F"/>
    <w:rPr>
      <w:rFonts w:ascii="Times New Roman" w:eastAsia="Times New Roman" w:hAnsi="Times New Roman"/>
      <w:w w:val="109"/>
      <w:sz w:val="24"/>
      <w:szCs w:val="24"/>
    </w:rPr>
  </w:style>
  <w:style w:type="paragraph" w:customStyle="1" w:styleId="S3">
    <w:name w:val="S_Обычный жирный"/>
    <w:basedOn w:val="a"/>
    <w:link w:val="S4"/>
    <w:qFormat/>
    <w:rsid w:val="007B6F5F"/>
    <w:pPr>
      <w:ind w:firstLine="709"/>
      <w:jc w:val="both"/>
    </w:pPr>
    <w:rPr>
      <w:rFonts w:ascii="Times New Roman" w:eastAsia="Times New Roman" w:hAnsi="Times New Roman" w:cs="Times New Roman"/>
      <w:sz w:val="28"/>
      <w:szCs w:val="24"/>
      <w:lang w:eastAsia="ru-RU"/>
    </w:rPr>
  </w:style>
  <w:style w:type="paragraph" w:customStyle="1" w:styleId="S5">
    <w:name w:val="S_Обычный в таблице"/>
    <w:basedOn w:val="a"/>
    <w:link w:val="S6"/>
    <w:rsid w:val="007B6F5F"/>
    <w:pPr>
      <w:spacing w:line="360" w:lineRule="auto"/>
      <w:jc w:val="center"/>
    </w:pPr>
    <w:rPr>
      <w:rFonts w:ascii="Times New Roman" w:eastAsia="Times New Roman" w:hAnsi="Times New Roman" w:cs="Times New Roman"/>
      <w:sz w:val="24"/>
      <w:szCs w:val="24"/>
    </w:rPr>
  </w:style>
  <w:style w:type="character" w:customStyle="1" w:styleId="S6">
    <w:name w:val="S_Обычный в таблице Знак"/>
    <w:link w:val="S5"/>
    <w:rsid w:val="007B6F5F"/>
    <w:rPr>
      <w:rFonts w:ascii="Times New Roman" w:eastAsia="Times New Roman" w:hAnsi="Times New Roman"/>
      <w:sz w:val="24"/>
      <w:szCs w:val="24"/>
      <w:lang w:eastAsia="en-US"/>
    </w:rPr>
  </w:style>
  <w:style w:type="paragraph" w:customStyle="1" w:styleId="1f0">
    <w:name w:val="Знак Знак Знак Знак Знак Знак1 Знак"/>
    <w:basedOn w:val="a"/>
    <w:rsid w:val="007B6F5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
    <w:name w:val="Маркированный_1"/>
    <w:basedOn w:val="a"/>
    <w:link w:val="113"/>
    <w:uiPriority w:val="99"/>
    <w:semiHidden/>
    <w:rsid w:val="007B6F5F"/>
    <w:pPr>
      <w:numPr>
        <w:ilvl w:val="1"/>
        <w:numId w:val="24"/>
      </w:numPr>
      <w:tabs>
        <w:tab w:val="left" w:pos="900"/>
      </w:tabs>
      <w:spacing w:line="360" w:lineRule="auto"/>
      <w:ind w:firstLine="720"/>
      <w:jc w:val="both"/>
    </w:pPr>
    <w:rPr>
      <w:rFonts w:ascii="Times New Roman" w:eastAsia="Times New Roman" w:hAnsi="Times New Roman" w:cs="Times New Roman"/>
      <w:sz w:val="24"/>
      <w:szCs w:val="24"/>
      <w:lang w:eastAsia="ru-RU"/>
    </w:rPr>
  </w:style>
  <w:style w:type="numbering" w:customStyle="1" w:styleId="11111111">
    <w:name w:val="1 / 1.1 / 1.1.111"/>
    <w:rsid w:val="007B6F5F"/>
    <w:pPr>
      <w:numPr>
        <w:numId w:val="24"/>
      </w:numPr>
    </w:pPr>
  </w:style>
  <w:style w:type="paragraph" w:styleId="3b">
    <w:name w:val="Body Text Indent 3"/>
    <w:basedOn w:val="a"/>
    <w:link w:val="3c"/>
    <w:rsid w:val="007B6F5F"/>
    <w:pPr>
      <w:spacing w:after="120"/>
      <w:ind w:left="283"/>
    </w:pPr>
    <w:rPr>
      <w:rFonts w:ascii="Times New Roman" w:eastAsia="Times New Roman" w:hAnsi="Times New Roman" w:cs="Times New Roman"/>
      <w:sz w:val="16"/>
      <w:szCs w:val="16"/>
      <w:lang w:eastAsia="ru-RU"/>
    </w:rPr>
  </w:style>
  <w:style w:type="character" w:customStyle="1" w:styleId="3c">
    <w:name w:val="Основной текст с отступом 3 Знак"/>
    <w:basedOn w:val="a2"/>
    <w:link w:val="3b"/>
    <w:rsid w:val="007B6F5F"/>
    <w:rPr>
      <w:rFonts w:ascii="Times New Roman" w:eastAsia="Times New Roman" w:hAnsi="Times New Roman"/>
      <w:sz w:val="16"/>
      <w:szCs w:val="16"/>
    </w:rPr>
  </w:style>
  <w:style w:type="paragraph" w:styleId="afffff2">
    <w:name w:val="Block Text"/>
    <w:basedOn w:val="a"/>
    <w:rsid w:val="007B6F5F"/>
    <w:pPr>
      <w:ind w:left="-709" w:right="43" w:firstLine="851"/>
      <w:jc w:val="both"/>
    </w:pPr>
    <w:rPr>
      <w:rFonts w:ascii="Times New Roman" w:eastAsia="Times New Roman" w:hAnsi="Times New Roman" w:cs="Times New Roman"/>
      <w:sz w:val="28"/>
      <w:szCs w:val="24"/>
      <w:lang w:eastAsia="ru-RU"/>
    </w:rPr>
  </w:style>
  <w:style w:type="paragraph" w:customStyle="1" w:styleId="2f0">
    <w:name w:val="Заголовок_2 Знак"/>
    <w:basedOn w:val="a"/>
    <w:next w:val="a"/>
    <w:rsid w:val="007B6F5F"/>
    <w:pPr>
      <w:keepNext/>
      <w:tabs>
        <w:tab w:val="num" w:pos="360"/>
      </w:tabs>
      <w:spacing w:before="60" w:after="60"/>
      <w:jc w:val="center"/>
      <w:outlineLvl w:val="0"/>
    </w:pPr>
    <w:rPr>
      <w:rFonts w:ascii="Times New Roman" w:eastAsia="Times New Roman" w:hAnsi="Times New Roman" w:cs="Times New Roman"/>
      <w:b/>
      <w:kern w:val="32"/>
      <w:sz w:val="28"/>
      <w:szCs w:val="28"/>
      <w:lang w:val="en-US" w:eastAsia="ru-RU"/>
    </w:rPr>
  </w:style>
  <w:style w:type="paragraph" w:styleId="2f1">
    <w:name w:val="Body Text First Indent 2"/>
    <w:basedOn w:val="aff2"/>
    <w:link w:val="2f2"/>
    <w:uiPriority w:val="99"/>
    <w:rsid w:val="007B6F5F"/>
    <w:pPr>
      <w:ind w:firstLine="210"/>
    </w:pPr>
    <w:rPr>
      <w:rFonts w:eastAsia="Times New Roman"/>
      <w:sz w:val="24"/>
      <w:szCs w:val="24"/>
    </w:rPr>
  </w:style>
  <w:style w:type="character" w:customStyle="1" w:styleId="2f2">
    <w:name w:val="Красная строка 2 Знак"/>
    <w:basedOn w:val="aff3"/>
    <w:link w:val="2f1"/>
    <w:uiPriority w:val="99"/>
    <w:rsid w:val="007B6F5F"/>
    <w:rPr>
      <w:rFonts w:ascii="Times New Roman" w:eastAsia="Times New Roman" w:hAnsi="Times New Roman"/>
      <w:sz w:val="24"/>
      <w:szCs w:val="24"/>
    </w:rPr>
  </w:style>
  <w:style w:type="character" w:customStyle="1" w:styleId="toctoggle">
    <w:name w:val="toctoggle"/>
    <w:basedOn w:val="a2"/>
    <w:rsid w:val="007B6F5F"/>
  </w:style>
  <w:style w:type="character" w:customStyle="1" w:styleId="tocnumber">
    <w:name w:val="tocnumber"/>
    <w:basedOn w:val="a2"/>
    <w:rsid w:val="007B6F5F"/>
  </w:style>
  <w:style w:type="character" w:customStyle="1" w:styleId="toctext">
    <w:name w:val="toctext"/>
    <w:basedOn w:val="a2"/>
    <w:rsid w:val="007B6F5F"/>
  </w:style>
  <w:style w:type="character" w:customStyle="1" w:styleId="mw-headline">
    <w:name w:val="mw-headline"/>
    <w:basedOn w:val="a2"/>
    <w:rsid w:val="007B6F5F"/>
  </w:style>
  <w:style w:type="character" w:customStyle="1" w:styleId="mw-editsection">
    <w:name w:val="mw-editsection"/>
    <w:basedOn w:val="a2"/>
    <w:rsid w:val="007B6F5F"/>
  </w:style>
  <w:style w:type="character" w:customStyle="1" w:styleId="mw-editsection-bracket">
    <w:name w:val="mw-editsection-bracket"/>
    <w:basedOn w:val="a2"/>
    <w:rsid w:val="007B6F5F"/>
  </w:style>
  <w:style w:type="character" w:customStyle="1" w:styleId="mw-editsection-divider">
    <w:name w:val="mw-editsection-divider"/>
    <w:basedOn w:val="a2"/>
    <w:rsid w:val="007B6F5F"/>
  </w:style>
  <w:style w:type="character" w:customStyle="1" w:styleId="1f1">
    <w:name w:val="Текст выноски Знак1"/>
    <w:basedOn w:val="a2"/>
    <w:uiPriority w:val="99"/>
    <w:semiHidden/>
    <w:rsid w:val="007B6F5F"/>
    <w:rPr>
      <w:rFonts w:ascii="Tahoma" w:hAnsi="Tahoma" w:cs="Tahoma"/>
      <w:sz w:val="16"/>
      <w:szCs w:val="16"/>
    </w:rPr>
  </w:style>
  <w:style w:type="character" w:customStyle="1" w:styleId="1f2">
    <w:name w:val="Верхний колонтитул Знак1"/>
    <w:basedOn w:val="a2"/>
    <w:uiPriority w:val="99"/>
    <w:semiHidden/>
    <w:rsid w:val="007B6F5F"/>
  </w:style>
  <w:style w:type="paragraph" w:customStyle="1" w:styleId="S7">
    <w:name w:val="S_Обычный Знак Знак"/>
    <w:basedOn w:val="a"/>
    <w:rsid w:val="007B6F5F"/>
    <w:pPr>
      <w:suppressAutoHyphens/>
      <w:spacing w:line="360" w:lineRule="auto"/>
      <w:ind w:firstLine="709"/>
      <w:jc w:val="both"/>
    </w:pPr>
    <w:rPr>
      <w:rFonts w:ascii="Times New Roman" w:eastAsia="Times New Roman" w:hAnsi="Times New Roman" w:cs="Times New Roman"/>
      <w:sz w:val="24"/>
      <w:szCs w:val="24"/>
      <w:lang w:eastAsia="ar-SA"/>
    </w:rPr>
  </w:style>
  <w:style w:type="paragraph" w:customStyle="1" w:styleId="S8">
    <w:name w:val="S_Заголовок таблицы"/>
    <w:basedOn w:val="a"/>
    <w:link w:val="S9"/>
    <w:autoRedefine/>
    <w:rsid w:val="007B6F5F"/>
    <w:pPr>
      <w:spacing w:before="120" w:after="120"/>
      <w:ind w:firstLine="709"/>
      <w:jc w:val="center"/>
    </w:pPr>
    <w:rPr>
      <w:rFonts w:ascii="Times New Roman" w:eastAsia="Times New Roman" w:hAnsi="Times New Roman" w:cs="Times New Roman"/>
      <w:color w:val="000000" w:themeColor="text1"/>
      <w:sz w:val="28"/>
      <w:szCs w:val="28"/>
      <w:lang w:eastAsia="ru-RU"/>
    </w:rPr>
  </w:style>
  <w:style w:type="character" w:customStyle="1" w:styleId="S9">
    <w:name w:val="S_Заголовок таблицы Знак"/>
    <w:basedOn w:val="S0"/>
    <w:link w:val="S8"/>
    <w:rsid w:val="007B6F5F"/>
    <w:rPr>
      <w:rFonts w:ascii="Times New Roman" w:eastAsia="Times New Roman" w:hAnsi="Times New Roman"/>
      <w:color w:val="000000" w:themeColor="text1"/>
      <w:sz w:val="28"/>
      <w:szCs w:val="28"/>
    </w:rPr>
  </w:style>
  <w:style w:type="paragraph" w:customStyle="1" w:styleId="Sa">
    <w:name w:val="S_Таблица"/>
    <w:basedOn w:val="a"/>
    <w:link w:val="S10"/>
    <w:autoRedefine/>
    <w:rsid w:val="007B6F5F"/>
    <w:pPr>
      <w:jc w:val="right"/>
    </w:pPr>
    <w:rPr>
      <w:rFonts w:ascii="Times New Roman" w:eastAsia="Times New Roman" w:hAnsi="Times New Roman" w:cs="Times New Roman"/>
      <w:color w:val="000000" w:themeColor="text1"/>
      <w:sz w:val="24"/>
      <w:szCs w:val="24"/>
      <w:lang w:eastAsia="ru-RU"/>
    </w:rPr>
  </w:style>
  <w:style w:type="character" w:customStyle="1" w:styleId="S10">
    <w:name w:val="S_Таблица Знак1"/>
    <w:basedOn w:val="a2"/>
    <w:link w:val="Sa"/>
    <w:rsid w:val="007B6F5F"/>
    <w:rPr>
      <w:rFonts w:ascii="Times New Roman" w:eastAsia="Times New Roman" w:hAnsi="Times New Roman"/>
      <w:color w:val="000000" w:themeColor="text1"/>
      <w:sz w:val="24"/>
      <w:szCs w:val="24"/>
    </w:rPr>
  </w:style>
  <w:style w:type="character" w:customStyle="1" w:styleId="113">
    <w:name w:val="Маркированный_1 Знак1"/>
    <w:basedOn w:val="a2"/>
    <w:link w:val="1"/>
    <w:uiPriority w:val="99"/>
    <w:semiHidden/>
    <w:rsid w:val="007B6F5F"/>
    <w:rPr>
      <w:rFonts w:ascii="Times New Roman" w:eastAsia="Times New Roman" w:hAnsi="Times New Roman"/>
      <w:sz w:val="24"/>
      <w:szCs w:val="24"/>
    </w:rPr>
  </w:style>
  <w:style w:type="paragraph" w:customStyle="1" w:styleId="2f3">
    <w:name w:val="Заголовок (Уровень 2)"/>
    <w:basedOn w:val="a"/>
    <w:next w:val="a7"/>
    <w:link w:val="2f4"/>
    <w:autoRedefine/>
    <w:qFormat/>
    <w:rsid w:val="007B6F5F"/>
    <w:pPr>
      <w:autoSpaceDE w:val="0"/>
      <w:autoSpaceDN w:val="0"/>
      <w:adjustRightInd w:val="0"/>
      <w:spacing w:after="120"/>
      <w:jc w:val="center"/>
      <w:outlineLvl w:val="0"/>
    </w:pPr>
    <w:rPr>
      <w:rFonts w:ascii="Times New Roman" w:eastAsia="Times New Roman" w:hAnsi="Times New Roman" w:cs="Times New Roman"/>
      <w:b/>
      <w:bCs/>
      <w:sz w:val="28"/>
      <w:szCs w:val="28"/>
      <w:lang w:eastAsia="ru-RU"/>
    </w:rPr>
  </w:style>
  <w:style w:type="character" w:customStyle="1" w:styleId="2f4">
    <w:name w:val="Заголовок (Уровень 2) Знак"/>
    <w:basedOn w:val="a2"/>
    <w:link w:val="2f3"/>
    <w:rsid w:val="007B6F5F"/>
    <w:rPr>
      <w:rFonts w:ascii="Times New Roman" w:eastAsia="Times New Roman" w:hAnsi="Times New Roman"/>
      <w:b/>
      <w:bCs/>
      <w:sz w:val="28"/>
      <w:szCs w:val="28"/>
    </w:rPr>
  </w:style>
  <w:style w:type="character" w:customStyle="1" w:styleId="FontStyle100">
    <w:name w:val="Font Style100"/>
    <w:basedOn w:val="a2"/>
    <w:uiPriority w:val="99"/>
    <w:rsid w:val="007B6F5F"/>
    <w:rPr>
      <w:rFonts w:ascii="Times New Roman" w:hAnsi="Times New Roman" w:cs="Times New Roman"/>
      <w:sz w:val="26"/>
      <w:szCs w:val="26"/>
    </w:rPr>
  </w:style>
  <w:style w:type="character" w:customStyle="1" w:styleId="S4">
    <w:name w:val="S_Обычный жирный Знак"/>
    <w:link w:val="S3"/>
    <w:rsid w:val="007B6F5F"/>
    <w:rPr>
      <w:rFonts w:ascii="Times New Roman" w:eastAsia="Times New Roman" w:hAnsi="Times New Roman"/>
      <w:sz w:val="28"/>
      <w:szCs w:val="24"/>
    </w:rPr>
  </w:style>
  <w:style w:type="paragraph" w:customStyle="1" w:styleId="200">
    <w:name w:val="Основной текст20"/>
    <w:basedOn w:val="a"/>
    <w:link w:val="afffff3"/>
    <w:rsid w:val="007B6F5F"/>
    <w:pPr>
      <w:widowControl w:val="0"/>
      <w:shd w:val="clear" w:color="auto" w:fill="FFFFFF"/>
      <w:spacing w:line="0" w:lineRule="atLeast"/>
      <w:ind w:hanging="340"/>
      <w:jc w:val="center"/>
    </w:pPr>
    <w:rPr>
      <w:rFonts w:ascii="Times New Roman" w:eastAsia="Times New Roman" w:hAnsi="Times New Roman" w:cs="Times New Roman"/>
      <w:sz w:val="20"/>
      <w:szCs w:val="20"/>
      <w:lang w:eastAsia="ru-RU"/>
    </w:rPr>
  </w:style>
  <w:style w:type="character" w:customStyle="1" w:styleId="Default0">
    <w:name w:val="Default Знак"/>
    <w:link w:val="Default"/>
    <w:rsid w:val="007B6F5F"/>
    <w:rPr>
      <w:rFonts w:ascii="Times New Roman" w:eastAsia="SimSun" w:hAnsi="Times New Roman"/>
      <w:color w:val="000000"/>
      <w:sz w:val="24"/>
      <w:szCs w:val="24"/>
    </w:rPr>
  </w:style>
  <w:style w:type="paragraph" w:customStyle="1" w:styleId="afffff4">
    <w:name w:val="Новый абзац"/>
    <w:basedOn w:val="a"/>
    <w:link w:val="2f5"/>
    <w:rsid w:val="007B6F5F"/>
    <w:pPr>
      <w:spacing w:after="120"/>
      <w:ind w:firstLine="567"/>
      <w:jc w:val="both"/>
    </w:pPr>
    <w:rPr>
      <w:rFonts w:ascii="Arial" w:eastAsia="Times New Roman" w:hAnsi="Arial" w:cs="Times New Roman"/>
      <w:sz w:val="24"/>
      <w:szCs w:val="20"/>
      <w:lang w:eastAsia="ru-RU"/>
    </w:rPr>
  </w:style>
  <w:style w:type="character" w:customStyle="1" w:styleId="2f5">
    <w:name w:val="Новый абзац Знак2"/>
    <w:link w:val="afffff4"/>
    <w:rsid w:val="007B6F5F"/>
    <w:rPr>
      <w:rFonts w:ascii="Arial" w:eastAsia="Times New Roman" w:hAnsi="Arial"/>
      <w:sz w:val="24"/>
      <w:szCs w:val="20"/>
    </w:rPr>
  </w:style>
  <w:style w:type="paragraph" w:customStyle="1" w:styleId="57">
    <w:name w:val="5 МГП Обычный текст"/>
    <w:basedOn w:val="a"/>
    <w:link w:val="59"/>
    <w:uiPriority w:val="99"/>
    <w:qFormat/>
    <w:rsid w:val="007B6F5F"/>
    <w:pPr>
      <w:spacing w:line="276" w:lineRule="auto"/>
      <w:ind w:firstLine="709"/>
      <w:jc w:val="both"/>
    </w:pPr>
    <w:rPr>
      <w:rFonts w:ascii="Times New Roman" w:eastAsia="Times New Roman" w:hAnsi="Times New Roman" w:cs="Times New Roman"/>
      <w:sz w:val="28"/>
    </w:rPr>
  </w:style>
  <w:style w:type="character" w:customStyle="1" w:styleId="59">
    <w:name w:val="5 МГП Обычный текст Знак"/>
    <w:link w:val="57"/>
    <w:uiPriority w:val="99"/>
    <w:locked/>
    <w:rsid w:val="007B6F5F"/>
    <w:rPr>
      <w:rFonts w:ascii="Times New Roman" w:eastAsia="Times New Roman" w:hAnsi="Times New Roman"/>
      <w:sz w:val="28"/>
      <w:lang w:eastAsia="en-US"/>
    </w:rPr>
  </w:style>
  <w:style w:type="character" w:customStyle="1" w:styleId="afffff3">
    <w:name w:val="Основной текст_"/>
    <w:basedOn w:val="a2"/>
    <w:link w:val="200"/>
    <w:rsid w:val="007B6F5F"/>
    <w:rPr>
      <w:rFonts w:ascii="Times New Roman" w:eastAsia="Times New Roman" w:hAnsi="Times New Roman"/>
      <w:sz w:val="20"/>
      <w:szCs w:val="20"/>
      <w:shd w:val="clear" w:color="auto" w:fill="FFFFFF"/>
    </w:rPr>
  </w:style>
  <w:style w:type="character" w:customStyle="1" w:styleId="afffff5">
    <w:name w:val="Гипертекстовая ссылка"/>
    <w:basedOn w:val="a2"/>
    <w:uiPriority w:val="99"/>
    <w:rsid w:val="007B6F5F"/>
    <w:rPr>
      <w:rFonts w:cs="Times New Roman"/>
      <w:b/>
      <w:color w:val="106BBE"/>
    </w:rPr>
  </w:style>
  <w:style w:type="paragraph" w:customStyle="1" w:styleId="ArNar">
    <w:name w:val="Обычный ArNar"/>
    <w:basedOn w:val="a"/>
    <w:link w:val="ArNar0"/>
    <w:rsid w:val="007B6F5F"/>
    <w:pPr>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7B6F5F"/>
    <w:rPr>
      <w:rFonts w:ascii="Arial Narrow" w:eastAsia="Times New Roman" w:hAnsi="Arial Narrow"/>
      <w:color w:val="000000"/>
      <w:szCs w:val="20"/>
    </w:rPr>
  </w:style>
  <w:style w:type="paragraph" w:customStyle="1" w:styleId="afffff6">
    <w:name w:val="Перечисление + инт"/>
    <w:basedOn w:val="a"/>
    <w:rsid w:val="007B6F5F"/>
    <w:pPr>
      <w:spacing w:before="60" w:after="60"/>
      <w:jc w:val="both"/>
    </w:pPr>
    <w:rPr>
      <w:rFonts w:ascii="Arial Narrow" w:eastAsia="Times New Roman" w:hAnsi="Arial Narrow" w:cs="Times New Roman"/>
      <w:snapToGrid w:val="0"/>
      <w:color w:val="000000"/>
      <w:szCs w:val="20"/>
      <w:lang w:eastAsia="ru-RU"/>
    </w:rPr>
  </w:style>
  <w:style w:type="paragraph" w:customStyle="1" w:styleId="2f6">
    <w:name w:val="Текст с интервалом 2"/>
    <w:basedOn w:val="ArNar"/>
    <w:rsid w:val="007B6F5F"/>
    <w:pPr>
      <w:spacing w:before="60"/>
    </w:pPr>
  </w:style>
  <w:style w:type="paragraph" w:customStyle="1" w:styleId="afffff7">
    <w:name w:val="Текст с интервалом"/>
    <w:basedOn w:val="ArNar"/>
    <w:next w:val="ArNar"/>
    <w:rsid w:val="007B6F5F"/>
    <w:pPr>
      <w:spacing w:before="60" w:after="60"/>
    </w:pPr>
  </w:style>
  <w:style w:type="table" w:customStyle="1" w:styleId="TableNormal1">
    <w:name w:val="Table Normal1"/>
    <w:uiPriority w:val="2"/>
    <w:semiHidden/>
    <w:unhideWhenUsed/>
    <w:qFormat/>
    <w:rsid w:val="007B6F5F"/>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l115">
    <w:name w:val="xl115"/>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7B6F5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17">
    <w:name w:val="xl117"/>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18">
    <w:name w:val="xl118"/>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0"/>
      <w:szCs w:val="20"/>
      <w:lang w:eastAsia="ru-RU"/>
    </w:rPr>
  </w:style>
  <w:style w:type="paragraph" w:customStyle="1" w:styleId="xl119">
    <w:name w:val="xl119"/>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20">
    <w:name w:val="xl120"/>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21">
    <w:name w:val="xl121"/>
    <w:basedOn w:val="a"/>
    <w:rsid w:val="007B6F5F"/>
    <w:pP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23">
    <w:name w:val="xl123"/>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24">
    <w:name w:val="xl124"/>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25">
    <w:name w:val="xl125"/>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0"/>
      <w:szCs w:val="20"/>
      <w:lang w:eastAsia="ru-RU"/>
    </w:rPr>
  </w:style>
  <w:style w:type="paragraph" w:customStyle="1" w:styleId="xl126">
    <w:name w:val="xl126"/>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000000"/>
      <w:sz w:val="20"/>
      <w:szCs w:val="20"/>
      <w:lang w:eastAsia="ru-RU"/>
    </w:rPr>
  </w:style>
  <w:style w:type="paragraph" w:customStyle="1" w:styleId="xl127">
    <w:name w:val="xl127"/>
    <w:basedOn w:val="a"/>
    <w:rsid w:val="007B6F5F"/>
    <w:pP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28">
    <w:name w:val="xl128"/>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ru-RU"/>
    </w:rPr>
  </w:style>
  <w:style w:type="paragraph" w:customStyle="1" w:styleId="xl129">
    <w:name w:val="xl129"/>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30">
    <w:name w:val="xl130"/>
    <w:basedOn w:val="a"/>
    <w:rsid w:val="007B6F5F"/>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31">
    <w:name w:val="xl131"/>
    <w:basedOn w:val="a"/>
    <w:rsid w:val="007B6F5F"/>
    <w:pPr>
      <w:spacing w:before="100" w:beforeAutospacing="1" w:after="100" w:afterAutospacing="1"/>
      <w:textAlignment w:val="top"/>
    </w:pPr>
    <w:rPr>
      <w:rFonts w:ascii="Times New Roman" w:eastAsia="Times New Roman" w:hAnsi="Times New Roman" w:cs="Times New Roman"/>
      <w:color w:val="000000"/>
      <w:sz w:val="24"/>
      <w:szCs w:val="24"/>
      <w:lang w:eastAsia="ru-RU"/>
    </w:rPr>
  </w:style>
  <w:style w:type="paragraph" w:customStyle="1" w:styleId="xl132">
    <w:name w:val="xl132"/>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33">
    <w:name w:val="xl133"/>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34">
    <w:name w:val="xl134"/>
    <w:basedOn w:val="a"/>
    <w:rsid w:val="007B6F5F"/>
    <w:pP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35">
    <w:name w:val="xl135"/>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36">
    <w:name w:val="xl136"/>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37">
    <w:name w:val="xl137"/>
    <w:basedOn w:val="a"/>
    <w:rsid w:val="007B6F5F"/>
    <w:pPr>
      <w:spacing w:before="100" w:beforeAutospacing="1" w:after="100" w:afterAutospacing="1"/>
      <w:textAlignment w:val="top"/>
    </w:pPr>
    <w:rPr>
      <w:rFonts w:ascii="Times New Roman" w:eastAsia="Times New Roman" w:hAnsi="Times New Roman" w:cs="Times New Roman"/>
      <w:color w:val="000000"/>
      <w:sz w:val="20"/>
      <w:szCs w:val="20"/>
      <w:lang w:eastAsia="ru-RU"/>
    </w:rPr>
  </w:style>
  <w:style w:type="paragraph" w:customStyle="1" w:styleId="xl138">
    <w:name w:val="xl138"/>
    <w:basedOn w:val="a"/>
    <w:rsid w:val="007B6F5F"/>
    <w:pP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39">
    <w:name w:val="xl139"/>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41">
    <w:name w:val="xl141"/>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2">
    <w:name w:val="xl142"/>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43">
    <w:name w:val="xl143"/>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45">
    <w:name w:val="xl145"/>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0"/>
      <w:szCs w:val="20"/>
      <w:lang w:eastAsia="ru-RU"/>
    </w:rPr>
  </w:style>
  <w:style w:type="paragraph" w:customStyle="1" w:styleId="xl146">
    <w:name w:val="xl146"/>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48">
    <w:name w:val="xl148"/>
    <w:basedOn w:val="a"/>
    <w:rsid w:val="007B6F5F"/>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9">
    <w:name w:val="xl149"/>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50">
    <w:name w:val="xl150"/>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51">
    <w:name w:val="xl151"/>
    <w:basedOn w:val="a"/>
    <w:rsid w:val="007B6F5F"/>
    <w:pP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7B6F5F"/>
    <w:pPr>
      <w:spacing w:before="100" w:beforeAutospacing="1" w:after="100" w:afterAutospacing="1"/>
    </w:pPr>
    <w:rPr>
      <w:rFonts w:ascii="Times New Roman" w:eastAsia="Times New Roman" w:hAnsi="Times New Roman" w:cs="Times New Roman"/>
      <w:b/>
      <w:bCs/>
      <w:sz w:val="20"/>
      <w:szCs w:val="20"/>
      <w:lang w:eastAsia="ru-RU"/>
    </w:rPr>
  </w:style>
  <w:style w:type="paragraph" w:customStyle="1" w:styleId="xl153">
    <w:name w:val="xl153"/>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0"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caption" w:locked="1" w:uiPriority="35" w:qFormat="1"/>
    <w:lsdException w:name="table of figures" w:uiPriority="0"/>
    <w:lsdException w:name="footnote reference" w:uiPriority="0"/>
    <w:lsdException w:name="line number" w:uiPriority="0"/>
    <w:lsdException w:name="page number" w:uiPriority="0"/>
    <w:lsdException w:name="endnote text" w:uiPriority="0"/>
    <w:lsdException w:name="macro" w:uiPriority="0"/>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Signature" w:uiPriority="0"/>
    <w:lsdException w:name="Default Paragraph Font" w:locked="1" w:semiHidden="0" w:uiPriority="0" w:unhideWhenUsed="0"/>
    <w:lsdException w:name="Body Text" w:locked="1" w:semiHidden="0" w:uiPriority="0" w:unhideWhenUsed="0" w:qFormat="1"/>
    <w:lsdException w:name="Subtitle" w:locked="1"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locked="1" w:semiHidden="0" w:uiPriority="0" w:unhideWhenUsed="0" w:qFormat="1"/>
    <w:lsdException w:name="Emphasis" w:locked="1" w:semiHidden="0" w:uiPriority="0" w:unhideWhenUsed="0" w:qFormat="1"/>
    <w:lsdException w:name="Document Map" w:uiPriority="0"/>
    <w:lsdException w:name="Plain Text" w:locked="1" w:semiHidden="0" w:uiPriority="0" w:unhideWhenUsed="0"/>
    <w:lsdException w:name="HTML Preformatted" w:uiPriority="0"/>
    <w:lsdException w:name="Outline List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26FC2"/>
    <w:rPr>
      <w:rFonts w:cs="Calibri"/>
      <w:lang w:eastAsia="en-US"/>
    </w:rPr>
  </w:style>
  <w:style w:type="paragraph" w:styleId="10">
    <w:name w:val="heading 1"/>
    <w:aliases w:val="Глава,Заголовок 1 Знак Знак,Заголовок 1 Знак Знак Знак,новая страница,Заголовок 1 Знак2 Знак,Заголовок 1 Знак1 Знак Знак,новая страница Знак Знак Знак Знак,Заголовок 1 Знак Знак1 Знак,новая страница Знак Знак1 Знак,новая страница Знак1 Знак"/>
    <w:basedOn w:val="a"/>
    <w:next w:val="a"/>
    <w:link w:val="11"/>
    <w:qFormat/>
    <w:rsid w:val="00A51C13"/>
    <w:pPr>
      <w:keepNext/>
      <w:jc w:val="center"/>
      <w:outlineLvl w:val="0"/>
    </w:pPr>
    <w:rPr>
      <w:rFonts w:ascii="Times New Roman" w:eastAsia="Times New Roman" w:hAnsi="Times New Roman" w:cs="Times New Roman"/>
      <w:b/>
      <w:bCs/>
      <w:sz w:val="40"/>
      <w:szCs w:val="40"/>
      <w:lang w:eastAsia="ru-RU"/>
    </w:rPr>
  </w:style>
  <w:style w:type="paragraph" w:styleId="2">
    <w:name w:val="heading 2"/>
    <w:aliases w:val="Char"/>
    <w:basedOn w:val="a"/>
    <w:next w:val="a"/>
    <w:link w:val="20"/>
    <w:uiPriority w:val="9"/>
    <w:qFormat/>
    <w:locked/>
    <w:rsid w:val="007B6F5F"/>
    <w:pPr>
      <w:keepNext/>
      <w:spacing w:before="240" w:after="60"/>
      <w:outlineLvl w:val="1"/>
    </w:pPr>
    <w:rPr>
      <w:rFonts w:ascii="Arial" w:eastAsia="SimSun" w:hAnsi="Arial" w:cs="Arial"/>
      <w:b/>
      <w:bCs/>
      <w:i/>
      <w:iCs/>
      <w:sz w:val="28"/>
      <w:szCs w:val="28"/>
      <w:lang w:eastAsia="ru-RU"/>
    </w:rPr>
  </w:style>
  <w:style w:type="paragraph" w:styleId="3">
    <w:name w:val="heading 3"/>
    <w:basedOn w:val="a"/>
    <w:next w:val="a"/>
    <w:link w:val="30"/>
    <w:uiPriority w:val="9"/>
    <w:qFormat/>
    <w:locked/>
    <w:rsid w:val="007B6F5F"/>
    <w:pPr>
      <w:keepNext/>
      <w:spacing w:before="240" w:after="60"/>
      <w:outlineLvl w:val="2"/>
    </w:pPr>
    <w:rPr>
      <w:rFonts w:ascii="Arial" w:eastAsia="SimSun" w:hAnsi="Arial" w:cs="Arial"/>
      <w:b/>
      <w:bCs/>
      <w:sz w:val="26"/>
      <w:szCs w:val="26"/>
      <w:lang w:eastAsia="ru-RU"/>
    </w:rPr>
  </w:style>
  <w:style w:type="paragraph" w:styleId="4">
    <w:name w:val="heading 4"/>
    <w:aliases w:val="Знак,Heading 4 Char,D&amp;M4,D&amp;M 4,Таб"/>
    <w:basedOn w:val="a0"/>
    <w:next w:val="a1"/>
    <w:link w:val="40"/>
    <w:qFormat/>
    <w:locked/>
    <w:rsid w:val="007B6F5F"/>
    <w:pPr>
      <w:tabs>
        <w:tab w:val="num" w:pos="1790"/>
        <w:tab w:val="left" w:pos="1985"/>
      </w:tabs>
      <w:spacing w:before="120"/>
      <w:ind w:left="143" w:firstLine="851"/>
      <w:outlineLvl w:val="3"/>
    </w:pPr>
    <w:rPr>
      <w:szCs w:val="28"/>
    </w:rPr>
  </w:style>
  <w:style w:type="paragraph" w:styleId="5">
    <w:name w:val="heading 5"/>
    <w:basedOn w:val="a"/>
    <w:next w:val="a"/>
    <w:link w:val="50"/>
    <w:uiPriority w:val="9"/>
    <w:qFormat/>
    <w:locked/>
    <w:rsid w:val="007B6F5F"/>
    <w:pPr>
      <w:spacing w:before="240" w:after="60"/>
      <w:outlineLvl w:val="4"/>
    </w:pPr>
    <w:rPr>
      <w:rFonts w:eastAsia="SimSun" w:cs="Times New Roman"/>
      <w:b/>
      <w:bCs/>
      <w:i/>
      <w:iCs/>
      <w:sz w:val="26"/>
      <w:szCs w:val="26"/>
      <w:lang w:eastAsia="ru-RU"/>
    </w:rPr>
  </w:style>
  <w:style w:type="paragraph" w:styleId="6">
    <w:name w:val="heading 6"/>
    <w:aliases w:val="Заголовок таб."/>
    <w:basedOn w:val="a"/>
    <w:next w:val="a"/>
    <w:link w:val="60"/>
    <w:uiPriority w:val="9"/>
    <w:qFormat/>
    <w:locked/>
    <w:rsid w:val="007B6F5F"/>
    <w:pPr>
      <w:keepNext/>
      <w:keepLines/>
      <w:spacing w:before="200"/>
      <w:outlineLvl w:val="5"/>
    </w:pPr>
    <w:rPr>
      <w:rFonts w:ascii="Cambria" w:eastAsia="SimSun" w:hAnsi="Cambria" w:cs="Times New Roman"/>
      <w:i/>
      <w:iCs/>
      <w:color w:val="243F60"/>
      <w:sz w:val="24"/>
      <w:szCs w:val="24"/>
      <w:lang w:eastAsia="ru-RU"/>
    </w:rPr>
  </w:style>
  <w:style w:type="paragraph" w:styleId="7">
    <w:name w:val="heading 7"/>
    <w:basedOn w:val="a"/>
    <w:next w:val="a"/>
    <w:link w:val="70"/>
    <w:qFormat/>
    <w:locked/>
    <w:rsid w:val="007B6F5F"/>
    <w:pPr>
      <w:keepNext/>
      <w:keepLines/>
      <w:spacing w:before="200"/>
      <w:outlineLvl w:val="6"/>
    </w:pPr>
    <w:rPr>
      <w:rFonts w:ascii="Cambria" w:eastAsia="SimSun" w:hAnsi="Cambria" w:cs="Times New Roman"/>
      <w:i/>
      <w:iCs/>
      <w:color w:val="404040"/>
      <w:sz w:val="24"/>
      <w:szCs w:val="24"/>
      <w:lang w:eastAsia="ru-RU"/>
    </w:rPr>
  </w:style>
  <w:style w:type="paragraph" w:styleId="8">
    <w:name w:val="heading 8"/>
    <w:basedOn w:val="a"/>
    <w:next w:val="a"/>
    <w:link w:val="80"/>
    <w:qFormat/>
    <w:locked/>
    <w:rsid w:val="007B6F5F"/>
    <w:pPr>
      <w:spacing w:before="240" w:after="6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semiHidden/>
    <w:unhideWhenUsed/>
    <w:qFormat/>
    <w:locked/>
    <w:rsid w:val="007B6F5F"/>
    <w:pPr>
      <w:keepNext/>
      <w:keepLines/>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Глава Знак,Заголовок 1 Знак Знак Знак2,Заголовок 1 Знак Знак Знак Знак,новая страница Знак,Заголовок 1 Знак2 Знак Знак,Заголовок 1 Знак1 Знак Знак Знак1,новая страница Знак Знак Знак Знак Знак,Заголовок 1 Знак Знак1 Знак Знак"/>
    <w:basedOn w:val="a2"/>
    <w:link w:val="10"/>
    <w:locked/>
    <w:rsid w:val="00A51C13"/>
    <w:rPr>
      <w:rFonts w:ascii="Times New Roman" w:hAnsi="Times New Roman" w:cs="Times New Roman"/>
      <w:b/>
      <w:bCs/>
      <w:sz w:val="24"/>
      <w:szCs w:val="24"/>
    </w:rPr>
  </w:style>
  <w:style w:type="paragraph" w:customStyle="1" w:styleId="c2">
    <w:name w:val="c2"/>
    <w:basedOn w:val="a"/>
    <w:uiPriority w:val="99"/>
    <w:rsid w:val="00A51C13"/>
    <w:pPr>
      <w:spacing w:before="100" w:beforeAutospacing="1" w:after="100" w:afterAutospacing="1"/>
    </w:pPr>
    <w:rPr>
      <w:rFonts w:ascii="Arial Unicode MS" w:eastAsia="Arial Unicode MS" w:hAnsi="Arial Unicode MS" w:cs="Arial Unicode MS"/>
      <w:b/>
      <w:bCs/>
      <w:sz w:val="24"/>
      <w:szCs w:val="24"/>
      <w:lang w:eastAsia="ru-RU"/>
    </w:rPr>
  </w:style>
  <w:style w:type="paragraph" w:styleId="a1">
    <w:name w:val="Plain Text"/>
    <w:aliases w:val="Знак7, Знак7"/>
    <w:basedOn w:val="a"/>
    <w:link w:val="a5"/>
    <w:rsid w:val="00A51C13"/>
    <w:rPr>
      <w:rFonts w:ascii="Courier New" w:eastAsia="Times New Roman" w:hAnsi="Courier New" w:cs="Courier New"/>
      <w:sz w:val="20"/>
      <w:szCs w:val="20"/>
      <w:lang w:eastAsia="ru-RU"/>
    </w:rPr>
  </w:style>
  <w:style w:type="character" w:customStyle="1" w:styleId="a5">
    <w:name w:val="Текст Знак"/>
    <w:aliases w:val="Знак7 Знак, Знак7 Знак"/>
    <w:basedOn w:val="a2"/>
    <w:link w:val="a1"/>
    <w:locked/>
    <w:rsid w:val="00A51C13"/>
    <w:rPr>
      <w:rFonts w:ascii="Courier New" w:hAnsi="Courier New" w:cs="Courier New"/>
    </w:rPr>
  </w:style>
  <w:style w:type="paragraph" w:customStyle="1" w:styleId="ConsPlusNormal">
    <w:name w:val="ConsPlusNormal"/>
    <w:rsid w:val="003675CC"/>
    <w:pPr>
      <w:autoSpaceDE w:val="0"/>
      <w:autoSpaceDN w:val="0"/>
      <w:adjustRightInd w:val="0"/>
    </w:pPr>
    <w:rPr>
      <w:rFonts w:ascii="Arial" w:hAnsi="Arial" w:cs="Arial"/>
      <w:sz w:val="20"/>
      <w:szCs w:val="20"/>
      <w:lang w:eastAsia="en-US"/>
    </w:rPr>
  </w:style>
  <w:style w:type="paragraph" w:customStyle="1" w:styleId="ConsPlusNonformat">
    <w:name w:val="ConsPlusNonformat"/>
    <w:rsid w:val="003675CC"/>
    <w:pPr>
      <w:autoSpaceDE w:val="0"/>
      <w:autoSpaceDN w:val="0"/>
      <w:adjustRightInd w:val="0"/>
    </w:pPr>
    <w:rPr>
      <w:rFonts w:ascii="Courier New" w:hAnsi="Courier New" w:cs="Courier New"/>
      <w:sz w:val="20"/>
      <w:szCs w:val="20"/>
      <w:lang w:eastAsia="en-US"/>
    </w:rPr>
  </w:style>
  <w:style w:type="character" w:styleId="a6">
    <w:name w:val="Hyperlink"/>
    <w:basedOn w:val="a2"/>
    <w:uiPriority w:val="99"/>
    <w:rsid w:val="00CF6B43"/>
    <w:rPr>
      <w:color w:val="0000FF"/>
      <w:u w:val="single"/>
    </w:rPr>
  </w:style>
  <w:style w:type="paragraph" w:styleId="a7">
    <w:name w:val="Body Text"/>
    <w:aliases w:val="Основной текст1,Основной текст Знак Знак Знак,Основной текст Знак Знак1"/>
    <w:basedOn w:val="a"/>
    <w:link w:val="a8"/>
    <w:qFormat/>
    <w:rsid w:val="00846E54"/>
    <w:pPr>
      <w:jc w:val="both"/>
    </w:pPr>
    <w:rPr>
      <w:rFonts w:ascii="Times New Roman" w:eastAsia="Times New Roman" w:hAnsi="Times New Roman" w:cs="Times New Roman"/>
      <w:color w:val="000000"/>
      <w:sz w:val="24"/>
      <w:szCs w:val="24"/>
      <w:lang w:eastAsia="ru-RU"/>
    </w:rPr>
  </w:style>
  <w:style w:type="character" w:customStyle="1" w:styleId="a8">
    <w:name w:val="Основной текст Знак"/>
    <w:aliases w:val="Основной текст1 Знак,Основной текст Знак Знак Знак Знак,Основной текст Знак Знак1 Знак"/>
    <w:basedOn w:val="a2"/>
    <w:link w:val="a7"/>
    <w:locked/>
    <w:rsid w:val="00846E54"/>
    <w:rPr>
      <w:rFonts w:ascii="Times New Roman" w:hAnsi="Times New Roman" w:cs="Times New Roman"/>
      <w:color w:val="000000"/>
      <w:sz w:val="24"/>
      <w:szCs w:val="24"/>
    </w:rPr>
  </w:style>
  <w:style w:type="paragraph" w:styleId="a9">
    <w:name w:val="header"/>
    <w:basedOn w:val="a"/>
    <w:link w:val="aa"/>
    <w:uiPriority w:val="99"/>
    <w:rsid w:val="006C08B4"/>
    <w:pPr>
      <w:tabs>
        <w:tab w:val="center" w:pos="4677"/>
        <w:tab w:val="right" w:pos="9355"/>
      </w:tabs>
    </w:pPr>
  </w:style>
  <w:style w:type="character" w:customStyle="1" w:styleId="aa">
    <w:name w:val="Верхний колонтитул Знак"/>
    <w:basedOn w:val="a2"/>
    <w:link w:val="a9"/>
    <w:uiPriority w:val="99"/>
    <w:locked/>
    <w:rsid w:val="00507CC0"/>
    <w:rPr>
      <w:sz w:val="22"/>
      <w:szCs w:val="22"/>
      <w:lang w:eastAsia="en-US"/>
    </w:rPr>
  </w:style>
  <w:style w:type="character" w:styleId="ab">
    <w:name w:val="page number"/>
    <w:basedOn w:val="a2"/>
    <w:rsid w:val="006C08B4"/>
  </w:style>
  <w:style w:type="paragraph" w:styleId="ac">
    <w:name w:val="footer"/>
    <w:basedOn w:val="a"/>
    <w:link w:val="ad"/>
    <w:uiPriority w:val="99"/>
    <w:rsid w:val="00422025"/>
    <w:pPr>
      <w:tabs>
        <w:tab w:val="center" w:pos="4677"/>
        <w:tab w:val="right" w:pos="9355"/>
      </w:tabs>
    </w:pPr>
  </w:style>
  <w:style w:type="character" w:customStyle="1" w:styleId="ad">
    <w:name w:val="Нижний колонтитул Знак"/>
    <w:basedOn w:val="a2"/>
    <w:link w:val="ac"/>
    <w:uiPriority w:val="99"/>
    <w:locked/>
    <w:rsid w:val="00507CC0"/>
    <w:rPr>
      <w:sz w:val="22"/>
      <w:szCs w:val="22"/>
      <w:lang w:eastAsia="en-US"/>
    </w:rPr>
  </w:style>
  <w:style w:type="paragraph" w:styleId="ae">
    <w:name w:val="Document Map"/>
    <w:basedOn w:val="a"/>
    <w:link w:val="af"/>
    <w:rsid w:val="00422025"/>
    <w:pPr>
      <w:shd w:val="clear" w:color="auto" w:fill="000080"/>
    </w:pPr>
    <w:rPr>
      <w:rFonts w:ascii="Tahoma" w:hAnsi="Tahoma" w:cs="Tahoma"/>
      <w:sz w:val="20"/>
      <w:szCs w:val="20"/>
    </w:rPr>
  </w:style>
  <w:style w:type="character" w:customStyle="1" w:styleId="af">
    <w:name w:val="Схема документа Знак"/>
    <w:basedOn w:val="a2"/>
    <w:link w:val="ae"/>
    <w:rsid w:val="00CB2465"/>
    <w:rPr>
      <w:rFonts w:ascii="Times New Roman" w:hAnsi="Times New Roman"/>
      <w:sz w:val="0"/>
      <w:szCs w:val="0"/>
      <w:lang w:eastAsia="en-US"/>
    </w:rPr>
  </w:style>
  <w:style w:type="paragraph" w:customStyle="1" w:styleId="af0">
    <w:name w:val="Прижатый влево"/>
    <w:basedOn w:val="a"/>
    <w:next w:val="a"/>
    <w:uiPriority w:val="99"/>
    <w:rsid w:val="00FB1923"/>
    <w:pPr>
      <w:autoSpaceDE w:val="0"/>
      <w:autoSpaceDN w:val="0"/>
      <w:adjustRightInd w:val="0"/>
    </w:pPr>
    <w:rPr>
      <w:rFonts w:ascii="Arial" w:eastAsia="Times New Roman" w:hAnsi="Arial" w:cs="Arial"/>
      <w:sz w:val="24"/>
      <w:szCs w:val="24"/>
      <w:lang w:eastAsia="ru-RU"/>
    </w:rPr>
  </w:style>
  <w:style w:type="paragraph" w:styleId="af1">
    <w:name w:val="List Paragraph"/>
    <w:aliases w:val="Таблицы нейминг,Введение"/>
    <w:basedOn w:val="a"/>
    <w:link w:val="af2"/>
    <w:uiPriority w:val="34"/>
    <w:qFormat/>
    <w:rsid w:val="00BF67E0"/>
    <w:pPr>
      <w:ind w:left="720"/>
    </w:pPr>
  </w:style>
  <w:style w:type="paragraph" w:styleId="af3">
    <w:name w:val="Balloon Text"/>
    <w:basedOn w:val="a"/>
    <w:link w:val="af4"/>
    <w:uiPriority w:val="99"/>
    <w:rsid w:val="005773D6"/>
    <w:rPr>
      <w:rFonts w:ascii="Tahoma" w:hAnsi="Tahoma" w:cs="Tahoma"/>
      <w:sz w:val="16"/>
      <w:szCs w:val="16"/>
    </w:rPr>
  </w:style>
  <w:style w:type="character" w:customStyle="1" w:styleId="af4">
    <w:name w:val="Текст выноски Знак"/>
    <w:basedOn w:val="a2"/>
    <w:link w:val="af3"/>
    <w:uiPriority w:val="99"/>
    <w:locked/>
    <w:rsid w:val="005773D6"/>
    <w:rPr>
      <w:rFonts w:ascii="Tahoma" w:hAnsi="Tahoma" w:cs="Tahoma"/>
      <w:sz w:val="16"/>
      <w:szCs w:val="16"/>
      <w:lang w:eastAsia="en-US"/>
    </w:rPr>
  </w:style>
  <w:style w:type="paragraph" w:styleId="af5">
    <w:name w:val="No Spacing"/>
    <w:link w:val="af6"/>
    <w:uiPriority w:val="1"/>
    <w:qFormat/>
    <w:rsid w:val="00062ECF"/>
    <w:pPr>
      <w:ind w:firstLine="709"/>
      <w:jc w:val="both"/>
    </w:pPr>
    <w:rPr>
      <w:sz w:val="28"/>
      <w:szCs w:val="28"/>
      <w:lang w:eastAsia="en-US"/>
    </w:rPr>
  </w:style>
  <w:style w:type="table" w:styleId="af7">
    <w:name w:val="Table Grid"/>
    <w:aliases w:val="Table Grid Report"/>
    <w:basedOn w:val="a3"/>
    <w:uiPriority w:val="39"/>
    <w:locked/>
    <w:rsid w:val="00C53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Char Знак"/>
    <w:basedOn w:val="a2"/>
    <w:link w:val="2"/>
    <w:uiPriority w:val="9"/>
    <w:rsid w:val="007B6F5F"/>
    <w:rPr>
      <w:rFonts w:ascii="Arial" w:eastAsia="SimSun" w:hAnsi="Arial" w:cs="Arial"/>
      <w:b/>
      <w:bCs/>
      <w:i/>
      <w:iCs/>
      <w:sz w:val="28"/>
      <w:szCs w:val="28"/>
    </w:rPr>
  </w:style>
  <w:style w:type="character" w:customStyle="1" w:styleId="30">
    <w:name w:val="Заголовок 3 Знак"/>
    <w:basedOn w:val="a2"/>
    <w:link w:val="3"/>
    <w:uiPriority w:val="9"/>
    <w:rsid w:val="007B6F5F"/>
    <w:rPr>
      <w:rFonts w:ascii="Arial" w:eastAsia="SimSun" w:hAnsi="Arial" w:cs="Arial"/>
      <w:b/>
      <w:bCs/>
      <w:sz w:val="26"/>
      <w:szCs w:val="26"/>
    </w:rPr>
  </w:style>
  <w:style w:type="character" w:customStyle="1" w:styleId="40">
    <w:name w:val="Заголовок 4 Знак"/>
    <w:aliases w:val="Знак Знак,Heading 4 Char Знак,D&amp;M4 Знак,D&amp;M 4 Знак,Таб Знак"/>
    <w:basedOn w:val="a2"/>
    <w:link w:val="4"/>
    <w:uiPriority w:val="9"/>
    <w:rsid w:val="007B6F5F"/>
    <w:rPr>
      <w:rFonts w:ascii="Times New Roman" w:eastAsia="SimSun" w:hAnsi="Times New Roman"/>
      <w:sz w:val="28"/>
      <w:szCs w:val="28"/>
    </w:rPr>
  </w:style>
  <w:style w:type="character" w:customStyle="1" w:styleId="50">
    <w:name w:val="Заголовок 5 Знак"/>
    <w:basedOn w:val="a2"/>
    <w:link w:val="5"/>
    <w:uiPriority w:val="9"/>
    <w:rsid w:val="007B6F5F"/>
    <w:rPr>
      <w:rFonts w:eastAsia="SimSun"/>
      <w:b/>
      <w:bCs/>
      <w:i/>
      <w:iCs/>
      <w:sz w:val="26"/>
      <w:szCs w:val="26"/>
    </w:rPr>
  </w:style>
  <w:style w:type="character" w:customStyle="1" w:styleId="60">
    <w:name w:val="Заголовок 6 Знак"/>
    <w:aliases w:val="Заголовок таб. Знак"/>
    <w:basedOn w:val="a2"/>
    <w:link w:val="6"/>
    <w:uiPriority w:val="9"/>
    <w:rsid w:val="007B6F5F"/>
    <w:rPr>
      <w:rFonts w:ascii="Cambria" w:eastAsia="SimSun" w:hAnsi="Cambria"/>
      <w:i/>
      <w:iCs/>
      <w:color w:val="243F60"/>
      <w:sz w:val="24"/>
      <w:szCs w:val="24"/>
    </w:rPr>
  </w:style>
  <w:style w:type="character" w:customStyle="1" w:styleId="70">
    <w:name w:val="Заголовок 7 Знак"/>
    <w:basedOn w:val="a2"/>
    <w:link w:val="7"/>
    <w:rsid w:val="007B6F5F"/>
    <w:rPr>
      <w:rFonts w:ascii="Cambria" w:eastAsia="SimSun" w:hAnsi="Cambria"/>
      <w:i/>
      <w:iCs/>
      <w:color w:val="404040"/>
      <w:sz w:val="24"/>
      <w:szCs w:val="24"/>
    </w:rPr>
  </w:style>
  <w:style w:type="character" w:customStyle="1" w:styleId="80">
    <w:name w:val="Заголовок 8 Знак"/>
    <w:basedOn w:val="a2"/>
    <w:link w:val="8"/>
    <w:rsid w:val="007B6F5F"/>
    <w:rPr>
      <w:rFonts w:ascii="Times New Roman" w:eastAsia="Times New Roman" w:hAnsi="Times New Roman"/>
      <w:i/>
      <w:iCs/>
      <w:sz w:val="24"/>
      <w:szCs w:val="24"/>
    </w:rPr>
  </w:style>
  <w:style w:type="paragraph" w:customStyle="1" w:styleId="12">
    <w:name w:val="1"/>
    <w:basedOn w:val="a"/>
    <w:link w:val="13"/>
    <w:uiPriority w:val="99"/>
    <w:qFormat/>
    <w:rsid w:val="007B6F5F"/>
    <w:pPr>
      <w:suppressAutoHyphens/>
      <w:spacing w:line="312" w:lineRule="auto"/>
      <w:ind w:firstLine="709"/>
      <w:jc w:val="both"/>
    </w:pPr>
    <w:rPr>
      <w:rFonts w:ascii="Times New Roman" w:eastAsia="SimSun" w:hAnsi="Times New Roman" w:cs="Times New Roman"/>
      <w:sz w:val="24"/>
      <w:szCs w:val="28"/>
    </w:rPr>
  </w:style>
  <w:style w:type="paragraph" w:customStyle="1" w:styleId="21">
    <w:name w:val="Стиль Заголовок 2"/>
    <w:aliases w:val="Char + Слева:  0 см"/>
    <w:basedOn w:val="2"/>
    <w:rsid w:val="007B6F5F"/>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f8">
    <w:name w:val="Текст таблиц"/>
    <w:link w:val="af9"/>
    <w:rsid w:val="007B6F5F"/>
    <w:rPr>
      <w:rFonts w:ascii="Times New Roman" w:eastAsia="SimSun" w:hAnsi="Times New Roman"/>
    </w:rPr>
  </w:style>
  <w:style w:type="character" w:customStyle="1" w:styleId="af9">
    <w:name w:val="Текст таблиц Знак"/>
    <w:link w:val="af8"/>
    <w:locked/>
    <w:rsid w:val="007B6F5F"/>
    <w:rPr>
      <w:rFonts w:ascii="Times New Roman" w:eastAsia="SimSun" w:hAnsi="Times New Roman"/>
    </w:rPr>
  </w:style>
  <w:style w:type="paragraph" w:customStyle="1" w:styleId="14">
    <w:name w:val="Текст1"/>
    <w:basedOn w:val="a"/>
    <w:rsid w:val="007B6F5F"/>
    <w:pPr>
      <w:tabs>
        <w:tab w:val="left" w:pos="1701"/>
      </w:tabs>
      <w:suppressAutoHyphens/>
      <w:spacing w:before="80" w:line="252" w:lineRule="auto"/>
      <w:ind w:firstLine="852"/>
      <w:jc w:val="both"/>
    </w:pPr>
    <w:rPr>
      <w:rFonts w:ascii="Times New Roman" w:eastAsia="SimSun" w:hAnsi="Times New Roman" w:cs="Courier New"/>
      <w:sz w:val="28"/>
      <w:szCs w:val="20"/>
      <w:lang w:eastAsia="ar-SA"/>
    </w:rPr>
  </w:style>
  <w:style w:type="paragraph" w:styleId="22">
    <w:name w:val="Body Text 2"/>
    <w:basedOn w:val="a"/>
    <w:link w:val="23"/>
    <w:rsid w:val="007B6F5F"/>
    <w:pPr>
      <w:overflowPunct w:val="0"/>
      <w:autoSpaceDE w:val="0"/>
      <w:autoSpaceDN w:val="0"/>
      <w:adjustRightInd w:val="0"/>
      <w:ind w:firstLine="720"/>
      <w:textAlignment w:val="baseline"/>
    </w:pPr>
    <w:rPr>
      <w:rFonts w:ascii="Times New Roman" w:eastAsia="SimSun" w:hAnsi="Times New Roman" w:cs="Times New Roman"/>
      <w:sz w:val="26"/>
      <w:szCs w:val="20"/>
      <w:lang w:eastAsia="ru-RU"/>
    </w:rPr>
  </w:style>
  <w:style w:type="character" w:customStyle="1" w:styleId="23">
    <w:name w:val="Основной текст 2 Знак"/>
    <w:basedOn w:val="a2"/>
    <w:link w:val="22"/>
    <w:rsid w:val="007B6F5F"/>
    <w:rPr>
      <w:rFonts w:ascii="Times New Roman" w:eastAsia="SimSun" w:hAnsi="Times New Roman"/>
      <w:sz w:val="26"/>
      <w:szCs w:val="20"/>
    </w:rPr>
  </w:style>
  <w:style w:type="paragraph" w:customStyle="1" w:styleId="0">
    <w:name w:val="0"/>
    <w:basedOn w:val="afa"/>
    <w:link w:val="00"/>
    <w:uiPriority w:val="99"/>
    <w:rsid w:val="007B6F5F"/>
    <w:pPr>
      <w:jc w:val="center"/>
    </w:pPr>
    <w:rPr>
      <w:b w:val="0"/>
      <w:sz w:val="24"/>
      <w:szCs w:val="24"/>
      <w:lang w:eastAsia="en-US"/>
    </w:rPr>
  </w:style>
  <w:style w:type="character" w:customStyle="1" w:styleId="00">
    <w:name w:val="0 Знак"/>
    <w:link w:val="0"/>
    <w:uiPriority w:val="99"/>
    <w:locked/>
    <w:rsid w:val="007B6F5F"/>
    <w:rPr>
      <w:rFonts w:ascii="Times New Roman" w:eastAsia="SimSun" w:hAnsi="Times New Roman"/>
      <w:bCs/>
      <w:sz w:val="24"/>
      <w:szCs w:val="24"/>
      <w:lang w:eastAsia="en-US"/>
    </w:rPr>
  </w:style>
  <w:style w:type="paragraph" w:styleId="af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fb"/>
    <w:uiPriority w:val="35"/>
    <w:qFormat/>
    <w:locked/>
    <w:rsid w:val="007B6F5F"/>
    <w:rPr>
      <w:rFonts w:ascii="Times New Roman" w:eastAsia="SimSun" w:hAnsi="Times New Roman" w:cs="Times New Roman"/>
      <w:b/>
      <w:bCs/>
      <w:sz w:val="20"/>
      <w:szCs w:val="20"/>
      <w:lang w:eastAsia="ru-RU"/>
    </w:rPr>
  </w:style>
  <w:style w:type="character" w:customStyle="1" w:styleId="apple-converted-space">
    <w:name w:val="apple-converted-space"/>
    <w:rsid w:val="007B6F5F"/>
    <w:rPr>
      <w:rFonts w:cs="Times New Roman"/>
    </w:rPr>
  </w:style>
  <w:style w:type="character" w:customStyle="1" w:styleId="13">
    <w:name w:val="1 Знак"/>
    <w:link w:val="12"/>
    <w:uiPriority w:val="99"/>
    <w:locked/>
    <w:rsid w:val="007B6F5F"/>
    <w:rPr>
      <w:rFonts w:ascii="Times New Roman" w:eastAsia="SimSun" w:hAnsi="Times New Roman"/>
      <w:sz w:val="24"/>
      <w:szCs w:val="28"/>
      <w:lang w:eastAsia="en-US"/>
    </w:rPr>
  </w:style>
  <w:style w:type="paragraph" w:customStyle="1" w:styleId="110">
    <w:name w:val="11"/>
    <w:basedOn w:val="a"/>
    <w:link w:val="111"/>
    <w:rsid w:val="007B6F5F"/>
    <w:pPr>
      <w:autoSpaceDE w:val="0"/>
      <w:autoSpaceDN w:val="0"/>
      <w:adjustRightInd w:val="0"/>
      <w:spacing w:line="259" w:lineRule="auto"/>
      <w:ind w:firstLine="709"/>
      <w:jc w:val="both"/>
    </w:pPr>
    <w:rPr>
      <w:rFonts w:ascii="Times New Roman" w:eastAsia="SimSun" w:hAnsi="Times New Roman" w:cs="Times New Roman"/>
      <w:color w:val="000000"/>
      <w:sz w:val="28"/>
      <w:szCs w:val="28"/>
      <w:lang w:eastAsia="ru-RU"/>
    </w:rPr>
  </w:style>
  <w:style w:type="character" w:customStyle="1" w:styleId="111">
    <w:name w:val="11 Знак"/>
    <w:link w:val="110"/>
    <w:locked/>
    <w:rsid w:val="007B6F5F"/>
    <w:rPr>
      <w:rFonts w:ascii="Times New Roman" w:eastAsia="SimSun" w:hAnsi="Times New Roman"/>
      <w:color w:val="000000"/>
      <w:sz w:val="28"/>
      <w:szCs w:val="28"/>
    </w:rPr>
  </w:style>
  <w:style w:type="paragraph" w:customStyle="1" w:styleId="afc">
    <w:name w:val="ГЛАВА"/>
    <w:basedOn w:val="10"/>
    <w:rsid w:val="007B6F5F"/>
    <w:pPr>
      <w:keepNext w:val="0"/>
      <w:pageBreakBefore/>
      <w:tabs>
        <w:tab w:val="num" w:pos="1561"/>
        <w:tab w:val="left" w:pos="1701"/>
      </w:tabs>
      <w:suppressAutoHyphens/>
      <w:spacing w:after="240" w:line="252" w:lineRule="auto"/>
      <w:ind w:left="851" w:right="567"/>
      <w:jc w:val="both"/>
    </w:pPr>
    <w:rPr>
      <w:rFonts w:eastAsia="SimSun"/>
      <w:sz w:val="28"/>
      <w:szCs w:val="32"/>
    </w:rPr>
  </w:style>
  <w:style w:type="paragraph" w:customStyle="1" w:styleId="afd">
    <w:name w:val="ПОДЧАСТЬ"/>
    <w:basedOn w:val="3"/>
    <w:rsid w:val="007B6F5F"/>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character" w:customStyle="1" w:styleId="af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a"/>
    <w:uiPriority w:val="35"/>
    <w:locked/>
    <w:rsid w:val="007B6F5F"/>
    <w:rPr>
      <w:rFonts w:ascii="Times New Roman" w:eastAsia="SimSun" w:hAnsi="Times New Roman"/>
      <w:b/>
      <w:bCs/>
      <w:sz w:val="20"/>
      <w:szCs w:val="20"/>
    </w:rPr>
  </w:style>
  <w:style w:type="character" w:customStyle="1" w:styleId="24">
    <w:name w:val="Основной текст (2)"/>
    <w:basedOn w:val="a2"/>
    <w:rsid w:val="007B6F5F"/>
    <w:rPr>
      <w:rFonts w:ascii="Times New Roman" w:hAnsi="Times New Roman" w:cs="Times New Roman"/>
      <w:b/>
      <w:bCs/>
      <w:sz w:val="27"/>
      <w:szCs w:val="27"/>
      <w:u w:val="none"/>
      <w:shd w:val="clear" w:color="auto" w:fill="FFFFFF"/>
    </w:rPr>
  </w:style>
  <w:style w:type="paragraph" w:customStyle="1" w:styleId="Default">
    <w:name w:val="Default"/>
    <w:link w:val="Default0"/>
    <w:rsid w:val="007B6F5F"/>
    <w:pPr>
      <w:autoSpaceDE w:val="0"/>
      <w:autoSpaceDN w:val="0"/>
      <w:adjustRightInd w:val="0"/>
    </w:pPr>
    <w:rPr>
      <w:rFonts w:ascii="Times New Roman" w:eastAsia="SimSun" w:hAnsi="Times New Roman"/>
      <w:color w:val="000000"/>
      <w:sz w:val="24"/>
      <w:szCs w:val="24"/>
    </w:rPr>
  </w:style>
  <w:style w:type="paragraph" w:styleId="15">
    <w:name w:val="toc 1"/>
    <w:basedOn w:val="a"/>
    <w:next w:val="a"/>
    <w:link w:val="16"/>
    <w:autoRedefine/>
    <w:uiPriority w:val="39"/>
    <w:qFormat/>
    <w:locked/>
    <w:rsid w:val="007B6F5F"/>
    <w:pPr>
      <w:spacing w:before="120" w:after="120"/>
    </w:pPr>
    <w:rPr>
      <w:rFonts w:ascii="Times New Roman" w:eastAsia="SimSun" w:hAnsi="Times New Roman" w:cs="Times New Roman"/>
      <w:b/>
      <w:bCs/>
      <w:caps/>
      <w:sz w:val="20"/>
      <w:szCs w:val="20"/>
      <w:lang w:eastAsia="ru-RU"/>
    </w:rPr>
  </w:style>
  <w:style w:type="paragraph" w:styleId="25">
    <w:name w:val="toc 2"/>
    <w:basedOn w:val="a"/>
    <w:next w:val="a"/>
    <w:autoRedefine/>
    <w:uiPriority w:val="39"/>
    <w:qFormat/>
    <w:locked/>
    <w:rsid w:val="007B6F5F"/>
    <w:pPr>
      <w:tabs>
        <w:tab w:val="right" w:leader="dot" w:pos="9344"/>
      </w:tabs>
      <w:ind w:left="240"/>
    </w:pPr>
    <w:rPr>
      <w:rFonts w:ascii="Times New Roman" w:eastAsia="SimSun" w:hAnsi="Times New Roman" w:cs="Times New Roman"/>
      <w:b/>
      <w:smallCaps/>
      <w:noProof/>
      <w:sz w:val="20"/>
      <w:szCs w:val="20"/>
      <w:lang w:eastAsia="ru-RU"/>
    </w:rPr>
  </w:style>
  <w:style w:type="paragraph" w:styleId="31">
    <w:name w:val="toc 3"/>
    <w:basedOn w:val="a"/>
    <w:next w:val="a"/>
    <w:autoRedefine/>
    <w:uiPriority w:val="39"/>
    <w:qFormat/>
    <w:locked/>
    <w:rsid w:val="007B6F5F"/>
    <w:pPr>
      <w:ind w:left="480"/>
    </w:pPr>
    <w:rPr>
      <w:rFonts w:ascii="Times New Roman" w:eastAsia="SimSun" w:hAnsi="Times New Roman" w:cs="Times New Roman"/>
      <w:i/>
      <w:iCs/>
      <w:sz w:val="20"/>
      <w:szCs w:val="20"/>
      <w:lang w:eastAsia="ru-RU"/>
    </w:rPr>
  </w:style>
  <w:style w:type="paragraph" w:styleId="41">
    <w:name w:val="toc 4"/>
    <w:basedOn w:val="a"/>
    <w:next w:val="a"/>
    <w:autoRedefine/>
    <w:uiPriority w:val="39"/>
    <w:locked/>
    <w:rsid w:val="007B6F5F"/>
    <w:pPr>
      <w:ind w:left="720"/>
    </w:pPr>
    <w:rPr>
      <w:rFonts w:ascii="Times New Roman" w:eastAsia="SimSun" w:hAnsi="Times New Roman" w:cs="Times New Roman"/>
      <w:sz w:val="18"/>
      <w:szCs w:val="18"/>
      <w:lang w:eastAsia="ru-RU"/>
    </w:rPr>
  </w:style>
  <w:style w:type="paragraph" w:styleId="51">
    <w:name w:val="toc 5"/>
    <w:basedOn w:val="a"/>
    <w:next w:val="a"/>
    <w:autoRedefine/>
    <w:uiPriority w:val="39"/>
    <w:locked/>
    <w:rsid w:val="007B6F5F"/>
    <w:pPr>
      <w:ind w:left="960"/>
    </w:pPr>
    <w:rPr>
      <w:rFonts w:ascii="Times New Roman" w:eastAsia="SimSun" w:hAnsi="Times New Roman" w:cs="Times New Roman"/>
      <w:sz w:val="18"/>
      <w:szCs w:val="18"/>
      <w:lang w:eastAsia="ru-RU"/>
    </w:rPr>
  </w:style>
  <w:style w:type="paragraph" w:styleId="61">
    <w:name w:val="toc 6"/>
    <w:basedOn w:val="a"/>
    <w:next w:val="a"/>
    <w:autoRedefine/>
    <w:uiPriority w:val="39"/>
    <w:locked/>
    <w:rsid w:val="007B6F5F"/>
    <w:pPr>
      <w:ind w:left="1200"/>
    </w:pPr>
    <w:rPr>
      <w:rFonts w:ascii="Times New Roman" w:eastAsia="SimSun" w:hAnsi="Times New Roman" w:cs="Times New Roman"/>
      <w:sz w:val="18"/>
      <w:szCs w:val="18"/>
      <w:lang w:eastAsia="ru-RU"/>
    </w:rPr>
  </w:style>
  <w:style w:type="paragraph" w:styleId="71">
    <w:name w:val="toc 7"/>
    <w:basedOn w:val="a"/>
    <w:next w:val="a"/>
    <w:autoRedefine/>
    <w:uiPriority w:val="39"/>
    <w:locked/>
    <w:rsid w:val="007B6F5F"/>
    <w:pPr>
      <w:ind w:left="1440"/>
    </w:pPr>
    <w:rPr>
      <w:rFonts w:ascii="Times New Roman" w:eastAsia="SimSun" w:hAnsi="Times New Roman" w:cs="Times New Roman"/>
      <w:sz w:val="18"/>
      <w:szCs w:val="18"/>
      <w:lang w:eastAsia="ru-RU"/>
    </w:rPr>
  </w:style>
  <w:style w:type="paragraph" w:styleId="81">
    <w:name w:val="toc 8"/>
    <w:basedOn w:val="a"/>
    <w:next w:val="a"/>
    <w:autoRedefine/>
    <w:uiPriority w:val="39"/>
    <w:locked/>
    <w:rsid w:val="007B6F5F"/>
    <w:pPr>
      <w:ind w:left="1680"/>
    </w:pPr>
    <w:rPr>
      <w:rFonts w:ascii="Times New Roman" w:eastAsia="SimSun" w:hAnsi="Times New Roman" w:cs="Times New Roman"/>
      <w:sz w:val="18"/>
      <w:szCs w:val="18"/>
      <w:lang w:eastAsia="ru-RU"/>
    </w:rPr>
  </w:style>
  <w:style w:type="paragraph" w:styleId="91">
    <w:name w:val="toc 9"/>
    <w:basedOn w:val="a"/>
    <w:next w:val="a"/>
    <w:autoRedefine/>
    <w:uiPriority w:val="39"/>
    <w:locked/>
    <w:rsid w:val="007B6F5F"/>
    <w:pPr>
      <w:ind w:left="1920"/>
    </w:pPr>
    <w:rPr>
      <w:rFonts w:ascii="Times New Roman" w:eastAsia="SimSun" w:hAnsi="Times New Roman" w:cs="Times New Roman"/>
      <w:sz w:val="18"/>
      <w:szCs w:val="18"/>
      <w:lang w:eastAsia="ru-RU"/>
    </w:rPr>
  </w:style>
  <w:style w:type="character" w:styleId="afe">
    <w:name w:val="FollowedHyperlink"/>
    <w:basedOn w:val="a2"/>
    <w:uiPriority w:val="99"/>
    <w:rsid w:val="007B6F5F"/>
    <w:rPr>
      <w:color w:val="800080"/>
      <w:u w:val="single"/>
    </w:rPr>
  </w:style>
  <w:style w:type="character" w:styleId="aff">
    <w:name w:val="Placeholder Text"/>
    <w:basedOn w:val="a2"/>
    <w:uiPriority w:val="99"/>
    <w:semiHidden/>
    <w:rsid w:val="007B6F5F"/>
    <w:rPr>
      <w:color w:val="808080"/>
    </w:rPr>
  </w:style>
  <w:style w:type="paragraph" w:customStyle="1" w:styleId="a0">
    <w:name w:val="Прг_КАЭС Знак"/>
    <w:autoRedefine/>
    <w:rsid w:val="007B6F5F"/>
    <w:pPr>
      <w:spacing w:line="252" w:lineRule="auto"/>
    </w:pPr>
    <w:rPr>
      <w:rFonts w:ascii="Times New Roman" w:eastAsia="SimSun" w:hAnsi="Times New Roman"/>
      <w:sz w:val="28"/>
      <w:szCs w:val="20"/>
    </w:rPr>
  </w:style>
  <w:style w:type="paragraph" w:customStyle="1" w:styleId="17">
    <w:name w:val="Абзац списка1"/>
    <w:basedOn w:val="a"/>
    <w:rsid w:val="007B6F5F"/>
    <w:pPr>
      <w:ind w:left="720"/>
      <w:contextualSpacing/>
    </w:pPr>
    <w:rPr>
      <w:rFonts w:ascii="Times New Roman" w:eastAsia="SimSun" w:hAnsi="Times New Roman" w:cs="Times New Roman"/>
      <w:sz w:val="24"/>
      <w:szCs w:val="24"/>
      <w:lang w:eastAsia="ru-RU"/>
    </w:rPr>
  </w:style>
  <w:style w:type="paragraph" w:styleId="aff0">
    <w:name w:val="Title"/>
    <w:aliases w:val="Рис."/>
    <w:basedOn w:val="a0"/>
    <w:link w:val="aff1"/>
    <w:qFormat/>
    <w:locked/>
    <w:rsid w:val="007B6F5F"/>
    <w:pPr>
      <w:keepNext/>
      <w:keepLines/>
      <w:suppressAutoHyphens/>
      <w:jc w:val="center"/>
    </w:pPr>
    <w:rPr>
      <w:caps/>
      <w:sz w:val="32"/>
    </w:rPr>
  </w:style>
  <w:style w:type="character" w:customStyle="1" w:styleId="aff1">
    <w:name w:val="Название Знак"/>
    <w:aliases w:val="Рис. Знак"/>
    <w:basedOn w:val="a2"/>
    <w:link w:val="aff0"/>
    <w:rsid w:val="007B6F5F"/>
    <w:rPr>
      <w:rFonts w:ascii="Times New Roman" w:eastAsia="SimSun" w:hAnsi="Times New Roman"/>
      <w:caps/>
      <w:sz w:val="32"/>
      <w:szCs w:val="20"/>
    </w:rPr>
  </w:style>
  <w:style w:type="paragraph" w:styleId="aff2">
    <w:name w:val="Body Text Indent"/>
    <w:aliases w:val="Мой Заголовок 1,Основной текст 1,Нумерованный список !!,Надин стиль,Основной текст с отступом1"/>
    <w:basedOn w:val="a"/>
    <w:link w:val="aff3"/>
    <w:uiPriority w:val="99"/>
    <w:rsid w:val="007B6F5F"/>
    <w:pPr>
      <w:spacing w:after="120"/>
      <w:ind w:left="283"/>
    </w:pPr>
    <w:rPr>
      <w:rFonts w:ascii="Times New Roman" w:eastAsia="SimSun" w:hAnsi="Times New Roman" w:cs="Times New Roman"/>
      <w:sz w:val="20"/>
      <w:szCs w:val="20"/>
      <w:lang w:eastAsia="ru-RU"/>
    </w:rPr>
  </w:style>
  <w:style w:type="character" w:customStyle="1" w:styleId="aff3">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2"/>
    <w:link w:val="aff2"/>
    <w:uiPriority w:val="99"/>
    <w:rsid w:val="007B6F5F"/>
    <w:rPr>
      <w:rFonts w:ascii="Times New Roman" w:eastAsia="SimSun" w:hAnsi="Times New Roman"/>
      <w:sz w:val="20"/>
      <w:szCs w:val="20"/>
    </w:rPr>
  </w:style>
  <w:style w:type="paragraph" w:styleId="aff4">
    <w:name w:val="Normal (Web)"/>
    <w:aliases w:val=" Знак2,Обычный (Web)"/>
    <w:basedOn w:val="a"/>
    <w:link w:val="aff5"/>
    <w:uiPriority w:val="99"/>
    <w:rsid w:val="007B6F5F"/>
    <w:pPr>
      <w:spacing w:before="100" w:beforeAutospacing="1" w:after="100" w:afterAutospacing="1"/>
    </w:pPr>
    <w:rPr>
      <w:rFonts w:ascii="Times New Roman" w:eastAsia="SimSun" w:hAnsi="Times New Roman" w:cs="Times New Roman"/>
      <w:sz w:val="24"/>
      <w:szCs w:val="24"/>
      <w:lang w:eastAsia="ru-RU"/>
    </w:rPr>
  </w:style>
  <w:style w:type="character" w:customStyle="1" w:styleId="18">
    <w:name w:val="Замещающий текст1"/>
    <w:semiHidden/>
    <w:rsid w:val="007B6F5F"/>
    <w:rPr>
      <w:color w:val="808080"/>
    </w:rPr>
  </w:style>
  <w:style w:type="character" w:styleId="aff6">
    <w:name w:val="line number"/>
    <w:rsid w:val="007B6F5F"/>
    <w:rPr>
      <w:rFonts w:cs="Times New Roman"/>
    </w:rPr>
  </w:style>
  <w:style w:type="paragraph" w:customStyle="1" w:styleId="19">
    <w:name w:val="Маркированный1"/>
    <w:link w:val="1a"/>
    <w:rsid w:val="007B6F5F"/>
    <w:pPr>
      <w:tabs>
        <w:tab w:val="left" w:pos="1247"/>
      </w:tabs>
      <w:spacing w:before="40"/>
      <w:ind w:left="1248" w:hanging="397"/>
      <w:jc w:val="both"/>
    </w:pPr>
    <w:rPr>
      <w:rFonts w:ascii="Times New Roman" w:eastAsia="SimSun" w:hAnsi="Times New Roman"/>
      <w:szCs w:val="20"/>
    </w:rPr>
  </w:style>
  <w:style w:type="character" w:customStyle="1" w:styleId="1a">
    <w:name w:val="Маркированный1 Знак"/>
    <w:link w:val="19"/>
    <w:locked/>
    <w:rsid w:val="007B6F5F"/>
    <w:rPr>
      <w:rFonts w:ascii="Times New Roman" w:eastAsia="SimSun" w:hAnsi="Times New Roman"/>
      <w:szCs w:val="20"/>
    </w:rPr>
  </w:style>
  <w:style w:type="character" w:customStyle="1" w:styleId="1b">
    <w:name w:val="Текст Знак1"/>
    <w:aliases w:val="Знак7 Знак1"/>
    <w:locked/>
    <w:rsid w:val="007B6F5F"/>
    <w:rPr>
      <w:rFonts w:ascii="Times New Roman" w:eastAsia="SimSun" w:hAnsi="Times New Roman"/>
      <w:sz w:val="20"/>
      <w:lang w:eastAsia="ru-RU"/>
    </w:rPr>
  </w:style>
  <w:style w:type="character" w:styleId="aff7">
    <w:name w:val="Strong"/>
    <w:qFormat/>
    <w:locked/>
    <w:rsid w:val="007B6F5F"/>
    <w:rPr>
      <w:rFonts w:cs="Times New Roman"/>
      <w:b/>
    </w:rPr>
  </w:style>
  <w:style w:type="paragraph" w:customStyle="1" w:styleId="32">
    <w:name w:val="Текст3"/>
    <w:basedOn w:val="3"/>
    <w:rsid w:val="007B6F5F"/>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7B6F5F"/>
    <w:rPr>
      <w:color w:val="B7B7B7"/>
    </w:rPr>
  </w:style>
  <w:style w:type="character" w:customStyle="1" w:styleId="style11">
    <w:name w:val="style11"/>
    <w:rsid w:val="007B6F5F"/>
    <w:rPr>
      <w:b/>
      <w:color w:val="5A7388"/>
    </w:rPr>
  </w:style>
  <w:style w:type="character" w:styleId="aff8">
    <w:name w:val="Emphasis"/>
    <w:qFormat/>
    <w:locked/>
    <w:rsid w:val="007B6F5F"/>
    <w:rPr>
      <w:rFonts w:cs="Times New Roman"/>
      <w:i/>
    </w:rPr>
  </w:style>
  <w:style w:type="character" w:customStyle="1" w:styleId="x5">
    <w:name w:val="x5"/>
    <w:rsid w:val="007B6F5F"/>
  </w:style>
  <w:style w:type="paragraph" w:customStyle="1" w:styleId="1c">
    <w:name w:val="Заголовок оглавления1"/>
    <w:basedOn w:val="10"/>
    <w:next w:val="a"/>
    <w:rsid w:val="007B6F5F"/>
    <w:pPr>
      <w:keepNext w:val="0"/>
      <w:keepLines/>
      <w:pageBreakBefore/>
      <w:tabs>
        <w:tab w:val="num" w:pos="1561"/>
        <w:tab w:val="left" w:pos="1701"/>
      </w:tabs>
      <w:suppressAutoHyphens/>
      <w:spacing w:before="480" w:after="240" w:line="276" w:lineRule="auto"/>
      <w:ind w:left="851" w:right="567"/>
      <w:jc w:val="both"/>
      <w:outlineLvl w:val="9"/>
    </w:pPr>
    <w:rPr>
      <w:rFonts w:ascii="Cambria" w:eastAsia="SimSun" w:hAnsi="Cambria"/>
      <w:b w:val="0"/>
      <w:bCs w:val="0"/>
      <w:color w:val="365F91"/>
      <w:sz w:val="32"/>
      <w:szCs w:val="28"/>
    </w:rPr>
  </w:style>
  <w:style w:type="paragraph" w:customStyle="1" w:styleId="aff9">
    <w:name w:val="МаркТабл"/>
    <w:uiPriority w:val="99"/>
    <w:rsid w:val="007B6F5F"/>
    <w:pPr>
      <w:tabs>
        <w:tab w:val="num" w:pos="567"/>
        <w:tab w:val="left" w:pos="680"/>
      </w:tabs>
      <w:ind w:left="567" w:hanging="454"/>
    </w:pPr>
    <w:rPr>
      <w:rFonts w:ascii="Times New Roman" w:eastAsia="SimSun" w:hAnsi="Times New Roman"/>
      <w:sz w:val="24"/>
      <w:szCs w:val="20"/>
    </w:rPr>
  </w:style>
  <w:style w:type="paragraph" w:customStyle="1" w:styleId="3101221">
    <w:name w:val="Стиль Оглавление 3 + Слева:  101 см Выступ:  221 см"/>
    <w:basedOn w:val="31"/>
    <w:rsid w:val="007B6F5F"/>
    <w:pPr>
      <w:ind w:left="3521" w:hanging="1253"/>
    </w:pPr>
  </w:style>
  <w:style w:type="paragraph" w:customStyle="1" w:styleId="26">
    <w:name w:val="Текст2"/>
    <w:basedOn w:val="2"/>
    <w:rsid w:val="007B6F5F"/>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7B6F5F"/>
    <w:pPr>
      <w:spacing w:before="80"/>
      <w:jc w:val="both"/>
    </w:pPr>
  </w:style>
  <w:style w:type="paragraph" w:customStyle="1" w:styleId="31012211">
    <w:name w:val="Стиль Оглавление 3 + Слева:  101 см Выступ:  221 см1"/>
    <w:basedOn w:val="31"/>
    <w:rsid w:val="007B6F5F"/>
    <w:pPr>
      <w:ind w:left="2410" w:hanging="1843"/>
    </w:pPr>
  </w:style>
  <w:style w:type="paragraph" w:customStyle="1" w:styleId="affa">
    <w:name w:val="Приложение"/>
    <w:basedOn w:val="a0"/>
    <w:next w:val="a1"/>
    <w:rsid w:val="007B6F5F"/>
    <w:pPr>
      <w:pageBreakBefore/>
      <w:tabs>
        <w:tab w:val="num" w:pos="142"/>
      </w:tabs>
      <w:suppressAutoHyphens/>
      <w:spacing w:after="120"/>
      <w:ind w:left="2269" w:right="567"/>
      <w:jc w:val="center"/>
    </w:pPr>
  </w:style>
  <w:style w:type="paragraph" w:customStyle="1" w:styleId="affb">
    <w:name w:val="Наименование"/>
    <w:basedOn w:val="a0"/>
    <w:next w:val="a"/>
    <w:rsid w:val="007B6F5F"/>
    <w:pPr>
      <w:pageBreakBefore/>
      <w:suppressAutoHyphens/>
      <w:spacing w:after="240"/>
      <w:ind w:left="567" w:right="567"/>
      <w:jc w:val="center"/>
    </w:pPr>
    <w:rPr>
      <w:caps/>
    </w:rPr>
  </w:style>
  <w:style w:type="paragraph" w:customStyle="1" w:styleId="affc">
    <w:name w:val="МаркированныйА"/>
    <w:basedOn w:val="a0"/>
    <w:rsid w:val="007B6F5F"/>
    <w:pPr>
      <w:tabs>
        <w:tab w:val="num" w:pos="1418"/>
      </w:tabs>
      <w:spacing w:before="40" w:line="240" w:lineRule="auto"/>
      <w:ind w:left="1418" w:hanging="567"/>
      <w:jc w:val="both"/>
    </w:pPr>
  </w:style>
  <w:style w:type="paragraph" w:customStyle="1" w:styleId="27">
    <w:name w:val="Маркированный2"/>
    <w:rsid w:val="007B6F5F"/>
    <w:pPr>
      <w:tabs>
        <w:tab w:val="left" w:pos="1814"/>
      </w:tabs>
      <w:ind w:left="1815" w:hanging="397"/>
      <w:jc w:val="both"/>
    </w:pPr>
    <w:rPr>
      <w:rFonts w:ascii="Times New Roman" w:eastAsia="SimSun" w:hAnsi="Times New Roman"/>
      <w:sz w:val="24"/>
      <w:szCs w:val="20"/>
    </w:rPr>
  </w:style>
  <w:style w:type="paragraph" w:customStyle="1" w:styleId="affd">
    <w:name w:val="Глава Прил"/>
    <w:basedOn w:val="a0"/>
    <w:rsid w:val="007B6F5F"/>
    <w:pPr>
      <w:keepNext/>
      <w:keepLines/>
      <w:tabs>
        <w:tab w:val="left" w:pos="1701"/>
      </w:tabs>
      <w:spacing w:before="120" w:after="120"/>
      <w:ind w:left="1702" w:hanging="851"/>
    </w:pPr>
  </w:style>
  <w:style w:type="character" w:styleId="affe">
    <w:name w:val="annotation reference"/>
    <w:uiPriority w:val="99"/>
    <w:rsid w:val="007B6F5F"/>
    <w:rPr>
      <w:rFonts w:cs="Times New Roman"/>
      <w:sz w:val="16"/>
    </w:rPr>
  </w:style>
  <w:style w:type="paragraph" w:styleId="afff">
    <w:name w:val="annotation text"/>
    <w:basedOn w:val="a"/>
    <w:link w:val="afff0"/>
    <w:uiPriority w:val="99"/>
    <w:rsid w:val="007B6F5F"/>
    <w:rPr>
      <w:rFonts w:ascii="Times New Roman" w:eastAsia="SimSun" w:hAnsi="Times New Roman" w:cs="Times New Roman"/>
      <w:sz w:val="20"/>
      <w:szCs w:val="20"/>
      <w:lang w:eastAsia="ru-RU"/>
    </w:rPr>
  </w:style>
  <w:style w:type="character" w:customStyle="1" w:styleId="afff0">
    <w:name w:val="Текст примечания Знак"/>
    <w:basedOn w:val="a2"/>
    <w:link w:val="afff"/>
    <w:uiPriority w:val="99"/>
    <w:rsid w:val="007B6F5F"/>
    <w:rPr>
      <w:rFonts w:ascii="Times New Roman" w:eastAsia="SimSun" w:hAnsi="Times New Roman"/>
      <w:sz w:val="20"/>
      <w:szCs w:val="20"/>
    </w:rPr>
  </w:style>
  <w:style w:type="paragraph" w:customStyle="1" w:styleId="afff1">
    <w:name w:val="Стиль Текст таблиц + по центру"/>
    <w:basedOn w:val="af8"/>
    <w:rsid w:val="007B6F5F"/>
    <w:pPr>
      <w:jc w:val="center"/>
    </w:pPr>
    <w:rPr>
      <w:szCs w:val="20"/>
    </w:rPr>
  </w:style>
  <w:style w:type="paragraph" w:customStyle="1" w:styleId="310122110">
    <w:name w:val="Стиль Стиль Оглавление 3 + Слева:  101 см Выступ:  221 см1 + Слева:..."/>
    <w:basedOn w:val="31012211"/>
    <w:rsid w:val="007B6F5F"/>
    <w:pPr>
      <w:ind w:left="1826" w:hanging="1259"/>
    </w:pPr>
  </w:style>
  <w:style w:type="paragraph" w:styleId="afff2">
    <w:name w:val="List Bullet"/>
    <w:basedOn w:val="a"/>
    <w:uiPriority w:val="99"/>
    <w:rsid w:val="007B6F5F"/>
    <w:pPr>
      <w:tabs>
        <w:tab w:val="num" w:pos="567"/>
      </w:tabs>
      <w:ind w:left="360" w:hanging="360"/>
    </w:pPr>
    <w:rPr>
      <w:rFonts w:ascii="Times New Roman" w:eastAsia="SimSun" w:hAnsi="Times New Roman" w:cs="Times New Roman"/>
      <w:sz w:val="24"/>
      <w:szCs w:val="24"/>
      <w:lang w:eastAsia="ru-RU"/>
    </w:rPr>
  </w:style>
  <w:style w:type="character" w:customStyle="1" w:styleId="28">
    <w:name w:val="Замещающий текст2"/>
    <w:semiHidden/>
    <w:rsid w:val="007B6F5F"/>
    <w:rPr>
      <w:color w:val="808080"/>
    </w:rPr>
  </w:style>
  <w:style w:type="paragraph" w:customStyle="1" w:styleId="29">
    <w:name w:val="Заголовок оглавления2"/>
    <w:basedOn w:val="10"/>
    <w:next w:val="a"/>
    <w:rsid w:val="007B6F5F"/>
    <w:pPr>
      <w:keepLines/>
      <w:spacing w:before="480" w:line="276" w:lineRule="auto"/>
      <w:jc w:val="both"/>
      <w:outlineLvl w:val="9"/>
    </w:pPr>
    <w:rPr>
      <w:rFonts w:ascii="Cambria" w:eastAsia="SimSun" w:hAnsi="Cambria"/>
      <w:color w:val="365F91"/>
      <w:sz w:val="32"/>
      <w:szCs w:val="28"/>
    </w:rPr>
  </w:style>
  <w:style w:type="paragraph" w:customStyle="1" w:styleId="2a">
    <w:name w:val="Абзац списка2"/>
    <w:basedOn w:val="a"/>
    <w:rsid w:val="007B6F5F"/>
    <w:pPr>
      <w:ind w:left="720"/>
      <w:contextualSpacing/>
    </w:pPr>
    <w:rPr>
      <w:rFonts w:ascii="Times New Roman" w:eastAsia="SimSun" w:hAnsi="Times New Roman" w:cs="Times New Roman"/>
      <w:sz w:val="24"/>
      <w:szCs w:val="24"/>
      <w:lang w:eastAsia="ru-RU"/>
    </w:rPr>
  </w:style>
  <w:style w:type="paragraph" w:styleId="afff3">
    <w:name w:val="footnote text"/>
    <w:aliases w:val="Table_Footnote_last Знак,Table_Footnote_last Знак Знак,Table_Footnote_last"/>
    <w:basedOn w:val="a"/>
    <w:link w:val="afff4"/>
    <w:rsid w:val="007B6F5F"/>
    <w:rPr>
      <w:rFonts w:ascii="Times New Roman" w:eastAsia="SimSun" w:hAnsi="Times New Roman" w:cs="Times New Roman"/>
      <w:sz w:val="20"/>
      <w:szCs w:val="20"/>
      <w:lang w:eastAsia="ru-RU"/>
    </w:rPr>
  </w:style>
  <w:style w:type="character" w:customStyle="1" w:styleId="afff4">
    <w:name w:val="Текст сноски Знак"/>
    <w:aliases w:val="Table_Footnote_last Знак Знак1,Table_Footnote_last Знак Знак Знак,Table_Footnote_last Знак1"/>
    <w:basedOn w:val="a2"/>
    <w:link w:val="afff3"/>
    <w:rsid w:val="007B6F5F"/>
    <w:rPr>
      <w:rFonts w:ascii="Times New Roman" w:eastAsia="SimSun" w:hAnsi="Times New Roman"/>
      <w:sz w:val="20"/>
      <w:szCs w:val="20"/>
    </w:rPr>
  </w:style>
  <w:style w:type="character" w:styleId="afff5">
    <w:name w:val="footnote reference"/>
    <w:rsid w:val="007B6F5F"/>
    <w:rPr>
      <w:rFonts w:cs="Times New Roman"/>
      <w:vertAlign w:val="superscript"/>
    </w:rPr>
  </w:style>
  <w:style w:type="character" w:customStyle="1" w:styleId="72">
    <w:name w:val="Знак7 Знак Знак"/>
    <w:rsid w:val="007B6F5F"/>
    <w:rPr>
      <w:rFonts w:eastAsia="SimSun"/>
      <w:sz w:val="28"/>
      <w:lang w:val="ru-RU" w:eastAsia="ru-RU"/>
    </w:rPr>
  </w:style>
  <w:style w:type="paragraph" w:styleId="2b">
    <w:name w:val="List Bullet 2"/>
    <w:basedOn w:val="a"/>
    <w:rsid w:val="007B6F5F"/>
    <w:pPr>
      <w:tabs>
        <w:tab w:val="num" w:pos="643"/>
      </w:tabs>
      <w:ind w:left="643" w:hanging="360"/>
      <w:contextualSpacing/>
    </w:pPr>
    <w:rPr>
      <w:rFonts w:ascii="Times New Roman" w:eastAsia="SimSun" w:hAnsi="Times New Roman" w:cs="Times New Roman"/>
      <w:sz w:val="24"/>
      <w:szCs w:val="24"/>
      <w:lang w:eastAsia="ru-RU"/>
    </w:rPr>
  </w:style>
  <w:style w:type="paragraph" w:styleId="afff6">
    <w:name w:val="List Number"/>
    <w:basedOn w:val="a"/>
    <w:rsid w:val="007B6F5F"/>
    <w:pPr>
      <w:tabs>
        <w:tab w:val="num" w:pos="1440"/>
      </w:tabs>
      <w:ind w:left="1440" w:hanging="360"/>
    </w:pPr>
    <w:rPr>
      <w:rFonts w:ascii="Times New Roman" w:eastAsia="SimSun" w:hAnsi="Times New Roman" w:cs="Times New Roman"/>
      <w:sz w:val="24"/>
      <w:szCs w:val="24"/>
      <w:lang w:eastAsia="ru-RU"/>
    </w:rPr>
  </w:style>
  <w:style w:type="paragraph" w:customStyle="1" w:styleId="news">
    <w:name w:val="news"/>
    <w:basedOn w:val="a"/>
    <w:rsid w:val="007B6F5F"/>
    <w:pPr>
      <w:spacing w:before="100" w:beforeAutospacing="1" w:after="100" w:afterAutospacing="1"/>
    </w:pPr>
    <w:rPr>
      <w:rFonts w:ascii="Times New Roman" w:eastAsia="SimSun" w:hAnsi="Times New Roman" w:cs="Times New Roman"/>
      <w:sz w:val="24"/>
      <w:szCs w:val="24"/>
      <w:lang w:eastAsia="ru-RU"/>
    </w:rPr>
  </w:style>
  <w:style w:type="character" w:customStyle="1" w:styleId="slogan2">
    <w:name w:val="slogan2"/>
    <w:rsid w:val="007B6F5F"/>
    <w:rPr>
      <w:rFonts w:cs="Times New Roman"/>
    </w:rPr>
  </w:style>
  <w:style w:type="character" w:customStyle="1" w:styleId="slogan02">
    <w:name w:val="slogan02"/>
    <w:rsid w:val="007B6F5F"/>
    <w:rPr>
      <w:rFonts w:cs="Times New Roman"/>
    </w:rPr>
  </w:style>
  <w:style w:type="paragraph" w:styleId="afff7">
    <w:name w:val="annotation subject"/>
    <w:basedOn w:val="afff"/>
    <w:next w:val="afff"/>
    <w:link w:val="afff8"/>
    <w:uiPriority w:val="99"/>
    <w:rsid w:val="007B6F5F"/>
    <w:rPr>
      <w:b/>
      <w:bCs/>
    </w:rPr>
  </w:style>
  <w:style w:type="character" w:customStyle="1" w:styleId="afff8">
    <w:name w:val="Тема примечания Знак"/>
    <w:basedOn w:val="afff0"/>
    <w:link w:val="afff7"/>
    <w:uiPriority w:val="99"/>
    <w:rsid w:val="007B6F5F"/>
    <w:rPr>
      <w:rFonts w:ascii="Times New Roman" w:eastAsia="SimSun" w:hAnsi="Times New Roman"/>
      <w:b/>
      <w:bCs/>
      <w:sz w:val="20"/>
      <w:szCs w:val="20"/>
    </w:rPr>
  </w:style>
  <w:style w:type="paragraph" w:styleId="2c">
    <w:name w:val="List Number 2"/>
    <w:basedOn w:val="a"/>
    <w:rsid w:val="007B6F5F"/>
    <w:pPr>
      <w:tabs>
        <w:tab w:val="num" w:pos="643"/>
      </w:tabs>
      <w:ind w:left="643" w:hanging="360"/>
      <w:contextualSpacing/>
    </w:pPr>
    <w:rPr>
      <w:rFonts w:ascii="Times New Roman" w:eastAsia="SimSun" w:hAnsi="Times New Roman" w:cs="Times New Roman"/>
      <w:sz w:val="24"/>
      <w:szCs w:val="24"/>
      <w:lang w:eastAsia="ru-RU"/>
    </w:rPr>
  </w:style>
  <w:style w:type="paragraph" w:styleId="33">
    <w:name w:val="List Number 3"/>
    <w:basedOn w:val="a"/>
    <w:rsid w:val="007B6F5F"/>
    <w:pPr>
      <w:tabs>
        <w:tab w:val="num" w:pos="926"/>
      </w:tabs>
      <w:ind w:left="926" w:hanging="360"/>
      <w:contextualSpacing/>
    </w:pPr>
    <w:rPr>
      <w:rFonts w:ascii="Times New Roman" w:eastAsia="SimSun" w:hAnsi="Times New Roman" w:cs="Times New Roman"/>
      <w:sz w:val="24"/>
      <w:szCs w:val="24"/>
      <w:lang w:eastAsia="ru-RU"/>
    </w:rPr>
  </w:style>
  <w:style w:type="paragraph" w:styleId="43">
    <w:name w:val="List Number 4"/>
    <w:basedOn w:val="a"/>
    <w:rsid w:val="007B6F5F"/>
    <w:pPr>
      <w:tabs>
        <w:tab w:val="num" w:pos="1209"/>
      </w:tabs>
      <w:ind w:left="1209" w:hanging="360"/>
      <w:contextualSpacing/>
    </w:pPr>
    <w:rPr>
      <w:rFonts w:ascii="Times New Roman" w:eastAsia="SimSun" w:hAnsi="Times New Roman" w:cs="Times New Roman"/>
      <w:sz w:val="24"/>
      <w:szCs w:val="24"/>
      <w:lang w:eastAsia="ru-RU"/>
    </w:rPr>
  </w:style>
  <w:style w:type="paragraph" w:styleId="52">
    <w:name w:val="List Number 5"/>
    <w:basedOn w:val="a"/>
    <w:rsid w:val="007B6F5F"/>
    <w:pPr>
      <w:tabs>
        <w:tab w:val="num" w:pos="1492"/>
      </w:tabs>
      <w:ind w:left="1492" w:hanging="360"/>
      <w:contextualSpacing/>
    </w:pPr>
    <w:rPr>
      <w:rFonts w:ascii="Times New Roman" w:eastAsia="SimSun" w:hAnsi="Times New Roman" w:cs="Times New Roman"/>
      <w:sz w:val="24"/>
      <w:szCs w:val="24"/>
      <w:lang w:eastAsia="ru-RU"/>
    </w:rPr>
  </w:style>
  <w:style w:type="paragraph" w:customStyle="1" w:styleId="style13306828850000000130msonormal">
    <w:name w:val="style_13306828850000000130msonormal"/>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customStyle="1" w:styleId="style13306828850000000130msolistparagraph">
    <w:name w:val="style_13306828850000000130msolistparagraph"/>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customStyle="1" w:styleId="style13305033050000000264msolistparagraph">
    <w:name w:val="style_13305033050000000264msolistparagraph"/>
    <w:basedOn w:val="a"/>
    <w:rsid w:val="007B6F5F"/>
    <w:pPr>
      <w:spacing w:before="100" w:beforeAutospacing="1" w:after="100" w:afterAutospacing="1"/>
    </w:pPr>
    <w:rPr>
      <w:rFonts w:ascii="Times New Roman" w:eastAsia="SimSun" w:hAnsi="Times New Roman" w:cs="Times New Roman"/>
      <w:sz w:val="24"/>
      <w:szCs w:val="24"/>
      <w:lang w:eastAsia="ru-RU"/>
    </w:rPr>
  </w:style>
  <w:style w:type="character" w:customStyle="1" w:styleId="210">
    <w:name w:val="Заголовок 2 Знак1"/>
    <w:aliases w:val="Заголовок 2 Знак Знак"/>
    <w:rsid w:val="007B6F5F"/>
    <w:rPr>
      <w:rFonts w:eastAsia="SimSun"/>
      <w:b/>
      <w:sz w:val="28"/>
      <w:lang w:val="ru-RU" w:eastAsia="ru-RU"/>
    </w:rPr>
  </w:style>
  <w:style w:type="paragraph" w:customStyle="1" w:styleId="-31">
    <w:name w:val="Светлая сетка - Акцент 31"/>
    <w:basedOn w:val="a"/>
    <w:rsid w:val="007B6F5F"/>
    <w:pPr>
      <w:spacing w:after="200" w:line="276" w:lineRule="auto"/>
      <w:ind w:left="720"/>
      <w:contextualSpacing/>
    </w:pPr>
    <w:rPr>
      <w:rFonts w:eastAsia="SimSun" w:cs="Times New Roman"/>
    </w:rPr>
  </w:style>
  <w:style w:type="paragraph" w:customStyle="1" w:styleId="Style4">
    <w:name w:val="Style4"/>
    <w:basedOn w:val="a"/>
    <w:rsid w:val="007B6F5F"/>
    <w:pPr>
      <w:widowControl w:val="0"/>
      <w:autoSpaceDE w:val="0"/>
      <w:autoSpaceDN w:val="0"/>
      <w:adjustRightInd w:val="0"/>
      <w:spacing w:line="274" w:lineRule="exact"/>
    </w:pPr>
    <w:rPr>
      <w:rFonts w:ascii="Arial" w:eastAsia="SimSun" w:hAnsi="Arial" w:cs="Arial"/>
      <w:sz w:val="24"/>
      <w:szCs w:val="24"/>
      <w:lang w:eastAsia="ru-RU"/>
    </w:rPr>
  </w:style>
  <w:style w:type="paragraph" w:customStyle="1" w:styleId="Style5">
    <w:name w:val="Style5"/>
    <w:basedOn w:val="a"/>
    <w:rsid w:val="007B6F5F"/>
    <w:pPr>
      <w:widowControl w:val="0"/>
      <w:autoSpaceDE w:val="0"/>
      <w:autoSpaceDN w:val="0"/>
      <w:adjustRightInd w:val="0"/>
    </w:pPr>
    <w:rPr>
      <w:rFonts w:ascii="Arial" w:eastAsia="SimSun" w:hAnsi="Arial" w:cs="Arial"/>
      <w:sz w:val="24"/>
      <w:szCs w:val="24"/>
      <w:lang w:eastAsia="ru-RU"/>
    </w:rPr>
  </w:style>
  <w:style w:type="paragraph" w:customStyle="1" w:styleId="Style6">
    <w:name w:val="Style6"/>
    <w:basedOn w:val="a"/>
    <w:rsid w:val="007B6F5F"/>
    <w:pPr>
      <w:widowControl w:val="0"/>
      <w:autoSpaceDE w:val="0"/>
      <w:autoSpaceDN w:val="0"/>
      <w:adjustRightInd w:val="0"/>
      <w:spacing w:line="250" w:lineRule="exact"/>
      <w:ind w:firstLine="715"/>
    </w:pPr>
    <w:rPr>
      <w:rFonts w:ascii="Arial" w:eastAsia="SimSun" w:hAnsi="Arial" w:cs="Arial"/>
      <w:sz w:val="24"/>
      <w:szCs w:val="24"/>
      <w:lang w:eastAsia="ru-RU"/>
    </w:rPr>
  </w:style>
  <w:style w:type="paragraph" w:customStyle="1" w:styleId="Style7">
    <w:name w:val="Style7"/>
    <w:basedOn w:val="a"/>
    <w:rsid w:val="007B6F5F"/>
    <w:pPr>
      <w:widowControl w:val="0"/>
      <w:autoSpaceDE w:val="0"/>
      <w:autoSpaceDN w:val="0"/>
      <w:adjustRightInd w:val="0"/>
    </w:pPr>
    <w:rPr>
      <w:rFonts w:ascii="Arial" w:eastAsia="SimSun" w:hAnsi="Arial" w:cs="Arial"/>
      <w:sz w:val="24"/>
      <w:szCs w:val="24"/>
      <w:lang w:eastAsia="ru-RU"/>
    </w:rPr>
  </w:style>
  <w:style w:type="character" w:customStyle="1" w:styleId="FontStyle13">
    <w:name w:val="Font Style13"/>
    <w:rsid w:val="007B6F5F"/>
    <w:rPr>
      <w:rFonts w:ascii="Times New Roman" w:hAnsi="Times New Roman" w:cs="Times New Roman"/>
      <w:b/>
      <w:bCs/>
      <w:sz w:val="20"/>
      <w:szCs w:val="20"/>
    </w:rPr>
  </w:style>
  <w:style w:type="character" w:customStyle="1" w:styleId="FontStyle14">
    <w:name w:val="Font Style14"/>
    <w:rsid w:val="007B6F5F"/>
    <w:rPr>
      <w:rFonts w:ascii="Franklin Gothic Medium" w:hAnsi="Franklin Gothic Medium" w:cs="Franklin Gothic Medium"/>
      <w:i/>
      <w:iCs/>
      <w:sz w:val="24"/>
      <w:szCs w:val="24"/>
    </w:rPr>
  </w:style>
  <w:style w:type="paragraph" w:customStyle="1" w:styleId="Style13">
    <w:name w:val="Style13"/>
    <w:basedOn w:val="a"/>
    <w:rsid w:val="007B6F5F"/>
    <w:pPr>
      <w:widowControl w:val="0"/>
      <w:autoSpaceDE w:val="0"/>
      <w:autoSpaceDN w:val="0"/>
      <w:adjustRightInd w:val="0"/>
    </w:pPr>
    <w:rPr>
      <w:rFonts w:ascii="Times New Roman" w:eastAsia="SimSun" w:hAnsi="Times New Roman" w:cs="Times New Roman"/>
      <w:sz w:val="24"/>
      <w:szCs w:val="24"/>
      <w:lang w:eastAsia="ru-RU"/>
    </w:rPr>
  </w:style>
  <w:style w:type="character" w:customStyle="1" w:styleId="FontStyle28">
    <w:name w:val="Font Style28"/>
    <w:rsid w:val="007B6F5F"/>
    <w:rPr>
      <w:rFonts w:ascii="Times New Roman" w:hAnsi="Times New Roman" w:cs="Times New Roman"/>
      <w:b/>
      <w:bCs/>
      <w:sz w:val="22"/>
      <w:szCs w:val="22"/>
    </w:rPr>
  </w:style>
  <w:style w:type="paragraph" w:customStyle="1" w:styleId="Style2">
    <w:name w:val="Style2"/>
    <w:basedOn w:val="a"/>
    <w:rsid w:val="007B6F5F"/>
    <w:pPr>
      <w:widowControl w:val="0"/>
      <w:autoSpaceDE w:val="0"/>
      <w:autoSpaceDN w:val="0"/>
      <w:adjustRightInd w:val="0"/>
    </w:pPr>
    <w:rPr>
      <w:rFonts w:ascii="Arial" w:eastAsia="SimSun" w:hAnsi="Arial" w:cs="Arial"/>
      <w:sz w:val="24"/>
      <w:szCs w:val="24"/>
      <w:lang w:eastAsia="ru-RU"/>
    </w:rPr>
  </w:style>
  <w:style w:type="paragraph" w:customStyle="1" w:styleId="Style3">
    <w:name w:val="Style3"/>
    <w:basedOn w:val="a"/>
    <w:rsid w:val="007B6F5F"/>
    <w:pPr>
      <w:widowControl w:val="0"/>
      <w:autoSpaceDE w:val="0"/>
      <w:autoSpaceDN w:val="0"/>
      <w:adjustRightInd w:val="0"/>
    </w:pPr>
    <w:rPr>
      <w:rFonts w:ascii="Arial" w:eastAsia="SimSun" w:hAnsi="Arial" w:cs="Arial"/>
      <w:sz w:val="24"/>
      <w:szCs w:val="24"/>
      <w:lang w:eastAsia="ru-RU"/>
    </w:rPr>
  </w:style>
  <w:style w:type="paragraph" w:customStyle="1" w:styleId="Style8">
    <w:name w:val="Style8"/>
    <w:basedOn w:val="a"/>
    <w:rsid w:val="007B6F5F"/>
    <w:pPr>
      <w:widowControl w:val="0"/>
      <w:autoSpaceDE w:val="0"/>
      <w:autoSpaceDN w:val="0"/>
      <w:adjustRightInd w:val="0"/>
    </w:pPr>
    <w:rPr>
      <w:rFonts w:ascii="Arial" w:eastAsia="SimSun" w:hAnsi="Arial" w:cs="Arial"/>
      <w:sz w:val="24"/>
      <w:szCs w:val="24"/>
      <w:lang w:eastAsia="ru-RU"/>
    </w:rPr>
  </w:style>
  <w:style w:type="paragraph" w:customStyle="1" w:styleId="Style110">
    <w:name w:val="Style11"/>
    <w:basedOn w:val="a"/>
    <w:rsid w:val="007B6F5F"/>
    <w:pPr>
      <w:widowControl w:val="0"/>
      <w:autoSpaceDE w:val="0"/>
      <w:autoSpaceDN w:val="0"/>
      <w:adjustRightInd w:val="0"/>
      <w:spacing w:line="211" w:lineRule="exact"/>
      <w:ind w:firstLine="562"/>
    </w:pPr>
    <w:rPr>
      <w:rFonts w:ascii="Times New Roman" w:eastAsia="SimSun" w:hAnsi="Times New Roman" w:cs="Times New Roman"/>
      <w:sz w:val="24"/>
      <w:szCs w:val="24"/>
      <w:lang w:eastAsia="ru-RU"/>
    </w:rPr>
  </w:style>
  <w:style w:type="paragraph" w:customStyle="1" w:styleId="Style12">
    <w:name w:val="Style12"/>
    <w:basedOn w:val="a"/>
    <w:rsid w:val="007B6F5F"/>
    <w:pPr>
      <w:widowControl w:val="0"/>
      <w:autoSpaceDE w:val="0"/>
      <w:autoSpaceDN w:val="0"/>
      <w:adjustRightInd w:val="0"/>
      <w:spacing w:line="235" w:lineRule="exact"/>
    </w:pPr>
    <w:rPr>
      <w:rFonts w:ascii="Times New Roman" w:eastAsia="SimSun" w:hAnsi="Times New Roman" w:cs="Times New Roman"/>
      <w:sz w:val="24"/>
      <w:szCs w:val="24"/>
      <w:lang w:eastAsia="ru-RU"/>
    </w:rPr>
  </w:style>
  <w:style w:type="character" w:customStyle="1" w:styleId="FontStyle37">
    <w:name w:val="Font Style37"/>
    <w:rsid w:val="007B6F5F"/>
    <w:rPr>
      <w:rFonts w:ascii="Times New Roman" w:hAnsi="Times New Roman" w:cs="Times New Roman"/>
      <w:b/>
      <w:bCs/>
      <w:spacing w:val="-10"/>
      <w:sz w:val="26"/>
      <w:szCs w:val="26"/>
    </w:rPr>
  </w:style>
  <w:style w:type="character" w:customStyle="1" w:styleId="FontStyle34">
    <w:name w:val="Font Style34"/>
    <w:rsid w:val="007B6F5F"/>
    <w:rPr>
      <w:rFonts w:ascii="Times New Roman" w:hAnsi="Times New Roman" w:cs="Times New Roman"/>
      <w:spacing w:val="-10"/>
      <w:sz w:val="26"/>
      <w:szCs w:val="26"/>
    </w:rPr>
  </w:style>
  <w:style w:type="paragraph" w:customStyle="1" w:styleId="Style17">
    <w:name w:val="Style17"/>
    <w:basedOn w:val="a"/>
    <w:rsid w:val="007B6F5F"/>
    <w:pPr>
      <w:widowControl w:val="0"/>
      <w:autoSpaceDE w:val="0"/>
      <w:autoSpaceDN w:val="0"/>
      <w:adjustRightInd w:val="0"/>
      <w:jc w:val="center"/>
    </w:pPr>
    <w:rPr>
      <w:rFonts w:ascii="Arial" w:eastAsia="SimSun" w:hAnsi="Arial" w:cs="Arial"/>
      <w:sz w:val="24"/>
      <w:szCs w:val="24"/>
      <w:lang w:eastAsia="ru-RU"/>
    </w:rPr>
  </w:style>
  <w:style w:type="character" w:customStyle="1" w:styleId="FontStyle31">
    <w:name w:val="Font Style31"/>
    <w:rsid w:val="007B6F5F"/>
    <w:rPr>
      <w:rFonts w:ascii="Times New Roman" w:hAnsi="Times New Roman" w:cs="Times New Roman"/>
      <w:sz w:val="20"/>
      <w:szCs w:val="20"/>
    </w:rPr>
  </w:style>
  <w:style w:type="character" w:customStyle="1" w:styleId="FontStyle32">
    <w:name w:val="Font Style32"/>
    <w:rsid w:val="007B6F5F"/>
    <w:rPr>
      <w:rFonts w:ascii="Times New Roman" w:hAnsi="Times New Roman" w:cs="Times New Roman"/>
      <w:b/>
      <w:bCs/>
      <w:sz w:val="20"/>
      <w:szCs w:val="20"/>
    </w:rPr>
  </w:style>
  <w:style w:type="character" w:customStyle="1" w:styleId="FontStyle33">
    <w:name w:val="Font Style33"/>
    <w:rsid w:val="007B6F5F"/>
    <w:rPr>
      <w:rFonts w:ascii="Arial Unicode MS" w:eastAsia="Arial Unicode MS" w:cs="Arial Unicode MS"/>
      <w:b/>
      <w:bCs/>
      <w:i/>
      <w:iCs/>
      <w:sz w:val="20"/>
      <w:szCs w:val="20"/>
    </w:rPr>
  </w:style>
  <w:style w:type="character" w:customStyle="1" w:styleId="FontStyle47">
    <w:name w:val="Font Style47"/>
    <w:rsid w:val="007B6F5F"/>
    <w:rPr>
      <w:rFonts w:ascii="Arial" w:hAnsi="Arial" w:cs="Arial"/>
      <w:b/>
      <w:bCs/>
      <w:sz w:val="16"/>
      <w:szCs w:val="16"/>
    </w:rPr>
  </w:style>
  <w:style w:type="character" w:customStyle="1" w:styleId="FontStyle48">
    <w:name w:val="Font Style48"/>
    <w:rsid w:val="007B6F5F"/>
    <w:rPr>
      <w:rFonts w:ascii="Arial" w:hAnsi="Arial" w:cs="Arial"/>
      <w:b/>
      <w:bCs/>
      <w:sz w:val="16"/>
      <w:szCs w:val="16"/>
    </w:rPr>
  </w:style>
  <w:style w:type="character" w:customStyle="1" w:styleId="FontStyle50">
    <w:name w:val="Font Style50"/>
    <w:rsid w:val="007B6F5F"/>
    <w:rPr>
      <w:rFonts w:ascii="Cambria" w:hAnsi="Cambria" w:cs="Cambria"/>
      <w:sz w:val="20"/>
      <w:szCs w:val="20"/>
    </w:rPr>
  </w:style>
  <w:style w:type="character" w:customStyle="1" w:styleId="FontStyle51">
    <w:name w:val="Font Style51"/>
    <w:rsid w:val="007B6F5F"/>
    <w:rPr>
      <w:rFonts w:ascii="Arial" w:hAnsi="Arial" w:cs="Arial"/>
      <w:b/>
      <w:bCs/>
      <w:sz w:val="12"/>
      <w:szCs w:val="12"/>
    </w:rPr>
  </w:style>
  <w:style w:type="character" w:customStyle="1" w:styleId="FontStyle52">
    <w:name w:val="Font Style52"/>
    <w:rsid w:val="007B6F5F"/>
    <w:rPr>
      <w:rFonts w:ascii="Times New Roman" w:hAnsi="Times New Roman" w:cs="Times New Roman"/>
      <w:sz w:val="16"/>
      <w:szCs w:val="16"/>
    </w:rPr>
  </w:style>
  <w:style w:type="character" w:customStyle="1" w:styleId="FontStyle59">
    <w:name w:val="Font Style59"/>
    <w:rsid w:val="007B6F5F"/>
    <w:rPr>
      <w:rFonts w:ascii="Arial" w:hAnsi="Arial" w:cs="Arial"/>
      <w:sz w:val="14"/>
      <w:szCs w:val="14"/>
    </w:rPr>
  </w:style>
  <w:style w:type="character" w:customStyle="1" w:styleId="FontStyle60">
    <w:name w:val="Font Style60"/>
    <w:rsid w:val="007B6F5F"/>
    <w:rPr>
      <w:rFonts w:ascii="Arial" w:hAnsi="Arial" w:cs="Arial"/>
      <w:b/>
      <w:bCs/>
      <w:sz w:val="14"/>
      <w:szCs w:val="14"/>
    </w:rPr>
  </w:style>
  <w:style w:type="character" w:customStyle="1" w:styleId="FontStyle74">
    <w:name w:val="Font Style74"/>
    <w:rsid w:val="007B6F5F"/>
    <w:rPr>
      <w:rFonts w:ascii="Arial" w:hAnsi="Arial" w:cs="Arial"/>
      <w:sz w:val="18"/>
      <w:szCs w:val="18"/>
    </w:rPr>
  </w:style>
  <w:style w:type="character" w:customStyle="1" w:styleId="FontStyle53">
    <w:name w:val="Font Style53"/>
    <w:rsid w:val="007B6F5F"/>
    <w:rPr>
      <w:rFonts w:ascii="Arial" w:hAnsi="Arial" w:cs="Arial"/>
      <w:b/>
      <w:bCs/>
      <w:i/>
      <w:iCs/>
      <w:sz w:val="20"/>
      <w:szCs w:val="20"/>
    </w:rPr>
  </w:style>
  <w:style w:type="character" w:customStyle="1" w:styleId="FontStyle54">
    <w:name w:val="Font Style54"/>
    <w:rsid w:val="007B6F5F"/>
    <w:rPr>
      <w:rFonts w:ascii="Arial" w:hAnsi="Arial" w:cs="Arial"/>
      <w:b/>
      <w:bCs/>
      <w:sz w:val="16"/>
      <w:szCs w:val="16"/>
    </w:rPr>
  </w:style>
  <w:style w:type="character" w:customStyle="1" w:styleId="FontStyle58">
    <w:name w:val="Font Style58"/>
    <w:rsid w:val="007B6F5F"/>
    <w:rPr>
      <w:rFonts w:ascii="Garamond" w:hAnsi="Garamond" w:cs="Garamond"/>
      <w:b/>
      <w:bCs/>
      <w:sz w:val="18"/>
      <w:szCs w:val="18"/>
    </w:rPr>
  </w:style>
  <w:style w:type="paragraph" w:customStyle="1" w:styleId="afff9">
    <w:name w:val="заголовок табл"/>
    <w:basedOn w:val="a"/>
    <w:link w:val="afffa"/>
    <w:rsid w:val="007B6F5F"/>
    <w:pPr>
      <w:keepNext/>
      <w:suppressLineNumbers/>
      <w:tabs>
        <w:tab w:val="num" w:pos="680"/>
        <w:tab w:val="left" w:pos="1985"/>
        <w:tab w:val="left" w:leader="dot" w:pos="9356"/>
        <w:tab w:val="right" w:pos="9639"/>
      </w:tabs>
      <w:suppressAutoHyphens/>
      <w:spacing w:before="120" w:after="120"/>
      <w:jc w:val="center"/>
    </w:pPr>
    <w:rPr>
      <w:rFonts w:ascii="Times New Roman" w:eastAsia="Times New Roman" w:hAnsi="Times New Roman" w:cs="Times New Roman"/>
      <w:b/>
      <w:bCs/>
      <w:sz w:val="24"/>
      <w:szCs w:val="24"/>
      <w:lang w:eastAsia="ru-RU"/>
    </w:rPr>
  </w:style>
  <w:style w:type="character" w:customStyle="1" w:styleId="afffa">
    <w:name w:val="заголовок табл Знак"/>
    <w:link w:val="afff9"/>
    <w:locked/>
    <w:rsid w:val="007B6F5F"/>
    <w:rPr>
      <w:rFonts w:ascii="Times New Roman" w:eastAsia="Times New Roman" w:hAnsi="Times New Roman"/>
      <w:b/>
      <w:bCs/>
      <w:sz w:val="24"/>
      <w:szCs w:val="24"/>
    </w:rPr>
  </w:style>
  <w:style w:type="paragraph" w:customStyle="1" w:styleId="style13269504590000000505msonormal">
    <w:name w:val="style_13269504590000000505msonormal"/>
    <w:basedOn w:val="a"/>
    <w:rsid w:val="007B6F5F"/>
    <w:pPr>
      <w:spacing w:before="100" w:beforeAutospacing="1" w:after="100" w:afterAutospacing="1"/>
    </w:pPr>
    <w:rPr>
      <w:rFonts w:ascii="Times New Roman" w:eastAsia="SimSun" w:hAnsi="Times New Roman" w:cs="Times New Roman"/>
      <w:sz w:val="24"/>
      <w:szCs w:val="24"/>
      <w:lang w:eastAsia="ru-RU"/>
    </w:rPr>
  </w:style>
  <w:style w:type="character" w:customStyle="1" w:styleId="leftmenutitle">
    <w:name w:val="leftmenutitle"/>
    <w:rsid w:val="007B6F5F"/>
    <w:rPr>
      <w:rFonts w:cs="Times New Roman"/>
    </w:rPr>
  </w:style>
  <w:style w:type="character" w:customStyle="1" w:styleId="mainup">
    <w:name w:val="mainup"/>
    <w:rsid w:val="007B6F5F"/>
    <w:rPr>
      <w:rFonts w:cs="Times New Roman"/>
    </w:rPr>
  </w:style>
  <w:style w:type="character" w:customStyle="1" w:styleId="apple-style-span">
    <w:name w:val="apple-style-span"/>
    <w:rsid w:val="007B6F5F"/>
    <w:rPr>
      <w:rFonts w:cs="Times New Roman"/>
    </w:rPr>
  </w:style>
  <w:style w:type="paragraph" w:customStyle="1" w:styleId="Style1">
    <w:name w:val="Style1"/>
    <w:basedOn w:val="a"/>
    <w:rsid w:val="007B6F5F"/>
    <w:pPr>
      <w:widowControl w:val="0"/>
      <w:autoSpaceDE w:val="0"/>
      <w:autoSpaceDN w:val="0"/>
      <w:adjustRightInd w:val="0"/>
      <w:spacing w:line="227" w:lineRule="exact"/>
      <w:ind w:hanging="284"/>
    </w:pPr>
    <w:rPr>
      <w:rFonts w:ascii="Times New Roman" w:eastAsia="SimSun" w:hAnsi="Times New Roman" w:cs="Times New Roman"/>
      <w:sz w:val="24"/>
      <w:szCs w:val="24"/>
      <w:lang w:eastAsia="ru-RU"/>
    </w:rPr>
  </w:style>
  <w:style w:type="character" w:customStyle="1" w:styleId="FontStyle11">
    <w:name w:val="Font Style11"/>
    <w:uiPriority w:val="99"/>
    <w:rsid w:val="007B6F5F"/>
    <w:rPr>
      <w:rFonts w:ascii="Times New Roman" w:hAnsi="Times New Roman" w:cs="Times New Roman"/>
      <w:b/>
      <w:bCs/>
      <w:sz w:val="26"/>
      <w:szCs w:val="26"/>
    </w:rPr>
  </w:style>
  <w:style w:type="character" w:customStyle="1" w:styleId="FontStyle12">
    <w:name w:val="Font Style12"/>
    <w:rsid w:val="007B6F5F"/>
    <w:rPr>
      <w:rFonts w:ascii="Times New Roman" w:hAnsi="Times New Roman" w:cs="Times New Roman"/>
      <w:sz w:val="20"/>
      <w:szCs w:val="20"/>
    </w:rPr>
  </w:style>
  <w:style w:type="paragraph" w:customStyle="1" w:styleId="214">
    <w:name w:val="Заг2Жлев14"/>
    <w:basedOn w:val="2"/>
    <w:link w:val="2140"/>
    <w:rsid w:val="007B6F5F"/>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7B6F5F"/>
    <w:pPr>
      <w:tabs>
        <w:tab w:val="num" w:pos="1440"/>
      </w:tabs>
      <w:ind w:left="1224" w:hanging="504"/>
    </w:pPr>
    <w:rPr>
      <w:rFonts w:ascii="Times New Roman" w:eastAsia="SimSun" w:hAnsi="Times New Roman" w:cs="Times New Roman"/>
      <w:b/>
      <w:sz w:val="24"/>
      <w:szCs w:val="24"/>
      <w:lang w:eastAsia="ru-RU"/>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Заголовок 1 Знак1"/>
    <w:rsid w:val="007B6F5F"/>
    <w:rPr>
      <w:rFonts w:cs="Arial"/>
      <w:b/>
      <w:bCs/>
      <w:color w:val="000000"/>
      <w:kern w:val="32"/>
      <w:sz w:val="32"/>
      <w:szCs w:val="32"/>
      <w:lang w:val="ru-RU" w:eastAsia="ru-RU" w:bidi="ar-SA"/>
    </w:rPr>
  </w:style>
  <w:style w:type="paragraph" w:styleId="34">
    <w:name w:val="Body Text 3"/>
    <w:basedOn w:val="a"/>
    <w:link w:val="35"/>
    <w:rsid w:val="007B6F5F"/>
    <w:pPr>
      <w:jc w:val="center"/>
    </w:pPr>
    <w:rPr>
      <w:rFonts w:ascii="Times New Roman" w:eastAsia="Times New Roman" w:hAnsi="Times New Roman" w:cs="Times New Roman"/>
      <w:b/>
      <w:bCs/>
      <w:sz w:val="24"/>
      <w:szCs w:val="24"/>
      <w:lang w:eastAsia="ru-RU"/>
    </w:rPr>
  </w:style>
  <w:style w:type="character" w:customStyle="1" w:styleId="35">
    <w:name w:val="Основной текст 3 Знак"/>
    <w:basedOn w:val="a2"/>
    <w:link w:val="34"/>
    <w:rsid w:val="007B6F5F"/>
    <w:rPr>
      <w:rFonts w:ascii="Times New Roman" w:eastAsia="Times New Roman" w:hAnsi="Times New Roman"/>
      <w:b/>
      <w:bCs/>
      <w:sz w:val="24"/>
      <w:szCs w:val="24"/>
    </w:rPr>
  </w:style>
  <w:style w:type="paragraph" w:customStyle="1" w:styleId="130">
    <w:name w:val="Обычный 13 Знак"/>
    <w:basedOn w:val="a"/>
    <w:rsid w:val="007B6F5F"/>
    <w:pPr>
      <w:keepNext/>
      <w:keepLines/>
      <w:suppressLineNumbers/>
      <w:tabs>
        <w:tab w:val="left" w:leader="dot" w:pos="9356"/>
      </w:tabs>
      <w:suppressAutoHyphens/>
      <w:spacing w:before="60"/>
      <w:ind w:firstLine="567"/>
      <w:jc w:val="both"/>
    </w:pPr>
    <w:rPr>
      <w:rFonts w:ascii="Times New Roman" w:eastAsia="SimSun" w:hAnsi="Times New Roman" w:cs="Times New Roman"/>
      <w:sz w:val="26"/>
      <w:szCs w:val="20"/>
      <w:lang w:eastAsia="ru-RU"/>
    </w:rPr>
  </w:style>
  <w:style w:type="paragraph" w:customStyle="1" w:styleId="blockquote">
    <w:name w:val="blockquote"/>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customStyle="1" w:styleId="afffb">
    <w:name w:val="Знак Знак Знак Знак"/>
    <w:basedOn w:val="a"/>
    <w:rsid w:val="007B6F5F"/>
    <w:pPr>
      <w:spacing w:after="160" w:line="240" w:lineRule="exact"/>
    </w:pPr>
    <w:rPr>
      <w:rFonts w:ascii="Arial" w:eastAsia="SimSun" w:hAnsi="Arial" w:cs="Arial"/>
      <w:sz w:val="20"/>
      <w:szCs w:val="20"/>
      <w:lang w:val="en-US"/>
    </w:rPr>
  </w:style>
  <w:style w:type="paragraph" w:customStyle="1" w:styleId="36">
    <w:name w:val="Абзац списка3"/>
    <w:basedOn w:val="a"/>
    <w:rsid w:val="007B6F5F"/>
    <w:pPr>
      <w:spacing w:after="200" w:line="276" w:lineRule="auto"/>
      <w:ind w:left="720"/>
      <w:contextualSpacing/>
    </w:pPr>
    <w:rPr>
      <w:rFonts w:eastAsia="SimSun" w:cs="Times New Roman"/>
    </w:rPr>
  </w:style>
  <w:style w:type="paragraph" w:customStyle="1" w:styleId="msonormalcxspmiddle">
    <w:name w:val="msonormalcxspmiddle"/>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customStyle="1" w:styleId="1d">
    <w:name w:val="Без интервала1"/>
    <w:rsid w:val="007B6F5F"/>
    <w:rPr>
      <w:rFonts w:eastAsia="SimSun"/>
    </w:rPr>
  </w:style>
  <w:style w:type="paragraph" w:customStyle="1" w:styleId="main">
    <w:name w:val="main"/>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customStyle="1" w:styleId="font5">
    <w:name w:val="font5"/>
    <w:basedOn w:val="a"/>
    <w:rsid w:val="007B6F5F"/>
    <w:pPr>
      <w:spacing w:before="100" w:beforeAutospacing="1" w:after="100" w:afterAutospacing="1"/>
    </w:pPr>
    <w:rPr>
      <w:rFonts w:ascii="Tahoma" w:eastAsia="SimSun" w:hAnsi="Tahoma" w:cs="Tahoma"/>
      <w:b/>
      <w:bCs/>
      <w:sz w:val="18"/>
      <w:szCs w:val="18"/>
      <w:lang w:eastAsia="ru-RU"/>
    </w:rPr>
  </w:style>
  <w:style w:type="paragraph" w:customStyle="1" w:styleId="font6">
    <w:name w:val="font6"/>
    <w:basedOn w:val="a"/>
    <w:rsid w:val="007B6F5F"/>
    <w:pPr>
      <w:spacing w:before="100" w:beforeAutospacing="1" w:after="100" w:afterAutospacing="1"/>
    </w:pPr>
    <w:rPr>
      <w:rFonts w:ascii="Tahoma" w:eastAsia="SimSun" w:hAnsi="Tahoma" w:cs="Tahoma"/>
      <w:color w:val="000000"/>
      <w:sz w:val="18"/>
      <w:szCs w:val="18"/>
      <w:lang w:eastAsia="ru-RU"/>
    </w:rPr>
  </w:style>
  <w:style w:type="paragraph" w:customStyle="1" w:styleId="font7">
    <w:name w:val="font7"/>
    <w:basedOn w:val="a"/>
    <w:rsid w:val="007B6F5F"/>
    <w:pPr>
      <w:spacing w:before="100" w:beforeAutospacing="1" w:after="100" w:afterAutospacing="1"/>
    </w:pPr>
    <w:rPr>
      <w:rFonts w:ascii="Tahoma" w:eastAsia="SimSun" w:hAnsi="Tahoma" w:cs="Tahoma"/>
      <w:color w:val="000000"/>
      <w:sz w:val="18"/>
      <w:szCs w:val="18"/>
      <w:lang w:eastAsia="ru-RU"/>
    </w:rPr>
  </w:style>
  <w:style w:type="paragraph" w:customStyle="1" w:styleId="font8">
    <w:name w:val="font8"/>
    <w:basedOn w:val="a"/>
    <w:rsid w:val="007B6F5F"/>
    <w:pPr>
      <w:spacing w:before="100" w:beforeAutospacing="1" w:after="100" w:afterAutospacing="1"/>
    </w:pPr>
    <w:rPr>
      <w:rFonts w:ascii="Tahoma" w:eastAsia="SimSun" w:hAnsi="Tahoma" w:cs="Tahoma"/>
      <w:b/>
      <w:bCs/>
      <w:sz w:val="18"/>
      <w:szCs w:val="18"/>
      <w:lang w:eastAsia="ru-RU"/>
    </w:rPr>
  </w:style>
  <w:style w:type="paragraph" w:customStyle="1" w:styleId="font9">
    <w:name w:val="font9"/>
    <w:basedOn w:val="a"/>
    <w:rsid w:val="007B6F5F"/>
    <w:pPr>
      <w:spacing w:before="100" w:beforeAutospacing="1" w:after="100" w:afterAutospacing="1"/>
    </w:pPr>
    <w:rPr>
      <w:rFonts w:ascii="Tahoma" w:eastAsia="SimSun" w:hAnsi="Tahoma" w:cs="Tahoma"/>
      <w:b/>
      <w:bCs/>
      <w:color w:val="000000"/>
      <w:sz w:val="18"/>
      <w:szCs w:val="18"/>
      <w:lang w:eastAsia="ru-RU"/>
    </w:rPr>
  </w:style>
  <w:style w:type="paragraph" w:customStyle="1" w:styleId="xl1770">
    <w:name w:val="xl1770"/>
    <w:basedOn w:val="a"/>
    <w:rsid w:val="007B6F5F"/>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771">
    <w:name w:val="xl1771"/>
    <w:basedOn w:val="a"/>
    <w:rsid w:val="007B6F5F"/>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2">
    <w:name w:val="xl1772"/>
    <w:basedOn w:val="a"/>
    <w:rsid w:val="007B6F5F"/>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3">
    <w:name w:val="xl1773"/>
    <w:basedOn w:val="a"/>
    <w:rsid w:val="007B6F5F"/>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4">
    <w:name w:val="xl1774"/>
    <w:basedOn w:val="a"/>
    <w:rsid w:val="007B6F5F"/>
    <w:pPr>
      <w:pBdr>
        <w:top w:val="single" w:sz="4" w:space="0" w:color="333333"/>
        <w:bottom w:val="single" w:sz="4" w:space="0" w:color="auto"/>
      </w:pBdr>
      <w:shd w:val="thinReverseDiagStripe" w:color="C0C0C0" w:fill="auto"/>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5">
    <w:name w:val="xl1775"/>
    <w:basedOn w:val="a"/>
    <w:rsid w:val="007B6F5F"/>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6">
    <w:name w:val="xl1776"/>
    <w:basedOn w:val="a"/>
    <w:rsid w:val="007B6F5F"/>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7">
    <w:name w:val="xl1777"/>
    <w:basedOn w:val="a"/>
    <w:rsid w:val="007B6F5F"/>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78">
    <w:name w:val="xl1778"/>
    <w:basedOn w:val="a"/>
    <w:rsid w:val="007B6F5F"/>
    <w:pPr>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79">
    <w:name w:val="xl1779"/>
    <w:basedOn w:val="a"/>
    <w:rsid w:val="007B6F5F"/>
    <w:pPr>
      <w:spacing w:before="100" w:beforeAutospacing="1" w:after="100" w:afterAutospacing="1"/>
      <w:jc w:val="center"/>
      <w:textAlignment w:val="bottom"/>
    </w:pPr>
    <w:rPr>
      <w:rFonts w:ascii="Times New Roman" w:eastAsia="SimSun" w:hAnsi="Times New Roman" w:cs="Times New Roman"/>
      <w:b/>
      <w:bCs/>
      <w:color w:val="969696"/>
      <w:sz w:val="24"/>
      <w:szCs w:val="24"/>
      <w:lang w:eastAsia="ru-RU"/>
    </w:rPr>
  </w:style>
  <w:style w:type="paragraph" w:customStyle="1" w:styleId="xl1780">
    <w:name w:val="xl1780"/>
    <w:basedOn w:val="a"/>
    <w:rsid w:val="007B6F5F"/>
    <w:pPr>
      <w:spacing w:before="100" w:beforeAutospacing="1" w:after="100" w:afterAutospacing="1"/>
      <w:jc w:val="center"/>
      <w:textAlignment w:val="center"/>
    </w:pPr>
    <w:rPr>
      <w:rFonts w:ascii="Times New Roman" w:eastAsia="SimSun" w:hAnsi="Times New Roman" w:cs="Times New Roman"/>
      <w:b/>
      <w:bCs/>
      <w:color w:val="0000FF"/>
      <w:sz w:val="24"/>
      <w:szCs w:val="24"/>
      <w:u w:val="single"/>
      <w:lang w:eastAsia="ru-RU"/>
    </w:rPr>
  </w:style>
  <w:style w:type="paragraph" w:customStyle="1" w:styleId="xl1781">
    <w:name w:val="xl1781"/>
    <w:basedOn w:val="a"/>
    <w:rsid w:val="007B6F5F"/>
    <w:pPr>
      <w:pBdr>
        <w:top w:val="single" w:sz="4" w:space="0" w:color="auto"/>
        <w:bottom w:val="single" w:sz="4" w:space="0" w:color="333333"/>
      </w:pBdr>
      <w:shd w:val="thinReverseDiagStripe" w:color="C0C0C0" w:fill="C0C0C0"/>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82">
    <w:name w:val="xl1782"/>
    <w:basedOn w:val="a"/>
    <w:rsid w:val="007B6F5F"/>
    <w:pPr>
      <w:pBdr>
        <w:top w:val="single" w:sz="4" w:space="0" w:color="auto"/>
        <w:bottom w:val="single" w:sz="4" w:space="0" w:color="333333"/>
      </w:pBdr>
      <w:shd w:val="thinReverseDiagStripe" w:color="C0C0C0" w:fill="C0C0C0"/>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83">
    <w:name w:val="xl1783"/>
    <w:basedOn w:val="a"/>
    <w:rsid w:val="007B6F5F"/>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4">
    <w:name w:val="xl1784"/>
    <w:basedOn w:val="a"/>
    <w:rsid w:val="007B6F5F"/>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5">
    <w:name w:val="xl1785"/>
    <w:basedOn w:val="a"/>
    <w:rsid w:val="007B6F5F"/>
    <w:pPr>
      <w:pBdr>
        <w:top w:val="single" w:sz="4" w:space="0" w:color="auto"/>
        <w:bottom w:val="single" w:sz="4" w:space="0" w:color="333333"/>
      </w:pBdr>
      <w:shd w:val="thinReverseDiagStripe" w:color="C0C0C0" w:fill="C0C0C0"/>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86">
    <w:name w:val="xl1786"/>
    <w:basedOn w:val="a"/>
    <w:rsid w:val="007B6F5F"/>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color w:val="C0C0C0"/>
      <w:sz w:val="24"/>
      <w:szCs w:val="24"/>
      <w:lang w:eastAsia="ru-RU"/>
    </w:rPr>
  </w:style>
  <w:style w:type="paragraph" w:customStyle="1" w:styleId="xl1787">
    <w:name w:val="xl1787"/>
    <w:basedOn w:val="a"/>
    <w:rsid w:val="007B6F5F"/>
    <w:pPr>
      <w:pBdr>
        <w:top w:val="single" w:sz="4" w:space="0" w:color="333333"/>
        <w:bottom w:val="single" w:sz="4" w:space="0" w:color="auto"/>
      </w:pBdr>
      <w:shd w:val="thinReverseDiagStripe" w:color="C0C0C0" w:fill="auto"/>
      <w:spacing w:before="100" w:beforeAutospacing="1" w:after="100" w:afterAutospacing="1"/>
      <w:jc w:val="center"/>
      <w:textAlignment w:val="bottom"/>
    </w:pPr>
    <w:rPr>
      <w:rFonts w:ascii="Times New Roman" w:eastAsia="SimSun" w:hAnsi="Times New Roman" w:cs="Times New Roman"/>
      <w:b/>
      <w:bCs/>
      <w:color w:val="0000FF"/>
      <w:sz w:val="24"/>
      <w:szCs w:val="24"/>
      <w:u w:val="single"/>
      <w:lang w:eastAsia="ru-RU"/>
    </w:rPr>
  </w:style>
  <w:style w:type="paragraph" w:customStyle="1" w:styleId="xl1788">
    <w:name w:val="xl1788"/>
    <w:basedOn w:val="a"/>
    <w:rsid w:val="007B6F5F"/>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89">
    <w:name w:val="xl1789"/>
    <w:basedOn w:val="a"/>
    <w:rsid w:val="007B6F5F"/>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0">
    <w:name w:val="xl1790"/>
    <w:basedOn w:val="a"/>
    <w:rsid w:val="007B6F5F"/>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91">
    <w:name w:val="xl1791"/>
    <w:basedOn w:val="a"/>
    <w:rsid w:val="007B6F5F"/>
    <w:pPr>
      <w:spacing w:before="100" w:beforeAutospacing="1" w:after="100" w:afterAutospacing="1"/>
      <w:textAlignment w:val="bottom"/>
    </w:pPr>
    <w:rPr>
      <w:rFonts w:ascii="Times New Roman" w:eastAsia="SimSun" w:hAnsi="Times New Roman" w:cs="Times New Roman"/>
      <w:sz w:val="24"/>
      <w:szCs w:val="24"/>
      <w:lang w:eastAsia="ru-RU"/>
    </w:rPr>
  </w:style>
  <w:style w:type="paragraph" w:customStyle="1" w:styleId="xl1792">
    <w:name w:val="xl1792"/>
    <w:basedOn w:val="a"/>
    <w:rsid w:val="007B6F5F"/>
    <w:pPr>
      <w:pBdr>
        <w:top w:val="single" w:sz="4" w:space="0" w:color="auto"/>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3">
    <w:name w:val="xl1793"/>
    <w:basedOn w:val="a"/>
    <w:rsid w:val="007B6F5F"/>
    <w:pPr>
      <w:pBdr>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4">
    <w:name w:val="xl1794"/>
    <w:basedOn w:val="a"/>
    <w:rsid w:val="007B6F5F"/>
    <w:pPr>
      <w:pBdr>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795">
    <w:name w:val="xl1795"/>
    <w:basedOn w:val="a"/>
    <w:rsid w:val="007B6F5F"/>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6">
    <w:name w:val="xl1796"/>
    <w:basedOn w:val="a"/>
    <w:rsid w:val="007B6F5F"/>
    <w:pPr>
      <w:pBdr>
        <w:left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7">
    <w:name w:val="xl1797"/>
    <w:basedOn w:val="a"/>
    <w:rsid w:val="007B6F5F"/>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798">
    <w:name w:val="xl1798"/>
    <w:basedOn w:val="a"/>
    <w:rsid w:val="007B6F5F"/>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799">
    <w:name w:val="xl1799"/>
    <w:basedOn w:val="a"/>
    <w:rsid w:val="007B6F5F"/>
    <w:pPr>
      <w:pBdr>
        <w:left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00">
    <w:name w:val="xl1800"/>
    <w:basedOn w:val="a"/>
    <w:rsid w:val="007B6F5F"/>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01">
    <w:name w:val="xl1801"/>
    <w:basedOn w:val="a"/>
    <w:rsid w:val="007B6F5F"/>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2">
    <w:name w:val="xl1802"/>
    <w:basedOn w:val="a"/>
    <w:rsid w:val="007B6F5F"/>
    <w:pPr>
      <w:pBdr>
        <w:left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3">
    <w:name w:val="xl1803"/>
    <w:basedOn w:val="a"/>
    <w:rsid w:val="007B6F5F"/>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4">
    <w:name w:val="xl1804"/>
    <w:basedOn w:val="a"/>
    <w:rsid w:val="007B6F5F"/>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5">
    <w:name w:val="xl1805"/>
    <w:basedOn w:val="a"/>
    <w:rsid w:val="007B6F5F"/>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6">
    <w:name w:val="xl1806"/>
    <w:basedOn w:val="a"/>
    <w:rsid w:val="007B6F5F"/>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7">
    <w:name w:val="xl1807"/>
    <w:basedOn w:val="a"/>
    <w:rsid w:val="007B6F5F"/>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08">
    <w:name w:val="xl1808"/>
    <w:basedOn w:val="a"/>
    <w:rsid w:val="007B6F5F"/>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809">
    <w:name w:val="xl1809"/>
    <w:basedOn w:val="a"/>
    <w:rsid w:val="007B6F5F"/>
    <w:pPr>
      <w:pBdr>
        <w:left w:val="single" w:sz="4" w:space="0" w:color="333333"/>
        <w:right w:val="single" w:sz="8" w:space="0" w:color="333333"/>
      </w:pBdr>
      <w:shd w:val="clear" w:color="000000" w:fill="FFFF99"/>
      <w:spacing w:before="100" w:beforeAutospacing="1" w:after="100" w:afterAutospacing="1"/>
      <w:textAlignment w:val="center"/>
    </w:pPr>
    <w:rPr>
      <w:rFonts w:ascii="Times New Roman" w:eastAsia="SimSun" w:hAnsi="Times New Roman" w:cs="Times New Roman"/>
      <w:sz w:val="24"/>
      <w:szCs w:val="24"/>
      <w:lang w:eastAsia="ru-RU"/>
    </w:rPr>
  </w:style>
  <w:style w:type="paragraph" w:customStyle="1" w:styleId="xl1810">
    <w:name w:val="xl1810"/>
    <w:basedOn w:val="a"/>
    <w:rsid w:val="007B6F5F"/>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1">
    <w:name w:val="xl1811"/>
    <w:basedOn w:val="a"/>
    <w:rsid w:val="007B6F5F"/>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2">
    <w:name w:val="xl1812"/>
    <w:basedOn w:val="a"/>
    <w:rsid w:val="007B6F5F"/>
    <w:pPr>
      <w:pBdr>
        <w:left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3">
    <w:name w:val="xl1813"/>
    <w:basedOn w:val="a"/>
    <w:rsid w:val="007B6F5F"/>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4">
    <w:name w:val="xl1814"/>
    <w:basedOn w:val="a"/>
    <w:rsid w:val="007B6F5F"/>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5">
    <w:name w:val="xl1815"/>
    <w:basedOn w:val="a"/>
    <w:rsid w:val="007B6F5F"/>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6">
    <w:name w:val="xl1816"/>
    <w:basedOn w:val="a"/>
    <w:rsid w:val="007B6F5F"/>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7">
    <w:name w:val="xl1817"/>
    <w:basedOn w:val="a"/>
    <w:rsid w:val="007B6F5F"/>
    <w:pPr>
      <w:pBdr>
        <w:top w:val="single" w:sz="4" w:space="0" w:color="auto"/>
        <w:left w:val="single" w:sz="4" w:space="0" w:color="333333"/>
        <w:right w:val="single" w:sz="4" w:space="0" w:color="333333"/>
      </w:pBdr>
      <w:spacing w:before="100" w:beforeAutospacing="1" w:after="100" w:afterAutospacing="1"/>
      <w:jc w:val="right"/>
      <w:textAlignment w:val="center"/>
    </w:pPr>
    <w:rPr>
      <w:rFonts w:ascii="Times New Roman" w:eastAsia="SimSun" w:hAnsi="Times New Roman" w:cs="Times New Roman"/>
      <w:sz w:val="24"/>
      <w:szCs w:val="24"/>
      <w:lang w:eastAsia="ru-RU"/>
    </w:rPr>
  </w:style>
  <w:style w:type="paragraph" w:customStyle="1" w:styleId="xl1818">
    <w:name w:val="xl1818"/>
    <w:basedOn w:val="a"/>
    <w:rsid w:val="007B6F5F"/>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19">
    <w:name w:val="xl1819"/>
    <w:basedOn w:val="a"/>
    <w:rsid w:val="007B6F5F"/>
    <w:pPr>
      <w:pBdr>
        <w:left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0">
    <w:name w:val="xl1820"/>
    <w:basedOn w:val="a"/>
    <w:rsid w:val="007B6F5F"/>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1">
    <w:name w:val="xl1821"/>
    <w:basedOn w:val="a"/>
    <w:rsid w:val="007B6F5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2">
    <w:name w:val="xl1822"/>
    <w:basedOn w:val="a"/>
    <w:rsid w:val="007B6F5F"/>
    <w:pPr>
      <w:pBdr>
        <w:left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3">
    <w:name w:val="xl1823"/>
    <w:basedOn w:val="a"/>
    <w:rsid w:val="007B6F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SimSun" w:hAnsi="Times New Roman" w:cs="Times New Roman"/>
      <w:sz w:val="24"/>
      <w:szCs w:val="24"/>
      <w:lang w:eastAsia="ru-RU"/>
    </w:rPr>
  </w:style>
  <w:style w:type="paragraph" w:customStyle="1" w:styleId="xl1824">
    <w:name w:val="xl1824"/>
    <w:basedOn w:val="a"/>
    <w:rsid w:val="007B6F5F"/>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5">
    <w:name w:val="xl1825"/>
    <w:basedOn w:val="a"/>
    <w:rsid w:val="007B6F5F"/>
    <w:pPr>
      <w:pBdr>
        <w:left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6">
    <w:name w:val="xl1826"/>
    <w:basedOn w:val="a"/>
    <w:rsid w:val="007B6F5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w:eastAsia="SimSun" w:hAnsi="Times New Roman" w:cs="Times New Roman"/>
      <w:b/>
      <w:bCs/>
      <w:sz w:val="24"/>
      <w:szCs w:val="24"/>
      <w:lang w:eastAsia="ru-RU"/>
    </w:rPr>
  </w:style>
  <w:style w:type="paragraph" w:customStyle="1" w:styleId="xl1827">
    <w:name w:val="xl1827"/>
    <w:basedOn w:val="a"/>
    <w:rsid w:val="007B6F5F"/>
    <w:pPr>
      <w:pBdr>
        <w:top w:val="single" w:sz="4" w:space="0" w:color="333333"/>
        <w:left w:val="single" w:sz="4" w:space="0" w:color="333333"/>
        <w:bottom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28">
    <w:name w:val="xl1828"/>
    <w:basedOn w:val="a"/>
    <w:rsid w:val="007B6F5F"/>
    <w:pPr>
      <w:pBdr>
        <w:top w:val="single" w:sz="4" w:space="0" w:color="333333"/>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29">
    <w:name w:val="xl1829"/>
    <w:basedOn w:val="a"/>
    <w:rsid w:val="007B6F5F"/>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0">
    <w:name w:val="xl1830"/>
    <w:basedOn w:val="a"/>
    <w:rsid w:val="007B6F5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1">
    <w:name w:val="xl1831"/>
    <w:basedOn w:val="a"/>
    <w:rsid w:val="007B6F5F"/>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2">
    <w:name w:val="xl1832"/>
    <w:basedOn w:val="a"/>
    <w:rsid w:val="007B6F5F"/>
    <w:pPr>
      <w:pBdr>
        <w:top w:val="single" w:sz="4" w:space="0" w:color="333333"/>
        <w:left w:val="single" w:sz="4"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3">
    <w:name w:val="xl1833"/>
    <w:basedOn w:val="a"/>
    <w:rsid w:val="007B6F5F"/>
    <w:pPr>
      <w:pBdr>
        <w:left w:val="single" w:sz="4"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4">
    <w:name w:val="xl1834"/>
    <w:basedOn w:val="a"/>
    <w:rsid w:val="007B6F5F"/>
    <w:pPr>
      <w:pBdr>
        <w:left w:val="single" w:sz="4" w:space="0" w:color="333333"/>
        <w:bottom w:val="single" w:sz="8" w:space="0" w:color="333333"/>
        <w:right w:val="single" w:sz="8"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5">
    <w:name w:val="xl1835"/>
    <w:basedOn w:val="a"/>
    <w:rsid w:val="007B6F5F"/>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6">
    <w:name w:val="xl1836"/>
    <w:basedOn w:val="a"/>
    <w:rsid w:val="007B6F5F"/>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7">
    <w:name w:val="xl1837"/>
    <w:basedOn w:val="a"/>
    <w:rsid w:val="007B6F5F"/>
    <w:pPr>
      <w:pBdr>
        <w:top w:val="single" w:sz="4" w:space="0" w:color="333333"/>
        <w:lef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8">
    <w:name w:val="xl1838"/>
    <w:basedOn w:val="a"/>
    <w:rsid w:val="007B6F5F"/>
    <w:pPr>
      <w:pBdr>
        <w:top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39">
    <w:name w:val="xl1839"/>
    <w:basedOn w:val="a"/>
    <w:rsid w:val="007B6F5F"/>
    <w:pPr>
      <w:pBdr>
        <w:top w:val="single" w:sz="4" w:space="0" w:color="333333"/>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0">
    <w:name w:val="xl1840"/>
    <w:basedOn w:val="a"/>
    <w:rsid w:val="007B6F5F"/>
    <w:pPr>
      <w:pBdr>
        <w:left w:val="single" w:sz="4" w:space="0" w:color="333333"/>
        <w:bottom w:val="single" w:sz="8"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1">
    <w:name w:val="xl1841"/>
    <w:basedOn w:val="a"/>
    <w:rsid w:val="007B6F5F"/>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2">
    <w:name w:val="xl1842"/>
    <w:basedOn w:val="a"/>
    <w:rsid w:val="007B6F5F"/>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3">
    <w:name w:val="xl1843"/>
    <w:basedOn w:val="a"/>
    <w:rsid w:val="007B6F5F"/>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4">
    <w:name w:val="xl1844"/>
    <w:basedOn w:val="a"/>
    <w:rsid w:val="007B6F5F"/>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5">
    <w:name w:val="xl1845"/>
    <w:basedOn w:val="a"/>
    <w:rsid w:val="007B6F5F"/>
    <w:pPr>
      <w:pBdr>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6">
    <w:name w:val="xl1846"/>
    <w:basedOn w:val="a"/>
    <w:rsid w:val="007B6F5F"/>
    <w:pPr>
      <w:pBdr>
        <w:top w:val="single" w:sz="4" w:space="0" w:color="auto"/>
        <w:left w:val="single" w:sz="4" w:space="0" w:color="333333"/>
        <w:right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1847">
    <w:name w:val="xl1847"/>
    <w:basedOn w:val="a"/>
    <w:rsid w:val="007B6F5F"/>
    <w:pPr>
      <w:pBdr>
        <w:top w:val="single" w:sz="4" w:space="0" w:color="333333"/>
        <w:bottom w:val="single" w:sz="4" w:space="0" w:color="333333"/>
      </w:pBdr>
      <w:spacing w:before="100" w:beforeAutospacing="1" w:after="100" w:afterAutospacing="1"/>
      <w:jc w:val="center"/>
      <w:textAlignment w:val="center"/>
    </w:pPr>
    <w:rPr>
      <w:rFonts w:ascii="Times New Roman" w:eastAsia="SimSun" w:hAnsi="Times New Roman" w:cs="Times New Roman"/>
      <w:b/>
      <w:bCs/>
      <w:sz w:val="24"/>
      <w:szCs w:val="24"/>
      <w:lang w:eastAsia="ru-RU"/>
    </w:rPr>
  </w:style>
  <w:style w:type="paragraph" w:customStyle="1" w:styleId="xl66">
    <w:name w:val="xl66"/>
    <w:basedOn w:val="a"/>
    <w:rsid w:val="007B6F5F"/>
    <w:pPr>
      <w:pBdr>
        <w:left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67">
    <w:name w:val="xl67"/>
    <w:basedOn w:val="a"/>
    <w:rsid w:val="007B6F5F"/>
    <w:pPr>
      <w:pBdr>
        <w:left w:val="single" w:sz="8" w:space="0" w:color="333333"/>
        <w:bottom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68">
    <w:name w:val="xl68"/>
    <w:basedOn w:val="a"/>
    <w:rsid w:val="007B6F5F"/>
    <w:pPr>
      <w:pBdr>
        <w:left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69">
    <w:name w:val="xl69"/>
    <w:basedOn w:val="a"/>
    <w:rsid w:val="007B6F5F"/>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70">
    <w:name w:val="xl70"/>
    <w:basedOn w:val="a"/>
    <w:rsid w:val="007B6F5F"/>
    <w:pPr>
      <w:spacing w:before="100" w:beforeAutospacing="1" w:after="100" w:afterAutospacing="1"/>
      <w:jc w:val="center"/>
    </w:pPr>
    <w:rPr>
      <w:rFonts w:ascii="Times New Roman" w:eastAsia="SimSun" w:hAnsi="Times New Roman" w:cs="Times New Roman"/>
      <w:b/>
      <w:bCs/>
      <w:color w:val="969696"/>
      <w:sz w:val="24"/>
      <w:szCs w:val="24"/>
      <w:lang w:eastAsia="ru-RU"/>
    </w:rPr>
  </w:style>
  <w:style w:type="paragraph" w:customStyle="1" w:styleId="xl71">
    <w:name w:val="xl71"/>
    <w:basedOn w:val="a"/>
    <w:rsid w:val="007B6F5F"/>
    <w:pPr>
      <w:pBdr>
        <w:top w:val="single" w:sz="8" w:space="0" w:color="auto"/>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color w:val="C0C0C0"/>
      <w:sz w:val="24"/>
      <w:szCs w:val="24"/>
      <w:lang w:eastAsia="ru-RU"/>
    </w:rPr>
  </w:style>
  <w:style w:type="paragraph" w:customStyle="1" w:styleId="xl72">
    <w:name w:val="xl72"/>
    <w:basedOn w:val="a"/>
    <w:rsid w:val="007B6F5F"/>
    <w:pPr>
      <w:pBdr>
        <w:top w:val="single" w:sz="8" w:space="0" w:color="auto"/>
        <w:bottom w:val="single" w:sz="8" w:space="0" w:color="333333"/>
      </w:pBdr>
      <w:shd w:val="thinReverseDiagStripe" w:color="C0C0C0" w:fill="C0C0C0"/>
      <w:spacing w:before="100" w:beforeAutospacing="1" w:after="100" w:afterAutospacing="1"/>
    </w:pPr>
    <w:rPr>
      <w:rFonts w:ascii="Times New Roman" w:eastAsia="SimSun" w:hAnsi="Times New Roman" w:cs="Times New Roman"/>
      <w:sz w:val="24"/>
      <w:szCs w:val="24"/>
      <w:lang w:eastAsia="ru-RU"/>
    </w:rPr>
  </w:style>
  <w:style w:type="paragraph" w:customStyle="1" w:styleId="xl73">
    <w:name w:val="xl73"/>
    <w:basedOn w:val="a"/>
    <w:rsid w:val="007B6F5F"/>
    <w:pPr>
      <w:pBdr>
        <w:top w:val="single" w:sz="8" w:space="0" w:color="auto"/>
        <w:bottom w:val="single" w:sz="8" w:space="0" w:color="333333"/>
      </w:pBdr>
      <w:shd w:val="thinReverseDiagStripe" w:color="C0C0C0" w:fill="C0C0C0"/>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74">
    <w:name w:val="xl74"/>
    <w:basedOn w:val="a"/>
    <w:rsid w:val="007B6F5F"/>
    <w:pPr>
      <w:pBdr>
        <w:top w:val="single" w:sz="8" w:space="0" w:color="auto"/>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75">
    <w:name w:val="xl75"/>
    <w:basedOn w:val="a"/>
    <w:rsid w:val="007B6F5F"/>
    <w:pPr>
      <w:pBdr>
        <w:bottom w:val="single" w:sz="8" w:space="0" w:color="auto"/>
      </w:pBdr>
      <w:shd w:val="thinReverseDiagStripe" w:color="C0C0C0" w:fill="F1F1F1"/>
      <w:spacing w:before="100" w:beforeAutospacing="1" w:after="100" w:afterAutospacing="1"/>
    </w:pPr>
    <w:rPr>
      <w:rFonts w:ascii="Times New Roman" w:eastAsia="SimSun" w:hAnsi="Times New Roman" w:cs="Times New Roman"/>
      <w:sz w:val="24"/>
      <w:szCs w:val="24"/>
      <w:lang w:eastAsia="ru-RU"/>
    </w:rPr>
  </w:style>
  <w:style w:type="paragraph" w:customStyle="1" w:styleId="xl76">
    <w:name w:val="xl76"/>
    <w:basedOn w:val="a"/>
    <w:rsid w:val="007B6F5F"/>
    <w:pPr>
      <w:pBdr>
        <w:bottom w:val="single" w:sz="8" w:space="0" w:color="auto"/>
      </w:pBdr>
      <w:shd w:val="thinReverseDiagStripe" w:color="C0C0C0" w:fill="F1F1F1"/>
      <w:spacing w:before="100" w:beforeAutospacing="1" w:after="100" w:afterAutospacing="1"/>
      <w:jc w:val="center"/>
    </w:pPr>
    <w:rPr>
      <w:rFonts w:ascii="Times New Roman" w:eastAsia="SimSun" w:hAnsi="Times New Roman" w:cs="Times New Roman"/>
      <w:color w:val="0000FF"/>
      <w:sz w:val="24"/>
      <w:szCs w:val="24"/>
      <w:u w:val="single"/>
      <w:lang w:eastAsia="ru-RU"/>
    </w:rPr>
  </w:style>
  <w:style w:type="paragraph" w:customStyle="1" w:styleId="xl77">
    <w:name w:val="xl77"/>
    <w:basedOn w:val="a"/>
    <w:rsid w:val="007B6F5F"/>
    <w:pPr>
      <w:pBdr>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color w:val="C0C0C0"/>
      <w:sz w:val="24"/>
      <w:szCs w:val="24"/>
      <w:lang w:eastAsia="ru-RU"/>
    </w:rPr>
  </w:style>
  <w:style w:type="paragraph" w:customStyle="1" w:styleId="xl78">
    <w:name w:val="xl78"/>
    <w:basedOn w:val="a"/>
    <w:rsid w:val="007B6F5F"/>
    <w:pPr>
      <w:pBdr>
        <w:bottom w:val="single" w:sz="8" w:space="0" w:color="333333"/>
      </w:pBdr>
      <w:shd w:val="thinReverseDiagStripe" w:color="C0C0C0" w:fill="C0C0C0"/>
      <w:spacing w:before="100" w:beforeAutospacing="1" w:after="100" w:afterAutospacing="1"/>
    </w:pPr>
    <w:rPr>
      <w:rFonts w:ascii="Times New Roman" w:eastAsia="SimSun" w:hAnsi="Times New Roman" w:cs="Times New Roman"/>
      <w:sz w:val="24"/>
      <w:szCs w:val="24"/>
      <w:lang w:eastAsia="ru-RU"/>
    </w:rPr>
  </w:style>
  <w:style w:type="paragraph" w:customStyle="1" w:styleId="xl79">
    <w:name w:val="xl79"/>
    <w:basedOn w:val="a"/>
    <w:rsid w:val="007B6F5F"/>
    <w:pPr>
      <w:pBdr>
        <w:bottom w:val="single" w:sz="8" w:space="0" w:color="333333"/>
      </w:pBdr>
      <w:shd w:val="thinReverseDiagStripe" w:color="C0C0C0" w:fill="C0C0C0"/>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80">
    <w:name w:val="xl80"/>
    <w:basedOn w:val="a"/>
    <w:rsid w:val="007B6F5F"/>
    <w:pPr>
      <w:pBdr>
        <w:bottom w:val="single" w:sz="8" w:space="0" w:color="333333"/>
      </w:pBdr>
      <w:shd w:val="thinReverseDiagStripe" w:color="C0C0C0" w:fill="C0C0C0"/>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81">
    <w:name w:val="xl81"/>
    <w:basedOn w:val="a"/>
    <w:rsid w:val="007B6F5F"/>
    <w:pPr>
      <w:pBdr>
        <w:top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2">
    <w:name w:val="xl82"/>
    <w:basedOn w:val="a"/>
    <w:rsid w:val="007B6F5F"/>
    <w:pPr>
      <w:pBdr>
        <w:top w:val="single" w:sz="8" w:space="0" w:color="333333"/>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3">
    <w:name w:val="xl83"/>
    <w:basedOn w:val="a"/>
    <w:rsid w:val="007B6F5F"/>
    <w:pPr>
      <w:pBdr>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4">
    <w:name w:val="xl84"/>
    <w:basedOn w:val="a"/>
    <w:rsid w:val="007B6F5F"/>
    <w:pPr>
      <w:pBdr>
        <w:left w:val="single" w:sz="8" w:space="0" w:color="333333"/>
        <w:bottom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5">
    <w:name w:val="xl85"/>
    <w:basedOn w:val="a"/>
    <w:rsid w:val="007B6F5F"/>
    <w:pPr>
      <w:pBdr>
        <w:top w:val="single" w:sz="8" w:space="0" w:color="333333"/>
        <w:bottom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6">
    <w:name w:val="xl86"/>
    <w:basedOn w:val="a"/>
    <w:rsid w:val="007B6F5F"/>
    <w:pPr>
      <w:pBdr>
        <w:top w:val="single" w:sz="8" w:space="0" w:color="333333"/>
        <w:left w:val="single" w:sz="8" w:space="0" w:color="333333"/>
        <w:bottom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7">
    <w:name w:val="xl87"/>
    <w:basedOn w:val="a"/>
    <w:rsid w:val="007B6F5F"/>
    <w:pPr>
      <w:pBdr>
        <w:top w:val="single" w:sz="8" w:space="0" w:color="333333"/>
        <w:bottom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8">
    <w:name w:val="xl88"/>
    <w:basedOn w:val="a"/>
    <w:rsid w:val="007B6F5F"/>
    <w:pPr>
      <w:pBdr>
        <w:top w:val="single" w:sz="8" w:space="0" w:color="333333"/>
        <w:lef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89">
    <w:name w:val="xl89"/>
    <w:basedOn w:val="a"/>
    <w:rsid w:val="007B6F5F"/>
    <w:pPr>
      <w:pBdr>
        <w:top w:val="single" w:sz="8" w:space="0" w:color="auto"/>
        <w:left w:val="single" w:sz="8" w:space="0" w:color="333333"/>
        <w:right w:val="single" w:sz="8" w:space="0" w:color="333333"/>
      </w:pBdr>
      <w:spacing w:before="100" w:beforeAutospacing="1" w:after="100" w:afterAutospacing="1"/>
      <w:jc w:val="center"/>
    </w:pPr>
    <w:rPr>
      <w:rFonts w:ascii="Times New Roman" w:eastAsia="SimSun" w:hAnsi="Times New Roman" w:cs="Times New Roman"/>
      <w:b/>
      <w:bCs/>
      <w:sz w:val="24"/>
      <w:szCs w:val="24"/>
      <w:lang w:eastAsia="ru-RU"/>
    </w:rPr>
  </w:style>
  <w:style w:type="paragraph" w:customStyle="1" w:styleId="xl90">
    <w:name w:val="xl90"/>
    <w:basedOn w:val="a"/>
    <w:rsid w:val="007B6F5F"/>
    <w:pPr>
      <w:pBdr>
        <w:top w:val="single" w:sz="8" w:space="0" w:color="auto"/>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1">
    <w:name w:val="xl91"/>
    <w:basedOn w:val="a"/>
    <w:rsid w:val="007B6F5F"/>
    <w:pPr>
      <w:pBdr>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2">
    <w:name w:val="xl92"/>
    <w:basedOn w:val="a"/>
    <w:rsid w:val="007B6F5F"/>
    <w:pPr>
      <w:pBdr>
        <w:left w:val="single" w:sz="8" w:space="0" w:color="auto"/>
        <w:bottom w:val="single" w:sz="8" w:space="0" w:color="000000"/>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xl93">
    <w:name w:val="xl93"/>
    <w:basedOn w:val="a"/>
    <w:rsid w:val="007B6F5F"/>
    <w:pPr>
      <w:pBdr>
        <w:top w:val="single" w:sz="8" w:space="0" w:color="333333"/>
        <w:left w:val="single" w:sz="8" w:space="0" w:color="auto"/>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4">
    <w:name w:val="xl94"/>
    <w:basedOn w:val="a"/>
    <w:rsid w:val="007B6F5F"/>
    <w:pPr>
      <w:pBdr>
        <w:left w:val="single" w:sz="8" w:space="0" w:color="auto"/>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5">
    <w:name w:val="xl95"/>
    <w:basedOn w:val="a"/>
    <w:rsid w:val="007B6F5F"/>
    <w:pPr>
      <w:pBdr>
        <w:left w:val="single" w:sz="8" w:space="0" w:color="auto"/>
        <w:bottom w:val="single" w:sz="8" w:space="0" w:color="333333"/>
        <w:right w:val="single" w:sz="8" w:space="0" w:color="333333"/>
      </w:pBdr>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96">
    <w:name w:val="xl96"/>
    <w:basedOn w:val="a"/>
    <w:rsid w:val="007B6F5F"/>
    <w:pPr>
      <w:pBdr>
        <w:top w:val="single" w:sz="8" w:space="0" w:color="333333"/>
        <w:left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7">
    <w:name w:val="xl97"/>
    <w:basedOn w:val="a"/>
    <w:rsid w:val="007B6F5F"/>
    <w:pPr>
      <w:pBdr>
        <w:left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8">
    <w:name w:val="xl98"/>
    <w:basedOn w:val="a"/>
    <w:rsid w:val="007B6F5F"/>
    <w:pPr>
      <w:pBdr>
        <w:left w:val="single" w:sz="8" w:space="0" w:color="333333"/>
        <w:bottom w:val="single" w:sz="8" w:space="0" w:color="333333"/>
        <w:right w:val="single" w:sz="8" w:space="0" w:color="333333"/>
      </w:pBdr>
      <w:shd w:val="clear" w:color="000000" w:fill="CCFFFF"/>
      <w:spacing w:before="100" w:beforeAutospacing="1" w:after="100" w:afterAutospacing="1"/>
    </w:pPr>
    <w:rPr>
      <w:rFonts w:ascii="Times New Roman" w:eastAsia="SimSun" w:hAnsi="Times New Roman" w:cs="Times New Roman"/>
      <w:sz w:val="24"/>
      <w:szCs w:val="24"/>
      <w:lang w:eastAsia="ru-RU"/>
    </w:rPr>
  </w:style>
  <w:style w:type="paragraph" w:customStyle="1" w:styleId="xl99">
    <w:name w:val="xl99"/>
    <w:basedOn w:val="a"/>
    <w:rsid w:val="007B6F5F"/>
    <w:pPr>
      <w:pBdr>
        <w:top w:val="single" w:sz="8" w:space="0" w:color="333333"/>
        <w:left w:val="single" w:sz="8" w:space="0" w:color="333333"/>
        <w:right w:val="single" w:sz="8" w:space="0" w:color="333333"/>
      </w:pBdr>
      <w:shd w:val="clear" w:color="000000" w:fill="CCFFFF"/>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0">
    <w:name w:val="xl100"/>
    <w:basedOn w:val="a"/>
    <w:rsid w:val="007B6F5F"/>
    <w:pPr>
      <w:pBdr>
        <w:top w:val="single" w:sz="8" w:space="0" w:color="333333"/>
        <w:left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1">
    <w:name w:val="xl101"/>
    <w:basedOn w:val="a"/>
    <w:rsid w:val="007B6F5F"/>
    <w:pPr>
      <w:pBdr>
        <w:left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2">
    <w:name w:val="xl102"/>
    <w:basedOn w:val="a"/>
    <w:rsid w:val="007B6F5F"/>
    <w:pPr>
      <w:pBdr>
        <w:left w:val="single" w:sz="8" w:space="0" w:color="333333"/>
        <w:bottom w:val="single" w:sz="8" w:space="0" w:color="333333"/>
        <w:right w:val="single" w:sz="8" w:space="0" w:color="333333"/>
      </w:pBdr>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3">
    <w:name w:val="xl103"/>
    <w:basedOn w:val="a"/>
    <w:rsid w:val="007B6F5F"/>
    <w:pPr>
      <w:pBdr>
        <w:top w:val="single" w:sz="8" w:space="0" w:color="333333"/>
        <w:left w:val="single" w:sz="8" w:space="0" w:color="333333"/>
        <w:right w:val="single" w:sz="8" w:space="0" w:color="333333"/>
      </w:pBdr>
      <w:shd w:val="clear" w:color="000000" w:fill="CCFFFF"/>
      <w:spacing w:before="100" w:beforeAutospacing="1" w:after="100" w:afterAutospacing="1"/>
      <w:jc w:val="center"/>
    </w:pPr>
    <w:rPr>
      <w:rFonts w:ascii="Times New Roman" w:eastAsia="SimSun" w:hAnsi="Times New Roman" w:cs="Times New Roman"/>
      <w:sz w:val="24"/>
      <w:szCs w:val="24"/>
      <w:lang w:eastAsia="ru-RU"/>
    </w:rPr>
  </w:style>
  <w:style w:type="paragraph" w:customStyle="1" w:styleId="xl104">
    <w:name w:val="xl104"/>
    <w:basedOn w:val="a"/>
    <w:rsid w:val="007B6F5F"/>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5">
    <w:name w:val="xl105"/>
    <w:basedOn w:val="a"/>
    <w:rsid w:val="007B6F5F"/>
    <w:pPr>
      <w:pBdr>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6">
    <w:name w:val="xl106"/>
    <w:basedOn w:val="a"/>
    <w:rsid w:val="007B6F5F"/>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7">
    <w:name w:val="xl107"/>
    <w:basedOn w:val="a"/>
    <w:rsid w:val="007B6F5F"/>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8">
    <w:name w:val="xl108"/>
    <w:basedOn w:val="a"/>
    <w:rsid w:val="007B6F5F"/>
    <w:pPr>
      <w:pBdr>
        <w:left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09">
    <w:name w:val="xl109"/>
    <w:basedOn w:val="a"/>
    <w:rsid w:val="007B6F5F"/>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ascii="Times New Roman" w:eastAsia="SimSun" w:hAnsi="Times New Roman" w:cs="Times New Roman"/>
      <w:sz w:val="24"/>
      <w:szCs w:val="24"/>
      <w:lang w:eastAsia="ru-RU"/>
    </w:rPr>
  </w:style>
  <w:style w:type="paragraph" w:customStyle="1" w:styleId="xl110">
    <w:name w:val="xl110"/>
    <w:basedOn w:val="a"/>
    <w:rsid w:val="007B6F5F"/>
    <w:pPr>
      <w:pBdr>
        <w:top w:val="single" w:sz="8" w:space="0" w:color="000000"/>
        <w:left w:val="single" w:sz="8" w:space="0" w:color="auto"/>
        <w:right w:val="single" w:sz="8" w:space="0" w:color="auto"/>
      </w:pBdr>
      <w:shd w:val="clear" w:color="000000" w:fill="CCFFCC"/>
      <w:spacing w:before="100" w:beforeAutospacing="1" w:after="100" w:afterAutospacing="1"/>
    </w:pPr>
    <w:rPr>
      <w:rFonts w:ascii="Times New Roman" w:eastAsia="SimSun" w:hAnsi="Times New Roman" w:cs="Times New Roman"/>
      <w:b/>
      <w:bCs/>
      <w:sz w:val="24"/>
      <w:szCs w:val="24"/>
      <w:lang w:eastAsia="ru-RU"/>
    </w:rPr>
  </w:style>
  <w:style w:type="paragraph" w:customStyle="1" w:styleId="310">
    <w:name w:val="Абзац списка31"/>
    <w:basedOn w:val="a"/>
    <w:rsid w:val="007B6F5F"/>
    <w:pPr>
      <w:spacing w:after="200" w:line="276" w:lineRule="auto"/>
      <w:ind w:left="720"/>
      <w:contextualSpacing/>
    </w:pPr>
    <w:rPr>
      <w:rFonts w:eastAsia="SimSun" w:cs="Times New Roman"/>
      <w:lang w:val="en-US"/>
    </w:rPr>
  </w:style>
  <w:style w:type="paragraph" w:customStyle="1" w:styleId="Iiiaeuiue">
    <w:name w:val="Ii?iaeuiue"/>
    <w:rsid w:val="007B6F5F"/>
    <w:pPr>
      <w:autoSpaceDE w:val="0"/>
      <w:autoSpaceDN w:val="0"/>
    </w:pPr>
    <w:rPr>
      <w:rFonts w:ascii="Times New Roman" w:eastAsia="SimSun" w:hAnsi="Times New Roman"/>
      <w:sz w:val="24"/>
      <w:szCs w:val="24"/>
    </w:rPr>
  </w:style>
  <w:style w:type="paragraph" w:customStyle="1" w:styleId="37">
    <w:name w:val="Заголовок оглавления3"/>
    <w:basedOn w:val="10"/>
    <w:next w:val="a"/>
    <w:rsid w:val="007B6F5F"/>
    <w:pPr>
      <w:keepLines/>
      <w:spacing w:before="480" w:line="276" w:lineRule="auto"/>
      <w:jc w:val="both"/>
      <w:outlineLvl w:val="9"/>
    </w:pPr>
    <w:rPr>
      <w:rFonts w:ascii="Cambria" w:eastAsia="SimSun" w:hAnsi="Cambria"/>
      <w:color w:val="365F91"/>
      <w:sz w:val="32"/>
      <w:szCs w:val="28"/>
    </w:rPr>
  </w:style>
  <w:style w:type="paragraph" w:customStyle="1" w:styleId="44">
    <w:name w:val="Абзац списка4"/>
    <w:basedOn w:val="a"/>
    <w:rsid w:val="007B6F5F"/>
    <w:pPr>
      <w:ind w:left="720"/>
      <w:contextualSpacing/>
    </w:pPr>
    <w:rPr>
      <w:rFonts w:ascii="Times New Roman" w:eastAsia="SimSun" w:hAnsi="Times New Roman" w:cs="Times New Roman"/>
      <w:sz w:val="24"/>
      <w:szCs w:val="24"/>
      <w:lang w:eastAsia="ru-RU"/>
    </w:rPr>
  </w:style>
  <w:style w:type="character" w:customStyle="1" w:styleId="710">
    <w:name w:val="Знак7 Знак Знак1"/>
    <w:rsid w:val="007B6F5F"/>
    <w:rPr>
      <w:rFonts w:eastAsia="SimSun"/>
      <w:sz w:val="28"/>
      <w:lang w:val="ru-RU" w:eastAsia="ru-RU"/>
    </w:rPr>
  </w:style>
  <w:style w:type="paragraph" w:customStyle="1" w:styleId="53">
    <w:name w:val="Стиль5"/>
    <w:basedOn w:val="a"/>
    <w:link w:val="54"/>
    <w:rsid w:val="007B6F5F"/>
    <w:pPr>
      <w:keepNext/>
      <w:tabs>
        <w:tab w:val="left" w:pos="1701"/>
      </w:tabs>
      <w:spacing w:before="240" w:after="120"/>
      <w:ind w:left="1224" w:right="-108" w:hanging="504"/>
      <w:outlineLvl w:val="2"/>
    </w:pPr>
    <w:rPr>
      <w:rFonts w:ascii="Times New Roman" w:eastAsia="Times New Roman" w:hAnsi="Times New Roman" w:cs="Times New Roman"/>
      <w:b/>
      <w:i/>
      <w:sz w:val="26"/>
      <w:szCs w:val="26"/>
      <w:lang w:eastAsia="ru-RU"/>
    </w:rPr>
  </w:style>
  <w:style w:type="character" w:customStyle="1" w:styleId="54">
    <w:name w:val="Стиль5 Знак"/>
    <w:link w:val="53"/>
    <w:locked/>
    <w:rsid w:val="007B6F5F"/>
    <w:rPr>
      <w:rFonts w:ascii="Times New Roman" w:eastAsia="Times New Roman" w:hAnsi="Times New Roman"/>
      <w:b/>
      <w:i/>
      <w:sz w:val="26"/>
      <w:szCs w:val="26"/>
    </w:rPr>
  </w:style>
  <w:style w:type="paragraph" w:customStyle="1" w:styleId="afffc">
    <w:name w:val="ТЕКСТ"/>
    <w:basedOn w:val="a"/>
    <w:link w:val="afffd"/>
    <w:rsid w:val="007B6F5F"/>
    <w:pPr>
      <w:widowControl w:val="0"/>
      <w:suppressAutoHyphens/>
      <w:spacing w:before="120" w:after="120"/>
      <w:ind w:right="-108" w:firstLine="720"/>
      <w:jc w:val="both"/>
    </w:pPr>
    <w:rPr>
      <w:rFonts w:ascii="Times New Roman" w:eastAsia="Times New Roman" w:hAnsi="Times New Roman" w:cs="Times New Roman"/>
      <w:sz w:val="26"/>
      <w:szCs w:val="20"/>
      <w:lang w:eastAsia="ru-RU"/>
    </w:rPr>
  </w:style>
  <w:style w:type="character" w:customStyle="1" w:styleId="afffd">
    <w:name w:val="ТЕКСТ Знак"/>
    <w:link w:val="afffc"/>
    <w:locked/>
    <w:rsid w:val="007B6F5F"/>
    <w:rPr>
      <w:rFonts w:ascii="Times New Roman" w:eastAsia="Times New Roman" w:hAnsi="Times New Roman"/>
      <w:sz w:val="26"/>
      <w:szCs w:val="20"/>
    </w:rPr>
  </w:style>
  <w:style w:type="paragraph" w:customStyle="1" w:styleId="sel3">
    <w:name w:val="sel3"/>
    <w:basedOn w:val="a"/>
    <w:rsid w:val="007B6F5F"/>
    <w:pPr>
      <w:spacing w:before="100" w:beforeAutospacing="1" w:after="100" w:afterAutospacing="1"/>
    </w:pPr>
    <w:rPr>
      <w:rFonts w:ascii="Times New Roman" w:eastAsia="SimSun" w:hAnsi="Times New Roman" w:cs="Times New Roman"/>
      <w:sz w:val="24"/>
      <w:szCs w:val="24"/>
      <w:lang w:eastAsia="ru-RU"/>
    </w:rPr>
  </w:style>
  <w:style w:type="paragraph" w:styleId="afffe">
    <w:name w:val="Date"/>
    <w:basedOn w:val="a"/>
    <w:next w:val="a"/>
    <w:link w:val="affff"/>
    <w:rsid w:val="007B6F5F"/>
    <w:rPr>
      <w:rFonts w:ascii="Times New Roman" w:eastAsia="SimSun" w:hAnsi="Times New Roman" w:cs="Times New Roman"/>
      <w:sz w:val="24"/>
      <w:szCs w:val="24"/>
      <w:lang w:eastAsia="ru-RU"/>
    </w:rPr>
  </w:style>
  <w:style w:type="character" w:customStyle="1" w:styleId="affff">
    <w:name w:val="Дата Знак"/>
    <w:basedOn w:val="a2"/>
    <w:link w:val="afffe"/>
    <w:rsid w:val="007B6F5F"/>
    <w:rPr>
      <w:rFonts w:ascii="Times New Roman" w:eastAsia="SimSun" w:hAnsi="Times New Roman"/>
      <w:sz w:val="24"/>
      <w:szCs w:val="24"/>
    </w:rPr>
  </w:style>
  <w:style w:type="paragraph" w:styleId="affff0">
    <w:name w:val="endnote text"/>
    <w:basedOn w:val="a"/>
    <w:link w:val="affff1"/>
    <w:rsid w:val="007B6F5F"/>
    <w:rPr>
      <w:rFonts w:ascii="Times New Roman" w:eastAsia="SimSun" w:hAnsi="Times New Roman" w:cs="Times New Roman"/>
      <w:sz w:val="20"/>
      <w:szCs w:val="20"/>
      <w:lang w:eastAsia="ru-RU"/>
    </w:rPr>
  </w:style>
  <w:style w:type="character" w:customStyle="1" w:styleId="affff1">
    <w:name w:val="Текст концевой сноски Знак"/>
    <w:basedOn w:val="a2"/>
    <w:link w:val="affff0"/>
    <w:rsid w:val="007B6F5F"/>
    <w:rPr>
      <w:rFonts w:ascii="Times New Roman" w:eastAsia="SimSun" w:hAnsi="Times New Roman"/>
      <w:sz w:val="20"/>
      <w:szCs w:val="20"/>
    </w:rPr>
  </w:style>
  <w:style w:type="paragraph" w:styleId="affff2">
    <w:name w:val="macro"/>
    <w:link w:val="affff3"/>
    <w:rsid w:val="007B6F5F"/>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sz w:val="20"/>
      <w:szCs w:val="20"/>
    </w:rPr>
  </w:style>
  <w:style w:type="character" w:customStyle="1" w:styleId="affff3">
    <w:name w:val="Текст макроса Знак"/>
    <w:basedOn w:val="a2"/>
    <w:link w:val="affff2"/>
    <w:rsid w:val="007B6F5F"/>
    <w:rPr>
      <w:rFonts w:ascii="Consolas" w:eastAsia="SimSun" w:hAnsi="Consolas"/>
      <w:sz w:val="20"/>
      <w:szCs w:val="20"/>
    </w:rPr>
  </w:style>
  <w:style w:type="character" w:customStyle="1" w:styleId="38">
    <w:name w:val="Замещающий текст3"/>
    <w:semiHidden/>
    <w:rsid w:val="007B6F5F"/>
    <w:rPr>
      <w:rFonts w:cs="Times New Roman"/>
      <w:color w:val="808080"/>
    </w:rPr>
  </w:style>
  <w:style w:type="character" w:customStyle="1" w:styleId="2d">
    <w:name w:val="Основной текст (2)_"/>
    <w:link w:val="211"/>
    <w:locked/>
    <w:rsid w:val="007B6F5F"/>
    <w:rPr>
      <w:b/>
      <w:bCs/>
      <w:sz w:val="27"/>
      <w:szCs w:val="27"/>
      <w:shd w:val="clear" w:color="auto" w:fill="FFFFFF"/>
    </w:rPr>
  </w:style>
  <w:style w:type="paragraph" w:customStyle="1" w:styleId="211">
    <w:name w:val="Основной текст (2)1"/>
    <w:basedOn w:val="a"/>
    <w:link w:val="2d"/>
    <w:rsid w:val="007B6F5F"/>
    <w:pPr>
      <w:widowControl w:val="0"/>
      <w:shd w:val="clear" w:color="auto" w:fill="FFFFFF"/>
      <w:spacing w:after="360" w:line="240" w:lineRule="atLeast"/>
    </w:pPr>
    <w:rPr>
      <w:rFonts w:cs="Times New Roman"/>
      <w:b/>
      <w:bCs/>
      <w:sz w:val="27"/>
      <w:szCs w:val="27"/>
      <w:lang w:eastAsia="ru-RU"/>
    </w:rPr>
  </w:style>
  <w:style w:type="character" w:customStyle="1" w:styleId="39">
    <w:name w:val="Основной текст (3)_"/>
    <w:link w:val="311"/>
    <w:locked/>
    <w:rsid w:val="007B6F5F"/>
    <w:rPr>
      <w:b/>
      <w:bCs/>
      <w:sz w:val="23"/>
      <w:szCs w:val="23"/>
      <w:shd w:val="clear" w:color="auto" w:fill="FFFFFF"/>
    </w:rPr>
  </w:style>
  <w:style w:type="paragraph" w:customStyle="1" w:styleId="311">
    <w:name w:val="Основной текст (3)1"/>
    <w:basedOn w:val="a"/>
    <w:link w:val="39"/>
    <w:rsid w:val="007B6F5F"/>
    <w:pPr>
      <w:widowControl w:val="0"/>
      <w:shd w:val="clear" w:color="auto" w:fill="FFFFFF"/>
      <w:spacing w:before="60" w:line="317" w:lineRule="exact"/>
    </w:pPr>
    <w:rPr>
      <w:rFonts w:cs="Times New Roman"/>
      <w:b/>
      <w:bCs/>
      <w:sz w:val="23"/>
      <w:szCs w:val="23"/>
      <w:lang w:eastAsia="ru-RU"/>
    </w:rPr>
  </w:style>
  <w:style w:type="character" w:customStyle="1" w:styleId="3a">
    <w:name w:val="Основной текст (3)"/>
    <w:rsid w:val="007B6F5F"/>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7"/>
    <w:rsid w:val="007B6F5F"/>
    <w:pPr>
      <w:spacing w:before="120" w:after="120"/>
      <w:ind w:firstLine="567"/>
    </w:pPr>
    <w:rPr>
      <w:rFonts w:ascii="Arial" w:eastAsia="SimSun" w:hAnsi="Arial"/>
      <w:color w:val="auto"/>
      <w:spacing w:val="-5"/>
      <w:sz w:val="22"/>
      <w:szCs w:val="22"/>
      <w:lang w:eastAsia="en-US"/>
    </w:rPr>
  </w:style>
  <w:style w:type="paragraph" w:customStyle="1" w:styleId="ConsPlusTitle">
    <w:name w:val="ConsPlusTitle"/>
    <w:rsid w:val="007B6F5F"/>
    <w:pPr>
      <w:autoSpaceDE w:val="0"/>
      <w:autoSpaceDN w:val="0"/>
      <w:adjustRightInd w:val="0"/>
    </w:pPr>
    <w:rPr>
      <w:rFonts w:ascii="Times New Roman" w:eastAsia="SimSun" w:hAnsi="Times New Roman"/>
      <w:b/>
      <w:bCs/>
      <w:sz w:val="24"/>
      <w:szCs w:val="24"/>
    </w:rPr>
  </w:style>
  <w:style w:type="paragraph" w:customStyle="1" w:styleId="ConsPlusCell">
    <w:name w:val="ConsPlusCell"/>
    <w:uiPriority w:val="99"/>
    <w:rsid w:val="007B6F5F"/>
    <w:pPr>
      <w:widowControl w:val="0"/>
      <w:autoSpaceDE w:val="0"/>
      <w:autoSpaceDN w:val="0"/>
      <w:adjustRightInd w:val="0"/>
    </w:pPr>
    <w:rPr>
      <w:rFonts w:ascii="Arial" w:eastAsia="SimSun" w:hAnsi="Arial" w:cs="Arial"/>
      <w:sz w:val="20"/>
      <w:szCs w:val="20"/>
    </w:rPr>
  </w:style>
  <w:style w:type="character" w:customStyle="1" w:styleId="55">
    <w:name w:val="Основной текст (5)_"/>
    <w:link w:val="510"/>
    <w:locked/>
    <w:rsid w:val="007B6F5F"/>
    <w:rPr>
      <w:sz w:val="27"/>
      <w:szCs w:val="27"/>
      <w:shd w:val="clear" w:color="auto" w:fill="FFFFFF"/>
    </w:rPr>
  </w:style>
  <w:style w:type="paragraph" w:customStyle="1" w:styleId="510">
    <w:name w:val="Основной текст (5)1"/>
    <w:basedOn w:val="a"/>
    <w:link w:val="55"/>
    <w:rsid w:val="007B6F5F"/>
    <w:pPr>
      <w:shd w:val="clear" w:color="auto" w:fill="FFFFFF"/>
      <w:spacing w:before="60" w:line="240" w:lineRule="atLeast"/>
    </w:pPr>
    <w:rPr>
      <w:rFonts w:cs="Times New Roman"/>
      <w:sz w:val="27"/>
      <w:szCs w:val="27"/>
      <w:lang w:eastAsia="ru-RU"/>
    </w:rPr>
  </w:style>
  <w:style w:type="character" w:customStyle="1" w:styleId="73">
    <w:name w:val="Основной текст (7)_"/>
    <w:link w:val="711"/>
    <w:locked/>
    <w:rsid w:val="007B6F5F"/>
    <w:rPr>
      <w:sz w:val="27"/>
      <w:szCs w:val="27"/>
      <w:shd w:val="clear" w:color="auto" w:fill="FFFFFF"/>
    </w:rPr>
  </w:style>
  <w:style w:type="paragraph" w:customStyle="1" w:styleId="711">
    <w:name w:val="Основной текст (7)1"/>
    <w:basedOn w:val="a"/>
    <w:link w:val="73"/>
    <w:rsid w:val="007B6F5F"/>
    <w:pPr>
      <w:shd w:val="clear" w:color="auto" w:fill="FFFFFF"/>
      <w:spacing w:before="60" w:after="60" w:line="480" w:lineRule="exact"/>
      <w:ind w:hanging="360"/>
      <w:jc w:val="both"/>
    </w:pPr>
    <w:rPr>
      <w:rFonts w:cs="Times New Roman"/>
      <w:sz w:val="27"/>
      <w:szCs w:val="27"/>
      <w:lang w:eastAsia="ru-RU"/>
    </w:rPr>
  </w:style>
  <w:style w:type="character" w:customStyle="1" w:styleId="140">
    <w:name w:val="Основной текст (140)_"/>
    <w:link w:val="1400"/>
    <w:locked/>
    <w:rsid w:val="007B6F5F"/>
    <w:rPr>
      <w:rFonts w:ascii="Consolas" w:hAnsi="Consolas" w:cs="Consolas"/>
      <w:b/>
      <w:bCs/>
      <w:noProof/>
      <w:shd w:val="clear" w:color="auto" w:fill="FFFFFF"/>
    </w:rPr>
  </w:style>
  <w:style w:type="paragraph" w:customStyle="1" w:styleId="1400">
    <w:name w:val="Основной текст (140)"/>
    <w:basedOn w:val="a"/>
    <w:link w:val="140"/>
    <w:rsid w:val="007B6F5F"/>
    <w:pPr>
      <w:shd w:val="clear" w:color="auto" w:fill="FFFFFF"/>
      <w:spacing w:line="240" w:lineRule="atLeast"/>
    </w:pPr>
    <w:rPr>
      <w:rFonts w:ascii="Consolas" w:hAnsi="Consolas" w:cs="Consolas"/>
      <w:b/>
      <w:bCs/>
      <w:noProof/>
      <w:lang w:eastAsia="ru-RU"/>
    </w:rPr>
  </w:style>
  <w:style w:type="character" w:customStyle="1" w:styleId="141">
    <w:name w:val="Основной текст (141)_"/>
    <w:link w:val="1410"/>
    <w:locked/>
    <w:rsid w:val="007B6F5F"/>
    <w:rPr>
      <w:rFonts w:ascii="Consolas" w:hAnsi="Consolas" w:cs="Consolas"/>
      <w:b/>
      <w:bCs/>
      <w:noProof/>
      <w:sz w:val="19"/>
      <w:szCs w:val="19"/>
      <w:shd w:val="clear" w:color="auto" w:fill="FFFFFF"/>
    </w:rPr>
  </w:style>
  <w:style w:type="paragraph" w:customStyle="1" w:styleId="1410">
    <w:name w:val="Основной текст (141)"/>
    <w:basedOn w:val="a"/>
    <w:link w:val="141"/>
    <w:rsid w:val="007B6F5F"/>
    <w:pPr>
      <w:shd w:val="clear" w:color="auto" w:fill="FFFFFF"/>
      <w:spacing w:line="240" w:lineRule="atLeast"/>
    </w:pPr>
    <w:rPr>
      <w:rFonts w:ascii="Consolas" w:hAnsi="Consolas" w:cs="Consolas"/>
      <w:b/>
      <w:bCs/>
      <w:noProof/>
      <w:sz w:val="19"/>
      <w:szCs w:val="19"/>
      <w:lang w:eastAsia="ru-RU"/>
    </w:rPr>
  </w:style>
  <w:style w:type="character" w:customStyle="1" w:styleId="74">
    <w:name w:val="Основной текст (7)"/>
    <w:rsid w:val="007B6F5F"/>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7B6F5F"/>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7B6F5F"/>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7B6F5F"/>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7B6F5F"/>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7B6F5F"/>
  </w:style>
  <w:style w:type="character" w:customStyle="1" w:styleId="58">
    <w:name w:val="Основной текст (58)_"/>
    <w:link w:val="581"/>
    <w:locked/>
    <w:rsid w:val="007B6F5F"/>
    <w:rPr>
      <w:rFonts w:ascii="Arial" w:hAnsi="Arial" w:cs="Arial"/>
      <w:sz w:val="19"/>
      <w:szCs w:val="19"/>
      <w:shd w:val="clear" w:color="auto" w:fill="FFFFFF"/>
    </w:rPr>
  </w:style>
  <w:style w:type="paragraph" w:customStyle="1" w:styleId="581">
    <w:name w:val="Основной текст (58)1"/>
    <w:basedOn w:val="a"/>
    <w:link w:val="58"/>
    <w:rsid w:val="007B6F5F"/>
    <w:pPr>
      <w:shd w:val="clear" w:color="auto" w:fill="FFFFFF"/>
      <w:spacing w:before="480" w:after="60" w:line="240" w:lineRule="atLeast"/>
    </w:pPr>
    <w:rPr>
      <w:rFonts w:ascii="Arial" w:hAnsi="Arial" w:cs="Arial"/>
      <w:sz w:val="19"/>
      <w:szCs w:val="19"/>
      <w:lang w:eastAsia="ru-RU"/>
    </w:rPr>
  </w:style>
  <w:style w:type="character" w:customStyle="1" w:styleId="580pt">
    <w:name w:val="Основной текст (58) + Интервал 0 pt"/>
    <w:rsid w:val="007B6F5F"/>
    <w:rPr>
      <w:rFonts w:ascii="Arial" w:hAnsi="Arial" w:cs="Arial"/>
      <w:spacing w:val="-10"/>
      <w:sz w:val="19"/>
      <w:szCs w:val="19"/>
      <w:shd w:val="clear" w:color="auto" w:fill="FFFFFF"/>
    </w:rPr>
  </w:style>
  <w:style w:type="paragraph" w:styleId="HTML">
    <w:name w:val="HTML Preformatted"/>
    <w:basedOn w:val="a"/>
    <w:link w:val="HTML0"/>
    <w:rsid w:val="007B6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Times New Roman"/>
      <w:sz w:val="20"/>
      <w:szCs w:val="20"/>
      <w:lang w:eastAsia="ru-RU"/>
    </w:rPr>
  </w:style>
  <w:style w:type="character" w:customStyle="1" w:styleId="HTML0">
    <w:name w:val="Стандартный HTML Знак"/>
    <w:basedOn w:val="a2"/>
    <w:link w:val="HTML"/>
    <w:rsid w:val="007B6F5F"/>
    <w:rPr>
      <w:rFonts w:ascii="Courier New" w:eastAsia="SimSun" w:hAnsi="Courier New"/>
      <w:sz w:val="20"/>
      <w:szCs w:val="20"/>
    </w:rPr>
  </w:style>
  <w:style w:type="character" w:customStyle="1" w:styleId="715">
    <w:name w:val="Основной текст (7)15"/>
    <w:rsid w:val="007B6F5F"/>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7B6F5F"/>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7B6F5F"/>
    <w:rPr>
      <w:rFonts w:cs="Times New Roman"/>
      <w:i/>
      <w:iCs/>
      <w:color w:val="808080"/>
    </w:rPr>
  </w:style>
  <w:style w:type="paragraph" w:customStyle="1" w:styleId="affff4">
    <w:name w:val="заголовок таблицы"/>
    <w:basedOn w:val="a"/>
    <w:autoRedefine/>
    <w:rsid w:val="007B6F5F"/>
    <w:pPr>
      <w:keepNext/>
      <w:keepLines/>
      <w:widowControl w:val="0"/>
      <w:tabs>
        <w:tab w:val="left" w:pos="1440"/>
      </w:tabs>
      <w:spacing w:before="120" w:after="120"/>
      <w:ind w:left="-85" w:firstLine="794"/>
    </w:pPr>
    <w:rPr>
      <w:rFonts w:ascii="Times New Roman" w:eastAsia="SimSun" w:hAnsi="Times New Roman" w:cs="Times New Roman"/>
      <w:b/>
      <w:sz w:val="24"/>
      <w:szCs w:val="20"/>
      <w:lang w:eastAsia="ru-RU"/>
    </w:rPr>
  </w:style>
  <w:style w:type="paragraph" w:customStyle="1" w:styleId="56">
    <w:name w:val="Текст5"/>
    <w:basedOn w:val="a0"/>
    <w:rsid w:val="007B6F5F"/>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7B6F5F"/>
    <w:rPr>
      <w:rFonts w:eastAsia="Times New Roman"/>
      <w:b/>
      <w:sz w:val="28"/>
      <w:lang w:val="ru-RU" w:eastAsia="ru-RU"/>
    </w:rPr>
  </w:style>
  <w:style w:type="character" w:customStyle="1" w:styleId="212">
    <w:name w:val="Знак Знак21"/>
    <w:rsid w:val="007B6F5F"/>
    <w:rPr>
      <w:rFonts w:ascii="Arial" w:hAnsi="Arial"/>
      <w:b/>
      <w:i/>
      <w:sz w:val="28"/>
    </w:rPr>
  </w:style>
  <w:style w:type="paragraph" w:customStyle="1" w:styleId="131">
    <w:name w:val="Основной 13"/>
    <w:basedOn w:val="a"/>
    <w:rsid w:val="007B6F5F"/>
    <w:pPr>
      <w:spacing w:before="120" w:after="120"/>
      <w:ind w:firstLine="709"/>
      <w:jc w:val="both"/>
    </w:pPr>
    <w:rPr>
      <w:rFonts w:ascii="Times New Roman" w:eastAsia="SimSun" w:hAnsi="Times New Roman" w:cs="Times New Roman"/>
      <w:bCs/>
      <w:iCs/>
      <w:sz w:val="26"/>
    </w:rPr>
  </w:style>
  <w:style w:type="paragraph" w:customStyle="1" w:styleId="112">
    <w:name w:val="Без интервала11"/>
    <w:rsid w:val="007B6F5F"/>
    <w:rPr>
      <w:rFonts w:ascii="Times New Roman" w:eastAsia="SimSun" w:hAnsi="Times New Roman"/>
      <w:lang w:eastAsia="en-US"/>
    </w:rPr>
  </w:style>
  <w:style w:type="paragraph" w:customStyle="1" w:styleId="09">
    <w:name w:val="09"/>
    <w:basedOn w:val="0"/>
    <w:rsid w:val="007B6F5F"/>
    <w:rPr>
      <w:rFonts w:eastAsia="Times New Roman"/>
      <w:bCs w:val="0"/>
      <w:color w:val="000000"/>
      <w:sz w:val="26"/>
      <w:szCs w:val="26"/>
    </w:rPr>
  </w:style>
  <w:style w:type="numbering" w:styleId="1ai">
    <w:name w:val="Outline List 1"/>
    <w:basedOn w:val="a4"/>
    <w:rsid w:val="007B6F5F"/>
    <w:pPr>
      <w:numPr>
        <w:numId w:val="1"/>
      </w:numPr>
    </w:pPr>
  </w:style>
  <w:style w:type="paragraph" w:customStyle="1" w:styleId="xl24">
    <w:name w:val="xl24"/>
    <w:basedOn w:val="a"/>
    <w:rsid w:val="007B6F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25">
    <w:name w:val="xl25"/>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26">
    <w:name w:val="xl26"/>
    <w:basedOn w:val="a"/>
    <w:rsid w:val="007B6F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27">
    <w:name w:val="xl27"/>
    <w:basedOn w:val="a"/>
    <w:rsid w:val="007B6F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28">
    <w:name w:val="xl28"/>
    <w:basedOn w:val="a"/>
    <w:rsid w:val="007B6F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29">
    <w:name w:val="xl29"/>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30">
    <w:name w:val="xl30"/>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customStyle="1" w:styleId="2140">
    <w:name w:val="Заг2Жлев14 Знак"/>
    <w:link w:val="214"/>
    <w:rsid w:val="007B6F5F"/>
    <w:rPr>
      <w:rFonts w:ascii="Times New Roman" w:eastAsia="SimSun" w:hAnsi="Times New Roman"/>
      <w:b/>
      <w:bCs/>
      <w:iCs/>
      <w:sz w:val="28"/>
      <w:szCs w:val="28"/>
    </w:rPr>
  </w:style>
  <w:style w:type="paragraph" w:customStyle="1" w:styleId="affff5">
    <w:name w:val="ЧАСТЬ"/>
    <w:basedOn w:val="214"/>
    <w:link w:val="affff6"/>
    <w:rsid w:val="007B6F5F"/>
  </w:style>
  <w:style w:type="paragraph" w:styleId="affff7">
    <w:name w:val="Signature"/>
    <w:basedOn w:val="a"/>
    <w:link w:val="affff8"/>
    <w:rsid w:val="007B6F5F"/>
    <w:pPr>
      <w:ind w:left="4252"/>
    </w:pPr>
    <w:rPr>
      <w:rFonts w:ascii="Times New Roman" w:eastAsia="SimSun" w:hAnsi="Times New Roman" w:cs="Times New Roman"/>
      <w:sz w:val="24"/>
      <w:szCs w:val="24"/>
      <w:lang w:eastAsia="ru-RU"/>
    </w:rPr>
  </w:style>
  <w:style w:type="character" w:customStyle="1" w:styleId="affff8">
    <w:name w:val="Подпись Знак"/>
    <w:basedOn w:val="a2"/>
    <w:link w:val="affff7"/>
    <w:rsid w:val="007B6F5F"/>
    <w:rPr>
      <w:rFonts w:ascii="Times New Roman" w:eastAsia="SimSun" w:hAnsi="Times New Roman"/>
      <w:sz w:val="24"/>
      <w:szCs w:val="24"/>
    </w:rPr>
  </w:style>
  <w:style w:type="character" w:customStyle="1" w:styleId="affff6">
    <w:name w:val="ЧАСТЬ Знак"/>
    <w:basedOn w:val="2140"/>
    <w:link w:val="affff5"/>
    <w:rsid w:val="007B6F5F"/>
    <w:rPr>
      <w:rFonts w:ascii="Times New Roman" w:eastAsia="SimSun" w:hAnsi="Times New Roman"/>
      <w:b/>
      <w:bCs/>
      <w:iCs/>
      <w:sz w:val="28"/>
      <w:szCs w:val="28"/>
    </w:rPr>
  </w:style>
  <w:style w:type="paragraph" w:styleId="affff9">
    <w:name w:val="table of figures"/>
    <w:basedOn w:val="a"/>
    <w:next w:val="a"/>
    <w:rsid w:val="007B6F5F"/>
    <w:pPr>
      <w:spacing w:after="200" w:line="276" w:lineRule="auto"/>
    </w:pPr>
    <w:rPr>
      <w:rFonts w:cs="Times New Roman"/>
    </w:rPr>
  </w:style>
  <w:style w:type="character" w:customStyle="1" w:styleId="blk">
    <w:name w:val="blk"/>
    <w:rsid w:val="007B6F5F"/>
  </w:style>
  <w:style w:type="character" w:customStyle="1" w:styleId="f">
    <w:name w:val="f"/>
    <w:rsid w:val="007B6F5F"/>
  </w:style>
  <w:style w:type="paragraph" w:customStyle="1" w:styleId="consnonformat">
    <w:name w:val="consnonformat"/>
    <w:basedOn w:val="a"/>
    <w:rsid w:val="007B6F5F"/>
    <w:pPr>
      <w:spacing w:before="61" w:after="61"/>
      <w:ind w:left="122" w:right="122"/>
      <w:jc w:val="both"/>
    </w:pPr>
    <w:rPr>
      <w:rFonts w:ascii="Times New Roman" w:eastAsia="Times New Roman" w:hAnsi="Times New Roman" w:cs="Times New Roman"/>
      <w:color w:val="000000"/>
      <w:sz w:val="15"/>
      <w:szCs w:val="15"/>
      <w:lang w:eastAsia="ru-RU"/>
    </w:rPr>
  </w:style>
  <w:style w:type="paragraph" w:customStyle="1" w:styleId="xl63">
    <w:name w:val="xl63"/>
    <w:basedOn w:val="a"/>
    <w:rsid w:val="007B6F5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7B6F5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s="Times New Roman"/>
      <w:color w:val="000000"/>
      <w:sz w:val="20"/>
      <w:szCs w:val="20"/>
      <w:lang w:eastAsia="ru-RU"/>
    </w:rPr>
  </w:style>
  <w:style w:type="paragraph" w:customStyle="1" w:styleId="xl65">
    <w:name w:val="xl65"/>
    <w:basedOn w:val="a"/>
    <w:rsid w:val="007B6F5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20"/>
      <w:szCs w:val="20"/>
      <w:lang w:eastAsia="ru-RU"/>
    </w:rPr>
  </w:style>
  <w:style w:type="paragraph" w:styleId="affffa">
    <w:name w:val="TOC Heading"/>
    <w:basedOn w:val="10"/>
    <w:next w:val="a"/>
    <w:uiPriority w:val="99"/>
    <w:unhideWhenUsed/>
    <w:qFormat/>
    <w:rsid w:val="007B6F5F"/>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character" w:customStyle="1" w:styleId="aff5">
    <w:name w:val="Обычный (веб) Знак"/>
    <w:aliases w:val=" Знак2 Знак,Обычный (Web) Знак"/>
    <w:link w:val="aff4"/>
    <w:uiPriority w:val="99"/>
    <w:locked/>
    <w:rsid w:val="007B6F5F"/>
    <w:rPr>
      <w:rFonts w:ascii="Times New Roman" w:eastAsia="SimSun" w:hAnsi="Times New Roman"/>
      <w:sz w:val="24"/>
      <w:szCs w:val="24"/>
    </w:rPr>
  </w:style>
  <w:style w:type="character" w:customStyle="1" w:styleId="af2">
    <w:name w:val="Абзац списка Знак"/>
    <w:aliases w:val="Таблицы нейминг Знак,Введение Знак"/>
    <w:basedOn w:val="a2"/>
    <w:link w:val="af1"/>
    <w:uiPriority w:val="34"/>
    <w:locked/>
    <w:rsid w:val="007B6F5F"/>
    <w:rPr>
      <w:rFonts w:cs="Calibri"/>
      <w:lang w:eastAsia="en-US"/>
    </w:rPr>
  </w:style>
  <w:style w:type="character" w:customStyle="1" w:styleId="af6">
    <w:name w:val="Без интервала Знак"/>
    <w:basedOn w:val="a2"/>
    <w:link w:val="af5"/>
    <w:uiPriority w:val="1"/>
    <w:rsid w:val="007B6F5F"/>
    <w:rPr>
      <w:sz w:val="28"/>
      <w:szCs w:val="28"/>
      <w:lang w:eastAsia="en-US"/>
    </w:rPr>
  </w:style>
  <w:style w:type="character" w:styleId="affffb">
    <w:name w:val="Subtle Reference"/>
    <w:basedOn w:val="a2"/>
    <w:uiPriority w:val="31"/>
    <w:qFormat/>
    <w:rsid w:val="007B6F5F"/>
    <w:rPr>
      <w:rFonts w:ascii="Times New Roman" w:hAnsi="Times New Roman"/>
      <w:dstrike w:val="0"/>
      <w:color w:val="auto"/>
      <w:sz w:val="24"/>
      <w:bdr w:val="none" w:sz="0" w:space="0" w:color="auto"/>
      <w:vertAlign w:val="baseline"/>
    </w:rPr>
  </w:style>
  <w:style w:type="paragraph" w:customStyle="1" w:styleId="affffc">
    <w:name w:val="Абзац"/>
    <w:link w:val="affffd"/>
    <w:uiPriority w:val="99"/>
    <w:rsid w:val="007B6F5F"/>
    <w:pPr>
      <w:spacing w:before="120" w:after="60"/>
      <w:ind w:firstLine="567"/>
      <w:jc w:val="both"/>
    </w:pPr>
    <w:rPr>
      <w:rFonts w:ascii="Times New Roman" w:eastAsia="Times New Roman" w:hAnsi="Times New Roman"/>
      <w:sz w:val="24"/>
      <w:szCs w:val="24"/>
    </w:rPr>
  </w:style>
  <w:style w:type="character" w:customStyle="1" w:styleId="affffd">
    <w:name w:val="Абзац Знак"/>
    <w:basedOn w:val="a2"/>
    <w:link w:val="affffc"/>
    <w:uiPriority w:val="99"/>
    <w:locked/>
    <w:rsid w:val="007B6F5F"/>
    <w:rPr>
      <w:rFonts w:ascii="Times New Roman" w:eastAsia="Times New Roman" w:hAnsi="Times New Roman"/>
      <w:sz w:val="24"/>
      <w:szCs w:val="24"/>
    </w:rPr>
  </w:style>
  <w:style w:type="paragraph" w:styleId="2e">
    <w:name w:val="Body Text Indent 2"/>
    <w:basedOn w:val="a"/>
    <w:link w:val="2f"/>
    <w:rsid w:val="007B6F5F"/>
    <w:pPr>
      <w:spacing w:before="240" w:after="120"/>
      <w:ind w:firstLine="709"/>
      <w:jc w:val="both"/>
    </w:pPr>
    <w:rPr>
      <w:rFonts w:ascii="Times New Roman" w:eastAsia="Times New Roman" w:hAnsi="Times New Roman" w:cs="Times New Roman"/>
      <w:sz w:val="26"/>
      <w:szCs w:val="24"/>
      <w:lang w:eastAsia="ru-RU"/>
    </w:rPr>
  </w:style>
  <w:style w:type="character" w:customStyle="1" w:styleId="2f">
    <w:name w:val="Основной текст с отступом 2 Знак"/>
    <w:basedOn w:val="a2"/>
    <w:link w:val="2e"/>
    <w:rsid w:val="007B6F5F"/>
    <w:rPr>
      <w:rFonts w:ascii="Times New Roman" w:eastAsia="Times New Roman" w:hAnsi="Times New Roman"/>
      <w:sz w:val="26"/>
      <w:szCs w:val="24"/>
    </w:rPr>
  </w:style>
  <w:style w:type="paragraph" w:styleId="affffe">
    <w:name w:val="Subtitle"/>
    <w:aliases w:val="Таб. нал."/>
    <w:basedOn w:val="a"/>
    <w:next w:val="a"/>
    <w:link w:val="afffff"/>
    <w:uiPriority w:val="11"/>
    <w:qFormat/>
    <w:locked/>
    <w:rsid w:val="007B6F5F"/>
    <w:pPr>
      <w:spacing w:before="240" w:after="120"/>
      <w:ind w:firstLine="709"/>
      <w:jc w:val="center"/>
    </w:pPr>
    <w:rPr>
      <w:rFonts w:ascii="Times New Roman" w:eastAsia="Times New Roman" w:hAnsi="Times New Roman" w:cs="Times New Roman"/>
      <w:sz w:val="26"/>
      <w:szCs w:val="24"/>
      <w:lang w:eastAsia="ru-RU"/>
    </w:rPr>
  </w:style>
  <w:style w:type="character" w:customStyle="1" w:styleId="afffff">
    <w:name w:val="Подзаголовок Знак"/>
    <w:aliases w:val="Таб. нал. Знак"/>
    <w:basedOn w:val="a2"/>
    <w:link w:val="affffe"/>
    <w:uiPriority w:val="11"/>
    <w:rsid w:val="007B6F5F"/>
    <w:rPr>
      <w:rFonts w:ascii="Times New Roman" w:eastAsia="Times New Roman" w:hAnsi="Times New Roman"/>
      <w:sz w:val="26"/>
      <w:szCs w:val="24"/>
    </w:rPr>
  </w:style>
  <w:style w:type="paragraph" w:customStyle="1" w:styleId="PzOglav">
    <w:name w:val="PzOglav"/>
    <w:basedOn w:val="a"/>
    <w:rsid w:val="007B6F5F"/>
    <w:pPr>
      <w:tabs>
        <w:tab w:val="left" w:leader="dot" w:pos="8505"/>
      </w:tabs>
      <w:spacing w:before="240" w:after="120"/>
      <w:ind w:firstLine="567"/>
      <w:jc w:val="both"/>
    </w:pPr>
    <w:rPr>
      <w:rFonts w:ascii="Arial" w:eastAsia="Times New Roman" w:hAnsi="Arial" w:cs="Arial"/>
      <w:sz w:val="20"/>
      <w:szCs w:val="20"/>
    </w:rPr>
  </w:style>
  <w:style w:type="paragraph" w:customStyle="1" w:styleId="xl60">
    <w:name w:val="xl60"/>
    <w:basedOn w:val="a"/>
    <w:rsid w:val="007B6F5F"/>
    <w:pPr>
      <w:spacing w:before="100" w:beforeAutospacing="1" w:after="100" w:afterAutospacing="1"/>
      <w:ind w:firstLine="709"/>
    </w:pPr>
    <w:rPr>
      <w:rFonts w:ascii="Times New Roman" w:eastAsia="Times New Roman" w:hAnsi="Times New Roman" w:cs="Times New Roman"/>
      <w:sz w:val="26"/>
      <w:szCs w:val="24"/>
      <w:lang w:eastAsia="ru-RU"/>
    </w:rPr>
  </w:style>
  <w:style w:type="paragraph" w:customStyle="1" w:styleId="xl61">
    <w:name w:val="xl61"/>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Times New Roman" w:eastAsia="Times New Roman" w:hAnsi="Times New Roman" w:cs="Times New Roman"/>
      <w:sz w:val="20"/>
      <w:szCs w:val="20"/>
      <w:lang w:eastAsia="ru-RU"/>
    </w:rPr>
  </w:style>
  <w:style w:type="paragraph" w:customStyle="1" w:styleId="Heading">
    <w:name w:val="Heading"/>
    <w:rsid w:val="007B6F5F"/>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Обычный + По ширине,23 см"/>
    <w:basedOn w:val="a"/>
    <w:rsid w:val="007B6F5F"/>
    <w:pPr>
      <w:ind w:right="-10" w:firstLine="708"/>
      <w:jc w:val="both"/>
    </w:pPr>
    <w:rPr>
      <w:rFonts w:ascii="Times New Roman" w:eastAsia="Times New Roman" w:hAnsi="Times New Roman" w:cs="Times New Roman"/>
      <w:sz w:val="28"/>
      <w:szCs w:val="28"/>
      <w:lang w:eastAsia="ru-RU"/>
    </w:rPr>
  </w:style>
  <w:style w:type="paragraph" w:customStyle="1" w:styleId="ConsCell">
    <w:name w:val="ConsCell"/>
    <w:uiPriority w:val="99"/>
    <w:rsid w:val="007B6F5F"/>
    <w:pPr>
      <w:widowControl w:val="0"/>
      <w:autoSpaceDE w:val="0"/>
      <w:autoSpaceDN w:val="0"/>
      <w:adjustRightInd w:val="0"/>
      <w:ind w:right="19772"/>
    </w:pPr>
    <w:rPr>
      <w:rFonts w:ascii="Arial" w:eastAsia="Times New Roman" w:hAnsi="Arial" w:cs="Arial"/>
      <w:sz w:val="20"/>
      <w:szCs w:val="20"/>
    </w:rPr>
  </w:style>
  <w:style w:type="paragraph" w:customStyle="1" w:styleId="afffff0">
    <w:name w:val="текст табл"/>
    <w:basedOn w:val="a"/>
    <w:rsid w:val="007B6F5F"/>
    <w:pPr>
      <w:keepNext/>
      <w:keepLines/>
      <w:suppressLineNumbers/>
      <w:tabs>
        <w:tab w:val="left" w:leader="dot" w:pos="9356"/>
      </w:tabs>
      <w:suppressAutoHyphens/>
      <w:spacing w:before="60" w:after="60"/>
    </w:pPr>
    <w:rPr>
      <w:rFonts w:ascii="Times New Roman" w:eastAsia="Times New Roman" w:hAnsi="Times New Roman" w:cs="Times New Roman"/>
      <w:sz w:val="24"/>
      <w:szCs w:val="24"/>
      <w:lang w:eastAsia="ru-RU"/>
    </w:rPr>
  </w:style>
  <w:style w:type="paragraph" w:customStyle="1" w:styleId="133">
    <w:name w:val="Обычный 13 Знак3"/>
    <w:basedOn w:val="a"/>
    <w:autoRedefine/>
    <w:rsid w:val="007B6F5F"/>
    <w:pPr>
      <w:keepNext/>
      <w:keepLines/>
      <w:suppressLineNumbers/>
      <w:tabs>
        <w:tab w:val="left" w:leader="dot" w:pos="9356"/>
      </w:tabs>
      <w:suppressAutoHyphens/>
      <w:spacing w:before="60" w:line="360" w:lineRule="auto"/>
      <w:ind w:firstLine="567"/>
      <w:jc w:val="both"/>
    </w:pPr>
    <w:rPr>
      <w:rFonts w:ascii="Times New Roman" w:eastAsia="Times New Roman" w:hAnsi="Times New Roman" w:cs="Times New Roman"/>
      <w:sz w:val="26"/>
      <w:szCs w:val="26"/>
      <w:lang w:eastAsia="ru-RU"/>
    </w:rPr>
  </w:style>
  <w:style w:type="paragraph" w:customStyle="1" w:styleId="formattext">
    <w:name w:val="formattext"/>
    <w:basedOn w:val="a"/>
    <w:rsid w:val="007B6F5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headertext">
    <w:name w:val="headertext"/>
    <w:basedOn w:val="a"/>
    <w:rsid w:val="007B6F5F"/>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7B6F5F"/>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6F5F"/>
    <w:pPr>
      <w:widowControl w:val="0"/>
    </w:pPr>
    <w:rPr>
      <w:rFonts w:asciiTheme="minorHAnsi" w:eastAsiaTheme="minorHAnsi" w:hAnsiTheme="minorHAnsi" w:cstheme="minorBidi"/>
      <w:lang w:val="en-US"/>
    </w:rPr>
  </w:style>
  <w:style w:type="character" w:customStyle="1" w:styleId="45">
    <w:name w:val="Заголовок №4_"/>
    <w:link w:val="410"/>
    <w:locked/>
    <w:rsid w:val="007B6F5F"/>
    <w:rPr>
      <w:sz w:val="28"/>
      <w:szCs w:val="28"/>
      <w:shd w:val="clear" w:color="auto" w:fill="FFFFFF"/>
    </w:rPr>
  </w:style>
  <w:style w:type="paragraph" w:customStyle="1" w:styleId="410">
    <w:name w:val="Заголовок №41"/>
    <w:basedOn w:val="a"/>
    <w:link w:val="45"/>
    <w:rsid w:val="007B6F5F"/>
    <w:pPr>
      <w:shd w:val="clear" w:color="auto" w:fill="FFFFFF"/>
      <w:spacing w:line="320" w:lineRule="exact"/>
      <w:ind w:firstLine="540"/>
      <w:jc w:val="both"/>
      <w:outlineLvl w:val="3"/>
    </w:pPr>
    <w:rPr>
      <w:rFonts w:cs="Times New Roman"/>
      <w:sz w:val="28"/>
      <w:szCs w:val="28"/>
      <w:lang w:eastAsia="ru-RU"/>
    </w:rPr>
  </w:style>
  <w:style w:type="table" w:customStyle="1" w:styleId="TableGridReport1">
    <w:name w:val="Table Grid Report1"/>
    <w:basedOn w:val="a3"/>
    <w:next w:val="af7"/>
    <w:rsid w:val="007B6F5F"/>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3">
    <w:name w:val="Table Grid Report3"/>
    <w:basedOn w:val="a3"/>
    <w:next w:val="af7"/>
    <w:rsid w:val="007B6F5F"/>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5">
    <w:name w:val="Table Grid Report5"/>
    <w:basedOn w:val="a3"/>
    <w:next w:val="af7"/>
    <w:rsid w:val="007B6F5F"/>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3"/>
    <w:next w:val="af7"/>
    <w:uiPriority w:val="39"/>
    <w:rsid w:val="007B6F5F"/>
    <w:pPr>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90">
    <w:name w:val="Заголовок 9 Знак"/>
    <w:basedOn w:val="a2"/>
    <w:link w:val="9"/>
    <w:semiHidden/>
    <w:rsid w:val="007B6F5F"/>
    <w:rPr>
      <w:rFonts w:asciiTheme="majorHAnsi" w:eastAsiaTheme="majorEastAsia" w:hAnsiTheme="majorHAnsi" w:cstheme="majorBidi"/>
      <w:i/>
      <w:iCs/>
      <w:color w:val="404040" w:themeColor="text1" w:themeTint="BF"/>
      <w:sz w:val="20"/>
      <w:szCs w:val="20"/>
    </w:rPr>
  </w:style>
  <w:style w:type="character" w:customStyle="1" w:styleId="js-extracted-address">
    <w:name w:val="js-extracted-address"/>
    <w:basedOn w:val="a2"/>
    <w:rsid w:val="007B6F5F"/>
  </w:style>
  <w:style w:type="character" w:customStyle="1" w:styleId="wmi-callto">
    <w:name w:val="wmi-callto"/>
    <w:basedOn w:val="a2"/>
    <w:rsid w:val="007B6F5F"/>
  </w:style>
  <w:style w:type="paragraph" w:customStyle="1" w:styleId="afffff1">
    <w:name w:val="Нормальный"/>
    <w:rsid w:val="007B6F5F"/>
    <w:rPr>
      <w:rFonts w:ascii="Arial" w:eastAsia="Times New Roman" w:hAnsi="Arial"/>
      <w:sz w:val="20"/>
      <w:szCs w:val="20"/>
    </w:rPr>
  </w:style>
  <w:style w:type="paragraph" w:customStyle="1" w:styleId="zagc-0">
    <w:name w:val="zagc-0"/>
    <w:basedOn w:val="a"/>
    <w:rsid w:val="007B6F5F"/>
    <w:pPr>
      <w:spacing w:before="180" w:after="60"/>
      <w:ind w:firstLine="150"/>
      <w:jc w:val="center"/>
    </w:pPr>
    <w:rPr>
      <w:rFonts w:ascii="Arial" w:eastAsia="Times New Roman" w:hAnsi="Arial" w:cs="Arial"/>
      <w:b/>
      <w:bCs/>
      <w:caps/>
      <w:color w:val="29211E"/>
      <w:sz w:val="24"/>
      <w:szCs w:val="24"/>
      <w:lang w:eastAsia="ru-RU"/>
    </w:rPr>
  </w:style>
  <w:style w:type="character" w:customStyle="1" w:styleId="16">
    <w:name w:val="Оглавление 1 Знак"/>
    <w:link w:val="15"/>
    <w:uiPriority w:val="39"/>
    <w:locked/>
    <w:rsid w:val="007B6F5F"/>
    <w:rPr>
      <w:rFonts w:ascii="Times New Roman" w:eastAsia="SimSun" w:hAnsi="Times New Roman"/>
      <w:b/>
      <w:bCs/>
      <w:caps/>
      <w:sz w:val="20"/>
      <w:szCs w:val="20"/>
    </w:rPr>
  </w:style>
  <w:style w:type="paragraph" w:customStyle="1" w:styleId="S">
    <w:name w:val="S_Обычный"/>
    <w:basedOn w:val="a"/>
    <w:link w:val="S0"/>
    <w:autoRedefine/>
    <w:uiPriority w:val="99"/>
    <w:rsid w:val="007B6F5F"/>
    <w:pPr>
      <w:tabs>
        <w:tab w:val="left" w:pos="993"/>
      </w:tabs>
      <w:ind w:firstLine="709"/>
      <w:jc w:val="right"/>
    </w:pPr>
    <w:rPr>
      <w:rFonts w:ascii="Times New Roman" w:eastAsia="Times New Roman" w:hAnsi="Times New Roman" w:cs="Times New Roman"/>
      <w:sz w:val="24"/>
      <w:szCs w:val="24"/>
      <w:lang w:eastAsia="ru-RU"/>
    </w:rPr>
  </w:style>
  <w:style w:type="character" w:customStyle="1" w:styleId="S0">
    <w:name w:val="S_Обычный Знак"/>
    <w:basedOn w:val="a2"/>
    <w:link w:val="S"/>
    <w:uiPriority w:val="99"/>
    <w:rsid w:val="007B6F5F"/>
    <w:rPr>
      <w:rFonts w:ascii="Times New Roman" w:eastAsia="Times New Roman" w:hAnsi="Times New Roman"/>
      <w:sz w:val="24"/>
      <w:szCs w:val="24"/>
    </w:rPr>
  </w:style>
  <w:style w:type="character" w:customStyle="1" w:styleId="512">
    <w:name w:val="Основной текст (5)12"/>
    <w:basedOn w:val="a2"/>
    <w:uiPriority w:val="99"/>
    <w:rsid w:val="007B6F5F"/>
    <w:rPr>
      <w:rFonts w:ascii="Times New Roman" w:hAnsi="Times New Roman" w:cs="Times New Roman"/>
      <w:sz w:val="22"/>
      <w:szCs w:val="22"/>
      <w:u w:val="none"/>
    </w:rPr>
  </w:style>
  <w:style w:type="paragraph" w:customStyle="1" w:styleId="S1">
    <w:name w:val="S_Маркированный"/>
    <w:basedOn w:val="afff2"/>
    <w:link w:val="S2"/>
    <w:rsid w:val="007B6F5F"/>
    <w:pPr>
      <w:tabs>
        <w:tab w:val="clear" w:pos="567"/>
        <w:tab w:val="num" w:pos="360"/>
        <w:tab w:val="left" w:pos="900"/>
      </w:tabs>
      <w:spacing w:line="360" w:lineRule="auto"/>
      <w:ind w:left="0" w:firstLine="720"/>
      <w:jc w:val="both"/>
    </w:pPr>
    <w:rPr>
      <w:rFonts w:eastAsia="Times New Roman"/>
      <w:w w:val="109"/>
    </w:rPr>
  </w:style>
  <w:style w:type="character" w:customStyle="1" w:styleId="S2">
    <w:name w:val="S_Маркированный Знак2"/>
    <w:basedOn w:val="a2"/>
    <w:link w:val="S1"/>
    <w:rsid w:val="007B6F5F"/>
    <w:rPr>
      <w:rFonts w:ascii="Times New Roman" w:eastAsia="Times New Roman" w:hAnsi="Times New Roman"/>
      <w:w w:val="109"/>
      <w:sz w:val="24"/>
      <w:szCs w:val="24"/>
    </w:rPr>
  </w:style>
  <w:style w:type="paragraph" w:customStyle="1" w:styleId="S3">
    <w:name w:val="S_Обычный жирный"/>
    <w:basedOn w:val="a"/>
    <w:link w:val="S4"/>
    <w:qFormat/>
    <w:rsid w:val="007B6F5F"/>
    <w:pPr>
      <w:ind w:firstLine="709"/>
      <w:jc w:val="both"/>
    </w:pPr>
    <w:rPr>
      <w:rFonts w:ascii="Times New Roman" w:eastAsia="Times New Roman" w:hAnsi="Times New Roman" w:cs="Times New Roman"/>
      <w:sz w:val="28"/>
      <w:szCs w:val="24"/>
      <w:lang w:eastAsia="ru-RU"/>
    </w:rPr>
  </w:style>
  <w:style w:type="paragraph" w:customStyle="1" w:styleId="S5">
    <w:name w:val="S_Обычный в таблице"/>
    <w:basedOn w:val="a"/>
    <w:link w:val="S6"/>
    <w:rsid w:val="007B6F5F"/>
    <w:pPr>
      <w:spacing w:line="360" w:lineRule="auto"/>
      <w:jc w:val="center"/>
    </w:pPr>
    <w:rPr>
      <w:rFonts w:ascii="Times New Roman" w:eastAsia="Times New Roman" w:hAnsi="Times New Roman" w:cs="Times New Roman"/>
      <w:sz w:val="24"/>
      <w:szCs w:val="24"/>
    </w:rPr>
  </w:style>
  <w:style w:type="character" w:customStyle="1" w:styleId="S6">
    <w:name w:val="S_Обычный в таблице Знак"/>
    <w:link w:val="S5"/>
    <w:rsid w:val="007B6F5F"/>
    <w:rPr>
      <w:rFonts w:ascii="Times New Roman" w:eastAsia="Times New Roman" w:hAnsi="Times New Roman"/>
      <w:sz w:val="24"/>
      <w:szCs w:val="24"/>
      <w:lang w:eastAsia="en-US"/>
    </w:rPr>
  </w:style>
  <w:style w:type="paragraph" w:customStyle="1" w:styleId="1f0">
    <w:name w:val="Знак Знак Знак Знак Знак Знак1 Знак"/>
    <w:basedOn w:val="a"/>
    <w:rsid w:val="007B6F5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
    <w:name w:val="Маркированный_1"/>
    <w:basedOn w:val="a"/>
    <w:link w:val="113"/>
    <w:uiPriority w:val="99"/>
    <w:semiHidden/>
    <w:rsid w:val="007B6F5F"/>
    <w:pPr>
      <w:numPr>
        <w:ilvl w:val="1"/>
        <w:numId w:val="24"/>
      </w:numPr>
      <w:tabs>
        <w:tab w:val="left" w:pos="900"/>
      </w:tabs>
      <w:spacing w:line="360" w:lineRule="auto"/>
      <w:ind w:firstLine="720"/>
      <w:jc w:val="both"/>
    </w:pPr>
    <w:rPr>
      <w:rFonts w:ascii="Times New Roman" w:eastAsia="Times New Roman" w:hAnsi="Times New Roman" w:cs="Times New Roman"/>
      <w:sz w:val="24"/>
      <w:szCs w:val="24"/>
      <w:lang w:eastAsia="ru-RU"/>
    </w:rPr>
  </w:style>
  <w:style w:type="numbering" w:customStyle="1" w:styleId="11111111">
    <w:name w:val="1 / 1.1 / 1.1.111"/>
    <w:rsid w:val="007B6F5F"/>
    <w:pPr>
      <w:numPr>
        <w:numId w:val="24"/>
      </w:numPr>
    </w:pPr>
  </w:style>
  <w:style w:type="paragraph" w:styleId="3b">
    <w:name w:val="Body Text Indent 3"/>
    <w:basedOn w:val="a"/>
    <w:link w:val="3c"/>
    <w:rsid w:val="007B6F5F"/>
    <w:pPr>
      <w:spacing w:after="120"/>
      <w:ind w:left="283"/>
    </w:pPr>
    <w:rPr>
      <w:rFonts w:ascii="Times New Roman" w:eastAsia="Times New Roman" w:hAnsi="Times New Roman" w:cs="Times New Roman"/>
      <w:sz w:val="16"/>
      <w:szCs w:val="16"/>
      <w:lang w:eastAsia="ru-RU"/>
    </w:rPr>
  </w:style>
  <w:style w:type="character" w:customStyle="1" w:styleId="3c">
    <w:name w:val="Основной текст с отступом 3 Знак"/>
    <w:basedOn w:val="a2"/>
    <w:link w:val="3b"/>
    <w:rsid w:val="007B6F5F"/>
    <w:rPr>
      <w:rFonts w:ascii="Times New Roman" w:eastAsia="Times New Roman" w:hAnsi="Times New Roman"/>
      <w:sz w:val="16"/>
      <w:szCs w:val="16"/>
    </w:rPr>
  </w:style>
  <w:style w:type="paragraph" w:styleId="afffff2">
    <w:name w:val="Block Text"/>
    <w:basedOn w:val="a"/>
    <w:rsid w:val="007B6F5F"/>
    <w:pPr>
      <w:ind w:left="-709" w:right="43" w:firstLine="851"/>
      <w:jc w:val="both"/>
    </w:pPr>
    <w:rPr>
      <w:rFonts w:ascii="Times New Roman" w:eastAsia="Times New Roman" w:hAnsi="Times New Roman" w:cs="Times New Roman"/>
      <w:sz w:val="28"/>
      <w:szCs w:val="24"/>
      <w:lang w:eastAsia="ru-RU"/>
    </w:rPr>
  </w:style>
  <w:style w:type="paragraph" w:customStyle="1" w:styleId="2f0">
    <w:name w:val="Заголовок_2 Знак"/>
    <w:basedOn w:val="a"/>
    <w:next w:val="a"/>
    <w:rsid w:val="007B6F5F"/>
    <w:pPr>
      <w:keepNext/>
      <w:tabs>
        <w:tab w:val="num" w:pos="360"/>
      </w:tabs>
      <w:spacing w:before="60" w:after="60"/>
      <w:jc w:val="center"/>
      <w:outlineLvl w:val="0"/>
    </w:pPr>
    <w:rPr>
      <w:rFonts w:ascii="Times New Roman" w:eastAsia="Times New Roman" w:hAnsi="Times New Roman" w:cs="Times New Roman"/>
      <w:b/>
      <w:kern w:val="32"/>
      <w:sz w:val="28"/>
      <w:szCs w:val="28"/>
      <w:lang w:val="en-US" w:eastAsia="ru-RU"/>
    </w:rPr>
  </w:style>
  <w:style w:type="paragraph" w:styleId="2f1">
    <w:name w:val="Body Text First Indent 2"/>
    <w:basedOn w:val="aff2"/>
    <w:link w:val="2f2"/>
    <w:uiPriority w:val="99"/>
    <w:rsid w:val="007B6F5F"/>
    <w:pPr>
      <w:ind w:firstLine="210"/>
    </w:pPr>
    <w:rPr>
      <w:rFonts w:eastAsia="Times New Roman"/>
      <w:sz w:val="24"/>
      <w:szCs w:val="24"/>
    </w:rPr>
  </w:style>
  <w:style w:type="character" w:customStyle="1" w:styleId="2f2">
    <w:name w:val="Красная строка 2 Знак"/>
    <w:basedOn w:val="aff3"/>
    <w:link w:val="2f1"/>
    <w:uiPriority w:val="99"/>
    <w:rsid w:val="007B6F5F"/>
    <w:rPr>
      <w:rFonts w:ascii="Times New Roman" w:eastAsia="Times New Roman" w:hAnsi="Times New Roman"/>
      <w:sz w:val="24"/>
      <w:szCs w:val="24"/>
    </w:rPr>
  </w:style>
  <w:style w:type="character" w:customStyle="1" w:styleId="toctoggle">
    <w:name w:val="toctoggle"/>
    <w:basedOn w:val="a2"/>
    <w:rsid w:val="007B6F5F"/>
  </w:style>
  <w:style w:type="character" w:customStyle="1" w:styleId="tocnumber">
    <w:name w:val="tocnumber"/>
    <w:basedOn w:val="a2"/>
    <w:rsid w:val="007B6F5F"/>
  </w:style>
  <w:style w:type="character" w:customStyle="1" w:styleId="toctext">
    <w:name w:val="toctext"/>
    <w:basedOn w:val="a2"/>
    <w:rsid w:val="007B6F5F"/>
  </w:style>
  <w:style w:type="character" w:customStyle="1" w:styleId="mw-headline">
    <w:name w:val="mw-headline"/>
    <w:basedOn w:val="a2"/>
    <w:rsid w:val="007B6F5F"/>
  </w:style>
  <w:style w:type="character" w:customStyle="1" w:styleId="mw-editsection">
    <w:name w:val="mw-editsection"/>
    <w:basedOn w:val="a2"/>
    <w:rsid w:val="007B6F5F"/>
  </w:style>
  <w:style w:type="character" w:customStyle="1" w:styleId="mw-editsection-bracket">
    <w:name w:val="mw-editsection-bracket"/>
    <w:basedOn w:val="a2"/>
    <w:rsid w:val="007B6F5F"/>
  </w:style>
  <w:style w:type="character" w:customStyle="1" w:styleId="mw-editsection-divider">
    <w:name w:val="mw-editsection-divider"/>
    <w:basedOn w:val="a2"/>
    <w:rsid w:val="007B6F5F"/>
  </w:style>
  <w:style w:type="character" w:customStyle="1" w:styleId="1f1">
    <w:name w:val="Текст выноски Знак1"/>
    <w:basedOn w:val="a2"/>
    <w:uiPriority w:val="99"/>
    <w:semiHidden/>
    <w:rsid w:val="007B6F5F"/>
    <w:rPr>
      <w:rFonts w:ascii="Tahoma" w:hAnsi="Tahoma" w:cs="Tahoma"/>
      <w:sz w:val="16"/>
      <w:szCs w:val="16"/>
    </w:rPr>
  </w:style>
  <w:style w:type="character" w:customStyle="1" w:styleId="1f2">
    <w:name w:val="Верхний колонтитул Знак1"/>
    <w:basedOn w:val="a2"/>
    <w:uiPriority w:val="99"/>
    <w:semiHidden/>
    <w:rsid w:val="007B6F5F"/>
  </w:style>
  <w:style w:type="paragraph" w:customStyle="1" w:styleId="S7">
    <w:name w:val="S_Обычный Знак Знак"/>
    <w:basedOn w:val="a"/>
    <w:rsid w:val="007B6F5F"/>
    <w:pPr>
      <w:suppressAutoHyphens/>
      <w:spacing w:line="360" w:lineRule="auto"/>
      <w:ind w:firstLine="709"/>
      <w:jc w:val="both"/>
    </w:pPr>
    <w:rPr>
      <w:rFonts w:ascii="Times New Roman" w:eastAsia="Times New Roman" w:hAnsi="Times New Roman" w:cs="Times New Roman"/>
      <w:sz w:val="24"/>
      <w:szCs w:val="24"/>
      <w:lang w:eastAsia="ar-SA"/>
    </w:rPr>
  </w:style>
  <w:style w:type="paragraph" w:customStyle="1" w:styleId="S8">
    <w:name w:val="S_Заголовок таблицы"/>
    <w:basedOn w:val="a"/>
    <w:link w:val="S9"/>
    <w:autoRedefine/>
    <w:rsid w:val="007B6F5F"/>
    <w:pPr>
      <w:spacing w:before="120" w:after="120"/>
      <w:ind w:firstLine="709"/>
      <w:jc w:val="center"/>
    </w:pPr>
    <w:rPr>
      <w:rFonts w:ascii="Times New Roman" w:eastAsia="Times New Roman" w:hAnsi="Times New Roman" w:cs="Times New Roman"/>
      <w:color w:val="000000" w:themeColor="text1"/>
      <w:sz w:val="28"/>
      <w:szCs w:val="28"/>
      <w:lang w:eastAsia="ru-RU"/>
    </w:rPr>
  </w:style>
  <w:style w:type="character" w:customStyle="1" w:styleId="S9">
    <w:name w:val="S_Заголовок таблицы Знак"/>
    <w:basedOn w:val="S0"/>
    <w:link w:val="S8"/>
    <w:rsid w:val="007B6F5F"/>
    <w:rPr>
      <w:rFonts w:ascii="Times New Roman" w:eastAsia="Times New Roman" w:hAnsi="Times New Roman"/>
      <w:color w:val="000000" w:themeColor="text1"/>
      <w:sz w:val="28"/>
      <w:szCs w:val="28"/>
    </w:rPr>
  </w:style>
  <w:style w:type="paragraph" w:customStyle="1" w:styleId="Sa">
    <w:name w:val="S_Таблица"/>
    <w:basedOn w:val="a"/>
    <w:link w:val="S10"/>
    <w:autoRedefine/>
    <w:rsid w:val="007B6F5F"/>
    <w:pPr>
      <w:jc w:val="right"/>
    </w:pPr>
    <w:rPr>
      <w:rFonts w:ascii="Times New Roman" w:eastAsia="Times New Roman" w:hAnsi="Times New Roman" w:cs="Times New Roman"/>
      <w:color w:val="000000" w:themeColor="text1"/>
      <w:sz w:val="24"/>
      <w:szCs w:val="24"/>
      <w:lang w:eastAsia="ru-RU"/>
    </w:rPr>
  </w:style>
  <w:style w:type="character" w:customStyle="1" w:styleId="S10">
    <w:name w:val="S_Таблица Знак1"/>
    <w:basedOn w:val="a2"/>
    <w:link w:val="Sa"/>
    <w:rsid w:val="007B6F5F"/>
    <w:rPr>
      <w:rFonts w:ascii="Times New Roman" w:eastAsia="Times New Roman" w:hAnsi="Times New Roman"/>
      <w:color w:val="000000" w:themeColor="text1"/>
      <w:sz w:val="24"/>
      <w:szCs w:val="24"/>
    </w:rPr>
  </w:style>
  <w:style w:type="character" w:customStyle="1" w:styleId="113">
    <w:name w:val="Маркированный_1 Знак1"/>
    <w:basedOn w:val="a2"/>
    <w:link w:val="1"/>
    <w:uiPriority w:val="99"/>
    <w:semiHidden/>
    <w:rsid w:val="007B6F5F"/>
    <w:rPr>
      <w:rFonts w:ascii="Times New Roman" w:eastAsia="Times New Roman" w:hAnsi="Times New Roman"/>
      <w:sz w:val="24"/>
      <w:szCs w:val="24"/>
    </w:rPr>
  </w:style>
  <w:style w:type="paragraph" w:customStyle="1" w:styleId="2f3">
    <w:name w:val="Заголовок (Уровень 2)"/>
    <w:basedOn w:val="a"/>
    <w:next w:val="a7"/>
    <w:link w:val="2f4"/>
    <w:autoRedefine/>
    <w:qFormat/>
    <w:rsid w:val="007B6F5F"/>
    <w:pPr>
      <w:autoSpaceDE w:val="0"/>
      <w:autoSpaceDN w:val="0"/>
      <w:adjustRightInd w:val="0"/>
      <w:spacing w:after="120"/>
      <w:jc w:val="center"/>
      <w:outlineLvl w:val="0"/>
    </w:pPr>
    <w:rPr>
      <w:rFonts w:ascii="Times New Roman" w:eastAsia="Times New Roman" w:hAnsi="Times New Roman" w:cs="Times New Roman"/>
      <w:b/>
      <w:bCs/>
      <w:sz w:val="28"/>
      <w:szCs w:val="28"/>
      <w:lang w:eastAsia="ru-RU"/>
    </w:rPr>
  </w:style>
  <w:style w:type="character" w:customStyle="1" w:styleId="2f4">
    <w:name w:val="Заголовок (Уровень 2) Знак"/>
    <w:basedOn w:val="a2"/>
    <w:link w:val="2f3"/>
    <w:rsid w:val="007B6F5F"/>
    <w:rPr>
      <w:rFonts w:ascii="Times New Roman" w:eastAsia="Times New Roman" w:hAnsi="Times New Roman"/>
      <w:b/>
      <w:bCs/>
      <w:sz w:val="28"/>
      <w:szCs w:val="28"/>
    </w:rPr>
  </w:style>
  <w:style w:type="character" w:customStyle="1" w:styleId="FontStyle100">
    <w:name w:val="Font Style100"/>
    <w:basedOn w:val="a2"/>
    <w:uiPriority w:val="99"/>
    <w:rsid w:val="007B6F5F"/>
    <w:rPr>
      <w:rFonts w:ascii="Times New Roman" w:hAnsi="Times New Roman" w:cs="Times New Roman"/>
      <w:sz w:val="26"/>
      <w:szCs w:val="26"/>
    </w:rPr>
  </w:style>
  <w:style w:type="character" w:customStyle="1" w:styleId="S4">
    <w:name w:val="S_Обычный жирный Знак"/>
    <w:link w:val="S3"/>
    <w:rsid w:val="007B6F5F"/>
    <w:rPr>
      <w:rFonts w:ascii="Times New Roman" w:eastAsia="Times New Roman" w:hAnsi="Times New Roman"/>
      <w:sz w:val="28"/>
      <w:szCs w:val="24"/>
    </w:rPr>
  </w:style>
  <w:style w:type="paragraph" w:customStyle="1" w:styleId="200">
    <w:name w:val="Основной текст20"/>
    <w:basedOn w:val="a"/>
    <w:link w:val="afffff3"/>
    <w:rsid w:val="007B6F5F"/>
    <w:pPr>
      <w:widowControl w:val="0"/>
      <w:shd w:val="clear" w:color="auto" w:fill="FFFFFF"/>
      <w:spacing w:line="0" w:lineRule="atLeast"/>
      <w:ind w:hanging="340"/>
      <w:jc w:val="center"/>
    </w:pPr>
    <w:rPr>
      <w:rFonts w:ascii="Times New Roman" w:eastAsia="Times New Roman" w:hAnsi="Times New Roman" w:cs="Times New Roman"/>
      <w:sz w:val="20"/>
      <w:szCs w:val="20"/>
      <w:lang w:eastAsia="ru-RU"/>
    </w:rPr>
  </w:style>
  <w:style w:type="character" w:customStyle="1" w:styleId="Default0">
    <w:name w:val="Default Знак"/>
    <w:link w:val="Default"/>
    <w:rsid w:val="007B6F5F"/>
    <w:rPr>
      <w:rFonts w:ascii="Times New Roman" w:eastAsia="SimSun" w:hAnsi="Times New Roman"/>
      <w:color w:val="000000"/>
      <w:sz w:val="24"/>
      <w:szCs w:val="24"/>
    </w:rPr>
  </w:style>
  <w:style w:type="paragraph" w:customStyle="1" w:styleId="afffff4">
    <w:name w:val="Новый абзац"/>
    <w:basedOn w:val="a"/>
    <w:link w:val="2f5"/>
    <w:rsid w:val="007B6F5F"/>
    <w:pPr>
      <w:spacing w:after="120"/>
      <w:ind w:firstLine="567"/>
      <w:jc w:val="both"/>
    </w:pPr>
    <w:rPr>
      <w:rFonts w:ascii="Arial" w:eastAsia="Times New Roman" w:hAnsi="Arial" w:cs="Times New Roman"/>
      <w:sz w:val="24"/>
      <w:szCs w:val="20"/>
      <w:lang w:eastAsia="ru-RU"/>
    </w:rPr>
  </w:style>
  <w:style w:type="character" w:customStyle="1" w:styleId="2f5">
    <w:name w:val="Новый абзац Знак2"/>
    <w:link w:val="afffff4"/>
    <w:rsid w:val="007B6F5F"/>
    <w:rPr>
      <w:rFonts w:ascii="Arial" w:eastAsia="Times New Roman" w:hAnsi="Arial"/>
      <w:sz w:val="24"/>
      <w:szCs w:val="20"/>
    </w:rPr>
  </w:style>
  <w:style w:type="paragraph" w:customStyle="1" w:styleId="57">
    <w:name w:val="5 МГП Обычный текст"/>
    <w:basedOn w:val="a"/>
    <w:link w:val="59"/>
    <w:uiPriority w:val="99"/>
    <w:qFormat/>
    <w:rsid w:val="007B6F5F"/>
    <w:pPr>
      <w:spacing w:line="276" w:lineRule="auto"/>
      <w:ind w:firstLine="709"/>
      <w:jc w:val="both"/>
    </w:pPr>
    <w:rPr>
      <w:rFonts w:ascii="Times New Roman" w:eastAsia="Times New Roman" w:hAnsi="Times New Roman" w:cs="Times New Roman"/>
      <w:sz w:val="28"/>
    </w:rPr>
  </w:style>
  <w:style w:type="character" w:customStyle="1" w:styleId="59">
    <w:name w:val="5 МГП Обычный текст Знак"/>
    <w:link w:val="57"/>
    <w:uiPriority w:val="99"/>
    <w:locked/>
    <w:rsid w:val="007B6F5F"/>
    <w:rPr>
      <w:rFonts w:ascii="Times New Roman" w:eastAsia="Times New Roman" w:hAnsi="Times New Roman"/>
      <w:sz w:val="28"/>
      <w:lang w:eastAsia="en-US"/>
    </w:rPr>
  </w:style>
  <w:style w:type="character" w:customStyle="1" w:styleId="afffff3">
    <w:name w:val="Основной текст_"/>
    <w:basedOn w:val="a2"/>
    <w:link w:val="200"/>
    <w:rsid w:val="007B6F5F"/>
    <w:rPr>
      <w:rFonts w:ascii="Times New Roman" w:eastAsia="Times New Roman" w:hAnsi="Times New Roman"/>
      <w:sz w:val="20"/>
      <w:szCs w:val="20"/>
      <w:shd w:val="clear" w:color="auto" w:fill="FFFFFF"/>
    </w:rPr>
  </w:style>
  <w:style w:type="character" w:customStyle="1" w:styleId="afffff5">
    <w:name w:val="Гипертекстовая ссылка"/>
    <w:basedOn w:val="a2"/>
    <w:uiPriority w:val="99"/>
    <w:rsid w:val="007B6F5F"/>
    <w:rPr>
      <w:rFonts w:cs="Times New Roman"/>
      <w:b/>
      <w:color w:val="106BBE"/>
    </w:rPr>
  </w:style>
  <w:style w:type="paragraph" w:customStyle="1" w:styleId="ArNar">
    <w:name w:val="Обычный ArNar"/>
    <w:basedOn w:val="a"/>
    <w:link w:val="ArNar0"/>
    <w:rsid w:val="007B6F5F"/>
    <w:pPr>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7B6F5F"/>
    <w:rPr>
      <w:rFonts w:ascii="Arial Narrow" w:eastAsia="Times New Roman" w:hAnsi="Arial Narrow"/>
      <w:color w:val="000000"/>
      <w:szCs w:val="20"/>
    </w:rPr>
  </w:style>
  <w:style w:type="paragraph" w:customStyle="1" w:styleId="afffff6">
    <w:name w:val="Перечисление + инт"/>
    <w:basedOn w:val="a"/>
    <w:rsid w:val="007B6F5F"/>
    <w:pPr>
      <w:spacing w:before="60" w:after="60"/>
      <w:jc w:val="both"/>
    </w:pPr>
    <w:rPr>
      <w:rFonts w:ascii="Arial Narrow" w:eastAsia="Times New Roman" w:hAnsi="Arial Narrow" w:cs="Times New Roman"/>
      <w:snapToGrid w:val="0"/>
      <w:color w:val="000000"/>
      <w:szCs w:val="20"/>
      <w:lang w:eastAsia="ru-RU"/>
    </w:rPr>
  </w:style>
  <w:style w:type="paragraph" w:customStyle="1" w:styleId="2f6">
    <w:name w:val="Текст с интервалом 2"/>
    <w:basedOn w:val="ArNar"/>
    <w:rsid w:val="007B6F5F"/>
    <w:pPr>
      <w:spacing w:before="60"/>
    </w:pPr>
  </w:style>
  <w:style w:type="paragraph" w:customStyle="1" w:styleId="afffff7">
    <w:name w:val="Текст с интервалом"/>
    <w:basedOn w:val="ArNar"/>
    <w:next w:val="ArNar"/>
    <w:rsid w:val="007B6F5F"/>
    <w:pPr>
      <w:spacing w:before="60" w:after="60"/>
    </w:pPr>
  </w:style>
  <w:style w:type="table" w:customStyle="1" w:styleId="TableNormal1">
    <w:name w:val="Table Normal1"/>
    <w:uiPriority w:val="2"/>
    <w:semiHidden/>
    <w:unhideWhenUsed/>
    <w:qFormat/>
    <w:rsid w:val="007B6F5F"/>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l115">
    <w:name w:val="xl115"/>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7B6F5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17">
    <w:name w:val="xl117"/>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18">
    <w:name w:val="xl118"/>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0"/>
      <w:szCs w:val="20"/>
      <w:lang w:eastAsia="ru-RU"/>
    </w:rPr>
  </w:style>
  <w:style w:type="paragraph" w:customStyle="1" w:styleId="xl119">
    <w:name w:val="xl119"/>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20">
    <w:name w:val="xl120"/>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21">
    <w:name w:val="xl121"/>
    <w:basedOn w:val="a"/>
    <w:rsid w:val="007B6F5F"/>
    <w:pP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23">
    <w:name w:val="xl123"/>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24">
    <w:name w:val="xl124"/>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25">
    <w:name w:val="xl125"/>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0"/>
      <w:szCs w:val="20"/>
      <w:lang w:eastAsia="ru-RU"/>
    </w:rPr>
  </w:style>
  <w:style w:type="paragraph" w:customStyle="1" w:styleId="xl126">
    <w:name w:val="xl126"/>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000000"/>
      <w:sz w:val="20"/>
      <w:szCs w:val="20"/>
      <w:lang w:eastAsia="ru-RU"/>
    </w:rPr>
  </w:style>
  <w:style w:type="paragraph" w:customStyle="1" w:styleId="xl127">
    <w:name w:val="xl127"/>
    <w:basedOn w:val="a"/>
    <w:rsid w:val="007B6F5F"/>
    <w:pP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28">
    <w:name w:val="xl128"/>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ru-RU"/>
    </w:rPr>
  </w:style>
  <w:style w:type="paragraph" w:customStyle="1" w:styleId="xl129">
    <w:name w:val="xl129"/>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30">
    <w:name w:val="xl130"/>
    <w:basedOn w:val="a"/>
    <w:rsid w:val="007B6F5F"/>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31">
    <w:name w:val="xl131"/>
    <w:basedOn w:val="a"/>
    <w:rsid w:val="007B6F5F"/>
    <w:pPr>
      <w:spacing w:before="100" w:beforeAutospacing="1" w:after="100" w:afterAutospacing="1"/>
      <w:textAlignment w:val="top"/>
    </w:pPr>
    <w:rPr>
      <w:rFonts w:ascii="Times New Roman" w:eastAsia="Times New Roman" w:hAnsi="Times New Roman" w:cs="Times New Roman"/>
      <w:color w:val="000000"/>
      <w:sz w:val="24"/>
      <w:szCs w:val="24"/>
      <w:lang w:eastAsia="ru-RU"/>
    </w:rPr>
  </w:style>
  <w:style w:type="paragraph" w:customStyle="1" w:styleId="xl132">
    <w:name w:val="xl132"/>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33">
    <w:name w:val="xl133"/>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34">
    <w:name w:val="xl134"/>
    <w:basedOn w:val="a"/>
    <w:rsid w:val="007B6F5F"/>
    <w:pP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35">
    <w:name w:val="xl135"/>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36">
    <w:name w:val="xl136"/>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37">
    <w:name w:val="xl137"/>
    <w:basedOn w:val="a"/>
    <w:rsid w:val="007B6F5F"/>
    <w:pPr>
      <w:spacing w:before="100" w:beforeAutospacing="1" w:after="100" w:afterAutospacing="1"/>
      <w:textAlignment w:val="top"/>
    </w:pPr>
    <w:rPr>
      <w:rFonts w:ascii="Times New Roman" w:eastAsia="Times New Roman" w:hAnsi="Times New Roman" w:cs="Times New Roman"/>
      <w:color w:val="000000"/>
      <w:sz w:val="20"/>
      <w:szCs w:val="20"/>
      <w:lang w:eastAsia="ru-RU"/>
    </w:rPr>
  </w:style>
  <w:style w:type="paragraph" w:customStyle="1" w:styleId="xl138">
    <w:name w:val="xl138"/>
    <w:basedOn w:val="a"/>
    <w:rsid w:val="007B6F5F"/>
    <w:pP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39">
    <w:name w:val="xl139"/>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41">
    <w:name w:val="xl141"/>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2">
    <w:name w:val="xl142"/>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43">
    <w:name w:val="xl143"/>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45">
    <w:name w:val="xl145"/>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0"/>
      <w:szCs w:val="20"/>
      <w:lang w:eastAsia="ru-RU"/>
    </w:rPr>
  </w:style>
  <w:style w:type="paragraph" w:customStyle="1" w:styleId="xl146">
    <w:name w:val="xl146"/>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48">
    <w:name w:val="xl148"/>
    <w:basedOn w:val="a"/>
    <w:rsid w:val="007B6F5F"/>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9">
    <w:name w:val="xl149"/>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50">
    <w:name w:val="xl150"/>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51">
    <w:name w:val="xl151"/>
    <w:basedOn w:val="a"/>
    <w:rsid w:val="007B6F5F"/>
    <w:pP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7B6F5F"/>
    <w:pPr>
      <w:spacing w:before="100" w:beforeAutospacing="1" w:after="100" w:afterAutospacing="1"/>
    </w:pPr>
    <w:rPr>
      <w:rFonts w:ascii="Times New Roman" w:eastAsia="Times New Roman" w:hAnsi="Times New Roman" w:cs="Times New Roman"/>
      <w:b/>
      <w:bCs/>
      <w:sz w:val="20"/>
      <w:szCs w:val="20"/>
      <w:lang w:eastAsia="ru-RU"/>
    </w:rPr>
  </w:style>
  <w:style w:type="paragraph" w:customStyle="1" w:styleId="xl153">
    <w:name w:val="xl153"/>
    <w:basedOn w:val="a"/>
    <w:rsid w:val="007B6F5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1142">
      <w:bodyDiv w:val="1"/>
      <w:marLeft w:val="0"/>
      <w:marRight w:val="0"/>
      <w:marTop w:val="0"/>
      <w:marBottom w:val="0"/>
      <w:divBdr>
        <w:top w:val="none" w:sz="0" w:space="0" w:color="auto"/>
        <w:left w:val="none" w:sz="0" w:space="0" w:color="auto"/>
        <w:bottom w:val="none" w:sz="0" w:space="0" w:color="auto"/>
        <w:right w:val="none" w:sz="0" w:space="0" w:color="auto"/>
      </w:divBdr>
    </w:div>
    <w:div w:id="1816557398">
      <w:marLeft w:val="0"/>
      <w:marRight w:val="0"/>
      <w:marTop w:val="0"/>
      <w:marBottom w:val="0"/>
      <w:divBdr>
        <w:top w:val="none" w:sz="0" w:space="0" w:color="auto"/>
        <w:left w:val="none" w:sz="0" w:space="0" w:color="auto"/>
        <w:bottom w:val="none" w:sz="0" w:space="0" w:color="auto"/>
        <w:right w:val="none" w:sz="0" w:space="0" w:color="auto"/>
      </w:divBdr>
    </w:div>
    <w:div w:id="1816557399">
      <w:marLeft w:val="0"/>
      <w:marRight w:val="0"/>
      <w:marTop w:val="0"/>
      <w:marBottom w:val="0"/>
      <w:divBdr>
        <w:top w:val="none" w:sz="0" w:space="0" w:color="auto"/>
        <w:left w:val="none" w:sz="0" w:space="0" w:color="auto"/>
        <w:bottom w:val="none" w:sz="0" w:space="0" w:color="auto"/>
        <w:right w:val="none" w:sz="0" w:space="0" w:color="auto"/>
      </w:divBdr>
    </w:div>
    <w:div w:id="1816557400">
      <w:marLeft w:val="0"/>
      <w:marRight w:val="0"/>
      <w:marTop w:val="0"/>
      <w:marBottom w:val="0"/>
      <w:divBdr>
        <w:top w:val="none" w:sz="0" w:space="0" w:color="auto"/>
        <w:left w:val="none" w:sz="0" w:space="0" w:color="auto"/>
        <w:bottom w:val="none" w:sz="0" w:space="0" w:color="auto"/>
        <w:right w:val="none" w:sz="0" w:space="0" w:color="auto"/>
      </w:divBdr>
    </w:div>
    <w:div w:id="18165574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hyperlink" Target="https://www.list-org.com/search?type=name&amp;val=%D0%90%D0%9A%D0%A6%D0%98%D0%9E%D0%9D%D0%95%D0%A0%D0%9D%D0%9E%D0%95%20%D0%9E%D0%91%D0%A9%D0%95%D0%A1%D0%A2%D0%92%D0%9E%20%20%D0%AF%D0%A0%D0%9A%D0%9E%D0%9C%D0%9C%D0%A3%D0%9D%D0%A1%D0%95%D0%A0%D0%92%D0%98%D0%A1" TargetMode="External"/><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ist-org.com/search?type=name&amp;val=%D0%90%D0%9A%D0%A6%D0%98%D0%9E%D0%9D%D0%95%D0%A0%D0%9D%D0%9E%D0%95%20%D0%9E%D0%91%D0%A9%D0%95%D0%A1%D0%A2%D0%92%D0%9E%20%20%D0%AF%D0%A0%D0%9A%D0%9E%D0%9C%D0%9C%D0%A3%D0%9D%D0%A1%D0%95%D0%A0%D0%92%D0%98%D0%A1" TargetMode="External"/><Relationship Id="rId22" Type="http://schemas.openxmlformats.org/officeDocument/2006/relationships/footer" Target="footer6.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184</Pages>
  <Words>45506</Words>
  <Characters>259388</Characters>
  <Application>Microsoft Office Word</Application>
  <DocSecurity>0</DocSecurity>
  <Lines>2161</Lines>
  <Paragraphs>608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prokofieva</cp:lastModifiedBy>
  <cp:revision>5</cp:revision>
  <cp:lastPrinted>2021-10-12T13:57:00Z</cp:lastPrinted>
  <dcterms:created xsi:type="dcterms:W3CDTF">2021-10-06T10:18:00Z</dcterms:created>
  <dcterms:modified xsi:type="dcterms:W3CDTF">2021-10-15T07:49:00Z</dcterms:modified>
</cp:coreProperties>
</file>