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8" w:type="dxa"/>
        <w:tblLayout w:type="fixed"/>
        <w:tblCellMar>
          <w:left w:w="70" w:type="dxa"/>
          <w:right w:w="70" w:type="dxa"/>
        </w:tblCellMar>
        <w:tblLook w:val="0000" w:firstRow="0" w:lastRow="0" w:firstColumn="0" w:lastColumn="0" w:noHBand="0" w:noVBand="0"/>
      </w:tblPr>
      <w:tblGrid>
        <w:gridCol w:w="9360"/>
      </w:tblGrid>
      <w:tr w:rsidR="002621DC" w14:paraId="2B19E043" w14:textId="77777777">
        <w:trPr>
          <w:cantSplit/>
        </w:trPr>
        <w:tc>
          <w:tcPr>
            <w:tcW w:w="9360" w:type="dxa"/>
          </w:tcPr>
          <w:p w14:paraId="55C79F97" w14:textId="77777777" w:rsidR="002621DC" w:rsidRPr="006C08B4" w:rsidRDefault="002621DC" w:rsidP="0051791C">
            <w:pPr>
              <w:pStyle w:val="10"/>
              <w:tabs>
                <w:tab w:val="left" w:pos="707"/>
              </w:tabs>
            </w:pPr>
            <w:r>
              <w:rPr>
                <w:rFonts w:ascii="Arial" w:hAnsi="Arial" w:cs="Arial"/>
                <w:color w:val="323232"/>
                <w:sz w:val="24"/>
                <w:szCs w:val="24"/>
              </w:rPr>
              <w:t xml:space="preserve"> </w:t>
            </w:r>
            <w:r w:rsidR="000A6C5D">
              <w:rPr>
                <w:noProof/>
              </w:rPr>
              <w:drawing>
                <wp:inline distT="0" distB="0" distL="0" distR="0" wp14:anchorId="6D000596" wp14:editId="34E33B10">
                  <wp:extent cx="600075" cy="800100"/>
                  <wp:effectExtent l="19050" t="0" r="9525" b="0"/>
                  <wp:docPr id="1" name="Рисунок 1" descr="Герб_Тутаев3_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Тутаев3_чернобелый"/>
                          <pic:cNvPicPr>
                            <a:picLocks noChangeAspect="1" noChangeArrowheads="1"/>
                          </pic:cNvPicPr>
                        </pic:nvPicPr>
                        <pic:blipFill>
                          <a:blip r:embed="rId8"/>
                          <a:srcRect/>
                          <a:stretch>
                            <a:fillRect/>
                          </a:stretch>
                        </pic:blipFill>
                        <pic:spPr bwMode="auto">
                          <a:xfrm>
                            <a:off x="0" y="0"/>
                            <a:ext cx="600075" cy="800100"/>
                          </a:xfrm>
                          <a:prstGeom prst="rect">
                            <a:avLst/>
                          </a:prstGeom>
                          <a:noFill/>
                          <a:ln w="9525">
                            <a:noFill/>
                            <a:miter lim="800000"/>
                            <a:headEnd/>
                            <a:tailEnd/>
                          </a:ln>
                        </pic:spPr>
                      </pic:pic>
                    </a:graphicData>
                  </a:graphic>
                </wp:inline>
              </w:drawing>
            </w:r>
          </w:p>
          <w:p w14:paraId="664255E5" w14:textId="77777777" w:rsidR="002621DC" w:rsidRPr="006C08B4" w:rsidRDefault="002621DC" w:rsidP="0051791C">
            <w:pPr>
              <w:pStyle w:val="10"/>
              <w:tabs>
                <w:tab w:val="left" w:pos="707"/>
              </w:tabs>
              <w:rPr>
                <w:b w:val="0"/>
                <w:bCs w:val="0"/>
                <w:sz w:val="28"/>
                <w:szCs w:val="28"/>
              </w:rPr>
            </w:pPr>
            <w:r w:rsidRPr="006C08B4">
              <w:rPr>
                <w:b w:val="0"/>
                <w:bCs w:val="0"/>
                <w:sz w:val="28"/>
                <w:szCs w:val="28"/>
              </w:rPr>
              <w:t>Администрация Тутаевского муниципального района</w:t>
            </w:r>
          </w:p>
          <w:p w14:paraId="19E61D91" w14:textId="77777777" w:rsidR="002621DC" w:rsidRPr="006C08B4" w:rsidRDefault="002621DC" w:rsidP="0051791C">
            <w:pPr>
              <w:tabs>
                <w:tab w:val="left" w:pos="707"/>
              </w:tabs>
              <w:rPr>
                <w:rFonts w:ascii="Times New Roman" w:hAnsi="Times New Roman" w:cs="Times New Roman"/>
              </w:rPr>
            </w:pPr>
          </w:p>
          <w:p w14:paraId="2C090251" w14:textId="77777777" w:rsidR="002621DC" w:rsidRPr="006C08B4" w:rsidRDefault="002621DC" w:rsidP="0051791C">
            <w:pPr>
              <w:pStyle w:val="10"/>
              <w:tabs>
                <w:tab w:val="left" w:pos="707"/>
              </w:tabs>
              <w:rPr>
                <w:sz w:val="52"/>
                <w:szCs w:val="52"/>
              </w:rPr>
            </w:pPr>
            <w:r w:rsidRPr="006C08B4">
              <w:t>ПОСТАНОВЛЕНИЕ</w:t>
            </w:r>
          </w:p>
          <w:p w14:paraId="70AAB191" w14:textId="77777777" w:rsidR="002621DC" w:rsidRDefault="002621DC" w:rsidP="0051791C">
            <w:pPr>
              <w:tabs>
                <w:tab w:val="left" w:pos="707"/>
              </w:tabs>
              <w:rPr>
                <w:rFonts w:ascii="Times New Roman" w:hAnsi="Times New Roman" w:cs="Times New Roman"/>
                <w:b/>
                <w:bCs/>
              </w:rPr>
            </w:pPr>
          </w:p>
          <w:p w14:paraId="5F6B0734" w14:textId="49742DC1" w:rsidR="002621DC" w:rsidRPr="00B379FD" w:rsidRDefault="002621DC" w:rsidP="0051791C">
            <w:pPr>
              <w:tabs>
                <w:tab w:val="left" w:pos="707"/>
              </w:tabs>
              <w:rPr>
                <w:rFonts w:ascii="Times New Roman" w:hAnsi="Times New Roman" w:cs="Times New Roman"/>
                <w:b/>
                <w:bCs/>
                <w:sz w:val="28"/>
                <w:szCs w:val="28"/>
              </w:rPr>
            </w:pPr>
            <w:r w:rsidRPr="00B379FD">
              <w:rPr>
                <w:rFonts w:ascii="Times New Roman" w:hAnsi="Times New Roman" w:cs="Times New Roman"/>
                <w:b/>
                <w:bCs/>
                <w:sz w:val="28"/>
                <w:szCs w:val="28"/>
              </w:rPr>
              <w:t>от</w:t>
            </w:r>
            <w:r w:rsidRPr="00B379FD">
              <w:rPr>
                <w:rFonts w:ascii="Times New Roman" w:hAnsi="Times New Roman" w:cs="Times New Roman"/>
                <w:b/>
                <w:color w:val="000000"/>
                <w:sz w:val="28"/>
                <w:szCs w:val="28"/>
              </w:rPr>
              <w:t> </w:t>
            </w:r>
            <w:r w:rsidR="00B379FD" w:rsidRPr="00B379FD">
              <w:rPr>
                <w:rFonts w:ascii="Times New Roman" w:hAnsi="Times New Roman" w:cs="Times New Roman"/>
                <w:b/>
                <w:color w:val="000000"/>
                <w:sz w:val="28"/>
                <w:szCs w:val="28"/>
              </w:rPr>
              <w:t>12.10.2021</w:t>
            </w:r>
            <w:r w:rsidRPr="00B379FD">
              <w:rPr>
                <w:rFonts w:ascii="Times New Roman" w:hAnsi="Times New Roman" w:cs="Times New Roman"/>
                <w:b/>
                <w:color w:val="000000"/>
                <w:sz w:val="28"/>
                <w:szCs w:val="28"/>
              </w:rPr>
              <w:t xml:space="preserve">  № </w:t>
            </w:r>
            <w:r w:rsidR="00B379FD" w:rsidRPr="00B379FD">
              <w:rPr>
                <w:rFonts w:ascii="Times New Roman" w:hAnsi="Times New Roman" w:cs="Times New Roman"/>
                <w:b/>
                <w:color w:val="000000"/>
                <w:sz w:val="28"/>
                <w:szCs w:val="28"/>
              </w:rPr>
              <w:t>75</w:t>
            </w:r>
            <w:r w:rsidR="00A80016">
              <w:rPr>
                <w:rFonts w:ascii="Times New Roman" w:hAnsi="Times New Roman" w:cs="Times New Roman"/>
                <w:b/>
                <w:color w:val="000000"/>
                <w:sz w:val="28"/>
                <w:szCs w:val="28"/>
              </w:rPr>
              <w:t>6</w:t>
            </w:r>
            <w:r w:rsidR="00B379FD" w:rsidRPr="00B379FD">
              <w:rPr>
                <w:rFonts w:ascii="Times New Roman" w:hAnsi="Times New Roman" w:cs="Times New Roman"/>
                <w:b/>
                <w:color w:val="000000"/>
                <w:sz w:val="28"/>
                <w:szCs w:val="28"/>
              </w:rPr>
              <w:t>-п</w:t>
            </w:r>
          </w:p>
          <w:p w14:paraId="280035BA" w14:textId="77777777" w:rsidR="002621DC" w:rsidRDefault="002621DC" w:rsidP="0051791C">
            <w:pPr>
              <w:pStyle w:val="c2"/>
              <w:tabs>
                <w:tab w:val="left" w:pos="707"/>
              </w:tabs>
              <w:spacing w:before="0" w:beforeAutospacing="0" w:after="0" w:afterAutospacing="0"/>
              <w:rPr>
                <w:rFonts w:ascii="Times New Roman" w:hAnsi="Times New Roman" w:cs="Times New Roman"/>
              </w:rPr>
            </w:pPr>
            <w:r w:rsidRPr="006C08B4">
              <w:rPr>
                <w:rFonts w:ascii="Times New Roman" w:hAnsi="Times New Roman" w:cs="Times New Roman"/>
              </w:rPr>
              <w:t>г. Тутаев</w:t>
            </w:r>
          </w:p>
        </w:tc>
      </w:tr>
    </w:tbl>
    <w:p w14:paraId="1ABD2CF4" w14:textId="77777777" w:rsidR="002621DC" w:rsidRDefault="002621DC" w:rsidP="009708EC">
      <w:pPr>
        <w:shd w:val="clear" w:color="auto" w:fill="FFFFFF"/>
        <w:autoSpaceDE w:val="0"/>
        <w:autoSpaceDN w:val="0"/>
        <w:adjustRightInd w:val="0"/>
        <w:rPr>
          <w:rFonts w:ascii="Times New Roman" w:hAnsi="Times New Roman" w:cs="Times New Roman"/>
          <w:sz w:val="24"/>
          <w:szCs w:val="24"/>
        </w:rPr>
      </w:pPr>
    </w:p>
    <w:p w14:paraId="676BBECE" w14:textId="77777777" w:rsidR="004755FB" w:rsidRPr="004755FB" w:rsidRDefault="004755FB" w:rsidP="004755FB">
      <w:pPr>
        <w:shd w:val="clear" w:color="auto" w:fill="FFFFFF"/>
        <w:autoSpaceDE w:val="0"/>
        <w:autoSpaceDN w:val="0"/>
        <w:adjustRightInd w:val="0"/>
        <w:rPr>
          <w:rFonts w:ascii="Times New Roman" w:hAnsi="Times New Roman" w:cs="Times New Roman"/>
          <w:sz w:val="28"/>
          <w:szCs w:val="28"/>
        </w:rPr>
      </w:pPr>
      <w:r w:rsidRPr="004755FB">
        <w:rPr>
          <w:rFonts w:ascii="Times New Roman" w:hAnsi="Times New Roman" w:cs="Times New Roman"/>
          <w:sz w:val="28"/>
          <w:szCs w:val="28"/>
        </w:rPr>
        <w:t xml:space="preserve">Об актуализации схемы теплоснабжения </w:t>
      </w:r>
    </w:p>
    <w:p w14:paraId="2B83DFCB" w14:textId="53C33F50" w:rsidR="004755FB" w:rsidRPr="004755FB" w:rsidRDefault="00AE5380" w:rsidP="004755FB">
      <w:pPr>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Чебаковского</w:t>
      </w:r>
      <w:r w:rsidR="004755FB" w:rsidRPr="004755FB">
        <w:rPr>
          <w:rFonts w:ascii="Times New Roman" w:hAnsi="Times New Roman" w:cs="Times New Roman"/>
          <w:sz w:val="28"/>
          <w:szCs w:val="28"/>
        </w:rPr>
        <w:t xml:space="preserve"> сельского поселения</w:t>
      </w:r>
    </w:p>
    <w:p w14:paraId="7D2D4B5B" w14:textId="77777777" w:rsidR="004755FB" w:rsidRPr="004755FB" w:rsidRDefault="004755FB" w:rsidP="004755FB">
      <w:pPr>
        <w:shd w:val="clear" w:color="auto" w:fill="FFFFFF"/>
        <w:autoSpaceDE w:val="0"/>
        <w:autoSpaceDN w:val="0"/>
        <w:adjustRightInd w:val="0"/>
        <w:rPr>
          <w:sz w:val="28"/>
          <w:szCs w:val="28"/>
        </w:rPr>
      </w:pPr>
      <w:r w:rsidRPr="004755FB">
        <w:rPr>
          <w:rFonts w:ascii="Times New Roman" w:hAnsi="Times New Roman" w:cs="Times New Roman"/>
          <w:sz w:val="28"/>
          <w:szCs w:val="28"/>
        </w:rPr>
        <w:fldChar w:fldCharType="begin"/>
      </w:r>
      <w:r w:rsidRPr="004755FB">
        <w:rPr>
          <w:rFonts w:ascii="Times New Roman" w:hAnsi="Times New Roman" w:cs="Times New Roman"/>
          <w:sz w:val="28"/>
          <w:szCs w:val="28"/>
        </w:rPr>
        <w:instrText xml:space="preserve"> LINK Excel.Sheet.8 "D:\\Схемы\\МО Афанасьевское\\основа вода\\данные.xlsx" Лист1!R8C2 \a \f 4 \r  \* MERGEFORMAT </w:instrText>
      </w:r>
      <w:r w:rsidRPr="004755FB">
        <w:rPr>
          <w:rFonts w:ascii="Times New Roman" w:hAnsi="Times New Roman" w:cs="Times New Roman"/>
          <w:sz w:val="28"/>
          <w:szCs w:val="28"/>
        </w:rPr>
        <w:fldChar w:fldCharType="separate"/>
      </w:r>
      <w:r w:rsidRPr="004755FB">
        <w:rPr>
          <w:rFonts w:ascii="Times New Roman" w:hAnsi="Times New Roman" w:cs="Times New Roman"/>
          <w:sz w:val="28"/>
          <w:szCs w:val="28"/>
          <w:lang w:eastAsia="ru-RU"/>
        </w:rPr>
        <w:t xml:space="preserve">Тутаевского района </w:t>
      </w:r>
      <w:r w:rsidRPr="004755FB">
        <w:rPr>
          <w:rFonts w:ascii="Times New Roman" w:hAnsi="Times New Roman" w:cs="Times New Roman"/>
          <w:sz w:val="28"/>
          <w:szCs w:val="28"/>
        </w:rPr>
        <w:fldChar w:fldCharType="end"/>
      </w:r>
      <w:r w:rsidRPr="004755FB">
        <w:rPr>
          <w:rFonts w:ascii="Times New Roman" w:hAnsi="Times New Roman" w:cs="Times New Roman"/>
          <w:sz w:val="28"/>
          <w:szCs w:val="28"/>
        </w:rPr>
        <w:t>Ярославской области</w:t>
      </w:r>
    </w:p>
    <w:p w14:paraId="0142ADDE" w14:textId="77777777" w:rsidR="002621DC" w:rsidRDefault="002621DC" w:rsidP="00744343">
      <w:pPr>
        <w:shd w:val="clear" w:color="auto" w:fill="FFFFFF"/>
        <w:autoSpaceDE w:val="0"/>
        <w:autoSpaceDN w:val="0"/>
        <w:adjustRightInd w:val="0"/>
        <w:ind w:firstLine="709"/>
        <w:rPr>
          <w:rFonts w:ascii="Times New Roman" w:hAnsi="Times New Roman" w:cs="Times New Roman"/>
          <w:sz w:val="28"/>
          <w:szCs w:val="28"/>
        </w:rPr>
      </w:pPr>
    </w:p>
    <w:p w14:paraId="7614D697" w14:textId="77777777" w:rsidR="00744343" w:rsidRPr="00CF48B1" w:rsidRDefault="00744343" w:rsidP="00744343">
      <w:pPr>
        <w:shd w:val="clear" w:color="auto" w:fill="FFFFFF"/>
        <w:autoSpaceDE w:val="0"/>
        <w:autoSpaceDN w:val="0"/>
        <w:adjustRightInd w:val="0"/>
        <w:ind w:firstLine="709"/>
        <w:rPr>
          <w:rFonts w:ascii="Times New Roman" w:hAnsi="Times New Roman" w:cs="Times New Roman"/>
          <w:sz w:val="28"/>
          <w:szCs w:val="28"/>
        </w:rPr>
      </w:pPr>
    </w:p>
    <w:p w14:paraId="187960DC" w14:textId="1EE4B33D" w:rsidR="002621DC" w:rsidRDefault="002621DC" w:rsidP="00744343">
      <w:pPr>
        <w:pStyle w:val="10"/>
        <w:ind w:firstLine="709"/>
        <w:jc w:val="both"/>
        <w:rPr>
          <w:sz w:val="28"/>
          <w:szCs w:val="28"/>
        </w:rPr>
      </w:pPr>
      <w:r w:rsidRPr="00907CCA">
        <w:rPr>
          <w:b w:val="0"/>
          <w:bCs w:val="0"/>
          <w:sz w:val="28"/>
          <w:szCs w:val="28"/>
        </w:rPr>
        <w:t>В соответствии с Федеральным</w:t>
      </w:r>
      <w:r>
        <w:rPr>
          <w:b w:val="0"/>
          <w:bCs w:val="0"/>
          <w:sz w:val="28"/>
          <w:szCs w:val="28"/>
        </w:rPr>
        <w:t>и</w:t>
      </w:r>
      <w:r w:rsidRPr="00907CCA">
        <w:rPr>
          <w:b w:val="0"/>
          <w:bCs w:val="0"/>
          <w:sz w:val="28"/>
          <w:szCs w:val="28"/>
        </w:rPr>
        <w:t xml:space="preserve"> закон</w:t>
      </w:r>
      <w:r>
        <w:rPr>
          <w:b w:val="0"/>
          <w:bCs w:val="0"/>
          <w:sz w:val="28"/>
          <w:szCs w:val="28"/>
        </w:rPr>
        <w:t>а</w:t>
      </w:r>
      <w:r w:rsidRPr="00907CCA">
        <w:rPr>
          <w:b w:val="0"/>
          <w:bCs w:val="0"/>
          <w:sz w:val="28"/>
          <w:szCs w:val="28"/>
        </w:rPr>
        <w:t>м</w:t>
      </w:r>
      <w:r>
        <w:rPr>
          <w:b w:val="0"/>
          <w:bCs w:val="0"/>
          <w:sz w:val="28"/>
          <w:szCs w:val="28"/>
        </w:rPr>
        <w:t>и</w:t>
      </w:r>
      <w:r w:rsidRPr="00907CCA">
        <w:rPr>
          <w:b w:val="0"/>
          <w:bCs w:val="0"/>
          <w:sz w:val="28"/>
          <w:szCs w:val="28"/>
        </w:rPr>
        <w:t xml:space="preserve"> от 06.10.2003 № 131-ФЗ </w:t>
      </w:r>
      <w:r w:rsidR="00AE5380">
        <w:rPr>
          <w:b w:val="0"/>
          <w:bCs w:val="0"/>
          <w:sz w:val="28"/>
          <w:szCs w:val="28"/>
        </w:rPr>
        <w:t xml:space="preserve">      </w:t>
      </w:r>
      <w:r>
        <w:rPr>
          <w:b w:val="0"/>
          <w:bCs w:val="0"/>
          <w:sz w:val="28"/>
          <w:szCs w:val="28"/>
        </w:rPr>
        <w:t>«Об</w:t>
      </w:r>
      <w:r w:rsidRPr="00907CCA">
        <w:rPr>
          <w:b w:val="0"/>
          <w:bCs w:val="0"/>
          <w:sz w:val="28"/>
          <w:szCs w:val="28"/>
        </w:rPr>
        <w:t xml:space="preserve"> общих принципах организации местного самоуправления в Российской </w:t>
      </w:r>
      <w:r>
        <w:rPr>
          <w:b w:val="0"/>
          <w:bCs w:val="0"/>
          <w:sz w:val="28"/>
          <w:szCs w:val="28"/>
        </w:rPr>
        <w:t xml:space="preserve">Федерации», от </w:t>
      </w:r>
      <w:r w:rsidR="006E0C88">
        <w:rPr>
          <w:b w:val="0"/>
          <w:bCs w:val="0"/>
          <w:sz w:val="28"/>
          <w:szCs w:val="28"/>
        </w:rPr>
        <w:t>2</w:t>
      </w:r>
      <w:r>
        <w:rPr>
          <w:b w:val="0"/>
          <w:bCs w:val="0"/>
          <w:sz w:val="28"/>
          <w:szCs w:val="28"/>
        </w:rPr>
        <w:t>7.</w:t>
      </w:r>
      <w:r w:rsidR="006E0C88">
        <w:rPr>
          <w:b w:val="0"/>
          <w:bCs w:val="0"/>
          <w:sz w:val="28"/>
          <w:szCs w:val="28"/>
        </w:rPr>
        <w:t>07</w:t>
      </w:r>
      <w:r>
        <w:rPr>
          <w:b w:val="0"/>
          <w:bCs w:val="0"/>
          <w:sz w:val="28"/>
          <w:szCs w:val="28"/>
        </w:rPr>
        <w:t>.201</w:t>
      </w:r>
      <w:r w:rsidR="006E0C88">
        <w:rPr>
          <w:b w:val="0"/>
          <w:bCs w:val="0"/>
          <w:sz w:val="28"/>
          <w:szCs w:val="28"/>
        </w:rPr>
        <w:t>0</w:t>
      </w:r>
      <w:r>
        <w:rPr>
          <w:b w:val="0"/>
          <w:bCs w:val="0"/>
          <w:sz w:val="28"/>
          <w:szCs w:val="28"/>
        </w:rPr>
        <w:t xml:space="preserve"> № </w:t>
      </w:r>
      <w:r w:rsidR="006E0C88">
        <w:rPr>
          <w:b w:val="0"/>
          <w:bCs w:val="0"/>
          <w:sz w:val="28"/>
          <w:szCs w:val="28"/>
        </w:rPr>
        <w:t>190</w:t>
      </w:r>
      <w:r>
        <w:rPr>
          <w:b w:val="0"/>
          <w:bCs w:val="0"/>
          <w:sz w:val="28"/>
          <w:szCs w:val="28"/>
        </w:rPr>
        <w:t xml:space="preserve">-ФЗ «О </w:t>
      </w:r>
      <w:r w:rsidR="006E0C88">
        <w:rPr>
          <w:b w:val="0"/>
          <w:bCs w:val="0"/>
          <w:sz w:val="28"/>
          <w:szCs w:val="28"/>
        </w:rPr>
        <w:t>теплоснабжении</w:t>
      </w:r>
      <w:r>
        <w:rPr>
          <w:b w:val="0"/>
          <w:bCs w:val="0"/>
          <w:sz w:val="28"/>
          <w:szCs w:val="28"/>
        </w:rPr>
        <w:t>»,</w:t>
      </w:r>
      <w:r w:rsidR="009E3202">
        <w:rPr>
          <w:b w:val="0"/>
          <w:bCs w:val="0"/>
          <w:sz w:val="28"/>
          <w:szCs w:val="28"/>
        </w:rPr>
        <w:t xml:space="preserve"> </w:t>
      </w:r>
      <w:r w:rsidR="009E3202" w:rsidRPr="009E3202">
        <w:rPr>
          <w:b w:val="0"/>
          <w:sz w:val="28"/>
          <w:szCs w:val="28"/>
        </w:rPr>
        <w:t>Постановлени</w:t>
      </w:r>
      <w:r w:rsidR="009E3202">
        <w:rPr>
          <w:b w:val="0"/>
          <w:sz w:val="28"/>
          <w:szCs w:val="28"/>
        </w:rPr>
        <w:t>ем</w:t>
      </w:r>
      <w:r w:rsidR="009E3202" w:rsidRPr="009E3202">
        <w:rPr>
          <w:b w:val="0"/>
          <w:sz w:val="28"/>
          <w:szCs w:val="28"/>
        </w:rPr>
        <w:t xml:space="preserve"> Правительства </w:t>
      </w:r>
      <w:r w:rsidR="009E3202">
        <w:rPr>
          <w:b w:val="0"/>
          <w:sz w:val="28"/>
          <w:szCs w:val="28"/>
        </w:rPr>
        <w:t xml:space="preserve">РФ от </w:t>
      </w:r>
      <w:r w:rsidR="006E0C88">
        <w:rPr>
          <w:b w:val="0"/>
          <w:sz w:val="28"/>
          <w:szCs w:val="28"/>
        </w:rPr>
        <w:t>22</w:t>
      </w:r>
      <w:r w:rsidR="003239DF">
        <w:rPr>
          <w:b w:val="0"/>
          <w:sz w:val="28"/>
          <w:szCs w:val="28"/>
        </w:rPr>
        <w:t>.02.</w:t>
      </w:r>
      <w:r w:rsidR="009E3202">
        <w:rPr>
          <w:b w:val="0"/>
          <w:sz w:val="28"/>
          <w:szCs w:val="28"/>
        </w:rPr>
        <w:t>201</w:t>
      </w:r>
      <w:r w:rsidR="006E0C88">
        <w:rPr>
          <w:b w:val="0"/>
          <w:sz w:val="28"/>
          <w:szCs w:val="28"/>
        </w:rPr>
        <w:t>2</w:t>
      </w:r>
      <w:r w:rsidR="009E3202">
        <w:rPr>
          <w:b w:val="0"/>
          <w:sz w:val="28"/>
          <w:szCs w:val="28"/>
        </w:rPr>
        <w:t xml:space="preserve"> </w:t>
      </w:r>
      <w:r w:rsidR="00B205DF">
        <w:rPr>
          <w:b w:val="0"/>
          <w:sz w:val="28"/>
          <w:szCs w:val="28"/>
        </w:rPr>
        <w:t>№</w:t>
      </w:r>
      <w:r w:rsidR="009E3202">
        <w:rPr>
          <w:b w:val="0"/>
          <w:sz w:val="28"/>
          <w:szCs w:val="28"/>
        </w:rPr>
        <w:t> </w:t>
      </w:r>
      <w:r w:rsidR="006E0C88">
        <w:rPr>
          <w:b w:val="0"/>
          <w:sz w:val="28"/>
          <w:szCs w:val="28"/>
        </w:rPr>
        <w:t>154</w:t>
      </w:r>
      <w:r w:rsidR="00B205DF">
        <w:rPr>
          <w:b w:val="0"/>
          <w:sz w:val="28"/>
          <w:szCs w:val="28"/>
        </w:rPr>
        <w:t xml:space="preserve"> </w:t>
      </w:r>
      <w:r w:rsidR="009E3202">
        <w:rPr>
          <w:b w:val="0"/>
          <w:sz w:val="28"/>
          <w:szCs w:val="28"/>
        </w:rPr>
        <w:t>«</w:t>
      </w:r>
      <w:r w:rsidR="009E3202" w:rsidRPr="009E3202">
        <w:rPr>
          <w:b w:val="0"/>
          <w:sz w:val="28"/>
          <w:szCs w:val="28"/>
        </w:rPr>
        <w:t xml:space="preserve">О </w:t>
      </w:r>
      <w:r w:rsidR="006E0C88">
        <w:rPr>
          <w:b w:val="0"/>
          <w:sz w:val="28"/>
          <w:szCs w:val="28"/>
        </w:rPr>
        <w:t xml:space="preserve">требованиях к </w:t>
      </w:r>
      <w:r w:rsidR="009E3202" w:rsidRPr="009E3202">
        <w:rPr>
          <w:b w:val="0"/>
          <w:sz w:val="28"/>
          <w:szCs w:val="28"/>
        </w:rPr>
        <w:t>схема</w:t>
      </w:r>
      <w:r w:rsidR="006E0C88">
        <w:rPr>
          <w:b w:val="0"/>
          <w:sz w:val="28"/>
          <w:szCs w:val="28"/>
        </w:rPr>
        <w:t>м</w:t>
      </w:r>
      <w:r w:rsidR="009E3202" w:rsidRPr="009E3202">
        <w:rPr>
          <w:b w:val="0"/>
          <w:sz w:val="28"/>
          <w:szCs w:val="28"/>
        </w:rPr>
        <w:t xml:space="preserve"> </w:t>
      </w:r>
      <w:r w:rsidR="006E0C88">
        <w:rPr>
          <w:b w:val="0"/>
          <w:sz w:val="28"/>
          <w:szCs w:val="28"/>
        </w:rPr>
        <w:t>тепло</w:t>
      </w:r>
      <w:r w:rsidR="009E3202" w:rsidRPr="009E3202">
        <w:rPr>
          <w:b w:val="0"/>
          <w:sz w:val="28"/>
          <w:szCs w:val="28"/>
        </w:rPr>
        <w:t>снабжения</w:t>
      </w:r>
      <w:r w:rsidR="006E0C88">
        <w:rPr>
          <w:b w:val="0"/>
          <w:sz w:val="28"/>
          <w:szCs w:val="28"/>
        </w:rPr>
        <w:t>,</w:t>
      </w:r>
      <w:r w:rsidR="009E3202" w:rsidRPr="009E3202">
        <w:rPr>
          <w:b w:val="0"/>
          <w:sz w:val="28"/>
          <w:szCs w:val="28"/>
        </w:rPr>
        <w:t xml:space="preserve"> </w:t>
      </w:r>
      <w:r w:rsidR="006E0C88">
        <w:rPr>
          <w:b w:val="0"/>
          <w:sz w:val="28"/>
          <w:szCs w:val="28"/>
        </w:rPr>
        <w:t>порядку их разработки и утверждения</w:t>
      </w:r>
      <w:r w:rsidR="009E3202">
        <w:rPr>
          <w:b w:val="0"/>
          <w:sz w:val="28"/>
          <w:szCs w:val="28"/>
        </w:rPr>
        <w:t>»,</w:t>
      </w:r>
      <w:r w:rsidRPr="00907CCA">
        <w:rPr>
          <w:b w:val="0"/>
          <w:bCs w:val="0"/>
          <w:sz w:val="28"/>
          <w:szCs w:val="28"/>
        </w:rPr>
        <w:t xml:space="preserve"> </w:t>
      </w:r>
      <w:r>
        <w:rPr>
          <w:b w:val="0"/>
          <w:bCs w:val="0"/>
          <w:sz w:val="28"/>
          <w:szCs w:val="28"/>
        </w:rPr>
        <w:t>на основании</w:t>
      </w:r>
      <w:r w:rsidRPr="00942639">
        <w:rPr>
          <w:b w:val="0"/>
          <w:bCs w:val="0"/>
          <w:sz w:val="28"/>
          <w:szCs w:val="28"/>
        </w:rPr>
        <w:t xml:space="preserve"> </w:t>
      </w:r>
      <w:r w:rsidR="00AB7378">
        <w:rPr>
          <w:b w:val="0"/>
          <w:bCs w:val="0"/>
          <w:sz w:val="28"/>
          <w:szCs w:val="28"/>
        </w:rPr>
        <w:t xml:space="preserve">Устава </w:t>
      </w:r>
      <w:r>
        <w:rPr>
          <w:b w:val="0"/>
          <w:bCs w:val="0"/>
          <w:sz w:val="28"/>
          <w:szCs w:val="28"/>
        </w:rPr>
        <w:t>Тутаевско</w:t>
      </w:r>
      <w:r w:rsidR="00AB7378">
        <w:rPr>
          <w:b w:val="0"/>
          <w:bCs w:val="0"/>
          <w:sz w:val="28"/>
          <w:szCs w:val="28"/>
        </w:rPr>
        <w:t>го</w:t>
      </w:r>
      <w:r>
        <w:rPr>
          <w:b w:val="0"/>
          <w:bCs w:val="0"/>
          <w:sz w:val="28"/>
          <w:szCs w:val="28"/>
        </w:rPr>
        <w:t xml:space="preserve"> муниципально</w:t>
      </w:r>
      <w:r w:rsidR="00AB7378">
        <w:rPr>
          <w:b w:val="0"/>
          <w:bCs w:val="0"/>
          <w:sz w:val="28"/>
          <w:szCs w:val="28"/>
        </w:rPr>
        <w:t>го</w:t>
      </w:r>
      <w:r>
        <w:rPr>
          <w:b w:val="0"/>
          <w:bCs w:val="0"/>
          <w:sz w:val="28"/>
          <w:szCs w:val="28"/>
        </w:rPr>
        <w:t xml:space="preserve"> район</w:t>
      </w:r>
      <w:r w:rsidR="00AB7378">
        <w:rPr>
          <w:b w:val="0"/>
          <w:bCs w:val="0"/>
          <w:sz w:val="28"/>
          <w:szCs w:val="28"/>
        </w:rPr>
        <w:t>а</w:t>
      </w:r>
      <w:r>
        <w:rPr>
          <w:b w:val="0"/>
          <w:bCs w:val="0"/>
          <w:sz w:val="28"/>
          <w:szCs w:val="28"/>
        </w:rPr>
        <w:t xml:space="preserve"> </w:t>
      </w:r>
      <w:r w:rsidRPr="00907CCA">
        <w:rPr>
          <w:b w:val="0"/>
          <w:bCs w:val="0"/>
          <w:sz w:val="28"/>
          <w:szCs w:val="28"/>
        </w:rPr>
        <w:t>Администрация Тутаевского муниципального района</w:t>
      </w:r>
      <w:r w:rsidRPr="00D7518E">
        <w:rPr>
          <w:sz w:val="28"/>
          <w:szCs w:val="28"/>
        </w:rPr>
        <w:t xml:space="preserve"> </w:t>
      </w:r>
    </w:p>
    <w:p w14:paraId="03859CA3" w14:textId="77777777" w:rsidR="002621DC" w:rsidRDefault="002621DC" w:rsidP="00744343">
      <w:pPr>
        <w:shd w:val="clear" w:color="auto" w:fill="FFFFFF"/>
        <w:autoSpaceDE w:val="0"/>
        <w:autoSpaceDN w:val="0"/>
        <w:adjustRightInd w:val="0"/>
        <w:ind w:firstLine="709"/>
        <w:rPr>
          <w:rFonts w:ascii="Times New Roman" w:hAnsi="Times New Roman" w:cs="Times New Roman"/>
          <w:color w:val="323232"/>
          <w:sz w:val="28"/>
          <w:szCs w:val="28"/>
        </w:rPr>
      </w:pPr>
    </w:p>
    <w:p w14:paraId="37D6BBFB" w14:textId="77777777" w:rsidR="002621DC" w:rsidRPr="002B5E80" w:rsidRDefault="002621DC" w:rsidP="00744343">
      <w:pPr>
        <w:shd w:val="clear" w:color="auto" w:fill="FFFFFF"/>
        <w:autoSpaceDE w:val="0"/>
        <w:autoSpaceDN w:val="0"/>
        <w:adjustRightInd w:val="0"/>
        <w:ind w:firstLine="709"/>
        <w:rPr>
          <w:rFonts w:ascii="Times New Roman" w:hAnsi="Times New Roman" w:cs="Times New Roman"/>
          <w:color w:val="323232"/>
          <w:sz w:val="28"/>
          <w:szCs w:val="28"/>
        </w:rPr>
      </w:pPr>
      <w:r w:rsidRPr="002B5E80">
        <w:rPr>
          <w:rFonts w:ascii="Times New Roman" w:hAnsi="Times New Roman" w:cs="Times New Roman"/>
          <w:color w:val="323232"/>
          <w:sz w:val="28"/>
          <w:szCs w:val="28"/>
        </w:rPr>
        <w:t>ПОСТАНОВЛЯЕТ:</w:t>
      </w:r>
    </w:p>
    <w:p w14:paraId="43F670D0" w14:textId="77777777" w:rsidR="002621DC" w:rsidRPr="002B5E80" w:rsidRDefault="002621DC" w:rsidP="00744343">
      <w:pPr>
        <w:shd w:val="clear" w:color="auto" w:fill="FFFFFF"/>
        <w:autoSpaceDE w:val="0"/>
        <w:autoSpaceDN w:val="0"/>
        <w:adjustRightInd w:val="0"/>
        <w:ind w:firstLine="709"/>
        <w:rPr>
          <w:rFonts w:ascii="Times New Roman" w:hAnsi="Times New Roman" w:cs="Times New Roman"/>
          <w:sz w:val="28"/>
          <w:szCs w:val="28"/>
        </w:rPr>
      </w:pPr>
    </w:p>
    <w:p w14:paraId="6008EA6A" w14:textId="6A6867C7" w:rsidR="004755FB" w:rsidRPr="0065289D" w:rsidRDefault="00B379FD" w:rsidP="00B379FD">
      <w:pPr>
        <w:pStyle w:val="af5"/>
        <w:ind w:firstLine="708"/>
        <w:rPr>
          <w:rFonts w:ascii="Times New Roman" w:hAnsi="Times New Roman"/>
        </w:rPr>
      </w:pPr>
      <w:r>
        <w:rPr>
          <w:rFonts w:ascii="Times New Roman" w:hAnsi="Times New Roman"/>
        </w:rPr>
        <w:t xml:space="preserve">1. </w:t>
      </w:r>
      <w:r w:rsidR="004755FB">
        <w:rPr>
          <w:rFonts w:ascii="Times New Roman" w:hAnsi="Times New Roman"/>
        </w:rPr>
        <w:t xml:space="preserve">Актуализировать на 2022 год </w:t>
      </w:r>
      <w:r w:rsidR="004755FB" w:rsidRPr="0065289D">
        <w:rPr>
          <w:rFonts w:ascii="Times New Roman" w:hAnsi="Times New Roman"/>
        </w:rPr>
        <w:t xml:space="preserve">схему </w:t>
      </w:r>
      <w:r w:rsidR="004755FB">
        <w:rPr>
          <w:rFonts w:ascii="Times New Roman" w:hAnsi="Times New Roman"/>
        </w:rPr>
        <w:t>теплоснабжения</w:t>
      </w:r>
      <w:r w:rsidR="004755FB" w:rsidRPr="0065289D">
        <w:rPr>
          <w:rFonts w:ascii="Times New Roman" w:hAnsi="Times New Roman"/>
        </w:rPr>
        <w:t xml:space="preserve"> </w:t>
      </w:r>
      <w:bookmarkStart w:id="0" w:name="_Hlk84321409"/>
      <w:r w:rsidR="00AE5380">
        <w:rPr>
          <w:rFonts w:ascii="Times New Roman" w:hAnsi="Times New Roman"/>
        </w:rPr>
        <w:t>Чебаковского</w:t>
      </w:r>
      <w:bookmarkEnd w:id="0"/>
      <w:r w:rsidR="004755FB">
        <w:rPr>
          <w:rFonts w:ascii="Times New Roman" w:hAnsi="Times New Roman"/>
        </w:rPr>
        <w:t xml:space="preserve"> сельского </w:t>
      </w:r>
      <w:r w:rsidR="004755FB" w:rsidRPr="0065289D">
        <w:rPr>
          <w:rFonts w:ascii="Times New Roman" w:hAnsi="Times New Roman"/>
        </w:rPr>
        <w:t xml:space="preserve">поселения </w:t>
      </w:r>
      <w:r w:rsidR="004755FB" w:rsidRPr="0065289D">
        <w:rPr>
          <w:rFonts w:ascii="Times New Roman" w:hAnsi="Times New Roman"/>
        </w:rPr>
        <w:fldChar w:fldCharType="begin"/>
      </w:r>
      <w:r w:rsidR="004755FB" w:rsidRPr="0065289D">
        <w:rPr>
          <w:rFonts w:ascii="Times New Roman" w:hAnsi="Times New Roman"/>
        </w:rPr>
        <w:instrText xml:space="preserve"> LINK Excel.Sheet.8 "D:\\Схемы\\МО Афанасьевское\\основа вода\\данные.xlsx" Лист1!R8C2 \a \f 4 \r  \* MERGEFORMAT </w:instrText>
      </w:r>
      <w:r w:rsidR="004755FB" w:rsidRPr="0065289D">
        <w:rPr>
          <w:rFonts w:ascii="Times New Roman" w:hAnsi="Times New Roman"/>
        </w:rPr>
        <w:fldChar w:fldCharType="separate"/>
      </w:r>
      <w:r w:rsidR="004755FB" w:rsidRPr="0065289D">
        <w:rPr>
          <w:rFonts w:ascii="Times New Roman" w:hAnsi="Times New Roman"/>
          <w:lang w:eastAsia="ru-RU"/>
        </w:rPr>
        <w:t xml:space="preserve">Тутаевского района </w:t>
      </w:r>
      <w:r w:rsidR="004755FB" w:rsidRPr="0065289D">
        <w:rPr>
          <w:rFonts w:ascii="Times New Roman" w:hAnsi="Times New Roman"/>
        </w:rPr>
        <w:fldChar w:fldCharType="end"/>
      </w:r>
      <w:r w:rsidR="004755FB" w:rsidRPr="0065289D">
        <w:rPr>
          <w:rFonts w:ascii="Times New Roman" w:hAnsi="Times New Roman"/>
        </w:rPr>
        <w:t>Ярославской области</w:t>
      </w:r>
      <w:r w:rsidR="004755FB">
        <w:rPr>
          <w:rFonts w:ascii="Times New Roman" w:hAnsi="Times New Roman"/>
        </w:rPr>
        <w:t>, утверждённую</w:t>
      </w:r>
      <w:r w:rsidR="004755FB" w:rsidRPr="0065289D">
        <w:rPr>
          <w:rFonts w:ascii="Times New Roman" w:hAnsi="Times New Roman"/>
        </w:rPr>
        <w:t xml:space="preserve"> </w:t>
      </w:r>
      <w:r w:rsidR="004755FB">
        <w:rPr>
          <w:rFonts w:ascii="Times New Roman" w:hAnsi="Times New Roman"/>
        </w:rPr>
        <w:t>постановлением Администрации Тутаевского муниципального района от 13.12.2016 № 100</w:t>
      </w:r>
      <w:r w:rsidR="00AE5380">
        <w:rPr>
          <w:rFonts w:ascii="Times New Roman" w:hAnsi="Times New Roman"/>
        </w:rPr>
        <w:t>7</w:t>
      </w:r>
      <w:r w:rsidR="004755FB">
        <w:rPr>
          <w:rFonts w:ascii="Times New Roman" w:hAnsi="Times New Roman"/>
        </w:rPr>
        <w:t xml:space="preserve">-п «Об утверждении схемы теплоснабжения </w:t>
      </w:r>
      <w:r w:rsidR="00AE5380" w:rsidRPr="00AE5380">
        <w:rPr>
          <w:rFonts w:ascii="Times New Roman" w:hAnsi="Times New Roman"/>
        </w:rPr>
        <w:t>Чебаковского</w:t>
      </w:r>
      <w:r w:rsidR="004755FB">
        <w:rPr>
          <w:rFonts w:ascii="Times New Roman" w:hAnsi="Times New Roman"/>
        </w:rPr>
        <w:t xml:space="preserve"> сельского поселения Тутаевского района Ярославкой области» изложив её в редакции </w:t>
      </w:r>
      <w:r w:rsidR="004755FB" w:rsidRPr="0065289D">
        <w:rPr>
          <w:rFonts w:ascii="Times New Roman" w:hAnsi="Times New Roman"/>
        </w:rPr>
        <w:t>Приложени</w:t>
      </w:r>
      <w:r w:rsidR="004755FB">
        <w:rPr>
          <w:rFonts w:ascii="Times New Roman" w:hAnsi="Times New Roman"/>
        </w:rPr>
        <w:t>я к настоящему постановлению</w:t>
      </w:r>
      <w:r w:rsidR="004755FB" w:rsidRPr="0065289D">
        <w:rPr>
          <w:rFonts w:ascii="Times New Roman" w:hAnsi="Times New Roman"/>
        </w:rPr>
        <w:t>.</w:t>
      </w:r>
    </w:p>
    <w:p w14:paraId="5FB2A5D7" w14:textId="77777777" w:rsidR="002621DC" w:rsidRPr="0065289D" w:rsidRDefault="002621DC" w:rsidP="00744343">
      <w:pPr>
        <w:pStyle w:val="af5"/>
        <w:rPr>
          <w:rFonts w:ascii="Times New Roman" w:hAnsi="Times New Roman"/>
        </w:rPr>
      </w:pPr>
    </w:p>
    <w:p w14:paraId="4FBC6834" w14:textId="1C66562A" w:rsidR="00410BAF" w:rsidRPr="00B379FD" w:rsidRDefault="00B379FD" w:rsidP="00B379FD">
      <w:pPr>
        <w:ind w:firstLine="708"/>
        <w:jc w:val="both"/>
        <w:rPr>
          <w:rFonts w:ascii="Times New Roman" w:hAnsi="Times New Roman" w:cs="Times New Roman"/>
          <w:sz w:val="28"/>
          <w:szCs w:val="28"/>
        </w:rPr>
      </w:pPr>
      <w:bookmarkStart w:id="1" w:name="_Hlk84322512"/>
      <w:r>
        <w:rPr>
          <w:rFonts w:ascii="Times New Roman" w:hAnsi="Times New Roman" w:cs="Times New Roman"/>
          <w:sz w:val="28"/>
          <w:szCs w:val="28"/>
        </w:rPr>
        <w:t xml:space="preserve">2. </w:t>
      </w:r>
      <w:r w:rsidR="00410BAF" w:rsidRPr="00B379FD">
        <w:rPr>
          <w:rFonts w:ascii="Times New Roman" w:hAnsi="Times New Roman" w:cs="Times New Roman"/>
          <w:sz w:val="28"/>
          <w:szCs w:val="28"/>
        </w:rPr>
        <w:t>Контроль за исполнением настоящего постановления возложить на заместителя Главы Администрации Тутаевского муниципального района по вопросам жилищно – коммунального хозяйства Шмакова В.Ю.</w:t>
      </w:r>
      <w:bookmarkEnd w:id="1"/>
    </w:p>
    <w:p w14:paraId="4DC328BB" w14:textId="77777777" w:rsidR="002621DC" w:rsidRPr="00942639" w:rsidRDefault="002621DC" w:rsidP="00744343">
      <w:pPr>
        <w:ind w:firstLine="709"/>
        <w:jc w:val="both"/>
        <w:rPr>
          <w:rFonts w:ascii="Times New Roman" w:hAnsi="Times New Roman" w:cs="Times New Roman"/>
          <w:sz w:val="28"/>
          <w:szCs w:val="28"/>
        </w:rPr>
      </w:pPr>
    </w:p>
    <w:p w14:paraId="0B6D07CD" w14:textId="1EEF03D5" w:rsidR="00306C4D" w:rsidRPr="00B379FD" w:rsidRDefault="00B379FD" w:rsidP="00B379FD">
      <w:pPr>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887516" w:rsidRPr="00B379FD">
        <w:rPr>
          <w:rFonts w:ascii="Times New Roman" w:hAnsi="Times New Roman" w:cs="Times New Roman"/>
          <w:sz w:val="28"/>
          <w:szCs w:val="28"/>
        </w:rPr>
        <w:t>Настоящее постановление разместить на официальном сайте Администрации Тутаевского муниципального района</w:t>
      </w:r>
      <w:r w:rsidR="00744343" w:rsidRPr="00B379FD">
        <w:rPr>
          <w:rFonts w:ascii="Times New Roman" w:hAnsi="Times New Roman" w:cs="Times New Roman"/>
          <w:sz w:val="28"/>
          <w:szCs w:val="28"/>
        </w:rPr>
        <w:t>.</w:t>
      </w:r>
    </w:p>
    <w:p w14:paraId="3E3C2CAB" w14:textId="7AB7DC95" w:rsidR="00306C4D" w:rsidRDefault="00306C4D" w:rsidP="00306C4D">
      <w:pPr>
        <w:jc w:val="both"/>
        <w:rPr>
          <w:rFonts w:ascii="Times New Roman" w:hAnsi="Times New Roman" w:cs="Times New Roman"/>
          <w:sz w:val="28"/>
          <w:szCs w:val="28"/>
        </w:rPr>
      </w:pPr>
    </w:p>
    <w:p w14:paraId="6EDF9F78" w14:textId="2516BB6C" w:rsidR="00306C4D" w:rsidRPr="00744343" w:rsidRDefault="00B379FD" w:rsidP="00306C4D">
      <w:pPr>
        <w:pStyle w:val="af1"/>
        <w:jc w:val="both"/>
        <w:rPr>
          <w:rFonts w:ascii="Times New Roman" w:hAnsi="Times New Roman" w:cs="Times New Roman"/>
          <w:sz w:val="28"/>
          <w:szCs w:val="28"/>
        </w:rPr>
      </w:pPr>
      <w:r>
        <w:rPr>
          <w:rFonts w:ascii="Times New Roman" w:hAnsi="Times New Roman" w:cs="Times New Roman"/>
          <w:sz w:val="28"/>
          <w:szCs w:val="28"/>
        </w:rPr>
        <w:t xml:space="preserve">4.  </w:t>
      </w:r>
      <w:r w:rsidR="00306C4D" w:rsidRPr="00744343">
        <w:rPr>
          <w:rFonts w:ascii="Times New Roman" w:hAnsi="Times New Roman" w:cs="Times New Roman"/>
          <w:sz w:val="28"/>
          <w:szCs w:val="28"/>
        </w:rPr>
        <w:t>Настоящее постановление вступает в силу со дня его подписания.</w:t>
      </w:r>
    </w:p>
    <w:p w14:paraId="0DD29E81" w14:textId="77777777" w:rsidR="00306C4D" w:rsidRDefault="00306C4D" w:rsidP="00744343">
      <w:pPr>
        <w:ind w:firstLine="709"/>
        <w:rPr>
          <w:rFonts w:ascii="Times New Roman" w:hAnsi="Times New Roman" w:cs="Times New Roman"/>
          <w:sz w:val="28"/>
          <w:szCs w:val="28"/>
        </w:rPr>
      </w:pPr>
    </w:p>
    <w:p w14:paraId="107E395F" w14:textId="77777777" w:rsidR="00B379FD" w:rsidRDefault="00306C4D" w:rsidP="00306C4D">
      <w:pPr>
        <w:jc w:val="both"/>
        <w:rPr>
          <w:rFonts w:ascii="Times New Roman" w:hAnsi="Times New Roman" w:cs="Times New Roman"/>
          <w:sz w:val="28"/>
          <w:szCs w:val="28"/>
        </w:rPr>
      </w:pPr>
      <w:r w:rsidRPr="00B379FD">
        <w:rPr>
          <w:rFonts w:ascii="Times New Roman" w:hAnsi="Times New Roman" w:cs="Times New Roman"/>
          <w:sz w:val="28"/>
          <w:szCs w:val="28"/>
        </w:rPr>
        <w:t>Глав</w:t>
      </w:r>
      <w:r w:rsidR="00AE5380" w:rsidRPr="00B379FD">
        <w:rPr>
          <w:rFonts w:ascii="Times New Roman" w:hAnsi="Times New Roman" w:cs="Times New Roman"/>
          <w:sz w:val="28"/>
          <w:szCs w:val="28"/>
        </w:rPr>
        <w:t>а</w:t>
      </w:r>
      <w:r w:rsidRPr="00B379FD">
        <w:rPr>
          <w:rFonts w:ascii="Times New Roman" w:hAnsi="Times New Roman" w:cs="Times New Roman"/>
          <w:sz w:val="28"/>
          <w:szCs w:val="28"/>
        </w:rPr>
        <w:t xml:space="preserve"> Тутаевского </w:t>
      </w:r>
    </w:p>
    <w:p w14:paraId="32583AD9" w14:textId="77777777" w:rsidR="00B2752D" w:rsidRPr="00B3019D" w:rsidRDefault="00306C4D" w:rsidP="00B2752D">
      <w:pPr>
        <w:spacing w:after="200"/>
        <w:rPr>
          <w:rFonts w:eastAsia="Times New Roman"/>
          <w:b/>
          <w:sz w:val="44"/>
          <w:szCs w:val="44"/>
        </w:rPr>
      </w:pPr>
      <w:bookmarkStart w:id="2" w:name="_GoBack"/>
      <w:bookmarkEnd w:id="2"/>
      <w:r w:rsidRPr="00B379FD">
        <w:rPr>
          <w:rFonts w:ascii="Times New Roman" w:hAnsi="Times New Roman" w:cs="Times New Roman"/>
          <w:sz w:val="28"/>
          <w:szCs w:val="28"/>
        </w:rPr>
        <w:t xml:space="preserve">муниципального района                                     </w:t>
      </w:r>
      <w:r w:rsidR="00AE5380" w:rsidRPr="00B379FD">
        <w:rPr>
          <w:rFonts w:ascii="Times New Roman" w:hAnsi="Times New Roman" w:cs="Times New Roman"/>
          <w:sz w:val="28"/>
          <w:szCs w:val="28"/>
        </w:rPr>
        <w:t>Д</w:t>
      </w:r>
      <w:r w:rsidRPr="00B379FD">
        <w:rPr>
          <w:rFonts w:ascii="Times New Roman" w:hAnsi="Times New Roman" w:cs="Times New Roman"/>
          <w:sz w:val="28"/>
          <w:szCs w:val="28"/>
        </w:rPr>
        <w:t>.</w:t>
      </w:r>
      <w:r w:rsidR="00AE5380" w:rsidRPr="00B379FD">
        <w:rPr>
          <w:rFonts w:ascii="Times New Roman" w:hAnsi="Times New Roman" w:cs="Times New Roman"/>
          <w:sz w:val="28"/>
          <w:szCs w:val="28"/>
        </w:rPr>
        <w:t>Р</w:t>
      </w:r>
      <w:r w:rsidRPr="00B379FD">
        <w:rPr>
          <w:rFonts w:ascii="Times New Roman" w:hAnsi="Times New Roman" w:cs="Times New Roman"/>
          <w:sz w:val="28"/>
          <w:szCs w:val="28"/>
        </w:rPr>
        <w:t xml:space="preserve">. </w:t>
      </w:r>
      <w:r w:rsidR="00AE5380" w:rsidRPr="00B379FD">
        <w:rPr>
          <w:rFonts w:ascii="Times New Roman" w:hAnsi="Times New Roman" w:cs="Times New Roman"/>
          <w:sz w:val="28"/>
          <w:szCs w:val="28"/>
        </w:rPr>
        <w:t>Юнусов</w:t>
      </w:r>
      <w:r w:rsidR="00744343" w:rsidRPr="00B379FD">
        <w:rPr>
          <w:rFonts w:ascii="Times New Roman" w:hAnsi="Times New Roman" w:cs="Times New Roman"/>
          <w:sz w:val="28"/>
          <w:szCs w:val="28"/>
        </w:rPr>
        <w:br w:type="page"/>
      </w:r>
      <w:r w:rsidR="002621DC">
        <w:rPr>
          <w:rFonts w:ascii="Times New Roman" w:hAnsi="Times New Roman" w:cs="Times New Roman"/>
          <w:sz w:val="24"/>
          <w:szCs w:val="24"/>
        </w:rPr>
        <w:lastRenderedPageBreak/>
        <w:t xml:space="preserve"> </w:t>
      </w:r>
      <w:bookmarkStart w:id="3" w:name="_Toc417115577"/>
      <w:bookmarkStart w:id="4" w:name="_Toc405540308"/>
      <w:bookmarkStart w:id="5" w:name="_Toc411860207"/>
      <w:r w:rsidR="00B2752D" w:rsidRPr="00B3019D">
        <w:rPr>
          <w:noProof/>
        </w:rPr>
        <w:drawing>
          <wp:inline distT="0" distB="0" distL="0" distR="0" wp14:anchorId="7B101BCA" wp14:editId="34071A0E">
            <wp:extent cx="1634424" cy="2073349"/>
            <wp:effectExtent l="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p>
    <w:p w14:paraId="7DD67563" w14:textId="77777777" w:rsidR="00B2752D" w:rsidRPr="00B3019D" w:rsidRDefault="00B2752D" w:rsidP="00B2752D">
      <w:pPr>
        <w:spacing w:after="200" w:line="276" w:lineRule="auto"/>
        <w:jc w:val="center"/>
        <w:rPr>
          <w:rFonts w:eastAsia="Times New Roman"/>
          <w:b/>
          <w:sz w:val="44"/>
          <w:szCs w:val="44"/>
        </w:rPr>
      </w:pPr>
    </w:p>
    <w:p w14:paraId="27626003" w14:textId="77777777" w:rsidR="00B2752D" w:rsidRPr="00B3019D" w:rsidRDefault="00B2752D" w:rsidP="00B2752D">
      <w:pPr>
        <w:spacing w:after="200" w:line="276" w:lineRule="auto"/>
        <w:jc w:val="center"/>
        <w:rPr>
          <w:rFonts w:eastAsia="Times New Roman"/>
          <w:b/>
          <w:sz w:val="44"/>
          <w:szCs w:val="44"/>
        </w:rPr>
      </w:pPr>
    </w:p>
    <w:p w14:paraId="040A0F1D" w14:textId="77777777" w:rsidR="00B2752D" w:rsidRPr="00B3019D" w:rsidRDefault="00B2752D" w:rsidP="00B2752D">
      <w:pPr>
        <w:autoSpaceDE w:val="0"/>
        <w:autoSpaceDN w:val="0"/>
        <w:adjustRightInd w:val="0"/>
        <w:jc w:val="center"/>
        <w:rPr>
          <w:sz w:val="40"/>
          <w:szCs w:val="40"/>
        </w:rPr>
      </w:pPr>
      <w:r w:rsidRPr="00B3019D">
        <w:rPr>
          <w:sz w:val="40"/>
          <w:szCs w:val="40"/>
        </w:rPr>
        <w:t xml:space="preserve">Схема теплоснабжения </w:t>
      </w:r>
    </w:p>
    <w:p w14:paraId="10F26B9C" w14:textId="77777777" w:rsidR="00B2752D" w:rsidRPr="00B3019D" w:rsidRDefault="00B2752D" w:rsidP="00B2752D">
      <w:pPr>
        <w:autoSpaceDE w:val="0"/>
        <w:autoSpaceDN w:val="0"/>
        <w:adjustRightInd w:val="0"/>
        <w:jc w:val="center"/>
        <w:rPr>
          <w:sz w:val="40"/>
          <w:szCs w:val="40"/>
        </w:rPr>
      </w:pPr>
      <w:r w:rsidRPr="00B3019D">
        <w:rPr>
          <w:sz w:val="40"/>
          <w:szCs w:val="40"/>
        </w:rPr>
        <w:t xml:space="preserve">Чебаковского сельского поселения </w:t>
      </w:r>
    </w:p>
    <w:p w14:paraId="3F16E942" w14:textId="77777777" w:rsidR="00B2752D" w:rsidRPr="00B3019D" w:rsidRDefault="00B2752D" w:rsidP="00B2752D">
      <w:pPr>
        <w:autoSpaceDE w:val="0"/>
        <w:autoSpaceDN w:val="0"/>
        <w:adjustRightInd w:val="0"/>
        <w:jc w:val="center"/>
        <w:rPr>
          <w:sz w:val="40"/>
          <w:szCs w:val="40"/>
        </w:rPr>
      </w:pPr>
      <w:r w:rsidRPr="00B3019D">
        <w:rPr>
          <w:sz w:val="40"/>
          <w:szCs w:val="40"/>
        </w:rPr>
        <w:t>Тутаевского района Ярославской области</w:t>
      </w:r>
    </w:p>
    <w:p w14:paraId="6CFF5B8C" w14:textId="77777777" w:rsidR="00B2752D" w:rsidRPr="00B3019D" w:rsidRDefault="00B2752D" w:rsidP="00B2752D">
      <w:pPr>
        <w:autoSpaceDE w:val="0"/>
        <w:autoSpaceDN w:val="0"/>
        <w:adjustRightInd w:val="0"/>
        <w:jc w:val="center"/>
        <w:rPr>
          <w:sz w:val="40"/>
          <w:szCs w:val="40"/>
        </w:rPr>
      </w:pPr>
    </w:p>
    <w:p w14:paraId="1B67EA25" w14:textId="77777777" w:rsidR="00B2752D" w:rsidRPr="00B3019D" w:rsidRDefault="00B2752D" w:rsidP="00B2752D">
      <w:pPr>
        <w:spacing w:before="53" w:after="200" w:line="276" w:lineRule="auto"/>
        <w:ind w:left="165" w:right="108"/>
        <w:jc w:val="center"/>
        <w:rPr>
          <w:rFonts w:ascii="Arial" w:eastAsia="Times New Roman" w:hAnsi="Arial" w:cs="Arial"/>
          <w:b/>
        </w:rPr>
      </w:pP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862"/>
      </w:tblGrid>
      <w:tr w:rsidR="00B2752D" w:rsidRPr="00B3019D" w14:paraId="176966EA" w14:textId="77777777" w:rsidTr="003C5761">
        <w:trPr>
          <w:trHeight w:val="1293"/>
        </w:trPr>
        <w:tc>
          <w:tcPr>
            <w:tcW w:w="2460" w:type="pct"/>
          </w:tcPr>
          <w:p w14:paraId="7C8E50A6" w14:textId="77777777" w:rsidR="00B2752D" w:rsidRPr="007A05E8" w:rsidRDefault="00B2752D" w:rsidP="003C5761">
            <w:r w:rsidRPr="007A05E8">
              <w:t>Муниципальное бюджетное учреждение «Центр управления жилищно-коммунальным комплексом Тутаевского муниципального района»</w:t>
            </w:r>
          </w:p>
          <w:p w14:paraId="7AB8EDE2" w14:textId="77777777" w:rsidR="00B2752D" w:rsidRPr="00B3019D" w:rsidRDefault="00B2752D" w:rsidP="003C5761"/>
          <w:p w14:paraId="238AE16D" w14:textId="77777777" w:rsidR="00B2752D" w:rsidRPr="00B3019D" w:rsidRDefault="00B2752D" w:rsidP="003C5761"/>
        </w:tc>
        <w:tc>
          <w:tcPr>
            <w:tcW w:w="2540" w:type="pct"/>
          </w:tcPr>
          <w:p w14:paraId="21F6E2D9" w14:textId="77777777" w:rsidR="00B2752D" w:rsidRPr="00B3019D" w:rsidRDefault="00B2752D" w:rsidP="003C5761">
            <w:pPr>
              <w:jc w:val="right"/>
            </w:pPr>
            <w:r w:rsidRPr="00B3019D">
              <w:rPr>
                <w:bCs/>
              </w:rPr>
              <w:t>Соков Арт</w:t>
            </w:r>
            <w:r>
              <w:rPr>
                <w:bCs/>
              </w:rPr>
              <w:t>е</w:t>
            </w:r>
            <w:r w:rsidRPr="00B3019D">
              <w:rPr>
                <w:bCs/>
              </w:rPr>
              <w:t>м Евгеньевич</w:t>
            </w:r>
            <w:r w:rsidRPr="00B3019D">
              <w:t xml:space="preserve"> </w:t>
            </w:r>
          </w:p>
        </w:tc>
      </w:tr>
      <w:tr w:rsidR="00B2752D" w:rsidRPr="00B3019D" w14:paraId="28DB0B6A" w14:textId="77777777" w:rsidTr="003C5761">
        <w:trPr>
          <w:trHeight w:val="2101"/>
        </w:trPr>
        <w:tc>
          <w:tcPr>
            <w:tcW w:w="2460" w:type="pct"/>
          </w:tcPr>
          <w:p w14:paraId="419DEECF" w14:textId="77777777" w:rsidR="00B2752D" w:rsidRPr="00B3019D" w:rsidRDefault="00B2752D" w:rsidP="003C5761">
            <w:r w:rsidRPr="00B3019D">
              <w:t>ИП Калинин Денис Александрович</w:t>
            </w:r>
          </w:p>
        </w:tc>
        <w:tc>
          <w:tcPr>
            <w:tcW w:w="2540" w:type="pct"/>
          </w:tcPr>
          <w:p w14:paraId="62DF3FD5" w14:textId="77777777" w:rsidR="00B2752D" w:rsidRPr="00B3019D" w:rsidRDefault="00B2752D" w:rsidP="003C5761">
            <w:pPr>
              <w:jc w:val="right"/>
            </w:pPr>
            <w:r w:rsidRPr="00B3019D">
              <w:t xml:space="preserve">Калинин </w:t>
            </w:r>
          </w:p>
          <w:p w14:paraId="29A0B6E8" w14:textId="77777777" w:rsidR="00B2752D" w:rsidRPr="00B3019D" w:rsidRDefault="00B2752D" w:rsidP="003C5761">
            <w:pPr>
              <w:jc w:val="right"/>
            </w:pPr>
            <w:r w:rsidRPr="00B3019D">
              <w:t xml:space="preserve">Денис Александрович </w:t>
            </w:r>
          </w:p>
          <w:p w14:paraId="1595A4AC" w14:textId="77777777" w:rsidR="00B2752D" w:rsidRPr="00B3019D" w:rsidRDefault="00B2752D" w:rsidP="003C5761">
            <w:pPr>
              <w:jc w:val="center"/>
            </w:pPr>
          </w:p>
        </w:tc>
      </w:tr>
    </w:tbl>
    <w:p w14:paraId="7651AC6F" w14:textId="77777777" w:rsidR="00B2752D" w:rsidRPr="00B3019D" w:rsidRDefault="00B2752D" w:rsidP="00B2752D">
      <w:pPr>
        <w:spacing w:after="200" w:line="276" w:lineRule="auto"/>
        <w:jc w:val="center"/>
        <w:rPr>
          <w:rFonts w:eastAsia="Times New Roman"/>
        </w:rPr>
      </w:pPr>
    </w:p>
    <w:p w14:paraId="365110BE" w14:textId="77777777" w:rsidR="00B2752D" w:rsidRPr="00B3019D" w:rsidRDefault="00B2752D" w:rsidP="00B2752D">
      <w:pPr>
        <w:rPr>
          <w:rFonts w:eastAsia="Times New Roman"/>
        </w:rPr>
      </w:pPr>
    </w:p>
    <w:p w14:paraId="5EFC0A96" w14:textId="77777777" w:rsidR="00B2752D" w:rsidRPr="00B3019D" w:rsidRDefault="00B2752D" w:rsidP="00B2752D">
      <w:pPr>
        <w:rPr>
          <w:rFonts w:eastAsia="Times New Roman"/>
        </w:rPr>
      </w:pPr>
    </w:p>
    <w:p w14:paraId="062EF3DD" w14:textId="77777777" w:rsidR="00B2752D" w:rsidRPr="00B3019D" w:rsidRDefault="00B2752D" w:rsidP="00B2752D">
      <w:pPr>
        <w:rPr>
          <w:rFonts w:eastAsia="Times New Roman"/>
        </w:rPr>
      </w:pPr>
    </w:p>
    <w:p w14:paraId="524E10D1" w14:textId="77777777" w:rsidR="00B2752D" w:rsidRPr="00B3019D" w:rsidRDefault="00B2752D" w:rsidP="00B2752D">
      <w:pPr>
        <w:jc w:val="center"/>
        <w:rPr>
          <w:rFonts w:eastAsia="Times New Roman"/>
        </w:rPr>
      </w:pPr>
    </w:p>
    <w:p w14:paraId="17E81039" w14:textId="77777777" w:rsidR="00B2752D" w:rsidRPr="00B3019D" w:rsidRDefault="00B2752D" w:rsidP="00B2752D">
      <w:pPr>
        <w:jc w:val="center"/>
        <w:rPr>
          <w:rFonts w:eastAsia="Times New Roman"/>
        </w:rPr>
      </w:pPr>
    </w:p>
    <w:p w14:paraId="3CC31C92" w14:textId="77777777" w:rsidR="00B2752D" w:rsidRPr="00B3019D" w:rsidRDefault="00B2752D" w:rsidP="00B2752D">
      <w:pPr>
        <w:jc w:val="center"/>
        <w:rPr>
          <w:rFonts w:eastAsia="Times New Roman"/>
        </w:rPr>
      </w:pPr>
    </w:p>
    <w:p w14:paraId="242BD9EB" w14:textId="77777777" w:rsidR="00B2752D" w:rsidRPr="00B3019D" w:rsidRDefault="00B2752D" w:rsidP="00B2752D">
      <w:pPr>
        <w:jc w:val="center"/>
        <w:rPr>
          <w:rFonts w:eastAsia="Times New Roman"/>
        </w:rPr>
      </w:pPr>
    </w:p>
    <w:p w14:paraId="4153CDC9" w14:textId="77777777" w:rsidR="00B2752D" w:rsidRPr="00B3019D" w:rsidRDefault="00B2752D" w:rsidP="00B2752D">
      <w:pPr>
        <w:jc w:val="center"/>
        <w:rPr>
          <w:rFonts w:eastAsia="Times New Roman"/>
        </w:rPr>
      </w:pPr>
    </w:p>
    <w:p w14:paraId="470A6173" w14:textId="77777777" w:rsidR="00B2752D" w:rsidRPr="00B3019D" w:rsidRDefault="00B2752D" w:rsidP="00B2752D">
      <w:pPr>
        <w:jc w:val="center"/>
        <w:rPr>
          <w:rFonts w:eastAsia="Times New Roman"/>
        </w:rPr>
      </w:pPr>
    </w:p>
    <w:p w14:paraId="744952EA" w14:textId="77777777" w:rsidR="00B2752D" w:rsidRPr="00B3019D" w:rsidRDefault="00B2752D" w:rsidP="00B2752D">
      <w:pPr>
        <w:jc w:val="center"/>
        <w:rPr>
          <w:rFonts w:eastAsia="Times New Roman"/>
          <w:b/>
        </w:rPr>
      </w:pPr>
      <w:r w:rsidRPr="00B3019D">
        <w:rPr>
          <w:rFonts w:eastAsia="Times New Roman"/>
          <w:b/>
        </w:rPr>
        <w:t>Москва 2021 г.</w:t>
      </w:r>
    </w:p>
    <w:p w14:paraId="3BFEC88E" w14:textId="77777777" w:rsidR="00B2752D" w:rsidRPr="00B3019D" w:rsidRDefault="00B2752D" w:rsidP="00B2752D"/>
    <w:bookmarkEnd w:id="5" w:displacedByCustomXml="next"/>
    <w:bookmarkEnd w:id="4" w:displacedByCustomXml="next"/>
    <w:bookmarkEnd w:id="3" w:displacedByCustomXml="next"/>
    <w:bookmarkStart w:id="6" w:name="_Toc474145835" w:displacedByCustomXml="next"/>
    <w:bookmarkStart w:id="7" w:name="_Toc445645636" w:displacedByCustomXml="next"/>
    <w:sdt>
      <w:sdtPr>
        <w:rPr>
          <w:rFonts w:ascii="Times New Roman" w:eastAsia="SimSun" w:hAnsi="Times New Roman" w:cs="Times New Roman"/>
          <w:b w:val="0"/>
          <w:bCs w:val="0"/>
          <w:color w:val="auto"/>
          <w:sz w:val="20"/>
          <w:szCs w:val="20"/>
          <w:lang w:eastAsia="ru-RU"/>
        </w:rPr>
        <w:id w:val="2108767332"/>
        <w:docPartObj>
          <w:docPartGallery w:val="Table of Contents"/>
          <w:docPartUnique/>
        </w:docPartObj>
      </w:sdtPr>
      <w:sdtEndPr>
        <w:rPr>
          <w:rFonts w:ascii="Calibri" w:eastAsia="Calibri" w:hAnsi="Calibri" w:cs="Calibri"/>
          <w:sz w:val="22"/>
          <w:szCs w:val="22"/>
          <w:highlight w:val="yellow"/>
          <w:lang w:eastAsia="en-US"/>
        </w:rPr>
      </w:sdtEndPr>
      <w:sdtContent>
        <w:p w14:paraId="3860B87E" w14:textId="77777777" w:rsidR="00B2752D" w:rsidRPr="00B3019D" w:rsidRDefault="00B2752D" w:rsidP="00B2752D">
          <w:pPr>
            <w:pStyle w:val="affffa"/>
            <w:spacing w:before="0" w:line="240" w:lineRule="auto"/>
            <w:jc w:val="both"/>
            <w:rPr>
              <w:rFonts w:ascii="Times New Roman" w:hAnsi="Times New Roman" w:cs="Times New Roman"/>
              <w:b w:val="0"/>
              <w:color w:val="auto"/>
              <w:sz w:val="20"/>
              <w:szCs w:val="20"/>
            </w:rPr>
          </w:pPr>
          <w:r w:rsidRPr="00B3019D">
            <w:rPr>
              <w:rFonts w:ascii="Times New Roman" w:hAnsi="Times New Roman" w:cs="Times New Roman"/>
              <w:b w:val="0"/>
              <w:color w:val="auto"/>
              <w:sz w:val="20"/>
              <w:szCs w:val="20"/>
            </w:rPr>
            <w:t>ОГЛАВЛЕНИЕ</w:t>
          </w:r>
        </w:p>
        <w:p w14:paraId="7192897F"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r w:rsidRPr="00B3019D">
            <w:rPr>
              <w:b w:val="0"/>
              <w:highlight w:val="yellow"/>
            </w:rPr>
            <w:fldChar w:fldCharType="begin"/>
          </w:r>
          <w:r w:rsidRPr="00B3019D">
            <w:rPr>
              <w:b w:val="0"/>
              <w:highlight w:val="yellow"/>
            </w:rPr>
            <w:instrText xml:space="preserve"> TOC \o "1-3" \h \z \u </w:instrText>
          </w:r>
          <w:r w:rsidRPr="00B3019D">
            <w:rPr>
              <w:b w:val="0"/>
              <w:highlight w:val="yellow"/>
            </w:rPr>
            <w:fldChar w:fldCharType="separate"/>
          </w:r>
          <w:hyperlink w:anchor="_Toc83311622" w:history="1">
            <w:r w:rsidRPr="00500D64">
              <w:rPr>
                <w:rStyle w:val="a6"/>
                <w:noProof/>
              </w:rPr>
              <w:t>Общие сведения</w:t>
            </w:r>
            <w:r>
              <w:rPr>
                <w:noProof/>
                <w:webHidden/>
              </w:rPr>
              <w:tab/>
            </w:r>
            <w:r>
              <w:rPr>
                <w:noProof/>
                <w:webHidden/>
              </w:rPr>
              <w:fldChar w:fldCharType="begin"/>
            </w:r>
            <w:r>
              <w:rPr>
                <w:noProof/>
                <w:webHidden/>
              </w:rPr>
              <w:instrText xml:space="preserve"> PAGEREF _Toc83311622 \h </w:instrText>
            </w:r>
            <w:r>
              <w:rPr>
                <w:noProof/>
                <w:webHidden/>
              </w:rPr>
            </w:r>
            <w:r>
              <w:rPr>
                <w:noProof/>
                <w:webHidden/>
              </w:rPr>
              <w:fldChar w:fldCharType="separate"/>
            </w:r>
            <w:r>
              <w:rPr>
                <w:noProof/>
                <w:webHidden/>
              </w:rPr>
              <w:t>6</w:t>
            </w:r>
            <w:r>
              <w:rPr>
                <w:noProof/>
                <w:webHidden/>
              </w:rPr>
              <w:fldChar w:fldCharType="end"/>
            </w:r>
          </w:hyperlink>
        </w:p>
        <w:p w14:paraId="1DB1B12B"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23" w:history="1">
            <w:r w:rsidRPr="00500D64">
              <w:rPr>
                <w:rStyle w:val="a6"/>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Pr>
                <w:noProof/>
                <w:webHidden/>
              </w:rPr>
              <w:fldChar w:fldCharType="begin"/>
            </w:r>
            <w:r>
              <w:rPr>
                <w:noProof/>
                <w:webHidden/>
              </w:rPr>
              <w:instrText xml:space="preserve"> PAGEREF _Toc83311623 \h </w:instrText>
            </w:r>
            <w:r>
              <w:rPr>
                <w:noProof/>
                <w:webHidden/>
              </w:rPr>
            </w:r>
            <w:r>
              <w:rPr>
                <w:noProof/>
                <w:webHidden/>
              </w:rPr>
              <w:fldChar w:fldCharType="separate"/>
            </w:r>
            <w:r>
              <w:rPr>
                <w:noProof/>
                <w:webHidden/>
              </w:rPr>
              <w:t>8</w:t>
            </w:r>
            <w:r>
              <w:rPr>
                <w:noProof/>
                <w:webHidden/>
              </w:rPr>
              <w:fldChar w:fldCharType="end"/>
            </w:r>
          </w:hyperlink>
        </w:p>
        <w:p w14:paraId="44E684FB"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24" w:history="1">
            <w:r w:rsidRPr="00500D64">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webHidden/>
              </w:rPr>
              <w:tab/>
            </w:r>
            <w:r>
              <w:rPr>
                <w:webHidden/>
              </w:rPr>
              <w:fldChar w:fldCharType="begin"/>
            </w:r>
            <w:r>
              <w:rPr>
                <w:webHidden/>
              </w:rPr>
              <w:instrText xml:space="preserve"> PAGEREF _Toc83311624 \h </w:instrText>
            </w:r>
            <w:r>
              <w:rPr>
                <w:webHidden/>
              </w:rPr>
            </w:r>
            <w:r>
              <w:rPr>
                <w:webHidden/>
              </w:rPr>
              <w:fldChar w:fldCharType="separate"/>
            </w:r>
            <w:r>
              <w:rPr>
                <w:webHidden/>
              </w:rPr>
              <w:t>8</w:t>
            </w:r>
            <w:r>
              <w:rPr>
                <w:webHidden/>
              </w:rPr>
              <w:fldChar w:fldCharType="end"/>
            </w:r>
          </w:hyperlink>
        </w:p>
        <w:p w14:paraId="5A885A2A"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25"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tab/>
            </w:r>
            <w:r>
              <w:rPr>
                <w:webHidden/>
              </w:rPr>
              <w:fldChar w:fldCharType="begin"/>
            </w:r>
            <w:r>
              <w:rPr>
                <w:webHidden/>
              </w:rPr>
              <w:instrText xml:space="preserve"> PAGEREF _Toc83311625 \h </w:instrText>
            </w:r>
            <w:r>
              <w:rPr>
                <w:webHidden/>
              </w:rPr>
            </w:r>
            <w:r>
              <w:rPr>
                <w:webHidden/>
              </w:rPr>
              <w:fldChar w:fldCharType="separate"/>
            </w:r>
            <w:r>
              <w:rPr>
                <w:webHidden/>
              </w:rPr>
              <w:t>9</w:t>
            </w:r>
            <w:r>
              <w:rPr>
                <w:webHidden/>
              </w:rPr>
              <w:fldChar w:fldCharType="end"/>
            </w:r>
          </w:hyperlink>
        </w:p>
        <w:p w14:paraId="3BF7D3F3"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26" w:history="1">
            <w:r w:rsidRPr="00500D64">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tab/>
            </w:r>
            <w:r>
              <w:rPr>
                <w:webHidden/>
              </w:rPr>
              <w:fldChar w:fldCharType="begin"/>
            </w:r>
            <w:r>
              <w:rPr>
                <w:webHidden/>
              </w:rPr>
              <w:instrText xml:space="preserve"> PAGEREF _Toc83311626 \h </w:instrText>
            </w:r>
            <w:r>
              <w:rPr>
                <w:webHidden/>
              </w:rPr>
            </w:r>
            <w:r>
              <w:rPr>
                <w:webHidden/>
              </w:rPr>
              <w:fldChar w:fldCharType="separate"/>
            </w:r>
            <w:r>
              <w:rPr>
                <w:webHidden/>
              </w:rPr>
              <w:t>14</w:t>
            </w:r>
            <w:r>
              <w:rPr>
                <w:webHidden/>
              </w:rPr>
              <w:fldChar w:fldCharType="end"/>
            </w:r>
          </w:hyperlink>
        </w:p>
        <w:p w14:paraId="2D8AF13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27" w:history="1">
            <w:r w:rsidRPr="00500D64">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webHidden/>
              </w:rPr>
              <w:tab/>
            </w:r>
            <w:r>
              <w:rPr>
                <w:webHidden/>
              </w:rPr>
              <w:fldChar w:fldCharType="begin"/>
            </w:r>
            <w:r>
              <w:rPr>
                <w:webHidden/>
              </w:rPr>
              <w:instrText xml:space="preserve"> PAGEREF _Toc83311627 \h </w:instrText>
            </w:r>
            <w:r>
              <w:rPr>
                <w:webHidden/>
              </w:rPr>
            </w:r>
            <w:r>
              <w:rPr>
                <w:webHidden/>
              </w:rPr>
              <w:fldChar w:fldCharType="separate"/>
            </w:r>
            <w:r>
              <w:rPr>
                <w:webHidden/>
              </w:rPr>
              <w:t>14</w:t>
            </w:r>
            <w:r>
              <w:rPr>
                <w:webHidden/>
              </w:rPr>
              <w:fldChar w:fldCharType="end"/>
            </w:r>
          </w:hyperlink>
        </w:p>
        <w:p w14:paraId="46538518"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28" w:history="1">
            <w:r w:rsidRPr="00500D64">
              <w:rPr>
                <w:rStyle w:val="a6"/>
                <w:noProof/>
              </w:rPr>
              <w:t xml:space="preserve">Раздел 2. </w:t>
            </w:r>
            <w:r w:rsidRPr="00500D64">
              <w:rPr>
                <w:rStyle w:val="a6"/>
                <w:rFonts w:eastAsia="Times New Roman"/>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_Toc83311628 \h </w:instrText>
            </w:r>
            <w:r>
              <w:rPr>
                <w:noProof/>
                <w:webHidden/>
              </w:rPr>
            </w:r>
            <w:r>
              <w:rPr>
                <w:noProof/>
                <w:webHidden/>
              </w:rPr>
              <w:fldChar w:fldCharType="separate"/>
            </w:r>
            <w:r>
              <w:rPr>
                <w:noProof/>
                <w:webHidden/>
              </w:rPr>
              <w:t>15</w:t>
            </w:r>
            <w:r>
              <w:rPr>
                <w:noProof/>
                <w:webHidden/>
              </w:rPr>
              <w:fldChar w:fldCharType="end"/>
            </w:r>
          </w:hyperlink>
        </w:p>
        <w:p w14:paraId="0D25CE93"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29" w:history="1">
            <w:r w:rsidRPr="00500D64">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_Toc83311629 \h </w:instrText>
            </w:r>
            <w:r>
              <w:rPr>
                <w:webHidden/>
              </w:rPr>
            </w:r>
            <w:r>
              <w:rPr>
                <w:webHidden/>
              </w:rPr>
              <w:fldChar w:fldCharType="separate"/>
            </w:r>
            <w:r>
              <w:rPr>
                <w:webHidden/>
              </w:rPr>
              <w:t>15</w:t>
            </w:r>
            <w:r>
              <w:rPr>
                <w:webHidden/>
              </w:rPr>
              <w:fldChar w:fldCharType="end"/>
            </w:r>
          </w:hyperlink>
        </w:p>
        <w:p w14:paraId="7E72A39B"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30"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_Toc83311630 \h </w:instrText>
            </w:r>
            <w:r>
              <w:rPr>
                <w:webHidden/>
              </w:rPr>
            </w:r>
            <w:r>
              <w:rPr>
                <w:webHidden/>
              </w:rPr>
              <w:fldChar w:fldCharType="separate"/>
            </w:r>
            <w:r>
              <w:rPr>
                <w:webHidden/>
              </w:rPr>
              <w:t>18</w:t>
            </w:r>
            <w:r>
              <w:rPr>
                <w:webHidden/>
              </w:rPr>
              <w:fldChar w:fldCharType="end"/>
            </w:r>
          </w:hyperlink>
        </w:p>
        <w:p w14:paraId="0EFB7915"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31" w:history="1">
            <w:r w:rsidRPr="00500D64">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tab/>
            </w:r>
            <w:r>
              <w:rPr>
                <w:webHidden/>
              </w:rPr>
              <w:fldChar w:fldCharType="begin"/>
            </w:r>
            <w:r>
              <w:rPr>
                <w:webHidden/>
              </w:rPr>
              <w:instrText xml:space="preserve"> PAGEREF _Toc83311631 \h </w:instrText>
            </w:r>
            <w:r>
              <w:rPr>
                <w:webHidden/>
              </w:rPr>
            </w:r>
            <w:r>
              <w:rPr>
                <w:webHidden/>
              </w:rPr>
              <w:fldChar w:fldCharType="separate"/>
            </w:r>
            <w:r>
              <w:rPr>
                <w:webHidden/>
              </w:rPr>
              <w:t>18</w:t>
            </w:r>
            <w:r>
              <w:rPr>
                <w:webHidden/>
              </w:rPr>
              <w:fldChar w:fldCharType="end"/>
            </w:r>
          </w:hyperlink>
        </w:p>
        <w:p w14:paraId="6060D333"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32" w:history="1">
            <w:r w:rsidRPr="00500D64">
              <w:rPr>
                <w:rStyle w:val="a6"/>
              </w:rPr>
              <w:t>г</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tab/>
            </w:r>
            <w:r>
              <w:rPr>
                <w:webHidden/>
              </w:rPr>
              <w:fldChar w:fldCharType="begin"/>
            </w:r>
            <w:r>
              <w:rPr>
                <w:webHidden/>
              </w:rPr>
              <w:instrText xml:space="preserve"> PAGEREF _Toc83311632 \h </w:instrText>
            </w:r>
            <w:r>
              <w:rPr>
                <w:webHidden/>
              </w:rPr>
            </w:r>
            <w:r>
              <w:rPr>
                <w:webHidden/>
              </w:rPr>
              <w:fldChar w:fldCharType="separate"/>
            </w:r>
            <w:r>
              <w:rPr>
                <w:webHidden/>
              </w:rPr>
              <w:t>23</w:t>
            </w:r>
            <w:r>
              <w:rPr>
                <w:webHidden/>
              </w:rPr>
              <w:fldChar w:fldCharType="end"/>
            </w:r>
          </w:hyperlink>
        </w:p>
        <w:p w14:paraId="7D932AAF"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33" w:history="1">
            <w:r w:rsidRPr="00500D64">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радиус эффективного теплоснабжения, определяемый в соответствии с методическими указаниями по разработке схем теплоснабжения</w:t>
            </w:r>
            <w:r>
              <w:rPr>
                <w:webHidden/>
              </w:rPr>
              <w:tab/>
            </w:r>
            <w:r>
              <w:rPr>
                <w:webHidden/>
              </w:rPr>
              <w:fldChar w:fldCharType="begin"/>
            </w:r>
            <w:r>
              <w:rPr>
                <w:webHidden/>
              </w:rPr>
              <w:instrText xml:space="preserve"> PAGEREF _Toc83311633 \h </w:instrText>
            </w:r>
            <w:r>
              <w:rPr>
                <w:webHidden/>
              </w:rPr>
            </w:r>
            <w:r>
              <w:rPr>
                <w:webHidden/>
              </w:rPr>
              <w:fldChar w:fldCharType="separate"/>
            </w:r>
            <w:r>
              <w:rPr>
                <w:webHidden/>
              </w:rPr>
              <w:t>23</w:t>
            </w:r>
            <w:r>
              <w:rPr>
                <w:webHidden/>
              </w:rPr>
              <w:fldChar w:fldCharType="end"/>
            </w:r>
          </w:hyperlink>
        </w:p>
        <w:p w14:paraId="11D96FA4"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34" w:history="1">
            <w:r w:rsidRPr="00500D64">
              <w:rPr>
                <w:rStyle w:val="a6"/>
                <w:noProof/>
              </w:rPr>
              <w:t xml:space="preserve">Раздел 3. </w:t>
            </w:r>
            <w:r w:rsidRPr="00500D64">
              <w:rPr>
                <w:rStyle w:val="a6"/>
                <w:rFonts w:eastAsia="Times New Roman"/>
                <w:noProof/>
              </w:rPr>
              <w:t>Существующие и перспективные балансы теплоносителя</w:t>
            </w:r>
            <w:r>
              <w:rPr>
                <w:noProof/>
                <w:webHidden/>
              </w:rPr>
              <w:tab/>
            </w:r>
            <w:r>
              <w:rPr>
                <w:noProof/>
                <w:webHidden/>
              </w:rPr>
              <w:fldChar w:fldCharType="begin"/>
            </w:r>
            <w:r>
              <w:rPr>
                <w:noProof/>
                <w:webHidden/>
              </w:rPr>
              <w:instrText xml:space="preserve"> PAGEREF _Toc83311634 \h </w:instrText>
            </w:r>
            <w:r>
              <w:rPr>
                <w:noProof/>
                <w:webHidden/>
              </w:rPr>
            </w:r>
            <w:r>
              <w:rPr>
                <w:noProof/>
                <w:webHidden/>
              </w:rPr>
              <w:fldChar w:fldCharType="separate"/>
            </w:r>
            <w:r>
              <w:rPr>
                <w:noProof/>
                <w:webHidden/>
              </w:rPr>
              <w:t>26</w:t>
            </w:r>
            <w:r>
              <w:rPr>
                <w:noProof/>
                <w:webHidden/>
              </w:rPr>
              <w:fldChar w:fldCharType="end"/>
            </w:r>
          </w:hyperlink>
        </w:p>
        <w:p w14:paraId="5D9CA7FD"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35" w:history="1">
            <w:r w:rsidRPr="00500D64">
              <w:rPr>
                <w:rStyle w:val="a6"/>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tab/>
            </w:r>
            <w:r>
              <w:rPr>
                <w:webHidden/>
              </w:rPr>
              <w:fldChar w:fldCharType="begin"/>
            </w:r>
            <w:r>
              <w:rPr>
                <w:webHidden/>
              </w:rPr>
              <w:instrText xml:space="preserve"> PAGEREF _Toc83311635 \h </w:instrText>
            </w:r>
            <w:r>
              <w:rPr>
                <w:webHidden/>
              </w:rPr>
            </w:r>
            <w:r>
              <w:rPr>
                <w:webHidden/>
              </w:rPr>
              <w:fldChar w:fldCharType="separate"/>
            </w:r>
            <w:r>
              <w:rPr>
                <w:webHidden/>
              </w:rPr>
              <w:t>26</w:t>
            </w:r>
            <w:r>
              <w:rPr>
                <w:webHidden/>
              </w:rPr>
              <w:fldChar w:fldCharType="end"/>
            </w:r>
          </w:hyperlink>
        </w:p>
        <w:p w14:paraId="5DE584B4"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36"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tab/>
            </w:r>
            <w:r>
              <w:rPr>
                <w:webHidden/>
              </w:rPr>
              <w:fldChar w:fldCharType="begin"/>
            </w:r>
            <w:r>
              <w:rPr>
                <w:webHidden/>
              </w:rPr>
              <w:instrText xml:space="preserve"> PAGEREF _Toc83311636 \h </w:instrText>
            </w:r>
            <w:r>
              <w:rPr>
                <w:webHidden/>
              </w:rPr>
            </w:r>
            <w:r>
              <w:rPr>
                <w:webHidden/>
              </w:rPr>
              <w:fldChar w:fldCharType="separate"/>
            </w:r>
            <w:r>
              <w:rPr>
                <w:webHidden/>
              </w:rPr>
              <w:t>26</w:t>
            </w:r>
            <w:r>
              <w:rPr>
                <w:webHidden/>
              </w:rPr>
              <w:fldChar w:fldCharType="end"/>
            </w:r>
          </w:hyperlink>
        </w:p>
        <w:p w14:paraId="4920C787"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37" w:history="1">
            <w:r w:rsidRPr="00500D64">
              <w:rPr>
                <w:rStyle w:val="a6"/>
                <w:noProof/>
              </w:rPr>
              <w:t xml:space="preserve">Раздел 4. </w:t>
            </w:r>
            <w:r w:rsidRPr="00500D64">
              <w:rPr>
                <w:rStyle w:val="a6"/>
                <w:rFonts w:eastAsia="Times New Roman"/>
                <w:noProof/>
              </w:rPr>
              <w:t>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_Toc83311637 \h </w:instrText>
            </w:r>
            <w:r>
              <w:rPr>
                <w:noProof/>
                <w:webHidden/>
              </w:rPr>
            </w:r>
            <w:r>
              <w:rPr>
                <w:noProof/>
                <w:webHidden/>
              </w:rPr>
              <w:fldChar w:fldCharType="separate"/>
            </w:r>
            <w:r>
              <w:rPr>
                <w:noProof/>
                <w:webHidden/>
              </w:rPr>
              <w:t>28</w:t>
            </w:r>
            <w:r>
              <w:rPr>
                <w:noProof/>
                <w:webHidden/>
              </w:rPr>
              <w:fldChar w:fldCharType="end"/>
            </w:r>
          </w:hyperlink>
        </w:p>
        <w:p w14:paraId="09937397"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38" w:history="1">
            <w:r w:rsidRPr="00500D64">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описание сценариев развития теплоснабжения поселения, городского округа, города федерального значения</w:t>
            </w:r>
            <w:r>
              <w:rPr>
                <w:webHidden/>
              </w:rPr>
              <w:tab/>
            </w:r>
            <w:r>
              <w:rPr>
                <w:webHidden/>
              </w:rPr>
              <w:fldChar w:fldCharType="begin"/>
            </w:r>
            <w:r>
              <w:rPr>
                <w:webHidden/>
              </w:rPr>
              <w:instrText xml:space="preserve"> PAGEREF _Toc83311638 \h </w:instrText>
            </w:r>
            <w:r>
              <w:rPr>
                <w:webHidden/>
              </w:rPr>
            </w:r>
            <w:r>
              <w:rPr>
                <w:webHidden/>
              </w:rPr>
              <w:fldChar w:fldCharType="separate"/>
            </w:r>
            <w:r>
              <w:rPr>
                <w:webHidden/>
              </w:rPr>
              <w:t>28</w:t>
            </w:r>
            <w:r>
              <w:rPr>
                <w:webHidden/>
              </w:rPr>
              <w:fldChar w:fldCharType="end"/>
            </w:r>
          </w:hyperlink>
        </w:p>
        <w:p w14:paraId="78C630C2"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39" w:history="1">
            <w:r w:rsidRPr="00500D64">
              <w:rPr>
                <w:rStyle w:val="a6"/>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обоснование выбора приоритетного сценария развития теплоснабжения поселения, городского округа, города федерального значения</w:t>
            </w:r>
            <w:r>
              <w:rPr>
                <w:webHidden/>
              </w:rPr>
              <w:tab/>
            </w:r>
            <w:r>
              <w:rPr>
                <w:webHidden/>
              </w:rPr>
              <w:fldChar w:fldCharType="begin"/>
            </w:r>
            <w:r>
              <w:rPr>
                <w:webHidden/>
              </w:rPr>
              <w:instrText xml:space="preserve"> PAGEREF _Toc83311639 \h </w:instrText>
            </w:r>
            <w:r>
              <w:rPr>
                <w:webHidden/>
              </w:rPr>
            </w:r>
            <w:r>
              <w:rPr>
                <w:webHidden/>
              </w:rPr>
              <w:fldChar w:fldCharType="separate"/>
            </w:r>
            <w:r>
              <w:rPr>
                <w:webHidden/>
              </w:rPr>
              <w:t>28</w:t>
            </w:r>
            <w:r>
              <w:rPr>
                <w:webHidden/>
              </w:rPr>
              <w:fldChar w:fldCharType="end"/>
            </w:r>
          </w:hyperlink>
        </w:p>
        <w:p w14:paraId="66497890"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40" w:history="1">
            <w:r w:rsidRPr="00500D64">
              <w:rPr>
                <w:rStyle w:val="a6"/>
                <w:noProof/>
              </w:rPr>
              <w:t xml:space="preserve">Раздел 5. </w:t>
            </w:r>
            <w:r w:rsidRPr="00500D64">
              <w:rPr>
                <w:rStyle w:val="a6"/>
                <w:rFonts w:eastAsia="Times New Roman"/>
                <w:noProof/>
              </w:rPr>
              <w:t>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_Toc83311640 \h </w:instrText>
            </w:r>
            <w:r>
              <w:rPr>
                <w:noProof/>
                <w:webHidden/>
              </w:rPr>
            </w:r>
            <w:r>
              <w:rPr>
                <w:noProof/>
                <w:webHidden/>
              </w:rPr>
              <w:fldChar w:fldCharType="separate"/>
            </w:r>
            <w:r>
              <w:rPr>
                <w:noProof/>
                <w:webHidden/>
              </w:rPr>
              <w:t>29</w:t>
            </w:r>
            <w:r>
              <w:rPr>
                <w:noProof/>
                <w:webHidden/>
              </w:rPr>
              <w:fldChar w:fldCharType="end"/>
            </w:r>
          </w:hyperlink>
        </w:p>
        <w:p w14:paraId="2BA31058"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1" w:history="1">
            <w:r w:rsidRPr="00500D64">
              <w:rPr>
                <w:rStyle w:val="a6"/>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webHidden/>
              </w:rPr>
              <w:tab/>
            </w:r>
            <w:r>
              <w:rPr>
                <w:webHidden/>
              </w:rPr>
              <w:fldChar w:fldCharType="begin"/>
            </w:r>
            <w:r>
              <w:rPr>
                <w:webHidden/>
              </w:rPr>
              <w:instrText xml:space="preserve"> PAGEREF _Toc83311641 \h </w:instrText>
            </w:r>
            <w:r>
              <w:rPr>
                <w:webHidden/>
              </w:rPr>
            </w:r>
            <w:r>
              <w:rPr>
                <w:webHidden/>
              </w:rPr>
              <w:fldChar w:fldCharType="separate"/>
            </w:r>
            <w:r>
              <w:rPr>
                <w:webHidden/>
              </w:rPr>
              <w:t>29</w:t>
            </w:r>
            <w:r>
              <w:rPr>
                <w:webHidden/>
              </w:rPr>
              <w:fldChar w:fldCharType="end"/>
            </w:r>
          </w:hyperlink>
        </w:p>
        <w:p w14:paraId="29B6C641"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2"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_Toc83311642 \h </w:instrText>
            </w:r>
            <w:r>
              <w:rPr>
                <w:webHidden/>
              </w:rPr>
            </w:r>
            <w:r>
              <w:rPr>
                <w:webHidden/>
              </w:rPr>
              <w:fldChar w:fldCharType="separate"/>
            </w:r>
            <w:r>
              <w:rPr>
                <w:webHidden/>
              </w:rPr>
              <w:t>29</w:t>
            </w:r>
            <w:r>
              <w:rPr>
                <w:webHidden/>
              </w:rPr>
              <w:fldChar w:fldCharType="end"/>
            </w:r>
          </w:hyperlink>
        </w:p>
        <w:p w14:paraId="63E06DA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3" w:history="1">
            <w:r w:rsidRPr="00500D64">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_Toc83311643 \h </w:instrText>
            </w:r>
            <w:r>
              <w:rPr>
                <w:webHidden/>
              </w:rPr>
            </w:r>
            <w:r>
              <w:rPr>
                <w:webHidden/>
              </w:rPr>
              <w:fldChar w:fldCharType="separate"/>
            </w:r>
            <w:r>
              <w:rPr>
                <w:webHidden/>
              </w:rPr>
              <w:t>29</w:t>
            </w:r>
            <w:r>
              <w:rPr>
                <w:webHidden/>
              </w:rPr>
              <w:fldChar w:fldCharType="end"/>
            </w:r>
          </w:hyperlink>
        </w:p>
        <w:p w14:paraId="33DA6DF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4" w:history="1">
            <w:r w:rsidRPr="00500D64">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tab/>
            </w:r>
            <w:r>
              <w:rPr>
                <w:webHidden/>
              </w:rPr>
              <w:fldChar w:fldCharType="begin"/>
            </w:r>
            <w:r>
              <w:rPr>
                <w:webHidden/>
              </w:rPr>
              <w:instrText xml:space="preserve"> PAGEREF _Toc83311644 \h </w:instrText>
            </w:r>
            <w:r>
              <w:rPr>
                <w:webHidden/>
              </w:rPr>
            </w:r>
            <w:r>
              <w:rPr>
                <w:webHidden/>
              </w:rPr>
              <w:fldChar w:fldCharType="separate"/>
            </w:r>
            <w:r>
              <w:rPr>
                <w:webHidden/>
              </w:rPr>
              <w:t>30</w:t>
            </w:r>
            <w:r>
              <w:rPr>
                <w:webHidden/>
              </w:rPr>
              <w:fldChar w:fldCharType="end"/>
            </w:r>
          </w:hyperlink>
        </w:p>
        <w:p w14:paraId="5DB86FB8"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5" w:history="1">
            <w:r w:rsidRPr="00500D64">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tab/>
            </w:r>
            <w:r>
              <w:rPr>
                <w:webHidden/>
              </w:rPr>
              <w:fldChar w:fldCharType="begin"/>
            </w:r>
            <w:r>
              <w:rPr>
                <w:webHidden/>
              </w:rPr>
              <w:instrText xml:space="preserve"> PAGEREF _Toc83311645 \h </w:instrText>
            </w:r>
            <w:r>
              <w:rPr>
                <w:webHidden/>
              </w:rPr>
            </w:r>
            <w:r>
              <w:rPr>
                <w:webHidden/>
              </w:rPr>
              <w:fldChar w:fldCharType="separate"/>
            </w:r>
            <w:r>
              <w:rPr>
                <w:webHidden/>
              </w:rPr>
              <w:t>30</w:t>
            </w:r>
            <w:r>
              <w:rPr>
                <w:webHidden/>
              </w:rPr>
              <w:fldChar w:fldCharType="end"/>
            </w:r>
          </w:hyperlink>
        </w:p>
        <w:p w14:paraId="07A2D664"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6" w:history="1">
            <w:r w:rsidRPr="00500D64">
              <w:rPr>
                <w:rStyle w:val="a6"/>
                <w:rFonts w:ascii="TimesNewRomanPSMT" w:hAnsi="TimesNewRomanPSMT" w:cs="TimesNewRomanPSMT"/>
              </w:rPr>
              <w:t>е</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_Toc83311646 \h </w:instrText>
            </w:r>
            <w:r>
              <w:rPr>
                <w:webHidden/>
              </w:rPr>
            </w:r>
            <w:r>
              <w:rPr>
                <w:webHidden/>
              </w:rPr>
              <w:fldChar w:fldCharType="separate"/>
            </w:r>
            <w:r>
              <w:rPr>
                <w:webHidden/>
              </w:rPr>
              <w:t>30</w:t>
            </w:r>
            <w:r>
              <w:rPr>
                <w:webHidden/>
              </w:rPr>
              <w:fldChar w:fldCharType="end"/>
            </w:r>
          </w:hyperlink>
        </w:p>
        <w:p w14:paraId="0D07671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7" w:history="1">
            <w:r w:rsidRPr="00500D64">
              <w:rPr>
                <w:rStyle w:val="a6"/>
                <w:rFonts w:ascii="TimesNewRomanPSMT" w:hAnsi="TimesNewRomanPSMT" w:cs="TimesNewRomanPSMT"/>
              </w:rPr>
              <w:t>ж</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tab/>
            </w:r>
            <w:r>
              <w:rPr>
                <w:webHidden/>
              </w:rPr>
              <w:fldChar w:fldCharType="begin"/>
            </w:r>
            <w:r>
              <w:rPr>
                <w:webHidden/>
              </w:rPr>
              <w:instrText xml:space="preserve"> PAGEREF _Toc83311647 \h </w:instrText>
            </w:r>
            <w:r>
              <w:rPr>
                <w:webHidden/>
              </w:rPr>
            </w:r>
            <w:r>
              <w:rPr>
                <w:webHidden/>
              </w:rPr>
              <w:fldChar w:fldCharType="separate"/>
            </w:r>
            <w:r>
              <w:rPr>
                <w:webHidden/>
              </w:rPr>
              <w:t>30</w:t>
            </w:r>
            <w:r>
              <w:rPr>
                <w:webHidden/>
              </w:rPr>
              <w:fldChar w:fldCharType="end"/>
            </w:r>
          </w:hyperlink>
        </w:p>
        <w:p w14:paraId="70099525"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8" w:history="1">
            <w:r w:rsidRPr="00500D64">
              <w:rPr>
                <w:rStyle w:val="a6"/>
                <w:rFonts w:ascii="TimesNewRomanPSMT" w:hAnsi="TimesNewRomanPSMT" w:cs="TimesNewRomanPSMT"/>
              </w:rPr>
              <w:t>з</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webHidden/>
              </w:rPr>
              <w:tab/>
            </w:r>
            <w:r>
              <w:rPr>
                <w:webHidden/>
              </w:rPr>
              <w:fldChar w:fldCharType="begin"/>
            </w:r>
            <w:r>
              <w:rPr>
                <w:webHidden/>
              </w:rPr>
              <w:instrText xml:space="preserve"> PAGEREF _Toc83311648 \h </w:instrText>
            </w:r>
            <w:r>
              <w:rPr>
                <w:webHidden/>
              </w:rPr>
            </w:r>
            <w:r>
              <w:rPr>
                <w:webHidden/>
              </w:rPr>
              <w:fldChar w:fldCharType="separate"/>
            </w:r>
            <w:r>
              <w:rPr>
                <w:webHidden/>
              </w:rPr>
              <w:t>30</w:t>
            </w:r>
            <w:r>
              <w:rPr>
                <w:webHidden/>
              </w:rPr>
              <w:fldChar w:fldCharType="end"/>
            </w:r>
          </w:hyperlink>
        </w:p>
        <w:p w14:paraId="3AAB9F75"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49" w:history="1">
            <w:r w:rsidRPr="00500D64">
              <w:rPr>
                <w:rStyle w:val="a6"/>
                <w:rFonts w:ascii="TimesNewRomanPSMT" w:hAnsi="TimesNewRomanPSMT" w:cs="TimesNewRomanPSMT"/>
              </w:rPr>
              <w:t>и</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tab/>
            </w:r>
            <w:r>
              <w:rPr>
                <w:webHidden/>
              </w:rPr>
              <w:fldChar w:fldCharType="begin"/>
            </w:r>
            <w:r>
              <w:rPr>
                <w:webHidden/>
              </w:rPr>
              <w:instrText xml:space="preserve"> PAGEREF _Toc83311649 \h </w:instrText>
            </w:r>
            <w:r>
              <w:rPr>
                <w:webHidden/>
              </w:rPr>
            </w:r>
            <w:r>
              <w:rPr>
                <w:webHidden/>
              </w:rPr>
              <w:fldChar w:fldCharType="separate"/>
            </w:r>
            <w:r>
              <w:rPr>
                <w:webHidden/>
              </w:rPr>
              <w:t>31</w:t>
            </w:r>
            <w:r>
              <w:rPr>
                <w:webHidden/>
              </w:rPr>
              <w:fldChar w:fldCharType="end"/>
            </w:r>
          </w:hyperlink>
        </w:p>
        <w:p w14:paraId="65111E73"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50" w:history="1">
            <w:r w:rsidRPr="00500D64">
              <w:rPr>
                <w:rStyle w:val="a6"/>
                <w:rFonts w:ascii="TimesNewRomanPSMT" w:hAnsi="TimesNewRomanPSMT" w:cs="TimesNewRomanPSMT"/>
              </w:rPr>
              <w:t>к</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tab/>
            </w:r>
            <w:r>
              <w:rPr>
                <w:webHidden/>
              </w:rPr>
              <w:fldChar w:fldCharType="begin"/>
            </w:r>
            <w:r>
              <w:rPr>
                <w:webHidden/>
              </w:rPr>
              <w:instrText xml:space="preserve"> PAGEREF _Toc83311650 \h </w:instrText>
            </w:r>
            <w:r>
              <w:rPr>
                <w:webHidden/>
              </w:rPr>
            </w:r>
            <w:r>
              <w:rPr>
                <w:webHidden/>
              </w:rPr>
              <w:fldChar w:fldCharType="separate"/>
            </w:r>
            <w:r>
              <w:rPr>
                <w:webHidden/>
              </w:rPr>
              <w:t>31</w:t>
            </w:r>
            <w:r>
              <w:rPr>
                <w:webHidden/>
              </w:rPr>
              <w:fldChar w:fldCharType="end"/>
            </w:r>
          </w:hyperlink>
        </w:p>
        <w:p w14:paraId="5CC9FE8A"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51" w:history="1">
            <w:r w:rsidRPr="00500D64">
              <w:rPr>
                <w:rStyle w:val="a6"/>
                <w:noProof/>
              </w:rPr>
              <w:t xml:space="preserve">Раздел 6. </w:t>
            </w:r>
            <w:r w:rsidRPr="00500D64">
              <w:rPr>
                <w:rStyle w:val="a6"/>
                <w:rFonts w:eastAsia="Times New Roman"/>
                <w:noProof/>
              </w:rPr>
              <w:t>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_Toc83311651 \h </w:instrText>
            </w:r>
            <w:r>
              <w:rPr>
                <w:noProof/>
                <w:webHidden/>
              </w:rPr>
            </w:r>
            <w:r>
              <w:rPr>
                <w:noProof/>
                <w:webHidden/>
              </w:rPr>
              <w:fldChar w:fldCharType="separate"/>
            </w:r>
            <w:r>
              <w:rPr>
                <w:noProof/>
                <w:webHidden/>
              </w:rPr>
              <w:t>32</w:t>
            </w:r>
            <w:r>
              <w:rPr>
                <w:noProof/>
                <w:webHidden/>
              </w:rPr>
              <w:fldChar w:fldCharType="end"/>
            </w:r>
          </w:hyperlink>
        </w:p>
        <w:p w14:paraId="4C36C907"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52" w:history="1">
            <w:r w:rsidRPr="00500D64">
              <w:rPr>
                <w:rStyle w:val="a6"/>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tab/>
            </w:r>
            <w:r>
              <w:rPr>
                <w:webHidden/>
              </w:rPr>
              <w:fldChar w:fldCharType="begin"/>
            </w:r>
            <w:r>
              <w:rPr>
                <w:webHidden/>
              </w:rPr>
              <w:instrText xml:space="preserve"> PAGEREF _Toc83311652 \h </w:instrText>
            </w:r>
            <w:r>
              <w:rPr>
                <w:webHidden/>
              </w:rPr>
            </w:r>
            <w:r>
              <w:rPr>
                <w:webHidden/>
              </w:rPr>
              <w:fldChar w:fldCharType="separate"/>
            </w:r>
            <w:r>
              <w:rPr>
                <w:webHidden/>
              </w:rPr>
              <w:t>32</w:t>
            </w:r>
            <w:r>
              <w:rPr>
                <w:webHidden/>
              </w:rPr>
              <w:fldChar w:fldCharType="end"/>
            </w:r>
          </w:hyperlink>
        </w:p>
        <w:p w14:paraId="6CCAE3A9"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53"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webHidden/>
              </w:rPr>
              <w:tab/>
            </w:r>
            <w:r>
              <w:rPr>
                <w:webHidden/>
              </w:rPr>
              <w:fldChar w:fldCharType="begin"/>
            </w:r>
            <w:r>
              <w:rPr>
                <w:webHidden/>
              </w:rPr>
              <w:instrText xml:space="preserve"> PAGEREF _Toc83311653 \h </w:instrText>
            </w:r>
            <w:r>
              <w:rPr>
                <w:webHidden/>
              </w:rPr>
            </w:r>
            <w:r>
              <w:rPr>
                <w:webHidden/>
              </w:rPr>
              <w:fldChar w:fldCharType="separate"/>
            </w:r>
            <w:r>
              <w:rPr>
                <w:webHidden/>
              </w:rPr>
              <w:t>32</w:t>
            </w:r>
            <w:r>
              <w:rPr>
                <w:webHidden/>
              </w:rPr>
              <w:fldChar w:fldCharType="end"/>
            </w:r>
          </w:hyperlink>
        </w:p>
        <w:p w14:paraId="3E8CCD98"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54" w:history="1">
            <w:r w:rsidRPr="00500D64">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_Toc83311654 \h </w:instrText>
            </w:r>
            <w:r>
              <w:rPr>
                <w:webHidden/>
              </w:rPr>
            </w:r>
            <w:r>
              <w:rPr>
                <w:webHidden/>
              </w:rPr>
              <w:fldChar w:fldCharType="separate"/>
            </w:r>
            <w:r>
              <w:rPr>
                <w:webHidden/>
              </w:rPr>
              <w:t>32</w:t>
            </w:r>
            <w:r>
              <w:rPr>
                <w:webHidden/>
              </w:rPr>
              <w:fldChar w:fldCharType="end"/>
            </w:r>
          </w:hyperlink>
        </w:p>
        <w:p w14:paraId="3AB81C28"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55" w:history="1">
            <w:r w:rsidRPr="00500D64">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Pr>
                <w:webHidden/>
              </w:rPr>
              <w:tab/>
            </w:r>
            <w:r>
              <w:rPr>
                <w:webHidden/>
              </w:rPr>
              <w:fldChar w:fldCharType="begin"/>
            </w:r>
            <w:r>
              <w:rPr>
                <w:webHidden/>
              </w:rPr>
              <w:instrText xml:space="preserve"> PAGEREF _Toc83311655 \h </w:instrText>
            </w:r>
            <w:r>
              <w:rPr>
                <w:webHidden/>
              </w:rPr>
            </w:r>
            <w:r>
              <w:rPr>
                <w:webHidden/>
              </w:rPr>
              <w:fldChar w:fldCharType="separate"/>
            </w:r>
            <w:r>
              <w:rPr>
                <w:webHidden/>
              </w:rPr>
              <w:t>32</w:t>
            </w:r>
            <w:r>
              <w:rPr>
                <w:webHidden/>
              </w:rPr>
              <w:fldChar w:fldCharType="end"/>
            </w:r>
          </w:hyperlink>
        </w:p>
        <w:p w14:paraId="441CFF8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56" w:history="1">
            <w:r w:rsidRPr="00500D64">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tab/>
            </w:r>
            <w:r>
              <w:rPr>
                <w:webHidden/>
              </w:rPr>
              <w:fldChar w:fldCharType="begin"/>
            </w:r>
            <w:r>
              <w:rPr>
                <w:webHidden/>
              </w:rPr>
              <w:instrText xml:space="preserve"> PAGEREF _Toc83311656 \h </w:instrText>
            </w:r>
            <w:r>
              <w:rPr>
                <w:webHidden/>
              </w:rPr>
            </w:r>
            <w:r>
              <w:rPr>
                <w:webHidden/>
              </w:rPr>
              <w:fldChar w:fldCharType="separate"/>
            </w:r>
            <w:r>
              <w:rPr>
                <w:webHidden/>
              </w:rPr>
              <w:t>33</w:t>
            </w:r>
            <w:r>
              <w:rPr>
                <w:webHidden/>
              </w:rPr>
              <w:fldChar w:fldCharType="end"/>
            </w:r>
          </w:hyperlink>
        </w:p>
        <w:p w14:paraId="2782AA97"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57" w:history="1">
            <w:r w:rsidRPr="00500D64">
              <w:rPr>
                <w:rStyle w:val="a6"/>
                <w:noProof/>
              </w:rPr>
              <w:t xml:space="preserve">Раздел 7. </w:t>
            </w:r>
            <w:r w:rsidRPr="00500D64">
              <w:rPr>
                <w:rStyle w:val="a6"/>
                <w:rFonts w:eastAsia="Times New Roman"/>
                <w:noProof/>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_Toc83311657 \h </w:instrText>
            </w:r>
            <w:r>
              <w:rPr>
                <w:noProof/>
                <w:webHidden/>
              </w:rPr>
            </w:r>
            <w:r>
              <w:rPr>
                <w:noProof/>
                <w:webHidden/>
              </w:rPr>
              <w:fldChar w:fldCharType="separate"/>
            </w:r>
            <w:r>
              <w:rPr>
                <w:noProof/>
                <w:webHidden/>
              </w:rPr>
              <w:t>35</w:t>
            </w:r>
            <w:r>
              <w:rPr>
                <w:noProof/>
                <w:webHidden/>
              </w:rPr>
              <w:fldChar w:fldCharType="end"/>
            </w:r>
          </w:hyperlink>
        </w:p>
        <w:p w14:paraId="5AD73B92"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58" w:history="1">
            <w:r w:rsidRPr="00500D64">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tab/>
            </w:r>
            <w:r>
              <w:rPr>
                <w:webHidden/>
              </w:rPr>
              <w:fldChar w:fldCharType="begin"/>
            </w:r>
            <w:r>
              <w:rPr>
                <w:webHidden/>
              </w:rPr>
              <w:instrText xml:space="preserve"> PAGEREF _Toc83311658 \h </w:instrText>
            </w:r>
            <w:r>
              <w:rPr>
                <w:webHidden/>
              </w:rPr>
            </w:r>
            <w:r>
              <w:rPr>
                <w:webHidden/>
              </w:rPr>
              <w:fldChar w:fldCharType="separate"/>
            </w:r>
            <w:r>
              <w:rPr>
                <w:webHidden/>
              </w:rPr>
              <w:t>35</w:t>
            </w:r>
            <w:r>
              <w:rPr>
                <w:webHidden/>
              </w:rPr>
              <w:fldChar w:fldCharType="end"/>
            </w:r>
          </w:hyperlink>
        </w:p>
        <w:p w14:paraId="0E152C47"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59"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tab/>
            </w:r>
            <w:r>
              <w:rPr>
                <w:webHidden/>
              </w:rPr>
              <w:fldChar w:fldCharType="begin"/>
            </w:r>
            <w:r>
              <w:rPr>
                <w:webHidden/>
              </w:rPr>
              <w:instrText xml:space="preserve"> PAGEREF _Toc83311659 \h </w:instrText>
            </w:r>
            <w:r>
              <w:rPr>
                <w:webHidden/>
              </w:rPr>
            </w:r>
            <w:r>
              <w:rPr>
                <w:webHidden/>
              </w:rPr>
              <w:fldChar w:fldCharType="separate"/>
            </w:r>
            <w:r>
              <w:rPr>
                <w:webHidden/>
              </w:rPr>
              <w:t>35</w:t>
            </w:r>
            <w:r>
              <w:rPr>
                <w:webHidden/>
              </w:rPr>
              <w:fldChar w:fldCharType="end"/>
            </w:r>
          </w:hyperlink>
        </w:p>
        <w:p w14:paraId="5D506A45"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60" w:history="1">
            <w:r w:rsidRPr="00500D64">
              <w:rPr>
                <w:rStyle w:val="a6"/>
                <w:noProof/>
              </w:rPr>
              <w:t>Раздел 8. Перспективные топливные балансы</w:t>
            </w:r>
            <w:r>
              <w:rPr>
                <w:noProof/>
                <w:webHidden/>
              </w:rPr>
              <w:tab/>
            </w:r>
            <w:r>
              <w:rPr>
                <w:noProof/>
                <w:webHidden/>
              </w:rPr>
              <w:fldChar w:fldCharType="begin"/>
            </w:r>
            <w:r>
              <w:rPr>
                <w:noProof/>
                <w:webHidden/>
              </w:rPr>
              <w:instrText xml:space="preserve"> PAGEREF _Toc83311660 \h </w:instrText>
            </w:r>
            <w:r>
              <w:rPr>
                <w:noProof/>
                <w:webHidden/>
              </w:rPr>
            </w:r>
            <w:r>
              <w:rPr>
                <w:noProof/>
                <w:webHidden/>
              </w:rPr>
              <w:fldChar w:fldCharType="separate"/>
            </w:r>
            <w:r>
              <w:rPr>
                <w:noProof/>
                <w:webHidden/>
              </w:rPr>
              <w:t>36</w:t>
            </w:r>
            <w:r>
              <w:rPr>
                <w:noProof/>
                <w:webHidden/>
              </w:rPr>
              <w:fldChar w:fldCharType="end"/>
            </w:r>
          </w:hyperlink>
        </w:p>
        <w:p w14:paraId="7109C808"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61" w:history="1">
            <w:r w:rsidRPr="00500D64">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tab/>
            </w:r>
            <w:r>
              <w:rPr>
                <w:webHidden/>
              </w:rPr>
              <w:fldChar w:fldCharType="begin"/>
            </w:r>
            <w:r>
              <w:rPr>
                <w:webHidden/>
              </w:rPr>
              <w:instrText xml:space="preserve"> PAGEREF _Toc83311661 \h </w:instrText>
            </w:r>
            <w:r>
              <w:rPr>
                <w:webHidden/>
              </w:rPr>
            </w:r>
            <w:r>
              <w:rPr>
                <w:webHidden/>
              </w:rPr>
              <w:fldChar w:fldCharType="separate"/>
            </w:r>
            <w:r>
              <w:rPr>
                <w:webHidden/>
              </w:rPr>
              <w:t>36</w:t>
            </w:r>
            <w:r>
              <w:rPr>
                <w:webHidden/>
              </w:rPr>
              <w:fldChar w:fldCharType="end"/>
            </w:r>
          </w:hyperlink>
        </w:p>
        <w:p w14:paraId="1F4BDB7C"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62"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tab/>
            </w:r>
            <w:r>
              <w:rPr>
                <w:webHidden/>
              </w:rPr>
              <w:fldChar w:fldCharType="begin"/>
            </w:r>
            <w:r>
              <w:rPr>
                <w:webHidden/>
              </w:rPr>
              <w:instrText xml:space="preserve"> PAGEREF _Toc83311662 \h </w:instrText>
            </w:r>
            <w:r>
              <w:rPr>
                <w:webHidden/>
              </w:rPr>
            </w:r>
            <w:r>
              <w:rPr>
                <w:webHidden/>
              </w:rPr>
              <w:fldChar w:fldCharType="separate"/>
            </w:r>
            <w:r>
              <w:rPr>
                <w:webHidden/>
              </w:rPr>
              <w:t>36</w:t>
            </w:r>
            <w:r>
              <w:rPr>
                <w:webHidden/>
              </w:rPr>
              <w:fldChar w:fldCharType="end"/>
            </w:r>
          </w:hyperlink>
        </w:p>
        <w:p w14:paraId="3C2FF233"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63" w:history="1">
            <w:r w:rsidRPr="00500D64">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webHidden/>
              </w:rPr>
              <w:tab/>
            </w:r>
            <w:r>
              <w:rPr>
                <w:webHidden/>
              </w:rPr>
              <w:fldChar w:fldCharType="begin"/>
            </w:r>
            <w:r>
              <w:rPr>
                <w:webHidden/>
              </w:rPr>
              <w:instrText xml:space="preserve"> PAGEREF _Toc83311663 \h </w:instrText>
            </w:r>
            <w:r>
              <w:rPr>
                <w:webHidden/>
              </w:rPr>
            </w:r>
            <w:r>
              <w:rPr>
                <w:webHidden/>
              </w:rPr>
              <w:fldChar w:fldCharType="separate"/>
            </w:r>
            <w:r>
              <w:rPr>
                <w:webHidden/>
              </w:rPr>
              <w:t>37</w:t>
            </w:r>
            <w:r>
              <w:rPr>
                <w:webHidden/>
              </w:rPr>
              <w:fldChar w:fldCharType="end"/>
            </w:r>
          </w:hyperlink>
        </w:p>
        <w:p w14:paraId="166B535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64" w:history="1">
            <w:r w:rsidRPr="00500D64">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webHidden/>
              </w:rPr>
              <w:tab/>
            </w:r>
            <w:r>
              <w:rPr>
                <w:webHidden/>
              </w:rPr>
              <w:fldChar w:fldCharType="begin"/>
            </w:r>
            <w:r>
              <w:rPr>
                <w:webHidden/>
              </w:rPr>
              <w:instrText xml:space="preserve"> PAGEREF _Toc83311664 \h </w:instrText>
            </w:r>
            <w:r>
              <w:rPr>
                <w:webHidden/>
              </w:rPr>
            </w:r>
            <w:r>
              <w:rPr>
                <w:webHidden/>
              </w:rPr>
              <w:fldChar w:fldCharType="separate"/>
            </w:r>
            <w:r>
              <w:rPr>
                <w:webHidden/>
              </w:rPr>
              <w:t>40</w:t>
            </w:r>
            <w:r>
              <w:rPr>
                <w:webHidden/>
              </w:rPr>
              <w:fldChar w:fldCharType="end"/>
            </w:r>
          </w:hyperlink>
        </w:p>
        <w:p w14:paraId="2E67F42A"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65" w:history="1">
            <w:r w:rsidRPr="00500D64">
              <w:rPr>
                <w:rStyle w:val="a6"/>
              </w:rPr>
              <w:t>д</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приоритетное направление развития топливного баланса поселения, городского округа</w:t>
            </w:r>
            <w:r>
              <w:rPr>
                <w:webHidden/>
              </w:rPr>
              <w:tab/>
            </w:r>
            <w:r>
              <w:rPr>
                <w:webHidden/>
              </w:rPr>
              <w:fldChar w:fldCharType="begin"/>
            </w:r>
            <w:r>
              <w:rPr>
                <w:webHidden/>
              </w:rPr>
              <w:instrText xml:space="preserve"> PAGEREF _Toc83311665 \h </w:instrText>
            </w:r>
            <w:r>
              <w:rPr>
                <w:webHidden/>
              </w:rPr>
            </w:r>
            <w:r>
              <w:rPr>
                <w:webHidden/>
              </w:rPr>
              <w:fldChar w:fldCharType="separate"/>
            </w:r>
            <w:r>
              <w:rPr>
                <w:webHidden/>
              </w:rPr>
              <w:t>40</w:t>
            </w:r>
            <w:r>
              <w:rPr>
                <w:webHidden/>
              </w:rPr>
              <w:fldChar w:fldCharType="end"/>
            </w:r>
          </w:hyperlink>
        </w:p>
        <w:p w14:paraId="650EA966"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66" w:history="1">
            <w:r w:rsidRPr="00500D64">
              <w:rPr>
                <w:rStyle w:val="a6"/>
                <w:noProof/>
              </w:rPr>
              <w:t xml:space="preserve">Раздел 9. </w:t>
            </w:r>
            <w:r w:rsidRPr="00500D64">
              <w:rPr>
                <w:rStyle w:val="a6"/>
                <w:rFonts w:eastAsia="Times New Roman"/>
                <w:noProof/>
              </w:rPr>
              <w:t>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_Toc83311666 \h </w:instrText>
            </w:r>
            <w:r>
              <w:rPr>
                <w:noProof/>
                <w:webHidden/>
              </w:rPr>
            </w:r>
            <w:r>
              <w:rPr>
                <w:noProof/>
                <w:webHidden/>
              </w:rPr>
              <w:fldChar w:fldCharType="separate"/>
            </w:r>
            <w:r>
              <w:rPr>
                <w:noProof/>
                <w:webHidden/>
              </w:rPr>
              <w:t>41</w:t>
            </w:r>
            <w:r>
              <w:rPr>
                <w:noProof/>
                <w:webHidden/>
              </w:rPr>
              <w:fldChar w:fldCharType="end"/>
            </w:r>
          </w:hyperlink>
        </w:p>
        <w:p w14:paraId="7E85AC75"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67" w:history="1">
            <w:r w:rsidRPr="00500D64">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tab/>
            </w:r>
            <w:r>
              <w:rPr>
                <w:webHidden/>
              </w:rPr>
              <w:fldChar w:fldCharType="begin"/>
            </w:r>
            <w:r>
              <w:rPr>
                <w:webHidden/>
              </w:rPr>
              <w:instrText xml:space="preserve"> PAGEREF _Toc83311667 \h </w:instrText>
            </w:r>
            <w:r>
              <w:rPr>
                <w:webHidden/>
              </w:rPr>
            </w:r>
            <w:r>
              <w:rPr>
                <w:webHidden/>
              </w:rPr>
              <w:fldChar w:fldCharType="separate"/>
            </w:r>
            <w:r>
              <w:rPr>
                <w:webHidden/>
              </w:rPr>
              <w:t>41</w:t>
            </w:r>
            <w:r>
              <w:rPr>
                <w:webHidden/>
              </w:rPr>
              <w:fldChar w:fldCharType="end"/>
            </w:r>
          </w:hyperlink>
        </w:p>
        <w:p w14:paraId="6935EEC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68"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_Toc83311668 \h </w:instrText>
            </w:r>
            <w:r>
              <w:rPr>
                <w:webHidden/>
              </w:rPr>
            </w:r>
            <w:r>
              <w:rPr>
                <w:webHidden/>
              </w:rPr>
              <w:fldChar w:fldCharType="separate"/>
            </w:r>
            <w:r>
              <w:rPr>
                <w:webHidden/>
              </w:rPr>
              <w:t>41</w:t>
            </w:r>
            <w:r>
              <w:rPr>
                <w:webHidden/>
              </w:rPr>
              <w:fldChar w:fldCharType="end"/>
            </w:r>
          </w:hyperlink>
        </w:p>
        <w:p w14:paraId="55152B51"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69" w:history="1">
            <w:r w:rsidRPr="00500D64">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tab/>
            </w:r>
            <w:r>
              <w:rPr>
                <w:webHidden/>
              </w:rPr>
              <w:fldChar w:fldCharType="begin"/>
            </w:r>
            <w:r>
              <w:rPr>
                <w:webHidden/>
              </w:rPr>
              <w:instrText xml:space="preserve"> PAGEREF _Toc83311669 \h </w:instrText>
            </w:r>
            <w:r>
              <w:rPr>
                <w:webHidden/>
              </w:rPr>
            </w:r>
            <w:r>
              <w:rPr>
                <w:webHidden/>
              </w:rPr>
              <w:fldChar w:fldCharType="separate"/>
            </w:r>
            <w:r>
              <w:rPr>
                <w:webHidden/>
              </w:rPr>
              <w:t>46</w:t>
            </w:r>
            <w:r>
              <w:rPr>
                <w:webHidden/>
              </w:rPr>
              <w:fldChar w:fldCharType="end"/>
            </w:r>
          </w:hyperlink>
        </w:p>
        <w:p w14:paraId="282BAE06"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70" w:history="1">
            <w:r w:rsidRPr="00500D64">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webHidden/>
              </w:rPr>
              <w:tab/>
            </w:r>
            <w:r>
              <w:rPr>
                <w:webHidden/>
              </w:rPr>
              <w:fldChar w:fldCharType="begin"/>
            </w:r>
            <w:r>
              <w:rPr>
                <w:webHidden/>
              </w:rPr>
              <w:instrText xml:space="preserve"> PAGEREF _Toc83311670 \h </w:instrText>
            </w:r>
            <w:r>
              <w:rPr>
                <w:webHidden/>
              </w:rPr>
            </w:r>
            <w:r>
              <w:rPr>
                <w:webHidden/>
              </w:rPr>
              <w:fldChar w:fldCharType="separate"/>
            </w:r>
            <w:r>
              <w:rPr>
                <w:webHidden/>
              </w:rPr>
              <w:t>46</w:t>
            </w:r>
            <w:r>
              <w:rPr>
                <w:webHidden/>
              </w:rPr>
              <w:fldChar w:fldCharType="end"/>
            </w:r>
          </w:hyperlink>
        </w:p>
        <w:p w14:paraId="2EBFEFBA"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71" w:history="1">
            <w:r w:rsidRPr="00500D64">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оценка эффективности инвестиций по отдельным предложениям</w:t>
            </w:r>
            <w:r>
              <w:rPr>
                <w:webHidden/>
              </w:rPr>
              <w:tab/>
            </w:r>
            <w:r>
              <w:rPr>
                <w:webHidden/>
              </w:rPr>
              <w:fldChar w:fldCharType="begin"/>
            </w:r>
            <w:r>
              <w:rPr>
                <w:webHidden/>
              </w:rPr>
              <w:instrText xml:space="preserve"> PAGEREF _Toc83311671 \h </w:instrText>
            </w:r>
            <w:r>
              <w:rPr>
                <w:webHidden/>
              </w:rPr>
            </w:r>
            <w:r>
              <w:rPr>
                <w:webHidden/>
              </w:rPr>
              <w:fldChar w:fldCharType="separate"/>
            </w:r>
            <w:r>
              <w:rPr>
                <w:webHidden/>
              </w:rPr>
              <w:t>46</w:t>
            </w:r>
            <w:r>
              <w:rPr>
                <w:webHidden/>
              </w:rPr>
              <w:fldChar w:fldCharType="end"/>
            </w:r>
          </w:hyperlink>
        </w:p>
        <w:p w14:paraId="145C7A5B"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72" w:history="1">
            <w:r w:rsidRPr="00500D64">
              <w:rPr>
                <w:rStyle w:val="a6"/>
                <w:rFonts w:ascii="TimesNewRomanPSMT" w:hAnsi="TimesNewRomanPSMT" w:cs="TimesNewRomanPSMT"/>
              </w:rPr>
              <w:t>е</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tab/>
            </w:r>
            <w:r>
              <w:rPr>
                <w:webHidden/>
              </w:rPr>
              <w:fldChar w:fldCharType="begin"/>
            </w:r>
            <w:r>
              <w:rPr>
                <w:webHidden/>
              </w:rPr>
              <w:instrText xml:space="preserve"> PAGEREF _Toc83311672 \h </w:instrText>
            </w:r>
            <w:r>
              <w:rPr>
                <w:webHidden/>
              </w:rPr>
            </w:r>
            <w:r>
              <w:rPr>
                <w:webHidden/>
              </w:rPr>
              <w:fldChar w:fldCharType="separate"/>
            </w:r>
            <w:r>
              <w:rPr>
                <w:webHidden/>
              </w:rPr>
              <w:t>46</w:t>
            </w:r>
            <w:r>
              <w:rPr>
                <w:webHidden/>
              </w:rPr>
              <w:fldChar w:fldCharType="end"/>
            </w:r>
          </w:hyperlink>
        </w:p>
        <w:p w14:paraId="3ACEA8FC"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73" w:history="1">
            <w:r w:rsidRPr="00500D64">
              <w:rPr>
                <w:rStyle w:val="a6"/>
                <w:noProof/>
              </w:rPr>
              <w:t xml:space="preserve">Раздел 10. </w:t>
            </w:r>
            <w:r w:rsidRPr="00500D64">
              <w:rPr>
                <w:rStyle w:val="a6"/>
                <w:rFonts w:eastAsia="Times New Roman"/>
                <w:noProof/>
              </w:rPr>
              <w:t>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_Toc83311673 \h </w:instrText>
            </w:r>
            <w:r>
              <w:rPr>
                <w:noProof/>
                <w:webHidden/>
              </w:rPr>
            </w:r>
            <w:r>
              <w:rPr>
                <w:noProof/>
                <w:webHidden/>
              </w:rPr>
              <w:fldChar w:fldCharType="separate"/>
            </w:r>
            <w:r>
              <w:rPr>
                <w:noProof/>
                <w:webHidden/>
              </w:rPr>
              <w:t>47</w:t>
            </w:r>
            <w:r>
              <w:rPr>
                <w:noProof/>
                <w:webHidden/>
              </w:rPr>
              <w:fldChar w:fldCharType="end"/>
            </w:r>
          </w:hyperlink>
        </w:p>
        <w:p w14:paraId="2535A0AB"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74" w:history="1">
            <w:r w:rsidRPr="00500D64">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решение о присвоении статуса единой теплоснабжающей организации (организациям)</w:t>
            </w:r>
            <w:r>
              <w:rPr>
                <w:webHidden/>
              </w:rPr>
              <w:tab/>
            </w:r>
            <w:r>
              <w:rPr>
                <w:webHidden/>
              </w:rPr>
              <w:fldChar w:fldCharType="begin"/>
            </w:r>
            <w:r>
              <w:rPr>
                <w:webHidden/>
              </w:rPr>
              <w:instrText xml:space="preserve"> PAGEREF _Toc83311674 \h </w:instrText>
            </w:r>
            <w:r>
              <w:rPr>
                <w:webHidden/>
              </w:rPr>
            </w:r>
            <w:r>
              <w:rPr>
                <w:webHidden/>
              </w:rPr>
              <w:fldChar w:fldCharType="separate"/>
            </w:r>
            <w:r>
              <w:rPr>
                <w:webHidden/>
              </w:rPr>
              <w:t>47</w:t>
            </w:r>
            <w:r>
              <w:rPr>
                <w:webHidden/>
              </w:rPr>
              <w:fldChar w:fldCharType="end"/>
            </w:r>
          </w:hyperlink>
        </w:p>
        <w:p w14:paraId="156180CA"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75"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реестр зон деятельности единой теплоснабжающей организации (организаций)</w:t>
            </w:r>
            <w:r>
              <w:rPr>
                <w:webHidden/>
              </w:rPr>
              <w:tab/>
            </w:r>
            <w:r>
              <w:rPr>
                <w:webHidden/>
              </w:rPr>
              <w:fldChar w:fldCharType="begin"/>
            </w:r>
            <w:r>
              <w:rPr>
                <w:webHidden/>
              </w:rPr>
              <w:instrText xml:space="preserve"> PAGEREF _Toc83311675 \h </w:instrText>
            </w:r>
            <w:r>
              <w:rPr>
                <w:webHidden/>
              </w:rPr>
            </w:r>
            <w:r>
              <w:rPr>
                <w:webHidden/>
              </w:rPr>
              <w:fldChar w:fldCharType="separate"/>
            </w:r>
            <w:r>
              <w:rPr>
                <w:webHidden/>
              </w:rPr>
              <w:t>47</w:t>
            </w:r>
            <w:r>
              <w:rPr>
                <w:webHidden/>
              </w:rPr>
              <w:fldChar w:fldCharType="end"/>
            </w:r>
          </w:hyperlink>
        </w:p>
        <w:p w14:paraId="58966F7E"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76" w:history="1">
            <w:r w:rsidRPr="00500D64">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tab/>
            </w:r>
            <w:r>
              <w:rPr>
                <w:webHidden/>
              </w:rPr>
              <w:fldChar w:fldCharType="begin"/>
            </w:r>
            <w:r>
              <w:rPr>
                <w:webHidden/>
              </w:rPr>
              <w:instrText xml:space="preserve"> PAGEREF _Toc83311676 \h </w:instrText>
            </w:r>
            <w:r>
              <w:rPr>
                <w:webHidden/>
              </w:rPr>
            </w:r>
            <w:r>
              <w:rPr>
                <w:webHidden/>
              </w:rPr>
              <w:fldChar w:fldCharType="separate"/>
            </w:r>
            <w:r>
              <w:rPr>
                <w:webHidden/>
              </w:rPr>
              <w:t>48</w:t>
            </w:r>
            <w:r>
              <w:rPr>
                <w:webHidden/>
              </w:rPr>
              <w:fldChar w:fldCharType="end"/>
            </w:r>
          </w:hyperlink>
        </w:p>
        <w:p w14:paraId="1E4011C3"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77" w:history="1">
            <w:r w:rsidRPr="00500D64">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информация о поданных теплоснабжающими организациями заявках на присвоение статуса единой теплоснабжающей организации</w:t>
            </w:r>
            <w:r>
              <w:rPr>
                <w:webHidden/>
              </w:rPr>
              <w:tab/>
            </w:r>
            <w:r>
              <w:rPr>
                <w:webHidden/>
              </w:rPr>
              <w:fldChar w:fldCharType="begin"/>
            </w:r>
            <w:r>
              <w:rPr>
                <w:webHidden/>
              </w:rPr>
              <w:instrText xml:space="preserve"> PAGEREF _Toc83311677 \h </w:instrText>
            </w:r>
            <w:r>
              <w:rPr>
                <w:webHidden/>
              </w:rPr>
            </w:r>
            <w:r>
              <w:rPr>
                <w:webHidden/>
              </w:rPr>
              <w:fldChar w:fldCharType="separate"/>
            </w:r>
            <w:r>
              <w:rPr>
                <w:webHidden/>
              </w:rPr>
              <w:t>49</w:t>
            </w:r>
            <w:r>
              <w:rPr>
                <w:webHidden/>
              </w:rPr>
              <w:fldChar w:fldCharType="end"/>
            </w:r>
          </w:hyperlink>
        </w:p>
        <w:p w14:paraId="1AF62947"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78" w:history="1">
            <w:r w:rsidRPr="00500D64">
              <w:rPr>
                <w:rStyle w:val="a6"/>
              </w:rPr>
              <w:t>д</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webHidden/>
              </w:rPr>
              <w:tab/>
            </w:r>
            <w:r>
              <w:rPr>
                <w:webHidden/>
              </w:rPr>
              <w:fldChar w:fldCharType="begin"/>
            </w:r>
            <w:r>
              <w:rPr>
                <w:webHidden/>
              </w:rPr>
              <w:instrText xml:space="preserve"> PAGEREF _Toc83311678 \h </w:instrText>
            </w:r>
            <w:r>
              <w:rPr>
                <w:webHidden/>
              </w:rPr>
            </w:r>
            <w:r>
              <w:rPr>
                <w:webHidden/>
              </w:rPr>
              <w:fldChar w:fldCharType="separate"/>
            </w:r>
            <w:r>
              <w:rPr>
                <w:webHidden/>
              </w:rPr>
              <w:t>49</w:t>
            </w:r>
            <w:r>
              <w:rPr>
                <w:webHidden/>
              </w:rPr>
              <w:fldChar w:fldCharType="end"/>
            </w:r>
          </w:hyperlink>
        </w:p>
        <w:p w14:paraId="709A4E8C"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79" w:history="1">
            <w:r w:rsidRPr="00500D64">
              <w:rPr>
                <w:rStyle w:val="a6"/>
                <w:noProof/>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_Toc83311679 \h </w:instrText>
            </w:r>
            <w:r>
              <w:rPr>
                <w:noProof/>
                <w:webHidden/>
              </w:rPr>
            </w:r>
            <w:r>
              <w:rPr>
                <w:noProof/>
                <w:webHidden/>
              </w:rPr>
              <w:fldChar w:fldCharType="separate"/>
            </w:r>
            <w:r>
              <w:rPr>
                <w:noProof/>
                <w:webHidden/>
              </w:rPr>
              <w:t>51</w:t>
            </w:r>
            <w:r>
              <w:rPr>
                <w:noProof/>
                <w:webHidden/>
              </w:rPr>
              <w:fldChar w:fldCharType="end"/>
            </w:r>
          </w:hyperlink>
        </w:p>
        <w:p w14:paraId="6AC4552E"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80" w:history="1">
            <w:r w:rsidRPr="00500D64">
              <w:rPr>
                <w:rStyle w:val="a6"/>
                <w:noProof/>
              </w:rPr>
              <w:t>Раздел 12. Решения по бесхозяйным тепловым сетям</w:t>
            </w:r>
            <w:r>
              <w:rPr>
                <w:noProof/>
                <w:webHidden/>
              </w:rPr>
              <w:tab/>
            </w:r>
            <w:r>
              <w:rPr>
                <w:noProof/>
                <w:webHidden/>
              </w:rPr>
              <w:fldChar w:fldCharType="begin"/>
            </w:r>
            <w:r>
              <w:rPr>
                <w:noProof/>
                <w:webHidden/>
              </w:rPr>
              <w:instrText xml:space="preserve"> PAGEREF _Toc83311680 \h </w:instrText>
            </w:r>
            <w:r>
              <w:rPr>
                <w:noProof/>
                <w:webHidden/>
              </w:rPr>
            </w:r>
            <w:r>
              <w:rPr>
                <w:noProof/>
                <w:webHidden/>
              </w:rPr>
              <w:fldChar w:fldCharType="separate"/>
            </w:r>
            <w:r>
              <w:rPr>
                <w:noProof/>
                <w:webHidden/>
              </w:rPr>
              <w:t>52</w:t>
            </w:r>
            <w:r>
              <w:rPr>
                <w:noProof/>
                <w:webHidden/>
              </w:rPr>
              <w:fldChar w:fldCharType="end"/>
            </w:r>
          </w:hyperlink>
        </w:p>
        <w:p w14:paraId="0904BD60"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81" w:history="1">
            <w:r w:rsidRPr="00500D64">
              <w:rPr>
                <w:rStyle w:val="a6"/>
                <w:noProof/>
              </w:rPr>
              <w:t xml:space="preserve">Раздел 13. </w:t>
            </w:r>
            <w:r w:rsidRPr="00500D64">
              <w:rPr>
                <w:rStyle w:val="a6"/>
                <w:rFonts w:eastAsia="Times New Roman"/>
                <w:noProof/>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w:t>
            </w:r>
            <w:r w:rsidRPr="00500D64">
              <w:rPr>
                <w:rStyle w:val="a6"/>
                <w:rFonts w:eastAsia="Times New Roman"/>
                <w:noProof/>
              </w:rPr>
              <w:lastRenderedPageBreak/>
              <w:t>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_Toc83311681 \h </w:instrText>
            </w:r>
            <w:r>
              <w:rPr>
                <w:noProof/>
                <w:webHidden/>
              </w:rPr>
            </w:r>
            <w:r>
              <w:rPr>
                <w:noProof/>
                <w:webHidden/>
              </w:rPr>
              <w:fldChar w:fldCharType="separate"/>
            </w:r>
            <w:r>
              <w:rPr>
                <w:noProof/>
                <w:webHidden/>
              </w:rPr>
              <w:t>53</w:t>
            </w:r>
            <w:r>
              <w:rPr>
                <w:noProof/>
                <w:webHidden/>
              </w:rPr>
              <w:fldChar w:fldCharType="end"/>
            </w:r>
          </w:hyperlink>
        </w:p>
        <w:p w14:paraId="15E1C28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82" w:history="1">
            <w:r w:rsidRPr="00500D64">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webHidden/>
              </w:rPr>
              <w:tab/>
            </w:r>
            <w:r>
              <w:rPr>
                <w:webHidden/>
              </w:rPr>
              <w:fldChar w:fldCharType="begin"/>
            </w:r>
            <w:r>
              <w:rPr>
                <w:webHidden/>
              </w:rPr>
              <w:instrText xml:space="preserve"> PAGEREF _Toc83311682 \h </w:instrText>
            </w:r>
            <w:r>
              <w:rPr>
                <w:webHidden/>
              </w:rPr>
            </w:r>
            <w:r>
              <w:rPr>
                <w:webHidden/>
              </w:rPr>
              <w:fldChar w:fldCharType="separate"/>
            </w:r>
            <w:r>
              <w:rPr>
                <w:webHidden/>
              </w:rPr>
              <w:t>53</w:t>
            </w:r>
            <w:r>
              <w:rPr>
                <w:webHidden/>
              </w:rPr>
              <w:fldChar w:fldCharType="end"/>
            </w:r>
          </w:hyperlink>
        </w:p>
        <w:p w14:paraId="10EF6BF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83" w:history="1">
            <w:r w:rsidRPr="00500D64">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описание проблем организации газоснабжения источников тепловой энергии</w:t>
            </w:r>
            <w:r>
              <w:rPr>
                <w:webHidden/>
              </w:rPr>
              <w:tab/>
            </w:r>
            <w:r>
              <w:rPr>
                <w:webHidden/>
              </w:rPr>
              <w:fldChar w:fldCharType="begin"/>
            </w:r>
            <w:r>
              <w:rPr>
                <w:webHidden/>
              </w:rPr>
              <w:instrText xml:space="preserve"> PAGEREF _Toc83311683 \h </w:instrText>
            </w:r>
            <w:r>
              <w:rPr>
                <w:webHidden/>
              </w:rPr>
            </w:r>
            <w:r>
              <w:rPr>
                <w:webHidden/>
              </w:rPr>
              <w:fldChar w:fldCharType="separate"/>
            </w:r>
            <w:r>
              <w:rPr>
                <w:webHidden/>
              </w:rPr>
              <w:t>53</w:t>
            </w:r>
            <w:r>
              <w:rPr>
                <w:webHidden/>
              </w:rPr>
              <w:fldChar w:fldCharType="end"/>
            </w:r>
          </w:hyperlink>
        </w:p>
        <w:p w14:paraId="4C0C9BF2"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84" w:history="1">
            <w:r w:rsidRPr="00500D64">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webHidden/>
              </w:rPr>
              <w:tab/>
            </w:r>
            <w:r>
              <w:rPr>
                <w:webHidden/>
              </w:rPr>
              <w:fldChar w:fldCharType="begin"/>
            </w:r>
            <w:r>
              <w:rPr>
                <w:webHidden/>
              </w:rPr>
              <w:instrText xml:space="preserve"> PAGEREF _Toc83311684 \h </w:instrText>
            </w:r>
            <w:r>
              <w:rPr>
                <w:webHidden/>
              </w:rPr>
            </w:r>
            <w:r>
              <w:rPr>
                <w:webHidden/>
              </w:rPr>
              <w:fldChar w:fldCharType="separate"/>
            </w:r>
            <w:r>
              <w:rPr>
                <w:webHidden/>
              </w:rPr>
              <w:t>53</w:t>
            </w:r>
            <w:r>
              <w:rPr>
                <w:webHidden/>
              </w:rPr>
              <w:fldChar w:fldCharType="end"/>
            </w:r>
          </w:hyperlink>
        </w:p>
        <w:p w14:paraId="1AC770E0"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85" w:history="1">
            <w:r w:rsidRPr="00500D64">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webHidden/>
              </w:rPr>
              <w:tab/>
            </w:r>
            <w:r>
              <w:rPr>
                <w:webHidden/>
              </w:rPr>
              <w:fldChar w:fldCharType="begin"/>
            </w:r>
            <w:r>
              <w:rPr>
                <w:webHidden/>
              </w:rPr>
              <w:instrText xml:space="preserve"> PAGEREF _Toc83311685 \h </w:instrText>
            </w:r>
            <w:r>
              <w:rPr>
                <w:webHidden/>
              </w:rPr>
            </w:r>
            <w:r>
              <w:rPr>
                <w:webHidden/>
              </w:rPr>
              <w:fldChar w:fldCharType="separate"/>
            </w:r>
            <w:r>
              <w:rPr>
                <w:webHidden/>
              </w:rPr>
              <w:t>53</w:t>
            </w:r>
            <w:r>
              <w:rPr>
                <w:webHidden/>
              </w:rPr>
              <w:fldChar w:fldCharType="end"/>
            </w:r>
          </w:hyperlink>
        </w:p>
        <w:p w14:paraId="704212AB"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86" w:history="1">
            <w:r w:rsidRPr="00500D64">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webHidden/>
              </w:rPr>
              <w:tab/>
            </w:r>
            <w:r>
              <w:rPr>
                <w:webHidden/>
              </w:rPr>
              <w:fldChar w:fldCharType="begin"/>
            </w:r>
            <w:r>
              <w:rPr>
                <w:webHidden/>
              </w:rPr>
              <w:instrText xml:space="preserve"> PAGEREF _Toc83311686 \h </w:instrText>
            </w:r>
            <w:r>
              <w:rPr>
                <w:webHidden/>
              </w:rPr>
            </w:r>
            <w:r>
              <w:rPr>
                <w:webHidden/>
              </w:rPr>
              <w:fldChar w:fldCharType="separate"/>
            </w:r>
            <w:r>
              <w:rPr>
                <w:webHidden/>
              </w:rPr>
              <w:t>53</w:t>
            </w:r>
            <w:r>
              <w:rPr>
                <w:webHidden/>
              </w:rPr>
              <w:fldChar w:fldCharType="end"/>
            </w:r>
          </w:hyperlink>
        </w:p>
        <w:p w14:paraId="31D32D66"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87" w:history="1">
            <w:r w:rsidRPr="00500D64">
              <w:rPr>
                <w:rStyle w:val="a6"/>
                <w:rFonts w:ascii="TimesNewRomanPSMT" w:hAnsi="TimesNewRomanPSMT" w:cs="TimesNewRomanPSMT"/>
              </w:rPr>
              <w:t>е</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webHidden/>
              </w:rPr>
              <w:tab/>
            </w:r>
            <w:r>
              <w:rPr>
                <w:webHidden/>
              </w:rPr>
              <w:fldChar w:fldCharType="begin"/>
            </w:r>
            <w:r>
              <w:rPr>
                <w:webHidden/>
              </w:rPr>
              <w:instrText xml:space="preserve"> PAGEREF _Toc83311687 \h </w:instrText>
            </w:r>
            <w:r>
              <w:rPr>
                <w:webHidden/>
              </w:rPr>
            </w:r>
            <w:r>
              <w:rPr>
                <w:webHidden/>
              </w:rPr>
              <w:fldChar w:fldCharType="separate"/>
            </w:r>
            <w:r>
              <w:rPr>
                <w:webHidden/>
              </w:rPr>
              <w:t>54</w:t>
            </w:r>
            <w:r>
              <w:rPr>
                <w:webHidden/>
              </w:rPr>
              <w:fldChar w:fldCharType="end"/>
            </w:r>
          </w:hyperlink>
        </w:p>
        <w:p w14:paraId="0D815E86" w14:textId="77777777" w:rsidR="00B2752D" w:rsidRDefault="00B2752D" w:rsidP="00B2752D">
          <w:pPr>
            <w:pStyle w:val="25"/>
            <w:rPr>
              <w:rFonts w:asciiTheme="minorHAnsi" w:eastAsiaTheme="minorEastAsia" w:hAnsiTheme="minorHAnsi" w:cstheme="minorBidi"/>
              <w:b w:val="0"/>
              <w:smallCaps w:val="0"/>
              <w:sz w:val="22"/>
              <w:szCs w:val="22"/>
            </w:rPr>
          </w:pPr>
          <w:hyperlink w:anchor="_Toc83311688" w:history="1">
            <w:r w:rsidRPr="00500D64">
              <w:rPr>
                <w:rStyle w:val="a6"/>
                <w:rFonts w:eastAsiaTheme="minorHAnsi"/>
              </w:rPr>
              <w:t>Предложений о развитии системы водоснабжения нет.</w:t>
            </w:r>
            <w:r>
              <w:rPr>
                <w:webHidden/>
              </w:rPr>
              <w:tab/>
            </w:r>
            <w:r>
              <w:rPr>
                <w:webHidden/>
              </w:rPr>
              <w:fldChar w:fldCharType="begin"/>
            </w:r>
            <w:r>
              <w:rPr>
                <w:webHidden/>
              </w:rPr>
              <w:instrText xml:space="preserve"> PAGEREF _Toc83311688 \h </w:instrText>
            </w:r>
            <w:r>
              <w:rPr>
                <w:webHidden/>
              </w:rPr>
            </w:r>
            <w:r>
              <w:rPr>
                <w:webHidden/>
              </w:rPr>
              <w:fldChar w:fldCharType="separate"/>
            </w:r>
            <w:r>
              <w:rPr>
                <w:webHidden/>
              </w:rPr>
              <w:t>54</w:t>
            </w:r>
            <w:r>
              <w:rPr>
                <w:webHidden/>
              </w:rPr>
              <w:fldChar w:fldCharType="end"/>
            </w:r>
          </w:hyperlink>
        </w:p>
        <w:p w14:paraId="3714048F" w14:textId="77777777" w:rsidR="00B2752D" w:rsidRDefault="00B2752D" w:rsidP="00B2752D">
          <w:pPr>
            <w:pStyle w:val="25"/>
            <w:tabs>
              <w:tab w:val="left" w:pos="720"/>
            </w:tabs>
            <w:rPr>
              <w:rFonts w:asciiTheme="minorHAnsi" w:eastAsiaTheme="minorEastAsia" w:hAnsiTheme="minorHAnsi" w:cstheme="minorBidi"/>
              <w:b w:val="0"/>
              <w:smallCaps w:val="0"/>
              <w:sz w:val="22"/>
              <w:szCs w:val="22"/>
            </w:rPr>
          </w:pPr>
          <w:hyperlink w:anchor="_Toc83311689" w:history="1">
            <w:r w:rsidRPr="00500D64">
              <w:rPr>
                <w:rStyle w:val="a6"/>
                <w:rFonts w:ascii="TimesNewRomanPSMT" w:hAnsi="TimesNewRomanPSMT" w:cs="TimesNewRomanPSMT"/>
              </w:rPr>
              <w:t>ж</w:t>
            </w:r>
            <w:r>
              <w:rPr>
                <w:rFonts w:asciiTheme="minorHAnsi" w:eastAsiaTheme="minorEastAsia" w:hAnsiTheme="minorHAnsi" w:cstheme="minorBidi"/>
                <w:b w:val="0"/>
                <w:smallCaps w:val="0"/>
                <w:sz w:val="22"/>
                <w:szCs w:val="22"/>
              </w:rPr>
              <w:tab/>
            </w:r>
            <w:r w:rsidRPr="00500D64">
              <w:rPr>
                <w:rStyle w:val="a6"/>
                <w:rFonts w:ascii="TimesNewRomanPSMT" w:hAnsi="TimesNewRomanPSMT" w:cs="TimesNewRomanPSMT"/>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webHidden/>
              </w:rPr>
              <w:tab/>
            </w:r>
            <w:r>
              <w:rPr>
                <w:webHidden/>
              </w:rPr>
              <w:fldChar w:fldCharType="begin"/>
            </w:r>
            <w:r>
              <w:rPr>
                <w:webHidden/>
              </w:rPr>
              <w:instrText xml:space="preserve"> PAGEREF _Toc83311689 \h </w:instrText>
            </w:r>
            <w:r>
              <w:rPr>
                <w:webHidden/>
              </w:rPr>
            </w:r>
            <w:r>
              <w:rPr>
                <w:webHidden/>
              </w:rPr>
              <w:fldChar w:fldCharType="separate"/>
            </w:r>
            <w:r>
              <w:rPr>
                <w:webHidden/>
              </w:rPr>
              <w:t>54</w:t>
            </w:r>
            <w:r>
              <w:rPr>
                <w:webHidden/>
              </w:rPr>
              <w:fldChar w:fldCharType="end"/>
            </w:r>
          </w:hyperlink>
        </w:p>
        <w:p w14:paraId="15FFBF8A"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90" w:history="1">
            <w:r w:rsidRPr="00500D64">
              <w:rPr>
                <w:rStyle w:val="a6"/>
                <w:rFonts w:eastAsia="Times New Roman"/>
                <w:noProof/>
              </w:rPr>
              <w:t>Раздел 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_Toc83311690 \h </w:instrText>
            </w:r>
            <w:r>
              <w:rPr>
                <w:noProof/>
                <w:webHidden/>
              </w:rPr>
            </w:r>
            <w:r>
              <w:rPr>
                <w:noProof/>
                <w:webHidden/>
              </w:rPr>
              <w:fldChar w:fldCharType="separate"/>
            </w:r>
            <w:r>
              <w:rPr>
                <w:noProof/>
                <w:webHidden/>
              </w:rPr>
              <w:t>55</w:t>
            </w:r>
            <w:r>
              <w:rPr>
                <w:noProof/>
                <w:webHidden/>
              </w:rPr>
              <w:fldChar w:fldCharType="end"/>
            </w:r>
          </w:hyperlink>
        </w:p>
        <w:p w14:paraId="0F63BF97" w14:textId="77777777" w:rsidR="00B2752D" w:rsidRDefault="00B2752D" w:rsidP="00B2752D">
          <w:pPr>
            <w:pStyle w:val="15"/>
            <w:tabs>
              <w:tab w:val="right" w:leader="dot" w:pos="9344"/>
            </w:tabs>
            <w:rPr>
              <w:rFonts w:asciiTheme="minorHAnsi" w:eastAsiaTheme="minorEastAsia" w:hAnsiTheme="minorHAnsi" w:cstheme="minorBidi"/>
              <w:b w:val="0"/>
              <w:bCs w:val="0"/>
              <w:caps w:val="0"/>
              <w:noProof/>
              <w:sz w:val="22"/>
              <w:szCs w:val="22"/>
            </w:rPr>
          </w:pPr>
          <w:hyperlink w:anchor="_Toc83311691" w:history="1">
            <w:r w:rsidRPr="00500D64">
              <w:rPr>
                <w:rStyle w:val="a6"/>
                <w:rFonts w:eastAsia="Times New Roman"/>
                <w:noProof/>
              </w:rPr>
              <w:t>Раздел 15. Ценовые (тарифные) последствия</w:t>
            </w:r>
            <w:r>
              <w:rPr>
                <w:noProof/>
                <w:webHidden/>
              </w:rPr>
              <w:tab/>
            </w:r>
            <w:r>
              <w:rPr>
                <w:noProof/>
                <w:webHidden/>
              </w:rPr>
              <w:fldChar w:fldCharType="begin"/>
            </w:r>
            <w:r>
              <w:rPr>
                <w:noProof/>
                <w:webHidden/>
              </w:rPr>
              <w:instrText xml:space="preserve"> PAGEREF _Toc83311691 \h </w:instrText>
            </w:r>
            <w:r>
              <w:rPr>
                <w:noProof/>
                <w:webHidden/>
              </w:rPr>
            </w:r>
            <w:r>
              <w:rPr>
                <w:noProof/>
                <w:webHidden/>
              </w:rPr>
              <w:fldChar w:fldCharType="separate"/>
            </w:r>
            <w:r>
              <w:rPr>
                <w:noProof/>
                <w:webHidden/>
              </w:rPr>
              <w:t>59</w:t>
            </w:r>
            <w:r>
              <w:rPr>
                <w:noProof/>
                <w:webHidden/>
              </w:rPr>
              <w:fldChar w:fldCharType="end"/>
            </w:r>
          </w:hyperlink>
        </w:p>
        <w:p w14:paraId="00B9CF03" w14:textId="77777777" w:rsidR="00B2752D" w:rsidRPr="00B3019D" w:rsidRDefault="00B2752D" w:rsidP="00B2752D">
          <w:pPr>
            <w:ind w:firstLine="709"/>
            <w:jc w:val="both"/>
            <w:rPr>
              <w:highlight w:val="yellow"/>
            </w:rPr>
          </w:pPr>
          <w:r w:rsidRPr="00B3019D">
            <w:rPr>
              <w:bCs/>
              <w:sz w:val="20"/>
              <w:szCs w:val="20"/>
              <w:highlight w:val="yellow"/>
            </w:rPr>
            <w:fldChar w:fldCharType="end"/>
          </w:r>
        </w:p>
      </w:sdtContent>
    </w:sdt>
    <w:p w14:paraId="734760AE" w14:textId="77777777" w:rsidR="00B2752D" w:rsidRPr="00B3019D" w:rsidRDefault="00B2752D" w:rsidP="00B2752D">
      <w:pPr>
        <w:pStyle w:val="10"/>
        <w:ind w:firstLine="709"/>
        <w:jc w:val="both"/>
        <w:rPr>
          <w:sz w:val="24"/>
          <w:szCs w:val="24"/>
        </w:rPr>
      </w:pPr>
      <w:r w:rsidRPr="00B3019D">
        <w:rPr>
          <w:highlight w:val="yellow"/>
        </w:rPr>
        <w:br w:type="page"/>
      </w:r>
      <w:bookmarkStart w:id="8" w:name="_Toc83311622"/>
      <w:r w:rsidRPr="00B3019D">
        <w:rPr>
          <w:sz w:val="24"/>
          <w:szCs w:val="24"/>
        </w:rPr>
        <w:lastRenderedPageBreak/>
        <w:t>Общие сведения</w:t>
      </w:r>
      <w:bookmarkEnd w:id="6"/>
      <w:bookmarkEnd w:id="8"/>
      <w:r w:rsidRPr="00B3019D">
        <w:rPr>
          <w:sz w:val="24"/>
          <w:szCs w:val="24"/>
        </w:rPr>
        <w:t xml:space="preserve"> </w:t>
      </w:r>
      <w:bookmarkEnd w:id="7"/>
    </w:p>
    <w:p w14:paraId="1454F511" w14:textId="77777777" w:rsidR="00B2752D" w:rsidRPr="00B3019D" w:rsidRDefault="00B2752D" w:rsidP="00B2752D">
      <w:pPr>
        <w:spacing w:before="240" w:line="276" w:lineRule="auto"/>
        <w:ind w:firstLine="709"/>
        <w:jc w:val="both"/>
        <w:rPr>
          <w:rFonts w:eastAsia="Times New Roman"/>
          <w:szCs w:val="26"/>
        </w:rPr>
      </w:pPr>
      <w:r w:rsidRPr="00B3019D">
        <w:rPr>
          <w:rFonts w:eastAsia="Times New Roman"/>
          <w:szCs w:val="26"/>
        </w:rPr>
        <w:t xml:space="preserve">Чебаковское сельское поселение находится на территории Тутаевского муниципального района Ярославской области. На севере Чебаковское сельское поселение граничит с Артемьевским сельским поселением, на востоке и юге граница совпадает с Тутаевским муниципальным районом, на западе граница совпадает с границей между Тутаевским и Большесельским муниципальными районами. </w:t>
      </w:r>
    </w:p>
    <w:p w14:paraId="1A4A43CD"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Графическая площадь территории Чебаковского сельского поселения 120,073 кв.км. На территории Чебаковского сельского поселения протекают реки Печегда, Ципинка, Талица, Колба.</w:t>
      </w:r>
    </w:p>
    <w:p w14:paraId="2E17D2E9"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 xml:space="preserve">Рельеф на территории сельского поселения имеет выраженные уклоны на юг и восток, в северной части территории по водоразделу уклон направлен на север. Перепад высотных отметок на площадке составляет </w:t>
      </w:r>
      <w:smartTag w:uri="urn:schemas-microsoft-com:office:smarttags" w:element="metricconverter">
        <w:smartTagPr>
          <w:attr w:name="ProductID" w:val="27 метров"/>
        </w:smartTagPr>
        <w:r w:rsidRPr="00B3019D">
          <w:rPr>
            <w:rFonts w:eastAsia="Times New Roman"/>
            <w:szCs w:val="26"/>
          </w:rPr>
          <w:t>27 метров</w:t>
        </w:r>
      </w:smartTag>
      <w:r w:rsidRPr="00B3019D">
        <w:rPr>
          <w:rFonts w:eastAsia="Times New Roman"/>
          <w:szCs w:val="26"/>
        </w:rPr>
        <w:t xml:space="preserve">. </w:t>
      </w:r>
    </w:p>
    <w:p w14:paraId="6302FA67"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Климат Тутаевского муниципального района Ярославской области умеренно-континентальный с умеренно теплым и влажным летом, холодной зимой и ярко выраженными сезонами весны и осени. Среднегодовая температура воздуха +3,4</w:t>
      </w:r>
      <w:r w:rsidRPr="00B3019D">
        <w:rPr>
          <w:rFonts w:eastAsia="Times New Roman"/>
          <w:szCs w:val="26"/>
          <w:vertAlign w:val="superscript"/>
        </w:rPr>
        <w:t>о</w:t>
      </w:r>
      <w:r w:rsidRPr="00B3019D">
        <w:rPr>
          <w:rFonts w:eastAsia="Times New Roman"/>
          <w:szCs w:val="26"/>
        </w:rPr>
        <w:t xml:space="preserve">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w:t>
      </w:r>
      <w:smartTag w:uri="urn:schemas-microsoft-com:office:smarttags" w:element="metricconverter">
        <w:smartTagPr>
          <w:attr w:name="ProductID" w:val="577 мм"/>
        </w:smartTagPr>
        <w:r w:rsidRPr="00B3019D">
          <w:rPr>
            <w:rFonts w:eastAsia="Times New Roman"/>
            <w:szCs w:val="26"/>
          </w:rPr>
          <w:t>577 мм</w:t>
        </w:r>
      </w:smartTag>
      <w:r w:rsidRPr="00B3019D">
        <w:rPr>
          <w:rFonts w:eastAsia="Times New Roman"/>
          <w:szCs w:val="26"/>
        </w:rPr>
        <w:t xml:space="preserve"> в год.</w:t>
      </w:r>
    </w:p>
    <w:p w14:paraId="044D1F62"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В состав Чебаковского сельского поселения входит 44 населенных пункта: д.Акулиха, д.Алексейцево, д.Афанасово, д.Белешино, д.Богатырево, д.Большое Масленниково, д.Волково, д.Галкино, д.Горинское, д.Данилково, д.Залужье, д.Иванищево, д.Исаево, д.Кирилловское, д.Кобылино, д.Константиново, д.Крапивино, д.Кривандино, д.Крюково, д.Куприяново, д.Малое Масленниково, д.Медведово, д.Михайловское, д.Михалево, д.Мокроусово, д.Николо-Заболотье, д.Никоново, д.Амелино, д.Петрунино, д.Подольское, д.Прибрежная, д.Сальково, д.Саматово, д.Слонятино, д.Снегиревка, д.Сумаково, д.Тамарово, д.Трубино, д.Филимоново, п. Чебаково, д.Судилово, д. Чебаково, п.Никульское.</w:t>
      </w:r>
    </w:p>
    <w:p w14:paraId="1DB99D8A"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Границы Чебаковского сельского поселения установлены в соответствии с Законом Ярославской области от 21.12.2004г. № 65-З.</w:t>
      </w:r>
    </w:p>
    <w:p w14:paraId="74DD6DAD"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 xml:space="preserve">Согласно переписи населения, численность Чебаковского сельского поселения составила 1310 человек. </w:t>
      </w:r>
    </w:p>
    <w:p w14:paraId="6DC58F0A"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Исторические значимые населенные пункты Чебаковского сельского поселения – это дер.Тамарово – Ансамбль помещичьей усадьбы Х</w:t>
      </w:r>
      <w:r w:rsidRPr="00B3019D">
        <w:rPr>
          <w:rFonts w:eastAsia="Times New Roman"/>
          <w:szCs w:val="26"/>
          <w:lang w:val="en-US"/>
        </w:rPr>
        <w:t>I</w:t>
      </w:r>
      <w:r w:rsidRPr="00B3019D">
        <w:rPr>
          <w:rFonts w:eastAsia="Times New Roman"/>
          <w:szCs w:val="26"/>
        </w:rPr>
        <w:t>Х века (дом, флигель, хоз.постройки, парк); дер. Алексейцево – Усадьба майора Горохова – Х</w:t>
      </w:r>
      <w:r w:rsidRPr="00B3019D">
        <w:rPr>
          <w:rFonts w:eastAsia="Times New Roman"/>
          <w:szCs w:val="26"/>
          <w:lang w:val="en-US"/>
        </w:rPr>
        <w:t>I</w:t>
      </w:r>
      <w:r w:rsidRPr="00B3019D">
        <w:rPr>
          <w:rFonts w:eastAsia="Times New Roman"/>
          <w:szCs w:val="26"/>
        </w:rPr>
        <w:t>Х век; пос. Чебаково – Городище конец 1 тыс. до н.э. – 1 пол. 1 тыс. н.э.</w:t>
      </w:r>
    </w:p>
    <w:p w14:paraId="4F0D62F3"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 xml:space="preserve">Для верующего населения действует ансамбль церкви Вознесения в д.Алексейцево. </w:t>
      </w:r>
    </w:p>
    <w:p w14:paraId="4F99E8E8"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Максимальное число жителей населения проживают в п. Никульское и п. Чебаково, что составляет 85,24% от общей численности населения. Минимальное число жителей в д. Никоново – 1 человек.</w:t>
      </w:r>
    </w:p>
    <w:p w14:paraId="5E88E3F2" w14:textId="77777777" w:rsidR="00B2752D" w:rsidRPr="00B3019D" w:rsidRDefault="00B2752D" w:rsidP="00B2752D">
      <w:pPr>
        <w:spacing w:line="276" w:lineRule="auto"/>
        <w:ind w:firstLine="709"/>
        <w:jc w:val="both"/>
        <w:rPr>
          <w:rFonts w:eastAsia="Times New Roman"/>
          <w:szCs w:val="26"/>
        </w:rPr>
      </w:pPr>
      <w:r w:rsidRPr="00B3019D">
        <w:rPr>
          <w:rFonts w:eastAsia="Times New Roman"/>
          <w:szCs w:val="26"/>
        </w:rPr>
        <w:t>Поселок Никульское является административным центром Чебаковского сельского поселения.</w:t>
      </w:r>
    </w:p>
    <w:p w14:paraId="449DA8AF" w14:textId="77777777" w:rsidR="00B2752D" w:rsidRPr="00B3019D" w:rsidRDefault="00B2752D" w:rsidP="00B2752D">
      <w:pPr>
        <w:spacing w:line="276" w:lineRule="auto"/>
        <w:ind w:firstLine="709"/>
        <w:jc w:val="both"/>
        <w:rPr>
          <w:rFonts w:eastAsia="Times New Roman"/>
          <w:szCs w:val="26"/>
        </w:rPr>
      </w:pPr>
      <w:r w:rsidRPr="00B3019D">
        <w:rPr>
          <w:rFonts w:eastAsia="Times New Roman"/>
          <w:szCs w:val="26"/>
        </w:rPr>
        <w:t xml:space="preserve">Поселок Никульское расположен в </w:t>
      </w:r>
      <w:smartTag w:uri="urn:schemas-microsoft-com:office:smarttags" w:element="metricconverter">
        <w:smartTagPr>
          <w:attr w:name="ProductID" w:val="24 км"/>
        </w:smartTagPr>
        <w:r w:rsidRPr="00B3019D">
          <w:rPr>
            <w:rFonts w:eastAsia="Times New Roman"/>
            <w:szCs w:val="26"/>
          </w:rPr>
          <w:t>24 км</w:t>
        </w:r>
      </w:smartTag>
      <w:r w:rsidRPr="00B3019D">
        <w:rPr>
          <w:rFonts w:eastAsia="Times New Roman"/>
          <w:szCs w:val="26"/>
        </w:rPr>
        <w:t xml:space="preserve"> от областного центра г. Тутаев и в </w:t>
      </w:r>
      <w:smartTag w:uri="urn:schemas-microsoft-com:office:smarttags" w:element="metricconverter">
        <w:smartTagPr>
          <w:attr w:name="ProductID" w:val="12 км"/>
        </w:smartTagPr>
        <w:r w:rsidRPr="00B3019D">
          <w:rPr>
            <w:rFonts w:eastAsia="Times New Roman"/>
            <w:szCs w:val="26"/>
          </w:rPr>
          <w:t>12 км</w:t>
        </w:r>
      </w:smartTag>
      <w:r w:rsidRPr="00B3019D">
        <w:rPr>
          <w:rFonts w:eastAsia="Times New Roman"/>
          <w:szCs w:val="26"/>
        </w:rPr>
        <w:t xml:space="preserve"> от железнодорожной станции Чебаково. Связь с районным центром осуществляется по автодороге с асфальтовым покрытием Никульское – Чебаково – Тутаев.</w:t>
      </w:r>
    </w:p>
    <w:p w14:paraId="6F5D1F62" w14:textId="77777777" w:rsidR="00B2752D" w:rsidRPr="00B3019D" w:rsidRDefault="00B2752D" w:rsidP="00B2752D">
      <w:pPr>
        <w:spacing w:line="276" w:lineRule="auto"/>
        <w:ind w:firstLine="709"/>
        <w:jc w:val="both"/>
        <w:rPr>
          <w:rFonts w:eastAsia="Times New Roman"/>
          <w:szCs w:val="26"/>
        </w:rPr>
      </w:pPr>
      <w:r w:rsidRPr="00B3019D">
        <w:rPr>
          <w:rFonts w:eastAsia="Times New Roman"/>
          <w:szCs w:val="26"/>
        </w:rPr>
        <w:lastRenderedPageBreak/>
        <w:t xml:space="preserve">Поселок Никульское находится в </w:t>
      </w:r>
      <w:smartTag w:uri="urn:schemas-microsoft-com:office:smarttags" w:element="metricconverter">
        <w:smartTagPr>
          <w:attr w:name="ProductID" w:val="27 км"/>
        </w:smartTagPr>
        <w:r w:rsidRPr="00B3019D">
          <w:rPr>
            <w:rFonts w:eastAsia="Times New Roman"/>
            <w:szCs w:val="26"/>
          </w:rPr>
          <w:t>27 км</w:t>
        </w:r>
      </w:smartTag>
      <w:r w:rsidRPr="00B3019D">
        <w:rPr>
          <w:rFonts w:eastAsia="Times New Roman"/>
          <w:szCs w:val="26"/>
        </w:rPr>
        <w:t xml:space="preserve"> от г. Ярославля и связана с ним автодорогой с асфальтовым покрытием </w:t>
      </w:r>
      <w:r w:rsidRPr="00B3019D">
        <w:rPr>
          <w:rFonts w:eastAsia="Times New Roman"/>
          <w:szCs w:val="26"/>
          <w:lang w:val="en-US"/>
        </w:rPr>
        <w:t>IV</w:t>
      </w:r>
      <w:r w:rsidRPr="00B3019D">
        <w:rPr>
          <w:rFonts w:eastAsia="Times New Roman"/>
          <w:szCs w:val="26"/>
        </w:rPr>
        <w:t xml:space="preserve"> категории.</w:t>
      </w:r>
    </w:p>
    <w:p w14:paraId="6289DC53"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 xml:space="preserve">В 2-х километрах от поселка Никульское находится деревня Большое Масленниково - родина первой в мире женщины - космонавта В. В. Терешковой. В поселке построен «Музей «Космос» - филиал Ярославского историко-архитектурного и художественного музея заповедника, где представлена экспозиция о В. В. Терешковой, материалы истории развития космоса и др. (далее музей «Космос»). </w:t>
      </w:r>
    </w:p>
    <w:p w14:paraId="5DD64161" w14:textId="77777777" w:rsidR="00B2752D" w:rsidRPr="00B3019D" w:rsidRDefault="00B2752D" w:rsidP="00B2752D">
      <w:pPr>
        <w:spacing w:after="20" w:line="276" w:lineRule="auto"/>
        <w:ind w:firstLine="709"/>
        <w:jc w:val="both"/>
        <w:rPr>
          <w:rFonts w:eastAsia="Times New Roman"/>
          <w:szCs w:val="26"/>
        </w:rPr>
      </w:pPr>
      <w:r w:rsidRPr="00B3019D">
        <w:rPr>
          <w:rFonts w:eastAsia="Times New Roman"/>
          <w:szCs w:val="26"/>
        </w:rPr>
        <w:t xml:space="preserve">Вторым крупным населенным пунктом Чебаковского сельского поселения является пос. Чебаково. Чебаково находится на расстоянии </w:t>
      </w:r>
      <w:smartTag w:uri="urn:schemas-microsoft-com:office:smarttags" w:element="metricconverter">
        <w:smartTagPr>
          <w:attr w:name="ProductID" w:val="15 км"/>
        </w:smartTagPr>
        <w:r w:rsidRPr="00B3019D">
          <w:rPr>
            <w:rFonts w:eastAsia="Times New Roman"/>
            <w:szCs w:val="26"/>
          </w:rPr>
          <w:t>15 км</w:t>
        </w:r>
      </w:smartTag>
      <w:r w:rsidRPr="00B3019D">
        <w:rPr>
          <w:rFonts w:eastAsia="Times New Roman"/>
          <w:szCs w:val="26"/>
        </w:rPr>
        <w:t xml:space="preserve"> от г.Тутаева и соединяется с ним профилированной автодорогой, имеется железнодорожная линия Чебаково – Тутаев с вокзалом (1985г.), но пассажирские перевозки ж/д транспортом отсутствуют; через поселок Чебаково проходит Ярославский участок Северной Железной Дороги (СЖД) станция Чебаково с вокзалом (1898г.).</w:t>
      </w:r>
    </w:p>
    <w:p w14:paraId="7F970F49"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1</w:t>
      </w:r>
      <w:r w:rsidRPr="00B3019D">
        <w:rPr>
          <w:rFonts w:eastAsia="Times New Roman"/>
          <w:b/>
          <w:bCs/>
          <w:noProof/>
          <w:sz w:val="20"/>
          <w:szCs w:val="20"/>
        </w:rPr>
        <w:fldChar w:fldCharType="end"/>
      </w:r>
      <w:r w:rsidRPr="00B3019D">
        <w:rPr>
          <w:rFonts w:eastAsia="Times New Roman"/>
          <w:b/>
          <w:bCs/>
          <w:sz w:val="20"/>
          <w:szCs w:val="20"/>
        </w:rPr>
        <w:t xml:space="preserve"> Населенные пункты с централизованной системой ТС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4678"/>
        <w:gridCol w:w="3372"/>
      </w:tblGrid>
      <w:tr w:rsidR="00B2752D" w:rsidRPr="00B3019D" w14:paraId="27F49CD3" w14:textId="77777777" w:rsidTr="003C5761">
        <w:trPr>
          <w:tblHeader/>
        </w:trPr>
        <w:tc>
          <w:tcPr>
            <w:tcW w:w="794" w:type="pct"/>
            <w:vAlign w:val="center"/>
          </w:tcPr>
          <w:p w14:paraId="613256AF" w14:textId="77777777" w:rsidR="00B2752D" w:rsidRPr="00B3019D" w:rsidRDefault="00B2752D" w:rsidP="003C5761">
            <w:pPr>
              <w:spacing w:after="40"/>
              <w:jc w:val="center"/>
              <w:rPr>
                <w:rFonts w:eastAsiaTheme="minorHAnsi"/>
                <w:b/>
              </w:rPr>
            </w:pPr>
            <w:r w:rsidRPr="00B3019D">
              <w:rPr>
                <w:rFonts w:eastAsiaTheme="minorHAnsi"/>
                <w:b/>
              </w:rPr>
              <w:t>№</w:t>
            </w:r>
            <w:r w:rsidRPr="00B3019D">
              <w:rPr>
                <w:rFonts w:eastAsiaTheme="minorHAnsi"/>
                <w:b/>
              </w:rPr>
              <w:br/>
              <w:t>п/п</w:t>
            </w:r>
          </w:p>
        </w:tc>
        <w:tc>
          <w:tcPr>
            <w:tcW w:w="2444" w:type="pct"/>
            <w:vAlign w:val="center"/>
          </w:tcPr>
          <w:p w14:paraId="63345874" w14:textId="77777777" w:rsidR="00B2752D" w:rsidRPr="00B3019D" w:rsidRDefault="00B2752D" w:rsidP="003C5761">
            <w:pPr>
              <w:spacing w:after="40"/>
              <w:jc w:val="center"/>
              <w:rPr>
                <w:rFonts w:eastAsiaTheme="minorHAnsi"/>
                <w:b/>
              </w:rPr>
            </w:pPr>
            <w:r w:rsidRPr="00B3019D">
              <w:rPr>
                <w:rFonts w:eastAsiaTheme="minorHAnsi"/>
                <w:b/>
              </w:rPr>
              <w:t>Наименование населенного пункта</w:t>
            </w:r>
          </w:p>
        </w:tc>
        <w:tc>
          <w:tcPr>
            <w:tcW w:w="1762" w:type="pct"/>
            <w:vAlign w:val="center"/>
          </w:tcPr>
          <w:p w14:paraId="6A325505" w14:textId="77777777" w:rsidR="00B2752D" w:rsidRPr="00B3019D" w:rsidRDefault="00B2752D" w:rsidP="003C5761">
            <w:pPr>
              <w:spacing w:after="40"/>
              <w:jc w:val="center"/>
              <w:rPr>
                <w:rFonts w:eastAsiaTheme="minorHAnsi"/>
                <w:b/>
              </w:rPr>
            </w:pPr>
            <w:r w:rsidRPr="00B3019D">
              <w:rPr>
                <w:rFonts w:eastAsiaTheme="minorHAnsi"/>
                <w:b/>
              </w:rPr>
              <w:t>Наличие централизованной системы теплоснабжения</w:t>
            </w:r>
          </w:p>
        </w:tc>
      </w:tr>
      <w:tr w:rsidR="00B2752D" w:rsidRPr="00B3019D" w14:paraId="53C88A10" w14:textId="77777777" w:rsidTr="003C5761">
        <w:tc>
          <w:tcPr>
            <w:tcW w:w="794" w:type="pct"/>
          </w:tcPr>
          <w:p w14:paraId="6E3115BA" w14:textId="77777777" w:rsidR="00B2752D" w:rsidRPr="00B3019D" w:rsidRDefault="00B2752D" w:rsidP="003C5761">
            <w:pPr>
              <w:spacing w:after="40"/>
              <w:jc w:val="center"/>
              <w:rPr>
                <w:rFonts w:eastAsiaTheme="minorHAnsi"/>
              </w:rPr>
            </w:pPr>
            <w:r w:rsidRPr="00B3019D">
              <w:rPr>
                <w:rFonts w:eastAsiaTheme="minorHAnsi"/>
              </w:rPr>
              <w:t>1</w:t>
            </w:r>
          </w:p>
        </w:tc>
        <w:tc>
          <w:tcPr>
            <w:tcW w:w="2444" w:type="pct"/>
          </w:tcPr>
          <w:p w14:paraId="6C1B80EC" w14:textId="77777777" w:rsidR="00B2752D" w:rsidRPr="00B3019D" w:rsidRDefault="00B2752D" w:rsidP="003C5761">
            <w:pPr>
              <w:spacing w:after="40"/>
              <w:rPr>
                <w:rFonts w:eastAsiaTheme="minorHAnsi"/>
              </w:rPr>
            </w:pPr>
            <w:r w:rsidRPr="00B3019D">
              <w:rPr>
                <w:rFonts w:eastAsiaTheme="minorHAnsi"/>
              </w:rPr>
              <w:t>п. Никульское</w:t>
            </w:r>
          </w:p>
        </w:tc>
        <w:tc>
          <w:tcPr>
            <w:tcW w:w="1762" w:type="pct"/>
          </w:tcPr>
          <w:p w14:paraId="762DBD6A" w14:textId="77777777" w:rsidR="00B2752D" w:rsidRPr="00B3019D" w:rsidRDefault="00B2752D" w:rsidP="003C5761">
            <w:pPr>
              <w:spacing w:after="40"/>
              <w:jc w:val="center"/>
              <w:rPr>
                <w:rFonts w:eastAsiaTheme="minorHAnsi"/>
              </w:rPr>
            </w:pPr>
            <w:r w:rsidRPr="00B3019D">
              <w:rPr>
                <w:rFonts w:eastAsiaTheme="minorHAnsi"/>
              </w:rPr>
              <w:t>+</w:t>
            </w:r>
          </w:p>
        </w:tc>
      </w:tr>
      <w:tr w:rsidR="00B2752D" w:rsidRPr="00B3019D" w14:paraId="0A7E6672" w14:textId="77777777" w:rsidTr="003C5761">
        <w:tc>
          <w:tcPr>
            <w:tcW w:w="794" w:type="pct"/>
          </w:tcPr>
          <w:p w14:paraId="4F6559B5" w14:textId="77777777" w:rsidR="00B2752D" w:rsidRPr="00B3019D" w:rsidRDefault="00B2752D" w:rsidP="003C5761">
            <w:pPr>
              <w:spacing w:after="40"/>
              <w:jc w:val="center"/>
              <w:rPr>
                <w:rFonts w:eastAsiaTheme="minorHAnsi"/>
              </w:rPr>
            </w:pPr>
            <w:r w:rsidRPr="00B3019D">
              <w:rPr>
                <w:rFonts w:eastAsiaTheme="minorHAnsi"/>
              </w:rPr>
              <w:t>2</w:t>
            </w:r>
          </w:p>
        </w:tc>
        <w:tc>
          <w:tcPr>
            <w:tcW w:w="2444" w:type="pct"/>
          </w:tcPr>
          <w:p w14:paraId="7E2F630B" w14:textId="77777777" w:rsidR="00B2752D" w:rsidRPr="00B3019D" w:rsidRDefault="00B2752D" w:rsidP="003C5761">
            <w:pPr>
              <w:spacing w:after="40"/>
              <w:rPr>
                <w:rFonts w:eastAsiaTheme="minorHAnsi"/>
              </w:rPr>
            </w:pPr>
            <w:r w:rsidRPr="00B3019D">
              <w:rPr>
                <w:rFonts w:eastAsiaTheme="minorHAnsi"/>
              </w:rPr>
              <w:t>п. Чебаково</w:t>
            </w:r>
          </w:p>
        </w:tc>
        <w:tc>
          <w:tcPr>
            <w:tcW w:w="1762" w:type="pct"/>
          </w:tcPr>
          <w:p w14:paraId="7AF7AB95" w14:textId="77777777" w:rsidR="00B2752D" w:rsidRPr="00B3019D" w:rsidRDefault="00B2752D" w:rsidP="003C5761">
            <w:pPr>
              <w:jc w:val="center"/>
              <w:rPr>
                <w:rFonts w:eastAsiaTheme="minorHAnsi" w:cstheme="minorBidi"/>
              </w:rPr>
            </w:pPr>
            <w:r w:rsidRPr="00B3019D">
              <w:rPr>
                <w:rFonts w:eastAsiaTheme="minorHAnsi"/>
              </w:rPr>
              <w:t>+</w:t>
            </w:r>
          </w:p>
        </w:tc>
      </w:tr>
    </w:tbl>
    <w:p w14:paraId="2E2CEBDF"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2</w:t>
      </w:r>
      <w:r w:rsidRPr="00B3019D">
        <w:rPr>
          <w:rFonts w:eastAsia="Times New Roman"/>
          <w:b/>
          <w:bCs/>
          <w:noProof/>
          <w:sz w:val="20"/>
          <w:szCs w:val="20"/>
        </w:rPr>
        <w:fldChar w:fldCharType="end"/>
      </w:r>
      <w:r w:rsidRPr="00B3019D">
        <w:rPr>
          <w:rFonts w:eastAsia="Times New Roman"/>
          <w:b/>
          <w:bCs/>
          <w:sz w:val="20"/>
          <w:szCs w:val="20"/>
        </w:rPr>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157"/>
        <w:gridCol w:w="2995"/>
        <w:gridCol w:w="3501"/>
      </w:tblGrid>
      <w:tr w:rsidR="00B2752D" w:rsidRPr="00B3019D" w14:paraId="09134C95" w14:textId="77777777" w:rsidTr="003C5761">
        <w:trPr>
          <w:trHeight w:val="600"/>
          <w:tblHeader/>
        </w:trPr>
        <w:tc>
          <w:tcPr>
            <w:tcW w:w="479" w:type="pct"/>
            <w:vAlign w:val="center"/>
            <w:hideMark/>
          </w:tcPr>
          <w:p w14:paraId="0C61964B" w14:textId="77777777" w:rsidR="00B2752D" w:rsidRPr="00B3019D" w:rsidRDefault="00B2752D" w:rsidP="003C5761">
            <w:pPr>
              <w:ind w:left="-142"/>
              <w:jc w:val="center"/>
              <w:rPr>
                <w:rFonts w:eastAsiaTheme="minorHAnsi"/>
                <w:bCs/>
              </w:rPr>
            </w:pPr>
            <w:r w:rsidRPr="00B3019D">
              <w:rPr>
                <w:rFonts w:eastAsiaTheme="minorHAnsi"/>
                <w:bCs/>
              </w:rPr>
              <w:t>№</w:t>
            </w:r>
          </w:p>
          <w:p w14:paraId="16CF6B47" w14:textId="77777777" w:rsidR="00B2752D" w:rsidRPr="00B3019D" w:rsidRDefault="00B2752D" w:rsidP="003C5761">
            <w:pPr>
              <w:ind w:left="-142"/>
              <w:jc w:val="center"/>
              <w:rPr>
                <w:rFonts w:eastAsiaTheme="minorHAnsi"/>
                <w:bCs/>
              </w:rPr>
            </w:pPr>
            <w:r w:rsidRPr="00B3019D">
              <w:rPr>
                <w:rFonts w:eastAsiaTheme="minorHAnsi"/>
                <w:bCs/>
              </w:rPr>
              <w:t>п/п</w:t>
            </w:r>
          </w:p>
        </w:tc>
        <w:tc>
          <w:tcPr>
            <w:tcW w:w="1127" w:type="pct"/>
            <w:vAlign w:val="center"/>
            <w:hideMark/>
          </w:tcPr>
          <w:p w14:paraId="2E5346D4" w14:textId="77777777" w:rsidR="00B2752D" w:rsidRPr="00B3019D" w:rsidRDefault="00B2752D" w:rsidP="003C5761">
            <w:pPr>
              <w:tabs>
                <w:tab w:val="left" w:pos="2038"/>
              </w:tabs>
              <w:ind w:left="-66"/>
              <w:jc w:val="center"/>
              <w:rPr>
                <w:rFonts w:eastAsiaTheme="minorHAnsi"/>
                <w:bCs/>
              </w:rPr>
            </w:pPr>
            <w:r w:rsidRPr="00B3019D">
              <w:rPr>
                <w:rFonts w:eastAsiaTheme="minorHAnsi"/>
                <w:bCs/>
              </w:rPr>
              <w:t>Наименование населенного пункта</w:t>
            </w:r>
          </w:p>
        </w:tc>
        <w:tc>
          <w:tcPr>
            <w:tcW w:w="1565" w:type="pct"/>
            <w:noWrap/>
            <w:vAlign w:val="center"/>
            <w:hideMark/>
          </w:tcPr>
          <w:p w14:paraId="4BD10A28" w14:textId="77777777" w:rsidR="00B2752D" w:rsidRPr="00B3019D" w:rsidRDefault="00B2752D" w:rsidP="003C5761">
            <w:pPr>
              <w:tabs>
                <w:tab w:val="left" w:pos="2884"/>
              </w:tabs>
              <w:ind w:left="-142"/>
              <w:jc w:val="center"/>
              <w:rPr>
                <w:rFonts w:eastAsiaTheme="minorHAnsi"/>
                <w:bCs/>
              </w:rPr>
            </w:pPr>
            <w:r w:rsidRPr="00B3019D">
              <w:rPr>
                <w:rFonts w:eastAsiaTheme="minorHAnsi"/>
                <w:bCs/>
              </w:rPr>
              <w:t xml:space="preserve">Общая численность </w:t>
            </w:r>
          </w:p>
          <w:p w14:paraId="2D7F83E3" w14:textId="77777777" w:rsidR="00B2752D" w:rsidRPr="00B3019D" w:rsidRDefault="00B2752D" w:rsidP="003C5761">
            <w:pPr>
              <w:tabs>
                <w:tab w:val="left" w:pos="2884"/>
              </w:tabs>
              <w:ind w:left="-142"/>
              <w:jc w:val="center"/>
              <w:rPr>
                <w:rFonts w:eastAsiaTheme="minorHAnsi"/>
                <w:bCs/>
              </w:rPr>
            </w:pPr>
            <w:r w:rsidRPr="00B3019D">
              <w:rPr>
                <w:rFonts w:eastAsiaTheme="minorHAnsi"/>
                <w:bCs/>
              </w:rPr>
              <w:t>населения, чел.</w:t>
            </w:r>
          </w:p>
        </w:tc>
        <w:tc>
          <w:tcPr>
            <w:tcW w:w="1829" w:type="pct"/>
            <w:vAlign w:val="center"/>
            <w:hideMark/>
          </w:tcPr>
          <w:p w14:paraId="0FF36FC3" w14:textId="77777777" w:rsidR="00B2752D" w:rsidRPr="00B3019D" w:rsidRDefault="00B2752D" w:rsidP="003C5761">
            <w:pPr>
              <w:tabs>
                <w:tab w:val="left" w:pos="2038"/>
              </w:tabs>
              <w:jc w:val="center"/>
              <w:rPr>
                <w:rFonts w:eastAsiaTheme="minorHAnsi"/>
                <w:bCs/>
              </w:rPr>
            </w:pPr>
            <w:r w:rsidRPr="00B3019D">
              <w:rPr>
                <w:rFonts w:eastAsiaTheme="minorHAnsi"/>
                <w:bCs/>
              </w:rPr>
              <w:t xml:space="preserve">Численность населения, </w:t>
            </w:r>
            <w:r w:rsidRPr="00B3019D">
              <w:rPr>
                <w:rFonts w:eastAsiaTheme="minorHAnsi"/>
                <w:b/>
                <w:bCs/>
              </w:rPr>
              <w:t>подключенная</w:t>
            </w:r>
            <w:r w:rsidRPr="00B3019D">
              <w:rPr>
                <w:rFonts w:eastAsiaTheme="minorHAnsi"/>
                <w:bCs/>
              </w:rPr>
              <w:t xml:space="preserve"> к централизованной системе</w:t>
            </w:r>
          </w:p>
        </w:tc>
      </w:tr>
      <w:tr w:rsidR="00B2752D" w:rsidRPr="00B3019D" w14:paraId="0F6F5170" w14:textId="77777777" w:rsidTr="003C5761">
        <w:trPr>
          <w:trHeight w:val="300"/>
        </w:trPr>
        <w:tc>
          <w:tcPr>
            <w:tcW w:w="479" w:type="pct"/>
            <w:vAlign w:val="center"/>
            <w:hideMark/>
          </w:tcPr>
          <w:p w14:paraId="446DA135" w14:textId="77777777" w:rsidR="00B2752D" w:rsidRPr="00B3019D" w:rsidRDefault="00B2752D" w:rsidP="003C5761">
            <w:pPr>
              <w:jc w:val="center"/>
              <w:rPr>
                <w:rFonts w:eastAsiaTheme="minorHAnsi"/>
              </w:rPr>
            </w:pPr>
            <w:r w:rsidRPr="00B3019D">
              <w:rPr>
                <w:rFonts w:eastAsiaTheme="minorHAnsi"/>
              </w:rPr>
              <w:t>1</w:t>
            </w:r>
          </w:p>
        </w:tc>
        <w:tc>
          <w:tcPr>
            <w:tcW w:w="1127" w:type="pct"/>
          </w:tcPr>
          <w:p w14:paraId="3CCE471F" w14:textId="77777777" w:rsidR="00B2752D" w:rsidRPr="00B3019D" w:rsidRDefault="00B2752D" w:rsidP="003C5761">
            <w:pPr>
              <w:spacing w:after="40"/>
              <w:rPr>
                <w:rFonts w:eastAsiaTheme="minorHAnsi"/>
              </w:rPr>
            </w:pPr>
            <w:r w:rsidRPr="00B3019D">
              <w:rPr>
                <w:rFonts w:eastAsiaTheme="minorHAnsi"/>
              </w:rPr>
              <w:t>п. Никульское</w:t>
            </w:r>
          </w:p>
        </w:tc>
        <w:tc>
          <w:tcPr>
            <w:tcW w:w="1565" w:type="pct"/>
            <w:noWrap/>
            <w:vAlign w:val="center"/>
          </w:tcPr>
          <w:p w14:paraId="508B3412" w14:textId="77777777" w:rsidR="00B2752D" w:rsidRPr="00B3019D" w:rsidRDefault="00B2752D" w:rsidP="003C5761">
            <w:pPr>
              <w:jc w:val="center"/>
              <w:rPr>
                <w:rFonts w:eastAsiaTheme="minorHAnsi"/>
              </w:rPr>
            </w:pPr>
            <w:r w:rsidRPr="00B3019D">
              <w:rPr>
                <w:rFonts w:eastAsiaTheme="minorHAnsi"/>
              </w:rPr>
              <w:t>642</w:t>
            </w:r>
          </w:p>
        </w:tc>
        <w:tc>
          <w:tcPr>
            <w:tcW w:w="1829" w:type="pct"/>
            <w:noWrap/>
            <w:vAlign w:val="center"/>
          </w:tcPr>
          <w:p w14:paraId="07597F25" w14:textId="77777777" w:rsidR="00B2752D" w:rsidRPr="00B3019D" w:rsidRDefault="00B2752D" w:rsidP="003C5761">
            <w:pPr>
              <w:jc w:val="center"/>
              <w:rPr>
                <w:rFonts w:eastAsiaTheme="minorHAnsi"/>
              </w:rPr>
            </w:pPr>
            <w:r w:rsidRPr="00B3019D">
              <w:rPr>
                <w:rFonts w:eastAsiaTheme="minorHAnsi"/>
              </w:rPr>
              <w:t>540</w:t>
            </w:r>
          </w:p>
        </w:tc>
      </w:tr>
      <w:tr w:rsidR="00B2752D" w:rsidRPr="00B3019D" w14:paraId="743AB025" w14:textId="77777777" w:rsidTr="003C5761">
        <w:trPr>
          <w:trHeight w:val="300"/>
        </w:trPr>
        <w:tc>
          <w:tcPr>
            <w:tcW w:w="479" w:type="pct"/>
            <w:vAlign w:val="center"/>
          </w:tcPr>
          <w:p w14:paraId="3C93E27F" w14:textId="77777777" w:rsidR="00B2752D" w:rsidRPr="00B3019D" w:rsidRDefault="00B2752D" w:rsidP="003C5761">
            <w:pPr>
              <w:jc w:val="center"/>
              <w:rPr>
                <w:rFonts w:eastAsiaTheme="minorHAnsi"/>
              </w:rPr>
            </w:pPr>
            <w:r w:rsidRPr="00B3019D">
              <w:rPr>
                <w:rFonts w:eastAsiaTheme="minorHAnsi"/>
              </w:rPr>
              <w:t>2</w:t>
            </w:r>
          </w:p>
        </w:tc>
        <w:tc>
          <w:tcPr>
            <w:tcW w:w="1127" w:type="pct"/>
          </w:tcPr>
          <w:p w14:paraId="1064ED71" w14:textId="77777777" w:rsidR="00B2752D" w:rsidRPr="00B3019D" w:rsidRDefault="00B2752D" w:rsidP="003C5761">
            <w:pPr>
              <w:spacing w:after="40"/>
              <w:rPr>
                <w:rFonts w:eastAsiaTheme="minorHAnsi"/>
              </w:rPr>
            </w:pPr>
            <w:r w:rsidRPr="00B3019D">
              <w:rPr>
                <w:rFonts w:eastAsiaTheme="minorHAnsi"/>
              </w:rPr>
              <w:t>п. Чебаково</w:t>
            </w:r>
          </w:p>
        </w:tc>
        <w:tc>
          <w:tcPr>
            <w:tcW w:w="1565" w:type="pct"/>
            <w:noWrap/>
            <w:vAlign w:val="center"/>
          </w:tcPr>
          <w:p w14:paraId="0AF5D096" w14:textId="77777777" w:rsidR="00B2752D" w:rsidRPr="00B3019D" w:rsidRDefault="00B2752D" w:rsidP="003C5761">
            <w:pPr>
              <w:jc w:val="center"/>
              <w:rPr>
                <w:rFonts w:eastAsiaTheme="minorHAnsi"/>
              </w:rPr>
            </w:pPr>
            <w:r w:rsidRPr="00B3019D">
              <w:rPr>
                <w:rFonts w:eastAsiaTheme="minorHAnsi"/>
              </w:rPr>
              <w:t>320</w:t>
            </w:r>
          </w:p>
        </w:tc>
        <w:tc>
          <w:tcPr>
            <w:tcW w:w="1829" w:type="pct"/>
            <w:noWrap/>
            <w:vAlign w:val="center"/>
          </w:tcPr>
          <w:p w14:paraId="134FB761" w14:textId="77777777" w:rsidR="00B2752D" w:rsidRPr="00B3019D" w:rsidRDefault="00B2752D" w:rsidP="003C5761">
            <w:pPr>
              <w:jc w:val="center"/>
              <w:rPr>
                <w:rFonts w:eastAsiaTheme="minorHAnsi"/>
              </w:rPr>
            </w:pPr>
            <w:r w:rsidRPr="00B3019D">
              <w:rPr>
                <w:rFonts w:eastAsiaTheme="minorHAnsi"/>
              </w:rPr>
              <w:t>180</w:t>
            </w:r>
          </w:p>
        </w:tc>
      </w:tr>
    </w:tbl>
    <w:p w14:paraId="0A846638" w14:textId="77777777" w:rsidR="00B2752D" w:rsidRPr="00B3019D" w:rsidRDefault="00B2752D" w:rsidP="00B2752D">
      <w:pPr>
        <w:keepNext/>
        <w:jc w:val="center"/>
      </w:pPr>
    </w:p>
    <w:p w14:paraId="14521FAE" w14:textId="77777777" w:rsidR="00B2752D" w:rsidRPr="00B3019D" w:rsidRDefault="00B2752D" w:rsidP="00B2752D">
      <w:pPr>
        <w:autoSpaceDE w:val="0"/>
        <w:autoSpaceDN w:val="0"/>
        <w:adjustRightInd w:val="0"/>
        <w:spacing w:line="276" w:lineRule="auto"/>
        <w:ind w:firstLine="709"/>
        <w:jc w:val="both"/>
        <w:rPr>
          <w:rFonts w:eastAsiaTheme="minorHAnsi"/>
          <w:szCs w:val="26"/>
        </w:rPr>
      </w:pPr>
      <w:r w:rsidRPr="00B3019D">
        <w:rPr>
          <w:rFonts w:eastAsiaTheme="minorHAnsi"/>
          <w:szCs w:val="26"/>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w:t>
      </w:r>
      <w:smartTag w:uri="urn:schemas-microsoft-com:office:smarttags" w:element="metricconverter">
        <w:smartTagPr>
          <w:attr w:name="ProductID" w:val="577 мм"/>
        </w:smartTagPr>
        <w:r w:rsidRPr="00B3019D">
          <w:rPr>
            <w:rFonts w:eastAsiaTheme="minorHAnsi"/>
            <w:szCs w:val="26"/>
          </w:rPr>
          <w:t>577 мм</w:t>
        </w:r>
      </w:smartTag>
      <w:r w:rsidRPr="00B3019D">
        <w:rPr>
          <w:rFonts w:eastAsiaTheme="minorHAnsi"/>
          <w:szCs w:val="26"/>
        </w:rPr>
        <w:t xml:space="preserve"> в год. </w:t>
      </w:r>
    </w:p>
    <w:p w14:paraId="2D960591" w14:textId="77777777" w:rsidR="00B2752D" w:rsidRPr="00B3019D" w:rsidRDefault="00B2752D" w:rsidP="00B2752D">
      <w:pPr>
        <w:autoSpaceDE w:val="0"/>
        <w:autoSpaceDN w:val="0"/>
        <w:adjustRightInd w:val="0"/>
        <w:spacing w:line="276" w:lineRule="auto"/>
        <w:ind w:firstLine="709"/>
        <w:jc w:val="both"/>
        <w:rPr>
          <w:rFonts w:eastAsiaTheme="minorHAnsi"/>
          <w:sz w:val="26"/>
          <w:szCs w:val="26"/>
        </w:rPr>
      </w:pPr>
    </w:p>
    <w:p w14:paraId="6F605DB8" w14:textId="77777777" w:rsidR="00B2752D" w:rsidRPr="00B3019D" w:rsidRDefault="00B2752D" w:rsidP="00B2752D">
      <w:pPr>
        <w:pStyle w:val="afc"/>
        <w:spacing w:after="0" w:line="240" w:lineRule="auto"/>
        <w:ind w:left="0" w:right="-2" w:firstLine="709"/>
        <w:rPr>
          <w:sz w:val="24"/>
          <w:szCs w:val="24"/>
        </w:rPr>
      </w:pPr>
      <w:bookmarkStart w:id="9" w:name="_Toc421654910"/>
      <w:bookmarkStart w:id="10" w:name="_Toc474145836"/>
      <w:bookmarkStart w:id="11" w:name="_Toc40887293"/>
      <w:bookmarkStart w:id="12" w:name="_Toc83311623"/>
      <w:r w:rsidRPr="00B3019D">
        <w:rPr>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9"/>
      <w:bookmarkEnd w:id="10"/>
      <w:bookmarkEnd w:id="11"/>
      <w:bookmarkEnd w:id="12"/>
    </w:p>
    <w:p w14:paraId="5EF85813" w14:textId="77777777" w:rsidR="00B2752D" w:rsidRPr="00B3019D" w:rsidRDefault="00B2752D" w:rsidP="005C434A">
      <w:pPr>
        <w:pStyle w:val="af1"/>
        <w:numPr>
          <w:ilvl w:val="0"/>
          <w:numId w:val="1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 w:name="_Toc40887294"/>
      <w:bookmarkStart w:id="14" w:name="_Toc83311624"/>
      <w:bookmarkStart w:id="15" w:name="_Toc421654911"/>
      <w:bookmarkStart w:id="16" w:name="_Toc474145837"/>
      <w:r w:rsidRPr="00B3019D">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bookmarkEnd w:id="14"/>
      <w:r w:rsidRPr="00B3019D">
        <w:rPr>
          <w:rFonts w:ascii="TimesNewRomanPSMT" w:hAnsi="TimesNewRomanPSMT" w:cs="TimesNewRomanPSMT"/>
          <w:b/>
          <w:sz w:val="24"/>
          <w:szCs w:val="24"/>
        </w:rPr>
        <w:t xml:space="preserve"> </w:t>
      </w:r>
    </w:p>
    <w:bookmarkEnd w:id="15"/>
    <w:bookmarkEnd w:id="16"/>
    <w:p w14:paraId="7857B0E2" w14:textId="77777777" w:rsidR="00B2752D" w:rsidRPr="00B3019D" w:rsidRDefault="00B2752D" w:rsidP="00B2752D">
      <w:pPr>
        <w:spacing w:before="240" w:after="60"/>
        <w:ind w:firstLine="567"/>
        <w:jc w:val="both"/>
        <w:rPr>
          <w:rFonts w:eastAsiaTheme="minorHAnsi" w:cstheme="minorBidi"/>
          <w:szCs w:val="26"/>
        </w:rPr>
      </w:pPr>
      <w:r w:rsidRPr="00B3019D">
        <w:rPr>
          <w:rFonts w:eastAsiaTheme="minorHAnsi" w:cstheme="minorBidi"/>
          <w:szCs w:val="26"/>
        </w:rPr>
        <w:t>Согласно «Стратегии социально-экономического развития Ярославской области до 2030 года» целевыми ориентирами стратегического развития Чебаковского сельского поселения являются:</w:t>
      </w:r>
    </w:p>
    <w:p w14:paraId="5729C217" w14:textId="77777777" w:rsidR="00B2752D" w:rsidRPr="00B3019D" w:rsidRDefault="00B2752D" w:rsidP="005C434A">
      <w:pPr>
        <w:numPr>
          <w:ilvl w:val="0"/>
          <w:numId w:val="10"/>
        </w:numPr>
        <w:spacing w:after="60"/>
        <w:ind w:left="851" w:hanging="284"/>
        <w:jc w:val="both"/>
        <w:rPr>
          <w:rFonts w:eastAsiaTheme="minorHAnsi" w:cstheme="minorBidi"/>
          <w:szCs w:val="26"/>
        </w:rPr>
      </w:pPr>
      <w:r w:rsidRPr="00B3019D">
        <w:rPr>
          <w:rFonts w:eastAsiaTheme="minorHAnsi" w:cstheme="minorBidi"/>
          <w:szCs w:val="26"/>
        </w:rPr>
        <w:t>индивидуальное жилищное строительство;</w:t>
      </w:r>
    </w:p>
    <w:p w14:paraId="7807CD16" w14:textId="77777777" w:rsidR="00B2752D" w:rsidRPr="00B3019D" w:rsidRDefault="00B2752D" w:rsidP="005C434A">
      <w:pPr>
        <w:numPr>
          <w:ilvl w:val="0"/>
          <w:numId w:val="10"/>
        </w:numPr>
        <w:spacing w:after="60"/>
        <w:ind w:left="851" w:hanging="284"/>
        <w:jc w:val="both"/>
        <w:rPr>
          <w:rFonts w:eastAsiaTheme="minorHAnsi" w:cstheme="minorBidi"/>
          <w:szCs w:val="26"/>
        </w:rPr>
      </w:pPr>
      <w:r w:rsidRPr="00B3019D">
        <w:rPr>
          <w:rFonts w:eastAsiaTheme="minorHAnsi" w:cstheme="minorBidi"/>
          <w:szCs w:val="26"/>
        </w:rPr>
        <w:t>развитие туристической инфраструктуры;</w:t>
      </w:r>
    </w:p>
    <w:p w14:paraId="5E53B1F0" w14:textId="77777777" w:rsidR="00B2752D" w:rsidRPr="00B3019D" w:rsidRDefault="00B2752D" w:rsidP="005C434A">
      <w:pPr>
        <w:numPr>
          <w:ilvl w:val="0"/>
          <w:numId w:val="10"/>
        </w:numPr>
        <w:spacing w:after="60"/>
        <w:ind w:left="851" w:hanging="284"/>
        <w:jc w:val="both"/>
        <w:rPr>
          <w:rFonts w:eastAsiaTheme="minorHAnsi" w:cstheme="minorBidi"/>
          <w:szCs w:val="26"/>
        </w:rPr>
      </w:pPr>
      <w:r w:rsidRPr="00B3019D">
        <w:rPr>
          <w:rFonts w:eastAsiaTheme="minorHAnsi" w:cstheme="minorBidi"/>
          <w:szCs w:val="26"/>
        </w:rPr>
        <w:t>развитие «придорожного» бизнеса;</w:t>
      </w:r>
    </w:p>
    <w:p w14:paraId="4BDE2212" w14:textId="77777777" w:rsidR="00B2752D" w:rsidRPr="00B3019D" w:rsidRDefault="00B2752D" w:rsidP="005C434A">
      <w:pPr>
        <w:numPr>
          <w:ilvl w:val="0"/>
          <w:numId w:val="10"/>
        </w:numPr>
        <w:spacing w:after="60"/>
        <w:ind w:left="851" w:hanging="284"/>
        <w:jc w:val="both"/>
        <w:rPr>
          <w:rFonts w:eastAsiaTheme="minorHAnsi" w:cstheme="minorBidi"/>
          <w:szCs w:val="26"/>
        </w:rPr>
      </w:pPr>
      <w:r w:rsidRPr="00B3019D">
        <w:rPr>
          <w:rFonts w:eastAsiaTheme="minorHAnsi" w:cstheme="minorBidi"/>
          <w:szCs w:val="26"/>
        </w:rPr>
        <w:t>прокладка внутрипоселкового газопровода;</w:t>
      </w:r>
    </w:p>
    <w:p w14:paraId="23CDFD3C" w14:textId="77777777" w:rsidR="00B2752D" w:rsidRPr="00B3019D" w:rsidRDefault="00B2752D" w:rsidP="005C434A">
      <w:pPr>
        <w:numPr>
          <w:ilvl w:val="0"/>
          <w:numId w:val="10"/>
        </w:numPr>
        <w:spacing w:after="60"/>
        <w:ind w:left="851" w:hanging="284"/>
        <w:jc w:val="both"/>
        <w:rPr>
          <w:rFonts w:eastAsiaTheme="minorHAnsi" w:cstheme="minorBidi"/>
          <w:szCs w:val="26"/>
        </w:rPr>
      </w:pPr>
      <w:r w:rsidRPr="00B3019D">
        <w:rPr>
          <w:rFonts w:eastAsiaTheme="minorHAnsi" w:cstheme="minorBidi"/>
          <w:szCs w:val="26"/>
        </w:rPr>
        <w:t>развитие сельскохозяйственных угодий;</w:t>
      </w:r>
    </w:p>
    <w:p w14:paraId="3078A178" w14:textId="77777777" w:rsidR="00B2752D" w:rsidRPr="00B3019D" w:rsidRDefault="00B2752D" w:rsidP="005C434A">
      <w:pPr>
        <w:numPr>
          <w:ilvl w:val="0"/>
          <w:numId w:val="10"/>
        </w:numPr>
        <w:spacing w:after="240"/>
        <w:ind w:left="851" w:hanging="284"/>
        <w:contextualSpacing/>
        <w:jc w:val="both"/>
        <w:rPr>
          <w:rFonts w:eastAsiaTheme="minorHAnsi" w:cstheme="minorBidi"/>
          <w:szCs w:val="26"/>
        </w:rPr>
      </w:pPr>
      <w:r w:rsidRPr="00B3019D">
        <w:rPr>
          <w:rFonts w:eastAsiaTheme="minorHAnsi" w:cstheme="minorBidi"/>
          <w:szCs w:val="26"/>
        </w:rPr>
        <w:t>развитие мясомолочного производства;</w:t>
      </w:r>
    </w:p>
    <w:p w14:paraId="1ED734B0" w14:textId="77777777" w:rsidR="00B2752D" w:rsidRPr="00B3019D" w:rsidRDefault="00B2752D" w:rsidP="005C434A">
      <w:pPr>
        <w:numPr>
          <w:ilvl w:val="0"/>
          <w:numId w:val="10"/>
        </w:numPr>
        <w:spacing w:after="240"/>
        <w:ind w:left="851" w:hanging="284"/>
        <w:contextualSpacing/>
        <w:jc w:val="both"/>
        <w:rPr>
          <w:rFonts w:eastAsiaTheme="minorHAnsi" w:cstheme="minorBidi"/>
          <w:szCs w:val="26"/>
        </w:rPr>
      </w:pPr>
      <w:r w:rsidRPr="00B3019D">
        <w:rPr>
          <w:rFonts w:eastAsiaTheme="minorHAnsi" w:cstheme="minorBidi"/>
          <w:szCs w:val="26"/>
        </w:rPr>
        <w:t>развитие племенного коневодства и конного спорта.</w:t>
      </w:r>
    </w:p>
    <w:p w14:paraId="410D1157"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3</w:t>
      </w:r>
      <w:r w:rsidRPr="00B3019D">
        <w:rPr>
          <w:rFonts w:eastAsia="Times New Roman"/>
          <w:b/>
          <w:bCs/>
          <w:noProof/>
          <w:sz w:val="20"/>
          <w:szCs w:val="20"/>
        </w:rPr>
        <w:fldChar w:fldCharType="end"/>
      </w:r>
      <w:r w:rsidRPr="00B3019D">
        <w:rPr>
          <w:rFonts w:eastAsia="Times New Roman"/>
          <w:b/>
          <w:bCs/>
          <w:sz w:val="20"/>
          <w:szCs w:val="20"/>
        </w:rPr>
        <w:t xml:space="preserve"> Расчет объемов гражданского строительства</w:t>
      </w:r>
    </w:p>
    <w:tbl>
      <w:tblPr>
        <w:tblW w:w="5000" w:type="pct"/>
        <w:tblLook w:val="04A0" w:firstRow="1" w:lastRow="0" w:firstColumn="1" w:lastColumn="0" w:noHBand="0" w:noVBand="1"/>
      </w:tblPr>
      <w:tblGrid>
        <w:gridCol w:w="2837"/>
        <w:gridCol w:w="1343"/>
        <w:gridCol w:w="1674"/>
        <w:gridCol w:w="2005"/>
        <w:gridCol w:w="1711"/>
      </w:tblGrid>
      <w:tr w:rsidR="00B2752D" w:rsidRPr="00B3019D" w14:paraId="6B3B0709" w14:textId="77777777" w:rsidTr="003C5761">
        <w:trPr>
          <w:trHeight w:val="1029"/>
        </w:trPr>
        <w:tc>
          <w:tcPr>
            <w:tcW w:w="1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F026F"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Населенный пункт, очередь</w:t>
            </w:r>
          </w:p>
        </w:tc>
        <w:tc>
          <w:tcPr>
            <w:tcW w:w="703" w:type="pct"/>
            <w:tcBorders>
              <w:top w:val="single" w:sz="4" w:space="0" w:color="auto"/>
              <w:left w:val="nil"/>
              <w:bottom w:val="single" w:sz="4" w:space="0" w:color="auto"/>
              <w:right w:val="single" w:sz="4" w:space="0" w:color="auto"/>
            </w:tcBorders>
            <w:shd w:val="clear" w:color="auto" w:fill="auto"/>
            <w:vAlign w:val="center"/>
          </w:tcPr>
          <w:p w14:paraId="30ED2F45"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Площадь участка, га</w:t>
            </w:r>
          </w:p>
        </w:tc>
        <w:tc>
          <w:tcPr>
            <w:tcW w:w="876" w:type="pct"/>
            <w:tcBorders>
              <w:top w:val="single" w:sz="4" w:space="0" w:color="auto"/>
              <w:left w:val="nil"/>
              <w:bottom w:val="single" w:sz="4" w:space="0" w:color="auto"/>
              <w:right w:val="single" w:sz="4" w:space="0" w:color="auto"/>
            </w:tcBorders>
            <w:shd w:val="clear" w:color="auto" w:fill="auto"/>
            <w:vAlign w:val="center"/>
          </w:tcPr>
          <w:p w14:paraId="163B46D5"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Количество коттеджей</w:t>
            </w:r>
          </w:p>
        </w:tc>
        <w:tc>
          <w:tcPr>
            <w:tcW w:w="1049" w:type="pct"/>
            <w:tcBorders>
              <w:top w:val="single" w:sz="4" w:space="0" w:color="auto"/>
              <w:left w:val="nil"/>
              <w:bottom w:val="single" w:sz="4" w:space="0" w:color="auto"/>
              <w:right w:val="single" w:sz="4" w:space="0" w:color="auto"/>
            </w:tcBorders>
            <w:shd w:val="clear" w:color="auto" w:fill="auto"/>
            <w:vAlign w:val="center"/>
          </w:tcPr>
          <w:p w14:paraId="7B1907E8"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Общая площадь (всех домов)</w:t>
            </w:r>
          </w:p>
        </w:tc>
        <w:tc>
          <w:tcPr>
            <w:tcW w:w="895" w:type="pct"/>
            <w:tcBorders>
              <w:top w:val="single" w:sz="4" w:space="0" w:color="auto"/>
              <w:left w:val="nil"/>
              <w:bottom w:val="single" w:sz="4" w:space="0" w:color="auto"/>
              <w:right w:val="single" w:sz="4" w:space="0" w:color="auto"/>
            </w:tcBorders>
            <w:shd w:val="clear" w:color="auto" w:fill="auto"/>
            <w:vAlign w:val="center"/>
          </w:tcPr>
          <w:p w14:paraId="0A5147C5"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Население</w:t>
            </w:r>
          </w:p>
        </w:tc>
      </w:tr>
      <w:tr w:rsidR="00B2752D" w:rsidRPr="00B3019D" w14:paraId="0F5C6424" w14:textId="77777777" w:rsidTr="003C5761">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5289E67E" w14:textId="77777777" w:rsidR="00B2752D" w:rsidRPr="00B3019D" w:rsidRDefault="00B2752D" w:rsidP="003C5761">
            <w:pPr>
              <w:ind w:firstLine="34"/>
              <w:jc w:val="center"/>
              <w:rPr>
                <w:rFonts w:eastAsiaTheme="minorHAnsi" w:cstheme="minorBidi"/>
                <w:b/>
                <w:color w:val="000000"/>
              </w:rPr>
            </w:pPr>
            <w:r w:rsidRPr="00B3019D">
              <w:rPr>
                <w:rFonts w:eastAsiaTheme="minorHAnsi" w:cstheme="minorBidi"/>
                <w:b/>
                <w:color w:val="000000"/>
              </w:rPr>
              <w:t>Расчетный срок</w:t>
            </w:r>
          </w:p>
        </w:tc>
      </w:tr>
      <w:tr w:rsidR="00B2752D" w:rsidRPr="00B3019D" w14:paraId="385AF78E" w14:textId="77777777" w:rsidTr="003C5761">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14:paraId="667A6FEC"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пос. Чебаково</w:t>
            </w:r>
          </w:p>
        </w:tc>
        <w:tc>
          <w:tcPr>
            <w:tcW w:w="703" w:type="pct"/>
            <w:tcBorders>
              <w:top w:val="nil"/>
              <w:left w:val="nil"/>
              <w:bottom w:val="single" w:sz="4" w:space="0" w:color="auto"/>
              <w:right w:val="single" w:sz="4" w:space="0" w:color="auto"/>
            </w:tcBorders>
            <w:shd w:val="clear" w:color="auto" w:fill="auto"/>
            <w:noWrap/>
            <w:vAlign w:val="center"/>
          </w:tcPr>
          <w:p w14:paraId="0224AF71" w14:textId="77777777" w:rsidR="00B2752D" w:rsidRPr="00B3019D" w:rsidRDefault="00B2752D" w:rsidP="003C5761">
            <w:pPr>
              <w:ind w:firstLine="34"/>
              <w:jc w:val="center"/>
              <w:rPr>
                <w:rFonts w:eastAsiaTheme="minorHAnsi" w:cstheme="minorBidi"/>
                <w:b/>
                <w:bCs/>
                <w:color w:val="000000"/>
              </w:rPr>
            </w:pPr>
            <w:r w:rsidRPr="00B3019D">
              <w:rPr>
                <w:rFonts w:eastAsiaTheme="minorHAnsi" w:cstheme="minorBidi"/>
                <w:b/>
                <w:bCs/>
                <w:color w:val="000000"/>
              </w:rPr>
              <w:t>51,3</w:t>
            </w:r>
          </w:p>
        </w:tc>
        <w:tc>
          <w:tcPr>
            <w:tcW w:w="876" w:type="pct"/>
            <w:tcBorders>
              <w:top w:val="nil"/>
              <w:left w:val="nil"/>
              <w:bottom w:val="single" w:sz="4" w:space="0" w:color="auto"/>
              <w:right w:val="single" w:sz="4" w:space="0" w:color="auto"/>
            </w:tcBorders>
            <w:shd w:val="clear" w:color="auto" w:fill="auto"/>
            <w:noWrap/>
            <w:vAlign w:val="center"/>
          </w:tcPr>
          <w:p w14:paraId="546B3B72"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150</w:t>
            </w:r>
          </w:p>
        </w:tc>
        <w:tc>
          <w:tcPr>
            <w:tcW w:w="1049" w:type="pct"/>
            <w:tcBorders>
              <w:top w:val="nil"/>
              <w:left w:val="nil"/>
              <w:bottom w:val="single" w:sz="4" w:space="0" w:color="auto"/>
              <w:right w:val="single" w:sz="4" w:space="0" w:color="auto"/>
            </w:tcBorders>
            <w:shd w:val="clear" w:color="auto" w:fill="auto"/>
            <w:noWrap/>
            <w:vAlign w:val="center"/>
          </w:tcPr>
          <w:p w14:paraId="30D46380"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15600</w:t>
            </w:r>
          </w:p>
        </w:tc>
        <w:tc>
          <w:tcPr>
            <w:tcW w:w="895" w:type="pct"/>
            <w:tcBorders>
              <w:top w:val="nil"/>
              <w:left w:val="nil"/>
              <w:bottom w:val="single" w:sz="4" w:space="0" w:color="auto"/>
              <w:right w:val="single" w:sz="4" w:space="0" w:color="auto"/>
            </w:tcBorders>
            <w:shd w:val="clear" w:color="auto" w:fill="auto"/>
            <w:noWrap/>
            <w:vAlign w:val="center"/>
          </w:tcPr>
          <w:p w14:paraId="5EFA033C"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450</w:t>
            </w:r>
          </w:p>
        </w:tc>
      </w:tr>
      <w:tr w:rsidR="00B2752D" w:rsidRPr="00B3019D" w14:paraId="23ED188C" w14:textId="77777777" w:rsidTr="003C5761">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14:paraId="14D7C580"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пос. Никульское</w:t>
            </w:r>
          </w:p>
        </w:tc>
        <w:tc>
          <w:tcPr>
            <w:tcW w:w="703" w:type="pct"/>
            <w:tcBorders>
              <w:top w:val="nil"/>
              <w:left w:val="nil"/>
              <w:bottom w:val="single" w:sz="4" w:space="0" w:color="auto"/>
              <w:right w:val="single" w:sz="4" w:space="0" w:color="auto"/>
            </w:tcBorders>
            <w:shd w:val="clear" w:color="auto" w:fill="auto"/>
            <w:noWrap/>
            <w:vAlign w:val="center"/>
          </w:tcPr>
          <w:p w14:paraId="34C07AD8" w14:textId="77777777" w:rsidR="00B2752D" w:rsidRPr="00B3019D" w:rsidRDefault="00B2752D" w:rsidP="003C5761">
            <w:pPr>
              <w:ind w:firstLine="34"/>
              <w:jc w:val="center"/>
              <w:rPr>
                <w:rFonts w:eastAsiaTheme="minorHAnsi" w:cstheme="minorBidi"/>
                <w:b/>
                <w:bCs/>
                <w:color w:val="000000"/>
              </w:rPr>
            </w:pPr>
            <w:r w:rsidRPr="00B3019D">
              <w:rPr>
                <w:rFonts w:eastAsiaTheme="minorHAnsi" w:cstheme="minorBidi"/>
                <w:b/>
                <w:bCs/>
                <w:color w:val="000000"/>
              </w:rPr>
              <w:t>23,9</w:t>
            </w:r>
          </w:p>
        </w:tc>
        <w:tc>
          <w:tcPr>
            <w:tcW w:w="876" w:type="pct"/>
            <w:tcBorders>
              <w:top w:val="nil"/>
              <w:left w:val="nil"/>
              <w:bottom w:val="single" w:sz="4" w:space="0" w:color="auto"/>
              <w:right w:val="single" w:sz="4" w:space="0" w:color="auto"/>
            </w:tcBorders>
            <w:shd w:val="clear" w:color="auto" w:fill="auto"/>
            <w:noWrap/>
            <w:vAlign w:val="center"/>
          </w:tcPr>
          <w:p w14:paraId="573584E9"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71</w:t>
            </w:r>
          </w:p>
        </w:tc>
        <w:tc>
          <w:tcPr>
            <w:tcW w:w="1049" w:type="pct"/>
            <w:tcBorders>
              <w:top w:val="nil"/>
              <w:left w:val="nil"/>
              <w:bottom w:val="single" w:sz="4" w:space="0" w:color="auto"/>
              <w:right w:val="single" w:sz="4" w:space="0" w:color="auto"/>
            </w:tcBorders>
            <w:shd w:val="clear" w:color="auto" w:fill="auto"/>
            <w:noWrap/>
            <w:vAlign w:val="center"/>
          </w:tcPr>
          <w:p w14:paraId="3B38D3AF"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8520</w:t>
            </w:r>
          </w:p>
        </w:tc>
        <w:tc>
          <w:tcPr>
            <w:tcW w:w="895" w:type="pct"/>
            <w:tcBorders>
              <w:top w:val="nil"/>
              <w:left w:val="nil"/>
              <w:bottom w:val="single" w:sz="4" w:space="0" w:color="auto"/>
              <w:right w:val="single" w:sz="4" w:space="0" w:color="auto"/>
            </w:tcBorders>
            <w:shd w:val="clear" w:color="auto" w:fill="auto"/>
            <w:noWrap/>
            <w:vAlign w:val="center"/>
          </w:tcPr>
          <w:p w14:paraId="0E1DAFC7"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213</w:t>
            </w:r>
          </w:p>
        </w:tc>
      </w:tr>
      <w:tr w:rsidR="00B2752D" w:rsidRPr="00B3019D" w14:paraId="3B354305" w14:textId="77777777" w:rsidTr="003C5761">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14:paraId="59D36FA0"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Итого</w:t>
            </w:r>
          </w:p>
        </w:tc>
        <w:tc>
          <w:tcPr>
            <w:tcW w:w="703" w:type="pct"/>
            <w:tcBorders>
              <w:top w:val="nil"/>
              <w:left w:val="nil"/>
              <w:bottom w:val="single" w:sz="4" w:space="0" w:color="auto"/>
              <w:right w:val="single" w:sz="4" w:space="0" w:color="auto"/>
            </w:tcBorders>
            <w:shd w:val="clear" w:color="auto" w:fill="auto"/>
            <w:noWrap/>
            <w:vAlign w:val="center"/>
          </w:tcPr>
          <w:p w14:paraId="1F6E32E1" w14:textId="77777777" w:rsidR="00B2752D" w:rsidRPr="00B3019D" w:rsidRDefault="00B2752D" w:rsidP="003C5761">
            <w:pPr>
              <w:ind w:firstLine="34"/>
              <w:jc w:val="center"/>
              <w:rPr>
                <w:rFonts w:eastAsiaTheme="minorHAnsi" w:cstheme="minorBidi"/>
                <w:b/>
                <w:bCs/>
                <w:color w:val="000000"/>
              </w:rPr>
            </w:pPr>
            <w:r w:rsidRPr="00B3019D">
              <w:rPr>
                <w:rFonts w:eastAsiaTheme="minorHAnsi" w:cstheme="minorBidi"/>
                <w:b/>
                <w:bCs/>
                <w:color w:val="000000"/>
              </w:rPr>
              <w:t>115,65</w:t>
            </w:r>
          </w:p>
        </w:tc>
        <w:tc>
          <w:tcPr>
            <w:tcW w:w="876" w:type="pct"/>
            <w:tcBorders>
              <w:top w:val="nil"/>
              <w:left w:val="nil"/>
              <w:bottom w:val="single" w:sz="4" w:space="0" w:color="auto"/>
              <w:right w:val="single" w:sz="4" w:space="0" w:color="auto"/>
            </w:tcBorders>
            <w:shd w:val="clear" w:color="auto" w:fill="auto"/>
            <w:noWrap/>
            <w:vAlign w:val="center"/>
          </w:tcPr>
          <w:p w14:paraId="61A2AED6"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326</w:t>
            </w:r>
          </w:p>
        </w:tc>
        <w:tc>
          <w:tcPr>
            <w:tcW w:w="1049" w:type="pct"/>
            <w:tcBorders>
              <w:top w:val="nil"/>
              <w:left w:val="nil"/>
              <w:bottom w:val="single" w:sz="4" w:space="0" w:color="auto"/>
              <w:right w:val="single" w:sz="4" w:space="0" w:color="auto"/>
            </w:tcBorders>
            <w:shd w:val="clear" w:color="auto" w:fill="auto"/>
            <w:noWrap/>
            <w:vAlign w:val="center"/>
          </w:tcPr>
          <w:p w14:paraId="391A446C"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36719</w:t>
            </w:r>
          </w:p>
        </w:tc>
        <w:tc>
          <w:tcPr>
            <w:tcW w:w="895" w:type="pct"/>
            <w:tcBorders>
              <w:top w:val="nil"/>
              <w:left w:val="nil"/>
              <w:bottom w:val="single" w:sz="4" w:space="0" w:color="auto"/>
              <w:right w:val="single" w:sz="4" w:space="0" w:color="auto"/>
            </w:tcBorders>
            <w:shd w:val="clear" w:color="auto" w:fill="auto"/>
            <w:noWrap/>
            <w:vAlign w:val="center"/>
          </w:tcPr>
          <w:p w14:paraId="3FBFC6AA" w14:textId="77777777" w:rsidR="00B2752D" w:rsidRPr="00B3019D" w:rsidRDefault="00B2752D" w:rsidP="003C5761">
            <w:pPr>
              <w:ind w:firstLine="34"/>
              <w:jc w:val="center"/>
              <w:rPr>
                <w:rFonts w:eastAsiaTheme="minorHAnsi" w:cstheme="minorBidi"/>
                <w:color w:val="000000"/>
              </w:rPr>
            </w:pPr>
            <w:r w:rsidRPr="00B3019D">
              <w:rPr>
                <w:rFonts w:eastAsiaTheme="minorHAnsi" w:cstheme="minorBidi"/>
                <w:color w:val="000000"/>
              </w:rPr>
              <w:t>978</w:t>
            </w:r>
          </w:p>
        </w:tc>
      </w:tr>
    </w:tbl>
    <w:p w14:paraId="0558F9CD" w14:textId="77777777" w:rsidR="00B2752D" w:rsidRPr="00B3019D" w:rsidRDefault="00B2752D" w:rsidP="00B2752D">
      <w:pPr>
        <w:ind w:firstLine="709"/>
        <w:jc w:val="both"/>
        <w:rPr>
          <w:rFonts w:eastAsiaTheme="minorHAnsi" w:cstheme="minorBidi"/>
        </w:rPr>
      </w:pPr>
    </w:p>
    <w:p w14:paraId="4173DEED" w14:textId="77777777" w:rsidR="00B2752D" w:rsidRPr="00B3019D" w:rsidRDefault="00B2752D" w:rsidP="00B2752D">
      <w:pPr>
        <w:spacing w:before="60" w:after="240"/>
        <w:ind w:firstLine="709"/>
        <w:jc w:val="both"/>
        <w:rPr>
          <w:rFonts w:eastAsia="Times New Roman"/>
          <w:bCs/>
          <w:kern w:val="28"/>
          <w:szCs w:val="26"/>
        </w:rPr>
      </w:pPr>
      <w:r w:rsidRPr="00B3019D">
        <w:rPr>
          <w:rFonts w:eastAsia="Times New Roman"/>
          <w:bCs/>
          <w:kern w:val="28"/>
          <w:szCs w:val="26"/>
        </w:rPr>
        <w:t>Расчет показателей жилого фонда пос. Чебаково и пос. Никульское на расчетный срок</w:t>
      </w:r>
    </w:p>
    <w:p w14:paraId="153BFF72" w14:textId="77777777" w:rsidR="00B2752D" w:rsidRPr="00B3019D" w:rsidRDefault="00B2752D" w:rsidP="00B2752D">
      <w:pPr>
        <w:ind w:firstLine="709"/>
        <w:jc w:val="both"/>
        <w:rPr>
          <w:rFonts w:eastAsiaTheme="minorHAnsi" w:cstheme="minorBidi"/>
          <w:szCs w:val="26"/>
        </w:rPr>
      </w:pPr>
      <w:r w:rsidRPr="00B3019D">
        <w:rPr>
          <w:rFonts w:eastAsiaTheme="minorHAnsi" w:cstheme="minorBidi"/>
          <w:szCs w:val="26"/>
        </w:rPr>
        <w:t> 1</w:t>
      </w:r>
      <w:r w:rsidRPr="00B3019D">
        <w:rPr>
          <w:rFonts w:eastAsiaTheme="minorHAnsi" w:cstheme="minorBidi"/>
          <w:b/>
          <w:bCs/>
          <w:szCs w:val="26"/>
        </w:rPr>
        <w:t>. Существующий сохраняемый жилой фонд</w:t>
      </w:r>
      <w:r w:rsidRPr="00B3019D">
        <w:rPr>
          <w:rFonts w:eastAsiaTheme="minorHAnsi" w:cstheme="minorBidi"/>
          <w:szCs w:val="26"/>
        </w:rPr>
        <w:t xml:space="preserve"> составит:</w:t>
      </w:r>
    </w:p>
    <w:p w14:paraId="39C3679F"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21310 – 1200 = 20110 кв.м общей площади,</w:t>
      </w:r>
    </w:p>
    <w:p w14:paraId="186B02E0"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где:</w:t>
      </w:r>
    </w:p>
    <w:p w14:paraId="5C5A031F"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21310 – существующий жилой фонд сельского поселения (м</w:t>
      </w:r>
      <w:r w:rsidRPr="00B3019D">
        <w:rPr>
          <w:rFonts w:eastAsiaTheme="minorHAnsi" w:cstheme="minorBidi"/>
          <w:szCs w:val="26"/>
          <w:vertAlign w:val="superscript"/>
        </w:rPr>
        <w:t>2</w:t>
      </w:r>
      <w:r w:rsidRPr="00B3019D">
        <w:rPr>
          <w:rFonts w:eastAsiaTheme="minorHAnsi" w:cstheme="minorBidi"/>
          <w:szCs w:val="26"/>
        </w:rPr>
        <w:t xml:space="preserve"> общей площади)</w:t>
      </w:r>
    </w:p>
    <w:p w14:paraId="04369B80" w14:textId="77777777" w:rsidR="00B2752D" w:rsidRPr="00B3019D" w:rsidRDefault="00B2752D" w:rsidP="00B2752D">
      <w:pPr>
        <w:spacing w:after="240"/>
        <w:ind w:firstLine="902"/>
        <w:jc w:val="both"/>
        <w:rPr>
          <w:rFonts w:eastAsiaTheme="minorHAnsi" w:cstheme="minorBidi"/>
          <w:b/>
          <w:bCs/>
          <w:szCs w:val="26"/>
        </w:rPr>
      </w:pPr>
      <w:r w:rsidRPr="00B3019D">
        <w:rPr>
          <w:rFonts w:eastAsiaTheme="minorHAnsi" w:cstheme="minorBidi"/>
          <w:szCs w:val="26"/>
        </w:rPr>
        <w:t>1200 – убыль  жилого фонда за период (м</w:t>
      </w:r>
      <w:r w:rsidRPr="00B3019D">
        <w:rPr>
          <w:rFonts w:eastAsiaTheme="minorHAnsi" w:cstheme="minorBidi"/>
          <w:szCs w:val="26"/>
          <w:vertAlign w:val="superscript"/>
        </w:rPr>
        <w:t>2</w:t>
      </w:r>
      <w:r w:rsidRPr="00B3019D">
        <w:rPr>
          <w:rFonts w:eastAsiaTheme="minorHAnsi" w:cstheme="minorBidi"/>
          <w:szCs w:val="26"/>
        </w:rPr>
        <w:t xml:space="preserve"> общей площади)</w:t>
      </w:r>
    </w:p>
    <w:p w14:paraId="3DF82BCE" w14:textId="77777777" w:rsidR="00B2752D" w:rsidRPr="00B3019D" w:rsidRDefault="00B2752D" w:rsidP="00B2752D">
      <w:pPr>
        <w:spacing w:before="240" w:after="240"/>
        <w:ind w:firstLine="902"/>
        <w:jc w:val="both"/>
        <w:rPr>
          <w:rFonts w:eastAsiaTheme="minorHAnsi" w:cstheme="minorBidi"/>
          <w:szCs w:val="26"/>
        </w:rPr>
      </w:pPr>
      <w:r w:rsidRPr="00B3019D">
        <w:rPr>
          <w:rFonts w:eastAsiaTheme="minorHAnsi" w:cstheme="minorBidi"/>
          <w:szCs w:val="26"/>
        </w:rPr>
        <w:t xml:space="preserve">2.          </w:t>
      </w:r>
      <w:r w:rsidRPr="00B3019D">
        <w:rPr>
          <w:rFonts w:eastAsiaTheme="minorHAnsi" w:cstheme="minorBidi"/>
          <w:b/>
          <w:bCs/>
          <w:szCs w:val="26"/>
        </w:rPr>
        <w:t>Жилой фонд нового строительства</w:t>
      </w:r>
      <w:r w:rsidRPr="00B3019D">
        <w:rPr>
          <w:rFonts w:eastAsiaTheme="minorHAnsi" w:cstheme="minorBidi"/>
          <w:szCs w:val="26"/>
        </w:rPr>
        <w:t xml:space="preserve"> двух поселений составит </w:t>
      </w:r>
      <w:smartTag w:uri="urn:schemas-microsoft-com:office:smarttags" w:element="metricconverter">
        <w:smartTagPr>
          <w:attr w:name="ProductID" w:val="36719 м2"/>
        </w:smartTagPr>
        <w:r w:rsidRPr="00B3019D">
          <w:rPr>
            <w:rFonts w:eastAsiaTheme="minorHAnsi" w:cstheme="minorBidi"/>
            <w:color w:val="000000"/>
            <w:szCs w:val="26"/>
          </w:rPr>
          <w:t>36719</w:t>
        </w:r>
        <w:r w:rsidRPr="00B3019D">
          <w:rPr>
            <w:rFonts w:eastAsiaTheme="minorHAnsi" w:cstheme="minorBidi"/>
            <w:szCs w:val="26"/>
          </w:rPr>
          <w:t xml:space="preserve"> м</w:t>
        </w:r>
        <w:r w:rsidRPr="00B3019D">
          <w:rPr>
            <w:rFonts w:eastAsiaTheme="minorHAnsi" w:cstheme="minorBidi"/>
            <w:szCs w:val="26"/>
            <w:vertAlign w:val="superscript"/>
          </w:rPr>
          <w:t>2</w:t>
        </w:r>
      </w:smartTag>
      <w:r w:rsidRPr="00B3019D">
        <w:rPr>
          <w:rFonts w:eastAsiaTheme="minorHAnsi" w:cstheme="minorBidi"/>
          <w:szCs w:val="26"/>
        </w:rPr>
        <w:t xml:space="preserve"> общей площади</w:t>
      </w:r>
    </w:p>
    <w:p w14:paraId="74B5616A"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 xml:space="preserve">3.          </w:t>
      </w:r>
      <w:r w:rsidRPr="00B3019D">
        <w:rPr>
          <w:rFonts w:eastAsiaTheme="minorHAnsi" w:cstheme="minorBidi"/>
          <w:b/>
          <w:bCs/>
          <w:szCs w:val="26"/>
        </w:rPr>
        <w:t>Общее количество жилого фонда</w:t>
      </w:r>
      <w:r w:rsidRPr="00B3019D">
        <w:rPr>
          <w:rFonts w:eastAsiaTheme="minorHAnsi" w:cstheme="minorBidi"/>
          <w:szCs w:val="26"/>
        </w:rPr>
        <w:t xml:space="preserve"> на расчетный срок составит:</w:t>
      </w:r>
    </w:p>
    <w:p w14:paraId="6D6708B4"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 xml:space="preserve">20110 + </w:t>
      </w:r>
      <w:r w:rsidRPr="00B3019D">
        <w:rPr>
          <w:rFonts w:eastAsiaTheme="minorHAnsi" w:cstheme="minorBidi"/>
          <w:color w:val="000000"/>
          <w:szCs w:val="26"/>
        </w:rPr>
        <w:t>36719</w:t>
      </w:r>
      <w:r w:rsidRPr="00B3019D">
        <w:rPr>
          <w:rFonts w:eastAsiaTheme="minorHAnsi" w:cstheme="minorBidi"/>
          <w:szCs w:val="26"/>
        </w:rPr>
        <w:t xml:space="preserve"> = </w:t>
      </w:r>
      <w:smartTag w:uri="urn:schemas-microsoft-com:office:smarttags" w:element="metricconverter">
        <w:smartTagPr>
          <w:attr w:name="ProductID" w:val="56829 м2"/>
        </w:smartTagPr>
        <w:r w:rsidRPr="00B3019D">
          <w:rPr>
            <w:rFonts w:eastAsiaTheme="minorHAnsi" w:cstheme="minorBidi"/>
            <w:szCs w:val="26"/>
          </w:rPr>
          <w:t>56829 м</w:t>
        </w:r>
        <w:r w:rsidRPr="00B3019D">
          <w:rPr>
            <w:rFonts w:eastAsiaTheme="minorHAnsi" w:cstheme="minorBidi"/>
            <w:szCs w:val="26"/>
            <w:vertAlign w:val="superscript"/>
          </w:rPr>
          <w:t>2</w:t>
        </w:r>
      </w:smartTag>
      <w:r w:rsidRPr="00B3019D">
        <w:rPr>
          <w:rFonts w:eastAsiaTheme="minorHAnsi" w:cstheme="minorBidi"/>
          <w:szCs w:val="26"/>
        </w:rPr>
        <w:t xml:space="preserve"> общей площади.</w:t>
      </w:r>
    </w:p>
    <w:p w14:paraId="24C5E27E"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4.    Средний показатель жилищной обеспеченности  м</w:t>
      </w:r>
      <w:r w:rsidRPr="00B3019D">
        <w:rPr>
          <w:rFonts w:eastAsiaTheme="minorHAnsi" w:cstheme="minorBidi"/>
          <w:szCs w:val="26"/>
          <w:vertAlign w:val="superscript"/>
        </w:rPr>
        <w:t>2</w:t>
      </w:r>
      <w:r w:rsidRPr="00B3019D">
        <w:rPr>
          <w:rFonts w:eastAsiaTheme="minorHAnsi" w:cstheme="minorBidi"/>
          <w:szCs w:val="26"/>
        </w:rPr>
        <w:t xml:space="preserve"> – 56829:978 = </w:t>
      </w:r>
      <w:smartTag w:uri="urn:schemas-microsoft-com:office:smarttags" w:element="metricconverter">
        <w:smartTagPr>
          <w:attr w:name="ProductID" w:val="58 м2"/>
        </w:smartTagPr>
        <w:r w:rsidRPr="00B3019D">
          <w:rPr>
            <w:rFonts w:eastAsiaTheme="minorHAnsi" w:cstheme="minorBidi"/>
            <w:szCs w:val="26"/>
          </w:rPr>
          <w:t>58 м</w:t>
        </w:r>
        <w:r w:rsidRPr="00B3019D">
          <w:rPr>
            <w:rFonts w:eastAsiaTheme="minorHAnsi" w:cstheme="minorBidi"/>
            <w:szCs w:val="26"/>
            <w:vertAlign w:val="superscript"/>
          </w:rPr>
          <w:t>2</w:t>
        </w:r>
      </w:smartTag>
      <w:r w:rsidRPr="00B3019D">
        <w:rPr>
          <w:rFonts w:eastAsiaTheme="minorHAnsi" w:cstheme="minorBidi"/>
          <w:szCs w:val="26"/>
          <w:vertAlign w:val="superscript"/>
        </w:rPr>
        <w:t xml:space="preserve"> </w:t>
      </w:r>
      <w:r w:rsidRPr="00B3019D">
        <w:rPr>
          <w:rFonts w:eastAsiaTheme="minorHAnsi" w:cstheme="minorBidi"/>
          <w:szCs w:val="26"/>
        </w:rPr>
        <w:t>на человека</w:t>
      </w:r>
      <w:r w:rsidRPr="00B3019D">
        <w:rPr>
          <w:rFonts w:eastAsiaTheme="minorHAnsi" w:cstheme="minorBidi"/>
          <w:szCs w:val="26"/>
          <w:vertAlign w:val="superscript"/>
        </w:rPr>
        <w:t xml:space="preserve"> </w:t>
      </w:r>
      <w:r w:rsidRPr="00B3019D">
        <w:rPr>
          <w:rFonts w:eastAsiaTheme="minorHAnsi" w:cstheme="minorBidi"/>
          <w:szCs w:val="26"/>
        </w:rPr>
        <w:t>.</w:t>
      </w:r>
    </w:p>
    <w:p w14:paraId="568ED46A" w14:textId="77777777" w:rsidR="00B2752D" w:rsidRPr="00B3019D" w:rsidRDefault="00B2752D" w:rsidP="00B2752D">
      <w:pPr>
        <w:spacing w:before="60" w:after="240"/>
        <w:ind w:firstLine="709"/>
        <w:jc w:val="both"/>
        <w:rPr>
          <w:rFonts w:eastAsia="Times New Roman"/>
          <w:bCs/>
          <w:kern w:val="28"/>
          <w:szCs w:val="26"/>
        </w:rPr>
      </w:pPr>
      <w:r w:rsidRPr="00B3019D">
        <w:rPr>
          <w:rFonts w:eastAsia="Times New Roman"/>
          <w:bCs/>
          <w:kern w:val="28"/>
          <w:szCs w:val="26"/>
        </w:rPr>
        <w:t>1 очередь строительства</w:t>
      </w:r>
    </w:p>
    <w:p w14:paraId="4077BBC7" w14:textId="77777777" w:rsidR="00B2752D" w:rsidRPr="00B3019D" w:rsidRDefault="00B2752D" w:rsidP="00B2752D">
      <w:pPr>
        <w:spacing w:before="60" w:after="240" w:line="276" w:lineRule="auto"/>
        <w:ind w:firstLine="709"/>
        <w:jc w:val="both"/>
        <w:rPr>
          <w:rFonts w:eastAsia="Times New Roman"/>
          <w:bCs/>
          <w:kern w:val="28"/>
          <w:szCs w:val="26"/>
        </w:rPr>
      </w:pPr>
      <w:r w:rsidRPr="00B3019D">
        <w:rPr>
          <w:rFonts w:eastAsia="Times New Roman"/>
          <w:bCs/>
          <w:kern w:val="28"/>
          <w:szCs w:val="26"/>
        </w:rPr>
        <w:lastRenderedPageBreak/>
        <w:t> За период 1 очереди строительства (2007-2015года)   предполагается ввод 25 тыс. м</w:t>
      </w:r>
      <w:r w:rsidRPr="00B3019D">
        <w:rPr>
          <w:rFonts w:eastAsia="Times New Roman"/>
          <w:bCs/>
          <w:kern w:val="28"/>
          <w:szCs w:val="26"/>
          <w:vertAlign w:val="superscript"/>
        </w:rPr>
        <w:t>2</w:t>
      </w:r>
      <w:r w:rsidRPr="00B3019D">
        <w:rPr>
          <w:rFonts w:eastAsia="Times New Roman"/>
          <w:bCs/>
          <w:kern w:val="28"/>
          <w:szCs w:val="26"/>
        </w:rPr>
        <w:t xml:space="preserve"> общей площади. За этот же период объем выбытия жилого фонда составит около 1,2 тыс.м</w:t>
      </w:r>
      <w:r w:rsidRPr="00B3019D">
        <w:rPr>
          <w:rFonts w:eastAsia="Times New Roman"/>
          <w:bCs/>
          <w:kern w:val="28"/>
          <w:szCs w:val="26"/>
          <w:vertAlign w:val="superscript"/>
        </w:rPr>
        <w:t>2</w:t>
      </w:r>
      <w:r w:rsidRPr="00B3019D">
        <w:rPr>
          <w:rFonts w:eastAsia="Times New Roman"/>
          <w:bCs/>
          <w:kern w:val="28"/>
          <w:szCs w:val="26"/>
        </w:rPr>
        <w:t xml:space="preserve"> общей площади. </w:t>
      </w:r>
    </w:p>
    <w:p w14:paraId="4C6B8FE4"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1</w:t>
      </w:r>
      <w:r w:rsidRPr="00B3019D">
        <w:rPr>
          <w:rFonts w:eastAsiaTheme="minorHAnsi" w:cstheme="minorBidi"/>
          <w:b/>
          <w:bCs/>
          <w:szCs w:val="26"/>
        </w:rPr>
        <w:t>. Существующий сохраняемый жилой фонд</w:t>
      </w:r>
      <w:r w:rsidRPr="00B3019D">
        <w:rPr>
          <w:rFonts w:eastAsiaTheme="minorHAnsi" w:cstheme="minorBidi"/>
          <w:szCs w:val="26"/>
        </w:rPr>
        <w:t xml:space="preserve"> составит:</w:t>
      </w:r>
    </w:p>
    <w:p w14:paraId="557C0C6C"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21310 – 1200 = 20110 кв.м общей площади,</w:t>
      </w:r>
    </w:p>
    <w:p w14:paraId="12F568F9"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где:</w:t>
      </w:r>
    </w:p>
    <w:p w14:paraId="6BC8D4D9"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21310 – существующий жилой фонд сельского поселения (м</w:t>
      </w:r>
      <w:r w:rsidRPr="00B3019D">
        <w:rPr>
          <w:rFonts w:eastAsiaTheme="minorHAnsi" w:cstheme="minorBidi"/>
          <w:szCs w:val="26"/>
          <w:vertAlign w:val="superscript"/>
        </w:rPr>
        <w:t>2</w:t>
      </w:r>
      <w:r w:rsidRPr="00B3019D">
        <w:rPr>
          <w:rFonts w:eastAsiaTheme="minorHAnsi" w:cstheme="minorBidi"/>
          <w:szCs w:val="26"/>
        </w:rPr>
        <w:t xml:space="preserve"> общей площади)</w:t>
      </w:r>
    </w:p>
    <w:p w14:paraId="129A721C" w14:textId="77777777" w:rsidR="00B2752D" w:rsidRPr="00B3019D" w:rsidRDefault="00B2752D" w:rsidP="00B2752D">
      <w:pPr>
        <w:spacing w:before="240"/>
        <w:ind w:firstLine="902"/>
        <w:jc w:val="both"/>
        <w:rPr>
          <w:rFonts w:eastAsiaTheme="minorHAnsi" w:cstheme="minorBidi"/>
          <w:b/>
          <w:bCs/>
          <w:szCs w:val="26"/>
        </w:rPr>
      </w:pPr>
      <w:r w:rsidRPr="00B3019D">
        <w:rPr>
          <w:rFonts w:eastAsiaTheme="minorHAnsi" w:cstheme="minorBidi"/>
          <w:szCs w:val="26"/>
        </w:rPr>
        <w:t>1200 – убыль  жилого фонда за период (м</w:t>
      </w:r>
      <w:r w:rsidRPr="00B3019D">
        <w:rPr>
          <w:rFonts w:eastAsiaTheme="minorHAnsi" w:cstheme="minorBidi"/>
          <w:szCs w:val="26"/>
          <w:vertAlign w:val="superscript"/>
        </w:rPr>
        <w:t>2</w:t>
      </w:r>
      <w:r w:rsidRPr="00B3019D">
        <w:rPr>
          <w:rFonts w:eastAsiaTheme="minorHAnsi" w:cstheme="minorBidi"/>
          <w:szCs w:val="26"/>
        </w:rPr>
        <w:t xml:space="preserve"> общей площади)</w:t>
      </w:r>
    </w:p>
    <w:p w14:paraId="4A185797" w14:textId="77777777" w:rsidR="00B2752D" w:rsidRPr="00B3019D" w:rsidRDefault="00B2752D" w:rsidP="00B2752D">
      <w:pPr>
        <w:spacing w:after="240"/>
        <w:ind w:firstLine="900"/>
        <w:jc w:val="both"/>
        <w:rPr>
          <w:rFonts w:eastAsiaTheme="minorHAnsi" w:cstheme="minorBidi"/>
          <w:szCs w:val="26"/>
        </w:rPr>
      </w:pPr>
      <w:r w:rsidRPr="00B3019D">
        <w:rPr>
          <w:rFonts w:eastAsiaTheme="minorHAnsi" w:cstheme="minorBidi"/>
          <w:b/>
          <w:szCs w:val="26"/>
        </w:rPr>
        <w:t xml:space="preserve">2. Жилой фонд нового строительства </w:t>
      </w:r>
      <w:r w:rsidRPr="00B3019D">
        <w:rPr>
          <w:rFonts w:eastAsiaTheme="minorHAnsi" w:cstheme="minorBidi"/>
          <w:szCs w:val="26"/>
        </w:rPr>
        <w:t>составит 25 тыс. м</w:t>
      </w:r>
      <w:r w:rsidRPr="00B3019D">
        <w:rPr>
          <w:rFonts w:eastAsiaTheme="minorHAnsi" w:cstheme="minorBidi"/>
          <w:szCs w:val="26"/>
          <w:vertAlign w:val="superscript"/>
        </w:rPr>
        <w:t>2</w:t>
      </w:r>
      <w:r w:rsidRPr="00B3019D">
        <w:rPr>
          <w:rFonts w:eastAsiaTheme="minorHAnsi" w:cstheme="minorBidi"/>
          <w:szCs w:val="26"/>
        </w:rPr>
        <w:t xml:space="preserve"> общей площади.</w:t>
      </w:r>
    </w:p>
    <w:p w14:paraId="22E51745"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b/>
          <w:szCs w:val="26"/>
        </w:rPr>
        <w:t>3.</w:t>
      </w:r>
      <w:r w:rsidRPr="00B3019D">
        <w:rPr>
          <w:rFonts w:eastAsiaTheme="minorHAnsi" w:cstheme="minorBidi"/>
          <w:szCs w:val="26"/>
        </w:rPr>
        <w:t xml:space="preserve">          </w:t>
      </w:r>
      <w:r w:rsidRPr="00B3019D">
        <w:rPr>
          <w:rFonts w:eastAsiaTheme="minorHAnsi" w:cstheme="minorBidi"/>
          <w:b/>
          <w:bCs/>
          <w:szCs w:val="26"/>
        </w:rPr>
        <w:t>Общее количество жилого фонда</w:t>
      </w:r>
      <w:r w:rsidRPr="00B3019D">
        <w:rPr>
          <w:rFonts w:eastAsiaTheme="minorHAnsi" w:cstheme="minorBidi"/>
          <w:szCs w:val="26"/>
        </w:rPr>
        <w:t xml:space="preserve"> составит:</w:t>
      </w:r>
    </w:p>
    <w:p w14:paraId="49BA7C9F" w14:textId="77777777" w:rsidR="00B2752D" w:rsidRPr="00B3019D" w:rsidRDefault="00B2752D" w:rsidP="00B2752D">
      <w:pPr>
        <w:ind w:firstLine="902"/>
        <w:jc w:val="both"/>
        <w:rPr>
          <w:rFonts w:eastAsiaTheme="minorHAnsi" w:cstheme="minorBidi"/>
          <w:szCs w:val="26"/>
        </w:rPr>
      </w:pPr>
      <w:r w:rsidRPr="00B3019D">
        <w:rPr>
          <w:rFonts w:eastAsiaTheme="minorHAnsi" w:cstheme="minorBidi"/>
          <w:szCs w:val="26"/>
        </w:rPr>
        <w:t xml:space="preserve">20110 +   </w:t>
      </w:r>
      <w:r w:rsidRPr="00B3019D">
        <w:rPr>
          <w:rFonts w:eastAsiaTheme="minorHAnsi" w:cstheme="minorBidi"/>
          <w:color w:val="000000"/>
          <w:szCs w:val="26"/>
        </w:rPr>
        <w:t>25000</w:t>
      </w:r>
      <w:r w:rsidRPr="00B3019D">
        <w:rPr>
          <w:rFonts w:eastAsiaTheme="minorHAnsi" w:cstheme="minorBidi"/>
          <w:szCs w:val="26"/>
        </w:rPr>
        <w:t xml:space="preserve"> = </w:t>
      </w:r>
      <w:smartTag w:uri="urn:schemas-microsoft-com:office:smarttags" w:element="metricconverter">
        <w:smartTagPr>
          <w:attr w:name="ProductID" w:val="45110 м2"/>
        </w:smartTagPr>
        <w:r w:rsidRPr="00B3019D">
          <w:rPr>
            <w:rFonts w:eastAsiaTheme="minorHAnsi" w:cstheme="minorBidi"/>
            <w:szCs w:val="26"/>
          </w:rPr>
          <w:t>45110 м</w:t>
        </w:r>
        <w:r w:rsidRPr="00B3019D">
          <w:rPr>
            <w:rFonts w:eastAsiaTheme="minorHAnsi" w:cstheme="minorBidi"/>
            <w:szCs w:val="26"/>
            <w:vertAlign w:val="superscript"/>
          </w:rPr>
          <w:t>2</w:t>
        </w:r>
      </w:smartTag>
      <w:r w:rsidRPr="00B3019D">
        <w:rPr>
          <w:rFonts w:eastAsiaTheme="minorHAnsi" w:cstheme="minorBidi"/>
          <w:szCs w:val="26"/>
        </w:rPr>
        <w:t xml:space="preserve"> общей площади.</w:t>
      </w:r>
    </w:p>
    <w:p w14:paraId="124BAF57" w14:textId="77777777" w:rsidR="00B2752D" w:rsidRPr="00B3019D" w:rsidRDefault="00B2752D" w:rsidP="00B2752D">
      <w:pPr>
        <w:ind w:firstLine="902"/>
        <w:jc w:val="both"/>
        <w:rPr>
          <w:rFonts w:eastAsiaTheme="minorHAnsi" w:cstheme="minorBidi"/>
          <w:sz w:val="26"/>
          <w:szCs w:val="26"/>
        </w:rPr>
      </w:pPr>
    </w:p>
    <w:p w14:paraId="7C924C55" w14:textId="77777777" w:rsidR="00B2752D" w:rsidRPr="00B3019D" w:rsidRDefault="00B2752D" w:rsidP="00B2752D">
      <w:pPr>
        <w:pStyle w:val="afd"/>
        <w:keepLines w:val="0"/>
        <w:widowControl w:val="0"/>
        <w:spacing w:before="0" w:after="0" w:line="240" w:lineRule="auto"/>
        <w:ind w:left="0" w:firstLine="709"/>
        <w:jc w:val="both"/>
        <w:outlineLvl w:val="9"/>
        <w:rPr>
          <w:b w:val="0"/>
          <w:sz w:val="24"/>
          <w:szCs w:val="24"/>
        </w:rPr>
      </w:pPr>
    </w:p>
    <w:p w14:paraId="13874DC5" w14:textId="77777777" w:rsidR="00B2752D" w:rsidRPr="00B3019D" w:rsidRDefault="00B2752D" w:rsidP="005C434A">
      <w:pPr>
        <w:pStyle w:val="af1"/>
        <w:numPr>
          <w:ilvl w:val="0"/>
          <w:numId w:val="1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7" w:name="_Toc40887295"/>
      <w:bookmarkStart w:id="18" w:name="_Toc83311625"/>
      <w:r w:rsidRPr="00B3019D">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7"/>
      <w:bookmarkEnd w:id="18"/>
    </w:p>
    <w:p w14:paraId="48BF3FD4" w14:textId="77777777" w:rsidR="00B2752D" w:rsidRPr="00B3019D" w:rsidRDefault="00B2752D" w:rsidP="00B2752D">
      <w:pPr>
        <w:spacing w:line="276" w:lineRule="auto"/>
        <w:ind w:firstLine="709"/>
        <w:jc w:val="both"/>
        <w:rPr>
          <w:rFonts w:eastAsiaTheme="minorHAnsi" w:cstheme="minorBidi"/>
          <w:szCs w:val="26"/>
        </w:rPr>
      </w:pPr>
      <w:r w:rsidRPr="00B3019D">
        <w:rPr>
          <w:rFonts w:eastAsiaTheme="minorHAnsi" w:cstheme="minorBidi"/>
          <w:szCs w:val="26"/>
        </w:rPr>
        <w:t>Данные базового уровня потребления тепловой энергии, поставляемой МУП ТМР «ТутаевТеплоЭнерго» на цели теплоснабжения представлены в таблице ниже.</w:t>
      </w:r>
    </w:p>
    <w:p w14:paraId="6C0089DF"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4</w:t>
      </w:r>
      <w:r w:rsidRPr="00B3019D">
        <w:rPr>
          <w:rFonts w:eastAsia="Times New Roman"/>
          <w:b/>
          <w:bCs/>
          <w:noProof/>
          <w:sz w:val="20"/>
          <w:szCs w:val="20"/>
        </w:rPr>
        <w:fldChar w:fldCharType="end"/>
      </w:r>
      <w:r w:rsidRPr="00B3019D">
        <w:rPr>
          <w:rFonts w:eastAsia="Times New Roman"/>
          <w:b/>
          <w:bCs/>
          <w:sz w:val="20"/>
          <w:szCs w:val="20"/>
        </w:rPr>
        <w:t xml:space="preserve"> Данные базового уровня потребления</w:t>
      </w:r>
    </w:p>
    <w:tbl>
      <w:tblPr>
        <w:tblW w:w="5000" w:type="pct"/>
        <w:tblLook w:val="04A0" w:firstRow="1" w:lastRow="0" w:firstColumn="1" w:lastColumn="0" w:noHBand="0" w:noVBand="1"/>
      </w:tblPr>
      <w:tblGrid>
        <w:gridCol w:w="3507"/>
        <w:gridCol w:w="2021"/>
        <w:gridCol w:w="2021"/>
        <w:gridCol w:w="2021"/>
      </w:tblGrid>
      <w:tr w:rsidR="00B2752D" w:rsidRPr="00B3019D" w14:paraId="6560BDBC" w14:textId="77777777" w:rsidTr="003C5761">
        <w:trPr>
          <w:trHeight w:val="300"/>
        </w:trPr>
        <w:tc>
          <w:tcPr>
            <w:tcW w:w="18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B61264" w14:textId="77777777" w:rsidR="00B2752D" w:rsidRPr="00B3019D" w:rsidRDefault="00B2752D" w:rsidP="003C5761">
            <w:pPr>
              <w:jc w:val="center"/>
              <w:rPr>
                <w:rFonts w:eastAsia="Times New Roman"/>
                <w:b/>
                <w:bCs/>
                <w:color w:val="000000"/>
              </w:rPr>
            </w:pPr>
            <w:r w:rsidRPr="00B3019D">
              <w:rPr>
                <w:rFonts w:eastAsia="Times New Roman"/>
                <w:b/>
                <w:bCs/>
                <w:color w:val="000000"/>
              </w:rPr>
              <w:t>Показатель</w:t>
            </w:r>
          </w:p>
        </w:tc>
        <w:tc>
          <w:tcPr>
            <w:tcW w:w="10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EC7333" w14:textId="77777777" w:rsidR="00B2752D" w:rsidRPr="00B3019D" w:rsidRDefault="00B2752D" w:rsidP="003C5761">
            <w:pPr>
              <w:jc w:val="center"/>
              <w:rPr>
                <w:rFonts w:eastAsia="Times New Roman"/>
                <w:b/>
                <w:bCs/>
                <w:color w:val="000000"/>
              </w:rPr>
            </w:pPr>
            <w:r w:rsidRPr="00B3019D">
              <w:rPr>
                <w:rFonts w:eastAsia="Times New Roman"/>
                <w:b/>
                <w:bCs/>
                <w:color w:val="000000"/>
              </w:rPr>
              <w:t>Ед. изм.</w:t>
            </w:r>
          </w:p>
        </w:tc>
        <w:tc>
          <w:tcPr>
            <w:tcW w:w="2112" w:type="pct"/>
            <w:gridSpan w:val="2"/>
            <w:tcBorders>
              <w:top w:val="single" w:sz="4" w:space="0" w:color="auto"/>
              <w:left w:val="nil"/>
              <w:bottom w:val="single" w:sz="4" w:space="0" w:color="auto"/>
              <w:right w:val="single" w:sz="4" w:space="0" w:color="auto"/>
            </w:tcBorders>
            <w:shd w:val="clear" w:color="auto" w:fill="auto"/>
            <w:vAlign w:val="center"/>
            <w:hideMark/>
          </w:tcPr>
          <w:p w14:paraId="040C4286" w14:textId="77777777" w:rsidR="00B2752D" w:rsidRPr="00B3019D" w:rsidRDefault="00B2752D" w:rsidP="003C5761">
            <w:pPr>
              <w:jc w:val="center"/>
              <w:rPr>
                <w:rFonts w:eastAsia="Times New Roman"/>
                <w:b/>
                <w:bCs/>
                <w:color w:val="000000"/>
              </w:rPr>
            </w:pPr>
            <w:r w:rsidRPr="00B3019D">
              <w:rPr>
                <w:rFonts w:eastAsia="Times New Roman"/>
                <w:b/>
                <w:bCs/>
                <w:color w:val="000000"/>
              </w:rPr>
              <w:t>2020 год ФАКТ</w:t>
            </w:r>
          </w:p>
        </w:tc>
      </w:tr>
      <w:tr w:rsidR="00B2752D" w:rsidRPr="00B3019D" w14:paraId="3623A88F" w14:textId="77777777" w:rsidTr="003C5761">
        <w:trPr>
          <w:trHeight w:val="600"/>
        </w:trPr>
        <w:tc>
          <w:tcPr>
            <w:tcW w:w="1832" w:type="pct"/>
            <w:vMerge/>
            <w:tcBorders>
              <w:top w:val="single" w:sz="4" w:space="0" w:color="auto"/>
              <w:left w:val="single" w:sz="4" w:space="0" w:color="auto"/>
              <w:bottom w:val="single" w:sz="4" w:space="0" w:color="000000"/>
              <w:right w:val="single" w:sz="4" w:space="0" w:color="auto"/>
            </w:tcBorders>
            <w:vAlign w:val="center"/>
            <w:hideMark/>
          </w:tcPr>
          <w:p w14:paraId="4B5BB1D5" w14:textId="77777777" w:rsidR="00B2752D" w:rsidRPr="00B3019D" w:rsidRDefault="00B2752D" w:rsidP="003C5761">
            <w:pPr>
              <w:rPr>
                <w:rFonts w:eastAsia="Times New Roman"/>
                <w:b/>
                <w:bCs/>
                <w:color w:val="000000"/>
              </w:rPr>
            </w:pPr>
          </w:p>
        </w:tc>
        <w:tc>
          <w:tcPr>
            <w:tcW w:w="1056" w:type="pct"/>
            <w:vMerge/>
            <w:tcBorders>
              <w:top w:val="single" w:sz="4" w:space="0" w:color="auto"/>
              <w:left w:val="single" w:sz="4" w:space="0" w:color="auto"/>
              <w:bottom w:val="single" w:sz="4" w:space="0" w:color="000000"/>
              <w:right w:val="single" w:sz="4" w:space="0" w:color="auto"/>
            </w:tcBorders>
            <w:vAlign w:val="center"/>
            <w:hideMark/>
          </w:tcPr>
          <w:p w14:paraId="17C21EBC" w14:textId="77777777" w:rsidR="00B2752D" w:rsidRPr="00B3019D" w:rsidRDefault="00B2752D" w:rsidP="003C5761">
            <w:pPr>
              <w:rPr>
                <w:rFonts w:eastAsia="Times New Roman"/>
                <w:b/>
                <w:bCs/>
                <w:color w:val="000000"/>
              </w:rPr>
            </w:pPr>
          </w:p>
        </w:tc>
        <w:tc>
          <w:tcPr>
            <w:tcW w:w="1056" w:type="pct"/>
            <w:tcBorders>
              <w:top w:val="nil"/>
              <w:left w:val="nil"/>
              <w:bottom w:val="single" w:sz="4" w:space="0" w:color="auto"/>
              <w:right w:val="single" w:sz="4" w:space="0" w:color="auto"/>
            </w:tcBorders>
            <w:shd w:val="clear" w:color="auto" w:fill="auto"/>
            <w:vAlign w:val="center"/>
            <w:hideMark/>
          </w:tcPr>
          <w:p w14:paraId="0D21CA6C" w14:textId="77777777" w:rsidR="00B2752D" w:rsidRPr="00B3019D" w:rsidRDefault="00B2752D" w:rsidP="003C5761">
            <w:pPr>
              <w:jc w:val="center"/>
              <w:rPr>
                <w:rFonts w:eastAsia="Times New Roman"/>
                <w:color w:val="000000"/>
              </w:rPr>
            </w:pPr>
            <w:r w:rsidRPr="00B3019D">
              <w:rPr>
                <w:rFonts w:eastAsia="Times New Roman"/>
                <w:color w:val="000000"/>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hideMark/>
          </w:tcPr>
          <w:p w14:paraId="645F4695" w14:textId="77777777" w:rsidR="00B2752D" w:rsidRPr="00B3019D" w:rsidRDefault="00B2752D" w:rsidP="003C5761">
            <w:pPr>
              <w:jc w:val="center"/>
              <w:rPr>
                <w:rFonts w:eastAsia="Times New Roman"/>
                <w:color w:val="000000"/>
              </w:rPr>
            </w:pPr>
            <w:r w:rsidRPr="00B3019D">
              <w:rPr>
                <w:rFonts w:eastAsia="Times New Roman"/>
                <w:color w:val="000000"/>
              </w:rPr>
              <w:t>котельная пос. Чебаково</w:t>
            </w:r>
          </w:p>
        </w:tc>
      </w:tr>
      <w:tr w:rsidR="00B2752D" w:rsidRPr="00B3019D" w14:paraId="208961E2"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1106350B" w14:textId="77777777" w:rsidR="00B2752D" w:rsidRPr="00B3019D" w:rsidRDefault="00B2752D" w:rsidP="003C5761">
            <w:pPr>
              <w:jc w:val="center"/>
              <w:rPr>
                <w:rFonts w:eastAsia="Times New Roman"/>
                <w:color w:val="000000"/>
              </w:rPr>
            </w:pPr>
            <w:r w:rsidRPr="00B3019D">
              <w:rPr>
                <w:rFonts w:eastAsia="Times New Roman"/>
                <w:color w:val="000000"/>
              </w:rPr>
              <w:t>Производство тепловой энергии</w:t>
            </w:r>
          </w:p>
        </w:tc>
        <w:tc>
          <w:tcPr>
            <w:tcW w:w="1056" w:type="pct"/>
            <w:tcBorders>
              <w:top w:val="nil"/>
              <w:left w:val="nil"/>
              <w:bottom w:val="single" w:sz="4" w:space="0" w:color="auto"/>
              <w:right w:val="single" w:sz="4" w:space="0" w:color="auto"/>
            </w:tcBorders>
            <w:shd w:val="clear" w:color="auto" w:fill="auto"/>
            <w:vAlign w:val="center"/>
            <w:hideMark/>
          </w:tcPr>
          <w:p w14:paraId="362D983A"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0E35A983" w14:textId="77777777" w:rsidR="00B2752D" w:rsidRPr="00B3019D" w:rsidRDefault="00B2752D" w:rsidP="003C5761">
            <w:pPr>
              <w:jc w:val="center"/>
              <w:rPr>
                <w:rFonts w:eastAsia="Times New Roman"/>
                <w:color w:val="000000"/>
              </w:rPr>
            </w:pPr>
            <w:r w:rsidRPr="00B3019D">
              <w:rPr>
                <w:rFonts w:eastAsia="Times New Roman"/>
                <w:color w:val="000000"/>
              </w:rPr>
              <w:t>3915,86</w:t>
            </w:r>
          </w:p>
        </w:tc>
        <w:tc>
          <w:tcPr>
            <w:tcW w:w="1056" w:type="pct"/>
            <w:tcBorders>
              <w:top w:val="nil"/>
              <w:left w:val="nil"/>
              <w:bottom w:val="single" w:sz="4" w:space="0" w:color="auto"/>
              <w:right w:val="single" w:sz="4" w:space="0" w:color="auto"/>
            </w:tcBorders>
            <w:shd w:val="clear" w:color="auto" w:fill="auto"/>
            <w:vAlign w:val="center"/>
            <w:hideMark/>
          </w:tcPr>
          <w:p w14:paraId="3BB4C229" w14:textId="77777777" w:rsidR="00B2752D" w:rsidRPr="00B3019D" w:rsidRDefault="00B2752D" w:rsidP="003C5761">
            <w:pPr>
              <w:jc w:val="center"/>
              <w:rPr>
                <w:rFonts w:eastAsia="Times New Roman"/>
                <w:color w:val="000000"/>
              </w:rPr>
            </w:pPr>
            <w:r w:rsidRPr="00B3019D">
              <w:rPr>
                <w:rFonts w:eastAsia="Times New Roman"/>
                <w:color w:val="000000"/>
              </w:rPr>
              <w:t>2158,43</w:t>
            </w:r>
          </w:p>
        </w:tc>
      </w:tr>
      <w:tr w:rsidR="00B2752D" w:rsidRPr="00B3019D" w14:paraId="7B3D1495"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517CDD6A" w14:textId="77777777" w:rsidR="00B2752D" w:rsidRPr="00B3019D" w:rsidRDefault="00B2752D" w:rsidP="003C5761">
            <w:pPr>
              <w:jc w:val="center"/>
              <w:rPr>
                <w:rFonts w:eastAsia="Times New Roman"/>
                <w:color w:val="000000"/>
              </w:rPr>
            </w:pPr>
            <w:r w:rsidRPr="00B3019D">
              <w:rPr>
                <w:rFonts w:eastAsia="Times New Roman"/>
                <w:color w:val="000000"/>
              </w:rPr>
              <w:t>Отпуск тепловой энергии в сеть</w:t>
            </w:r>
          </w:p>
        </w:tc>
        <w:tc>
          <w:tcPr>
            <w:tcW w:w="1056" w:type="pct"/>
            <w:tcBorders>
              <w:top w:val="nil"/>
              <w:left w:val="nil"/>
              <w:bottom w:val="single" w:sz="4" w:space="0" w:color="auto"/>
              <w:right w:val="single" w:sz="4" w:space="0" w:color="auto"/>
            </w:tcBorders>
            <w:shd w:val="clear" w:color="auto" w:fill="auto"/>
            <w:vAlign w:val="center"/>
            <w:hideMark/>
          </w:tcPr>
          <w:p w14:paraId="3E46FBD5"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4437E96E" w14:textId="77777777" w:rsidR="00B2752D" w:rsidRPr="00B3019D" w:rsidRDefault="00B2752D" w:rsidP="003C5761">
            <w:pPr>
              <w:jc w:val="center"/>
              <w:rPr>
                <w:rFonts w:eastAsia="Times New Roman"/>
                <w:color w:val="000000"/>
              </w:rPr>
            </w:pPr>
            <w:r w:rsidRPr="00B3019D">
              <w:rPr>
                <w:rFonts w:eastAsia="Times New Roman"/>
                <w:color w:val="000000"/>
              </w:rPr>
              <w:t>3905,19</w:t>
            </w:r>
          </w:p>
        </w:tc>
        <w:tc>
          <w:tcPr>
            <w:tcW w:w="1056" w:type="pct"/>
            <w:tcBorders>
              <w:top w:val="nil"/>
              <w:left w:val="nil"/>
              <w:bottom w:val="single" w:sz="4" w:space="0" w:color="auto"/>
              <w:right w:val="single" w:sz="4" w:space="0" w:color="auto"/>
            </w:tcBorders>
            <w:shd w:val="clear" w:color="auto" w:fill="auto"/>
            <w:vAlign w:val="center"/>
            <w:hideMark/>
          </w:tcPr>
          <w:p w14:paraId="3002ECA4" w14:textId="77777777" w:rsidR="00B2752D" w:rsidRPr="00B3019D" w:rsidRDefault="00B2752D" w:rsidP="003C5761">
            <w:pPr>
              <w:jc w:val="center"/>
              <w:rPr>
                <w:rFonts w:eastAsia="Times New Roman"/>
                <w:color w:val="000000"/>
              </w:rPr>
            </w:pPr>
            <w:r w:rsidRPr="00B3019D">
              <w:rPr>
                <w:rFonts w:eastAsia="Times New Roman"/>
                <w:color w:val="000000"/>
              </w:rPr>
              <w:t>2105,99</w:t>
            </w:r>
          </w:p>
        </w:tc>
      </w:tr>
      <w:tr w:rsidR="00B2752D" w:rsidRPr="00B3019D" w14:paraId="005C82D7"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714BA37E" w14:textId="77777777" w:rsidR="00B2752D" w:rsidRPr="00B3019D" w:rsidRDefault="00B2752D" w:rsidP="003C5761">
            <w:pPr>
              <w:jc w:val="center"/>
              <w:rPr>
                <w:rFonts w:eastAsia="Times New Roman"/>
                <w:color w:val="000000"/>
              </w:rPr>
            </w:pPr>
            <w:r w:rsidRPr="00B3019D">
              <w:rPr>
                <w:rFonts w:eastAsia="Times New Roman"/>
                <w:color w:val="000000"/>
              </w:rPr>
              <w:t>Расход тепловой энергии на хоз. нужды</w:t>
            </w:r>
          </w:p>
        </w:tc>
        <w:tc>
          <w:tcPr>
            <w:tcW w:w="1056" w:type="pct"/>
            <w:tcBorders>
              <w:top w:val="nil"/>
              <w:left w:val="nil"/>
              <w:bottom w:val="single" w:sz="4" w:space="0" w:color="auto"/>
              <w:right w:val="single" w:sz="4" w:space="0" w:color="auto"/>
            </w:tcBorders>
            <w:shd w:val="clear" w:color="auto" w:fill="auto"/>
            <w:vAlign w:val="center"/>
            <w:hideMark/>
          </w:tcPr>
          <w:p w14:paraId="7DCC1347"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190C8A66" w14:textId="77777777" w:rsidR="00B2752D" w:rsidRPr="00B3019D" w:rsidRDefault="00B2752D" w:rsidP="003C5761">
            <w:pPr>
              <w:jc w:val="center"/>
              <w:rPr>
                <w:rFonts w:eastAsia="Times New Roman"/>
                <w:color w:val="000000"/>
              </w:rPr>
            </w:pPr>
            <w:r w:rsidRPr="00B3019D">
              <w:rPr>
                <w:rFonts w:eastAsia="Times New Roman"/>
                <w:color w:val="000000"/>
              </w:rPr>
              <w:t>10,67</w:t>
            </w:r>
          </w:p>
        </w:tc>
        <w:tc>
          <w:tcPr>
            <w:tcW w:w="1056" w:type="pct"/>
            <w:tcBorders>
              <w:top w:val="nil"/>
              <w:left w:val="nil"/>
              <w:bottom w:val="single" w:sz="4" w:space="0" w:color="auto"/>
              <w:right w:val="single" w:sz="4" w:space="0" w:color="auto"/>
            </w:tcBorders>
            <w:shd w:val="clear" w:color="auto" w:fill="auto"/>
            <w:vAlign w:val="center"/>
            <w:hideMark/>
          </w:tcPr>
          <w:p w14:paraId="11262B6C" w14:textId="77777777" w:rsidR="00B2752D" w:rsidRPr="00B3019D" w:rsidRDefault="00B2752D" w:rsidP="003C5761">
            <w:pPr>
              <w:jc w:val="center"/>
              <w:rPr>
                <w:rFonts w:eastAsia="Times New Roman"/>
                <w:color w:val="000000"/>
              </w:rPr>
            </w:pPr>
            <w:r w:rsidRPr="00B3019D">
              <w:rPr>
                <w:rFonts w:eastAsia="Times New Roman"/>
                <w:color w:val="000000"/>
              </w:rPr>
              <w:t>52,44</w:t>
            </w:r>
          </w:p>
        </w:tc>
      </w:tr>
      <w:tr w:rsidR="00B2752D" w:rsidRPr="00B3019D" w14:paraId="74C30919" w14:textId="77777777" w:rsidTr="003C5761">
        <w:trPr>
          <w:trHeight w:val="300"/>
        </w:trPr>
        <w:tc>
          <w:tcPr>
            <w:tcW w:w="1832" w:type="pct"/>
            <w:vMerge w:val="restart"/>
            <w:tcBorders>
              <w:top w:val="nil"/>
              <w:left w:val="single" w:sz="4" w:space="0" w:color="auto"/>
              <w:bottom w:val="single" w:sz="4" w:space="0" w:color="auto"/>
              <w:right w:val="single" w:sz="4" w:space="0" w:color="auto"/>
            </w:tcBorders>
            <w:shd w:val="clear" w:color="auto" w:fill="auto"/>
            <w:vAlign w:val="center"/>
            <w:hideMark/>
          </w:tcPr>
          <w:p w14:paraId="781412D9" w14:textId="77777777" w:rsidR="00B2752D" w:rsidRPr="00B3019D" w:rsidRDefault="00B2752D" w:rsidP="003C5761">
            <w:pPr>
              <w:jc w:val="center"/>
              <w:rPr>
                <w:rFonts w:eastAsia="Times New Roman"/>
                <w:color w:val="000000"/>
              </w:rPr>
            </w:pPr>
            <w:r w:rsidRPr="00B3019D">
              <w:rPr>
                <w:rFonts w:eastAsia="Times New Roman"/>
                <w:color w:val="000000"/>
              </w:rPr>
              <w:t>Потери тепловой энергии в сетях</w:t>
            </w:r>
          </w:p>
        </w:tc>
        <w:tc>
          <w:tcPr>
            <w:tcW w:w="1056" w:type="pct"/>
            <w:tcBorders>
              <w:top w:val="nil"/>
              <w:left w:val="nil"/>
              <w:bottom w:val="single" w:sz="4" w:space="0" w:color="auto"/>
              <w:right w:val="single" w:sz="4" w:space="0" w:color="auto"/>
            </w:tcBorders>
            <w:shd w:val="clear" w:color="auto" w:fill="auto"/>
            <w:vAlign w:val="center"/>
            <w:hideMark/>
          </w:tcPr>
          <w:p w14:paraId="3523F722"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3FCCB595" w14:textId="77777777" w:rsidR="00B2752D" w:rsidRPr="00B3019D" w:rsidRDefault="00B2752D" w:rsidP="003C5761">
            <w:pPr>
              <w:jc w:val="center"/>
              <w:rPr>
                <w:rFonts w:eastAsia="Times New Roman"/>
                <w:color w:val="000000"/>
              </w:rPr>
            </w:pPr>
            <w:r w:rsidRPr="00B3019D">
              <w:rPr>
                <w:rFonts w:eastAsia="Times New Roman"/>
                <w:color w:val="000000"/>
              </w:rPr>
              <w:t>902,25</w:t>
            </w:r>
          </w:p>
        </w:tc>
        <w:tc>
          <w:tcPr>
            <w:tcW w:w="1056" w:type="pct"/>
            <w:tcBorders>
              <w:top w:val="nil"/>
              <w:left w:val="nil"/>
              <w:bottom w:val="single" w:sz="4" w:space="0" w:color="auto"/>
              <w:right w:val="single" w:sz="4" w:space="0" w:color="auto"/>
            </w:tcBorders>
            <w:shd w:val="clear" w:color="auto" w:fill="auto"/>
            <w:vAlign w:val="center"/>
            <w:hideMark/>
          </w:tcPr>
          <w:p w14:paraId="2B5EF3FD" w14:textId="77777777" w:rsidR="00B2752D" w:rsidRPr="00B3019D" w:rsidRDefault="00B2752D" w:rsidP="003C5761">
            <w:pPr>
              <w:jc w:val="center"/>
              <w:rPr>
                <w:rFonts w:eastAsia="Times New Roman"/>
                <w:color w:val="000000"/>
              </w:rPr>
            </w:pPr>
            <w:r w:rsidRPr="00B3019D">
              <w:rPr>
                <w:rFonts w:eastAsia="Times New Roman"/>
                <w:color w:val="000000"/>
              </w:rPr>
              <w:t>901,95</w:t>
            </w:r>
          </w:p>
        </w:tc>
      </w:tr>
      <w:tr w:rsidR="00B2752D" w:rsidRPr="00B3019D" w14:paraId="75CE92B3" w14:textId="77777777" w:rsidTr="003C5761">
        <w:trPr>
          <w:trHeight w:val="300"/>
        </w:trPr>
        <w:tc>
          <w:tcPr>
            <w:tcW w:w="1832" w:type="pct"/>
            <w:vMerge/>
            <w:tcBorders>
              <w:top w:val="nil"/>
              <w:left w:val="single" w:sz="4" w:space="0" w:color="auto"/>
              <w:bottom w:val="single" w:sz="4" w:space="0" w:color="auto"/>
              <w:right w:val="single" w:sz="4" w:space="0" w:color="auto"/>
            </w:tcBorders>
            <w:vAlign w:val="center"/>
            <w:hideMark/>
          </w:tcPr>
          <w:p w14:paraId="7940FC44" w14:textId="77777777" w:rsidR="00B2752D" w:rsidRPr="00B3019D" w:rsidRDefault="00B2752D" w:rsidP="003C5761">
            <w:pPr>
              <w:rPr>
                <w:rFonts w:eastAsia="Times New Roman"/>
                <w:color w:val="000000"/>
              </w:rPr>
            </w:pPr>
          </w:p>
        </w:tc>
        <w:tc>
          <w:tcPr>
            <w:tcW w:w="1056" w:type="pct"/>
            <w:tcBorders>
              <w:top w:val="nil"/>
              <w:left w:val="nil"/>
              <w:bottom w:val="single" w:sz="4" w:space="0" w:color="auto"/>
              <w:right w:val="single" w:sz="4" w:space="0" w:color="auto"/>
            </w:tcBorders>
            <w:shd w:val="clear" w:color="auto" w:fill="auto"/>
            <w:vAlign w:val="center"/>
            <w:hideMark/>
          </w:tcPr>
          <w:p w14:paraId="4D1AA407" w14:textId="77777777" w:rsidR="00B2752D" w:rsidRPr="00B3019D" w:rsidRDefault="00B2752D" w:rsidP="003C5761">
            <w:pPr>
              <w:jc w:val="center"/>
              <w:rPr>
                <w:rFonts w:eastAsia="Times New Roman"/>
                <w:color w:val="000000"/>
              </w:rPr>
            </w:pPr>
            <w:r w:rsidRPr="00B3019D">
              <w:rPr>
                <w:rFonts w:eastAsia="Times New Roman"/>
                <w:color w:val="000000"/>
              </w:rPr>
              <w:t>%</w:t>
            </w:r>
          </w:p>
        </w:tc>
        <w:tc>
          <w:tcPr>
            <w:tcW w:w="1056" w:type="pct"/>
            <w:tcBorders>
              <w:top w:val="nil"/>
              <w:left w:val="nil"/>
              <w:bottom w:val="single" w:sz="4" w:space="0" w:color="auto"/>
              <w:right w:val="single" w:sz="4" w:space="0" w:color="auto"/>
            </w:tcBorders>
            <w:shd w:val="clear" w:color="auto" w:fill="auto"/>
            <w:vAlign w:val="center"/>
            <w:hideMark/>
          </w:tcPr>
          <w:p w14:paraId="12138CF8" w14:textId="77777777" w:rsidR="00B2752D" w:rsidRPr="00B3019D" w:rsidRDefault="00B2752D" w:rsidP="003C5761">
            <w:pPr>
              <w:jc w:val="center"/>
              <w:rPr>
                <w:rFonts w:eastAsia="Times New Roman"/>
                <w:color w:val="000000"/>
              </w:rPr>
            </w:pPr>
            <w:r w:rsidRPr="00B3019D">
              <w:rPr>
                <w:rFonts w:eastAsia="Times New Roman"/>
                <w:color w:val="000000"/>
              </w:rPr>
              <w:t>23,04</w:t>
            </w:r>
          </w:p>
        </w:tc>
        <w:tc>
          <w:tcPr>
            <w:tcW w:w="1056" w:type="pct"/>
            <w:tcBorders>
              <w:top w:val="nil"/>
              <w:left w:val="nil"/>
              <w:bottom w:val="single" w:sz="4" w:space="0" w:color="auto"/>
              <w:right w:val="single" w:sz="4" w:space="0" w:color="auto"/>
            </w:tcBorders>
            <w:shd w:val="clear" w:color="auto" w:fill="auto"/>
            <w:vAlign w:val="center"/>
            <w:hideMark/>
          </w:tcPr>
          <w:p w14:paraId="1313B334" w14:textId="77777777" w:rsidR="00B2752D" w:rsidRPr="00B3019D" w:rsidRDefault="00B2752D" w:rsidP="003C5761">
            <w:pPr>
              <w:jc w:val="center"/>
              <w:rPr>
                <w:rFonts w:eastAsia="Times New Roman"/>
                <w:color w:val="000000"/>
              </w:rPr>
            </w:pPr>
            <w:r w:rsidRPr="00B3019D">
              <w:rPr>
                <w:rFonts w:eastAsia="Times New Roman"/>
                <w:color w:val="000000"/>
              </w:rPr>
              <w:t>41,79</w:t>
            </w:r>
          </w:p>
        </w:tc>
      </w:tr>
      <w:tr w:rsidR="00B2752D" w:rsidRPr="00B3019D" w14:paraId="727CFA5F"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10DEE1CE" w14:textId="77777777" w:rsidR="00B2752D" w:rsidRPr="00B3019D" w:rsidRDefault="00B2752D" w:rsidP="003C5761">
            <w:pPr>
              <w:jc w:val="center"/>
              <w:rPr>
                <w:rFonts w:eastAsia="Times New Roman"/>
                <w:color w:val="000000"/>
              </w:rPr>
            </w:pPr>
            <w:r w:rsidRPr="00B3019D">
              <w:rPr>
                <w:rFonts w:eastAsia="Times New Roman"/>
                <w:color w:val="000000"/>
              </w:rPr>
              <w:t>Полезный отпуск</w:t>
            </w:r>
          </w:p>
        </w:tc>
        <w:tc>
          <w:tcPr>
            <w:tcW w:w="1056" w:type="pct"/>
            <w:tcBorders>
              <w:top w:val="nil"/>
              <w:left w:val="nil"/>
              <w:bottom w:val="single" w:sz="4" w:space="0" w:color="auto"/>
              <w:right w:val="single" w:sz="4" w:space="0" w:color="auto"/>
            </w:tcBorders>
            <w:shd w:val="clear" w:color="auto" w:fill="auto"/>
            <w:vAlign w:val="center"/>
            <w:hideMark/>
          </w:tcPr>
          <w:p w14:paraId="51894A37"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1AF10A88" w14:textId="77777777" w:rsidR="00B2752D" w:rsidRPr="00B3019D" w:rsidRDefault="00B2752D" w:rsidP="003C5761">
            <w:pPr>
              <w:jc w:val="center"/>
              <w:rPr>
                <w:rFonts w:eastAsia="Times New Roman"/>
                <w:color w:val="000000"/>
              </w:rPr>
            </w:pPr>
            <w:r w:rsidRPr="00B3019D">
              <w:rPr>
                <w:rFonts w:eastAsia="Times New Roman"/>
                <w:color w:val="000000"/>
              </w:rPr>
              <w:t>3002,94</w:t>
            </w:r>
          </w:p>
        </w:tc>
        <w:tc>
          <w:tcPr>
            <w:tcW w:w="1056" w:type="pct"/>
            <w:tcBorders>
              <w:top w:val="nil"/>
              <w:left w:val="nil"/>
              <w:bottom w:val="single" w:sz="4" w:space="0" w:color="auto"/>
              <w:right w:val="single" w:sz="4" w:space="0" w:color="auto"/>
            </w:tcBorders>
            <w:shd w:val="clear" w:color="auto" w:fill="auto"/>
            <w:vAlign w:val="center"/>
            <w:hideMark/>
          </w:tcPr>
          <w:p w14:paraId="2C2DC21F" w14:textId="77777777" w:rsidR="00B2752D" w:rsidRPr="00B3019D" w:rsidRDefault="00B2752D" w:rsidP="003C5761">
            <w:pPr>
              <w:jc w:val="center"/>
              <w:rPr>
                <w:rFonts w:eastAsia="Times New Roman"/>
                <w:color w:val="000000"/>
              </w:rPr>
            </w:pPr>
            <w:r w:rsidRPr="00B3019D">
              <w:rPr>
                <w:rFonts w:eastAsia="Times New Roman"/>
                <w:color w:val="000000"/>
              </w:rPr>
              <w:t>1204,045</w:t>
            </w:r>
          </w:p>
        </w:tc>
      </w:tr>
    </w:tbl>
    <w:p w14:paraId="3F9E09EB"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5</w:t>
      </w:r>
      <w:r w:rsidRPr="00B3019D">
        <w:rPr>
          <w:rFonts w:eastAsia="Times New Roman"/>
          <w:b/>
          <w:bCs/>
          <w:noProof/>
          <w:sz w:val="20"/>
          <w:szCs w:val="20"/>
        </w:rPr>
        <w:fldChar w:fldCharType="end"/>
      </w:r>
      <w:r w:rsidRPr="00B3019D">
        <w:rPr>
          <w:rFonts w:eastAsia="Times New Roman"/>
          <w:b/>
          <w:bCs/>
          <w:sz w:val="20"/>
          <w:szCs w:val="20"/>
        </w:rPr>
        <w:t xml:space="preserve"> Баланс тепловой мощности котельных</w:t>
      </w:r>
    </w:p>
    <w:tbl>
      <w:tblPr>
        <w:tblW w:w="5000" w:type="pct"/>
        <w:tblLook w:val="04A0" w:firstRow="1" w:lastRow="0" w:firstColumn="1" w:lastColumn="0" w:noHBand="0" w:noVBand="1"/>
      </w:tblPr>
      <w:tblGrid>
        <w:gridCol w:w="6597"/>
        <w:gridCol w:w="1428"/>
        <w:gridCol w:w="1545"/>
      </w:tblGrid>
      <w:tr w:rsidR="00B2752D" w:rsidRPr="00B3019D" w14:paraId="5DC06BC3" w14:textId="77777777" w:rsidTr="003C5761">
        <w:trPr>
          <w:trHeight w:val="300"/>
        </w:trPr>
        <w:tc>
          <w:tcPr>
            <w:tcW w:w="3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F5C81" w14:textId="77777777" w:rsidR="00B2752D" w:rsidRPr="00B3019D" w:rsidRDefault="00B2752D" w:rsidP="003C5761">
            <w:pPr>
              <w:rPr>
                <w:rFonts w:eastAsia="Times New Roman"/>
                <w:b/>
                <w:bCs/>
                <w:color w:val="000000"/>
              </w:rPr>
            </w:pPr>
            <w:r w:rsidRPr="00B3019D">
              <w:rPr>
                <w:rFonts w:eastAsia="Times New Roman"/>
                <w:b/>
                <w:bCs/>
                <w:color w:val="000000"/>
              </w:rPr>
              <w:t>Наименование показателя</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75BC9C6C" w14:textId="77777777" w:rsidR="00B2752D" w:rsidRPr="00B3019D" w:rsidRDefault="00B2752D" w:rsidP="003C5761">
            <w:pPr>
              <w:jc w:val="center"/>
              <w:rPr>
                <w:rFonts w:eastAsia="Times New Roman"/>
                <w:b/>
                <w:bCs/>
                <w:color w:val="000000"/>
              </w:rPr>
            </w:pPr>
            <w:r w:rsidRPr="00B3019D">
              <w:rPr>
                <w:rFonts w:eastAsia="Times New Roman"/>
                <w:b/>
                <w:bCs/>
                <w:color w:val="000000"/>
              </w:rPr>
              <w:t>Никульское</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5FC9DA16" w14:textId="77777777" w:rsidR="00B2752D" w:rsidRPr="00B3019D" w:rsidRDefault="00B2752D" w:rsidP="003C5761">
            <w:pPr>
              <w:jc w:val="center"/>
              <w:rPr>
                <w:rFonts w:eastAsia="Times New Roman"/>
                <w:b/>
                <w:bCs/>
                <w:color w:val="000000"/>
              </w:rPr>
            </w:pPr>
            <w:r w:rsidRPr="00B3019D">
              <w:rPr>
                <w:rFonts w:eastAsia="Times New Roman"/>
                <w:b/>
                <w:bCs/>
                <w:color w:val="000000"/>
              </w:rPr>
              <w:t>Чебаково</w:t>
            </w:r>
          </w:p>
        </w:tc>
      </w:tr>
      <w:tr w:rsidR="00B2752D" w:rsidRPr="00B3019D" w14:paraId="4DF27EBF"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39F2F5A7" w14:textId="77777777" w:rsidR="00B2752D" w:rsidRPr="00B3019D" w:rsidRDefault="00B2752D" w:rsidP="003C5761">
            <w:pPr>
              <w:rPr>
                <w:rFonts w:eastAsia="Times New Roman"/>
                <w:color w:val="000000"/>
              </w:rPr>
            </w:pPr>
            <w:r w:rsidRPr="00B3019D">
              <w:rPr>
                <w:rFonts w:eastAsia="Times New Roman"/>
                <w:color w:val="000000"/>
              </w:rPr>
              <w:t>Располагаемая мощность источника тепловой энергии  Гкал/ч</w:t>
            </w:r>
          </w:p>
        </w:tc>
        <w:tc>
          <w:tcPr>
            <w:tcW w:w="746" w:type="pct"/>
            <w:tcBorders>
              <w:top w:val="nil"/>
              <w:left w:val="nil"/>
              <w:bottom w:val="single" w:sz="4" w:space="0" w:color="auto"/>
              <w:right w:val="single" w:sz="4" w:space="0" w:color="auto"/>
            </w:tcBorders>
            <w:shd w:val="clear" w:color="auto" w:fill="auto"/>
            <w:noWrap/>
            <w:vAlign w:val="center"/>
            <w:hideMark/>
          </w:tcPr>
          <w:p w14:paraId="38C6CB07" w14:textId="77777777" w:rsidR="00B2752D" w:rsidRPr="00B3019D" w:rsidRDefault="00B2752D" w:rsidP="003C5761">
            <w:pPr>
              <w:jc w:val="center"/>
              <w:rPr>
                <w:rFonts w:eastAsia="Times New Roman"/>
                <w:color w:val="000000"/>
              </w:rPr>
            </w:pPr>
            <w:r w:rsidRPr="00B3019D">
              <w:rPr>
                <w:rFonts w:eastAsia="Times New Roman"/>
                <w:color w:val="000000"/>
              </w:rPr>
              <w:t>4,0</w:t>
            </w:r>
          </w:p>
        </w:tc>
        <w:tc>
          <w:tcPr>
            <w:tcW w:w="807" w:type="pct"/>
            <w:tcBorders>
              <w:top w:val="nil"/>
              <w:left w:val="nil"/>
              <w:bottom w:val="single" w:sz="4" w:space="0" w:color="auto"/>
              <w:right w:val="single" w:sz="4" w:space="0" w:color="auto"/>
            </w:tcBorders>
            <w:shd w:val="clear" w:color="auto" w:fill="auto"/>
            <w:noWrap/>
            <w:vAlign w:val="center"/>
            <w:hideMark/>
          </w:tcPr>
          <w:p w14:paraId="3D67B0B2" w14:textId="77777777" w:rsidR="00B2752D" w:rsidRPr="00B3019D" w:rsidRDefault="00B2752D" w:rsidP="003C5761">
            <w:pPr>
              <w:jc w:val="center"/>
              <w:rPr>
                <w:rFonts w:eastAsia="Times New Roman"/>
                <w:color w:val="000000"/>
              </w:rPr>
            </w:pPr>
            <w:r w:rsidRPr="00B3019D">
              <w:rPr>
                <w:rFonts w:eastAsia="Times New Roman"/>
                <w:color w:val="000000"/>
              </w:rPr>
              <w:t>1,4</w:t>
            </w:r>
          </w:p>
        </w:tc>
      </w:tr>
      <w:tr w:rsidR="00B2752D" w:rsidRPr="00B3019D" w14:paraId="52B45F79" w14:textId="77777777" w:rsidTr="003C5761">
        <w:trPr>
          <w:trHeight w:val="6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6AF5364F" w14:textId="77777777" w:rsidR="00B2752D" w:rsidRPr="00B3019D" w:rsidRDefault="00B2752D" w:rsidP="003C5761">
            <w:pPr>
              <w:rPr>
                <w:rFonts w:eastAsia="Times New Roman"/>
                <w:color w:val="000000"/>
              </w:rPr>
            </w:pPr>
            <w:r w:rsidRPr="00B3019D">
              <w:rPr>
                <w:rFonts w:eastAsia="Times New Roman"/>
                <w:color w:val="000000"/>
              </w:rPr>
              <w:t>Затраты тепловой мощности на собственные и хозяйственные нужды источника тепловой энергии, Гкал/час</w:t>
            </w:r>
          </w:p>
        </w:tc>
        <w:tc>
          <w:tcPr>
            <w:tcW w:w="746" w:type="pct"/>
            <w:tcBorders>
              <w:top w:val="nil"/>
              <w:left w:val="nil"/>
              <w:bottom w:val="single" w:sz="4" w:space="0" w:color="auto"/>
              <w:right w:val="single" w:sz="4" w:space="0" w:color="auto"/>
            </w:tcBorders>
            <w:shd w:val="clear" w:color="auto" w:fill="auto"/>
            <w:noWrap/>
            <w:vAlign w:val="center"/>
            <w:hideMark/>
          </w:tcPr>
          <w:p w14:paraId="5C315521" w14:textId="77777777" w:rsidR="00B2752D" w:rsidRPr="00B3019D" w:rsidRDefault="00B2752D" w:rsidP="003C5761">
            <w:pPr>
              <w:jc w:val="center"/>
              <w:rPr>
                <w:rFonts w:eastAsia="Times New Roman"/>
                <w:color w:val="000000"/>
              </w:rPr>
            </w:pPr>
            <w:r w:rsidRPr="00B3019D">
              <w:rPr>
                <w:rFonts w:eastAsia="Times New Roman"/>
                <w:color w:val="000000"/>
              </w:rPr>
              <w:t>0,0009</w:t>
            </w:r>
          </w:p>
        </w:tc>
        <w:tc>
          <w:tcPr>
            <w:tcW w:w="807" w:type="pct"/>
            <w:tcBorders>
              <w:top w:val="nil"/>
              <w:left w:val="nil"/>
              <w:bottom w:val="single" w:sz="4" w:space="0" w:color="auto"/>
              <w:right w:val="single" w:sz="4" w:space="0" w:color="auto"/>
            </w:tcBorders>
            <w:shd w:val="clear" w:color="auto" w:fill="auto"/>
            <w:noWrap/>
            <w:vAlign w:val="center"/>
            <w:hideMark/>
          </w:tcPr>
          <w:p w14:paraId="6B9BCA7F" w14:textId="77777777" w:rsidR="00B2752D" w:rsidRPr="00B3019D" w:rsidRDefault="00B2752D" w:rsidP="003C5761">
            <w:pPr>
              <w:jc w:val="center"/>
              <w:rPr>
                <w:rFonts w:eastAsia="Times New Roman"/>
                <w:color w:val="000000"/>
              </w:rPr>
            </w:pPr>
            <w:r w:rsidRPr="00B3019D">
              <w:rPr>
                <w:rFonts w:eastAsia="Times New Roman"/>
                <w:color w:val="000000"/>
              </w:rPr>
              <w:t>0,0011</w:t>
            </w:r>
          </w:p>
        </w:tc>
      </w:tr>
      <w:tr w:rsidR="00B2752D" w:rsidRPr="00B3019D" w14:paraId="19AE2439"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6CBF9007" w14:textId="77777777" w:rsidR="00B2752D" w:rsidRPr="00B3019D" w:rsidRDefault="00B2752D" w:rsidP="003C5761">
            <w:pPr>
              <w:rPr>
                <w:rFonts w:eastAsia="Times New Roman"/>
                <w:color w:val="000000"/>
              </w:rPr>
            </w:pPr>
            <w:r w:rsidRPr="00B3019D">
              <w:rPr>
                <w:rFonts w:eastAsia="Times New Roman"/>
                <w:color w:val="000000"/>
              </w:rPr>
              <w:t>Потери мощности в тепловой сети, Гкал/ч</w:t>
            </w:r>
          </w:p>
        </w:tc>
        <w:tc>
          <w:tcPr>
            <w:tcW w:w="746" w:type="pct"/>
            <w:tcBorders>
              <w:top w:val="nil"/>
              <w:left w:val="nil"/>
              <w:bottom w:val="single" w:sz="4" w:space="0" w:color="auto"/>
              <w:right w:val="single" w:sz="4" w:space="0" w:color="auto"/>
            </w:tcBorders>
            <w:shd w:val="clear" w:color="auto" w:fill="auto"/>
            <w:noWrap/>
            <w:vAlign w:val="center"/>
            <w:hideMark/>
          </w:tcPr>
          <w:p w14:paraId="0C054C0A" w14:textId="77777777" w:rsidR="00B2752D" w:rsidRPr="00B3019D" w:rsidRDefault="00B2752D" w:rsidP="003C5761">
            <w:pPr>
              <w:jc w:val="center"/>
              <w:rPr>
                <w:rFonts w:eastAsia="Times New Roman"/>
                <w:color w:val="000000"/>
              </w:rPr>
            </w:pPr>
            <w:r w:rsidRPr="00B3019D">
              <w:rPr>
                <w:rFonts w:eastAsia="Times New Roman"/>
                <w:color w:val="000000"/>
              </w:rPr>
              <w:t>0,1716</w:t>
            </w:r>
          </w:p>
        </w:tc>
        <w:tc>
          <w:tcPr>
            <w:tcW w:w="807" w:type="pct"/>
            <w:tcBorders>
              <w:top w:val="nil"/>
              <w:left w:val="nil"/>
              <w:bottom w:val="single" w:sz="4" w:space="0" w:color="auto"/>
              <w:right w:val="single" w:sz="4" w:space="0" w:color="auto"/>
            </w:tcBorders>
            <w:shd w:val="clear" w:color="auto" w:fill="auto"/>
            <w:noWrap/>
            <w:vAlign w:val="center"/>
            <w:hideMark/>
          </w:tcPr>
          <w:p w14:paraId="4242D9E6" w14:textId="77777777" w:rsidR="00B2752D" w:rsidRPr="00B3019D" w:rsidRDefault="00B2752D" w:rsidP="003C5761">
            <w:pPr>
              <w:ind w:left="-109" w:right="-143"/>
              <w:jc w:val="center"/>
              <w:rPr>
                <w:rFonts w:eastAsia="Times New Roman"/>
                <w:color w:val="000000"/>
              </w:rPr>
            </w:pPr>
            <w:r w:rsidRPr="00B3019D">
              <w:rPr>
                <w:rFonts w:eastAsia="Times New Roman"/>
                <w:color w:val="000000"/>
              </w:rPr>
              <w:t>0,1140</w:t>
            </w:r>
          </w:p>
        </w:tc>
      </w:tr>
      <w:tr w:rsidR="00B2752D" w:rsidRPr="00B3019D" w14:paraId="5FDBE474"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48B0661D" w14:textId="77777777" w:rsidR="00B2752D" w:rsidRPr="00B3019D" w:rsidRDefault="00B2752D" w:rsidP="003C5761">
            <w:pPr>
              <w:rPr>
                <w:rFonts w:eastAsia="Times New Roman"/>
                <w:color w:val="000000"/>
              </w:rPr>
            </w:pPr>
            <w:r w:rsidRPr="00B3019D">
              <w:rPr>
                <w:rFonts w:eastAsia="Times New Roman"/>
                <w:color w:val="000000"/>
              </w:rPr>
              <w:t>Присоединенная тепловая нагрузка, в т.ч. Гкал/ч</w:t>
            </w:r>
          </w:p>
        </w:tc>
        <w:tc>
          <w:tcPr>
            <w:tcW w:w="746" w:type="pct"/>
            <w:tcBorders>
              <w:top w:val="nil"/>
              <w:left w:val="nil"/>
              <w:bottom w:val="single" w:sz="4" w:space="0" w:color="auto"/>
              <w:right w:val="single" w:sz="4" w:space="0" w:color="auto"/>
            </w:tcBorders>
            <w:shd w:val="clear" w:color="auto" w:fill="auto"/>
            <w:noWrap/>
            <w:vAlign w:val="center"/>
            <w:hideMark/>
          </w:tcPr>
          <w:p w14:paraId="324A4459" w14:textId="77777777" w:rsidR="00B2752D" w:rsidRPr="00B3019D" w:rsidRDefault="00B2752D" w:rsidP="003C5761">
            <w:pPr>
              <w:jc w:val="center"/>
              <w:rPr>
                <w:rFonts w:eastAsia="Times New Roman"/>
                <w:color w:val="000000"/>
              </w:rPr>
            </w:pPr>
            <w:r w:rsidRPr="00B3019D">
              <w:rPr>
                <w:rFonts w:eastAsia="Times New Roman"/>
                <w:color w:val="000000"/>
              </w:rPr>
              <w:t>0,7254</w:t>
            </w:r>
          </w:p>
        </w:tc>
        <w:tc>
          <w:tcPr>
            <w:tcW w:w="807" w:type="pct"/>
            <w:tcBorders>
              <w:top w:val="nil"/>
              <w:left w:val="nil"/>
              <w:bottom w:val="single" w:sz="4" w:space="0" w:color="auto"/>
              <w:right w:val="single" w:sz="4" w:space="0" w:color="auto"/>
            </w:tcBorders>
            <w:shd w:val="clear" w:color="auto" w:fill="auto"/>
            <w:noWrap/>
            <w:vAlign w:val="center"/>
            <w:hideMark/>
          </w:tcPr>
          <w:p w14:paraId="662CCDB1" w14:textId="77777777" w:rsidR="00B2752D" w:rsidRPr="00B3019D" w:rsidRDefault="00B2752D" w:rsidP="003C5761">
            <w:pPr>
              <w:ind w:left="-109" w:right="-143"/>
              <w:jc w:val="center"/>
              <w:rPr>
                <w:rFonts w:eastAsia="Times New Roman"/>
                <w:color w:val="000000"/>
              </w:rPr>
            </w:pPr>
            <w:r w:rsidRPr="00B3019D">
              <w:rPr>
                <w:rFonts w:eastAsia="Times New Roman"/>
                <w:color w:val="000000"/>
              </w:rPr>
              <w:t>0,2823</w:t>
            </w:r>
          </w:p>
        </w:tc>
      </w:tr>
      <w:tr w:rsidR="00B2752D" w:rsidRPr="00B3019D" w14:paraId="568D19CE"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11D8183A" w14:textId="77777777" w:rsidR="00B2752D" w:rsidRPr="00B3019D" w:rsidRDefault="00B2752D" w:rsidP="003C5761">
            <w:pPr>
              <w:jc w:val="right"/>
              <w:rPr>
                <w:rFonts w:eastAsia="Times New Roman"/>
                <w:color w:val="000000"/>
              </w:rPr>
            </w:pPr>
            <w:r w:rsidRPr="00B3019D">
              <w:rPr>
                <w:rFonts w:eastAsia="Times New Roman"/>
                <w:color w:val="000000"/>
              </w:rPr>
              <w:t>Отопление</w:t>
            </w:r>
          </w:p>
        </w:tc>
        <w:tc>
          <w:tcPr>
            <w:tcW w:w="746" w:type="pct"/>
            <w:tcBorders>
              <w:top w:val="nil"/>
              <w:left w:val="nil"/>
              <w:bottom w:val="single" w:sz="4" w:space="0" w:color="auto"/>
              <w:right w:val="single" w:sz="4" w:space="0" w:color="auto"/>
            </w:tcBorders>
            <w:shd w:val="clear" w:color="auto" w:fill="auto"/>
            <w:noWrap/>
            <w:vAlign w:val="center"/>
            <w:hideMark/>
          </w:tcPr>
          <w:p w14:paraId="2A2613A2" w14:textId="77777777" w:rsidR="00B2752D" w:rsidRPr="00B3019D" w:rsidRDefault="00B2752D" w:rsidP="003C5761">
            <w:pPr>
              <w:jc w:val="center"/>
              <w:rPr>
                <w:rFonts w:eastAsia="Times New Roman"/>
                <w:color w:val="000000"/>
              </w:rPr>
            </w:pPr>
            <w:r w:rsidRPr="00B3019D">
              <w:rPr>
                <w:rFonts w:eastAsia="Times New Roman"/>
                <w:color w:val="000000"/>
              </w:rPr>
              <w:t>0,7254</w:t>
            </w:r>
          </w:p>
        </w:tc>
        <w:tc>
          <w:tcPr>
            <w:tcW w:w="807" w:type="pct"/>
            <w:tcBorders>
              <w:top w:val="nil"/>
              <w:left w:val="nil"/>
              <w:bottom w:val="single" w:sz="4" w:space="0" w:color="auto"/>
              <w:right w:val="single" w:sz="4" w:space="0" w:color="auto"/>
            </w:tcBorders>
            <w:shd w:val="clear" w:color="auto" w:fill="auto"/>
            <w:noWrap/>
            <w:vAlign w:val="center"/>
            <w:hideMark/>
          </w:tcPr>
          <w:p w14:paraId="11CBE7ED" w14:textId="77777777" w:rsidR="00B2752D" w:rsidRPr="00B3019D" w:rsidRDefault="00B2752D" w:rsidP="003C5761">
            <w:pPr>
              <w:ind w:left="-109" w:right="-143"/>
              <w:jc w:val="center"/>
              <w:rPr>
                <w:rFonts w:eastAsia="Times New Roman"/>
                <w:color w:val="000000"/>
              </w:rPr>
            </w:pPr>
            <w:r w:rsidRPr="00B3019D">
              <w:rPr>
                <w:rFonts w:eastAsia="Times New Roman"/>
                <w:color w:val="000000"/>
              </w:rPr>
              <w:t>0,2812</w:t>
            </w:r>
          </w:p>
        </w:tc>
      </w:tr>
      <w:tr w:rsidR="00B2752D" w:rsidRPr="00B3019D" w14:paraId="6ED43F89"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7E23E234" w14:textId="77777777" w:rsidR="00B2752D" w:rsidRPr="00B3019D" w:rsidRDefault="00B2752D" w:rsidP="003C5761">
            <w:pPr>
              <w:jc w:val="right"/>
              <w:rPr>
                <w:rFonts w:eastAsia="Times New Roman"/>
                <w:color w:val="000000"/>
              </w:rPr>
            </w:pPr>
            <w:r w:rsidRPr="00B3019D">
              <w:rPr>
                <w:rFonts w:eastAsia="Times New Roman"/>
                <w:color w:val="000000"/>
              </w:rPr>
              <w:t>Вентиляция</w:t>
            </w:r>
          </w:p>
        </w:tc>
        <w:tc>
          <w:tcPr>
            <w:tcW w:w="746" w:type="pct"/>
            <w:tcBorders>
              <w:top w:val="nil"/>
              <w:left w:val="nil"/>
              <w:bottom w:val="single" w:sz="4" w:space="0" w:color="auto"/>
              <w:right w:val="single" w:sz="4" w:space="0" w:color="auto"/>
            </w:tcBorders>
            <w:shd w:val="clear" w:color="auto" w:fill="auto"/>
            <w:noWrap/>
            <w:vAlign w:val="center"/>
            <w:hideMark/>
          </w:tcPr>
          <w:p w14:paraId="41A9D416" w14:textId="77777777" w:rsidR="00B2752D" w:rsidRPr="00B3019D" w:rsidRDefault="00B2752D" w:rsidP="003C5761">
            <w:pPr>
              <w:jc w:val="center"/>
              <w:rPr>
                <w:rFonts w:eastAsia="Times New Roman"/>
                <w:color w:val="000000"/>
              </w:rPr>
            </w:pPr>
            <w:r w:rsidRPr="00B3019D">
              <w:rPr>
                <w:rFonts w:eastAsia="Times New Roman"/>
                <w:color w:val="000000"/>
              </w:rPr>
              <w:t xml:space="preserve"> -</w:t>
            </w:r>
          </w:p>
        </w:tc>
        <w:tc>
          <w:tcPr>
            <w:tcW w:w="807" w:type="pct"/>
            <w:tcBorders>
              <w:top w:val="nil"/>
              <w:left w:val="nil"/>
              <w:bottom w:val="single" w:sz="4" w:space="0" w:color="auto"/>
              <w:right w:val="single" w:sz="4" w:space="0" w:color="auto"/>
            </w:tcBorders>
            <w:shd w:val="clear" w:color="auto" w:fill="auto"/>
            <w:noWrap/>
            <w:vAlign w:val="center"/>
            <w:hideMark/>
          </w:tcPr>
          <w:p w14:paraId="2B3A18C0" w14:textId="77777777" w:rsidR="00B2752D" w:rsidRPr="00B3019D" w:rsidRDefault="00B2752D" w:rsidP="003C5761">
            <w:pPr>
              <w:jc w:val="center"/>
              <w:rPr>
                <w:rFonts w:eastAsia="Times New Roman"/>
                <w:color w:val="000000"/>
              </w:rPr>
            </w:pPr>
            <w:r w:rsidRPr="00B3019D">
              <w:rPr>
                <w:rFonts w:eastAsia="Times New Roman"/>
                <w:color w:val="000000"/>
              </w:rPr>
              <w:t xml:space="preserve"> -</w:t>
            </w:r>
          </w:p>
        </w:tc>
      </w:tr>
      <w:tr w:rsidR="00B2752D" w:rsidRPr="00B3019D" w14:paraId="0FE5EE6C"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5F96570A" w14:textId="77777777" w:rsidR="00B2752D" w:rsidRPr="00B3019D" w:rsidRDefault="00B2752D" w:rsidP="003C5761">
            <w:pPr>
              <w:jc w:val="right"/>
              <w:rPr>
                <w:rFonts w:eastAsia="Times New Roman"/>
                <w:color w:val="000000"/>
              </w:rPr>
            </w:pPr>
            <w:r w:rsidRPr="00B3019D">
              <w:rPr>
                <w:rFonts w:eastAsia="Times New Roman"/>
                <w:color w:val="000000"/>
              </w:rPr>
              <w:t>ГВС</w:t>
            </w:r>
          </w:p>
        </w:tc>
        <w:tc>
          <w:tcPr>
            <w:tcW w:w="746" w:type="pct"/>
            <w:tcBorders>
              <w:top w:val="nil"/>
              <w:left w:val="nil"/>
              <w:bottom w:val="single" w:sz="4" w:space="0" w:color="auto"/>
              <w:right w:val="single" w:sz="4" w:space="0" w:color="auto"/>
            </w:tcBorders>
            <w:shd w:val="clear" w:color="auto" w:fill="auto"/>
            <w:noWrap/>
            <w:vAlign w:val="center"/>
            <w:hideMark/>
          </w:tcPr>
          <w:p w14:paraId="2596069B" w14:textId="77777777" w:rsidR="00B2752D" w:rsidRPr="00B3019D" w:rsidRDefault="00B2752D" w:rsidP="003C5761">
            <w:pPr>
              <w:jc w:val="center"/>
              <w:rPr>
                <w:rFonts w:eastAsia="Times New Roman"/>
                <w:color w:val="000000"/>
              </w:rPr>
            </w:pPr>
            <w:r w:rsidRPr="00B3019D">
              <w:rPr>
                <w:rFonts w:eastAsia="Times New Roman"/>
                <w:color w:val="000000"/>
              </w:rPr>
              <w:t>0</w:t>
            </w:r>
          </w:p>
        </w:tc>
        <w:tc>
          <w:tcPr>
            <w:tcW w:w="807" w:type="pct"/>
            <w:tcBorders>
              <w:top w:val="nil"/>
              <w:left w:val="nil"/>
              <w:bottom w:val="single" w:sz="4" w:space="0" w:color="auto"/>
              <w:right w:val="single" w:sz="4" w:space="0" w:color="auto"/>
            </w:tcBorders>
            <w:shd w:val="clear" w:color="auto" w:fill="auto"/>
            <w:noWrap/>
            <w:vAlign w:val="center"/>
            <w:hideMark/>
          </w:tcPr>
          <w:p w14:paraId="07883856" w14:textId="77777777" w:rsidR="00B2752D" w:rsidRPr="00B3019D" w:rsidRDefault="00B2752D" w:rsidP="003C5761">
            <w:pPr>
              <w:jc w:val="center"/>
              <w:rPr>
                <w:rFonts w:eastAsia="Times New Roman"/>
                <w:color w:val="000000"/>
              </w:rPr>
            </w:pPr>
            <w:r w:rsidRPr="00B3019D">
              <w:rPr>
                <w:rFonts w:eastAsia="Times New Roman"/>
                <w:color w:val="000000"/>
              </w:rPr>
              <w:t>0,0011</w:t>
            </w:r>
          </w:p>
        </w:tc>
      </w:tr>
    </w:tbl>
    <w:p w14:paraId="02F85B09" w14:textId="77777777" w:rsidR="00B2752D" w:rsidRPr="00B3019D" w:rsidRDefault="00B2752D" w:rsidP="00B2752D">
      <w:pPr>
        <w:spacing w:line="276" w:lineRule="auto"/>
        <w:ind w:firstLine="709"/>
        <w:jc w:val="both"/>
        <w:rPr>
          <w:rFonts w:eastAsiaTheme="minorHAnsi" w:cstheme="minorBidi"/>
          <w:szCs w:val="26"/>
        </w:rPr>
      </w:pPr>
      <w:r w:rsidRPr="00B3019D">
        <w:rPr>
          <w:rFonts w:eastAsiaTheme="minorHAnsi" w:cstheme="minorBidi"/>
          <w:szCs w:val="26"/>
        </w:rPr>
        <w:lastRenderedPageBreak/>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14:paraId="0CC92BC9" w14:textId="77777777" w:rsidR="00B2752D" w:rsidRPr="00B3019D" w:rsidRDefault="00B2752D" w:rsidP="00B2752D">
      <w:pPr>
        <w:spacing w:line="276" w:lineRule="auto"/>
        <w:ind w:firstLine="709"/>
        <w:jc w:val="both"/>
        <w:rPr>
          <w:rFonts w:eastAsiaTheme="minorHAnsi" w:cstheme="minorBidi"/>
          <w:szCs w:val="26"/>
        </w:rPr>
      </w:pPr>
      <w:r w:rsidRPr="00B3019D">
        <w:rPr>
          <w:rFonts w:eastAsiaTheme="minorHAnsi" w:cstheme="minorBidi"/>
          <w:b/>
          <w:szCs w:val="26"/>
        </w:rPr>
        <w:t>Первый вариант</w:t>
      </w:r>
      <w:r w:rsidRPr="00B3019D">
        <w:rPr>
          <w:rFonts w:eastAsiaTheme="minorHAnsi" w:cstheme="minorBidi"/>
          <w:szCs w:val="26"/>
        </w:rPr>
        <w:t xml:space="preserve"> предполагает подключение перспективной застройки к существующим источникам теплоснабжения.</w:t>
      </w:r>
    </w:p>
    <w:p w14:paraId="1CA16463" w14:textId="77777777" w:rsidR="00B2752D" w:rsidRPr="00B3019D" w:rsidRDefault="00B2752D" w:rsidP="00B2752D">
      <w:pPr>
        <w:spacing w:line="276" w:lineRule="auto"/>
        <w:ind w:firstLine="709"/>
        <w:jc w:val="both"/>
        <w:rPr>
          <w:rFonts w:eastAsiaTheme="minorHAnsi" w:cstheme="minorBidi"/>
          <w:szCs w:val="26"/>
        </w:rPr>
      </w:pPr>
      <w:r w:rsidRPr="00B3019D">
        <w:rPr>
          <w:rFonts w:eastAsiaTheme="minorHAnsi" w:cstheme="minorBidi"/>
          <w:b/>
          <w:szCs w:val="26"/>
        </w:rPr>
        <w:t>Второй вариант</w:t>
      </w:r>
      <w:r w:rsidRPr="00B3019D">
        <w:rPr>
          <w:rFonts w:eastAsiaTheme="minorHAnsi" w:cstheme="minorBidi"/>
          <w:szCs w:val="26"/>
        </w:rPr>
        <w:t xml:space="preserve"> предполагает отопление перспективной застройки с помощью индивидуальных источников.</w:t>
      </w:r>
    </w:p>
    <w:p w14:paraId="7694F46E" w14:textId="77777777" w:rsidR="00B2752D" w:rsidRPr="00B3019D" w:rsidRDefault="00B2752D" w:rsidP="00B2752D">
      <w:pPr>
        <w:keepNext/>
        <w:spacing w:before="240" w:after="120"/>
        <w:jc w:val="both"/>
        <w:rPr>
          <w:rFonts w:eastAsia="Times New Roman"/>
          <w:b/>
          <w:bCs/>
          <w:sz w:val="20"/>
          <w:szCs w:val="20"/>
        </w:rPr>
        <w:sectPr w:rsidR="00B2752D" w:rsidRPr="00B3019D" w:rsidSect="001D0CCC">
          <w:footerReference w:type="default" r:id="rId10"/>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4B72260B"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lastRenderedPageBreak/>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6</w:t>
      </w:r>
      <w:r w:rsidRPr="00B3019D">
        <w:rPr>
          <w:rFonts w:eastAsia="Times New Roman"/>
          <w:b/>
          <w:bCs/>
          <w:noProof/>
          <w:sz w:val="20"/>
          <w:szCs w:val="20"/>
        </w:rPr>
        <w:fldChar w:fldCharType="end"/>
      </w:r>
      <w:r w:rsidRPr="00B3019D">
        <w:rPr>
          <w:rFonts w:eastAsia="Times New Roman"/>
          <w:b/>
          <w:bCs/>
          <w:sz w:val="20"/>
          <w:szCs w:val="20"/>
        </w:rPr>
        <w:t xml:space="preserve"> Перспективная тепловая нагрузка котельных (1 вариант)</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201697" w14:paraId="74D1EAA9"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A62D0"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61DB833"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D307948"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2022</w:t>
            </w:r>
          </w:p>
        </w:tc>
        <w:tc>
          <w:tcPr>
            <w:tcW w:w="259" w:type="pct"/>
            <w:tcBorders>
              <w:top w:val="single" w:sz="4" w:space="0" w:color="auto"/>
              <w:left w:val="nil"/>
              <w:bottom w:val="single" w:sz="4" w:space="0" w:color="auto"/>
              <w:right w:val="single" w:sz="4" w:space="0" w:color="auto"/>
            </w:tcBorders>
            <w:shd w:val="clear" w:color="auto" w:fill="auto"/>
            <w:vAlign w:val="center"/>
          </w:tcPr>
          <w:p w14:paraId="77A9A9A0"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2023</w:t>
            </w:r>
          </w:p>
        </w:tc>
        <w:tc>
          <w:tcPr>
            <w:tcW w:w="259" w:type="pct"/>
            <w:tcBorders>
              <w:top w:val="single" w:sz="4" w:space="0" w:color="auto"/>
              <w:left w:val="nil"/>
              <w:bottom w:val="single" w:sz="4" w:space="0" w:color="auto"/>
              <w:right w:val="single" w:sz="4" w:space="0" w:color="auto"/>
            </w:tcBorders>
            <w:shd w:val="clear" w:color="auto" w:fill="auto"/>
            <w:vAlign w:val="center"/>
          </w:tcPr>
          <w:p w14:paraId="42DD63AC"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2024</w:t>
            </w:r>
          </w:p>
        </w:tc>
        <w:tc>
          <w:tcPr>
            <w:tcW w:w="259" w:type="pct"/>
            <w:tcBorders>
              <w:top w:val="single" w:sz="4" w:space="0" w:color="auto"/>
              <w:left w:val="nil"/>
              <w:bottom w:val="single" w:sz="4" w:space="0" w:color="auto"/>
              <w:right w:val="single" w:sz="4" w:space="0" w:color="auto"/>
            </w:tcBorders>
            <w:shd w:val="clear" w:color="auto" w:fill="auto"/>
            <w:vAlign w:val="center"/>
          </w:tcPr>
          <w:p w14:paraId="4245A3C3"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2025</w:t>
            </w:r>
          </w:p>
        </w:tc>
        <w:tc>
          <w:tcPr>
            <w:tcW w:w="259" w:type="pct"/>
            <w:tcBorders>
              <w:top w:val="single" w:sz="4" w:space="0" w:color="auto"/>
              <w:left w:val="nil"/>
              <w:bottom w:val="single" w:sz="4" w:space="0" w:color="auto"/>
              <w:right w:val="single" w:sz="4" w:space="0" w:color="auto"/>
            </w:tcBorders>
            <w:shd w:val="clear" w:color="auto" w:fill="auto"/>
            <w:vAlign w:val="center"/>
          </w:tcPr>
          <w:p w14:paraId="04A8475C"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2026</w:t>
            </w:r>
          </w:p>
        </w:tc>
        <w:tc>
          <w:tcPr>
            <w:tcW w:w="259" w:type="pct"/>
            <w:tcBorders>
              <w:top w:val="single" w:sz="4" w:space="0" w:color="auto"/>
              <w:left w:val="nil"/>
              <w:bottom w:val="single" w:sz="4" w:space="0" w:color="auto"/>
              <w:right w:val="single" w:sz="4" w:space="0" w:color="auto"/>
            </w:tcBorders>
            <w:shd w:val="clear" w:color="auto" w:fill="auto"/>
            <w:vAlign w:val="center"/>
          </w:tcPr>
          <w:p w14:paraId="46C64DE4"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2027</w:t>
            </w:r>
          </w:p>
        </w:tc>
        <w:tc>
          <w:tcPr>
            <w:tcW w:w="259" w:type="pct"/>
            <w:tcBorders>
              <w:top w:val="single" w:sz="4" w:space="0" w:color="auto"/>
              <w:left w:val="nil"/>
              <w:bottom w:val="single" w:sz="4" w:space="0" w:color="auto"/>
              <w:right w:val="single" w:sz="4" w:space="0" w:color="auto"/>
            </w:tcBorders>
            <w:shd w:val="clear" w:color="auto" w:fill="auto"/>
            <w:vAlign w:val="center"/>
          </w:tcPr>
          <w:p w14:paraId="40A709E1"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2028</w:t>
            </w:r>
          </w:p>
        </w:tc>
        <w:tc>
          <w:tcPr>
            <w:tcW w:w="259" w:type="pct"/>
            <w:tcBorders>
              <w:top w:val="single" w:sz="4" w:space="0" w:color="auto"/>
              <w:left w:val="nil"/>
              <w:bottom w:val="single" w:sz="4" w:space="0" w:color="auto"/>
              <w:right w:val="single" w:sz="4" w:space="0" w:color="auto"/>
            </w:tcBorders>
            <w:shd w:val="clear" w:color="auto" w:fill="auto"/>
            <w:vAlign w:val="center"/>
          </w:tcPr>
          <w:p w14:paraId="6332E5B6"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2029</w:t>
            </w:r>
          </w:p>
        </w:tc>
        <w:tc>
          <w:tcPr>
            <w:tcW w:w="259" w:type="pct"/>
            <w:tcBorders>
              <w:top w:val="single" w:sz="4" w:space="0" w:color="auto"/>
              <w:left w:val="nil"/>
              <w:bottom w:val="single" w:sz="4" w:space="0" w:color="auto"/>
              <w:right w:val="single" w:sz="4" w:space="0" w:color="auto"/>
            </w:tcBorders>
            <w:shd w:val="clear" w:color="auto" w:fill="auto"/>
            <w:vAlign w:val="center"/>
          </w:tcPr>
          <w:p w14:paraId="32A36351"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2030</w:t>
            </w:r>
          </w:p>
        </w:tc>
        <w:tc>
          <w:tcPr>
            <w:tcW w:w="259" w:type="pct"/>
            <w:tcBorders>
              <w:top w:val="single" w:sz="4" w:space="0" w:color="auto"/>
              <w:left w:val="nil"/>
              <w:bottom w:val="single" w:sz="4" w:space="0" w:color="auto"/>
              <w:right w:val="single" w:sz="4" w:space="0" w:color="auto"/>
            </w:tcBorders>
            <w:shd w:val="clear" w:color="auto" w:fill="auto"/>
            <w:vAlign w:val="center"/>
          </w:tcPr>
          <w:p w14:paraId="4125D8FE"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2031</w:t>
            </w:r>
          </w:p>
        </w:tc>
        <w:tc>
          <w:tcPr>
            <w:tcW w:w="259" w:type="pct"/>
            <w:tcBorders>
              <w:top w:val="single" w:sz="4" w:space="0" w:color="auto"/>
              <w:left w:val="nil"/>
              <w:bottom w:val="single" w:sz="4" w:space="0" w:color="auto"/>
              <w:right w:val="single" w:sz="4" w:space="0" w:color="auto"/>
            </w:tcBorders>
            <w:shd w:val="clear" w:color="auto" w:fill="auto"/>
            <w:vAlign w:val="center"/>
          </w:tcPr>
          <w:p w14:paraId="64025573"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2032</w:t>
            </w:r>
          </w:p>
        </w:tc>
        <w:tc>
          <w:tcPr>
            <w:tcW w:w="259" w:type="pct"/>
            <w:tcBorders>
              <w:top w:val="single" w:sz="4" w:space="0" w:color="auto"/>
              <w:left w:val="nil"/>
              <w:bottom w:val="single" w:sz="4" w:space="0" w:color="auto"/>
              <w:right w:val="single" w:sz="4" w:space="0" w:color="auto"/>
            </w:tcBorders>
            <w:shd w:val="clear" w:color="auto" w:fill="auto"/>
            <w:vAlign w:val="center"/>
          </w:tcPr>
          <w:p w14:paraId="4894FA10"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2033</w:t>
            </w:r>
          </w:p>
        </w:tc>
        <w:tc>
          <w:tcPr>
            <w:tcW w:w="259" w:type="pct"/>
            <w:tcBorders>
              <w:top w:val="single" w:sz="4" w:space="0" w:color="auto"/>
              <w:left w:val="nil"/>
              <w:bottom w:val="single" w:sz="4" w:space="0" w:color="auto"/>
              <w:right w:val="single" w:sz="4" w:space="0" w:color="auto"/>
            </w:tcBorders>
            <w:shd w:val="clear" w:color="auto" w:fill="auto"/>
            <w:vAlign w:val="center"/>
          </w:tcPr>
          <w:p w14:paraId="164A1720"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2034</w:t>
            </w:r>
          </w:p>
        </w:tc>
        <w:tc>
          <w:tcPr>
            <w:tcW w:w="259" w:type="pct"/>
            <w:tcBorders>
              <w:top w:val="single" w:sz="4" w:space="0" w:color="auto"/>
              <w:left w:val="nil"/>
              <w:bottom w:val="single" w:sz="4" w:space="0" w:color="auto"/>
              <w:right w:val="single" w:sz="4" w:space="0" w:color="auto"/>
            </w:tcBorders>
            <w:shd w:val="clear" w:color="auto" w:fill="auto"/>
            <w:vAlign w:val="center"/>
          </w:tcPr>
          <w:p w14:paraId="3365DBE6"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2035</w:t>
            </w:r>
          </w:p>
        </w:tc>
        <w:tc>
          <w:tcPr>
            <w:tcW w:w="259" w:type="pct"/>
            <w:tcBorders>
              <w:top w:val="single" w:sz="4" w:space="0" w:color="auto"/>
              <w:left w:val="nil"/>
              <w:bottom w:val="single" w:sz="4" w:space="0" w:color="auto"/>
              <w:right w:val="single" w:sz="4" w:space="0" w:color="auto"/>
            </w:tcBorders>
            <w:shd w:val="clear" w:color="auto" w:fill="auto"/>
            <w:vAlign w:val="center"/>
          </w:tcPr>
          <w:p w14:paraId="65B1E603" w14:textId="77777777" w:rsidR="00B2752D" w:rsidRPr="00201697" w:rsidRDefault="00B2752D" w:rsidP="003C5761">
            <w:pPr>
              <w:jc w:val="center"/>
              <w:rPr>
                <w:rFonts w:eastAsia="Times New Roman"/>
                <w:b/>
                <w:bCs/>
                <w:color w:val="000000"/>
                <w:sz w:val="20"/>
                <w:szCs w:val="20"/>
              </w:rPr>
            </w:pPr>
            <w:r w:rsidRPr="00B3019D">
              <w:rPr>
                <w:rFonts w:eastAsia="Times New Roman"/>
                <w:b/>
                <w:bCs/>
                <w:color w:val="000000"/>
                <w:sz w:val="20"/>
                <w:szCs w:val="20"/>
              </w:rPr>
              <w:t>2036</w:t>
            </w:r>
          </w:p>
        </w:tc>
      </w:tr>
      <w:tr w:rsidR="00B2752D" w:rsidRPr="00201697" w14:paraId="709004C7"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42452FA" w14:textId="77777777" w:rsidR="00B2752D" w:rsidRPr="00201697" w:rsidRDefault="00B2752D" w:rsidP="003C5761">
            <w:pPr>
              <w:jc w:val="center"/>
              <w:rPr>
                <w:rFonts w:eastAsia="Times New Roman"/>
                <w:b/>
                <w:bCs/>
                <w:color w:val="000000"/>
                <w:sz w:val="20"/>
                <w:szCs w:val="20"/>
              </w:rPr>
            </w:pPr>
            <w:r w:rsidRPr="00201697">
              <w:rPr>
                <w:rFonts w:eastAsia="Times New Roman"/>
                <w:b/>
                <w:bCs/>
                <w:color w:val="000000"/>
                <w:sz w:val="20"/>
                <w:szCs w:val="20"/>
              </w:rPr>
              <w:t>Котельная п. Никульское</w:t>
            </w:r>
          </w:p>
        </w:tc>
      </w:tr>
      <w:tr w:rsidR="00B2752D" w:rsidRPr="00201697" w14:paraId="4777A0FB"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0143CD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036E787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0114DB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2DE69E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9926EC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1B0C5A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59B46B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0F503B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129D766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3DD31F5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766E82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1E446C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D7C25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EC0E7F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4990489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3F3EDDB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69CBB8A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4,0</w:t>
            </w:r>
          </w:p>
        </w:tc>
      </w:tr>
      <w:tr w:rsidR="00B2752D" w:rsidRPr="00201697" w14:paraId="71AB5572"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3678D8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46AC834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6335067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44614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F9F2CB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6883FC7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A78543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6543A1A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6E9DCED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3716323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6991C69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187C81C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7B8C3B0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4DC0BC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75F94B0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77BF3AA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7E39277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0,0006</w:t>
            </w:r>
          </w:p>
        </w:tc>
      </w:tr>
      <w:tr w:rsidR="00B2752D" w:rsidRPr="00201697" w14:paraId="3E9FA26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4F9DB3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105ACC7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66350D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B203C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EB89ED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5BB27CE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96E080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D37B0A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1C8150B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8021FA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7483F7D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5C8E91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7A2474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7794822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1751B71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4EA75C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1B52D8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r>
      <w:tr w:rsidR="00B2752D" w:rsidRPr="00201697" w14:paraId="2CAF830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D25280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657D3E4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0CB0A4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857040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D41D15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108BFD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47B353C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45A28CA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07FADC4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3DE162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0A7BEA9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4EE3501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0185374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6EA6C1A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0E61526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46A434E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248F68A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r>
      <w:tr w:rsidR="00B2752D" w:rsidRPr="00201697" w14:paraId="5EB5EA35"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4415BC8"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3A6AFE1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5A3A56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20D5ED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5FB888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DB1DF5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noWrap/>
            <w:vAlign w:val="center"/>
            <w:hideMark/>
          </w:tcPr>
          <w:p w14:paraId="7BD1D1D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3B6BF8A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382EE6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7A4E83E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31285F3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74D8758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2F22762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581B2DB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25B5181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2F6967E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79C3919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r>
      <w:tr w:rsidR="00B2752D" w:rsidRPr="00201697" w14:paraId="0D49093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3E6D9AF"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4A39CDA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693CA5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EC69F2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4D3BD4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A115C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716A98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B72E38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18FAE6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023532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639EAE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6F5F47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4B1455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FBCE91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D4758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51BCA7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6343E5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41D71215"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5F2785D"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vAlign w:val="center"/>
            <w:hideMark/>
          </w:tcPr>
          <w:p w14:paraId="0200604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37A4B1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5A0E17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7F6971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A0EB5F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1681E4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25D3C6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DE38D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DA7A7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3DF5ED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B472A1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4276E9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7CB02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22BF2A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B0961D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1FC29A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13EE8EDB"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2DD99B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3A5F6D3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79ED4EA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1FEFA36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475B8EF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1E89561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15B812C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51B47FF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149EA26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24C99B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655A3D5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51F0046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7FE6B0E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501E3A1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32A7042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4C56514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26793B8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3,0</w:t>
            </w:r>
          </w:p>
        </w:tc>
      </w:tr>
      <w:tr w:rsidR="00B2752D" w:rsidRPr="00201697" w14:paraId="7358C20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1EB19F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7350BBC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7B3FA17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5322680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69FD18D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2DAE396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0FDD340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75,05</w:t>
            </w:r>
          </w:p>
        </w:tc>
        <w:tc>
          <w:tcPr>
            <w:tcW w:w="259" w:type="pct"/>
            <w:tcBorders>
              <w:top w:val="nil"/>
              <w:left w:val="nil"/>
              <w:bottom w:val="single" w:sz="4" w:space="0" w:color="auto"/>
              <w:right w:val="single" w:sz="4" w:space="0" w:color="auto"/>
            </w:tcBorders>
            <w:shd w:val="clear" w:color="auto" w:fill="auto"/>
            <w:vAlign w:val="center"/>
            <w:hideMark/>
          </w:tcPr>
          <w:p w14:paraId="3422DEC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75,05</w:t>
            </w:r>
          </w:p>
        </w:tc>
        <w:tc>
          <w:tcPr>
            <w:tcW w:w="259" w:type="pct"/>
            <w:tcBorders>
              <w:top w:val="nil"/>
              <w:left w:val="nil"/>
              <w:bottom w:val="single" w:sz="4" w:space="0" w:color="auto"/>
              <w:right w:val="single" w:sz="4" w:space="0" w:color="auto"/>
            </w:tcBorders>
            <w:shd w:val="clear" w:color="auto" w:fill="auto"/>
            <w:vAlign w:val="center"/>
            <w:hideMark/>
          </w:tcPr>
          <w:p w14:paraId="38C9E63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3490B47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2E687B8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795776E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2B7A6B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127E65B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160FBEA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7511922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3E202C8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75,06</w:t>
            </w:r>
          </w:p>
        </w:tc>
      </w:tr>
      <w:tr w:rsidR="00B2752D" w:rsidRPr="00201697" w14:paraId="017C8358"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987D3" w14:textId="77777777" w:rsidR="00B2752D" w:rsidRPr="00201697" w:rsidRDefault="00B2752D" w:rsidP="003C5761">
            <w:pPr>
              <w:jc w:val="center"/>
              <w:rPr>
                <w:rFonts w:eastAsia="Times New Roman"/>
                <w:b/>
                <w:bCs/>
                <w:color w:val="000000"/>
                <w:sz w:val="20"/>
                <w:szCs w:val="20"/>
              </w:rPr>
            </w:pPr>
            <w:r w:rsidRPr="00201697">
              <w:rPr>
                <w:rFonts w:eastAsia="Times New Roman"/>
                <w:b/>
                <w:bCs/>
                <w:color w:val="000000"/>
                <w:sz w:val="20"/>
                <w:szCs w:val="20"/>
              </w:rPr>
              <w:t>Котельная п. Чебаково</w:t>
            </w:r>
          </w:p>
        </w:tc>
      </w:tr>
      <w:tr w:rsidR="00B2752D" w:rsidRPr="00201697" w14:paraId="3991BC08"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0C78AB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2220FD0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697A82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31AE7F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A42311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862464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D2FD6F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F57414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17163B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60B52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B69BFD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02F24B5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2440279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4C3B721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F93FF7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0BBB894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48DA8C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r>
      <w:tr w:rsidR="00B2752D" w:rsidRPr="00201697" w14:paraId="7C09E0AF"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6E7468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1189E87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2A8BA6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E040E0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C9C2D0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E78BF6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954E74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93891F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A44730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EFE3D5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A8341D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881A0C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00204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861658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B8180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2187F8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0E13DB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r>
      <w:tr w:rsidR="00B2752D" w:rsidRPr="00201697" w14:paraId="61A2A47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1FD8AC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lastRenderedPageBreak/>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16C252E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7F35AD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DF175D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341F99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510085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31BE0B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F87F24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D66003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D23B6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E0C93D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38FE3D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2246EF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AC10A7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ABB34D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AE641F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E7D8D4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r>
      <w:tr w:rsidR="00B2752D" w:rsidRPr="00201697" w14:paraId="650F01A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78BDC1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0B884CE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6FB2A3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C90245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70CF616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ED82B4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601C0B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0,3833</w:t>
            </w:r>
          </w:p>
        </w:tc>
        <w:tc>
          <w:tcPr>
            <w:tcW w:w="259" w:type="pct"/>
            <w:tcBorders>
              <w:top w:val="nil"/>
              <w:left w:val="nil"/>
              <w:bottom w:val="single" w:sz="4" w:space="0" w:color="auto"/>
              <w:right w:val="single" w:sz="4" w:space="0" w:color="auto"/>
            </w:tcBorders>
            <w:shd w:val="clear" w:color="auto" w:fill="auto"/>
            <w:noWrap/>
            <w:vAlign w:val="center"/>
            <w:hideMark/>
          </w:tcPr>
          <w:p w14:paraId="2C4B694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0,3843</w:t>
            </w:r>
          </w:p>
        </w:tc>
        <w:tc>
          <w:tcPr>
            <w:tcW w:w="259" w:type="pct"/>
            <w:tcBorders>
              <w:top w:val="nil"/>
              <w:left w:val="nil"/>
              <w:bottom w:val="single" w:sz="4" w:space="0" w:color="auto"/>
              <w:right w:val="single" w:sz="4" w:space="0" w:color="auto"/>
            </w:tcBorders>
            <w:shd w:val="clear" w:color="auto" w:fill="auto"/>
            <w:noWrap/>
            <w:vAlign w:val="center"/>
            <w:hideMark/>
          </w:tcPr>
          <w:p w14:paraId="64137E9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0,3853</w:t>
            </w:r>
          </w:p>
        </w:tc>
        <w:tc>
          <w:tcPr>
            <w:tcW w:w="259" w:type="pct"/>
            <w:tcBorders>
              <w:top w:val="nil"/>
              <w:left w:val="nil"/>
              <w:bottom w:val="single" w:sz="4" w:space="0" w:color="auto"/>
              <w:right w:val="single" w:sz="4" w:space="0" w:color="auto"/>
            </w:tcBorders>
            <w:shd w:val="clear" w:color="auto" w:fill="auto"/>
            <w:noWrap/>
            <w:vAlign w:val="center"/>
            <w:hideMark/>
          </w:tcPr>
          <w:p w14:paraId="5AED76D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0,3863</w:t>
            </w:r>
          </w:p>
        </w:tc>
        <w:tc>
          <w:tcPr>
            <w:tcW w:w="259" w:type="pct"/>
            <w:tcBorders>
              <w:top w:val="nil"/>
              <w:left w:val="nil"/>
              <w:bottom w:val="single" w:sz="4" w:space="0" w:color="auto"/>
              <w:right w:val="single" w:sz="4" w:space="0" w:color="auto"/>
            </w:tcBorders>
            <w:shd w:val="clear" w:color="auto" w:fill="auto"/>
            <w:noWrap/>
            <w:vAlign w:val="center"/>
            <w:hideMark/>
          </w:tcPr>
          <w:p w14:paraId="62F4470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0,3873</w:t>
            </w:r>
          </w:p>
        </w:tc>
        <w:tc>
          <w:tcPr>
            <w:tcW w:w="259" w:type="pct"/>
            <w:tcBorders>
              <w:top w:val="nil"/>
              <w:left w:val="nil"/>
              <w:bottom w:val="single" w:sz="4" w:space="0" w:color="auto"/>
              <w:right w:val="single" w:sz="4" w:space="0" w:color="auto"/>
            </w:tcBorders>
            <w:shd w:val="clear" w:color="auto" w:fill="auto"/>
            <w:noWrap/>
            <w:vAlign w:val="center"/>
            <w:hideMark/>
          </w:tcPr>
          <w:p w14:paraId="5056CC1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0,3883</w:t>
            </w:r>
          </w:p>
        </w:tc>
        <w:tc>
          <w:tcPr>
            <w:tcW w:w="259" w:type="pct"/>
            <w:tcBorders>
              <w:top w:val="nil"/>
              <w:left w:val="nil"/>
              <w:bottom w:val="single" w:sz="4" w:space="0" w:color="auto"/>
              <w:right w:val="single" w:sz="4" w:space="0" w:color="auto"/>
            </w:tcBorders>
            <w:shd w:val="clear" w:color="auto" w:fill="auto"/>
            <w:noWrap/>
            <w:vAlign w:val="center"/>
            <w:hideMark/>
          </w:tcPr>
          <w:p w14:paraId="2CE0465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0,3893</w:t>
            </w:r>
          </w:p>
        </w:tc>
        <w:tc>
          <w:tcPr>
            <w:tcW w:w="259" w:type="pct"/>
            <w:tcBorders>
              <w:top w:val="nil"/>
              <w:left w:val="nil"/>
              <w:bottom w:val="single" w:sz="4" w:space="0" w:color="auto"/>
              <w:right w:val="single" w:sz="4" w:space="0" w:color="auto"/>
            </w:tcBorders>
            <w:shd w:val="clear" w:color="auto" w:fill="auto"/>
            <w:noWrap/>
            <w:vAlign w:val="center"/>
            <w:hideMark/>
          </w:tcPr>
          <w:p w14:paraId="32F6D24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0,3903</w:t>
            </w:r>
          </w:p>
        </w:tc>
        <w:tc>
          <w:tcPr>
            <w:tcW w:w="259" w:type="pct"/>
            <w:tcBorders>
              <w:top w:val="nil"/>
              <w:left w:val="nil"/>
              <w:bottom w:val="single" w:sz="4" w:space="0" w:color="auto"/>
              <w:right w:val="single" w:sz="4" w:space="0" w:color="auto"/>
            </w:tcBorders>
            <w:shd w:val="clear" w:color="auto" w:fill="auto"/>
            <w:noWrap/>
            <w:vAlign w:val="center"/>
            <w:hideMark/>
          </w:tcPr>
          <w:p w14:paraId="41EE4F8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0,3913</w:t>
            </w:r>
          </w:p>
        </w:tc>
        <w:tc>
          <w:tcPr>
            <w:tcW w:w="259" w:type="pct"/>
            <w:tcBorders>
              <w:top w:val="nil"/>
              <w:left w:val="nil"/>
              <w:bottom w:val="single" w:sz="4" w:space="0" w:color="auto"/>
              <w:right w:val="single" w:sz="4" w:space="0" w:color="auto"/>
            </w:tcBorders>
            <w:shd w:val="clear" w:color="auto" w:fill="auto"/>
            <w:noWrap/>
            <w:vAlign w:val="center"/>
            <w:hideMark/>
          </w:tcPr>
          <w:p w14:paraId="6E6EB8E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0,3923</w:t>
            </w:r>
          </w:p>
        </w:tc>
        <w:tc>
          <w:tcPr>
            <w:tcW w:w="259" w:type="pct"/>
            <w:tcBorders>
              <w:top w:val="nil"/>
              <w:left w:val="nil"/>
              <w:bottom w:val="single" w:sz="4" w:space="0" w:color="auto"/>
              <w:right w:val="single" w:sz="4" w:space="0" w:color="auto"/>
            </w:tcBorders>
            <w:shd w:val="clear" w:color="auto" w:fill="auto"/>
            <w:noWrap/>
            <w:vAlign w:val="center"/>
            <w:hideMark/>
          </w:tcPr>
          <w:p w14:paraId="28B93AB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0,3933</w:t>
            </w:r>
          </w:p>
        </w:tc>
      </w:tr>
      <w:tr w:rsidR="00B2752D" w:rsidRPr="00201697" w14:paraId="7AED59E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BBF6F30"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4A19402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5BF0F7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DC0B59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502997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FC6A55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2C1506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4D370F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44890E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7EEBED7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3C010E1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0F86AD4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3CB2284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19BF069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06C21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F578F4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3D1F758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r>
      <w:tr w:rsidR="00B2752D" w:rsidRPr="00201697" w14:paraId="702EC98A"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E9E7E74"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2166274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6FE4B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4A447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D52CC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C772F9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3691D2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290399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1FDEF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5E77F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D13FEC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3224D5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5FD16A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95A288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2D0CD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F5682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4DA279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6D0FCA1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DF6979C"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08232BD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855ADB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9F66B2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D795B9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3BB479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2B6F56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0,0021</w:t>
            </w:r>
          </w:p>
        </w:tc>
        <w:tc>
          <w:tcPr>
            <w:tcW w:w="259" w:type="pct"/>
            <w:tcBorders>
              <w:top w:val="nil"/>
              <w:left w:val="nil"/>
              <w:bottom w:val="single" w:sz="4" w:space="0" w:color="auto"/>
              <w:right w:val="single" w:sz="4" w:space="0" w:color="auto"/>
            </w:tcBorders>
            <w:shd w:val="clear" w:color="auto" w:fill="auto"/>
            <w:noWrap/>
            <w:vAlign w:val="center"/>
            <w:hideMark/>
          </w:tcPr>
          <w:p w14:paraId="4FF140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0,0031</w:t>
            </w:r>
          </w:p>
        </w:tc>
        <w:tc>
          <w:tcPr>
            <w:tcW w:w="259" w:type="pct"/>
            <w:tcBorders>
              <w:top w:val="nil"/>
              <w:left w:val="nil"/>
              <w:bottom w:val="single" w:sz="4" w:space="0" w:color="auto"/>
              <w:right w:val="single" w:sz="4" w:space="0" w:color="auto"/>
            </w:tcBorders>
            <w:shd w:val="clear" w:color="auto" w:fill="auto"/>
            <w:noWrap/>
            <w:vAlign w:val="center"/>
            <w:hideMark/>
          </w:tcPr>
          <w:p w14:paraId="7533A93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0,0041</w:t>
            </w:r>
          </w:p>
        </w:tc>
        <w:tc>
          <w:tcPr>
            <w:tcW w:w="259" w:type="pct"/>
            <w:tcBorders>
              <w:top w:val="nil"/>
              <w:left w:val="nil"/>
              <w:bottom w:val="single" w:sz="4" w:space="0" w:color="auto"/>
              <w:right w:val="single" w:sz="4" w:space="0" w:color="auto"/>
            </w:tcBorders>
            <w:shd w:val="clear" w:color="auto" w:fill="auto"/>
            <w:noWrap/>
            <w:vAlign w:val="center"/>
            <w:hideMark/>
          </w:tcPr>
          <w:p w14:paraId="59F0539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0,0051</w:t>
            </w:r>
          </w:p>
        </w:tc>
        <w:tc>
          <w:tcPr>
            <w:tcW w:w="259" w:type="pct"/>
            <w:tcBorders>
              <w:top w:val="nil"/>
              <w:left w:val="nil"/>
              <w:bottom w:val="single" w:sz="4" w:space="0" w:color="auto"/>
              <w:right w:val="single" w:sz="4" w:space="0" w:color="auto"/>
            </w:tcBorders>
            <w:shd w:val="clear" w:color="auto" w:fill="auto"/>
            <w:noWrap/>
            <w:vAlign w:val="center"/>
            <w:hideMark/>
          </w:tcPr>
          <w:p w14:paraId="73C2A36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0,0061</w:t>
            </w:r>
          </w:p>
        </w:tc>
        <w:tc>
          <w:tcPr>
            <w:tcW w:w="259" w:type="pct"/>
            <w:tcBorders>
              <w:top w:val="nil"/>
              <w:left w:val="nil"/>
              <w:bottom w:val="single" w:sz="4" w:space="0" w:color="auto"/>
              <w:right w:val="single" w:sz="4" w:space="0" w:color="auto"/>
            </w:tcBorders>
            <w:shd w:val="clear" w:color="auto" w:fill="auto"/>
            <w:noWrap/>
            <w:vAlign w:val="center"/>
            <w:hideMark/>
          </w:tcPr>
          <w:p w14:paraId="0D02F24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0,0071</w:t>
            </w:r>
          </w:p>
        </w:tc>
        <w:tc>
          <w:tcPr>
            <w:tcW w:w="259" w:type="pct"/>
            <w:tcBorders>
              <w:top w:val="nil"/>
              <w:left w:val="nil"/>
              <w:bottom w:val="single" w:sz="4" w:space="0" w:color="auto"/>
              <w:right w:val="single" w:sz="4" w:space="0" w:color="auto"/>
            </w:tcBorders>
            <w:shd w:val="clear" w:color="auto" w:fill="auto"/>
            <w:noWrap/>
            <w:vAlign w:val="center"/>
            <w:hideMark/>
          </w:tcPr>
          <w:p w14:paraId="45150AB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0,0081</w:t>
            </w:r>
          </w:p>
        </w:tc>
        <w:tc>
          <w:tcPr>
            <w:tcW w:w="259" w:type="pct"/>
            <w:tcBorders>
              <w:top w:val="nil"/>
              <w:left w:val="nil"/>
              <w:bottom w:val="single" w:sz="4" w:space="0" w:color="auto"/>
              <w:right w:val="single" w:sz="4" w:space="0" w:color="auto"/>
            </w:tcBorders>
            <w:shd w:val="clear" w:color="auto" w:fill="auto"/>
            <w:noWrap/>
            <w:vAlign w:val="center"/>
            <w:hideMark/>
          </w:tcPr>
          <w:p w14:paraId="534923E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0,0091</w:t>
            </w:r>
          </w:p>
        </w:tc>
        <w:tc>
          <w:tcPr>
            <w:tcW w:w="259" w:type="pct"/>
            <w:tcBorders>
              <w:top w:val="nil"/>
              <w:left w:val="nil"/>
              <w:bottom w:val="single" w:sz="4" w:space="0" w:color="auto"/>
              <w:right w:val="single" w:sz="4" w:space="0" w:color="auto"/>
            </w:tcBorders>
            <w:shd w:val="clear" w:color="auto" w:fill="auto"/>
            <w:noWrap/>
            <w:vAlign w:val="center"/>
            <w:hideMark/>
          </w:tcPr>
          <w:p w14:paraId="37F29CA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0,0101</w:t>
            </w:r>
          </w:p>
        </w:tc>
        <w:tc>
          <w:tcPr>
            <w:tcW w:w="259" w:type="pct"/>
            <w:tcBorders>
              <w:top w:val="nil"/>
              <w:left w:val="nil"/>
              <w:bottom w:val="single" w:sz="4" w:space="0" w:color="auto"/>
              <w:right w:val="single" w:sz="4" w:space="0" w:color="auto"/>
            </w:tcBorders>
            <w:shd w:val="clear" w:color="auto" w:fill="auto"/>
            <w:noWrap/>
            <w:vAlign w:val="center"/>
            <w:hideMark/>
          </w:tcPr>
          <w:p w14:paraId="7170565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0,0111</w:t>
            </w:r>
          </w:p>
        </w:tc>
        <w:tc>
          <w:tcPr>
            <w:tcW w:w="259" w:type="pct"/>
            <w:tcBorders>
              <w:top w:val="nil"/>
              <w:left w:val="nil"/>
              <w:bottom w:val="single" w:sz="4" w:space="0" w:color="auto"/>
              <w:right w:val="single" w:sz="4" w:space="0" w:color="auto"/>
            </w:tcBorders>
            <w:shd w:val="clear" w:color="auto" w:fill="auto"/>
            <w:noWrap/>
            <w:vAlign w:val="center"/>
            <w:hideMark/>
          </w:tcPr>
          <w:p w14:paraId="7DACE66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0,0121</w:t>
            </w:r>
          </w:p>
        </w:tc>
      </w:tr>
      <w:tr w:rsidR="00B2752D" w:rsidRPr="00201697" w14:paraId="60C52DB1"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1C7E77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3D085CE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4E025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61D42B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B95DD2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F51ACC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B5E546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1,0016</w:t>
            </w:r>
          </w:p>
        </w:tc>
        <w:tc>
          <w:tcPr>
            <w:tcW w:w="259" w:type="pct"/>
            <w:tcBorders>
              <w:top w:val="nil"/>
              <w:left w:val="nil"/>
              <w:bottom w:val="single" w:sz="4" w:space="0" w:color="auto"/>
              <w:right w:val="single" w:sz="4" w:space="0" w:color="auto"/>
            </w:tcBorders>
            <w:shd w:val="clear" w:color="auto" w:fill="auto"/>
            <w:noWrap/>
            <w:vAlign w:val="center"/>
            <w:hideMark/>
          </w:tcPr>
          <w:p w14:paraId="3CD945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1,0006</w:t>
            </w:r>
          </w:p>
        </w:tc>
        <w:tc>
          <w:tcPr>
            <w:tcW w:w="259" w:type="pct"/>
            <w:tcBorders>
              <w:top w:val="nil"/>
              <w:left w:val="nil"/>
              <w:bottom w:val="single" w:sz="4" w:space="0" w:color="auto"/>
              <w:right w:val="single" w:sz="4" w:space="0" w:color="auto"/>
            </w:tcBorders>
            <w:shd w:val="clear" w:color="auto" w:fill="auto"/>
            <w:noWrap/>
            <w:vAlign w:val="center"/>
            <w:hideMark/>
          </w:tcPr>
          <w:p w14:paraId="764F9EF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0,9996</w:t>
            </w:r>
          </w:p>
        </w:tc>
        <w:tc>
          <w:tcPr>
            <w:tcW w:w="259" w:type="pct"/>
            <w:tcBorders>
              <w:top w:val="nil"/>
              <w:left w:val="nil"/>
              <w:bottom w:val="single" w:sz="4" w:space="0" w:color="auto"/>
              <w:right w:val="single" w:sz="4" w:space="0" w:color="auto"/>
            </w:tcBorders>
            <w:shd w:val="clear" w:color="auto" w:fill="auto"/>
            <w:noWrap/>
            <w:vAlign w:val="center"/>
            <w:hideMark/>
          </w:tcPr>
          <w:p w14:paraId="6791BC1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0,9986</w:t>
            </w:r>
          </w:p>
        </w:tc>
        <w:tc>
          <w:tcPr>
            <w:tcW w:w="259" w:type="pct"/>
            <w:tcBorders>
              <w:top w:val="nil"/>
              <w:left w:val="nil"/>
              <w:bottom w:val="single" w:sz="4" w:space="0" w:color="auto"/>
              <w:right w:val="single" w:sz="4" w:space="0" w:color="auto"/>
            </w:tcBorders>
            <w:shd w:val="clear" w:color="auto" w:fill="auto"/>
            <w:noWrap/>
            <w:vAlign w:val="center"/>
            <w:hideMark/>
          </w:tcPr>
          <w:p w14:paraId="5CE9F39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0,9976</w:t>
            </w:r>
          </w:p>
        </w:tc>
        <w:tc>
          <w:tcPr>
            <w:tcW w:w="259" w:type="pct"/>
            <w:tcBorders>
              <w:top w:val="nil"/>
              <w:left w:val="nil"/>
              <w:bottom w:val="single" w:sz="4" w:space="0" w:color="auto"/>
              <w:right w:val="single" w:sz="4" w:space="0" w:color="auto"/>
            </w:tcBorders>
            <w:shd w:val="clear" w:color="auto" w:fill="auto"/>
            <w:noWrap/>
            <w:vAlign w:val="center"/>
            <w:hideMark/>
          </w:tcPr>
          <w:p w14:paraId="16336A1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0,9966</w:t>
            </w:r>
          </w:p>
        </w:tc>
        <w:tc>
          <w:tcPr>
            <w:tcW w:w="259" w:type="pct"/>
            <w:tcBorders>
              <w:top w:val="nil"/>
              <w:left w:val="nil"/>
              <w:bottom w:val="single" w:sz="4" w:space="0" w:color="auto"/>
              <w:right w:val="single" w:sz="4" w:space="0" w:color="auto"/>
            </w:tcBorders>
            <w:shd w:val="clear" w:color="auto" w:fill="auto"/>
            <w:noWrap/>
            <w:vAlign w:val="center"/>
            <w:hideMark/>
          </w:tcPr>
          <w:p w14:paraId="4D7898B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0,9956</w:t>
            </w:r>
          </w:p>
        </w:tc>
        <w:tc>
          <w:tcPr>
            <w:tcW w:w="259" w:type="pct"/>
            <w:tcBorders>
              <w:top w:val="nil"/>
              <w:left w:val="nil"/>
              <w:bottom w:val="single" w:sz="4" w:space="0" w:color="auto"/>
              <w:right w:val="single" w:sz="4" w:space="0" w:color="auto"/>
            </w:tcBorders>
            <w:shd w:val="clear" w:color="auto" w:fill="auto"/>
            <w:noWrap/>
            <w:vAlign w:val="center"/>
            <w:hideMark/>
          </w:tcPr>
          <w:p w14:paraId="26887BF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0,9946</w:t>
            </w:r>
          </w:p>
        </w:tc>
        <w:tc>
          <w:tcPr>
            <w:tcW w:w="259" w:type="pct"/>
            <w:tcBorders>
              <w:top w:val="nil"/>
              <w:left w:val="nil"/>
              <w:bottom w:val="single" w:sz="4" w:space="0" w:color="auto"/>
              <w:right w:val="single" w:sz="4" w:space="0" w:color="auto"/>
            </w:tcBorders>
            <w:shd w:val="clear" w:color="auto" w:fill="auto"/>
            <w:noWrap/>
            <w:vAlign w:val="center"/>
            <w:hideMark/>
          </w:tcPr>
          <w:p w14:paraId="5D080BB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0,9936</w:t>
            </w:r>
          </w:p>
        </w:tc>
        <w:tc>
          <w:tcPr>
            <w:tcW w:w="259" w:type="pct"/>
            <w:tcBorders>
              <w:top w:val="nil"/>
              <w:left w:val="nil"/>
              <w:bottom w:val="single" w:sz="4" w:space="0" w:color="auto"/>
              <w:right w:val="single" w:sz="4" w:space="0" w:color="auto"/>
            </w:tcBorders>
            <w:shd w:val="clear" w:color="auto" w:fill="auto"/>
            <w:noWrap/>
            <w:vAlign w:val="center"/>
            <w:hideMark/>
          </w:tcPr>
          <w:p w14:paraId="18B56D2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0,9926</w:t>
            </w:r>
          </w:p>
        </w:tc>
        <w:tc>
          <w:tcPr>
            <w:tcW w:w="259" w:type="pct"/>
            <w:tcBorders>
              <w:top w:val="nil"/>
              <w:left w:val="nil"/>
              <w:bottom w:val="single" w:sz="4" w:space="0" w:color="auto"/>
              <w:right w:val="single" w:sz="4" w:space="0" w:color="auto"/>
            </w:tcBorders>
            <w:shd w:val="clear" w:color="auto" w:fill="auto"/>
            <w:noWrap/>
            <w:vAlign w:val="center"/>
            <w:hideMark/>
          </w:tcPr>
          <w:p w14:paraId="0329419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0,9916</w:t>
            </w:r>
          </w:p>
        </w:tc>
      </w:tr>
      <w:tr w:rsidR="00B2752D" w:rsidRPr="00B3019D" w14:paraId="191DE0E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776CD3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73ABE017"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3C0D123"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723EC14"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824963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EA41C8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8E7C28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66,77</w:t>
            </w:r>
          </w:p>
        </w:tc>
        <w:tc>
          <w:tcPr>
            <w:tcW w:w="259" w:type="pct"/>
            <w:tcBorders>
              <w:top w:val="nil"/>
              <w:left w:val="nil"/>
              <w:bottom w:val="single" w:sz="4" w:space="0" w:color="auto"/>
              <w:right w:val="single" w:sz="4" w:space="0" w:color="auto"/>
            </w:tcBorders>
            <w:shd w:val="clear" w:color="auto" w:fill="auto"/>
            <w:noWrap/>
            <w:vAlign w:val="center"/>
            <w:hideMark/>
          </w:tcPr>
          <w:p w14:paraId="1E1DD00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66,71</w:t>
            </w:r>
          </w:p>
        </w:tc>
        <w:tc>
          <w:tcPr>
            <w:tcW w:w="259" w:type="pct"/>
            <w:tcBorders>
              <w:top w:val="nil"/>
              <w:left w:val="nil"/>
              <w:bottom w:val="single" w:sz="4" w:space="0" w:color="auto"/>
              <w:right w:val="single" w:sz="4" w:space="0" w:color="auto"/>
            </w:tcBorders>
            <w:shd w:val="clear" w:color="auto" w:fill="auto"/>
            <w:noWrap/>
            <w:vAlign w:val="center"/>
            <w:hideMark/>
          </w:tcPr>
          <w:p w14:paraId="78C2EF2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66,64</w:t>
            </w:r>
          </w:p>
        </w:tc>
        <w:tc>
          <w:tcPr>
            <w:tcW w:w="259" w:type="pct"/>
            <w:tcBorders>
              <w:top w:val="nil"/>
              <w:left w:val="nil"/>
              <w:bottom w:val="single" w:sz="4" w:space="0" w:color="auto"/>
              <w:right w:val="single" w:sz="4" w:space="0" w:color="auto"/>
            </w:tcBorders>
            <w:shd w:val="clear" w:color="auto" w:fill="auto"/>
            <w:noWrap/>
            <w:vAlign w:val="center"/>
            <w:hideMark/>
          </w:tcPr>
          <w:p w14:paraId="695E0ECC"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66,57</w:t>
            </w:r>
          </w:p>
        </w:tc>
        <w:tc>
          <w:tcPr>
            <w:tcW w:w="259" w:type="pct"/>
            <w:tcBorders>
              <w:top w:val="nil"/>
              <w:left w:val="nil"/>
              <w:bottom w:val="single" w:sz="4" w:space="0" w:color="auto"/>
              <w:right w:val="single" w:sz="4" w:space="0" w:color="auto"/>
            </w:tcBorders>
            <w:shd w:val="clear" w:color="auto" w:fill="auto"/>
            <w:noWrap/>
            <w:vAlign w:val="center"/>
            <w:hideMark/>
          </w:tcPr>
          <w:p w14:paraId="586AA19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66,51</w:t>
            </w:r>
          </w:p>
        </w:tc>
        <w:tc>
          <w:tcPr>
            <w:tcW w:w="259" w:type="pct"/>
            <w:tcBorders>
              <w:top w:val="nil"/>
              <w:left w:val="nil"/>
              <w:bottom w:val="single" w:sz="4" w:space="0" w:color="auto"/>
              <w:right w:val="single" w:sz="4" w:space="0" w:color="auto"/>
            </w:tcBorders>
            <w:shd w:val="clear" w:color="auto" w:fill="auto"/>
            <w:noWrap/>
            <w:vAlign w:val="center"/>
            <w:hideMark/>
          </w:tcPr>
          <w:p w14:paraId="0DC5226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66,44</w:t>
            </w:r>
          </w:p>
        </w:tc>
        <w:tc>
          <w:tcPr>
            <w:tcW w:w="259" w:type="pct"/>
            <w:tcBorders>
              <w:top w:val="nil"/>
              <w:left w:val="nil"/>
              <w:bottom w:val="single" w:sz="4" w:space="0" w:color="auto"/>
              <w:right w:val="single" w:sz="4" w:space="0" w:color="auto"/>
            </w:tcBorders>
            <w:shd w:val="clear" w:color="auto" w:fill="auto"/>
            <w:noWrap/>
            <w:vAlign w:val="center"/>
            <w:hideMark/>
          </w:tcPr>
          <w:p w14:paraId="5EC48986"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66,37</w:t>
            </w:r>
          </w:p>
        </w:tc>
        <w:tc>
          <w:tcPr>
            <w:tcW w:w="259" w:type="pct"/>
            <w:tcBorders>
              <w:top w:val="nil"/>
              <w:left w:val="nil"/>
              <w:bottom w:val="single" w:sz="4" w:space="0" w:color="auto"/>
              <w:right w:val="single" w:sz="4" w:space="0" w:color="auto"/>
            </w:tcBorders>
            <w:shd w:val="clear" w:color="auto" w:fill="auto"/>
            <w:noWrap/>
            <w:vAlign w:val="center"/>
            <w:hideMark/>
          </w:tcPr>
          <w:p w14:paraId="34DCD2E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66,31</w:t>
            </w:r>
          </w:p>
        </w:tc>
        <w:tc>
          <w:tcPr>
            <w:tcW w:w="259" w:type="pct"/>
            <w:tcBorders>
              <w:top w:val="nil"/>
              <w:left w:val="nil"/>
              <w:bottom w:val="single" w:sz="4" w:space="0" w:color="auto"/>
              <w:right w:val="single" w:sz="4" w:space="0" w:color="auto"/>
            </w:tcBorders>
            <w:shd w:val="clear" w:color="auto" w:fill="auto"/>
            <w:noWrap/>
            <w:vAlign w:val="center"/>
            <w:hideMark/>
          </w:tcPr>
          <w:p w14:paraId="169430CE"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66,24</w:t>
            </w:r>
          </w:p>
        </w:tc>
        <w:tc>
          <w:tcPr>
            <w:tcW w:w="259" w:type="pct"/>
            <w:tcBorders>
              <w:top w:val="nil"/>
              <w:left w:val="nil"/>
              <w:bottom w:val="single" w:sz="4" w:space="0" w:color="auto"/>
              <w:right w:val="single" w:sz="4" w:space="0" w:color="auto"/>
            </w:tcBorders>
            <w:shd w:val="clear" w:color="auto" w:fill="auto"/>
            <w:noWrap/>
            <w:vAlign w:val="center"/>
            <w:hideMark/>
          </w:tcPr>
          <w:p w14:paraId="4E21017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66,17</w:t>
            </w:r>
          </w:p>
        </w:tc>
        <w:tc>
          <w:tcPr>
            <w:tcW w:w="259" w:type="pct"/>
            <w:tcBorders>
              <w:top w:val="nil"/>
              <w:left w:val="nil"/>
              <w:bottom w:val="single" w:sz="4" w:space="0" w:color="auto"/>
              <w:right w:val="single" w:sz="4" w:space="0" w:color="auto"/>
            </w:tcBorders>
            <w:shd w:val="clear" w:color="auto" w:fill="auto"/>
            <w:noWrap/>
            <w:vAlign w:val="center"/>
            <w:hideMark/>
          </w:tcPr>
          <w:p w14:paraId="6342EA28"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66,11</w:t>
            </w:r>
          </w:p>
        </w:tc>
      </w:tr>
    </w:tbl>
    <w:p w14:paraId="2A4954EF"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7</w:t>
      </w:r>
      <w:r w:rsidRPr="00B3019D">
        <w:rPr>
          <w:rFonts w:eastAsia="Times New Roman"/>
          <w:b/>
          <w:bCs/>
          <w:noProof/>
          <w:sz w:val="20"/>
          <w:szCs w:val="20"/>
        </w:rPr>
        <w:fldChar w:fldCharType="end"/>
      </w:r>
      <w:r w:rsidRPr="00B3019D">
        <w:rPr>
          <w:rFonts w:eastAsia="Times New Roman"/>
          <w:b/>
          <w:bCs/>
          <w:sz w:val="20"/>
          <w:szCs w:val="20"/>
        </w:rPr>
        <w:t xml:space="preserve"> Перспективная тепловая нагрузка котельных (2 вариант)</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B3019D" w14:paraId="462F1802"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C20F3"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598F919"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899005C"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0AF9FD1"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C92D8F6"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089A2C83"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DAA5A95"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B61DA6D"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4054855"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9B4E2AF"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B692C70"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CDAAEDD"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C731699"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636BBE7"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0CD38256"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93BC28F"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4A3ACF5"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2036</w:t>
            </w:r>
          </w:p>
        </w:tc>
      </w:tr>
      <w:tr w:rsidR="00B2752D" w:rsidRPr="00B3019D" w14:paraId="2964BC2E"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7B8D8E0" w14:textId="77777777" w:rsidR="00B2752D" w:rsidRPr="00B3019D" w:rsidRDefault="00B2752D" w:rsidP="003C5761">
            <w:pPr>
              <w:jc w:val="center"/>
              <w:rPr>
                <w:rFonts w:eastAsia="Times New Roman"/>
                <w:b/>
                <w:bCs/>
                <w:color w:val="000000"/>
                <w:sz w:val="20"/>
                <w:szCs w:val="20"/>
              </w:rPr>
            </w:pPr>
            <w:r w:rsidRPr="00B3019D">
              <w:rPr>
                <w:rFonts w:eastAsia="Times New Roman"/>
                <w:b/>
                <w:bCs/>
                <w:color w:val="000000"/>
                <w:sz w:val="20"/>
                <w:szCs w:val="20"/>
              </w:rPr>
              <w:t>Котельная п. Никульское</w:t>
            </w:r>
          </w:p>
        </w:tc>
      </w:tr>
      <w:tr w:rsidR="00B2752D" w:rsidRPr="00B3019D" w14:paraId="54C03DB7"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893EA0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7D860D05"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1AAE6A0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3026A06E"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4E5688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FE84208"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C3A2D30"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2EE43CB7"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4FA0DC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7EE4D5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C1A3DE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5C68AD4"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CC8F022"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23B131A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FC9A8D4"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65EC7D2"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D24B855"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4,0</w:t>
            </w:r>
          </w:p>
        </w:tc>
      </w:tr>
      <w:tr w:rsidR="00B2752D" w:rsidRPr="00B3019D" w14:paraId="671E7D36"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E0C6F18"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6E0ECED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92240A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217678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16EBF24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4BB2D4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BC56E5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027B0A3"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DB048A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EE0675E"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1EA512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538DE86"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1BD96E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51537FD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B5C96CE"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A1210AF"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216FE17"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0,0009</w:t>
            </w:r>
          </w:p>
        </w:tc>
      </w:tr>
      <w:tr w:rsidR="00B2752D" w:rsidRPr="00B3019D" w14:paraId="600BCAD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7B67E0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4F0E6EBF"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77BB6DC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C703832"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828D79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1E2A3D4"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EB3C0C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0F84892"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1004E98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78077E7"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6849CCF"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880540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5E24EF3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9FA7DFA"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9BFCDF7"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E4D5705"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8102FF0"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0,1716</w:t>
            </w:r>
          </w:p>
        </w:tc>
      </w:tr>
      <w:tr w:rsidR="00B2752D" w:rsidRPr="00B3019D" w14:paraId="0A999E07"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F71DDA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0E51C61C"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229E39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4C0D9D6E"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415D62FF"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6ABA8E7"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27B7EB5"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6B8C8F6"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A024BB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451FE78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402E2E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DC80AEB"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E57A007"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2A31166"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4DF3C43"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317B7BE"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FF0F95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r>
      <w:tr w:rsidR="00B2752D" w:rsidRPr="00201697" w14:paraId="567366FD"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25020EC" w14:textId="77777777" w:rsidR="00B2752D" w:rsidRPr="00B3019D" w:rsidRDefault="00B2752D" w:rsidP="003C5761">
            <w:pPr>
              <w:jc w:val="right"/>
              <w:rPr>
                <w:rFonts w:eastAsia="Times New Roman"/>
                <w:color w:val="000000"/>
                <w:sz w:val="20"/>
                <w:szCs w:val="20"/>
              </w:rPr>
            </w:pPr>
            <w:r w:rsidRPr="00B3019D">
              <w:rPr>
                <w:rFonts w:eastAsia="Times New Roman"/>
                <w:color w:val="000000"/>
                <w:sz w:val="20"/>
                <w:szCs w:val="20"/>
              </w:rPr>
              <w:lastRenderedPageBreak/>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170BE84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EDAF73C"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14B93E8"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B7626AF"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EB70E1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4FA3A42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3DE31E1"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E2C7549"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A9C1E40"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24167F3"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23DA1EF"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179FA54"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F8564AD"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B73F37F"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A514740" w14:textId="77777777" w:rsidR="00B2752D" w:rsidRPr="00B3019D" w:rsidRDefault="00B2752D" w:rsidP="003C5761">
            <w:pPr>
              <w:jc w:val="center"/>
              <w:rPr>
                <w:rFonts w:eastAsia="Times New Roman"/>
                <w:color w:val="000000"/>
                <w:sz w:val="20"/>
                <w:szCs w:val="20"/>
              </w:rPr>
            </w:pPr>
            <w:r w:rsidRPr="00B3019D">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B271C3E" w14:textId="77777777" w:rsidR="00B2752D" w:rsidRPr="00201697" w:rsidRDefault="00B2752D" w:rsidP="003C5761">
            <w:pPr>
              <w:jc w:val="center"/>
              <w:rPr>
                <w:rFonts w:eastAsia="Times New Roman"/>
                <w:color w:val="000000"/>
                <w:sz w:val="20"/>
                <w:szCs w:val="20"/>
              </w:rPr>
            </w:pPr>
            <w:r w:rsidRPr="00B3019D">
              <w:rPr>
                <w:rFonts w:eastAsia="Times New Roman"/>
                <w:color w:val="000000"/>
                <w:sz w:val="20"/>
                <w:szCs w:val="20"/>
              </w:rPr>
              <w:t>0,7254</w:t>
            </w:r>
          </w:p>
        </w:tc>
      </w:tr>
      <w:tr w:rsidR="00B2752D" w:rsidRPr="00201697" w14:paraId="2B7323F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442EA7A"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362A19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82A7C8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0F8B74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09B6C3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59362E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24536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45A8AC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08AE77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BDE544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B554E9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12B5B6C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032A12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115E18D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1EC7DC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8A1E43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05BC7F7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r>
      <w:tr w:rsidR="00B2752D" w:rsidRPr="00201697" w14:paraId="255663F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B37A0DB"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vAlign w:val="center"/>
            <w:hideMark/>
          </w:tcPr>
          <w:p w14:paraId="2022E1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531D39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138E93B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FC5506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FAA94D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E1C43D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D6332C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19F9B1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30D8DE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A0AD5B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CB61A7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122DFB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1EC384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E37F7B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4275EA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568176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r>
      <w:tr w:rsidR="00B2752D" w:rsidRPr="00201697" w14:paraId="70BD9DD3"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E45F89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5D5F58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2DD332F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1A5803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3D98AA4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24C8FE5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4DD34C2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3E1DD64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19B3292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093EAD9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4495327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2ABE188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59C00BA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378C9F6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28CBE4B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311155E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011A806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r>
      <w:tr w:rsidR="00B2752D" w:rsidRPr="00201697" w14:paraId="359C7537"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55CABC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3F35D2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0EEB555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75362EB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3AAA23B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2C287D5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285D615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216C7F0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5A5123E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75DA326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4ECC4DB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0ECE5D7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1DE38A7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3D44164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781879B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5E0230F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151DDC6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r>
      <w:tr w:rsidR="00B2752D" w:rsidRPr="00201697" w14:paraId="79DCF1EC"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9A21C" w14:textId="77777777" w:rsidR="00B2752D" w:rsidRPr="00201697" w:rsidRDefault="00B2752D" w:rsidP="003C5761">
            <w:pPr>
              <w:jc w:val="center"/>
              <w:rPr>
                <w:rFonts w:eastAsia="Times New Roman"/>
                <w:b/>
                <w:bCs/>
                <w:color w:val="000000"/>
                <w:sz w:val="20"/>
                <w:szCs w:val="20"/>
              </w:rPr>
            </w:pPr>
            <w:r w:rsidRPr="00201697">
              <w:rPr>
                <w:rFonts w:eastAsia="Times New Roman"/>
                <w:b/>
                <w:bCs/>
                <w:color w:val="000000"/>
                <w:sz w:val="20"/>
                <w:szCs w:val="20"/>
              </w:rPr>
              <w:t>Котельная п. Чебаково</w:t>
            </w:r>
          </w:p>
        </w:tc>
      </w:tr>
      <w:tr w:rsidR="00B2752D" w:rsidRPr="00201697" w14:paraId="65BE9F80"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C39DE3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430E20E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011C1C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44379B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BA0F81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95B1E7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7ACA26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4DF4E3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5C7828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1E7F90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2B4A001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0F1B40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393D27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8FF323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1357CC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BFFFB1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650685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r>
      <w:tr w:rsidR="00B2752D" w:rsidRPr="00201697" w14:paraId="42C9D524"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CF9D48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775C2A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5D24FB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049B53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6BACC1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7353E0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099E6D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B38AA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7DFC10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DFD3EB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75C31D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6F1283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CA0FD1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71ACBF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A0F0CB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E67570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D82176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r>
      <w:tr w:rsidR="00B2752D" w:rsidRPr="00201697" w14:paraId="7FDCF3F6"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4029B6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031153C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AC8C9F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3F827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1FE076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96F5F7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0AE895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2D8778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56F09A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FD1422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9E49D4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27279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CBDFC6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F87F48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DBD7A7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91139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4DB65C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r>
      <w:tr w:rsidR="00B2752D" w:rsidRPr="00201697" w14:paraId="4605F64A"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A880EB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30A86C8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859254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EF8F12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F47905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7798ED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D6A504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297BDF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260843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BBC8AF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B2B276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1936AD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F75A9F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005707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BB8A2D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54C023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FFE9E2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r>
      <w:tr w:rsidR="00B2752D" w:rsidRPr="00201697" w14:paraId="113813D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DC65098"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6C0EBDA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C8E487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97F023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88554B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E0FF5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6537F3B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E8EB6F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40CD2C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6AFF01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53FB739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08E424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C921A4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C07DAC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46015B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52D49F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57B960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r>
      <w:tr w:rsidR="00B2752D" w:rsidRPr="00201697" w14:paraId="25B24F15"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F5EE665"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66B973C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39A7C6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8A2FAE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F7FF2B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A8E3F6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E240B3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7D030C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8EC014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0FB045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8E1A8B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4122FA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8BBC65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6B567F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862B04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D1127B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62DCA3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5447EC1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490A295"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7BBA12A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C6B944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6240D0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014D05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9884FD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D6B256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2877CE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2D037A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8F424A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92E5DA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2CC953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D85DB0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330E9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68CB91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FA68E9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3B7FBE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r>
      <w:tr w:rsidR="00B2752D" w:rsidRPr="00201697" w14:paraId="7C45A658"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6381A8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115E521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A7ED8F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F55B16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5838F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31440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AEA8B3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2EAA76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F25C52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709711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04445D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639063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4AFC75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67F354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92B315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90FD26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F08B64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r>
      <w:tr w:rsidR="00B2752D" w:rsidRPr="00201697" w14:paraId="1479EE9B"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70B75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2D957F8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B4982A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E25439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69FB1C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77508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FD4CA9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16D728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ED067C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C2963D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AE79A7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21EFC3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9BE8A0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DC2AD7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084EC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66CB8F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400243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r>
    </w:tbl>
    <w:p w14:paraId="24C3729F" w14:textId="77777777" w:rsidR="00B2752D" w:rsidRPr="00B3019D" w:rsidRDefault="00B2752D" w:rsidP="00B2752D">
      <w:pPr>
        <w:ind w:firstLine="709"/>
        <w:jc w:val="both"/>
        <w:rPr>
          <w:highlight w:val="yellow"/>
        </w:rPr>
        <w:sectPr w:rsidR="00B2752D" w:rsidRPr="00B3019D" w:rsidSect="00E608CF">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79110E15" w14:textId="77777777" w:rsidR="00B2752D" w:rsidRPr="00B3019D" w:rsidRDefault="00B2752D" w:rsidP="005C434A">
      <w:pPr>
        <w:pStyle w:val="af1"/>
        <w:numPr>
          <w:ilvl w:val="0"/>
          <w:numId w:val="1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9" w:name="_Toc40887296"/>
      <w:bookmarkStart w:id="20" w:name="_Toc83311626"/>
      <w:r w:rsidRPr="00B3019D">
        <w:rPr>
          <w:rFonts w:ascii="TimesNewRomanPSMT" w:hAnsi="TimesNewRomanPSMT" w:cs="TimesNewRomanPSMT"/>
          <w:b/>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9"/>
      <w:bookmarkEnd w:id="20"/>
    </w:p>
    <w:p w14:paraId="1E56310B" w14:textId="77777777" w:rsidR="00B2752D" w:rsidRPr="00B3019D" w:rsidRDefault="00B2752D" w:rsidP="00B2752D">
      <w:pPr>
        <w:ind w:firstLine="709"/>
      </w:pPr>
      <w:r w:rsidRPr="00B3019D">
        <w:t xml:space="preserve">Производственные зоны отсутствуют. </w:t>
      </w:r>
    </w:p>
    <w:p w14:paraId="6BA43EBF" w14:textId="77777777" w:rsidR="00B2752D" w:rsidRPr="00B3019D" w:rsidRDefault="00B2752D" w:rsidP="00B2752D">
      <w:pPr>
        <w:ind w:firstLine="709"/>
        <w:rPr>
          <w:sz w:val="26"/>
          <w:szCs w:val="26"/>
        </w:rPr>
      </w:pPr>
    </w:p>
    <w:p w14:paraId="170817BB" w14:textId="77777777" w:rsidR="00B2752D" w:rsidRPr="00B3019D" w:rsidRDefault="00B2752D" w:rsidP="00B2752D">
      <w:pPr>
        <w:pStyle w:val="afd"/>
        <w:spacing w:before="0" w:after="0" w:line="240" w:lineRule="auto"/>
        <w:ind w:left="0" w:firstLine="709"/>
        <w:jc w:val="both"/>
        <w:outlineLvl w:val="9"/>
        <w:rPr>
          <w:sz w:val="24"/>
          <w:szCs w:val="24"/>
        </w:rPr>
      </w:pPr>
    </w:p>
    <w:p w14:paraId="2C831B74" w14:textId="77777777" w:rsidR="00B2752D" w:rsidRPr="00B3019D" w:rsidRDefault="00B2752D" w:rsidP="005C434A">
      <w:pPr>
        <w:pStyle w:val="af1"/>
        <w:numPr>
          <w:ilvl w:val="0"/>
          <w:numId w:val="11"/>
        </w:numPr>
        <w:autoSpaceDE w:val="0"/>
        <w:autoSpaceDN w:val="0"/>
        <w:adjustRightInd w:val="0"/>
        <w:spacing w:after="200" w:line="276" w:lineRule="auto"/>
        <w:jc w:val="both"/>
        <w:outlineLvl w:val="1"/>
        <w:rPr>
          <w:rFonts w:ascii="TimesNewRomanPSMT" w:hAnsi="TimesNewRomanPSMT" w:cs="TimesNewRomanPSMT"/>
          <w:b/>
          <w:sz w:val="24"/>
          <w:szCs w:val="24"/>
        </w:rPr>
      </w:pPr>
      <w:bookmarkStart w:id="21" w:name="_Toc40887297"/>
      <w:bookmarkStart w:id="22" w:name="_Toc83311627"/>
      <w:r w:rsidRPr="00B3019D">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1"/>
      <w:bookmarkEnd w:id="22"/>
    </w:p>
    <w:p w14:paraId="3CC105A9" w14:textId="77777777" w:rsidR="00B2752D" w:rsidRPr="00B3019D" w:rsidRDefault="00B2752D" w:rsidP="00B2752D">
      <w:pPr>
        <w:autoSpaceDE w:val="0"/>
        <w:autoSpaceDN w:val="0"/>
        <w:adjustRightInd w:val="0"/>
        <w:ind w:firstLine="709"/>
        <w:jc w:val="both"/>
        <w:rPr>
          <w:rFonts w:ascii="TimesNewRomanPSMT" w:eastAsia="Times New Roman" w:hAnsi="TimesNewRomanPSMT" w:cs="TimesNewRomanPSMT"/>
        </w:rPr>
      </w:pPr>
      <w:bookmarkStart w:id="23" w:name="_Toc40887298"/>
      <w:bookmarkStart w:id="24" w:name="_Toc384653976"/>
      <w:r w:rsidRPr="00B3019D">
        <w:rPr>
          <w:rFonts w:ascii="TimesNewRomanPSMT" w:eastAsia="Times New Roman" w:hAnsi="TimesNewRomanPSMT" w:cs="TimesNewRomanPSMT"/>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5402FA09" w14:textId="77777777" w:rsidR="00B2752D" w:rsidRPr="00B3019D" w:rsidRDefault="00B2752D" w:rsidP="00B2752D">
      <w:pPr>
        <w:autoSpaceDE w:val="0"/>
        <w:autoSpaceDN w:val="0"/>
        <w:adjustRightInd w:val="0"/>
        <w:ind w:firstLine="709"/>
        <w:jc w:val="both"/>
        <w:rPr>
          <w:rFonts w:ascii="TimesNewRomanPSMT" w:eastAsia="Times New Roman" w:hAnsi="TimesNewRomanPSMT" w:cs="TimesNewRomanPSMT"/>
        </w:rPr>
      </w:pPr>
      <w:r w:rsidRPr="00B3019D">
        <w:rPr>
          <w:rFonts w:ascii="TimesNewRomanPSMT" w:eastAsia="Times New Roman" w:hAnsi="TimesNewRomanPSMT" w:cs="TimesNewRomanPSMT"/>
        </w:rPr>
        <w:t>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таблице ниже.</w:t>
      </w:r>
    </w:p>
    <w:p w14:paraId="113F1CB7" w14:textId="77777777" w:rsidR="00B2752D" w:rsidRPr="00B3019D" w:rsidRDefault="00B2752D" w:rsidP="00B2752D">
      <w:pPr>
        <w:pStyle w:val="afa"/>
        <w:keepNext/>
        <w:spacing w:before="240"/>
      </w:pPr>
      <w:r w:rsidRPr="00B3019D">
        <w:t xml:space="preserve">Таблица </w:t>
      </w:r>
      <w:r>
        <w:fldChar w:fldCharType="begin"/>
      </w:r>
      <w:r>
        <w:instrText xml:space="preserve"> SEQ Таблица \* ARABIC </w:instrText>
      </w:r>
      <w:r>
        <w:fldChar w:fldCharType="separate"/>
      </w:r>
      <w:r w:rsidRPr="00B3019D">
        <w:rPr>
          <w:noProof/>
        </w:rPr>
        <w:t>8</w:t>
      </w:r>
      <w:r>
        <w:rPr>
          <w:noProof/>
        </w:rPr>
        <w:fldChar w:fldCharType="end"/>
      </w:r>
      <w:r w:rsidRPr="00B3019D">
        <w:t xml:space="preserve"> Существующие и перспективные величины средневзвешенной плотности тепловой нагрузки, Гкал/ч/км2</w:t>
      </w:r>
    </w:p>
    <w:tbl>
      <w:tblPr>
        <w:tblW w:w="4995" w:type="pct"/>
        <w:tblLook w:val="04A0" w:firstRow="1" w:lastRow="0" w:firstColumn="1" w:lastColumn="0" w:noHBand="0" w:noVBand="1"/>
      </w:tblPr>
      <w:tblGrid>
        <w:gridCol w:w="1545"/>
        <w:gridCol w:w="1004"/>
        <w:gridCol w:w="1003"/>
        <w:gridCol w:w="1003"/>
        <w:gridCol w:w="1003"/>
        <w:gridCol w:w="1003"/>
        <w:gridCol w:w="1003"/>
        <w:gridCol w:w="1003"/>
        <w:gridCol w:w="1003"/>
      </w:tblGrid>
      <w:tr w:rsidR="00B2752D" w:rsidRPr="00B3019D" w14:paraId="4D9F7F51" w14:textId="77777777" w:rsidTr="003C5761">
        <w:trPr>
          <w:trHeight w:val="300"/>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D4C1B" w14:textId="77777777" w:rsidR="00B2752D" w:rsidRPr="00B3019D" w:rsidRDefault="00B2752D" w:rsidP="003C5761">
            <w:pPr>
              <w:jc w:val="center"/>
              <w:rPr>
                <w:rFonts w:eastAsia="Times New Roman"/>
                <w:bCs/>
                <w:sz w:val="21"/>
                <w:szCs w:val="21"/>
              </w:rPr>
            </w:pPr>
            <w:r w:rsidRPr="00B3019D">
              <w:rPr>
                <w:rFonts w:eastAsia="Times New Roman"/>
                <w:bCs/>
                <w:sz w:val="21"/>
                <w:szCs w:val="21"/>
              </w:rPr>
              <w:t>Наименование показателя</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739D876A" w14:textId="77777777" w:rsidR="00B2752D" w:rsidRPr="00B3019D" w:rsidRDefault="00B2752D" w:rsidP="003C5761">
            <w:pPr>
              <w:jc w:val="center"/>
              <w:rPr>
                <w:rFonts w:eastAsia="Times New Roman"/>
                <w:bCs/>
                <w:sz w:val="21"/>
                <w:szCs w:val="21"/>
              </w:rPr>
            </w:pPr>
            <w:r w:rsidRPr="00B3019D">
              <w:rPr>
                <w:rFonts w:eastAsia="Times New Roman"/>
                <w:bCs/>
                <w:sz w:val="21"/>
                <w:szCs w:val="21"/>
              </w:rPr>
              <w:t>2019</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7D60E504" w14:textId="77777777" w:rsidR="00B2752D" w:rsidRPr="00B3019D" w:rsidRDefault="00B2752D" w:rsidP="003C5761">
            <w:pPr>
              <w:jc w:val="center"/>
              <w:rPr>
                <w:rFonts w:eastAsia="Times New Roman"/>
                <w:bCs/>
                <w:sz w:val="21"/>
                <w:szCs w:val="21"/>
              </w:rPr>
            </w:pPr>
            <w:r w:rsidRPr="00B3019D">
              <w:rPr>
                <w:rFonts w:eastAsia="Times New Roman"/>
                <w:bCs/>
                <w:sz w:val="21"/>
                <w:szCs w:val="21"/>
              </w:rPr>
              <w:t>2020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093EBFDF" w14:textId="77777777" w:rsidR="00B2752D" w:rsidRPr="00B3019D" w:rsidRDefault="00B2752D" w:rsidP="003C5761">
            <w:pPr>
              <w:jc w:val="center"/>
              <w:rPr>
                <w:rFonts w:eastAsia="Times New Roman"/>
                <w:bCs/>
                <w:sz w:val="21"/>
                <w:szCs w:val="21"/>
              </w:rPr>
            </w:pPr>
            <w:r w:rsidRPr="00B3019D">
              <w:rPr>
                <w:rFonts w:eastAsia="Times New Roman"/>
                <w:bCs/>
                <w:sz w:val="21"/>
                <w:szCs w:val="21"/>
              </w:rPr>
              <w:t>2021</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47537367" w14:textId="77777777" w:rsidR="00B2752D" w:rsidRPr="00B3019D" w:rsidRDefault="00B2752D" w:rsidP="003C5761">
            <w:pPr>
              <w:jc w:val="center"/>
              <w:rPr>
                <w:rFonts w:eastAsia="Times New Roman"/>
                <w:bCs/>
                <w:sz w:val="21"/>
                <w:szCs w:val="21"/>
              </w:rPr>
            </w:pPr>
            <w:r w:rsidRPr="00B3019D">
              <w:rPr>
                <w:rFonts w:eastAsia="Times New Roman"/>
                <w:bCs/>
                <w:sz w:val="21"/>
                <w:szCs w:val="21"/>
              </w:rPr>
              <w:t>2022</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677F0265" w14:textId="77777777" w:rsidR="00B2752D" w:rsidRPr="00B3019D" w:rsidRDefault="00B2752D" w:rsidP="003C5761">
            <w:pPr>
              <w:jc w:val="center"/>
              <w:rPr>
                <w:rFonts w:eastAsia="Times New Roman"/>
                <w:bCs/>
                <w:sz w:val="21"/>
                <w:szCs w:val="21"/>
              </w:rPr>
            </w:pPr>
            <w:r w:rsidRPr="00B3019D">
              <w:rPr>
                <w:rFonts w:eastAsia="Times New Roman"/>
                <w:bCs/>
                <w:sz w:val="21"/>
                <w:szCs w:val="21"/>
              </w:rPr>
              <w:t>2023</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0E8BBD94" w14:textId="77777777" w:rsidR="00B2752D" w:rsidRPr="00B3019D" w:rsidRDefault="00B2752D" w:rsidP="003C5761">
            <w:pPr>
              <w:jc w:val="center"/>
              <w:rPr>
                <w:rFonts w:eastAsia="Times New Roman"/>
                <w:bCs/>
                <w:sz w:val="21"/>
                <w:szCs w:val="21"/>
              </w:rPr>
            </w:pPr>
            <w:r w:rsidRPr="00B3019D">
              <w:rPr>
                <w:rFonts w:eastAsia="Times New Roman"/>
                <w:bCs/>
                <w:sz w:val="21"/>
                <w:szCs w:val="21"/>
              </w:rPr>
              <w:t>2024</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21F484EC" w14:textId="77777777" w:rsidR="00B2752D" w:rsidRPr="00B3019D" w:rsidRDefault="00B2752D" w:rsidP="003C5761">
            <w:pPr>
              <w:jc w:val="center"/>
              <w:rPr>
                <w:rFonts w:eastAsia="Times New Roman"/>
                <w:bCs/>
                <w:sz w:val="21"/>
                <w:szCs w:val="21"/>
              </w:rPr>
            </w:pPr>
            <w:r w:rsidRPr="00B3019D">
              <w:rPr>
                <w:rFonts w:eastAsia="Times New Roman"/>
                <w:bCs/>
                <w:sz w:val="21"/>
                <w:szCs w:val="21"/>
              </w:rPr>
              <w:t>2025-2030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3C9C2761" w14:textId="77777777" w:rsidR="00B2752D" w:rsidRPr="00B3019D" w:rsidRDefault="00B2752D" w:rsidP="003C5761">
            <w:pPr>
              <w:jc w:val="center"/>
              <w:rPr>
                <w:rFonts w:eastAsia="Times New Roman"/>
                <w:bCs/>
                <w:sz w:val="21"/>
                <w:szCs w:val="21"/>
              </w:rPr>
            </w:pPr>
            <w:r w:rsidRPr="00B3019D">
              <w:rPr>
                <w:rFonts w:eastAsia="Times New Roman"/>
                <w:bCs/>
                <w:sz w:val="21"/>
                <w:szCs w:val="21"/>
              </w:rPr>
              <w:t>2031-2035</w:t>
            </w:r>
          </w:p>
        </w:tc>
      </w:tr>
      <w:tr w:rsidR="00B2752D" w:rsidRPr="00B3019D" w14:paraId="173334FC" w14:textId="77777777" w:rsidTr="003C5761">
        <w:trPr>
          <w:trHeight w:val="300"/>
        </w:trPr>
        <w:tc>
          <w:tcPr>
            <w:tcW w:w="799" w:type="pct"/>
            <w:tcBorders>
              <w:top w:val="nil"/>
              <w:left w:val="single" w:sz="4" w:space="0" w:color="auto"/>
              <w:bottom w:val="single" w:sz="4" w:space="0" w:color="auto"/>
              <w:right w:val="single" w:sz="4" w:space="0" w:color="auto"/>
            </w:tcBorders>
            <w:shd w:val="clear" w:color="auto" w:fill="auto"/>
            <w:vAlign w:val="center"/>
            <w:hideMark/>
          </w:tcPr>
          <w:p w14:paraId="7AE42069" w14:textId="77777777" w:rsidR="00B2752D" w:rsidRPr="00B3019D" w:rsidRDefault="00B2752D" w:rsidP="003C5761">
            <w:pPr>
              <w:jc w:val="center"/>
              <w:rPr>
                <w:rFonts w:eastAsia="Times New Roman"/>
                <w:sz w:val="21"/>
                <w:szCs w:val="21"/>
              </w:rPr>
            </w:pPr>
            <w:r w:rsidRPr="00B3019D">
              <w:rPr>
                <w:rFonts w:eastAsia="Times New Roman"/>
                <w:sz w:val="21"/>
                <w:szCs w:val="21"/>
              </w:rPr>
              <w:t xml:space="preserve">Котельная </w:t>
            </w:r>
            <w:r w:rsidRPr="00B3019D">
              <w:rPr>
                <w:rFonts w:eastAsia="Times New Roman"/>
                <w:b/>
                <w:bCs/>
                <w:color w:val="000000"/>
                <w:sz w:val="20"/>
                <w:szCs w:val="20"/>
              </w:rPr>
              <w:t>п. Чебаково</w:t>
            </w:r>
          </w:p>
        </w:tc>
        <w:tc>
          <w:tcPr>
            <w:tcW w:w="525" w:type="pct"/>
            <w:tcBorders>
              <w:top w:val="nil"/>
              <w:left w:val="nil"/>
              <w:bottom w:val="single" w:sz="4" w:space="0" w:color="auto"/>
              <w:right w:val="single" w:sz="4" w:space="0" w:color="auto"/>
            </w:tcBorders>
            <w:shd w:val="clear" w:color="auto" w:fill="auto"/>
            <w:vAlign w:val="center"/>
            <w:hideMark/>
          </w:tcPr>
          <w:p w14:paraId="1CBC621E" w14:textId="77777777" w:rsidR="00B2752D" w:rsidRPr="00B3019D" w:rsidRDefault="00B2752D" w:rsidP="003C5761">
            <w:pPr>
              <w:jc w:val="center"/>
              <w:rPr>
                <w:rFonts w:eastAsia="Times New Roman"/>
                <w:sz w:val="21"/>
                <w:szCs w:val="21"/>
              </w:rPr>
            </w:pPr>
            <w:r w:rsidRPr="00B3019D">
              <w:rPr>
                <w:rFonts w:eastAsia="Times New Roman"/>
                <w:sz w:val="21"/>
                <w:szCs w:val="21"/>
              </w:rPr>
              <w:t>0,000396</w:t>
            </w:r>
          </w:p>
        </w:tc>
        <w:tc>
          <w:tcPr>
            <w:tcW w:w="525" w:type="pct"/>
            <w:tcBorders>
              <w:top w:val="nil"/>
              <w:left w:val="nil"/>
              <w:bottom w:val="single" w:sz="4" w:space="0" w:color="auto"/>
              <w:right w:val="single" w:sz="4" w:space="0" w:color="auto"/>
            </w:tcBorders>
            <w:shd w:val="clear" w:color="auto" w:fill="auto"/>
            <w:vAlign w:val="center"/>
            <w:hideMark/>
          </w:tcPr>
          <w:p w14:paraId="020CEA0D" w14:textId="77777777" w:rsidR="00B2752D" w:rsidRPr="00B3019D" w:rsidRDefault="00B2752D" w:rsidP="003C5761">
            <w:pPr>
              <w:jc w:val="center"/>
              <w:rPr>
                <w:rFonts w:eastAsia="Times New Roman"/>
                <w:sz w:val="21"/>
                <w:szCs w:val="21"/>
              </w:rPr>
            </w:pPr>
            <w:r w:rsidRPr="00B3019D">
              <w:rPr>
                <w:rFonts w:eastAsia="Times New Roman"/>
                <w:sz w:val="21"/>
                <w:szCs w:val="21"/>
              </w:rPr>
              <w:t>0,000396</w:t>
            </w:r>
          </w:p>
        </w:tc>
        <w:tc>
          <w:tcPr>
            <w:tcW w:w="525" w:type="pct"/>
            <w:tcBorders>
              <w:top w:val="nil"/>
              <w:left w:val="nil"/>
              <w:bottom w:val="single" w:sz="4" w:space="0" w:color="auto"/>
              <w:right w:val="single" w:sz="4" w:space="0" w:color="auto"/>
            </w:tcBorders>
            <w:shd w:val="clear" w:color="auto" w:fill="auto"/>
            <w:vAlign w:val="center"/>
            <w:hideMark/>
          </w:tcPr>
          <w:p w14:paraId="447B9D55" w14:textId="77777777" w:rsidR="00B2752D" w:rsidRPr="00B3019D" w:rsidRDefault="00B2752D" w:rsidP="003C5761">
            <w:pPr>
              <w:jc w:val="center"/>
              <w:rPr>
                <w:rFonts w:eastAsia="Times New Roman"/>
                <w:sz w:val="21"/>
                <w:szCs w:val="21"/>
              </w:rPr>
            </w:pPr>
            <w:r w:rsidRPr="00B3019D">
              <w:rPr>
                <w:rFonts w:eastAsia="Times New Roman"/>
                <w:sz w:val="21"/>
                <w:szCs w:val="21"/>
              </w:rPr>
              <w:t>0,000396</w:t>
            </w:r>
          </w:p>
        </w:tc>
        <w:tc>
          <w:tcPr>
            <w:tcW w:w="525" w:type="pct"/>
            <w:tcBorders>
              <w:top w:val="nil"/>
              <w:left w:val="nil"/>
              <w:bottom w:val="single" w:sz="4" w:space="0" w:color="auto"/>
              <w:right w:val="single" w:sz="4" w:space="0" w:color="auto"/>
            </w:tcBorders>
            <w:shd w:val="clear" w:color="auto" w:fill="auto"/>
            <w:vAlign w:val="center"/>
            <w:hideMark/>
          </w:tcPr>
          <w:p w14:paraId="554FB0F4" w14:textId="77777777" w:rsidR="00B2752D" w:rsidRPr="00B3019D" w:rsidRDefault="00B2752D" w:rsidP="003C5761">
            <w:pPr>
              <w:jc w:val="center"/>
              <w:rPr>
                <w:rFonts w:eastAsia="Times New Roman"/>
                <w:sz w:val="21"/>
                <w:szCs w:val="21"/>
              </w:rPr>
            </w:pPr>
            <w:r w:rsidRPr="00B3019D">
              <w:rPr>
                <w:rFonts w:eastAsia="Times New Roman"/>
                <w:sz w:val="21"/>
                <w:szCs w:val="21"/>
              </w:rPr>
              <w:t>0,000396</w:t>
            </w:r>
          </w:p>
        </w:tc>
        <w:tc>
          <w:tcPr>
            <w:tcW w:w="525" w:type="pct"/>
            <w:tcBorders>
              <w:top w:val="nil"/>
              <w:left w:val="nil"/>
              <w:bottom w:val="single" w:sz="4" w:space="0" w:color="auto"/>
              <w:right w:val="single" w:sz="4" w:space="0" w:color="auto"/>
            </w:tcBorders>
            <w:shd w:val="clear" w:color="auto" w:fill="auto"/>
            <w:vAlign w:val="center"/>
            <w:hideMark/>
          </w:tcPr>
          <w:p w14:paraId="6D4460C5" w14:textId="77777777" w:rsidR="00B2752D" w:rsidRPr="00B3019D" w:rsidRDefault="00B2752D" w:rsidP="003C5761">
            <w:pPr>
              <w:jc w:val="center"/>
              <w:rPr>
                <w:rFonts w:eastAsia="Times New Roman"/>
                <w:sz w:val="21"/>
                <w:szCs w:val="21"/>
              </w:rPr>
            </w:pPr>
            <w:r w:rsidRPr="00B3019D">
              <w:rPr>
                <w:rFonts w:eastAsia="Times New Roman"/>
                <w:sz w:val="21"/>
                <w:szCs w:val="21"/>
              </w:rPr>
              <w:t>0,000396</w:t>
            </w:r>
          </w:p>
        </w:tc>
        <w:tc>
          <w:tcPr>
            <w:tcW w:w="525" w:type="pct"/>
            <w:tcBorders>
              <w:top w:val="nil"/>
              <w:left w:val="nil"/>
              <w:bottom w:val="single" w:sz="4" w:space="0" w:color="auto"/>
              <w:right w:val="single" w:sz="4" w:space="0" w:color="auto"/>
            </w:tcBorders>
            <w:shd w:val="clear" w:color="auto" w:fill="auto"/>
            <w:vAlign w:val="center"/>
            <w:hideMark/>
          </w:tcPr>
          <w:p w14:paraId="7341677D" w14:textId="77777777" w:rsidR="00B2752D" w:rsidRPr="00B3019D" w:rsidRDefault="00B2752D" w:rsidP="003C5761">
            <w:pPr>
              <w:jc w:val="center"/>
              <w:rPr>
                <w:rFonts w:eastAsia="Times New Roman"/>
                <w:sz w:val="21"/>
                <w:szCs w:val="21"/>
              </w:rPr>
            </w:pPr>
            <w:r w:rsidRPr="00B3019D">
              <w:rPr>
                <w:rFonts w:eastAsia="Times New Roman"/>
                <w:sz w:val="21"/>
                <w:szCs w:val="21"/>
              </w:rPr>
              <w:t>0,000396</w:t>
            </w:r>
          </w:p>
        </w:tc>
        <w:tc>
          <w:tcPr>
            <w:tcW w:w="525" w:type="pct"/>
            <w:tcBorders>
              <w:top w:val="nil"/>
              <w:left w:val="nil"/>
              <w:bottom w:val="single" w:sz="4" w:space="0" w:color="auto"/>
              <w:right w:val="single" w:sz="4" w:space="0" w:color="auto"/>
            </w:tcBorders>
            <w:shd w:val="clear" w:color="auto" w:fill="auto"/>
            <w:vAlign w:val="center"/>
            <w:hideMark/>
          </w:tcPr>
          <w:p w14:paraId="2F2C2544" w14:textId="77777777" w:rsidR="00B2752D" w:rsidRPr="00B3019D" w:rsidRDefault="00B2752D" w:rsidP="003C5761">
            <w:pPr>
              <w:jc w:val="center"/>
              <w:rPr>
                <w:rFonts w:eastAsia="Times New Roman"/>
                <w:sz w:val="21"/>
                <w:szCs w:val="21"/>
              </w:rPr>
            </w:pPr>
            <w:r w:rsidRPr="00B3019D">
              <w:rPr>
                <w:rFonts w:eastAsia="Times New Roman"/>
                <w:sz w:val="21"/>
                <w:szCs w:val="21"/>
              </w:rPr>
              <w:t>0,000396</w:t>
            </w:r>
          </w:p>
        </w:tc>
        <w:tc>
          <w:tcPr>
            <w:tcW w:w="525" w:type="pct"/>
            <w:tcBorders>
              <w:top w:val="nil"/>
              <w:left w:val="nil"/>
              <w:bottom w:val="single" w:sz="4" w:space="0" w:color="auto"/>
              <w:right w:val="single" w:sz="4" w:space="0" w:color="auto"/>
            </w:tcBorders>
            <w:shd w:val="clear" w:color="auto" w:fill="auto"/>
            <w:vAlign w:val="center"/>
            <w:hideMark/>
          </w:tcPr>
          <w:p w14:paraId="4B9E691C" w14:textId="77777777" w:rsidR="00B2752D" w:rsidRPr="00B3019D" w:rsidRDefault="00B2752D" w:rsidP="003C5761">
            <w:pPr>
              <w:jc w:val="center"/>
              <w:rPr>
                <w:rFonts w:eastAsia="Times New Roman"/>
                <w:sz w:val="21"/>
                <w:szCs w:val="21"/>
              </w:rPr>
            </w:pPr>
            <w:r w:rsidRPr="00B3019D">
              <w:rPr>
                <w:rFonts w:eastAsia="Times New Roman"/>
                <w:sz w:val="21"/>
                <w:szCs w:val="21"/>
              </w:rPr>
              <w:t>0,000396</w:t>
            </w:r>
          </w:p>
        </w:tc>
      </w:tr>
      <w:tr w:rsidR="00B2752D" w:rsidRPr="00B3019D" w14:paraId="4DFEB30D" w14:textId="77777777" w:rsidTr="003C5761">
        <w:trPr>
          <w:trHeight w:val="300"/>
        </w:trPr>
        <w:tc>
          <w:tcPr>
            <w:tcW w:w="799" w:type="pct"/>
            <w:tcBorders>
              <w:top w:val="nil"/>
              <w:left w:val="single" w:sz="4" w:space="0" w:color="auto"/>
              <w:bottom w:val="single" w:sz="4" w:space="0" w:color="auto"/>
              <w:right w:val="single" w:sz="4" w:space="0" w:color="auto"/>
            </w:tcBorders>
            <w:shd w:val="clear" w:color="auto" w:fill="auto"/>
            <w:vAlign w:val="center"/>
            <w:hideMark/>
          </w:tcPr>
          <w:p w14:paraId="22846AE9" w14:textId="77777777" w:rsidR="00B2752D" w:rsidRPr="00B3019D" w:rsidRDefault="00B2752D" w:rsidP="003C5761">
            <w:pPr>
              <w:jc w:val="center"/>
              <w:rPr>
                <w:rFonts w:eastAsia="Times New Roman"/>
                <w:sz w:val="21"/>
                <w:szCs w:val="21"/>
              </w:rPr>
            </w:pPr>
            <w:r w:rsidRPr="00B3019D">
              <w:rPr>
                <w:rFonts w:eastAsia="Times New Roman"/>
                <w:sz w:val="21"/>
                <w:szCs w:val="21"/>
              </w:rPr>
              <w:t xml:space="preserve">Котельная </w:t>
            </w:r>
            <w:r w:rsidRPr="00B3019D">
              <w:rPr>
                <w:rFonts w:eastAsia="Times New Roman"/>
                <w:b/>
                <w:bCs/>
                <w:color w:val="000000"/>
                <w:sz w:val="20"/>
                <w:szCs w:val="20"/>
              </w:rPr>
              <w:t>п. Никульское</w:t>
            </w:r>
            <w:r w:rsidRPr="00B3019D">
              <w:rPr>
                <w:rFonts w:eastAsia="Times New Roman"/>
                <w:sz w:val="21"/>
                <w:szCs w:val="21"/>
              </w:rPr>
              <w:t xml:space="preserve"> </w:t>
            </w:r>
          </w:p>
        </w:tc>
        <w:tc>
          <w:tcPr>
            <w:tcW w:w="525" w:type="pct"/>
            <w:tcBorders>
              <w:top w:val="nil"/>
              <w:left w:val="nil"/>
              <w:bottom w:val="single" w:sz="4" w:space="0" w:color="auto"/>
              <w:right w:val="single" w:sz="4" w:space="0" w:color="auto"/>
            </w:tcBorders>
            <w:shd w:val="clear" w:color="auto" w:fill="auto"/>
            <w:vAlign w:val="center"/>
            <w:hideMark/>
          </w:tcPr>
          <w:p w14:paraId="4D062B6F" w14:textId="77777777" w:rsidR="00B2752D" w:rsidRPr="00B3019D" w:rsidRDefault="00B2752D" w:rsidP="003C5761">
            <w:pPr>
              <w:jc w:val="center"/>
              <w:rPr>
                <w:rFonts w:eastAsia="Times New Roman"/>
                <w:bCs/>
                <w:sz w:val="21"/>
                <w:szCs w:val="21"/>
              </w:rPr>
            </w:pPr>
            <w:r w:rsidRPr="00B3019D">
              <w:rPr>
                <w:rFonts w:eastAsia="Times New Roman"/>
                <w:bCs/>
                <w:sz w:val="21"/>
                <w:szCs w:val="21"/>
              </w:rPr>
              <w:t>0,000281</w:t>
            </w:r>
          </w:p>
        </w:tc>
        <w:tc>
          <w:tcPr>
            <w:tcW w:w="525" w:type="pct"/>
            <w:tcBorders>
              <w:top w:val="nil"/>
              <w:left w:val="nil"/>
              <w:bottom w:val="single" w:sz="4" w:space="0" w:color="auto"/>
              <w:right w:val="single" w:sz="4" w:space="0" w:color="auto"/>
            </w:tcBorders>
            <w:shd w:val="clear" w:color="auto" w:fill="auto"/>
            <w:vAlign w:val="center"/>
            <w:hideMark/>
          </w:tcPr>
          <w:p w14:paraId="00BD2369" w14:textId="77777777" w:rsidR="00B2752D" w:rsidRPr="00B3019D" w:rsidRDefault="00B2752D" w:rsidP="003C5761">
            <w:pPr>
              <w:jc w:val="center"/>
              <w:rPr>
                <w:rFonts w:eastAsia="Times New Roman"/>
                <w:bCs/>
                <w:sz w:val="21"/>
                <w:szCs w:val="21"/>
              </w:rPr>
            </w:pPr>
            <w:r w:rsidRPr="00B3019D">
              <w:rPr>
                <w:rFonts w:eastAsia="Times New Roman"/>
                <w:bCs/>
                <w:sz w:val="21"/>
                <w:szCs w:val="21"/>
              </w:rPr>
              <w:t>0,000281</w:t>
            </w:r>
          </w:p>
        </w:tc>
        <w:tc>
          <w:tcPr>
            <w:tcW w:w="525" w:type="pct"/>
            <w:tcBorders>
              <w:top w:val="nil"/>
              <w:left w:val="nil"/>
              <w:bottom w:val="single" w:sz="4" w:space="0" w:color="auto"/>
              <w:right w:val="single" w:sz="4" w:space="0" w:color="auto"/>
            </w:tcBorders>
            <w:shd w:val="clear" w:color="auto" w:fill="auto"/>
            <w:vAlign w:val="center"/>
            <w:hideMark/>
          </w:tcPr>
          <w:p w14:paraId="73041DB3" w14:textId="77777777" w:rsidR="00B2752D" w:rsidRPr="00B3019D" w:rsidRDefault="00B2752D" w:rsidP="003C5761">
            <w:pPr>
              <w:jc w:val="center"/>
              <w:rPr>
                <w:rFonts w:eastAsia="Times New Roman"/>
                <w:bCs/>
                <w:sz w:val="21"/>
                <w:szCs w:val="21"/>
              </w:rPr>
            </w:pPr>
            <w:r w:rsidRPr="00B3019D">
              <w:rPr>
                <w:rFonts w:eastAsia="Times New Roman"/>
                <w:bCs/>
                <w:sz w:val="21"/>
                <w:szCs w:val="21"/>
              </w:rPr>
              <w:t>0,000281</w:t>
            </w:r>
          </w:p>
        </w:tc>
        <w:tc>
          <w:tcPr>
            <w:tcW w:w="525" w:type="pct"/>
            <w:tcBorders>
              <w:top w:val="nil"/>
              <w:left w:val="nil"/>
              <w:bottom w:val="single" w:sz="4" w:space="0" w:color="auto"/>
              <w:right w:val="single" w:sz="4" w:space="0" w:color="auto"/>
            </w:tcBorders>
            <w:shd w:val="clear" w:color="auto" w:fill="auto"/>
            <w:vAlign w:val="center"/>
            <w:hideMark/>
          </w:tcPr>
          <w:p w14:paraId="7FF462D2" w14:textId="77777777" w:rsidR="00B2752D" w:rsidRPr="00B3019D" w:rsidRDefault="00B2752D" w:rsidP="003C5761">
            <w:pPr>
              <w:jc w:val="center"/>
              <w:rPr>
                <w:rFonts w:eastAsia="Times New Roman"/>
                <w:bCs/>
                <w:sz w:val="21"/>
                <w:szCs w:val="21"/>
              </w:rPr>
            </w:pPr>
            <w:r w:rsidRPr="00B3019D">
              <w:rPr>
                <w:rFonts w:eastAsia="Times New Roman"/>
                <w:bCs/>
                <w:sz w:val="21"/>
                <w:szCs w:val="21"/>
              </w:rPr>
              <w:t>0,000281</w:t>
            </w:r>
          </w:p>
        </w:tc>
        <w:tc>
          <w:tcPr>
            <w:tcW w:w="525" w:type="pct"/>
            <w:tcBorders>
              <w:top w:val="nil"/>
              <w:left w:val="nil"/>
              <w:bottom w:val="single" w:sz="4" w:space="0" w:color="auto"/>
              <w:right w:val="single" w:sz="4" w:space="0" w:color="auto"/>
            </w:tcBorders>
            <w:shd w:val="clear" w:color="auto" w:fill="auto"/>
            <w:vAlign w:val="center"/>
            <w:hideMark/>
          </w:tcPr>
          <w:p w14:paraId="5D801530" w14:textId="77777777" w:rsidR="00B2752D" w:rsidRPr="00B3019D" w:rsidRDefault="00B2752D" w:rsidP="003C5761">
            <w:pPr>
              <w:jc w:val="center"/>
              <w:rPr>
                <w:rFonts w:eastAsia="Times New Roman"/>
                <w:bCs/>
                <w:sz w:val="21"/>
                <w:szCs w:val="21"/>
              </w:rPr>
            </w:pPr>
            <w:r w:rsidRPr="00B3019D">
              <w:rPr>
                <w:rFonts w:eastAsia="Times New Roman"/>
                <w:bCs/>
                <w:sz w:val="21"/>
                <w:szCs w:val="21"/>
              </w:rPr>
              <w:t>0,000281</w:t>
            </w:r>
          </w:p>
        </w:tc>
        <w:tc>
          <w:tcPr>
            <w:tcW w:w="525" w:type="pct"/>
            <w:tcBorders>
              <w:top w:val="nil"/>
              <w:left w:val="nil"/>
              <w:bottom w:val="single" w:sz="4" w:space="0" w:color="auto"/>
              <w:right w:val="single" w:sz="4" w:space="0" w:color="auto"/>
            </w:tcBorders>
            <w:shd w:val="clear" w:color="auto" w:fill="auto"/>
            <w:vAlign w:val="center"/>
            <w:hideMark/>
          </w:tcPr>
          <w:p w14:paraId="15B9B8DE" w14:textId="77777777" w:rsidR="00B2752D" w:rsidRPr="00B3019D" w:rsidRDefault="00B2752D" w:rsidP="003C5761">
            <w:pPr>
              <w:jc w:val="center"/>
              <w:rPr>
                <w:rFonts w:eastAsia="Times New Roman"/>
                <w:bCs/>
                <w:sz w:val="21"/>
                <w:szCs w:val="21"/>
              </w:rPr>
            </w:pPr>
            <w:r w:rsidRPr="00B3019D">
              <w:rPr>
                <w:rFonts w:eastAsia="Times New Roman"/>
                <w:bCs/>
                <w:sz w:val="21"/>
                <w:szCs w:val="21"/>
              </w:rPr>
              <w:t>0,000281</w:t>
            </w:r>
          </w:p>
        </w:tc>
        <w:tc>
          <w:tcPr>
            <w:tcW w:w="525" w:type="pct"/>
            <w:tcBorders>
              <w:top w:val="nil"/>
              <w:left w:val="nil"/>
              <w:bottom w:val="single" w:sz="4" w:space="0" w:color="auto"/>
              <w:right w:val="single" w:sz="4" w:space="0" w:color="auto"/>
            </w:tcBorders>
            <w:shd w:val="clear" w:color="auto" w:fill="auto"/>
            <w:vAlign w:val="center"/>
            <w:hideMark/>
          </w:tcPr>
          <w:p w14:paraId="10F5DBBE" w14:textId="77777777" w:rsidR="00B2752D" w:rsidRPr="00B3019D" w:rsidRDefault="00B2752D" w:rsidP="003C5761">
            <w:pPr>
              <w:jc w:val="center"/>
              <w:rPr>
                <w:rFonts w:eastAsia="Times New Roman"/>
                <w:bCs/>
                <w:sz w:val="21"/>
                <w:szCs w:val="21"/>
              </w:rPr>
            </w:pPr>
            <w:r w:rsidRPr="00B3019D">
              <w:rPr>
                <w:rFonts w:eastAsia="Times New Roman"/>
                <w:bCs/>
                <w:sz w:val="21"/>
                <w:szCs w:val="21"/>
              </w:rPr>
              <w:t>0,000281</w:t>
            </w:r>
          </w:p>
        </w:tc>
        <w:tc>
          <w:tcPr>
            <w:tcW w:w="525" w:type="pct"/>
            <w:tcBorders>
              <w:top w:val="nil"/>
              <w:left w:val="nil"/>
              <w:bottom w:val="single" w:sz="4" w:space="0" w:color="auto"/>
              <w:right w:val="single" w:sz="4" w:space="0" w:color="auto"/>
            </w:tcBorders>
            <w:shd w:val="clear" w:color="auto" w:fill="auto"/>
            <w:vAlign w:val="center"/>
            <w:hideMark/>
          </w:tcPr>
          <w:p w14:paraId="42FBB940" w14:textId="77777777" w:rsidR="00B2752D" w:rsidRPr="00B3019D" w:rsidRDefault="00B2752D" w:rsidP="003C5761">
            <w:pPr>
              <w:jc w:val="center"/>
              <w:rPr>
                <w:rFonts w:eastAsia="Times New Roman"/>
                <w:bCs/>
                <w:sz w:val="21"/>
                <w:szCs w:val="21"/>
              </w:rPr>
            </w:pPr>
            <w:r w:rsidRPr="00B3019D">
              <w:rPr>
                <w:rFonts w:eastAsia="Times New Roman"/>
                <w:bCs/>
                <w:sz w:val="21"/>
                <w:szCs w:val="21"/>
              </w:rPr>
              <w:t>0,000281</w:t>
            </w:r>
          </w:p>
        </w:tc>
      </w:tr>
    </w:tbl>
    <w:p w14:paraId="3F27DBA8" w14:textId="77777777" w:rsidR="00B2752D" w:rsidRPr="00B3019D" w:rsidRDefault="00B2752D" w:rsidP="00B2752D">
      <w:pPr>
        <w:rPr>
          <w:b/>
          <w:bCs/>
          <w:kern w:val="32"/>
        </w:rPr>
      </w:pPr>
    </w:p>
    <w:p w14:paraId="77227F04" w14:textId="77777777" w:rsidR="00B2752D" w:rsidRPr="00B3019D" w:rsidRDefault="00B2752D" w:rsidP="00B2752D">
      <w:pPr>
        <w:rPr>
          <w:b/>
          <w:bCs/>
          <w:kern w:val="32"/>
          <w:lang w:val="en-US"/>
        </w:rPr>
      </w:pPr>
      <w:r w:rsidRPr="00B3019D">
        <w:br w:type="page"/>
      </w:r>
    </w:p>
    <w:p w14:paraId="016FA522" w14:textId="77777777" w:rsidR="00B2752D" w:rsidRPr="00B3019D" w:rsidRDefault="00B2752D" w:rsidP="00B2752D">
      <w:pPr>
        <w:pStyle w:val="10"/>
        <w:ind w:firstLine="709"/>
        <w:jc w:val="both"/>
        <w:rPr>
          <w:sz w:val="24"/>
          <w:szCs w:val="24"/>
        </w:rPr>
      </w:pPr>
      <w:bookmarkStart w:id="25" w:name="_Toc83311628"/>
      <w:r w:rsidRPr="00B3019D">
        <w:rPr>
          <w:sz w:val="24"/>
          <w:szCs w:val="24"/>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3"/>
      <w:bookmarkEnd w:id="25"/>
    </w:p>
    <w:p w14:paraId="331EB363" w14:textId="77777777" w:rsidR="00B2752D" w:rsidRPr="00B3019D" w:rsidRDefault="00B2752D" w:rsidP="00B2752D"/>
    <w:p w14:paraId="3BD4B2FC" w14:textId="77777777" w:rsidR="00B2752D" w:rsidRPr="00B3019D" w:rsidRDefault="00B2752D" w:rsidP="005C434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26" w:name="_Toc40887299"/>
      <w:bookmarkStart w:id="27" w:name="_Toc83311629"/>
      <w:r w:rsidRPr="00B3019D">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6"/>
      <w:bookmarkEnd w:id="27"/>
    </w:p>
    <w:p w14:paraId="69E3409A" w14:textId="77777777" w:rsidR="00B2752D" w:rsidRPr="00B3019D" w:rsidRDefault="00B2752D" w:rsidP="00B2752D">
      <w:pPr>
        <w:ind w:firstLine="709"/>
        <w:jc w:val="both"/>
        <w:rPr>
          <w:rFonts w:eastAsiaTheme="minorHAnsi" w:cstheme="minorBidi"/>
          <w:szCs w:val="26"/>
        </w:rPr>
      </w:pPr>
      <w:r w:rsidRPr="00B3019D">
        <w:rPr>
          <w:rFonts w:eastAsiaTheme="minorHAnsi" w:cstheme="minorBidi"/>
          <w:szCs w:val="26"/>
        </w:rPr>
        <w:t>На территории муниципального образования в сфере теплоснабжения осуществляет деятельность одна организация - МУП ТМР «</w:t>
      </w:r>
      <w:r w:rsidRPr="00B3019D">
        <w:rPr>
          <w:rFonts w:eastAsiaTheme="minorHAnsi"/>
          <w:szCs w:val="26"/>
        </w:rPr>
        <w:t>ТутаевТеплоЭнерго</w:t>
      </w:r>
      <w:r w:rsidRPr="00B3019D">
        <w:rPr>
          <w:rFonts w:eastAsiaTheme="minorHAnsi" w:cstheme="minorBidi"/>
          <w:szCs w:val="26"/>
        </w:rPr>
        <w:t xml:space="preserve">».  </w:t>
      </w:r>
    </w:p>
    <w:p w14:paraId="4E324E61" w14:textId="77777777" w:rsidR="00B2752D" w:rsidRPr="00B3019D" w:rsidRDefault="00B2752D" w:rsidP="00B2752D">
      <w:pPr>
        <w:ind w:firstLine="709"/>
        <w:jc w:val="both"/>
        <w:rPr>
          <w:rFonts w:eastAsiaTheme="minorHAnsi" w:cstheme="minorBidi"/>
          <w:szCs w:val="26"/>
        </w:rPr>
      </w:pPr>
      <w:r w:rsidRPr="00B3019D">
        <w:rPr>
          <w:rFonts w:eastAsiaTheme="minorHAnsi" w:cstheme="minorBidi"/>
          <w:szCs w:val="26"/>
        </w:rPr>
        <w:t>МУП ТМР «</w:t>
      </w:r>
      <w:r w:rsidRPr="00B3019D">
        <w:rPr>
          <w:rFonts w:eastAsiaTheme="minorHAnsi"/>
          <w:szCs w:val="26"/>
        </w:rPr>
        <w:t>ТутаевТеплоЭнерго</w:t>
      </w:r>
      <w:r w:rsidRPr="00B3019D">
        <w:rPr>
          <w:rFonts w:eastAsiaTheme="minorHAnsi" w:cstheme="minorBidi"/>
          <w:szCs w:val="26"/>
        </w:rPr>
        <w:t xml:space="preserve">» эксплуатируют 2 котельные, расположенные в п. Никульское и п. Чебаково. </w:t>
      </w:r>
    </w:p>
    <w:p w14:paraId="7AF5B16E" w14:textId="77777777" w:rsidR="00B2752D" w:rsidRPr="00B3019D" w:rsidRDefault="00B2752D" w:rsidP="00B2752D">
      <w:pPr>
        <w:ind w:firstLine="709"/>
        <w:jc w:val="both"/>
        <w:rPr>
          <w:rFonts w:eastAsiaTheme="minorHAnsi" w:cstheme="minorBidi"/>
          <w:szCs w:val="26"/>
        </w:rPr>
      </w:pPr>
      <w:r w:rsidRPr="00B3019D">
        <w:rPr>
          <w:rFonts w:eastAsiaTheme="minorHAnsi" w:cstheme="minorBidi"/>
          <w:szCs w:val="26"/>
        </w:rPr>
        <w:t>В остальных населенных пунктах централизованное теплоснабжение отсутствует.</w:t>
      </w:r>
    </w:p>
    <w:p w14:paraId="3EA4D321" w14:textId="77777777" w:rsidR="00B2752D" w:rsidRPr="00B3019D" w:rsidRDefault="00B2752D" w:rsidP="00B2752D">
      <w:pPr>
        <w:ind w:firstLine="709"/>
        <w:jc w:val="both"/>
        <w:rPr>
          <w:rFonts w:eastAsiaTheme="minorHAnsi" w:cstheme="minorBidi"/>
          <w:szCs w:val="26"/>
        </w:rPr>
      </w:pPr>
      <w:r w:rsidRPr="00B3019D">
        <w:rPr>
          <w:rFonts w:eastAsiaTheme="minorHAnsi" w:cstheme="minorBidi"/>
          <w:szCs w:val="26"/>
        </w:rPr>
        <w:t>Схема тепловых сетей, эксплуатируемых МУП ТМР «</w:t>
      </w:r>
      <w:r w:rsidRPr="00B3019D">
        <w:rPr>
          <w:rFonts w:eastAsiaTheme="minorHAnsi"/>
          <w:szCs w:val="26"/>
        </w:rPr>
        <w:t>ТутаевТеплоЭнерго</w:t>
      </w:r>
      <w:r w:rsidRPr="00B3019D">
        <w:rPr>
          <w:rFonts w:eastAsiaTheme="minorHAnsi" w:cstheme="minorBidi"/>
          <w:szCs w:val="26"/>
        </w:rPr>
        <w:t>» представлена на рисунках ниже.</w:t>
      </w:r>
    </w:p>
    <w:p w14:paraId="544470BA" w14:textId="77777777" w:rsidR="00B2752D" w:rsidRPr="00B3019D" w:rsidRDefault="00B2752D" w:rsidP="00B2752D">
      <w:pPr>
        <w:autoSpaceDE w:val="0"/>
        <w:autoSpaceDN w:val="0"/>
        <w:adjustRightInd w:val="0"/>
        <w:jc w:val="both"/>
        <w:outlineLvl w:val="1"/>
        <w:rPr>
          <w:rFonts w:ascii="TimesNewRomanPSMT" w:hAnsi="TimesNewRomanPSMT" w:cs="TimesNewRomanPSMT"/>
          <w:b/>
        </w:rPr>
      </w:pPr>
    </w:p>
    <w:p w14:paraId="60A5844F" w14:textId="77777777" w:rsidR="00B2752D" w:rsidRPr="00B3019D" w:rsidRDefault="00B2752D" w:rsidP="00B2752D">
      <w:pPr>
        <w:pStyle w:val="afd"/>
        <w:spacing w:before="0" w:after="0" w:line="240" w:lineRule="auto"/>
        <w:ind w:left="0" w:firstLine="709"/>
        <w:jc w:val="both"/>
        <w:outlineLvl w:val="9"/>
        <w:rPr>
          <w:b w:val="0"/>
          <w:sz w:val="24"/>
          <w:szCs w:val="24"/>
        </w:rPr>
      </w:pPr>
    </w:p>
    <w:p w14:paraId="48D1A463" w14:textId="77777777" w:rsidR="00B2752D" w:rsidRPr="00B3019D" w:rsidRDefault="00B2752D" w:rsidP="00B2752D">
      <w:pPr>
        <w:pStyle w:val="afd"/>
        <w:spacing w:before="0" w:after="0" w:line="240" w:lineRule="auto"/>
        <w:ind w:left="0" w:firstLine="709"/>
        <w:jc w:val="both"/>
        <w:outlineLvl w:val="9"/>
        <w:rPr>
          <w:b w:val="0"/>
          <w:sz w:val="24"/>
          <w:szCs w:val="24"/>
        </w:rPr>
      </w:pPr>
    </w:p>
    <w:p w14:paraId="2D9C5411" w14:textId="77777777" w:rsidR="00B2752D" w:rsidRPr="00B3019D" w:rsidRDefault="00B2752D" w:rsidP="00B2752D">
      <w:pPr>
        <w:pStyle w:val="afd"/>
        <w:spacing w:before="0" w:after="0" w:line="240" w:lineRule="auto"/>
        <w:ind w:left="0" w:firstLine="709"/>
        <w:jc w:val="both"/>
        <w:outlineLvl w:val="9"/>
        <w:rPr>
          <w:b w:val="0"/>
          <w:sz w:val="24"/>
          <w:szCs w:val="24"/>
        </w:rPr>
      </w:pPr>
    </w:p>
    <w:bookmarkEnd w:id="24"/>
    <w:p w14:paraId="6151CB71" w14:textId="77777777" w:rsidR="00B2752D" w:rsidRPr="00B3019D" w:rsidRDefault="00B2752D" w:rsidP="00B2752D">
      <w:pPr>
        <w:ind w:firstLine="709"/>
      </w:pPr>
    </w:p>
    <w:p w14:paraId="19F6A1E4" w14:textId="77777777" w:rsidR="00B2752D" w:rsidRPr="00B3019D" w:rsidRDefault="00B2752D" w:rsidP="00B2752D">
      <w:pPr>
        <w:ind w:firstLine="709"/>
        <w:jc w:val="both"/>
        <w:rPr>
          <w:rFonts w:eastAsiaTheme="minorHAnsi" w:cstheme="minorBidi"/>
          <w:sz w:val="26"/>
          <w:szCs w:val="26"/>
        </w:rPr>
      </w:pPr>
    </w:p>
    <w:p w14:paraId="25AD7AA0" w14:textId="77777777" w:rsidR="00B2752D" w:rsidRPr="00B3019D" w:rsidRDefault="00B2752D" w:rsidP="00B2752D">
      <w:pPr>
        <w:ind w:firstLine="709"/>
        <w:jc w:val="both"/>
        <w:rPr>
          <w:rFonts w:eastAsiaTheme="minorHAnsi" w:cstheme="minorBidi"/>
          <w:color w:val="FF0000"/>
          <w:sz w:val="26"/>
          <w:szCs w:val="26"/>
        </w:rPr>
      </w:pPr>
    </w:p>
    <w:p w14:paraId="0B461AF4" w14:textId="77777777" w:rsidR="00B2752D" w:rsidRPr="00B3019D" w:rsidRDefault="00B2752D" w:rsidP="00B2752D">
      <w:pPr>
        <w:jc w:val="center"/>
        <w:rPr>
          <w:rFonts w:eastAsiaTheme="minorHAnsi" w:cstheme="minorBidi"/>
          <w:sz w:val="26"/>
          <w:szCs w:val="26"/>
        </w:rPr>
        <w:sectPr w:rsidR="00B2752D" w:rsidRPr="00B3019D" w:rsidSect="001D0CCC">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1B84B96A" w14:textId="77777777" w:rsidR="00B2752D" w:rsidRPr="00B3019D" w:rsidRDefault="00B2752D" w:rsidP="00B2752D">
      <w:pPr>
        <w:jc w:val="center"/>
        <w:rPr>
          <w:rFonts w:eastAsiaTheme="minorHAnsi" w:cstheme="minorBidi"/>
        </w:rPr>
      </w:pPr>
      <w:r w:rsidRPr="00B3019D">
        <w:rPr>
          <w:noProof/>
        </w:rPr>
        <w:lastRenderedPageBreak/>
        <w:drawing>
          <wp:inline distT="0" distB="0" distL="0" distR="0" wp14:anchorId="0F7F66BA" wp14:editId="2594A6AB">
            <wp:extent cx="6435767" cy="444137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2263" cy="4445854"/>
                    </a:xfrm>
                    <a:prstGeom prst="rect">
                      <a:avLst/>
                    </a:prstGeom>
                    <a:noFill/>
                    <a:ln>
                      <a:noFill/>
                    </a:ln>
                  </pic:spPr>
                </pic:pic>
              </a:graphicData>
            </a:graphic>
          </wp:inline>
        </w:drawing>
      </w:r>
    </w:p>
    <w:p w14:paraId="4DC9E8E1" w14:textId="77777777" w:rsidR="00B2752D" w:rsidRPr="00B3019D" w:rsidRDefault="00B2752D" w:rsidP="00B2752D">
      <w:pPr>
        <w:spacing w:after="120"/>
        <w:ind w:firstLine="709"/>
        <w:jc w:val="center"/>
        <w:rPr>
          <w:rFonts w:eastAsia="Times New Roman"/>
          <w:b/>
          <w:bCs/>
          <w:sz w:val="20"/>
          <w:szCs w:val="20"/>
        </w:rPr>
      </w:pPr>
      <w:r w:rsidRPr="00B3019D">
        <w:rPr>
          <w:rFonts w:eastAsia="Times New Roman"/>
          <w:b/>
          <w:bCs/>
          <w:sz w:val="20"/>
          <w:szCs w:val="20"/>
        </w:rPr>
        <w:t xml:space="preserve">Рисунок </w:t>
      </w:r>
      <w:r w:rsidRPr="00B3019D">
        <w:rPr>
          <w:rFonts w:eastAsia="Times New Roman"/>
          <w:b/>
          <w:bCs/>
          <w:sz w:val="20"/>
          <w:szCs w:val="20"/>
        </w:rPr>
        <w:fldChar w:fldCharType="begin"/>
      </w:r>
      <w:r w:rsidRPr="00B3019D">
        <w:rPr>
          <w:rFonts w:eastAsia="Times New Roman"/>
          <w:b/>
          <w:bCs/>
          <w:sz w:val="20"/>
          <w:szCs w:val="20"/>
        </w:rPr>
        <w:instrText xml:space="preserve"> SEQ Рисунок \* ARABIC </w:instrText>
      </w:r>
      <w:r w:rsidRPr="00B3019D">
        <w:rPr>
          <w:rFonts w:eastAsia="Times New Roman"/>
          <w:b/>
          <w:bCs/>
          <w:sz w:val="20"/>
          <w:szCs w:val="20"/>
        </w:rPr>
        <w:fldChar w:fldCharType="separate"/>
      </w:r>
      <w:r w:rsidRPr="00B3019D">
        <w:rPr>
          <w:rFonts w:eastAsia="Times New Roman"/>
          <w:b/>
          <w:bCs/>
          <w:noProof/>
          <w:sz w:val="20"/>
          <w:szCs w:val="20"/>
        </w:rPr>
        <w:t>1</w:t>
      </w:r>
      <w:r w:rsidRPr="00B3019D">
        <w:rPr>
          <w:rFonts w:eastAsia="Times New Roman"/>
          <w:b/>
          <w:bCs/>
          <w:sz w:val="20"/>
          <w:szCs w:val="20"/>
        </w:rPr>
        <w:fldChar w:fldCharType="end"/>
      </w:r>
      <w:r w:rsidRPr="00B3019D">
        <w:rPr>
          <w:rFonts w:eastAsia="Times New Roman"/>
          <w:b/>
          <w:bCs/>
          <w:sz w:val="20"/>
          <w:szCs w:val="20"/>
        </w:rPr>
        <w:t xml:space="preserve"> Схема тепловых сетей п. Никульское</w:t>
      </w:r>
    </w:p>
    <w:p w14:paraId="55F7E39E" w14:textId="77777777" w:rsidR="00B2752D" w:rsidRPr="00B3019D" w:rsidRDefault="00B2752D" w:rsidP="00B2752D">
      <w:pPr>
        <w:keepNext/>
        <w:ind w:firstLine="709"/>
        <w:jc w:val="center"/>
        <w:rPr>
          <w:rFonts w:eastAsiaTheme="minorHAnsi" w:cstheme="minorBidi"/>
        </w:rPr>
      </w:pPr>
      <w:r w:rsidRPr="00B3019D">
        <w:rPr>
          <w:noProof/>
        </w:rPr>
        <w:lastRenderedPageBreak/>
        <w:drawing>
          <wp:inline distT="0" distB="0" distL="0" distR="0" wp14:anchorId="52CAB155" wp14:editId="4501E118">
            <wp:extent cx="7246326" cy="482138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2679" cy="4818955"/>
                    </a:xfrm>
                    <a:prstGeom prst="rect">
                      <a:avLst/>
                    </a:prstGeom>
                    <a:noFill/>
                    <a:ln>
                      <a:noFill/>
                    </a:ln>
                  </pic:spPr>
                </pic:pic>
              </a:graphicData>
            </a:graphic>
          </wp:inline>
        </w:drawing>
      </w:r>
    </w:p>
    <w:p w14:paraId="21E4031C" w14:textId="77777777" w:rsidR="00B2752D" w:rsidRPr="00B3019D" w:rsidRDefault="00B2752D" w:rsidP="00B2752D">
      <w:pPr>
        <w:spacing w:before="240" w:after="120"/>
        <w:ind w:firstLine="709"/>
        <w:jc w:val="center"/>
        <w:rPr>
          <w:rFonts w:eastAsia="Times New Roman"/>
          <w:b/>
          <w:bCs/>
          <w:sz w:val="20"/>
          <w:szCs w:val="20"/>
        </w:rPr>
      </w:pPr>
      <w:r w:rsidRPr="00B3019D">
        <w:rPr>
          <w:rFonts w:eastAsia="Times New Roman"/>
          <w:b/>
          <w:bCs/>
          <w:sz w:val="20"/>
          <w:szCs w:val="20"/>
        </w:rPr>
        <w:t xml:space="preserve">Рисунок </w:t>
      </w:r>
      <w:r w:rsidRPr="00B3019D">
        <w:rPr>
          <w:rFonts w:eastAsia="Times New Roman"/>
          <w:b/>
          <w:bCs/>
          <w:sz w:val="20"/>
          <w:szCs w:val="20"/>
        </w:rPr>
        <w:fldChar w:fldCharType="begin"/>
      </w:r>
      <w:r w:rsidRPr="00B3019D">
        <w:rPr>
          <w:rFonts w:eastAsia="Times New Roman"/>
          <w:b/>
          <w:bCs/>
          <w:sz w:val="20"/>
          <w:szCs w:val="20"/>
        </w:rPr>
        <w:instrText xml:space="preserve"> SEQ Рисунок \* ARABIC </w:instrText>
      </w:r>
      <w:r w:rsidRPr="00B3019D">
        <w:rPr>
          <w:rFonts w:eastAsia="Times New Roman"/>
          <w:b/>
          <w:bCs/>
          <w:sz w:val="20"/>
          <w:szCs w:val="20"/>
        </w:rPr>
        <w:fldChar w:fldCharType="separate"/>
      </w:r>
      <w:r w:rsidRPr="00B3019D">
        <w:rPr>
          <w:rFonts w:eastAsia="Times New Roman"/>
          <w:b/>
          <w:bCs/>
          <w:noProof/>
          <w:sz w:val="20"/>
          <w:szCs w:val="20"/>
        </w:rPr>
        <w:t>2</w:t>
      </w:r>
      <w:r w:rsidRPr="00B3019D">
        <w:rPr>
          <w:rFonts w:eastAsia="Times New Roman"/>
          <w:b/>
          <w:bCs/>
          <w:sz w:val="20"/>
          <w:szCs w:val="20"/>
        </w:rPr>
        <w:fldChar w:fldCharType="end"/>
      </w:r>
      <w:r w:rsidRPr="00B3019D">
        <w:rPr>
          <w:rFonts w:eastAsia="Times New Roman"/>
          <w:b/>
          <w:bCs/>
          <w:sz w:val="20"/>
          <w:szCs w:val="20"/>
        </w:rPr>
        <w:t xml:space="preserve"> Схема тепловых сетей п. Чебаково</w:t>
      </w:r>
    </w:p>
    <w:p w14:paraId="4358136D" w14:textId="77777777" w:rsidR="00B2752D" w:rsidRPr="00B3019D" w:rsidRDefault="00B2752D" w:rsidP="00B2752D">
      <w:pPr>
        <w:spacing w:before="240" w:after="120"/>
        <w:ind w:firstLine="709"/>
        <w:jc w:val="center"/>
        <w:rPr>
          <w:rFonts w:eastAsia="Times New Roman"/>
          <w:b/>
          <w:bCs/>
          <w:sz w:val="20"/>
          <w:szCs w:val="20"/>
        </w:rPr>
      </w:pPr>
    </w:p>
    <w:p w14:paraId="24EE16AA" w14:textId="77777777" w:rsidR="00B2752D" w:rsidRPr="00B3019D" w:rsidRDefault="00B2752D" w:rsidP="00B2752D">
      <w:pPr>
        <w:spacing w:before="240" w:after="120"/>
        <w:ind w:firstLine="709"/>
        <w:jc w:val="center"/>
        <w:rPr>
          <w:rFonts w:eastAsia="Times New Roman"/>
          <w:b/>
          <w:bCs/>
          <w:sz w:val="20"/>
          <w:szCs w:val="20"/>
        </w:rPr>
        <w:sectPr w:rsidR="00B2752D" w:rsidRPr="00B3019D" w:rsidSect="003055D2">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5CE837F8" w14:textId="77777777" w:rsidR="00B2752D" w:rsidRPr="00B3019D" w:rsidRDefault="00B2752D" w:rsidP="005C434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28" w:name="_Toc40887300"/>
      <w:bookmarkStart w:id="29" w:name="_Toc83311630"/>
      <w:bookmarkStart w:id="30" w:name="_Toc40887301"/>
      <w:bookmarkStart w:id="31" w:name="_Toc384653979"/>
      <w:bookmarkStart w:id="32" w:name="_Toc421654917"/>
      <w:bookmarkStart w:id="33" w:name="_Toc474145843"/>
      <w:r w:rsidRPr="00B3019D">
        <w:rPr>
          <w:rFonts w:ascii="TimesNewRomanPSMT" w:hAnsi="TimesNewRomanPSMT" w:cs="TimesNewRomanPSMT"/>
          <w:b/>
          <w:sz w:val="24"/>
          <w:szCs w:val="24"/>
        </w:rPr>
        <w:lastRenderedPageBreak/>
        <w:t>описание существующих и перспективных зон действия индивидуальных источников тепловой энергии</w:t>
      </w:r>
      <w:bookmarkEnd w:id="28"/>
      <w:bookmarkEnd w:id="29"/>
    </w:p>
    <w:p w14:paraId="53B8187C" w14:textId="77777777" w:rsidR="00B2752D" w:rsidRPr="00B3019D" w:rsidRDefault="00B2752D" w:rsidP="00B2752D">
      <w:pPr>
        <w:spacing w:before="240"/>
        <w:ind w:firstLine="709"/>
        <w:jc w:val="both"/>
        <w:rPr>
          <w:rFonts w:eastAsiaTheme="minorHAnsi"/>
        </w:rPr>
      </w:pPr>
      <w:r w:rsidRPr="00B3019D">
        <w:rPr>
          <w:rFonts w:eastAsiaTheme="minorHAnsi"/>
        </w:rPr>
        <w:t>Использование источников индивидуального теплоснабжения, согласно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14:paraId="58901C65" w14:textId="77777777" w:rsidR="00B2752D" w:rsidRPr="00B3019D" w:rsidRDefault="00B2752D" w:rsidP="00B2752D">
      <w:pPr>
        <w:ind w:firstLine="709"/>
        <w:jc w:val="both"/>
        <w:rPr>
          <w:rFonts w:eastAsiaTheme="minorHAnsi"/>
        </w:rPr>
      </w:pPr>
      <w:r w:rsidRPr="00B3019D">
        <w:rPr>
          <w:rFonts w:eastAsiaTheme="minorHAnsi"/>
        </w:rPr>
        <w:t>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14:paraId="2B9E363E" w14:textId="77777777" w:rsidR="00B2752D" w:rsidRPr="00B3019D" w:rsidRDefault="00B2752D" w:rsidP="00B2752D">
      <w:pPr>
        <w:autoSpaceDE w:val="0"/>
        <w:autoSpaceDN w:val="0"/>
        <w:adjustRightInd w:val="0"/>
        <w:jc w:val="both"/>
        <w:outlineLvl w:val="1"/>
        <w:rPr>
          <w:rFonts w:ascii="TimesNewRomanPSMT" w:hAnsi="TimesNewRomanPSMT" w:cs="TimesNewRomanPSMT"/>
          <w:b/>
        </w:rPr>
      </w:pPr>
    </w:p>
    <w:p w14:paraId="6F93C369" w14:textId="77777777" w:rsidR="00B2752D" w:rsidRPr="00B3019D" w:rsidRDefault="00B2752D" w:rsidP="00B2752D">
      <w:pPr>
        <w:autoSpaceDE w:val="0"/>
        <w:autoSpaceDN w:val="0"/>
        <w:adjustRightInd w:val="0"/>
        <w:jc w:val="both"/>
        <w:outlineLvl w:val="1"/>
        <w:rPr>
          <w:rFonts w:ascii="TimesNewRomanPSMT" w:hAnsi="TimesNewRomanPSMT" w:cs="TimesNewRomanPSMT"/>
          <w:b/>
        </w:rPr>
      </w:pPr>
    </w:p>
    <w:p w14:paraId="12BC79A6" w14:textId="77777777" w:rsidR="00B2752D" w:rsidRPr="00B3019D" w:rsidRDefault="00B2752D" w:rsidP="005C434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34" w:name="_Toc83311631"/>
      <w:r w:rsidRPr="00B3019D">
        <w:rPr>
          <w:rFonts w:ascii="TimesNewRomanPSMT" w:hAnsi="TimesNewRomanPSMT" w:cs="TimesNewRomanPSMT"/>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0"/>
      <w:bookmarkEnd w:id="34"/>
    </w:p>
    <w:p w14:paraId="63939B5C" w14:textId="77777777" w:rsidR="00B2752D" w:rsidRPr="00B3019D" w:rsidRDefault="00B2752D" w:rsidP="00B2752D">
      <w:pPr>
        <w:spacing w:line="276" w:lineRule="auto"/>
        <w:ind w:firstLine="709"/>
        <w:jc w:val="both"/>
        <w:rPr>
          <w:rFonts w:eastAsiaTheme="minorHAnsi" w:cstheme="minorBidi"/>
          <w:szCs w:val="26"/>
        </w:rPr>
      </w:pPr>
      <w:r w:rsidRPr="00B3019D">
        <w:rPr>
          <w:rFonts w:eastAsiaTheme="minorHAnsi" w:cstheme="minorBidi"/>
          <w:szCs w:val="26"/>
        </w:rPr>
        <w:t>Данные базового уровня потребления тепловой энергии, поставляемой МУП ТМР «ТутаевТеплоЭнерго» на цели теплоснабжения представлены в таблице ниже.</w:t>
      </w:r>
    </w:p>
    <w:p w14:paraId="30BC1242"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9</w:t>
      </w:r>
      <w:r w:rsidRPr="00B3019D">
        <w:rPr>
          <w:rFonts w:eastAsia="Times New Roman"/>
          <w:b/>
          <w:bCs/>
          <w:noProof/>
          <w:sz w:val="20"/>
          <w:szCs w:val="20"/>
        </w:rPr>
        <w:fldChar w:fldCharType="end"/>
      </w:r>
      <w:r w:rsidRPr="00B3019D">
        <w:rPr>
          <w:rFonts w:eastAsia="Times New Roman"/>
          <w:b/>
          <w:bCs/>
          <w:sz w:val="20"/>
          <w:szCs w:val="20"/>
        </w:rPr>
        <w:t xml:space="preserve"> Данные базового уровня потребления</w:t>
      </w:r>
    </w:p>
    <w:tbl>
      <w:tblPr>
        <w:tblW w:w="5000" w:type="pct"/>
        <w:tblLook w:val="04A0" w:firstRow="1" w:lastRow="0" w:firstColumn="1" w:lastColumn="0" w:noHBand="0" w:noVBand="1"/>
      </w:tblPr>
      <w:tblGrid>
        <w:gridCol w:w="3507"/>
        <w:gridCol w:w="2021"/>
        <w:gridCol w:w="2021"/>
        <w:gridCol w:w="2021"/>
      </w:tblGrid>
      <w:tr w:rsidR="00B2752D" w:rsidRPr="00B3019D" w14:paraId="486546F5" w14:textId="77777777" w:rsidTr="003C5761">
        <w:trPr>
          <w:trHeight w:val="300"/>
        </w:trPr>
        <w:tc>
          <w:tcPr>
            <w:tcW w:w="18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152ECA" w14:textId="77777777" w:rsidR="00B2752D" w:rsidRPr="00B3019D" w:rsidRDefault="00B2752D" w:rsidP="003C5761">
            <w:pPr>
              <w:jc w:val="center"/>
              <w:rPr>
                <w:rFonts w:eastAsia="Times New Roman"/>
                <w:b/>
                <w:bCs/>
                <w:color w:val="000000"/>
              </w:rPr>
            </w:pPr>
            <w:r w:rsidRPr="00B3019D">
              <w:rPr>
                <w:rFonts w:eastAsia="Times New Roman"/>
                <w:b/>
                <w:bCs/>
                <w:color w:val="000000"/>
              </w:rPr>
              <w:t>Показатель</w:t>
            </w:r>
          </w:p>
        </w:tc>
        <w:tc>
          <w:tcPr>
            <w:tcW w:w="10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B0D9CB" w14:textId="77777777" w:rsidR="00B2752D" w:rsidRPr="00B3019D" w:rsidRDefault="00B2752D" w:rsidP="003C5761">
            <w:pPr>
              <w:jc w:val="center"/>
              <w:rPr>
                <w:rFonts w:eastAsia="Times New Roman"/>
                <w:b/>
                <w:bCs/>
                <w:color w:val="000000"/>
              </w:rPr>
            </w:pPr>
            <w:r w:rsidRPr="00B3019D">
              <w:rPr>
                <w:rFonts w:eastAsia="Times New Roman"/>
                <w:b/>
                <w:bCs/>
                <w:color w:val="000000"/>
              </w:rPr>
              <w:t>Ед. изм.</w:t>
            </w:r>
          </w:p>
        </w:tc>
        <w:tc>
          <w:tcPr>
            <w:tcW w:w="2112" w:type="pct"/>
            <w:gridSpan w:val="2"/>
            <w:tcBorders>
              <w:top w:val="single" w:sz="4" w:space="0" w:color="auto"/>
              <w:left w:val="nil"/>
              <w:bottom w:val="single" w:sz="4" w:space="0" w:color="auto"/>
              <w:right w:val="single" w:sz="4" w:space="0" w:color="auto"/>
            </w:tcBorders>
            <w:shd w:val="clear" w:color="auto" w:fill="auto"/>
            <w:vAlign w:val="center"/>
            <w:hideMark/>
          </w:tcPr>
          <w:p w14:paraId="70A0157D" w14:textId="77777777" w:rsidR="00B2752D" w:rsidRPr="00B3019D" w:rsidRDefault="00B2752D" w:rsidP="003C5761">
            <w:pPr>
              <w:jc w:val="center"/>
              <w:rPr>
                <w:rFonts w:eastAsia="Times New Roman"/>
                <w:b/>
                <w:bCs/>
                <w:color w:val="000000"/>
              </w:rPr>
            </w:pPr>
            <w:r w:rsidRPr="00B3019D">
              <w:rPr>
                <w:rFonts w:eastAsia="Times New Roman"/>
                <w:b/>
                <w:bCs/>
                <w:color w:val="000000"/>
              </w:rPr>
              <w:t>2020 год ФАКТ</w:t>
            </w:r>
          </w:p>
        </w:tc>
      </w:tr>
      <w:tr w:rsidR="00B2752D" w:rsidRPr="00B3019D" w14:paraId="677A7664" w14:textId="77777777" w:rsidTr="003C5761">
        <w:trPr>
          <w:trHeight w:val="600"/>
        </w:trPr>
        <w:tc>
          <w:tcPr>
            <w:tcW w:w="1832" w:type="pct"/>
            <w:vMerge/>
            <w:tcBorders>
              <w:top w:val="single" w:sz="4" w:space="0" w:color="auto"/>
              <w:left w:val="single" w:sz="4" w:space="0" w:color="auto"/>
              <w:bottom w:val="single" w:sz="4" w:space="0" w:color="000000"/>
              <w:right w:val="single" w:sz="4" w:space="0" w:color="auto"/>
            </w:tcBorders>
            <w:vAlign w:val="center"/>
            <w:hideMark/>
          </w:tcPr>
          <w:p w14:paraId="70600A14" w14:textId="77777777" w:rsidR="00B2752D" w:rsidRPr="00B3019D" w:rsidRDefault="00B2752D" w:rsidP="003C5761">
            <w:pPr>
              <w:rPr>
                <w:rFonts w:eastAsia="Times New Roman"/>
                <w:b/>
                <w:bCs/>
                <w:color w:val="000000"/>
              </w:rPr>
            </w:pPr>
          </w:p>
        </w:tc>
        <w:tc>
          <w:tcPr>
            <w:tcW w:w="1056" w:type="pct"/>
            <w:vMerge/>
            <w:tcBorders>
              <w:top w:val="single" w:sz="4" w:space="0" w:color="auto"/>
              <w:left w:val="single" w:sz="4" w:space="0" w:color="auto"/>
              <w:bottom w:val="single" w:sz="4" w:space="0" w:color="000000"/>
              <w:right w:val="single" w:sz="4" w:space="0" w:color="auto"/>
            </w:tcBorders>
            <w:vAlign w:val="center"/>
            <w:hideMark/>
          </w:tcPr>
          <w:p w14:paraId="2F6FA2BE" w14:textId="77777777" w:rsidR="00B2752D" w:rsidRPr="00B3019D" w:rsidRDefault="00B2752D" w:rsidP="003C5761">
            <w:pPr>
              <w:rPr>
                <w:rFonts w:eastAsia="Times New Roman"/>
                <w:b/>
                <w:bCs/>
                <w:color w:val="000000"/>
              </w:rPr>
            </w:pPr>
          </w:p>
        </w:tc>
        <w:tc>
          <w:tcPr>
            <w:tcW w:w="1056" w:type="pct"/>
            <w:tcBorders>
              <w:top w:val="nil"/>
              <w:left w:val="nil"/>
              <w:bottom w:val="single" w:sz="4" w:space="0" w:color="auto"/>
              <w:right w:val="single" w:sz="4" w:space="0" w:color="auto"/>
            </w:tcBorders>
            <w:shd w:val="clear" w:color="auto" w:fill="auto"/>
            <w:vAlign w:val="center"/>
            <w:hideMark/>
          </w:tcPr>
          <w:p w14:paraId="68C32811" w14:textId="77777777" w:rsidR="00B2752D" w:rsidRPr="00B3019D" w:rsidRDefault="00B2752D" w:rsidP="003C5761">
            <w:pPr>
              <w:jc w:val="center"/>
              <w:rPr>
                <w:rFonts w:eastAsia="Times New Roman"/>
                <w:color w:val="000000"/>
              </w:rPr>
            </w:pPr>
            <w:r w:rsidRPr="00B3019D">
              <w:rPr>
                <w:rFonts w:eastAsia="Times New Roman"/>
                <w:color w:val="000000"/>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hideMark/>
          </w:tcPr>
          <w:p w14:paraId="21E4F43C" w14:textId="77777777" w:rsidR="00B2752D" w:rsidRPr="00B3019D" w:rsidRDefault="00B2752D" w:rsidP="003C5761">
            <w:pPr>
              <w:jc w:val="center"/>
              <w:rPr>
                <w:rFonts w:eastAsia="Times New Roman"/>
                <w:color w:val="000000"/>
              </w:rPr>
            </w:pPr>
            <w:r w:rsidRPr="00B3019D">
              <w:rPr>
                <w:rFonts w:eastAsia="Times New Roman"/>
                <w:color w:val="000000"/>
              </w:rPr>
              <w:t>котельная пос. Чебаково</w:t>
            </w:r>
          </w:p>
        </w:tc>
      </w:tr>
      <w:tr w:rsidR="00B2752D" w:rsidRPr="00B3019D" w14:paraId="3C5FD375"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601CB6F0" w14:textId="77777777" w:rsidR="00B2752D" w:rsidRPr="00B3019D" w:rsidRDefault="00B2752D" w:rsidP="003C5761">
            <w:pPr>
              <w:jc w:val="center"/>
              <w:rPr>
                <w:rFonts w:eastAsia="Times New Roman"/>
                <w:color w:val="000000"/>
              </w:rPr>
            </w:pPr>
            <w:r w:rsidRPr="00B3019D">
              <w:rPr>
                <w:rFonts w:eastAsia="Times New Roman"/>
                <w:color w:val="000000"/>
              </w:rPr>
              <w:t>Производство тепловой энергии</w:t>
            </w:r>
          </w:p>
        </w:tc>
        <w:tc>
          <w:tcPr>
            <w:tcW w:w="1056" w:type="pct"/>
            <w:tcBorders>
              <w:top w:val="nil"/>
              <w:left w:val="nil"/>
              <w:bottom w:val="single" w:sz="4" w:space="0" w:color="auto"/>
              <w:right w:val="single" w:sz="4" w:space="0" w:color="auto"/>
            </w:tcBorders>
            <w:shd w:val="clear" w:color="auto" w:fill="auto"/>
            <w:vAlign w:val="center"/>
            <w:hideMark/>
          </w:tcPr>
          <w:p w14:paraId="48A30282"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30A40F97" w14:textId="77777777" w:rsidR="00B2752D" w:rsidRPr="00B3019D" w:rsidRDefault="00B2752D" w:rsidP="003C5761">
            <w:pPr>
              <w:jc w:val="center"/>
              <w:rPr>
                <w:rFonts w:eastAsia="Times New Roman"/>
                <w:color w:val="000000"/>
              </w:rPr>
            </w:pPr>
            <w:r w:rsidRPr="00B3019D">
              <w:rPr>
                <w:rFonts w:eastAsia="Times New Roman"/>
                <w:color w:val="000000"/>
              </w:rPr>
              <w:t>3915,86</w:t>
            </w:r>
          </w:p>
        </w:tc>
        <w:tc>
          <w:tcPr>
            <w:tcW w:w="1056" w:type="pct"/>
            <w:tcBorders>
              <w:top w:val="nil"/>
              <w:left w:val="nil"/>
              <w:bottom w:val="single" w:sz="4" w:space="0" w:color="auto"/>
              <w:right w:val="single" w:sz="4" w:space="0" w:color="auto"/>
            </w:tcBorders>
            <w:shd w:val="clear" w:color="auto" w:fill="auto"/>
            <w:vAlign w:val="center"/>
            <w:hideMark/>
          </w:tcPr>
          <w:p w14:paraId="20F6EFF2" w14:textId="77777777" w:rsidR="00B2752D" w:rsidRPr="00B3019D" w:rsidRDefault="00B2752D" w:rsidP="003C5761">
            <w:pPr>
              <w:jc w:val="center"/>
              <w:rPr>
                <w:rFonts w:eastAsia="Times New Roman"/>
                <w:color w:val="000000"/>
              </w:rPr>
            </w:pPr>
            <w:r w:rsidRPr="00B3019D">
              <w:rPr>
                <w:rFonts w:eastAsia="Times New Roman"/>
                <w:color w:val="000000"/>
              </w:rPr>
              <w:t>2158,43</w:t>
            </w:r>
          </w:p>
        </w:tc>
      </w:tr>
      <w:tr w:rsidR="00B2752D" w:rsidRPr="00B3019D" w14:paraId="46F96343"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4340005A" w14:textId="77777777" w:rsidR="00B2752D" w:rsidRPr="00B3019D" w:rsidRDefault="00B2752D" w:rsidP="003C5761">
            <w:pPr>
              <w:jc w:val="center"/>
              <w:rPr>
                <w:rFonts w:eastAsia="Times New Roman"/>
                <w:color w:val="000000"/>
              </w:rPr>
            </w:pPr>
            <w:r w:rsidRPr="00B3019D">
              <w:rPr>
                <w:rFonts w:eastAsia="Times New Roman"/>
                <w:color w:val="000000"/>
              </w:rPr>
              <w:t>Отпуск тепловой энергии в сеть</w:t>
            </w:r>
          </w:p>
        </w:tc>
        <w:tc>
          <w:tcPr>
            <w:tcW w:w="1056" w:type="pct"/>
            <w:tcBorders>
              <w:top w:val="nil"/>
              <w:left w:val="nil"/>
              <w:bottom w:val="single" w:sz="4" w:space="0" w:color="auto"/>
              <w:right w:val="single" w:sz="4" w:space="0" w:color="auto"/>
            </w:tcBorders>
            <w:shd w:val="clear" w:color="auto" w:fill="auto"/>
            <w:vAlign w:val="center"/>
            <w:hideMark/>
          </w:tcPr>
          <w:p w14:paraId="095A562A"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69A83816" w14:textId="77777777" w:rsidR="00B2752D" w:rsidRPr="00B3019D" w:rsidRDefault="00B2752D" w:rsidP="003C5761">
            <w:pPr>
              <w:jc w:val="center"/>
              <w:rPr>
                <w:rFonts w:eastAsia="Times New Roman"/>
                <w:color w:val="000000"/>
              </w:rPr>
            </w:pPr>
            <w:r w:rsidRPr="00B3019D">
              <w:rPr>
                <w:rFonts w:eastAsia="Times New Roman"/>
                <w:color w:val="000000"/>
              </w:rPr>
              <w:t>3905,19</w:t>
            </w:r>
          </w:p>
        </w:tc>
        <w:tc>
          <w:tcPr>
            <w:tcW w:w="1056" w:type="pct"/>
            <w:tcBorders>
              <w:top w:val="nil"/>
              <w:left w:val="nil"/>
              <w:bottom w:val="single" w:sz="4" w:space="0" w:color="auto"/>
              <w:right w:val="single" w:sz="4" w:space="0" w:color="auto"/>
            </w:tcBorders>
            <w:shd w:val="clear" w:color="auto" w:fill="auto"/>
            <w:vAlign w:val="center"/>
            <w:hideMark/>
          </w:tcPr>
          <w:p w14:paraId="757C91FC" w14:textId="77777777" w:rsidR="00B2752D" w:rsidRPr="00B3019D" w:rsidRDefault="00B2752D" w:rsidP="003C5761">
            <w:pPr>
              <w:jc w:val="center"/>
              <w:rPr>
                <w:rFonts w:eastAsia="Times New Roman"/>
                <w:color w:val="000000"/>
              </w:rPr>
            </w:pPr>
            <w:r w:rsidRPr="00B3019D">
              <w:rPr>
                <w:rFonts w:eastAsia="Times New Roman"/>
                <w:color w:val="000000"/>
              </w:rPr>
              <w:t>2105,99</w:t>
            </w:r>
          </w:p>
        </w:tc>
      </w:tr>
      <w:tr w:rsidR="00B2752D" w:rsidRPr="00B3019D" w14:paraId="425022F7"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6861DEC6" w14:textId="77777777" w:rsidR="00B2752D" w:rsidRPr="00B3019D" w:rsidRDefault="00B2752D" w:rsidP="003C5761">
            <w:pPr>
              <w:jc w:val="center"/>
              <w:rPr>
                <w:rFonts w:eastAsia="Times New Roman"/>
                <w:color w:val="000000"/>
              </w:rPr>
            </w:pPr>
            <w:r w:rsidRPr="00B3019D">
              <w:rPr>
                <w:rFonts w:eastAsia="Times New Roman"/>
                <w:color w:val="000000"/>
              </w:rPr>
              <w:t>Расход тепловой энергии на хоз. нужды</w:t>
            </w:r>
          </w:p>
        </w:tc>
        <w:tc>
          <w:tcPr>
            <w:tcW w:w="1056" w:type="pct"/>
            <w:tcBorders>
              <w:top w:val="nil"/>
              <w:left w:val="nil"/>
              <w:bottom w:val="single" w:sz="4" w:space="0" w:color="auto"/>
              <w:right w:val="single" w:sz="4" w:space="0" w:color="auto"/>
            </w:tcBorders>
            <w:shd w:val="clear" w:color="auto" w:fill="auto"/>
            <w:vAlign w:val="center"/>
            <w:hideMark/>
          </w:tcPr>
          <w:p w14:paraId="0DAC3F2E"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240074BF" w14:textId="77777777" w:rsidR="00B2752D" w:rsidRPr="00B3019D" w:rsidRDefault="00B2752D" w:rsidP="003C5761">
            <w:pPr>
              <w:jc w:val="center"/>
              <w:rPr>
                <w:rFonts w:eastAsia="Times New Roman"/>
                <w:color w:val="000000"/>
              </w:rPr>
            </w:pPr>
            <w:r w:rsidRPr="00B3019D">
              <w:rPr>
                <w:rFonts w:eastAsia="Times New Roman"/>
                <w:color w:val="000000"/>
              </w:rPr>
              <w:t>10,67</w:t>
            </w:r>
          </w:p>
        </w:tc>
        <w:tc>
          <w:tcPr>
            <w:tcW w:w="1056" w:type="pct"/>
            <w:tcBorders>
              <w:top w:val="nil"/>
              <w:left w:val="nil"/>
              <w:bottom w:val="single" w:sz="4" w:space="0" w:color="auto"/>
              <w:right w:val="single" w:sz="4" w:space="0" w:color="auto"/>
            </w:tcBorders>
            <w:shd w:val="clear" w:color="auto" w:fill="auto"/>
            <w:vAlign w:val="center"/>
            <w:hideMark/>
          </w:tcPr>
          <w:p w14:paraId="408B7D3B" w14:textId="77777777" w:rsidR="00B2752D" w:rsidRPr="00B3019D" w:rsidRDefault="00B2752D" w:rsidP="003C5761">
            <w:pPr>
              <w:jc w:val="center"/>
              <w:rPr>
                <w:rFonts w:eastAsia="Times New Roman"/>
                <w:color w:val="000000"/>
              </w:rPr>
            </w:pPr>
            <w:r w:rsidRPr="00B3019D">
              <w:rPr>
                <w:rFonts w:eastAsia="Times New Roman"/>
                <w:color w:val="000000"/>
              </w:rPr>
              <w:t>52,44</w:t>
            </w:r>
          </w:p>
        </w:tc>
      </w:tr>
      <w:tr w:rsidR="00B2752D" w:rsidRPr="00B3019D" w14:paraId="04BA00F6" w14:textId="77777777" w:rsidTr="003C5761">
        <w:trPr>
          <w:trHeight w:val="300"/>
        </w:trPr>
        <w:tc>
          <w:tcPr>
            <w:tcW w:w="1832" w:type="pct"/>
            <w:vMerge w:val="restart"/>
            <w:tcBorders>
              <w:top w:val="nil"/>
              <w:left w:val="single" w:sz="4" w:space="0" w:color="auto"/>
              <w:bottom w:val="single" w:sz="4" w:space="0" w:color="auto"/>
              <w:right w:val="single" w:sz="4" w:space="0" w:color="auto"/>
            </w:tcBorders>
            <w:shd w:val="clear" w:color="auto" w:fill="auto"/>
            <w:vAlign w:val="center"/>
            <w:hideMark/>
          </w:tcPr>
          <w:p w14:paraId="175A321A" w14:textId="77777777" w:rsidR="00B2752D" w:rsidRPr="00B3019D" w:rsidRDefault="00B2752D" w:rsidP="003C5761">
            <w:pPr>
              <w:jc w:val="center"/>
              <w:rPr>
                <w:rFonts w:eastAsia="Times New Roman"/>
                <w:color w:val="000000"/>
              </w:rPr>
            </w:pPr>
            <w:r w:rsidRPr="00B3019D">
              <w:rPr>
                <w:rFonts w:eastAsia="Times New Roman"/>
                <w:color w:val="000000"/>
              </w:rPr>
              <w:t>Потери тепловой энергии в сетях</w:t>
            </w:r>
          </w:p>
        </w:tc>
        <w:tc>
          <w:tcPr>
            <w:tcW w:w="1056" w:type="pct"/>
            <w:tcBorders>
              <w:top w:val="nil"/>
              <w:left w:val="nil"/>
              <w:bottom w:val="single" w:sz="4" w:space="0" w:color="auto"/>
              <w:right w:val="single" w:sz="4" w:space="0" w:color="auto"/>
            </w:tcBorders>
            <w:shd w:val="clear" w:color="auto" w:fill="auto"/>
            <w:vAlign w:val="center"/>
            <w:hideMark/>
          </w:tcPr>
          <w:p w14:paraId="7A40D726"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248AC67D" w14:textId="77777777" w:rsidR="00B2752D" w:rsidRPr="00B3019D" w:rsidRDefault="00B2752D" w:rsidP="003C5761">
            <w:pPr>
              <w:jc w:val="center"/>
              <w:rPr>
                <w:rFonts w:eastAsia="Times New Roman"/>
                <w:color w:val="000000"/>
              </w:rPr>
            </w:pPr>
            <w:r w:rsidRPr="00B3019D">
              <w:rPr>
                <w:rFonts w:eastAsia="Times New Roman"/>
                <w:color w:val="000000"/>
              </w:rPr>
              <w:t>902,25</w:t>
            </w:r>
          </w:p>
        </w:tc>
        <w:tc>
          <w:tcPr>
            <w:tcW w:w="1056" w:type="pct"/>
            <w:tcBorders>
              <w:top w:val="nil"/>
              <w:left w:val="nil"/>
              <w:bottom w:val="single" w:sz="4" w:space="0" w:color="auto"/>
              <w:right w:val="single" w:sz="4" w:space="0" w:color="auto"/>
            </w:tcBorders>
            <w:shd w:val="clear" w:color="auto" w:fill="auto"/>
            <w:vAlign w:val="center"/>
            <w:hideMark/>
          </w:tcPr>
          <w:p w14:paraId="7AED82A5" w14:textId="77777777" w:rsidR="00B2752D" w:rsidRPr="00B3019D" w:rsidRDefault="00B2752D" w:rsidP="003C5761">
            <w:pPr>
              <w:jc w:val="center"/>
              <w:rPr>
                <w:rFonts w:eastAsia="Times New Roman"/>
                <w:color w:val="000000"/>
              </w:rPr>
            </w:pPr>
            <w:r w:rsidRPr="00B3019D">
              <w:rPr>
                <w:rFonts w:eastAsia="Times New Roman"/>
                <w:color w:val="000000"/>
              </w:rPr>
              <w:t>901,95</w:t>
            </w:r>
          </w:p>
        </w:tc>
      </w:tr>
      <w:tr w:rsidR="00B2752D" w:rsidRPr="00B3019D" w14:paraId="7F42D842" w14:textId="77777777" w:rsidTr="003C5761">
        <w:trPr>
          <w:trHeight w:val="300"/>
        </w:trPr>
        <w:tc>
          <w:tcPr>
            <w:tcW w:w="1832" w:type="pct"/>
            <w:vMerge/>
            <w:tcBorders>
              <w:top w:val="nil"/>
              <w:left w:val="single" w:sz="4" w:space="0" w:color="auto"/>
              <w:bottom w:val="single" w:sz="4" w:space="0" w:color="auto"/>
              <w:right w:val="single" w:sz="4" w:space="0" w:color="auto"/>
            </w:tcBorders>
            <w:vAlign w:val="center"/>
            <w:hideMark/>
          </w:tcPr>
          <w:p w14:paraId="6EC38AFF" w14:textId="77777777" w:rsidR="00B2752D" w:rsidRPr="00B3019D" w:rsidRDefault="00B2752D" w:rsidP="003C5761">
            <w:pPr>
              <w:rPr>
                <w:rFonts w:eastAsia="Times New Roman"/>
                <w:color w:val="000000"/>
              </w:rPr>
            </w:pPr>
          </w:p>
        </w:tc>
        <w:tc>
          <w:tcPr>
            <w:tcW w:w="1056" w:type="pct"/>
            <w:tcBorders>
              <w:top w:val="nil"/>
              <w:left w:val="nil"/>
              <w:bottom w:val="single" w:sz="4" w:space="0" w:color="auto"/>
              <w:right w:val="single" w:sz="4" w:space="0" w:color="auto"/>
            </w:tcBorders>
            <w:shd w:val="clear" w:color="auto" w:fill="auto"/>
            <w:vAlign w:val="center"/>
            <w:hideMark/>
          </w:tcPr>
          <w:p w14:paraId="5EB84A3A" w14:textId="77777777" w:rsidR="00B2752D" w:rsidRPr="00B3019D" w:rsidRDefault="00B2752D" w:rsidP="003C5761">
            <w:pPr>
              <w:jc w:val="center"/>
              <w:rPr>
                <w:rFonts w:eastAsia="Times New Roman"/>
                <w:color w:val="000000"/>
              </w:rPr>
            </w:pPr>
            <w:r w:rsidRPr="00B3019D">
              <w:rPr>
                <w:rFonts w:eastAsia="Times New Roman"/>
                <w:color w:val="000000"/>
              </w:rPr>
              <w:t>%</w:t>
            </w:r>
          </w:p>
        </w:tc>
        <w:tc>
          <w:tcPr>
            <w:tcW w:w="1056" w:type="pct"/>
            <w:tcBorders>
              <w:top w:val="nil"/>
              <w:left w:val="nil"/>
              <w:bottom w:val="single" w:sz="4" w:space="0" w:color="auto"/>
              <w:right w:val="single" w:sz="4" w:space="0" w:color="auto"/>
            </w:tcBorders>
            <w:shd w:val="clear" w:color="auto" w:fill="auto"/>
            <w:vAlign w:val="center"/>
            <w:hideMark/>
          </w:tcPr>
          <w:p w14:paraId="5F047AFF" w14:textId="77777777" w:rsidR="00B2752D" w:rsidRPr="00B3019D" w:rsidRDefault="00B2752D" w:rsidP="003C5761">
            <w:pPr>
              <w:jc w:val="center"/>
              <w:rPr>
                <w:rFonts w:eastAsia="Times New Roman"/>
                <w:color w:val="000000"/>
              </w:rPr>
            </w:pPr>
            <w:r w:rsidRPr="00B3019D">
              <w:rPr>
                <w:rFonts w:eastAsia="Times New Roman"/>
                <w:color w:val="000000"/>
              </w:rPr>
              <w:t>23,04</w:t>
            </w:r>
          </w:p>
        </w:tc>
        <w:tc>
          <w:tcPr>
            <w:tcW w:w="1056" w:type="pct"/>
            <w:tcBorders>
              <w:top w:val="nil"/>
              <w:left w:val="nil"/>
              <w:bottom w:val="single" w:sz="4" w:space="0" w:color="auto"/>
              <w:right w:val="single" w:sz="4" w:space="0" w:color="auto"/>
            </w:tcBorders>
            <w:shd w:val="clear" w:color="auto" w:fill="auto"/>
            <w:vAlign w:val="center"/>
            <w:hideMark/>
          </w:tcPr>
          <w:p w14:paraId="49EF6001" w14:textId="77777777" w:rsidR="00B2752D" w:rsidRPr="00B3019D" w:rsidRDefault="00B2752D" w:rsidP="003C5761">
            <w:pPr>
              <w:jc w:val="center"/>
              <w:rPr>
                <w:rFonts w:eastAsia="Times New Roman"/>
                <w:color w:val="000000"/>
              </w:rPr>
            </w:pPr>
            <w:r w:rsidRPr="00B3019D">
              <w:rPr>
                <w:rFonts w:eastAsia="Times New Roman"/>
                <w:color w:val="000000"/>
              </w:rPr>
              <w:t>41,79</w:t>
            </w:r>
          </w:p>
        </w:tc>
      </w:tr>
      <w:tr w:rsidR="00B2752D" w:rsidRPr="00B3019D" w14:paraId="67EC0123"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426F4A45" w14:textId="77777777" w:rsidR="00B2752D" w:rsidRPr="00B3019D" w:rsidRDefault="00B2752D" w:rsidP="003C5761">
            <w:pPr>
              <w:jc w:val="center"/>
              <w:rPr>
                <w:rFonts w:eastAsia="Times New Roman"/>
                <w:color w:val="000000"/>
              </w:rPr>
            </w:pPr>
            <w:r w:rsidRPr="00B3019D">
              <w:rPr>
                <w:rFonts w:eastAsia="Times New Roman"/>
                <w:color w:val="000000"/>
              </w:rPr>
              <w:t>Полезный отпуск</w:t>
            </w:r>
          </w:p>
        </w:tc>
        <w:tc>
          <w:tcPr>
            <w:tcW w:w="1056" w:type="pct"/>
            <w:tcBorders>
              <w:top w:val="nil"/>
              <w:left w:val="nil"/>
              <w:bottom w:val="single" w:sz="4" w:space="0" w:color="auto"/>
              <w:right w:val="single" w:sz="4" w:space="0" w:color="auto"/>
            </w:tcBorders>
            <w:shd w:val="clear" w:color="auto" w:fill="auto"/>
            <w:vAlign w:val="center"/>
            <w:hideMark/>
          </w:tcPr>
          <w:p w14:paraId="4281214B" w14:textId="77777777" w:rsidR="00B2752D" w:rsidRPr="00B3019D" w:rsidRDefault="00B2752D" w:rsidP="003C5761">
            <w:pPr>
              <w:jc w:val="center"/>
              <w:rPr>
                <w:rFonts w:eastAsia="Times New Roman"/>
                <w:color w:val="000000"/>
              </w:rPr>
            </w:pPr>
            <w:r w:rsidRPr="00B3019D">
              <w:rPr>
                <w:rFonts w:eastAsia="Times New Roman"/>
                <w:color w:val="000000"/>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6EE7071F" w14:textId="77777777" w:rsidR="00B2752D" w:rsidRPr="00B3019D" w:rsidRDefault="00B2752D" w:rsidP="003C5761">
            <w:pPr>
              <w:jc w:val="center"/>
              <w:rPr>
                <w:rFonts w:eastAsia="Times New Roman"/>
                <w:color w:val="000000"/>
              </w:rPr>
            </w:pPr>
            <w:r w:rsidRPr="00B3019D">
              <w:rPr>
                <w:rFonts w:eastAsia="Times New Roman"/>
                <w:color w:val="000000"/>
              </w:rPr>
              <w:t>3002,94</w:t>
            </w:r>
          </w:p>
        </w:tc>
        <w:tc>
          <w:tcPr>
            <w:tcW w:w="1056" w:type="pct"/>
            <w:tcBorders>
              <w:top w:val="nil"/>
              <w:left w:val="nil"/>
              <w:bottom w:val="single" w:sz="4" w:space="0" w:color="auto"/>
              <w:right w:val="single" w:sz="4" w:space="0" w:color="auto"/>
            </w:tcBorders>
            <w:shd w:val="clear" w:color="auto" w:fill="auto"/>
            <w:vAlign w:val="center"/>
            <w:hideMark/>
          </w:tcPr>
          <w:p w14:paraId="3009180A" w14:textId="77777777" w:rsidR="00B2752D" w:rsidRPr="00B3019D" w:rsidRDefault="00B2752D" w:rsidP="003C5761">
            <w:pPr>
              <w:jc w:val="center"/>
              <w:rPr>
                <w:rFonts w:eastAsia="Times New Roman"/>
                <w:color w:val="000000"/>
              </w:rPr>
            </w:pPr>
            <w:r w:rsidRPr="00B3019D">
              <w:rPr>
                <w:rFonts w:eastAsia="Times New Roman"/>
                <w:color w:val="000000"/>
              </w:rPr>
              <w:t>1204,045</w:t>
            </w:r>
          </w:p>
        </w:tc>
      </w:tr>
    </w:tbl>
    <w:p w14:paraId="63F47CD2"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10</w:t>
      </w:r>
      <w:r w:rsidRPr="00B3019D">
        <w:rPr>
          <w:rFonts w:eastAsia="Times New Roman"/>
          <w:b/>
          <w:bCs/>
          <w:noProof/>
          <w:sz w:val="20"/>
          <w:szCs w:val="20"/>
        </w:rPr>
        <w:fldChar w:fldCharType="end"/>
      </w:r>
      <w:r w:rsidRPr="00B3019D">
        <w:rPr>
          <w:rFonts w:eastAsia="Times New Roman"/>
          <w:b/>
          <w:bCs/>
          <w:sz w:val="20"/>
          <w:szCs w:val="20"/>
        </w:rPr>
        <w:t xml:space="preserve"> Баланс тепловой мощности котельных</w:t>
      </w:r>
    </w:p>
    <w:tbl>
      <w:tblPr>
        <w:tblW w:w="5000" w:type="pct"/>
        <w:tblLook w:val="04A0" w:firstRow="1" w:lastRow="0" w:firstColumn="1" w:lastColumn="0" w:noHBand="0" w:noVBand="1"/>
      </w:tblPr>
      <w:tblGrid>
        <w:gridCol w:w="6597"/>
        <w:gridCol w:w="1428"/>
        <w:gridCol w:w="1545"/>
      </w:tblGrid>
      <w:tr w:rsidR="00B2752D" w:rsidRPr="00B3019D" w14:paraId="61E6046B" w14:textId="77777777" w:rsidTr="003C5761">
        <w:trPr>
          <w:trHeight w:val="300"/>
        </w:trPr>
        <w:tc>
          <w:tcPr>
            <w:tcW w:w="3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56DB7" w14:textId="77777777" w:rsidR="00B2752D" w:rsidRPr="00B3019D" w:rsidRDefault="00B2752D" w:rsidP="003C5761">
            <w:pPr>
              <w:rPr>
                <w:rFonts w:eastAsia="Times New Roman"/>
                <w:b/>
                <w:bCs/>
                <w:color w:val="000000"/>
              </w:rPr>
            </w:pPr>
            <w:r w:rsidRPr="00B3019D">
              <w:rPr>
                <w:rFonts w:eastAsia="Times New Roman"/>
                <w:b/>
                <w:bCs/>
                <w:color w:val="000000"/>
              </w:rPr>
              <w:t>Наименование показателя</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0F2ECEC3" w14:textId="77777777" w:rsidR="00B2752D" w:rsidRPr="00B3019D" w:rsidRDefault="00B2752D" w:rsidP="003C5761">
            <w:pPr>
              <w:jc w:val="center"/>
              <w:rPr>
                <w:rFonts w:eastAsia="Times New Roman"/>
                <w:b/>
                <w:bCs/>
                <w:color w:val="000000"/>
              </w:rPr>
            </w:pPr>
            <w:r w:rsidRPr="00B3019D">
              <w:rPr>
                <w:rFonts w:eastAsia="Times New Roman"/>
                <w:b/>
                <w:bCs/>
                <w:color w:val="000000"/>
              </w:rPr>
              <w:t>Никульское</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11BEDB0C" w14:textId="77777777" w:rsidR="00B2752D" w:rsidRPr="00B3019D" w:rsidRDefault="00B2752D" w:rsidP="003C5761">
            <w:pPr>
              <w:jc w:val="center"/>
              <w:rPr>
                <w:rFonts w:eastAsia="Times New Roman"/>
                <w:b/>
                <w:bCs/>
                <w:color w:val="000000"/>
              </w:rPr>
            </w:pPr>
            <w:r w:rsidRPr="00B3019D">
              <w:rPr>
                <w:rFonts w:eastAsia="Times New Roman"/>
                <w:b/>
                <w:bCs/>
                <w:color w:val="000000"/>
              </w:rPr>
              <w:t>Чебаково</w:t>
            </w:r>
          </w:p>
        </w:tc>
      </w:tr>
      <w:tr w:rsidR="00B2752D" w:rsidRPr="00B3019D" w14:paraId="59899531"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50446B64" w14:textId="77777777" w:rsidR="00B2752D" w:rsidRPr="00B3019D" w:rsidRDefault="00B2752D" w:rsidP="003C5761">
            <w:pPr>
              <w:rPr>
                <w:rFonts w:eastAsia="Times New Roman"/>
                <w:color w:val="000000"/>
              </w:rPr>
            </w:pPr>
            <w:r w:rsidRPr="00B3019D">
              <w:rPr>
                <w:rFonts w:eastAsia="Times New Roman"/>
                <w:color w:val="000000"/>
              </w:rPr>
              <w:t>Располагаемая мощность источника тепловой энергии  Гкал/ч</w:t>
            </w:r>
          </w:p>
        </w:tc>
        <w:tc>
          <w:tcPr>
            <w:tcW w:w="746" w:type="pct"/>
            <w:tcBorders>
              <w:top w:val="nil"/>
              <w:left w:val="nil"/>
              <w:bottom w:val="single" w:sz="4" w:space="0" w:color="auto"/>
              <w:right w:val="single" w:sz="4" w:space="0" w:color="auto"/>
            </w:tcBorders>
            <w:shd w:val="clear" w:color="auto" w:fill="auto"/>
            <w:noWrap/>
            <w:vAlign w:val="center"/>
            <w:hideMark/>
          </w:tcPr>
          <w:p w14:paraId="6BD8B218" w14:textId="77777777" w:rsidR="00B2752D" w:rsidRPr="00B3019D" w:rsidRDefault="00B2752D" w:rsidP="003C5761">
            <w:pPr>
              <w:jc w:val="center"/>
              <w:rPr>
                <w:rFonts w:eastAsia="Times New Roman"/>
                <w:color w:val="000000"/>
              </w:rPr>
            </w:pPr>
            <w:r w:rsidRPr="00B3019D">
              <w:rPr>
                <w:rFonts w:eastAsia="Times New Roman"/>
                <w:color w:val="000000"/>
              </w:rPr>
              <w:t>4,0</w:t>
            </w:r>
          </w:p>
        </w:tc>
        <w:tc>
          <w:tcPr>
            <w:tcW w:w="807" w:type="pct"/>
            <w:tcBorders>
              <w:top w:val="nil"/>
              <w:left w:val="nil"/>
              <w:bottom w:val="single" w:sz="4" w:space="0" w:color="auto"/>
              <w:right w:val="single" w:sz="4" w:space="0" w:color="auto"/>
            </w:tcBorders>
            <w:shd w:val="clear" w:color="auto" w:fill="auto"/>
            <w:noWrap/>
            <w:vAlign w:val="center"/>
            <w:hideMark/>
          </w:tcPr>
          <w:p w14:paraId="73352998" w14:textId="77777777" w:rsidR="00B2752D" w:rsidRPr="00B3019D" w:rsidRDefault="00B2752D" w:rsidP="003C5761">
            <w:pPr>
              <w:jc w:val="center"/>
              <w:rPr>
                <w:rFonts w:eastAsia="Times New Roman"/>
                <w:color w:val="000000"/>
              </w:rPr>
            </w:pPr>
            <w:r w:rsidRPr="00B3019D">
              <w:rPr>
                <w:rFonts w:eastAsia="Times New Roman"/>
                <w:color w:val="000000"/>
              </w:rPr>
              <w:t>1,4</w:t>
            </w:r>
          </w:p>
        </w:tc>
      </w:tr>
      <w:tr w:rsidR="00B2752D" w:rsidRPr="00B3019D" w14:paraId="7E210AC1" w14:textId="77777777" w:rsidTr="003C5761">
        <w:trPr>
          <w:trHeight w:val="6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0E2D6513" w14:textId="77777777" w:rsidR="00B2752D" w:rsidRPr="00B3019D" w:rsidRDefault="00B2752D" w:rsidP="003C5761">
            <w:pPr>
              <w:rPr>
                <w:rFonts w:eastAsia="Times New Roman"/>
                <w:color w:val="000000"/>
              </w:rPr>
            </w:pPr>
            <w:r w:rsidRPr="00B3019D">
              <w:rPr>
                <w:rFonts w:eastAsia="Times New Roman"/>
                <w:color w:val="000000"/>
              </w:rPr>
              <w:t>Затраты тепловой мощности на собственные и хозяйственные нужды источника тепловой энергии, Гкал/час</w:t>
            </w:r>
          </w:p>
        </w:tc>
        <w:tc>
          <w:tcPr>
            <w:tcW w:w="746" w:type="pct"/>
            <w:tcBorders>
              <w:top w:val="nil"/>
              <w:left w:val="nil"/>
              <w:bottom w:val="single" w:sz="4" w:space="0" w:color="auto"/>
              <w:right w:val="single" w:sz="4" w:space="0" w:color="auto"/>
            </w:tcBorders>
            <w:shd w:val="clear" w:color="auto" w:fill="auto"/>
            <w:noWrap/>
            <w:vAlign w:val="center"/>
            <w:hideMark/>
          </w:tcPr>
          <w:p w14:paraId="7E8B4F6F" w14:textId="77777777" w:rsidR="00B2752D" w:rsidRPr="00B3019D" w:rsidRDefault="00B2752D" w:rsidP="003C5761">
            <w:pPr>
              <w:jc w:val="center"/>
              <w:rPr>
                <w:rFonts w:eastAsia="Times New Roman"/>
                <w:color w:val="000000"/>
              </w:rPr>
            </w:pPr>
            <w:r w:rsidRPr="00B3019D">
              <w:rPr>
                <w:rFonts w:eastAsia="Times New Roman"/>
                <w:color w:val="000000"/>
              </w:rPr>
              <w:t>0,0009</w:t>
            </w:r>
          </w:p>
        </w:tc>
        <w:tc>
          <w:tcPr>
            <w:tcW w:w="807" w:type="pct"/>
            <w:tcBorders>
              <w:top w:val="nil"/>
              <w:left w:val="nil"/>
              <w:bottom w:val="single" w:sz="4" w:space="0" w:color="auto"/>
              <w:right w:val="single" w:sz="4" w:space="0" w:color="auto"/>
            </w:tcBorders>
            <w:shd w:val="clear" w:color="auto" w:fill="auto"/>
            <w:noWrap/>
            <w:vAlign w:val="center"/>
            <w:hideMark/>
          </w:tcPr>
          <w:p w14:paraId="417344BE" w14:textId="77777777" w:rsidR="00B2752D" w:rsidRPr="00B3019D" w:rsidRDefault="00B2752D" w:rsidP="003C5761">
            <w:pPr>
              <w:jc w:val="center"/>
              <w:rPr>
                <w:rFonts w:eastAsia="Times New Roman"/>
                <w:color w:val="000000"/>
              </w:rPr>
            </w:pPr>
            <w:r w:rsidRPr="00B3019D">
              <w:rPr>
                <w:rFonts w:eastAsia="Times New Roman"/>
                <w:color w:val="000000"/>
              </w:rPr>
              <w:t>0,0011</w:t>
            </w:r>
          </w:p>
        </w:tc>
      </w:tr>
      <w:tr w:rsidR="00B2752D" w:rsidRPr="00B3019D" w14:paraId="3DD99350"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54A6973B" w14:textId="77777777" w:rsidR="00B2752D" w:rsidRPr="00B3019D" w:rsidRDefault="00B2752D" w:rsidP="003C5761">
            <w:pPr>
              <w:rPr>
                <w:rFonts w:eastAsia="Times New Roman"/>
                <w:color w:val="000000"/>
              </w:rPr>
            </w:pPr>
            <w:r w:rsidRPr="00B3019D">
              <w:rPr>
                <w:rFonts w:eastAsia="Times New Roman"/>
                <w:color w:val="000000"/>
              </w:rPr>
              <w:t>Потери мощности в тепловой сети, Гкал/ч</w:t>
            </w:r>
          </w:p>
        </w:tc>
        <w:tc>
          <w:tcPr>
            <w:tcW w:w="746" w:type="pct"/>
            <w:tcBorders>
              <w:top w:val="nil"/>
              <w:left w:val="nil"/>
              <w:bottom w:val="single" w:sz="4" w:space="0" w:color="auto"/>
              <w:right w:val="single" w:sz="4" w:space="0" w:color="auto"/>
            </w:tcBorders>
            <w:shd w:val="clear" w:color="auto" w:fill="auto"/>
            <w:noWrap/>
            <w:vAlign w:val="center"/>
            <w:hideMark/>
          </w:tcPr>
          <w:p w14:paraId="16049BB6" w14:textId="77777777" w:rsidR="00B2752D" w:rsidRPr="00B3019D" w:rsidRDefault="00B2752D" w:rsidP="003C5761">
            <w:pPr>
              <w:jc w:val="center"/>
              <w:rPr>
                <w:rFonts w:eastAsia="Times New Roman"/>
                <w:color w:val="000000"/>
              </w:rPr>
            </w:pPr>
            <w:r w:rsidRPr="00B3019D">
              <w:rPr>
                <w:rFonts w:eastAsia="Times New Roman"/>
                <w:color w:val="000000"/>
              </w:rPr>
              <w:t>0,1716</w:t>
            </w:r>
          </w:p>
        </w:tc>
        <w:tc>
          <w:tcPr>
            <w:tcW w:w="807" w:type="pct"/>
            <w:tcBorders>
              <w:top w:val="nil"/>
              <w:left w:val="nil"/>
              <w:bottom w:val="single" w:sz="4" w:space="0" w:color="auto"/>
              <w:right w:val="single" w:sz="4" w:space="0" w:color="auto"/>
            </w:tcBorders>
            <w:shd w:val="clear" w:color="auto" w:fill="auto"/>
            <w:noWrap/>
            <w:vAlign w:val="center"/>
            <w:hideMark/>
          </w:tcPr>
          <w:p w14:paraId="49D65076" w14:textId="77777777" w:rsidR="00B2752D" w:rsidRPr="00B3019D" w:rsidRDefault="00B2752D" w:rsidP="003C5761">
            <w:pPr>
              <w:ind w:left="-109" w:right="-143"/>
              <w:jc w:val="center"/>
              <w:rPr>
                <w:rFonts w:eastAsia="Times New Roman"/>
                <w:color w:val="000000"/>
              </w:rPr>
            </w:pPr>
            <w:r w:rsidRPr="00B3019D">
              <w:rPr>
                <w:rFonts w:eastAsia="Times New Roman"/>
                <w:color w:val="000000"/>
              </w:rPr>
              <w:t>0,1140</w:t>
            </w:r>
          </w:p>
        </w:tc>
      </w:tr>
      <w:tr w:rsidR="00B2752D" w:rsidRPr="00B3019D" w14:paraId="374E3AE7"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5EF532BC" w14:textId="77777777" w:rsidR="00B2752D" w:rsidRPr="00B3019D" w:rsidRDefault="00B2752D" w:rsidP="003C5761">
            <w:pPr>
              <w:rPr>
                <w:rFonts w:eastAsia="Times New Roman"/>
                <w:color w:val="000000"/>
              </w:rPr>
            </w:pPr>
            <w:r w:rsidRPr="00B3019D">
              <w:rPr>
                <w:rFonts w:eastAsia="Times New Roman"/>
                <w:color w:val="000000"/>
              </w:rPr>
              <w:t>Присоединенная тепловая нагрузка, в т.ч. Гкал/ч</w:t>
            </w:r>
          </w:p>
        </w:tc>
        <w:tc>
          <w:tcPr>
            <w:tcW w:w="746" w:type="pct"/>
            <w:tcBorders>
              <w:top w:val="nil"/>
              <w:left w:val="nil"/>
              <w:bottom w:val="single" w:sz="4" w:space="0" w:color="auto"/>
              <w:right w:val="single" w:sz="4" w:space="0" w:color="auto"/>
            </w:tcBorders>
            <w:shd w:val="clear" w:color="auto" w:fill="auto"/>
            <w:noWrap/>
            <w:vAlign w:val="center"/>
            <w:hideMark/>
          </w:tcPr>
          <w:p w14:paraId="7FA84BDB" w14:textId="77777777" w:rsidR="00B2752D" w:rsidRPr="00B3019D" w:rsidRDefault="00B2752D" w:rsidP="003C5761">
            <w:pPr>
              <w:jc w:val="center"/>
              <w:rPr>
                <w:rFonts w:eastAsia="Times New Roman"/>
                <w:color w:val="000000"/>
              </w:rPr>
            </w:pPr>
            <w:r w:rsidRPr="00B3019D">
              <w:rPr>
                <w:rFonts w:eastAsia="Times New Roman"/>
                <w:color w:val="000000"/>
              </w:rPr>
              <w:t>0,7254</w:t>
            </w:r>
          </w:p>
        </w:tc>
        <w:tc>
          <w:tcPr>
            <w:tcW w:w="807" w:type="pct"/>
            <w:tcBorders>
              <w:top w:val="nil"/>
              <w:left w:val="nil"/>
              <w:bottom w:val="single" w:sz="4" w:space="0" w:color="auto"/>
              <w:right w:val="single" w:sz="4" w:space="0" w:color="auto"/>
            </w:tcBorders>
            <w:shd w:val="clear" w:color="auto" w:fill="auto"/>
            <w:noWrap/>
            <w:vAlign w:val="center"/>
            <w:hideMark/>
          </w:tcPr>
          <w:p w14:paraId="76731088" w14:textId="77777777" w:rsidR="00B2752D" w:rsidRPr="00B3019D" w:rsidRDefault="00B2752D" w:rsidP="003C5761">
            <w:pPr>
              <w:ind w:left="-109" w:right="-143"/>
              <w:jc w:val="center"/>
              <w:rPr>
                <w:rFonts w:eastAsia="Times New Roman"/>
                <w:color w:val="000000"/>
              </w:rPr>
            </w:pPr>
            <w:r w:rsidRPr="00B3019D">
              <w:rPr>
                <w:rFonts w:eastAsia="Times New Roman"/>
                <w:color w:val="000000"/>
              </w:rPr>
              <w:t>0,2823</w:t>
            </w:r>
          </w:p>
        </w:tc>
      </w:tr>
      <w:tr w:rsidR="00B2752D" w:rsidRPr="00B3019D" w14:paraId="17D53518"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4F366F62" w14:textId="77777777" w:rsidR="00B2752D" w:rsidRPr="00B3019D" w:rsidRDefault="00B2752D" w:rsidP="003C5761">
            <w:pPr>
              <w:jc w:val="right"/>
              <w:rPr>
                <w:rFonts w:eastAsia="Times New Roman"/>
                <w:color w:val="000000"/>
              </w:rPr>
            </w:pPr>
            <w:r w:rsidRPr="00B3019D">
              <w:rPr>
                <w:rFonts w:eastAsia="Times New Roman"/>
                <w:color w:val="000000"/>
              </w:rPr>
              <w:t>Отопление</w:t>
            </w:r>
          </w:p>
        </w:tc>
        <w:tc>
          <w:tcPr>
            <w:tcW w:w="746" w:type="pct"/>
            <w:tcBorders>
              <w:top w:val="nil"/>
              <w:left w:val="nil"/>
              <w:bottom w:val="single" w:sz="4" w:space="0" w:color="auto"/>
              <w:right w:val="single" w:sz="4" w:space="0" w:color="auto"/>
            </w:tcBorders>
            <w:shd w:val="clear" w:color="auto" w:fill="auto"/>
            <w:noWrap/>
            <w:vAlign w:val="center"/>
            <w:hideMark/>
          </w:tcPr>
          <w:p w14:paraId="765BD6AB" w14:textId="77777777" w:rsidR="00B2752D" w:rsidRPr="00B3019D" w:rsidRDefault="00B2752D" w:rsidP="003C5761">
            <w:pPr>
              <w:jc w:val="center"/>
              <w:rPr>
                <w:rFonts w:eastAsia="Times New Roman"/>
                <w:color w:val="000000"/>
              </w:rPr>
            </w:pPr>
            <w:r w:rsidRPr="00B3019D">
              <w:rPr>
                <w:rFonts w:eastAsia="Times New Roman"/>
                <w:color w:val="000000"/>
              </w:rPr>
              <w:t>0,7254</w:t>
            </w:r>
          </w:p>
        </w:tc>
        <w:tc>
          <w:tcPr>
            <w:tcW w:w="807" w:type="pct"/>
            <w:tcBorders>
              <w:top w:val="nil"/>
              <w:left w:val="nil"/>
              <w:bottom w:val="single" w:sz="4" w:space="0" w:color="auto"/>
              <w:right w:val="single" w:sz="4" w:space="0" w:color="auto"/>
            </w:tcBorders>
            <w:shd w:val="clear" w:color="auto" w:fill="auto"/>
            <w:noWrap/>
            <w:vAlign w:val="center"/>
            <w:hideMark/>
          </w:tcPr>
          <w:p w14:paraId="3C4756AE" w14:textId="77777777" w:rsidR="00B2752D" w:rsidRPr="00B3019D" w:rsidRDefault="00B2752D" w:rsidP="003C5761">
            <w:pPr>
              <w:ind w:left="-109" w:right="-143"/>
              <w:jc w:val="center"/>
              <w:rPr>
                <w:rFonts w:eastAsia="Times New Roman"/>
                <w:color w:val="000000"/>
              </w:rPr>
            </w:pPr>
            <w:r w:rsidRPr="00B3019D">
              <w:rPr>
                <w:rFonts w:eastAsia="Times New Roman"/>
                <w:color w:val="000000"/>
              </w:rPr>
              <w:t>0,2812</w:t>
            </w:r>
          </w:p>
        </w:tc>
      </w:tr>
      <w:tr w:rsidR="00B2752D" w:rsidRPr="00B3019D" w14:paraId="71FF6AC1"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69629210" w14:textId="77777777" w:rsidR="00B2752D" w:rsidRPr="00B3019D" w:rsidRDefault="00B2752D" w:rsidP="003C5761">
            <w:pPr>
              <w:jc w:val="right"/>
              <w:rPr>
                <w:rFonts w:eastAsia="Times New Roman"/>
                <w:color w:val="000000"/>
              </w:rPr>
            </w:pPr>
            <w:r w:rsidRPr="00B3019D">
              <w:rPr>
                <w:rFonts w:eastAsia="Times New Roman"/>
                <w:color w:val="000000"/>
              </w:rPr>
              <w:t>Вентиляция</w:t>
            </w:r>
          </w:p>
        </w:tc>
        <w:tc>
          <w:tcPr>
            <w:tcW w:w="746" w:type="pct"/>
            <w:tcBorders>
              <w:top w:val="nil"/>
              <w:left w:val="nil"/>
              <w:bottom w:val="single" w:sz="4" w:space="0" w:color="auto"/>
              <w:right w:val="single" w:sz="4" w:space="0" w:color="auto"/>
            </w:tcBorders>
            <w:shd w:val="clear" w:color="auto" w:fill="auto"/>
            <w:noWrap/>
            <w:vAlign w:val="center"/>
            <w:hideMark/>
          </w:tcPr>
          <w:p w14:paraId="058A606F" w14:textId="77777777" w:rsidR="00B2752D" w:rsidRPr="00B3019D" w:rsidRDefault="00B2752D" w:rsidP="003C5761">
            <w:pPr>
              <w:jc w:val="center"/>
              <w:rPr>
                <w:rFonts w:eastAsia="Times New Roman"/>
                <w:color w:val="000000"/>
              </w:rPr>
            </w:pPr>
            <w:r w:rsidRPr="00B3019D">
              <w:rPr>
                <w:rFonts w:eastAsia="Times New Roman"/>
                <w:color w:val="000000"/>
              </w:rPr>
              <w:t xml:space="preserve"> -</w:t>
            </w:r>
          </w:p>
        </w:tc>
        <w:tc>
          <w:tcPr>
            <w:tcW w:w="807" w:type="pct"/>
            <w:tcBorders>
              <w:top w:val="nil"/>
              <w:left w:val="nil"/>
              <w:bottom w:val="single" w:sz="4" w:space="0" w:color="auto"/>
              <w:right w:val="single" w:sz="4" w:space="0" w:color="auto"/>
            </w:tcBorders>
            <w:shd w:val="clear" w:color="auto" w:fill="auto"/>
            <w:noWrap/>
            <w:vAlign w:val="center"/>
            <w:hideMark/>
          </w:tcPr>
          <w:p w14:paraId="28A23607" w14:textId="77777777" w:rsidR="00B2752D" w:rsidRPr="00B3019D" w:rsidRDefault="00B2752D" w:rsidP="003C5761">
            <w:pPr>
              <w:jc w:val="center"/>
              <w:rPr>
                <w:rFonts w:eastAsia="Times New Roman"/>
                <w:color w:val="000000"/>
              </w:rPr>
            </w:pPr>
            <w:r w:rsidRPr="00B3019D">
              <w:rPr>
                <w:rFonts w:eastAsia="Times New Roman"/>
                <w:color w:val="000000"/>
              </w:rPr>
              <w:t xml:space="preserve"> -</w:t>
            </w:r>
          </w:p>
        </w:tc>
      </w:tr>
      <w:tr w:rsidR="00B2752D" w:rsidRPr="00B3019D" w14:paraId="1295F862"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6EAF6180" w14:textId="77777777" w:rsidR="00B2752D" w:rsidRPr="00B3019D" w:rsidRDefault="00B2752D" w:rsidP="003C5761">
            <w:pPr>
              <w:jc w:val="right"/>
              <w:rPr>
                <w:rFonts w:eastAsia="Times New Roman"/>
                <w:color w:val="000000"/>
              </w:rPr>
            </w:pPr>
            <w:r w:rsidRPr="00B3019D">
              <w:rPr>
                <w:rFonts w:eastAsia="Times New Roman"/>
                <w:color w:val="000000"/>
              </w:rPr>
              <w:t>ГВС</w:t>
            </w:r>
          </w:p>
        </w:tc>
        <w:tc>
          <w:tcPr>
            <w:tcW w:w="746" w:type="pct"/>
            <w:tcBorders>
              <w:top w:val="nil"/>
              <w:left w:val="nil"/>
              <w:bottom w:val="single" w:sz="4" w:space="0" w:color="auto"/>
              <w:right w:val="single" w:sz="4" w:space="0" w:color="auto"/>
            </w:tcBorders>
            <w:shd w:val="clear" w:color="auto" w:fill="auto"/>
            <w:noWrap/>
            <w:vAlign w:val="center"/>
            <w:hideMark/>
          </w:tcPr>
          <w:p w14:paraId="593C6136" w14:textId="77777777" w:rsidR="00B2752D" w:rsidRPr="00B3019D" w:rsidRDefault="00B2752D" w:rsidP="003C5761">
            <w:pPr>
              <w:jc w:val="center"/>
              <w:rPr>
                <w:rFonts w:eastAsia="Times New Roman"/>
                <w:color w:val="000000"/>
              </w:rPr>
            </w:pPr>
            <w:r w:rsidRPr="00B3019D">
              <w:rPr>
                <w:rFonts w:eastAsia="Times New Roman"/>
                <w:color w:val="000000"/>
              </w:rPr>
              <w:t>0</w:t>
            </w:r>
          </w:p>
        </w:tc>
        <w:tc>
          <w:tcPr>
            <w:tcW w:w="807" w:type="pct"/>
            <w:tcBorders>
              <w:top w:val="nil"/>
              <w:left w:val="nil"/>
              <w:bottom w:val="single" w:sz="4" w:space="0" w:color="auto"/>
              <w:right w:val="single" w:sz="4" w:space="0" w:color="auto"/>
            </w:tcBorders>
            <w:shd w:val="clear" w:color="auto" w:fill="auto"/>
            <w:noWrap/>
            <w:vAlign w:val="center"/>
            <w:hideMark/>
          </w:tcPr>
          <w:p w14:paraId="7C6A3C3D" w14:textId="77777777" w:rsidR="00B2752D" w:rsidRPr="00B3019D" w:rsidRDefault="00B2752D" w:rsidP="003C5761">
            <w:pPr>
              <w:jc w:val="center"/>
              <w:rPr>
                <w:rFonts w:eastAsia="Times New Roman"/>
                <w:color w:val="000000"/>
              </w:rPr>
            </w:pPr>
            <w:r w:rsidRPr="00B3019D">
              <w:rPr>
                <w:rFonts w:eastAsia="Times New Roman"/>
                <w:color w:val="000000"/>
              </w:rPr>
              <w:t>0,0011</w:t>
            </w:r>
          </w:p>
        </w:tc>
      </w:tr>
    </w:tbl>
    <w:p w14:paraId="1E66839F" w14:textId="77777777" w:rsidR="00B2752D" w:rsidRPr="00B3019D" w:rsidRDefault="00B2752D" w:rsidP="00B2752D">
      <w:pPr>
        <w:spacing w:line="276" w:lineRule="auto"/>
        <w:ind w:firstLine="709"/>
        <w:jc w:val="both"/>
        <w:rPr>
          <w:rFonts w:eastAsiaTheme="minorHAnsi" w:cstheme="minorBidi"/>
          <w:szCs w:val="26"/>
        </w:rPr>
      </w:pPr>
      <w:r w:rsidRPr="00B3019D">
        <w:rPr>
          <w:rFonts w:eastAsiaTheme="minorHAnsi" w:cstheme="minorBidi"/>
          <w:szCs w:val="26"/>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14:paraId="5DD43131" w14:textId="77777777" w:rsidR="00B2752D" w:rsidRPr="00B3019D" w:rsidRDefault="00B2752D" w:rsidP="00B2752D">
      <w:pPr>
        <w:spacing w:line="276" w:lineRule="auto"/>
        <w:ind w:firstLine="709"/>
        <w:jc w:val="both"/>
        <w:rPr>
          <w:rFonts w:eastAsiaTheme="minorHAnsi" w:cstheme="minorBidi"/>
          <w:szCs w:val="26"/>
        </w:rPr>
      </w:pPr>
      <w:r w:rsidRPr="00B3019D">
        <w:rPr>
          <w:rFonts w:eastAsiaTheme="minorHAnsi" w:cstheme="minorBidi"/>
          <w:b/>
          <w:szCs w:val="26"/>
        </w:rPr>
        <w:lastRenderedPageBreak/>
        <w:t>Первый вариант</w:t>
      </w:r>
      <w:r w:rsidRPr="00B3019D">
        <w:rPr>
          <w:rFonts w:eastAsiaTheme="minorHAnsi" w:cstheme="minorBidi"/>
          <w:szCs w:val="26"/>
        </w:rPr>
        <w:t xml:space="preserve"> предполагает подключение перспективной застройки к существующим источникам теплоснабжения.</w:t>
      </w:r>
    </w:p>
    <w:p w14:paraId="30701B1D" w14:textId="77777777" w:rsidR="00B2752D" w:rsidRPr="00B3019D" w:rsidRDefault="00B2752D" w:rsidP="00B2752D">
      <w:pPr>
        <w:spacing w:line="276" w:lineRule="auto"/>
        <w:ind w:firstLine="709"/>
        <w:jc w:val="both"/>
        <w:rPr>
          <w:rFonts w:eastAsiaTheme="minorHAnsi" w:cstheme="minorBidi"/>
          <w:szCs w:val="26"/>
        </w:rPr>
      </w:pPr>
      <w:r w:rsidRPr="00B3019D">
        <w:rPr>
          <w:rFonts w:eastAsiaTheme="minorHAnsi" w:cstheme="minorBidi"/>
          <w:b/>
          <w:szCs w:val="26"/>
        </w:rPr>
        <w:t>Второй вариант</w:t>
      </w:r>
      <w:r w:rsidRPr="00B3019D">
        <w:rPr>
          <w:rFonts w:eastAsiaTheme="minorHAnsi" w:cstheme="minorBidi"/>
          <w:szCs w:val="26"/>
        </w:rPr>
        <w:t xml:space="preserve"> предполагает отопление перспективной застройки с помощью индивидуальных источников.</w:t>
      </w:r>
    </w:p>
    <w:p w14:paraId="57CCFA1B" w14:textId="77777777" w:rsidR="00B2752D" w:rsidRPr="00B3019D" w:rsidRDefault="00B2752D" w:rsidP="00B2752D">
      <w:pPr>
        <w:keepNext/>
        <w:spacing w:before="240" w:after="120"/>
        <w:jc w:val="both"/>
        <w:rPr>
          <w:rFonts w:eastAsia="Times New Roman"/>
          <w:b/>
          <w:bCs/>
          <w:sz w:val="20"/>
          <w:szCs w:val="20"/>
        </w:rPr>
        <w:sectPr w:rsidR="00B2752D" w:rsidRPr="00B3019D" w:rsidSect="001D0CCC">
          <w:footerReference w:type="default" r:id="rId13"/>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6DA3BE17" w14:textId="77777777" w:rsidR="00B2752D" w:rsidRPr="00852384" w:rsidRDefault="00B2752D" w:rsidP="00B2752D">
      <w:pPr>
        <w:keepNext/>
        <w:spacing w:before="240" w:after="120"/>
        <w:jc w:val="both"/>
        <w:rPr>
          <w:rFonts w:eastAsia="Times New Roman"/>
          <w:b/>
          <w:bCs/>
          <w:sz w:val="20"/>
          <w:szCs w:val="20"/>
        </w:rPr>
      </w:pPr>
      <w:r w:rsidRPr="00852384">
        <w:rPr>
          <w:rFonts w:eastAsia="Times New Roman"/>
          <w:b/>
          <w:bCs/>
          <w:sz w:val="20"/>
          <w:szCs w:val="20"/>
        </w:rPr>
        <w:lastRenderedPageBreak/>
        <w:t xml:space="preserve">Таблица </w:t>
      </w:r>
      <w:r w:rsidRPr="00852384">
        <w:rPr>
          <w:rFonts w:eastAsia="Times New Roman"/>
          <w:b/>
          <w:bCs/>
          <w:sz w:val="20"/>
          <w:szCs w:val="20"/>
        </w:rPr>
        <w:fldChar w:fldCharType="begin"/>
      </w:r>
      <w:r w:rsidRPr="00852384">
        <w:rPr>
          <w:rFonts w:eastAsia="Times New Roman"/>
          <w:b/>
          <w:bCs/>
          <w:sz w:val="20"/>
          <w:szCs w:val="20"/>
        </w:rPr>
        <w:instrText xml:space="preserve"> SEQ Таблица \* ARABIC </w:instrText>
      </w:r>
      <w:r w:rsidRPr="00852384">
        <w:rPr>
          <w:rFonts w:eastAsia="Times New Roman"/>
          <w:b/>
          <w:bCs/>
          <w:sz w:val="20"/>
          <w:szCs w:val="20"/>
        </w:rPr>
        <w:fldChar w:fldCharType="separate"/>
      </w:r>
      <w:r w:rsidRPr="00852384">
        <w:rPr>
          <w:rFonts w:eastAsia="Times New Roman"/>
          <w:b/>
          <w:bCs/>
          <w:noProof/>
          <w:sz w:val="20"/>
          <w:szCs w:val="20"/>
        </w:rPr>
        <w:t>11</w:t>
      </w:r>
      <w:r w:rsidRPr="00852384">
        <w:rPr>
          <w:rFonts w:eastAsia="Times New Roman"/>
          <w:b/>
          <w:bCs/>
          <w:noProof/>
          <w:sz w:val="20"/>
          <w:szCs w:val="20"/>
        </w:rPr>
        <w:fldChar w:fldCharType="end"/>
      </w:r>
      <w:r w:rsidRPr="00852384">
        <w:rPr>
          <w:rFonts w:eastAsia="Times New Roman"/>
          <w:b/>
          <w:bCs/>
          <w:sz w:val="20"/>
          <w:szCs w:val="20"/>
        </w:rPr>
        <w:t xml:space="preserve"> Перспективная тепловая нагрузка котельных (1 вариант)</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852384" w14:paraId="596CA876"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061DB"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876DECF"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34E7348"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2022</w:t>
            </w:r>
          </w:p>
        </w:tc>
        <w:tc>
          <w:tcPr>
            <w:tcW w:w="259" w:type="pct"/>
            <w:tcBorders>
              <w:top w:val="single" w:sz="4" w:space="0" w:color="auto"/>
              <w:left w:val="nil"/>
              <w:bottom w:val="single" w:sz="4" w:space="0" w:color="auto"/>
              <w:right w:val="single" w:sz="4" w:space="0" w:color="auto"/>
            </w:tcBorders>
            <w:shd w:val="clear" w:color="auto" w:fill="auto"/>
            <w:vAlign w:val="center"/>
          </w:tcPr>
          <w:p w14:paraId="13A960F5"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2023</w:t>
            </w:r>
          </w:p>
        </w:tc>
        <w:tc>
          <w:tcPr>
            <w:tcW w:w="259" w:type="pct"/>
            <w:tcBorders>
              <w:top w:val="single" w:sz="4" w:space="0" w:color="auto"/>
              <w:left w:val="nil"/>
              <w:bottom w:val="single" w:sz="4" w:space="0" w:color="auto"/>
              <w:right w:val="single" w:sz="4" w:space="0" w:color="auto"/>
            </w:tcBorders>
            <w:shd w:val="clear" w:color="auto" w:fill="auto"/>
            <w:vAlign w:val="center"/>
          </w:tcPr>
          <w:p w14:paraId="63F95BA3"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2024</w:t>
            </w:r>
          </w:p>
        </w:tc>
        <w:tc>
          <w:tcPr>
            <w:tcW w:w="259" w:type="pct"/>
            <w:tcBorders>
              <w:top w:val="single" w:sz="4" w:space="0" w:color="auto"/>
              <w:left w:val="nil"/>
              <w:bottom w:val="single" w:sz="4" w:space="0" w:color="auto"/>
              <w:right w:val="single" w:sz="4" w:space="0" w:color="auto"/>
            </w:tcBorders>
            <w:shd w:val="clear" w:color="auto" w:fill="auto"/>
            <w:vAlign w:val="center"/>
          </w:tcPr>
          <w:p w14:paraId="703D64BD"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2025</w:t>
            </w:r>
          </w:p>
        </w:tc>
        <w:tc>
          <w:tcPr>
            <w:tcW w:w="259" w:type="pct"/>
            <w:tcBorders>
              <w:top w:val="single" w:sz="4" w:space="0" w:color="auto"/>
              <w:left w:val="nil"/>
              <w:bottom w:val="single" w:sz="4" w:space="0" w:color="auto"/>
              <w:right w:val="single" w:sz="4" w:space="0" w:color="auto"/>
            </w:tcBorders>
            <w:shd w:val="clear" w:color="auto" w:fill="auto"/>
            <w:vAlign w:val="center"/>
          </w:tcPr>
          <w:p w14:paraId="7E4E8F68"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2026</w:t>
            </w:r>
          </w:p>
        </w:tc>
        <w:tc>
          <w:tcPr>
            <w:tcW w:w="259" w:type="pct"/>
            <w:tcBorders>
              <w:top w:val="single" w:sz="4" w:space="0" w:color="auto"/>
              <w:left w:val="nil"/>
              <w:bottom w:val="single" w:sz="4" w:space="0" w:color="auto"/>
              <w:right w:val="single" w:sz="4" w:space="0" w:color="auto"/>
            </w:tcBorders>
            <w:shd w:val="clear" w:color="auto" w:fill="auto"/>
            <w:vAlign w:val="center"/>
          </w:tcPr>
          <w:p w14:paraId="26E08670"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2027</w:t>
            </w:r>
          </w:p>
        </w:tc>
        <w:tc>
          <w:tcPr>
            <w:tcW w:w="259" w:type="pct"/>
            <w:tcBorders>
              <w:top w:val="single" w:sz="4" w:space="0" w:color="auto"/>
              <w:left w:val="nil"/>
              <w:bottom w:val="single" w:sz="4" w:space="0" w:color="auto"/>
              <w:right w:val="single" w:sz="4" w:space="0" w:color="auto"/>
            </w:tcBorders>
            <w:shd w:val="clear" w:color="auto" w:fill="auto"/>
            <w:vAlign w:val="center"/>
          </w:tcPr>
          <w:p w14:paraId="0E9241B2"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2028</w:t>
            </w:r>
          </w:p>
        </w:tc>
        <w:tc>
          <w:tcPr>
            <w:tcW w:w="259" w:type="pct"/>
            <w:tcBorders>
              <w:top w:val="single" w:sz="4" w:space="0" w:color="auto"/>
              <w:left w:val="nil"/>
              <w:bottom w:val="single" w:sz="4" w:space="0" w:color="auto"/>
              <w:right w:val="single" w:sz="4" w:space="0" w:color="auto"/>
            </w:tcBorders>
            <w:shd w:val="clear" w:color="auto" w:fill="auto"/>
            <w:vAlign w:val="center"/>
          </w:tcPr>
          <w:p w14:paraId="1BEEF653"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2029</w:t>
            </w:r>
          </w:p>
        </w:tc>
        <w:tc>
          <w:tcPr>
            <w:tcW w:w="259" w:type="pct"/>
            <w:tcBorders>
              <w:top w:val="single" w:sz="4" w:space="0" w:color="auto"/>
              <w:left w:val="nil"/>
              <w:bottom w:val="single" w:sz="4" w:space="0" w:color="auto"/>
              <w:right w:val="single" w:sz="4" w:space="0" w:color="auto"/>
            </w:tcBorders>
            <w:shd w:val="clear" w:color="auto" w:fill="auto"/>
            <w:vAlign w:val="center"/>
          </w:tcPr>
          <w:p w14:paraId="396C8B85"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2030</w:t>
            </w:r>
          </w:p>
        </w:tc>
        <w:tc>
          <w:tcPr>
            <w:tcW w:w="259" w:type="pct"/>
            <w:tcBorders>
              <w:top w:val="single" w:sz="4" w:space="0" w:color="auto"/>
              <w:left w:val="nil"/>
              <w:bottom w:val="single" w:sz="4" w:space="0" w:color="auto"/>
              <w:right w:val="single" w:sz="4" w:space="0" w:color="auto"/>
            </w:tcBorders>
            <w:shd w:val="clear" w:color="auto" w:fill="auto"/>
            <w:vAlign w:val="center"/>
          </w:tcPr>
          <w:p w14:paraId="14313E18"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2031</w:t>
            </w:r>
          </w:p>
        </w:tc>
        <w:tc>
          <w:tcPr>
            <w:tcW w:w="259" w:type="pct"/>
            <w:tcBorders>
              <w:top w:val="single" w:sz="4" w:space="0" w:color="auto"/>
              <w:left w:val="nil"/>
              <w:bottom w:val="single" w:sz="4" w:space="0" w:color="auto"/>
              <w:right w:val="single" w:sz="4" w:space="0" w:color="auto"/>
            </w:tcBorders>
            <w:shd w:val="clear" w:color="auto" w:fill="auto"/>
            <w:vAlign w:val="center"/>
          </w:tcPr>
          <w:p w14:paraId="4027CADA"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2032</w:t>
            </w:r>
          </w:p>
        </w:tc>
        <w:tc>
          <w:tcPr>
            <w:tcW w:w="259" w:type="pct"/>
            <w:tcBorders>
              <w:top w:val="single" w:sz="4" w:space="0" w:color="auto"/>
              <w:left w:val="nil"/>
              <w:bottom w:val="single" w:sz="4" w:space="0" w:color="auto"/>
              <w:right w:val="single" w:sz="4" w:space="0" w:color="auto"/>
            </w:tcBorders>
            <w:shd w:val="clear" w:color="auto" w:fill="auto"/>
            <w:vAlign w:val="center"/>
          </w:tcPr>
          <w:p w14:paraId="519DE682"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2033</w:t>
            </w:r>
          </w:p>
        </w:tc>
        <w:tc>
          <w:tcPr>
            <w:tcW w:w="259" w:type="pct"/>
            <w:tcBorders>
              <w:top w:val="single" w:sz="4" w:space="0" w:color="auto"/>
              <w:left w:val="nil"/>
              <w:bottom w:val="single" w:sz="4" w:space="0" w:color="auto"/>
              <w:right w:val="single" w:sz="4" w:space="0" w:color="auto"/>
            </w:tcBorders>
            <w:shd w:val="clear" w:color="auto" w:fill="auto"/>
            <w:vAlign w:val="center"/>
          </w:tcPr>
          <w:p w14:paraId="31A0F6D9"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2034</w:t>
            </w:r>
          </w:p>
        </w:tc>
        <w:tc>
          <w:tcPr>
            <w:tcW w:w="259" w:type="pct"/>
            <w:tcBorders>
              <w:top w:val="single" w:sz="4" w:space="0" w:color="auto"/>
              <w:left w:val="nil"/>
              <w:bottom w:val="single" w:sz="4" w:space="0" w:color="auto"/>
              <w:right w:val="single" w:sz="4" w:space="0" w:color="auto"/>
            </w:tcBorders>
            <w:shd w:val="clear" w:color="auto" w:fill="auto"/>
            <w:vAlign w:val="center"/>
          </w:tcPr>
          <w:p w14:paraId="072AB2B6"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2035</w:t>
            </w:r>
          </w:p>
        </w:tc>
        <w:tc>
          <w:tcPr>
            <w:tcW w:w="259" w:type="pct"/>
            <w:tcBorders>
              <w:top w:val="single" w:sz="4" w:space="0" w:color="auto"/>
              <w:left w:val="nil"/>
              <w:bottom w:val="single" w:sz="4" w:space="0" w:color="auto"/>
              <w:right w:val="single" w:sz="4" w:space="0" w:color="auto"/>
            </w:tcBorders>
            <w:shd w:val="clear" w:color="auto" w:fill="auto"/>
            <w:vAlign w:val="center"/>
          </w:tcPr>
          <w:p w14:paraId="0C16955C"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2036</w:t>
            </w:r>
          </w:p>
        </w:tc>
      </w:tr>
      <w:tr w:rsidR="00B2752D" w:rsidRPr="00852384" w14:paraId="4611A70B"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8879FFE"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Котельная п. Никульское</w:t>
            </w:r>
          </w:p>
        </w:tc>
      </w:tr>
      <w:tr w:rsidR="00B2752D" w:rsidRPr="00852384" w14:paraId="6E71F434"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E422DAF"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3BDF6080"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385E4BF"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2A5297C"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535596E"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AB4B390"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1599D04"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5E9661D"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5FF4133"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C751E96"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4235142"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39F1390D"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6268D06"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3FFD0F33"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6A3CE048"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3C75124F"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724C269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r>
      <w:tr w:rsidR="00B2752D" w:rsidRPr="00201697" w14:paraId="099DD265"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4B25E50"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69D8DA6F"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F40B714"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0BC638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64386D7"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798BA8D"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93981E6"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1E3923C2"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111D7CB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3346CEB4"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3E748EC8"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18965BC3"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5B4AF7C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66110A2D"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36C03B9C"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07BBB2A8"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46C1887C" w14:textId="77777777" w:rsidR="00B2752D" w:rsidRPr="00201697" w:rsidRDefault="00B2752D" w:rsidP="003C5761">
            <w:pPr>
              <w:jc w:val="center"/>
              <w:rPr>
                <w:rFonts w:eastAsia="Times New Roman"/>
                <w:color w:val="000000"/>
                <w:sz w:val="20"/>
                <w:szCs w:val="20"/>
              </w:rPr>
            </w:pPr>
            <w:r w:rsidRPr="00852384">
              <w:rPr>
                <w:rFonts w:eastAsia="Times New Roman"/>
                <w:color w:val="000000"/>
                <w:sz w:val="20"/>
                <w:szCs w:val="20"/>
              </w:rPr>
              <w:t>0,0006</w:t>
            </w:r>
          </w:p>
        </w:tc>
      </w:tr>
      <w:tr w:rsidR="00B2752D" w:rsidRPr="00201697" w14:paraId="20ACF34D"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69D1BE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54440AA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5159F9D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3D398E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79CEAC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9E76B2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E0653A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3C3955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1441CF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D190A9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54B77C1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1E219F7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AF012F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713788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1047A4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3D3294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76E3EAA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r>
      <w:tr w:rsidR="00B2752D" w:rsidRPr="00201697" w14:paraId="3A5B6FE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5FE93B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327667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35CD3D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B38933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47454D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DE8586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59386F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77AE542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75DF37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0F6139E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1FF6943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51A0677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11ADC1C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51F0CE8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1E310BC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5A9EBF1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1715CCB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r>
      <w:tr w:rsidR="00B2752D" w:rsidRPr="00201697" w14:paraId="31CF54C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0DFFE0D"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0C22277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550EBE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C76D76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63380F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0E81E3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noWrap/>
            <w:vAlign w:val="center"/>
            <w:hideMark/>
          </w:tcPr>
          <w:p w14:paraId="33DBCF3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2A9436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028B98C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4070629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3282BDA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5CB1AF9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27AB09F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67AAA3E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85E6D7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799B6AC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5A5CB66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0,8254</w:t>
            </w:r>
          </w:p>
        </w:tc>
      </w:tr>
      <w:tr w:rsidR="00B2752D" w:rsidRPr="00201697" w14:paraId="2756144F"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9F446AF"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2B48931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A3FF2B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24FE92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EB0EC6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46A778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378216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42A732F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35AAB1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8631D4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D67DB6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459D73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5A3158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C7EAC9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2B126E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12E4F4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8A404B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7B21DD9C"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C55F224"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vAlign w:val="center"/>
            <w:hideMark/>
          </w:tcPr>
          <w:p w14:paraId="783727F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70432B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71ACBE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A0C6D8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9D19D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9979EB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8B1C6A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71EB02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4F58F74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313253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087F20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A5C7C6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91CC23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F54D46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464AA3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4E2C81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6B374CA5"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F94AB" w14:textId="77777777" w:rsidR="00B2752D" w:rsidRPr="00201697" w:rsidRDefault="00B2752D" w:rsidP="003C5761">
            <w:pPr>
              <w:jc w:val="center"/>
              <w:rPr>
                <w:rFonts w:eastAsia="Times New Roman"/>
                <w:b/>
                <w:bCs/>
                <w:color w:val="000000"/>
                <w:sz w:val="20"/>
                <w:szCs w:val="20"/>
              </w:rPr>
            </w:pPr>
            <w:r w:rsidRPr="00201697">
              <w:rPr>
                <w:rFonts w:eastAsia="Times New Roman"/>
                <w:b/>
                <w:bCs/>
                <w:color w:val="000000"/>
                <w:sz w:val="20"/>
                <w:szCs w:val="20"/>
              </w:rPr>
              <w:t>Котельная п. Чебаково</w:t>
            </w:r>
          </w:p>
        </w:tc>
      </w:tr>
      <w:tr w:rsidR="00B2752D" w:rsidRPr="00201697" w14:paraId="59611190"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3843EB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4365E3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6D9092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F40C2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280336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B41138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0A97918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3B63C8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13C32F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D7C5BF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6DFEC1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771096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68235C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C55846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7C477E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473873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BAEBBA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r>
      <w:tr w:rsidR="00B2752D" w:rsidRPr="00201697" w14:paraId="244BEA65"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BEBA7B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1A8EE31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6ABA72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2375D6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108008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B09246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8C5F9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DEE6BC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EA8ED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1B9D87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1B2AC1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E7FE9A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C33B7E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72426D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0F3BA5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1413F9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F31CB2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r>
      <w:tr w:rsidR="00B2752D" w:rsidRPr="00201697" w14:paraId="002F377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F6BD9E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3792D85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781892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F76411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6AC704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05CABA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E3257F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C66B72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B8DA4E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3FBA87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87B2E8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8B3F12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A36C9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2E0AC0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03554C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90218E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082421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r>
      <w:tr w:rsidR="00B2752D" w:rsidRPr="00201697" w14:paraId="3179FE96"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E6F9D6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 xml:space="preserve">Присоединенная тепловая нагрузка, в т.ч. </w:t>
            </w:r>
            <w:r w:rsidRPr="00201697">
              <w:rPr>
                <w:rFonts w:eastAsia="Times New Roman"/>
                <w:color w:val="000000"/>
                <w:sz w:val="20"/>
                <w:szCs w:val="20"/>
              </w:rPr>
              <w:lastRenderedPageBreak/>
              <w:t>Гкал/ч</w:t>
            </w:r>
          </w:p>
        </w:tc>
        <w:tc>
          <w:tcPr>
            <w:tcW w:w="259" w:type="pct"/>
            <w:tcBorders>
              <w:top w:val="nil"/>
              <w:left w:val="nil"/>
              <w:bottom w:val="single" w:sz="4" w:space="0" w:color="auto"/>
              <w:right w:val="single" w:sz="4" w:space="0" w:color="auto"/>
            </w:tcBorders>
            <w:shd w:val="clear" w:color="auto" w:fill="auto"/>
            <w:noWrap/>
            <w:vAlign w:val="center"/>
            <w:hideMark/>
          </w:tcPr>
          <w:p w14:paraId="0AF67C1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lastRenderedPageBreak/>
              <w:t>0,2823</w:t>
            </w:r>
          </w:p>
        </w:tc>
        <w:tc>
          <w:tcPr>
            <w:tcW w:w="259" w:type="pct"/>
            <w:tcBorders>
              <w:top w:val="nil"/>
              <w:left w:val="nil"/>
              <w:bottom w:val="single" w:sz="4" w:space="0" w:color="auto"/>
              <w:right w:val="single" w:sz="4" w:space="0" w:color="auto"/>
            </w:tcBorders>
            <w:shd w:val="clear" w:color="auto" w:fill="auto"/>
            <w:noWrap/>
            <w:vAlign w:val="center"/>
            <w:hideMark/>
          </w:tcPr>
          <w:p w14:paraId="2D0285D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4D692D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6CCA30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3979B6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A31F0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0,3833</w:t>
            </w:r>
          </w:p>
        </w:tc>
        <w:tc>
          <w:tcPr>
            <w:tcW w:w="259" w:type="pct"/>
            <w:tcBorders>
              <w:top w:val="nil"/>
              <w:left w:val="nil"/>
              <w:bottom w:val="single" w:sz="4" w:space="0" w:color="auto"/>
              <w:right w:val="single" w:sz="4" w:space="0" w:color="auto"/>
            </w:tcBorders>
            <w:shd w:val="clear" w:color="auto" w:fill="auto"/>
            <w:noWrap/>
            <w:vAlign w:val="center"/>
            <w:hideMark/>
          </w:tcPr>
          <w:p w14:paraId="48EDB4E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0,3843</w:t>
            </w:r>
          </w:p>
        </w:tc>
        <w:tc>
          <w:tcPr>
            <w:tcW w:w="259" w:type="pct"/>
            <w:tcBorders>
              <w:top w:val="nil"/>
              <w:left w:val="nil"/>
              <w:bottom w:val="single" w:sz="4" w:space="0" w:color="auto"/>
              <w:right w:val="single" w:sz="4" w:space="0" w:color="auto"/>
            </w:tcBorders>
            <w:shd w:val="clear" w:color="auto" w:fill="auto"/>
            <w:noWrap/>
            <w:vAlign w:val="center"/>
            <w:hideMark/>
          </w:tcPr>
          <w:p w14:paraId="6242539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0,3853</w:t>
            </w:r>
          </w:p>
        </w:tc>
        <w:tc>
          <w:tcPr>
            <w:tcW w:w="259" w:type="pct"/>
            <w:tcBorders>
              <w:top w:val="nil"/>
              <w:left w:val="nil"/>
              <w:bottom w:val="single" w:sz="4" w:space="0" w:color="auto"/>
              <w:right w:val="single" w:sz="4" w:space="0" w:color="auto"/>
            </w:tcBorders>
            <w:shd w:val="clear" w:color="auto" w:fill="auto"/>
            <w:noWrap/>
            <w:vAlign w:val="center"/>
            <w:hideMark/>
          </w:tcPr>
          <w:p w14:paraId="258CC45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0,3863</w:t>
            </w:r>
          </w:p>
        </w:tc>
        <w:tc>
          <w:tcPr>
            <w:tcW w:w="259" w:type="pct"/>
            <w:tcBorders>
              <w:top w:val="nil"/>
              <w:left w:val="nil"/>
              <w:bottom w:val="single" w:sz="4" w:space="0" w:color="auto"/>
              <w:right w:val="single" w:sz="4" w:space="0" w:color="auto"/>
            </w:tcBorders>
            <w:shd w:val="clear" w:color="auto" w:fill="auto"/>
            <w:noWrap/>
            <w:vAlign w:val="center"/>
            <w:hideMark/>
          </w:tcPr>
          <w:p w14:paraId="2455B9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0,3873</w:t>
            </w:r>
          </w:p>
        </w:tc>
        <w:tc>
          <w:tcPr>
            <w:tcW w:w="259" w:type="pct"/>
            <w:tcBorders>
              <w:top w:val="nil"/>
              <w:left w:val="nil"/>
              <w:bottom w:val="single" w:sz="4" w:space="0" w:color="auto"/>
              <w:right w:val="single" w:sz="4" w:space="0" w:color="auto"/>
            </w:tcBorders>
            <w:shd w:val="clear" w:color="auto" w:fill="auto"/>
            <w:noWrap/>
            <w:vAlign w:val="center"/>
            <w:hideMark/>
          </w:tcPr>
          <w:p w14:paraId="07B50A9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0,3883</w:t>
            </w:r>
          </w:p>
        </w:tc>
        <w:tc>
          <w:tcPr>
            <w:tcW w:w="259" w:type="pct"/>
            <w:tcBorders>
              <w:top w:val="nil"/>
              <w:left w:val="nil"/>
              <w:bottom w:val="single" w:sz="4" w:space="0" w:color="auto"/>
              <w:right w:val="single" w:sz="4" w:space="0" w:color="auto"/>
            </w:tcBorders>
            <w:shd w:val="clear" w:color="auto" w:fill="auto"/>
            <w:noWrap/>
            <w:vAlign w:val="center"/>
            <w:hideMark/>
          </w:tcPr>
          <w:p w14:paraId="4764FD1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0,3893</w:t>
            </w:r>
          </w:p>
        </w:tc>
        <w:tc>
          <w:tcPr>
            <w:tcW w:w="259" w:type="pct"/>
            <w:tcBorders>
              <w:top w:val="nil"/>
              <w:left w:val="nil"/>
              <w:bottom w:val="single" w:sz="4" w:space="0" w:color="auto"/>
              <w:right w:val="single" w:sz="4" w:space="0" w:color="auto"/>
            </w:tcBorders>
            <w:shd w:val="clear" w:color="auto" w:fill="auto"/>
            <w:noWrap/>
            <w:vAlign w:val="center"/>
            <w:hideMark/>
          </w:tcPr>
          <w:p w14:paraId="084EC70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0,3903</w:t>
            </w:r>
          </w:p>
        </w:tc>
        <w:tc>
          <w:tcPr>
            <w:tcW w:w="259" w:type="pct"/>
            <w:tcBorders>
              <w:top w:val="nil"/>
              <w:left w:val="nil"/>
              <w:bottom w:val="single" w:sz="4" w:space="0" w:color="auto"/>
              <w:right w:val="single" w:sz="4" w:space="0" w:color="auto"/>
            </w:tcBorders>
            <w:shd w:val="clear" w:color="auto" w:fill="auto"/>
            <w:noWrap/>
            <w:vAlign w:val="center"/>
            <w:hideMark/>
          </w:tcPr>
          <w:p w14:paraId="5135552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0,3913</w:t>
            </w:r>
          </w:p>
        </w:tc>
        <w:tc>
          <w:tcPr>
            <w:tcW w:w="259" w:type="pct"/>
            <w:tcBorders>
              <w:top w:val="nil"/>
              <w:left w:val="nil"/>
              <w:bottom w:val="single" w:sz="4" w:space="0" w:color="auto"/>
              <w:right w:val="single" w:sz="4" w:space="0" w:color="auto"/>
            </w:tcBorders>
            <w:shd w:val="clear" w:color="auto" w:fill="auto"/>
            <w:noWrap/>
            <w:vAlign w:val="center"/>
            <w:hideMark/>
          </w:tcPr>
          <w:p w14:paraId="06112A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0,3923</w:t>
            </w:r>
          </w:p>
        </w:tc>
        <w:tc>
          <w:tcPr>
            <w:tcW w:w="259" w:type="pct"/>
            <w:tcBorders>
              <w:top w:val="nil"/>
              <w:left w:val="nil"/>
              <w:bottom w:val="single" w:sz="4" w:space="0" w:color="auto"/>
              <w:right w:val="single" w:sz="4" w:space="0" w:color="auto"/>
            </w:tcBorders>
            <w:shd w:val="clear" w:color="auto" w:fill="auto"/>
            <w:noWrap/>
            <w:vAlign w:val="center"/>
            <w:hideMark/>
          </w:tcPr>
          <w:p w14:paraId="5B93002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0,3933</w:t>
            </w:r>
          </w:p>
        </w:tc>
      </w:tr>
      <w:tr w:rsidR="00B2752D" w:rsidRPr="00201697" w14:paraId="17D25DAC"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028843B"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lastRenderedPageBreak/>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1D6586B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5AED74D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62A93B7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15A533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5138284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26EBCF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1D54CD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94BBD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49B567C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4F5C1FC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1C3BFC3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4448C66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36EFCB7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285C4AC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77AC710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2D790C1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0,3812</w:t>
            </w:r>
          </w:p>
        </w:tc>
      </w:tr>
      <w:tr w:rsidR="00B2752D" w:rsidRPr="00201697" w14:paraId="71A3CC3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C605E9B"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181A595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5E15FC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223351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BB8CC9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B8D5B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8FC22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BC4830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CE2BCE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175568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D84B7B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788659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6AED6C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C71961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C979A0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EFC64F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3BB406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5873748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3DD8D54"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5583B06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8130D9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DFC960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E15156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9E443A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505238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0,0021</w:t>
            </w:r>
          </w:p>
        </w:tc>
        <w:tc>
          <w:tcPr>
            <w:tcW w:w="259" w:type="pct"/>
            <w:tcBorders>
              <w:top w:val="nil"/>
              <w:left w:val="nil"/>
              <w:bottom w:val="single" w:sz="4" w:space="0" w:color="auto"/>
              <w:right w:val="single" w:sz="4" w:space="0" w:color="auto"/>
            </w:tcBorders>
            <w:shd w:val="clear" w:color="auto" w:fill="auto"/>
            <w:noWrap/>
            <w:vAlign w:val="center"/>
            <w:hideMark/>
          </w:tcPr>
          <w:p w14:paraId="3130F0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0,0031</w:t>
            </w:r>
          </w:p>
        </w:tc>
        <w:tc>
          <w:tcPr>
            <w:tcW w:w="259" w:type="pct"/>
            <w:tcBorders>
              <w:top w:val="nil"/>
              <w:left w:val="nil"/>
              <w:bottom w:val="single" w:sz="4" w:space="0" w:color="auto"/>
              <w:right w:val="single" w:sz="4" w:space="0" w:color="auto"/>
            </w:tcBorders>
            <w:shd w:val="clear" w:color="auto" w:fill="auto"/>
            <w:noWrap/>
            <w:vAlign w:val="center"/>
            <w:hideMark/>
          </w:tcPr>
          <w:p w14:paraId="3D880F8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0,0041</w:t>
            </w:r>
          </w:p>
        </w:tc>
        <w:tc>
          <w:tcPr>
            <w:tcW w:w="259" w:type="pct"/>
            <w:tcBorders>
              <w:top w:val="nil"/>
              <w:left w:val="nil"/>
              <w:bottom w:val="single" w:sz="4" w:space="0" w:color="auto"/>
              <w:right w:val="single" w:sz="4" w:space="0" w:color="auto"/>
            </w:tcBorders>
            <w:shd w:val="clear" w:color="auto" w:fill="auto"/>
            <w:noWrap/>
            <w:vAlign w:val="center"/>
            <w:hideMark/>
          </w:tcPr>
          <w:p w14:paraId="27C8BF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0,0051</w:t>
            </w:r>
          </w:p>
        </w:tc>
        <w:tc>
          <w:tcPr>
            <w:tcW w:w="259" w:type="pct"/>
            <w:tcBorders>
              <w:top w:val="nil"/>
              <w:left w:val="nil"/>
              <w:bottom w:val="single" w:sz="4" w:space="0" w:color="auto"/>
              <w:right w:val="single" w:sz="4" w:space="0" w:color="auto"/>
            </w:tcBorders>
            <w:shd w:val="clear" w:color="auto" w:fill="auto"/>
            <w:noWrap/>
            <w:vAlign w:val="center"/>
            <w:hideMark/>
          </w:tcPr>
          <w:p w14:paraId="5B74FA2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0,0061</w:t>
            </w:r>
          </w:p>
        </w:tc>
        <w:tc>
          <w:tcPr>
            <w:tcW w:w="259" w:type="pct"/>
            <w:tcBorders>
              <w:top w:val="nil"/>
              <w:left w:val="nil"/>
              <w:bottom w:val="single" w:sz="4" w:space="0" w:color="auto"/>
              <w:right w:val="single" w:sz="4" w:space="0" w:color="auto"/>
            </w:tcBorders>
            <w:shd w:val="clear" w:color="auto" w:fill="auto"/>
            <w:noWrap/>
            <w:vAlign w:val="center"/>
            <w:hideMark/>
          </w:tcPr>
          <w:p w14:paraId="31AE13A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0,0071</w:t>
            </w:r>
          </w:p>
        </w:tc>
        <w:tc>
          <w:tcPr>
            <w:tcW w:w="259" w:type="pct"/>
            <w:tcBorders>
              <w:top w:val="nil"/>
              <w:left w:val="nil"/>
              <w:bottom w:val="single" w:sz="4" w:space="0" w:color="auto"/>
              <w:right w:val="single" w:sz="4" w:space="0" w:color="auto"/>
            </w:tcBorders>
            <w:shd w:val="clear" w:color="auto" w:fill="auto"/>
            <w:noWrap/>
            <w:vAlign w:val="center"/>
            <w:hideMark/>
          </w:tcPr>
          <w:p w14:paraId="7E347A7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0,0081</w:t>
            </w:r>
          </w:p>
        </w:tc>
        <w:tc>
          <w:tcPr>
            <w:tcW w:w="259" w:type="pct"/>
            <w:tcBorders>
              <w:top w:val="nil"/>
              <w:left w:val="nil"/>
              <w:bottom w:val="single" w:sz="4" w:space="0" w:color="auto"/>
              <w:right w:val="single" w:sz="4" w:space="0" w:color="auto"/>
            </w:tcBorders>
            <w:shd w:val="clear" w:color="auto" w:fill="auto"/>
            <w:noWrap/>
            <w:vAlign w:val="center"/>
            <w:hideMark/>
          </w:tcPr>
          <w:p w14:paraId="3E4B9CD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0,0091</w:t>
            </w:r>
          </w:p>
        </w:tc>
        <w:tc>
          <w:tcPr>
            <w:tcW w:w="259" w:type="pct"/>
            <w:tcBorders>
              <w:top w:val="nil"/>
              <w:left w:val="nil"/>
              <w:bottom w:val="single" w:sz="4" w:space="0" w:color="auto"/>
              <w:right w:val="single" w:sz="4" w:space="0" w:color="auto"/>
            </w:tcBorders>
            <w:shd w:val="clear" w:color="auto" w:fill="auto"/>
            <w:noWrap/>
            <w:vAlign w:val="center"/>
            <w:hideMark/>
          </w:tcPr>
          <w:p w14:paraId="75CCF45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0,0101</w:t>
            </w:r>
          </w:p>
        </w:tc>
        <w:tc>
          <w:tcPr>
            <w:tcW w:w="259" w:type="pct"/>
            <w:tcBorders>
              <w:top w:val="nil"/>
              <w:left w:val="nil"/>
              <w:bottom w:val="single" w:sz="4" w:space="0" w:color="auto"/>
              <w:right w:val="single" w:sz="4" w:space="0" w:color="auto"/>
            </w:tcBorders>
            <w:shd w:val="clear" w:color="auto" w:fill="auto"/>
            <w:noWrap/>
            <w:vAlign w:val="center"/>
            <w:hideMark/>
          </w:tcPr>
          <w:p w14:paraId="52C6A0B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0,0111</w:t>
            </w:r>
          </w:p>
        </w:tc>
        <w:tc>
          <w:tcPr>
            <w:tcW w:w="259" w:type="pct"/>
            <w:tcBorders>
              <w:top w:val="nil"/>
              <w:left w:val="nil"/>
              <w:bottom w:val="single" w:sz="4" w:space="0" w:color="auto"/>
              <w:right w:val="single" w:sz="4" w:space="0" w:color="auto"/>
            </w:tcBorders>
            <w:shd w:val="clear" w:color="auto" w:fill="auto"/>
            <w:noWrap/>
            <w:vAlign w:val="center"/>
            <w:hideMark/>
          </w:tcPr>
          <w:p w14:paraId="290FA6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0,0121</w:t>
            </w:r>
          </w:p>
        </w:tc>
      </w:tr>
    </w:tbl>
    <w:p w14:paraId="604A8528" w14:textId="77777777" w:rsidR="00B2752D" w:rsidRPr="00852384" w:rsidRDefault="00B2752D" w:rsidP="00B2752D">
      <w:pPr>
        <w:keepNext/>
        <w:spacing w:before="240" w:after="120"/>
        <w:jc w:val="both"/>
        <w:rPr>
          <w:rFonts w:eastAsia="Times New Roman"/>
          <w:b/>
          <w:bCs/>
          <w:sz w:val="20"/>
          <w:szCs w:val="20"/>
        </w:rPr>
      </w:pPr>
      <w:r w:rsidRPr="00852384">
        <w:rPr>
          <w:rFonts w:eastAsia="Times New Roman"/>
          <w:b/>
          <w:bCs/>
          <w:sz w:val="20"/>
          <w:szCs w:val="20"/>
        </w:rPr>
        <w:t xml:space="preserve">Таблица </w:t>
      </w:r>
      <w:r w:rsidRPr="00852384">
        <w:rPr>
          <w:rFonts w:eastAsia="Times New Roman"/>
          <w:b/>
          <w:bCs/>
          <w:sz w:val="20"/>
          <w:szCs w:val="20"/>
        </w:rPr>
        <w:fldChar w:fldCharType="begin"/>
      </w:r>
      <w:r w:rsidRPr="00852384">
        <w:rPr>
          <w:rFonts w:eastAsia="Times New Roman"/>
          <w:b/>
          <w:bCs/>
          <w:sz w:val="20"/>
          <w:szCs w:val="20"/>
        </w:rPr>
        <w:instrText xml:space="preserve"> SEQ Таблица \* ARABIC </w:instrText>
      </w:r>
      <w:r w:rsidRPr="00852384">
        <w:rPr>
          <w:rFonts w:eastAsia="Times New Roman"/>
          <w:b/>
          <w:bCs/>
          <w:sz w:val="20"/>
          <w:szCs w:val="20"/>
        </w:rPr>
        <w:fldChar w:fldCharType="separate"/>
      </w:r>
      <w:r w:rsidRPr="00852384">
        <w:rPr>
          <w:rFonts w:eastAsia="Times New Roman"/>
          <w:b/>
          <w:bCs/>
          <w:noProof/>
          <w:sz w:val="20"/>
          <w:szCs w:val="20"/>
        </w:rPr>
        <w:t>12</w:t>
      </w:r>
      <w:r w:rsidRPr="00852384">
        <w:rPr>
          <w:rFonts w:eastAsia="Times New Roman"/>
          <w:b/>
          <w:bCs/>
          <w:noProof/>
          <w:sz w:val="20"/>
          <w:szCs w:val="20"/>
        </w:rPr>
        <w:fldChar w:fldCharType="end"/>
      </w:r>
      <w:r w:rsidRPr="00852384">
        <w:rPr>
          <w:rFonts w:eastAsia="Times New Roman"/>
          <w:b/>
          <w:bCs/>
          <w:sz w:val="20"/>
          <w:szCs w:val="20"/>
        </w:rPr>
        <w:t xml:space="preserve"> Перспективная тепловая нагрузка котельных (2 вариант)</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852384" w14:paraId="58D6F921"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3441F"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AB92504"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BCDD66E"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2A81AD8"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61AA4FC"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738538D"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6EA39BD"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2B5E8B2"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7ACB0C2"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705CFE0"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504B691"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0DCABA0"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CB0CF85"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6161C93"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9530599"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10AA263"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00487B5"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2036</w:t>
            </w:r>
          </w:p>
        </w:tc>
      </w:tr>
      <w:tr w:rsidR="00B2752D" w:rsidRPr="00852384" w14:paraId="525E16F2"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A2040AD" w14:textId="77777777" w:rsidR="00B2752D" w:rsidRPr="00852384" w:rsidRDefault="00B2752D" w:rsidP="003C5761">
            <w:pPr>
              <w:jc w:val="center"/>
              <w:rPr>
                <w:rFonts w:eastAsia="Times New Roman"/>
                <w:b/>
                <w:bCs/>
                <w:color w:val="000000"/>
                <w:sz w:val="20"/>
                <w:szCs w:val="20"/>
              </w:rPr>
            </w:pPr>
            <w:r w:rsidRPr="00852384">
              <w:rPr>
                <w:rFonts w:eastAsia="Times New Roman"/>
                <w:b/>
                <w:bCs/>
                <w:color w:val="000000"/>
                <w:sz w:val="20"/>
                <w:szCs w:val="20"/>
              </w:rPr>
              <w:t>Котельная п. Никульское</w:t>
            </w:r>
          </w:p>
        </w:tc>
      </w:tr>
      <w:tr w:rsidR="00B2752D" w:rsidRPr="00852384" w14:paraId="22F07A7D"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EA3238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53977F56"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5FCD909"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01F2376"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5A01CA4"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2A7790F4"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800AC8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CE82A69"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1AFD6C9"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1CFB249"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7F78F7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F485046"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43C9187"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2A7CADF"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A1EBD41"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84F4432"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3F82D59"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4,0</w:t>
            </w:r>
          </w:p>
        </w:tc>
      </w:tr>
      <w:tr w:rsidR="00B2752D" w:rsidRPr="00852384" w14:paraId="2AAA8634"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E97C800"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1FE0A9DA"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8E0E1CC"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642FB2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2AA72F8"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0095F79"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2A07475"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0A07BA2"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7B3A223"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15FD99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52BD9D3"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E5052ED"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A8A131C"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E0BD7D1"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7631AB4"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0046AE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486990E"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0,0009</w:t>
            </w:r>
          </w:p>
        </w:tc>
      </w:tr>
      <w:tr w:rsidR="00B2752D" w:rsidRPr="00201697" w14:paraId="169312C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AEB43BE"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5E92BB78"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E2ED691"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5EA48B3"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7F3D492"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502E9AD6"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6F6ED9E"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A06931F"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19470C77"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55B602E7"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29A314F"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06271ED"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BB95CDA"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12BE32D"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BB6EFDE"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41CEC2B" w14:textId="77777777" w:rsidR="00B2752D" w:rsidRPr="00852384" w:rsidRDefault="00B2752D" w:rsidP="003C5761">
            <w:pPr>
              <w:jc w:val="center"/>
              <w:rPr>
                <w:rFonts w:eastAsia="Times New Roman"/>
                <w:color w:val="000000"/>
                <w:sz w:val="20"/>
                <w:szCs w:val="20"/>
              </w:rPr>
            </w:pPr>
            <w:r w:rsidRPr="00852384">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49D0345" w14:textId="77777777" w:rsidR="00B2752D" w:rsidRPr="00201697" w:rsidRDefault="00B2752D" w:rsidP="003C5761">
            <w:pPr>
              <w:jc w:val="center"/>
              <w:rPr>
                <w:rFonts w:eastAsia="Times New Roman"/>
                <w:color w:val="000000"/>
                <w:sz w:val="20"/>
                <w:szCs w:val="20"/>
              </w:rPr>
            </w:pPr>
            <w:r w:rsidRPr="00852384">
              <w:rPr>
                <w:rFonts w:eastAsia="Times New Roman"/>
                <w:color w:val="000000"/>
                <w:sz w:val="20"/>
                <w:szCs w:val="20"/>
              </w:rPr>
              <w:t>0,1716</w:t>
            </w:r>
          </w:p>
        </w:tc>
      </w:tr>
      <w:tr w:rsidR="00B2752D" w:rsidRPr="00201697" w14:paraId="6896664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3445CA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10A3058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918C3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60BE27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0FC9A1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5B1606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0CBC0F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3B64EA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3F4E3E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4D77FA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A4879F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97AD15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47BDD8B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92EA8D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E10E05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87BD42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185E45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r>
      <w:tr w:rsidR="00B2752D" w:rsidRPr="00201697" w14:paraId="54ABD293"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CDD945E"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0B91C24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1D7C9E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E68A8A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01A3E4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9D3BAC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AB22D3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07DF35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4AED58A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E6FB94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F2440E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CDB6CE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8EEE68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00E19B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7FC569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691EC8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72B56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r>
      <w:tr w:rsidR="00B2752D" w:rsidRPr="00201697" w14:paraId="5196457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EBA2E89"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2798358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54979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ED04CB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81C928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B2F054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5EAA81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063F941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021C58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AA366D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9AE2D8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1A15C74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08A8E7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E8924E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1E58B2E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BD4997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611527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r>
      <w:tr w:rsidR="00B2752D" w:rsidRPr="00201697" w14:paraId="376D719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CF4186A"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vAlign w:val="center"/>
            <w:hideMark/>
          </w:tcPr>
          <w:p w14:paraId="0B594BB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BBB521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C496B0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079B3B8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947003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3E0C9F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1B2316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C1EEAC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920C4E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92DD29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DF5BA0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06EDCB0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B91849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89924B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6219A3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225990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r>
      <w:tr w:rsidR="00B2752D" w:rsidRPr="00201697" w14:paraId="6509FB89"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BC74E" w14:textId="77777777" w:rsidR="00B2752D" w:rsidRPr="00201697" w:rsidRDefault="00B2752D" w:rsidP="003C5761">
            <w:pPr>
              <w:jc w:val="center"/>
              <w:rPr>
                <w:rFonts w:eastAsia="Times New Roman"/>
                <w:b/>
                <w:bCs/>
                <w:color w:val="000000"/>
                <w:sz w:val="20"/>
                <w:szCs w:val="20"/>
              </w:rPr>
            </w:pPr>
            <w:r w:rsidRPr="00201697">
              <w:rPr>
                <w:rFonts w:eastAsia="Times New Roman"/>
                <w:b/>
                <w:bCs/>
                <w:color w:val="000000"/>
                <w:sz w:val="20"/>
                <w:szCs w:val="20"/>
              </w:rPr>
              <w:t>Котельная п. Чебаково</w:t>
            </w:r>
          </w:p>
        </w:tc>
      </w:tr>
      <w:tr w:rsidR="00B2752D" w:rsidRPr="00201697" w14:paraId="0CB76C0E"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B03AEE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6758CE1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4E75F2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4B3B809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44C0032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544FBA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27625E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998132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A22FC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B4B40E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4106254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23D1E22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45DDAA3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3D7D4B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A08A7C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9187C3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B613EE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r>
      <w:tr w:rsidR="00B2752D" w:rsidRPr="00201697" w14:paraId="307E0E31"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3B90ED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lastRenderedPageBreak/>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1D7BC32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FF954C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B35377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39CE74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560967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578EB4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AE70EC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D2E0E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ADC1B0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904924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F6CD8B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DC257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3A732C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0536D2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B8F7D3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AC346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r>
      <w:tr w:rsidR="00B2752D" w:rsidRPr="00201697" w14:paraId="59F764AF"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EF32A9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01B4E26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35F631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D68332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17E736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B1EC86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6FC07C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DC2C1F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3972F4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9FE039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0DBE22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E7F3A5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1EE35D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A9318F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832BD7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D9B4C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9BFB1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r>
      <w:tr w:rsidR="00B2752D" w:rsidRPr="00201697" w14:paraId="3D04A37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2DE732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2AF56AE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411F1F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F7B578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9D8EF7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2678EE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9E1481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297B24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70A0689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4DA997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13F48A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3D3B66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7C09E8B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332412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9FB1CC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18B2E4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37AE73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r>
      <w:tr w:rsidR="00B2752D" w:rsidRPr="00201697" w14:paraId="6D72956B"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5FEC897"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4A623EF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615879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2FF256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14B158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8856A3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148336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9E86FC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513EC3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85A07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0DF57B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3354F5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F309A9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6A8434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028D7F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9F2509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00B52C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r>
      <w:tr w:rsidR="00B2752D" w:rsidRPr="00201697" w14:paraId="280954B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FDB2BDF"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762EE98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0C26A0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D6AD4B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66FCE4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A49052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E58A6E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A08BD8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C5C697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046F09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C89B6F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A3BF15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8A6CD3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21B36F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919150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24858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C857C9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4994D5B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903E29A"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7518D38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478F5D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F7BC0F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9A6ED1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3E1927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FBDEC8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426C69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E9D4B6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36258E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EF96F6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232D7C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38D74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4C4696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E0B653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637951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D5ED16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r>
    </w:tbl>
    <w:p w14:paraId="6DD74071" w14:textId="77777777" w:rsidR="00B2752D" w:rsidRPr="00B3019D" w:rsidRDefault="00B2752D" w:rsidP="00B2752D">
      <w:pPr>
        <w:jc w:val="center"/>
        <w:rPr>
          <w:rFonts w:eastAsiaTheme="minorHAnsi" w:cstheme="minorBidi"/>
          <w:color w:val="FF0000"/>
          <w:sz w:val="26"/>
          <w:szCs w:val="26"/>
          <w:highlight w:val="yellow"/>
        </w:rPr>
        <w:sectPr w:rsidR="00B2752D" w:rsidRPr="00B3019D" w:rsidSect="003A1ED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75D01806" w14:textId="77777777" w:rsidR="00B2752D" w:rsidRPr="00B3019D" w:rsidRDefault="00B2752D" w:rsidP="00B2752D">
      <w:pPr>
        <w:jc w:val="center"/>
        <w:rPr>
          <w:rFonts w:eastAsiaTheme="minorHAnsi" w:cstheme="minorBidi"/>
          <w:color w:val="FF0000"/>
          <w:sz w:val="26"/>
          <w:szCs w:val="26"/>
          <w:highlight w:val="yellow"/>
        </w:rPr>
      </w:pPr>
    </w:p>
    <w:p w14:paraId="4B368A73" w14:textId="77777777" w:rsidR="00B2752D" w:rsidRPr="00B3019D" w:rsidRDefault="00B2752D" w:rsidP="005C434A">
      <w:pPr>
        <w:pStyle w:val="af1"/>
        <w:numPr>
          <w:ilvl w:val="0"/>
          <w:numId w:val="12"/>
        </w:numPr>
        <w:autoSpaceDE w:val="0"/>
        <w:autoSpaceDN w:val="0"/>
        <w:adjustRightInd w:val="0"/>
        <w:spacing w:after="200" w:line="276" w:lineRule="auto"/>
        <w:jc w:val="both"/>
        <w:outlineLvl w:val="1"/>
      </w:pPr>
      <w:bookmarkStart w:id="35" w:name="_Toc40887302"/>
      <w:bookmarkStart w:id="36" w:name="_Toc83311632"/>
      <w:r w:rsidRPr="00B3019D">
        <w:rPr>
          <w:rFonts w:ascii="TimesNewRomanPSMT" w:hAnsi="TimesNewRomanPSMT" w:cs="TimesNewRomanPSMT"/>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5"/>
      <w:bookmarkEnd w:id="36"/>
    </w:p>
    <w:p w14:paraId="066A49C1" w14:textId="77777777" w:rsidR="00B2752D" w:rsidRPr="00B3019D" w:rsidRDefault="00B2752D" w:rsidP="00B2752D">
      <w:pPr>
        <w:spacing w:line="276" w:lineRule="auto"/>
        <w:ind w:firstLine="709"/>
        <w:jc w:val="both"/>
      </w:pPr>
      <w:r w:rsidRPr="00B3019D">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14:paraId="369C1AC6" w14:textId="77777777" w:rsidR="00B2752D" w:rsidRPr="00B3019D" w:rsidRDefault="00B2752D" w:rsidP="00B2752D">
      <w:pPr>
        <w:jc w:val="center"/>
        <w:rPr>
          <w:rFonts w:eastAsiaTheme="minorHAnsi" w:cstheme="minorBidi"/>
          <w:sz w:val="26"/>
          <w:szCs w:val="26"/>
        </w:rPr>
      </w:pPr>
    </w:p>
    <w:p w14:paraId="1DBBF779" w14:textId="77777777" w:rsidR="00B2752D" w:rsidRPr="00B3019D" w:rsidRDefault="00B2752D" w:rsidP="00B2752D">
      <w:pPr>
        <w:jc w:val="center"/>
        <w:rPr>
          <w:rFonts w:eastAsiaTheme="minorHAnsi" w:cstheme="minorBidi"/>
          <w:sz w:val="26"/>
          <w:szCs w:val="26"/>
        </w:rPr>
      </w:pPr>
    </w:p>
    <w:p w14:paraId="4F1192C1" w14:textId="77777777" w:rsidR="00B2752D" w:rsidRPr="00B3019D" w:rsidRDefault="00B2752D" w:rsidP="00B2752D">
      <w:pPr>
        <w:jc w:val="center"/>
        <w:rPr>
          <w:rFonts w:eastAsiaTheme="minorHAnsi" w:cstheme="minorBidi"/>
          <w:sz w:val="26"/>
          <w:szCs w:val="26"/>
        </w:rPr>
      </w:pPr>
    </w:p>
    <w:p w14:paraId="7037DFFC" w14:textId="77777777" w:rsidR="00B2752D" w:rsidRPr="00B3019D" w:rsidRDefault="00B2752D" w:rsidP="005C434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37" w:name="_Toc40887303"/>
      <w:bookmarkStart w:id="38" w:name="_Toc83311633"/>
      <w:r w:rsidRPr="00B3019D">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7"/>
      <w:bookmarkEnd w:id="38"/>
    </w:p>
    <w:p w14:paraId="2A98B9A3" w14:textId="77777777" w:rsidR="00B2752D" w:rsidRPr="00B3019D" w:rsidRDefault="00B2752D" w:rsidP="00B2752D">
      <w:pPr>
        <w:spacing w:line="276" w:lineRule="auto"/>
        <w:ind w:firstLine="709"/>
        <w:jc w:val="both"/>
        <w:rPr>
          <w:szCs w:val="26"/>
        </w:rPr>
      </w:pPr>
      <w:r w:rsidRPr="00B3019D">
        <w:rPr>
          <w:szCs w:val="26"/>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40167C0E" w14:textId="77777777" w:rsidR="00B2752D" w:rsidRPr="00B3019D" w:rsidRDefault="00B2752D" w:rsidP="00B2752D">
      <w:pPr>
        <w:spacing w:line="276" w:lineRule="auto"/>
        <w:ind w:firstLine="709"/>
        <w:jc w:val="both"/>
        <w:rPr>
          <w:szCs w:val="26"/>
        </w:rPr>
      </w:pPr>
      <w:r w:rsidRPr="00B3019D">
        <w:rPr>
          <w:szCs w:val="2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39A1F6C2" w14:textId="77777777" w:rsidR="00B2752D" w:rsidRPr="00B3019D" w:rsidRDefault="00B2752D" w:rsidP="00B2752D">
      <w:pPr>
        <w:spacing w:line="276" w:lineRule="auto"/>
        <w:ind w:firstLine="709"/>
        <w:jc w:val="both"/>
        <w:rPr>
          <w:szCs w:val="26"/>
        </w:rPr>
      </w:pPr>
      <w:r w:rsidRPr="00B3019D">
        <w:rPr>
          <w:szCs w:val="26"/>
        </w:rPr>
        <w:t xml:space="preserve">- затраты на строительство новых участков тепловой сети и </w:t>
      </w:r>
    </w:p>
    <w:p w14:paraId="158449DE" w14:textId="77777777" w:rsidR="00B2752D" w:rsidRPr="00B3019D" w:rsidRDefault="00B2752D" w:rsidP="00B2752D">
      <w:pPr>
        <w:spacing w:line="276" w:lineRule="auto"/>
        <w:ind w:firstLine="709"/>
        <w:jc w:val="both"/>
        <w:rPr>
          <w:szCs w:val="26"/>
        </w:rPr>
      </w:pPr>
      <w:r w:rsidRPr="00B3019D">
        <w:rPr>
          <w:szCs w:val="26"/>
        </w:rPr>
        <w:t xml:space="preserve">- реконструкция существующих; </w:t>
      </w:r>
    </w:p>
    <w:p w14:paraId="0F1297E0" w14:textId="77777777" w:rsidR="00B2752D" w:rsidRPr="00B3019D" w:rsidRDefault="00B2752D" w:rsidP="00B2752D">
      <w:pPr>
        <w:spacing w:line="276" w:lineRule="auto"/>
        <w:ind w:firstLine="709"/>
        <w:jc w:val="both"/>
        <w:rPr>
          <w:szCs w:val="26"/>
        </w:rPr>
      </w:pPr>
      <w:r w:rsidRPr="00B3019D">
        <w:rPr>
          <w:szCs w:val="26"/>
        </w:rPr>
        <w:t xml:space="preserve">- пропускная способность существующих магистральных тепловых сетей; </w:t>
      </w:r>
    </w:p>
    <w:p w14:paraId="57593820" w14:textId="77777777" w:rsidR="00B2752D" w:rsidRPr="00B3019D" w:rsidRDefault="00B2752D" w:rsidP="00B2752D">
      <w:pPr>
        <w:spacing w:line="276" w:lineRule="auto"/>
        <w:ind w:firstLine="709"/>
        <w:jc w:val="both"/>
        <w:rPr>
          <w:szCs w:val="26"/>
        </w:rPr>
      </w:pPr>
      <w:r w:rsidRPr="00B3019D">
        <w:rPr>
          <w:szCs w:val="26"/>
        </w:rPr>
        <w:t xml:space="preserve">- затраты на перекачку теплоносителя в тепловых сетях; </w:t>
      </w:r>
    </w:p>
    <w:p w14:paraId="14CB15F8" w14:textId="77777777" w:rsidR="00B2752D" w:rsidRPr="00B3019D" w:rsidRDefault="00B2752D" w:rsidP="00B2752D">
      <w:pPr>
        <w:spacing w:line="276" w:lineRule="auto"/>
        <w:ind w:firstLine="709"/>
        <w:jc w:val="both"/>
        <w:rPr>
          <w:szCs w:val="26"/>
        </w:rPr>
      </w:pPr>
      <w:r w:rsidRPr="00B3019D">
        <w:rPr>
          <w:szCs w:val="26"/>
        </w:rPr>
        <w:t xml:space="preserve">- потери тепловой энергии в тепловых сетях при ее передаче; </w:t>
      </w:r>
    </w:p>
    <w:p w14:paraId="4E16859D" w14:textId="77777777" w:rsidR="00B2752D" w:rsidRPr="00B3019D" w:rsidRDefault="00B2752D" w:rsidP="00B2752D">
      <w:pPr>
        <w:spacing w:line="276" w:lineRule="auto"/>
        <w:ind w:firstLine="709"/>
        <w:jc w:val="both"/>
        <w:rPr>
          <w:szCs w:val="26"/>
        </w:rPr>
      </w:pPr>
      <w:r w:rsidRPr="00B3019D">
        <w:rPr>
          <w:szCs w:val="26"/>
        </w:rPr>
        <w:t xml:space="preserve">- надежность системы теплоснабжения. </w:t>
      </w:r>
    </w:p>
    <w:p w14:paraId="5110AC8E" w14:textId="77777777" w:rsidR="00B2752D" w:rsidRPr="00B3019D" w:rsidRDefault="00B2752D" w:rsidP="00B2752D">
      <w:pPr>
        <w:spacing w:line="276" w:lineRule="auto"/>
        <w:ind w:firstLine="709"/>
        <w:jc w:val="both"/>
        <w:rPr>
          <w:szCs w:val="26"/>
        </w:rPr>
      </w:pPr>
      <w:r w:rsidRPr="00B3019D">
        <w:rPr>
          <w:szCs w:val="26"/>
        </w:rPr>
        <w:t xml:space="preserve">Комплексная оценка вышеперечисленных факторов, определяет величину оптимального радиуса теплоснабжения. </w:t>
      </w:r>
    </w:p>
    <w:p w14:paraId="07B8993C" w14:textId="77777777" w:rsidR="00B2752D" w:rsidRPr="00B3019D" w:rsidRDefault="00B2752D" w:rsidP="00B2752D">
      <w:pPr>
        <w:spacing w:line="276" w:lineRule="auto"/>
        <w:ind w:firstLine="709"/>
        <w:jc w:val="both"/>
        <w:rPr>
          <w:szCs w:val="26"/>
        </w:rPr>
      </w:pPr>
      <w:r w:rsidRPr="00B3019D">
        <w:rPr>
          <w:szCs w:val="2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4FDB3783" w14:textId="77777777" w:rsidR="00B2752D" w:rsidRPr="00B3019D" w:rsidRDefault="00B2752D" w:rsidP="00B2752D">
      <w:pPr>
        <w:spacing w:line="276" w:lineRule="auto"/>
        <w:ind w:firstLine="709"/>
        <w:jc w:val="both"/>
        <w:rPr>
          <w:szCs w:val="26"/>
        </w:rPr>
      </w:pPr>
      <w:r w:rsidRPr="00B3019D">
        <w:rPr>
          <w:szCs w:val="26"/>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14:paraId="27ED7695" w14:textId="77777777" w:rsidR="00B2752D" w:rsidRPr="00B3019D" w:rsidRDefault="00B2752D" w:rsidP="00B2752D">
      <w:pPr>
        <w:spacing w:line="276" w:lineRule="auto"/>
        <w:ind w:firstLine="709"/>
        <w:jc w:val="both"/>
        <w:rPr>
          <w:szCs w:val="26"/>
        </w:rPr>
      </w:pPr>
      <w:r w:rsidRPr="00B3019D">
        <w:rPr>
          <w:szCs w:val="26"/>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5BEAEB5F" w14:textId="77777777" w:rsidR="00B2752D" w:rsidRPr="00B3019D" w:rsidRDefault="00B2752D" w:rsidP="00B2752D">
      <w:pPr>
        <w:spacing w:line="276" w:lineRule="auto"/>
        <w:ind w:firstLine="709"/>
        <w:jc w:val="both"/>
        <w:rPr>
          <w:szCs w:val="26"/>
        </w:rPr>
      </w:pPr>
      <w:r w:rsidRPr="00B3019D">
        <w:rPr>
          <w:szCs w:val="26"/>
        </w:rPr>
        <w:t xml:space="preserve">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w:t>
      </w:r>
      <w:r w:rsidRPr="00B3019D">
        <w:rPr>
          <w:szCs w:val="26"/>
        </w:rPr>
        <w:lastRenderedPageBreak/>
        <w:t>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5E549305" w14:textId="77777777" w:rsidR="00B2752D" w:rsidRPr="00B3019D" w:rsidRDefault="00B2752D" w:rsidP="00B2752D">
      <w:pPr>
        <w:spacing w:line="276" w:lineRule="auto"/>
        <w:ind w:firstLine="709"/>
        <w:jc w:val="both"/>
        <w:rPr>
          <w:szCs w:val="26"/>
        </w:rPr>
      </w:pPr>
      <w:r w:rsidRPr="00B3019D">
        <w:rPr>
          <w:szCs w:val="26"/>
        </w:rPr>
        <w:t xml:space="preserve">Методика расчета. </w:t>
      </w:r>
    </w:p>
    <w:p w14:paraId="6D991C27" w14:textId="77777777" w:rsidR="00B2752D" w:rsidRPr="00B3019D" w:rsidRDefault="00B2752D" w:rsidP="00B2752D">
      <w:pPr>
        <w:spacing w:line="276" w:lineRule="auto"/>
        <w:ind w:firstLine="709"/>
        <w:jc w:val="both"/>
        <w:rPr>
          <w:szCs w:val="26"/>
        </w:rPr>
      </w:pPr>
      <w:r w:rsidRPr="00B3019D">
        <w:rPr>
          <w:szCs w:val="26"/>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25D9EF3E" w14:textId="77777777" w:rsidR="00B2752D" w:rsidRPr="00B3019D" w:rsidRDefault="00B2752D" w:rsidP="00B2752D">
      <w:pPr>
        <w:spacing w:line="276" w:lineRule="auto"/>
        <w:ind w:firstLine="709"/>
        <w:jc w:val="both"/>
        <w:rPr>
          <w:szCs w:val="26"/>
        </w:rPr>
      </w:pPr>
      <w:r w:rsidRPr="00B3019D">
        <w:rPr>
          <w:szCs w:val="26"/>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14:paraId="34BBE6BB" w14:textId="77777777" w:rsidR="00B2752D" w:rsidRPr="00B3019D" w:rsidRDefault="00B2752D" w:rsidP="00B2752D">
      <w:pPr>
        <w:spacing w:line="276" w:lineRule="auto"/>
        <w:ind w:firstLine="709"/>
        <w:jc w:val="both"/>
        <w:rPr>
          <w:szCs w:val="26"/>
        </w:rPr>
      </w:pPr>
      <w:r w:rsidRPr="00B3019D">
        <w:rPr>
          <w:szCs w:val="26"/>
        </w:rPr>
        <w:t xml:space="preserve">3) Определяется средняя плотность тепловой нагрузки в зоне действия источника тепловой энергии (Гкал/ч/км2). </w:t>
      </w:r>
    </w:p>
    <w:p w14:paraId="278F592B" w14:textId="77777777" w:rsidR="00B2752D" w:rsidRPr="00B3019D" w:rsidRDefault="00B2752D" w:rsidP="00B2752D">
      <w:pPr>
        <w:spacing w:line="276" w:lineRule="auto"/>
        <w:ind w:firstLine="709"/>
        <w:jc w:val="both"/>
        <w:rPr>
          <w:szCs w:val="26"/>
        </w:rPr>
      </w:pPr>
      <w:r w:rsidRPr="00B3019D">
        <w:rPr>
          <w:szCs w:val="26"/>
        </w:rPr>
        <w:t>4) Определяется материальная характеристика тепловой сети.</w:t>
      </w:r>
    </w:p>
    <w:p w14:paraId="415C9A2B" w14:textId="77777777" w:rsidR="00B2752D" w:rsidRPr="00B3019D" w:rsidRDefault="00B2752D" w:rsidP="00B2752D">
      <w:pPr>
        <w:spacing w:line="276" w:lineRule="auto"/>
        <w:ind w:firstLine="709"/>
        <w:jc w:val="both"/>
        <w:rPr>
          <w:szCs w:val="26"/>
        </w:rPr>
      </w:pPr>
      <w:r w:rsidRPr="00B3019D">
        <w:rPr>
          <w:rFonts w:ascii="Cambria Math" w:hAnsi="Cambria Math" w:cs="Cambria Math"/>
          <w:szCs w:val="26"/>
        </w:rPr>
        <w:t>𝑀</w:t>
      </w:r>
      <w:r w:rsidRPr="00B3019D">
        <w:rPr>
          <w:szCs w:val="26"/>
        </w:rPr>
        <w:t>=Σ(</w:t>
      </w:r>
      <w:r w:rsidRPr="00B3019D">
        <w:rPr>
          <w:rFonts w:ascii="Cambria Math" w:hAnsi="Cambria Math" w:cs="Cambria Math"/>
          <w:szCs w:val="26"/>
        </w:rPr>
        <w:t>𝑑𝑖∗𝐿𝑖</w:t>
      </w:r>
      <w:r w:rsidRPr="00B3019D">
        <w:rPr>
          <w:szCs w:val="26"/>
        </w:rPr>
        <w:t>)</w:t>
      </w:r>
    </w:p>
    <w:p w14:paraId="18932B68" w14:textId="77777777" w:rsidR="00B2752D" w:rsidRPr="00B3019D" w:rsidRDefault="00B2752D" w:rsidP="00B2752D">
      <w:pPr>
        <w:spacing w:line="276" w:lineRule="auto"/>
        <w:ind w:firstLine="709"/>
        <w:jc w:val="both"/>
        <w:rPr>
          <w:szCs w:val="26"/>
        </w:rPr>
      </w:pPr>
      <w:r w:rsidRPr="00B3019D">
        <w:rPr>
          <w:szCs w:val="26"/>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60F4E8B4" w14:textId="77777777" w:rsidR="00B2752D" w:rsidRPr="00B3019D" w:rsidRDefault="00B2752D" w:rsidP="00B2752D">
      <w:pPr>
        <w:spacing w:line="276" w:lineRule="auto"/>
        <w:ind w:firstLine="709"/>
        <w:jc w:val="both"/>
        <w:rPr>
          <w:szCs w:val="26"/>
        </w:rPr>
      </w:pPr>
      <w:r w:rsidRPr="00B3019D">
        <w:rPr>
          <w:szCs w:val="26"/>
        </w:rPr>
        <w:t>6) Определяется оптимальный радиус тепловых сетей</w:t>
      </w:r>
    </w:p>
    <w:p w14:paraId="2E903CE0" w14:textId="77777777" w:rsidR="00B2752D" w:rsidRPr="00B3019D" w:rsidRDefault="00B2752D" w:rsidP="00B2752D">
      <w:pPr>
        <w:spacing w:line="276" w:lineRule="auto"/>
        <w:ind w:firstLine="709"/>
        <w:jc w:val="both"/>
        <w:rPr>
          <w:szCs w:val="26"/>
        </w:rPr>
      </w:pPr>
      <m:oMathPara>
        <m:oMath>
          <m:sSub>
            <m:sSubPr>
              <m:ctrlPr>
                <w:rPr>
                  <w:rFonts w:ascii="Cambria Math" w:hAnsi="Cambria Math"/>
                  <w:i/>
                  <w:szCs w:val="26"/>
                </w:rPr>
              </m:ctrlPr>
            </m:sSubPr>
            <m:e>
              <m:r>
                <w:rPr>
                  <w:rFonts w:ascii="Cambria Math" w:hAnsi="Cambria Math"/>
                  <w:szCs w:val="26"/>
                  <w:lang w:val="en-US"/>
                </w:rPr>
                <m:t>R</m:t>
              </m:r>
            </m:e>
            <m:sub>
              <m:r>
                <w:rPr>
                  <w:rFonts w:ascii="Cambria Math" w:hAnsi="Cambria Math"/>
                  <w:szCs w:val="26"/>
                </w:rPr>
                <m:t>опт</m:t>
              </m:r>
            </m:sub>
          </m:sSub>
          <m:r>
            <w:rPr>
              <w:rFonts w:ascii="Cambria Math" w:hAnsi="Cambria Math"/>
              <w:szCs w:val="26"/>
            </w:rPr>
            <m:t>=</m:t>
          </m:r>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140</m:t>
                  </m:r>
                </m:num>
                <m:den>
                  <m:sSup>
                    <m:sSupPr>
                      <m:ctrlPr>
                        <w:rPr>
                          <w:rFonts w:ascii="Cambria Math" w:hAnsi="Cambria Math"/>
                          <w:i/>
                          <w:szCs w:val="26"/>
                        </w:rPr>
                      </m:ctrlPr>
                    </m:sSupPr>
                    <m:e>
                      <m:r>
                        <w:rPr>
                          <w:rFonts w:ascii="Cambria Math" w:hAnsi="Cambria Math"/>
                          <w:szCs w:val="26"/>
                          <w:lang w:val="en-US"/>
                        </w:rPr>
                        <m:t>S</m:t>
                      </m:r>
                    </m:e>
                    <m:sup>
                      <m:r>
                        <w:rPr>
                          <w:rFonts w:ascii="Cambria Math" w:hAnsi="Cambria Math"/>
                          <w:szCs w:val="26"/>
                        </w:rPr>
                        <m:t>0.4</m:t>
                      </m:r>
                    </m:sup>
                  </m:sSup>
                </m:den>
              </m:f>
            </m:e>
          </m:d>
          <m:r>
            <w:rPr>
              <w:rFonts w:ascii="Cambria Math" w:hAnsi="Cambria Math"/>
              <w:szCs w:val="26"/>
            </w:rPr>
            <m:t>*</m:t>
          </m:r>
          <m:sSup>
            <m:sSupPr>
              <m:ctrlPr>
                <w:rPr>
                  <w:rFonts w:ascii="Cambria Math" w:hAnsi="Cambria Math"/>
                  <w:i/>
                  <w:szCs w:val="26"/>
                </w:rPr>
              </m:ctrlPr>
            </m:sSupPr>
            <m:e>
              <m:r>
                <m:rPr>
                  <m:sty m:val="p"/>
                </m:rPr>
                <w:rPr>
                  <w:rFonts w:ascii="Cambria Math" w:hAnsi="Cambria Math"/>
                  <w:szCs w:val="26"/>
                </w:rPr>
                <m:t>φ</m:t>
              </m:r>
            </m:e>
            <m:sup>
              <m:r>
                <w:rPr>
                  <w:rFonts w:ascii="Cambria Math" w:hAnsi="Cambria Math"/>
                  <w:szCs w:val="26"/>
                </w:rPr>
                <m:t>0.4</m:t>
              </m:r>
            </m:sup>
          </m:sSup>
          <m:r>
            <w:rPr>
              <w:rFonts w:ascii="Cambria Math" w:hAnsi="Cambria Math"/>
              <w:szCs w:val="26"/>
            </w:rPr>
            <m:t>*</m:t>
          </m:r>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1</m:t>
                  </m:r>
                </m:num>
                <m:den>
                  <m:sSup>
                    <m:sSupPr>
                      <m:ctrlPr>
                        <w:rPr>
                          <w:rFonts w:ascii="Cambria Math" w:hAnsi="Cambria Math"/>
                          <w:i/>
                          <w:szCs w:val="26"/>
                        </w:rPr>
                      </m:ctrlPr>
                    </m:sSupPr>
                    <m:e>
                      <m:r>
                        <w:rPr>
                          <w:rFonts w:ascii="Cambria Math" w:hAnsi="Cambria Math"/>
                          <w:szCs w:val="26"/>
                          <w:lang w:val="en-US"/>
                        </w:rPr>
                        <m:t>B</m:t>
                      </m:r>
                    </m:e>
                    <m:sup>
                      <m:r>
                        <w:rPr>
                          <w:rFonts w:ascii="Cambria Math" w:hAnsi="Cambria Math"/>
                          <w:szCs w:val="26"/>
                        </w:rPr>
                        <m:t>0.1</m:t>
                      </m:r>
                    </m:sup>
                  </m:sSup>
                </m:den>
              </m:f>
            </m:e>
          </m:d>
          <m:r>
            <w:rPr>
              <w:rFonts w:ascii="Cambria Math" w:hAnsi="Cambria Math"/>
              <w:szCs w:val="26"/>
            </w:rPr>
            <m:t>*</m:t>
          </m:r>
          <m:sSup>
            <m:sSupPr>
              <m:ctrlPr>
                <w:rPr>
                  <w:rFonts w:ascii="Cambria Math" w:hAnsi="Cambria Math"/>
                  <w:i/>
                  <w:szCs w:val="26"/>
                </w:rPr>
              </m:ctrlPr>
            </m:sSupPr>
            <m:e>
              <m:r>
                <w:rPr>
                  <w:rFonts w:ascii="Cambria Math" w:hAnsi="Cambria Math"/>
                  <w:szCs w:val="26"/>
                </w:rPr>
                <m:t>(</m:t>
              </m:r>
              <m:f>
                <m:fPr>
                  <m:ctrlPr>
                    <w:rPr>
                      <w:rFonts w:ascii="Cambria Math" w:hAnsi="Cambria Math"/>
                      <w:i/>
                      <w:szCs w:val="26"/>
                    </w:rPr>
                  </m:ctrlPr>
                </m:fPr>
                <m:num>
                  <m:r>
                    <m:rPr>
                      <m:sty m:val="p"/>
                    </m:rPr>
                    <w:rPr>
                      <w:rFonts w:ascii="Cambria Math" w:hAnsi="Cambria Math"/>
                      <w:szCs w:val="26"/>
                    </w:rPr>
                    <m:t>Δτ</m:t>
                  </m:r>
                </m:num>
                <m:den>
                  <m:r>
                    <w:rPr>
                      <w:rFonts w:ascii="Cambria Math" w:hAnsi="Cambria Math"/>
                      <w:szCs w:val="26"/>
                    </w:rPr>
                    <m:t>П</m:t>
                  </m:r>
                </m:den>
              </m:f>
              <m:r>
                <w:rPr>
                  <w:rFonts w:ascii="Cambria Math" w:hAnsi="Cambria Math"/>
                  <w:szCs w:val="26"/>
                </w:rPr>
                <m:t>)</m:t>
              </m:r>
            </m:e>
            <m:sup>
              <m:r>
                <w:rPr>
                  <w:rFonts w:ascii="Cambria Math" w:hAnsi="Cambria Math"/>
                  <w:szCs w:val="26"/>
                </w:rPr>
                <m:t>0.15</m:t>
              </m:r>
            </m:sup>
          </m:sSup>
        </m:oMath>
      </m:oMathPara>
    </w:p>
    <w:p w14:paraId="6E7C1E09" w14:textId="77777777" w:rsidR="00B2752D" w:rsidRPr="00B3019D" w:rsidRDefault="00B2752D" w:rsidP="00B2752D">
      <w:pPr>
        <w:spacing w:line="276" w:lineRule="auto"/>
        <w:ind w:firstLine="709"/>
        <w:jc w:val="both"/>
        <w:rPr>
          <w:szCs w:val="26"/>
        </w:rPr>
      </w:pPr>
      <w:r w:rsidRPr="00B3019D">
        <w:rPr>
          <w:szCs w:val="26"/>
        </w:rPr>
        <w:t xml:space="preserve">где: B – среднее число абонентов на 1 </w:t>
      </w:r>
      <m:oMath>
        <m:sSup>
          <m:sSupPr>
            <m:ctrlPr>
              <w:rPr>
                <w:rFonts w:ascii="Cambria Math" w:hAnsi="Cambria Math"/>
                <w:i/>
                <w:szCs w:val="26"/>
              </w:rPr>
            </m:ctrlPr>
          </m:sSupPr>
          <m:e>
            <m:r>
              <w:rPr>
                <w:rFonts w:ascii="Cambria Math" w:hAnsi="Cambria Math"/>
                <w:szCs w:val="26"/>
              </w:rPr>
              <m:t>км</m:t>
            </m:r>
          </m:e>
          <m:sup>
            <m:r>
              <w:rPr>
                <w:rFonts w:ascii="Cambria Math" w:hAnsi="Cambria Math"/>
                <w:szCs w:val="26"/>
              </w:rPr>
              <m:t>2</m:t>
            </m:r>
          </m:sup>
        </m:sSup>
      </m:oMath>
      <w:r w:rsidRPr="00B3019D">
        <w:rPr>
          <w:szCs w:val="26"/>
        </w:rPr>
        <w:t xml:space="preserve">; </w:t>
      </w:r>
    </w:p>
    <w:p w14:paraId="2A99361C" w14:textId="77777777" w:rsidR="00B2752D" w:rsidRPr="00B3019D" w:rsidRDefault="00B2752D" w:rsidP="00B2752D">
      <w:pPr>
        <w:spacing w:line="276" w:lineRule="auto"/>
        <w:ind w:firstLine="709"/>
        <w:jc w:val="both"/>
        <w:rPr>
          <w:szCs w:val="26"/>
        </w:rPr>
      </w:pPr>
      <w:r w:rsidRPr="00B3019D">
        <w:rPr>
          <w:szCs w:val="26"/>
        </w:rPr>
        <w:t xml:space="preserve">s – удельная стоимость материальной характеристики тепловой сети, , </w:t>
      </w:r>
      <m:oMath>
        <m:sSup>
          <m:sSupPr>
            <m:ctrlPr>
              <w:rPr>
                <w:rFonts w:ascii="Cambria Math" w:hAnsi="Cambria Math"/>
                <w:i/>
                <w:szCs w:val="26"/>
              </w:rPr>
            </m:ctrlPr>
          </m:sSupPr>
          <m:e>
            <m:r>
              <w:rPr>
                <w:rFonts w:ascii="Cambria Math" w:hAnsi="Cambria Math"/>
                <w:szCs w:val="26"/>
              </w:rPr>
              <m:t>м</m:t>
            </m:r>
          </m:e>
          <m:sup>
            <m:r>
              <w:rPr>
                <w:rFonts w:ascii="Cambria Math" w:hAnsi="Cambria Math"/>
                <w:szCs w:val="26"/>
              </w:rPr>
              <m:t>2</m:t>
            </m:r>
          </m:sup>
        </m:sSup>
      </m:oMath>
      <w:r w:rsidRPr="00B3019D">
        <w:rPr>
          <w:rFonts w:eastAsia="Times New Roman"/>
          <w:szCs w:val="26"/>
        </w:rPr>
        <w:t>/Гкал/ч</w:t>
      </w:r>
      <w:r w:rsidRPr="00B3019D">
        <w:rPr>
          <w:szCs w:val="26"/>
        </w:rPr>
        <w:t>;;</w:t>
      </w:r>
    </w:p>
    <w:p w14:paraId="52BD86CB" w14:textId="77777777" w:rsidR="00B2752D" w:rsidRPr="00B3019D" w:rsidRDefault="00B2752D" w:rsidP="00B2752D">
      <w:pPr>
        <w:spacing w:line="276" w:lineRule="auto"/>
        <w:ind w:firstLine="709"/>
        <w:jc w:val="both"/>
        <w:rPr>
          <w:szCs w:val="26"/>
        </w:rPr>
      </w:pPr>
      <w:r w:rsidRPr="00B3019D">
        <w:rPr>
          <w:szCs w:val="26"/>
        </w:rPr>
        <w:t>П – теплоплотность района, Гкал/ч.</w:t>
      </w:r>
      <m:oMath>
        <m:r>
          <w:rPr>
            <w:rFonts w:ascii="Cambria Math" w:hAnsi="Cambria Math"/>
            <w:szCs w:val="26"/>
          </w:rPr>
          <m:t xml:space="preserve"> </m:t>
        </m:r>
        <m:sSup>
          <m:sSupPr>
            <m:ctrlPr>
              <w:rPr>
                <w:rFonts w:ascii="Cambria Math" w:hAnsi="Cambria Math"/>
                <w:i/>
                <w:szCs w:val="26"/>
              </w:rPr>
            </m:ctrlPr>
          </m:sSupPr>
          <m:e>
            <m:r>
              <w:rPr>
                <w:rFonts w:ascii="Cambria Math" w:hAnsi="Cambria Math"/>
                <w:szCs w:val="26"/>
              </w:rPr>
              <m:t>км</m:t>
            </m:r>
          </m:e>
          <m:sup>
            <m:r>
              <w:rPr>
                <w:rFonts w:ascii="Cambria Math" w:hAnsi="Cambria Math"/>
                <w:szCs w:val="26"/>
              </w:rPr>
              <m:t>2</m:t>
            </m:r>
          </m:sup>
        </m:sSup>
      </m:oMath>
      <w:r w:rsidRPr="00B3019D">
        <w:rPr>
          <w:szCs w:val="26"/>
        </w:rPr>
        <w:t xml:space="preserve">;; </w:t>
      </w:r>
    </w:p>
    <w:p w14:paraId="4BE9038B" w14:textId="77777777" w:rsidR="00B2752D" w:rsidRPr="00B3019D" w:rsidRDefault="00B2752D" w:rsidP="00B2752D">
      <w:pPr>
        <w:spacing w:line="276" w:lineRule="auto"/>
        <w:ind w:firstLine="709"/>
        <w:jc w:val="both"/>
        <w:rPr>
          <w:szCs w:val="26"/>
        </w:rPr>
      </w:pPr>
      <w:r w:rsidRPr="00B3019D">
        <w:rPr>
          <w:szCs w:val="26"/>
        </w:rPr>
        <w:t xml:space="preserve">Δτ – расчетный перепад температур теплоносителя в тепловой сети, °C; </w:t>
      </w:r>
    </w:p>
    <w:p w14:paraId="4539D79E" w14:textId="77777777" w:rsidR="00B2752D" w:rsidRPr="00B3019D" w:rsidRDefault="00B2752D" w:rsidP="00B2752D">
      <w:pPr>
        <w:spacing w:line="276" w:lineRule="auto"/>
        <w:ind w:firstLine="709"/>
        <w:jc w:val="both"/>
        <w:rPr>
          <w:szCs w:val="26"/>
        </w:rPr>
      </w:pPr>
      <w:r w:rsidRPr="00B3019D">
        <w:rPr>
          <w:szCs w:val="26"/>
        </w:rPr>
        <w:t xml:space="preserve">φ – поправочный коэффициент, зависящий от постоянной части расходов на сооружение котельной. </w:t>
      </w:r>
    </w:p>
    <w:p w14:paraId="5711A65C"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13</w:t>
      </w:r>
      <w:r w:rsidRPr="00B3019D">
        <w:rPr>
          <w:rFonts w:eastAsia="Times New Roman"/>
          <w:b/>
          <w:bCs/>
          <w:noProof/>
          <w:sz w:val="20"/>
          <w:szCs w:val="20"/>
        </w:rPr>
        <w:fldChar w:fldCharType="end"/>
      </w:r>
      <w:r w:rsidRPr="00B3019D">
        <w:rPr>
          <w:rFonts w:eastAsia="Times New Roman"/>
          <w:b/>
          <w:bCs/>
          <w:sz w:val="20"/>
          <w:szCs w:val="20"/>
        </w:rPr>
        <w:t xml:space="preserve"> Расчет эффективного радиуса теплоснабжения </w:t>
      </w:r>
    </w:p>
    <w:tbl>
      <w:tblPr>
        <w:tblW w:w="5000" w:type="pct"/>
        <w:tblLook w:val="04A0" w:firstRow="1" w:lastRow="0" w:firstColumn="1" w:lastColumn="0" w:noHBand="0" w:noVBand="1"/>
      </w:tblPr>
      <w:tblGrid>
        <w:gridCol w:w="1115"/>
        <w:gridCol w:w="3418"/>
        <w:gridCol w:w="1481"/>
        <w:gridCol w:w="1738"/>
        <w:gridCol w:w="1818"/>
      </w:tblGrid>
      <w:tr w:rsidR="00B2752D" w:rsidRPr="00B3019D" w14:paraId="3C425355" w14:textId="77777777" w:rsidTr="003C5761">
        <w:trPr>
          <w:trHeight w:val="300"/>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27E8B8" w14:textId="77777777" w:rsidR="00B2752D" w:rsidRPr="00B3019D" w:rsidRDefault="00B2752D" w:rsidP="003C5761">
            <w:pPr>
              <w:jc w:val="center"/>
              <w:rPr>
                <w:rFonts w:eastAsia="Times New Roman"/>
                <w:color w:val="000000"/>
              </w:rPr>
            </w:pPr>
            <w:r w:rsidRPr="00B3019D">
              <w:rPr>
                <w:rFonts w:eastAsia="Times New Roman"/>
                <w:color w:val="000000"/>
              </w:rPr>
              <w:t>№ п/п</w:t>
            </w:r>
          </w:p>
        </w:tc>
        <w:tc>
          <w:tcPr>
            <w:tcW w:w="1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7B7C2" w14:textId="77777777" w:rsidR="00B2752D" w:rsidRPr="00B3019D" w:rsidRDefault="00B2752D" w:rsidP="003C5761">
            <w:pPr>
              <w:jc w:val="center"/>
              <w:rPr>
                <w:rFonts w:eastAsia="Times New Roman"/>
                <w:color w:val="000000"/>
              </w:rPr>
            </w:pPr>
            <w:r w:rsidRPr="00B3019D">
              <w:rPr>
                <w:rFonts w:eastAsia="Times New Roman"/>
                <w:color w:val="000000"/>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149F2" w14:textId="77777777" w:rsidR="00B2752D" w:rsidRPr="00B3019D" w:rsidRDefault="00B2752D" w:rsidP="003C5761">
            <w:pPr>
              <w:jc w:val="center"/>
              <w:rPr>
                <w:rFonts w:eastAsia="Times New Roman"/>
                <w:color w:val="000000"/>
              </w:rPr>
            </w:pPr>
            <w:r w:rsidRPr="00B3019D">
              <w:rPr>
                <w:rFonts w:eastAsia="Times New Roman"/>
                <w:color w:val="000000"/>
              </w:rPr>
              <w:t>Ед.изм.</w:t>
            </w:r>
          </w:p>
        </w:tc>
        <w:tc>
          <w:tcPr>
            <w:tcW w:w="1859" w:type="pct"/>
            <w:gridSpan w:val="2"/>
            <w:tcBorders>
              <w:top w:val="single" w:sz="4" w:space="0" w:color="auto"/>
              <w:left w:val="nil"/>
              <w:bottom w:val="single" w:sz="4" w:space="0" w:color="auto"/>
              <w:right w:val="single" w:sz="4" w:space="0" w:color="auto"/>
            </w:tcBorders>
            <w:shd w:val="clear" w:color="auto" w:fill="auto"/>
            <w:vAlign w:val="center"/>
            <w:hideMark/>
          </w:tcPr>
          <w:p w14:paraId="58AE92CB" w14:textId="77777777" w:rsidR="00B2752D" w:rsidRPr="00B3019D" w:rsidRDefault="00B2752D" w:rsidP="003C5761">
            <w:pPr>
              <w:jc w:val="center"/>
              <w:rPr>
                <w:rFonts w:eastAsia="Times New Roman"/>
                <w:color w:val="000000"/>
              </w:rPr>
            </w:pPr>
            <w:r w:rsidRPr="00B3019D">
              <w:rPr>
                <w:rFonts w:eastAsia="Times New Roman"/>
                <w:color w:val="000000"/>
              </w:rPr>
              <w:t>Расчет</w:t>
            </w:r>
          </w:p>
        </w:tc>
      </w:tr>
      <w:tr w:rsidR="00B2752D" w:rsidRPr="00B3019D" w14:paraId="59F2359E" w14:textId="77777777" w:rsidTr="003C5761">
        <w:trPr>
          <w:trHeight w:val="510"/>
          <w:tblHeader/>
        </w:trPr>
        <w:tc>
          <w:tcPr>
            <w:tcW w:w="582" w:type="pct"/>
            <w:vMerge/>
            <w:tcBorders>
              <w:top w:val="single" w:sz="4" w:space="0" w:color="auto"/>
              <w:left w:val="single" w:sz="4" w:space="0" w:color="auto"/>
              <w:bottom w:val="single" w:sz="4" w:space="0" w:color="auto"/>
              <w:right w:val="single" w:sz="4" w:space="0" w:color="auto"/>
            </w:tcBorders>
            <w:vAlign w:val="center"/>
            <w:hideMark/>
          </w:tcPr>
          <w:p w14:paraId="5783B8B2" w14:textId="77777777" w:rsidR="00B2752D" w:rsidRPr="00B3019D" w:rsidRDefault="00B2752D" w:rsidP="003C5761">
            <w:pPr>
              <w:rPr>
                <w:rFonts w:eastAsia="Times New Roman"/>
                <w:color w:val="000000"/>
              </w:rPr>
            </w:pPr>
          </w:p>
        </w:tc>
        <w:tc>
          <w:tcPr>
            <w:tcW w:w="1786" w:type="pct"/>
            <w:vMerge/>
            <w:tcBorders>
              <w:top w:val="single" w:sz="4" w:space="0" w:color="auto"/>
              <w:left w:val="single" w:sz="4" w:space="0" w:color="auto"/>
              <w:bottom w:val="single" w:sz="4" w:space="0" w:color="auto"/>
              <w:right w:val="single" w:sz="4" w:space="0" w:color="auto"/>
            </w:tcBorders>
            <w:vAlign w:val="center"/>
            <w:hideMark/>
          </w:tcPr>
          <w:p w14:paraId="7351762D" w14:textId="77777777" w:rsidR="00B2752D" w:rsidRPr="00B3019D" w:rsidRDefault="00B2752D" w:rsidP="003C5761">
            <w:pPr>
              <w:rPr>
                <w:rFonts w:eastAsia="Times New Roman"/>
                <w:color w:val="000000"/>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14:paraId="172FA3AC" w14:textId="77777777" w:rsidR="00B2752D" w:rsidRPr="00B3019D" w:rsidRDefault="00B2752D" w:rsidP="003C5761">
            <w:pPr>
              <w:rPr>
                <w:rFonts w:eastAsia="Times New Roman"/>
                <w:color w:val="000000"/>
              </w:rPr>
            </w:pPr>
          </w:p>
        </w:tc>
        <w:tc>
          <w:tcPr>
            <w:tcW w:w="908" w:type="pct"/>
            <w:tcBorders>
              <w:top w:val="nil"/>
              <w:left w:val="nil"/>
              <w:bottom w:val="single" w:sz="4" w:space="0" w:color="auto"/>
              <w:right w:val="single" w:sz="4" w:space="0" w:color="auto"/>
            </w:tcBorders>
            <w:shd w:val="clear" w:color="auto" w:fill="auto"/>
            <w:vAlign w:val="center"/>
            <w:hideMark/>
          </w:tcPr>
          <w:p w14:paraId="19A6B29C" w14:textId="77777777" w:rsidR="00B2752D" w:rsidRPr="00B3019D" w:rsidRDefault="00B2752D" w:rsidP="003C5761">
            <w:pPr>
              <w:jc w:val="center"/>
              <w:rPr>
                <w:rFonts w:eastAsia="Times New Roman"/>
                <w:b/>
                <w:bCs/>
                <w:color w:val="000000"/>
              </w:rPr>
            </w:pPr>
            <w:r w:rsidRPr="00B3019D">
              <w:rPr>
                <w:rFonts w:eastAsia="Times New Roman"/>
                <w:b/>
                <w:bCs/>
                <w:color w:val="000000"/>
              </w:rPr>
              <w:t>Котельная п. Никульское</w:t>
            </w:r>
          </w:p>
        </w:tc>
        <w:tc>
          <w:tcPr>
            <w:tcW w:w="951" w:type="pct"/>
            <w:tcBorders>
              <w:top w:val="nil"/>
              <w:left w:val="nil"/>
              <w:bottom w:val="single" w:sz="4" w:space="0" w:color="auto"/>
              <w:right w:val="single" w:sz="4" w:space="0" w:color="auto"/>
            </w:tcBorders>
            <w:shd w:val="clear" w:color="auto" w:fill="auto"/>
            <w:vAlign w:val="center"/>
            <w:hideMark/>
          </w:tcPr>
          <w:p w14:paraId="2B1EDC32" w14:textId="77777777" w:rsidR="00B2752D" w:rsidRPr="00B3019D" w:rsidRDefault="00B2752D" w:rsidP="003C5761">
            <w:pPr>
              <w:jc w:val="center"/>
              <w:rPr>
                <w:rFonts w:eastAsia="Times New Roman"/>
                <w:b/>
                <w:bCs/>
                <w:color w:val="000000"/>
              </w:rPr>
            </w:pPr>
            <w:r w:rsidRPr="00B3019D">
              <w:rPr>
                <w:rFonts w:eastAsia="Times New Roman"/>
                <w:b/>
                <w:bCs/>
                <w:color w:val="000000"/>
              </w:rPr>
              <w:t>Котельная п. Чебаково</w:t>
            </w:r>
          </w:p>
        </w:tc>
      </w:tr>
      <w:tr w:rsidR="00B2752D" w:rsidRPr="00B3019D" w14:paraId="1CB43E90"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BFFC4DE" w14:textId="77777777" w:rsidR="00B2752D" w:rsidRPr="00B3019D" w:rsidRDefault="00B2752D" w:rsidP="003C5761">
            <w:pPr>
              <w:jc w:val="center"/>
              <w:rPr>
                <w:rFonts w:eastAsia="Times New Roman"/>
                <w:color w:val="000000"/>
              </w:rPr>
            </w:pPr>
            <w:r w:rsidRPr="00B3019D">
              <w:rPr>
                <w:rFonts w:eastAsia="Times New Roman"/>
                <w:color w:val="000000"/>
              </w:rPr>
              <w:t>1</w:t>
            </w:r>
          </w:p>
        </w:tc>
        <w:tc>
          <w:tcPr>
            <w:tcW w:w="1786" w:type="pct"/>
            <w:tcBorders>
              <w:top w:val="nil"/>
              <w:left w:val="nil"/>
              <w:bottom w:val="single" w:sz="4" w:space="0" w:color="auto"/>
              <w:right w:val="single" w:sz="4" w:space="0" w:color="auto"/>
            </w:tcBorders>
            <w:shd w:val="clear" w:color="auto" w:fill="auto"/>
            <w:vAlign w:val="center"/>
            <w:hideMark/>
          </w:tcPr>
          <w:p w14:paraId="5E3043A6" w14:textId="77777777" w:rsidR="00B2752D" w:rsidRPr="00B3019D" w:rsidRDefault="00B2752D" w:rsidP="003C5761">
            <w:pPr>
              <w:jc w:val="center"/>
              <w:rPr>
                <w:rFonts w:eastAsia="Times New Roman"/>
                <w:color w:val="000000"/>
              </w:rPr>
            </w:pPr>
            <w:r w:rsidRPr="00B3019D">
              <w:rPr>
                <w:rFonts w:eastAsia="Times New Roman"/>
                <w:color w:val="000000"/>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14:paraId="7CA030AF" w14:textId="77777777" w:rsidR="00B2752D" w:rsidRPr="00B3019D" w:rsidRDefault="00B2752D" w:rsidP="003C5761">
            <w:pPr>
              <w:jc w:val="center"/>
              <w:rPr>
                <w:rFonts w:eastAsia="Times New Roman"/>
                <w:color w:val="000000"/>
              </w:rPr>
            </w:pPr>
            <w:r w:rsidRPr="00B3019D">
              <w:rPr>
                <w:rFonts w:eastAsia="Times New Roman"/>
                <w:color w:val="000000"/>
              </w:rPr>
              <w:t>км2</w:t>
            </w:r>
          </w:p>
        </w:tc>
        <w:tc>
          <w:tcPr>
            <w:tcW w:w="908" w:type="pct"/>
            <w:tcBorders>
              <w:top w:val="nil"/>
              <w:left w:val="nil"/>
              <w:bottom w:val="single" w:sz="4" w:space="0" w:color="auto"/>
              <w:right w:val="single" w:sz="4" w:space="0" w:color="auto"/>
            </w:tcBorders>
            <w:shd w:val="clear" w:color="auto" w:fill="auto"/>
            <w:vAlign w:val="center"/>
            <w:hideMark/>
          </w:tcPr>
          <w:p w14:paraId="2878B3AB" w14:textId="77777777" w:rsidR="00B2752D" w:rsidRPr="00B3019D" w:rsidRDefault="00B2752D" w:rsidP="003C5761">
            <w:pPr>
              <w:jc w:val="center"/>
              <w:rPr>
                <w:rFonts w:eastAsia="Times New Roman"/>
              </w:rPr>
            </w:pPr>
            <w:r w:rsidRPr="00B3019D">
              <w:rPr>
                <w:rFonts w:eastAsia="Times New Roman"/>
              </w:rPr>
              <w:t>1,6</w:t>
            </w:r>
          </w:p>
        </w:tc>
        <w:tc>
          <w:tcPr>
            <w:tcW w:w="951" w:type="pct"/>
            <w:tcBorders>
              <w:top w:val="nil"/>
              <w:left w:val="nil"/>
              <w:bottom w:val="single" w:sz="4" w:space="0" w:color="auto"/>
              <w:right w:val="single" w:sz="4" w:space="0" w:color="auto"/>
            </w:tcBorders>
            <w:shd w:val="clear" w:color="auto" w:fill="auto"/>
            <w:noWrap/>
            <w:vAlign w:val="center"/>
            <w:hideMark/>
          </w:tcPr>
          <w:p w14:paraId="399177F8" w14:textId="77777777" w:rsidR="00B2752D" w:rsidRPr="00B3019D" w:rsidRDefault="00B2752D" w:rsidP="003C5761">
            <w:pPr>
              <w:jc w:val="center"/>
              <w:rPr>
                <w:rFonts w:eastAsia="Times New Roman"/>
                <w:color w:val="000000"/>
              </w:rPr>
            </w:pPr>
            <w:r w:rsidRPr="00B3019D">
              <w:rPr>
                <w:rFonts w:eastAsia="Times New Roman"/>
                <w:color w:val="000000"/>
              </w:rPr>
              <w:t>0,9</w:t>
            </w:r>
          </w:p>
        </w:tc>
      </w:tr>
      <w:tr w:rsidR="00B2752D" w:rsidRPr="00B3019D" w14:paraId="2B529CD1"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9D0C924" w14:textId="77777777" w:rsidR="00B2752D" w:rsidRPr="00B3019D" w:rsidRDefault="00B2752D" w:rsidP="003C5761">
            <w:pPr>
              <w:jc w:val="center"/>
              <w:rPr>
                <w:rFonts w:eastAsia="Times New Roman"/>
                <w:color w:val="000000"/>
              </w:rPr>
            </w:pPr>
            <w:r w:rsidRPr="00B3019D">
              <w:rPr>
                <w:rFonts w:eastAsia="Times New Roman"/>
                <w:color w:val="000000"/>
              </w:rPr>
              <w:t>2</w:t>
            </w:r>
          </w:p>
        </w:tc>
        <w:tc>
          <w:tcPr>
            <w:tcW w:w="1786" w:type="pct"/>
            <w:tcBorders>
              <w:top w:val="nil"/>
              <w:left w:val="nil"/>
              <w:bottom w:val="single" w:sz="4" w:space="0" w:color="auto"/>
              <w:right w:val="single" w:sz="4" w:space="0" w:color="auto"/>
            </w:tcBorders>
            <w:shd w:val="clear" w:color="auto" w:fill="auto"/>
            <w:vAlign w:val="center"/>
            <w:hideMark/>
          </w:tcPr>
          <w:p w14:paraId="69C15812" w14:textId="77777777" w:rsidR="00B2752D" w:rsidRPr="00B3019D" w:rsidRDefault="00B2752D" w:rsidP="003C5761">
            <w:pPr>
              <w:jc w:val="center"/>
              <w:rPr>
                <w:rFonts w:eastAsia="Times New Roman"/>
                <w:color w:val="000000"/>
              </w:rPr>
            </w:pPr>
            <w:r w:rsidRPr="00B3019D">
              <w:rPr>
                <w:rFonts w:eastAsia="Times New Roman"/>
                <w:color w:val="000000"/>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14:paraId="395C9D41" w14:textId="77777777" w:rsidR="00B2752D" w:rsidRPr="00B3019D" w:rsidRDefault="00B2752D" w:rsidP="003C5761">
            <w:pPr>
              <w:jc w:val="center"/>
              <w:rPr>
                <w:rFonts w:eastAsia="Times New Roman"/>
                <w:color w:val="000000"/>
              </w:rPr>
            </w:pPr>
            <w:r w:rsidRPr="00B3019D">
              <w:rPr>
                <w:rFonts w:eastAsia="Times New Roman"/>
                <w:color w:val="000000"/>
              </w:rPr>
              <w:t>Ед.</w:t>
            </w:r>
          </w:p>
        </w:tc>
        <w:tc>
          <w:tcPr>
            <w:tcW w:w="908" w:type="pct"/>
            <w:tcBorders>
              <w:top w:val="nil"/>
              <w:left w:val="nil"/>
              <w:bottom w:val="single" w:sz="4" w:space="0" w:color="auto"/>
              <w:right w:val="single" w:sz="4" w:space="0" w:color="auto"/>
            </w:tcBorders>
            <w:shd w:val="clear" w:color="auto" w:fill="auto"/>
            <w:vAlign w:val="center"/>
            <w:hideMark/>
          </w:tcPr>
          <w:p w14:paraId="3109A3FA" w14:textId="77777777" w:rsidR="00B2752D" w:rsidRPr="00B3019D" w:rsidRDefault="00B2752D" w:rsidP="003C5761">
            <w:pPr>
              <w:jc w:val="center"/>
              <w:rPr>
                <w:rFonts w:eastAsia="Times New Roman"/>
              </w:rPr>
            </w:pPr>
            <w:r w:rsidRPr="00B3019D">
              <w:rPr>
                <w:rFonts w:eastAsia="Times New Roman"/>
              </w:rPr>
              <w:t>18</w:t>
            </w:r>
          </w:p>
        </w:tc>
        <w:tc>
          <w:tcPr>
            <w:tcW w:w="951" w:type="pct"/>
            <w:tcBorders>
              <w:top w:val="nil"/>
              <w:left w:val="nil"/>
              <w:bottom w:val="single" w:sz="4" w:space="0" w:color="auto"/>
              <w:right w:val="single" w:sz="4" w:space="0" w:color="auto"/>
            </w:tcBorders>
            <w:shd w:val="clear" w:color="auto" w:fill="auto"/>
            <w:noWrap/>
            <w:vAlign w:val="center"/>
            <w:hideMark/>
          </w:tcPr>
          <w:p w14:paraId="59E46DBC" w14:textId="77777777" w:rsidR="00B2752D" w:rsidRPr="00B3019D" w:rsidRDefault="00B2752D" w:rsidP="003C5761">
            <w:pPr>
              <w:jc w:val="center"/>
              <w:rPr>
                <w:rFonts w:eastAsia="Times New Roman"/>
                <w:color w:val="000000"/>
              </w:rPr>
            </w:pPr>
            <w:r w:rsidRPr="00B3019D">
              <w:rPr>
                <w:rFonts w:eastAsia="Times New Roman"/>
                <w:color w:val="000000"/>
              </w:rPr>
              <w:t>12</w:t>
            </w:r>
          </w:p>
        </w:tc>
      </w:tr>
      <w:tr w:rsidR="00B2752D" w:rsidRPr="00B3019D" w14:paraId="31DCBDE0"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B56B766" w14:textId="77777777" w:rsidR="00B2752D" w:rsidRPr="00B3019D" w:rsidRDefault="00B2752D" w:rsidP="003C5761">
            <w:pPr>
              <w:jc w:val="center"/>
              <w:rPr>
                <w:rFonts w:eastAsia="Times New Roman"/>
                <w:color w:val="000000"/>
              </w:rPr>
            </w:pPr>
            <w:r w:rsidRPr="00B3019D">
              <w:rPr>
                <w:rFonts w:eastAsia="Times New Roman"/>
                <w:color w:val="000000"/>
              </w:rPr>
              <w:t>3</w:t>
            </w:r>
          </w:p>
        </w:tc>
        <w:tc>
          <w:tcPr>
            <w:tcW w:w="1786" w:type="pct"/>
            <w:tcBorders>
              <w:top w:val="nil"/>
              <w:left w:val="nil"/>
              <w:bottom w:val="single" w:sz="4" w:space="0" w:color="auto"/>
              <w:right w:val="single" w:sz="4" w:space="0" w:color="auto"/>
            </w:tcBorders>
            <w:shd w:val="clear" w:color="auto" w:fill="auto"/>
            <w:vAlign w:val="center"/>
            <w:hideMark/>
          </w:tcPr>
          <w:p w14:paraId="68C683BE" w14:textId="77777777" w:rsidR="00B2752D" w:rsidRPr="00B3019D" w:rsidRDefault="00B2752D" w:rsidP="003C5761">
            <w:pPr>
              <w:jc w:val="center"/>
              <w:rPr>
                <w:rFonts w:eastAsia="Times New Roman"/>
                <w:color w:val="000000"/>
              </w:rPr>
            </w:pPr>
            <w:r w:rsidRPr="00B3019D">
              <w:rPr>
                <w:rFonts w:eastAsia="Times New Roman"/>
                <w:color w:val="000000"/>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14:paraId="22B8F900" w14:textId="77777777" w:rsidR="00B2752D" w:rsidRPr="00B3019D" w:rsidRDefault="00B2752D" w:rsidP="003C5761">
            <w:pPr>
              <w:jc w:val="center"/>
              <w:rPr>
                <w:rFonts w:eastAsia="Times New Roman"/>
                <w:color w:val="000000"/>
              </w:rPr>
            </w:pPr>
            <w:r w:rsidRPr="00B3019D">
              <w:rPr>
                <w:rFonts w:eastAsia="Times New Roman"/>
                <w:color w:val="000000"/>
              </w:rPr>
              <w:t>Гкал/ч</w:t>
            </w:r>
          </w:p>
        </w:tc>
        <w:tc>
          <w:tcPr>
            <w:tcW w:w="908" w:type="pct"/>
            <w:tcBorders>
              <w:top w:val="nil"/>
              <w:left w:val="nil"/>
              <w:bottom w:val="single" w:sz="4" w:space="0" w:color="auto"/>
              <w:right w:val="single" w:sz="4" w:space="0" w:color="auto"/>
            </w:tcBorders>
            <w:shd w:val="clear" w:color="auto" w:fill="auto"/>
            <w:vAlign w:val="center"/>
            <w:hideMark/>
          </w:tcPr>
          <w:p w14:paraId="2D353AD6" w14:textId="77777777" w:rsidR="00B2752D" w:rsidRPr="00B3019D" w:rsidRDefault="00B2752D" w:rsidP="003C5761">
            <w:pPr>
              <w:jc w:val="center"/>
              <w:rPr>
                <w:rFonts w:eastAsia="Times New Roman"/>
              </w:rPr>
            </w:pPr>
            <w:r w:rsidRPr="00B3019D">
              <w:rPr>
                <w:rFonts w:eastAsia="Times New Roman"/>
              </w:rPr>
              <w:t>1,19</w:t>
            </w:r>
          </w:p>
        </w:tc>
        <w:tc>
          <w:tcPr>
            <w:tcW w:w="951" w:type="pct"/>
            <w:tcBorders>
              <w:top w:val="nil"/>
              <w:left w:val="nil"/>
              <w:bottom w:val="single" w:sz="4" w:space="0" w:color="auto"/>
              <w:right w:val="single" w:sz="4" w:space="0" w:color="auto"/>
            </w:tcBorders>
            <w:shd w:val="clear" w:color="auto" w:fill="auto"/>
            <w:noWrap/>
            <w:vAlign w:val="center"/>
            <w:hideMark/>
          </w:tcPr>
          <w:p w14:paraId="6E1EE24E" w14:textId="77777777" w:rsidR="00B2752D" w:rsidRPr="00B3019D" w:rsidRDefault="00B2752D" w:rsidP="003C5761">
            <w:pPr>
              <w:jc w:val="center"/>
              <w:rPr>
                <w:rFonts w:eastAsia="Times New Roman"/>
                <w:color w:val="000000"/>
              </w:rPr>
            </w:pPr>
            <w:r w:rsidRPr="00B3019D">
              <w:rPr>
                <w:rFonts w:eastAsia="Times New Roman"/>
                <w:color w:val="000000"/>
              </w:rPr>
              <w:t>0,364</w:t>
            </w:r>
          </w:p>
        </w:tc>
      </w:tr>
      <w:tr w:rsidR="00B2752D" w:rsidRPr="00B3019D" w14:paraId="6219A0C6" w14:textId="77777777" w:rsidTr="003C5761">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C6D17A8" w14:textId="77777777" w:rsidR="00B2752D" w:rsidRPr="00B3019D" w:rsidRDefault="00B2752D" w:rsidP="003C5761">
            <w:pPr>
              <w:jc w:val="center"/>
              <w:rPr>
                <w:rFonts w:eastAsia="Times New Roman"/>
                <w:color w:val="000000"/>
              </w:rPr>
            </w:pPr>
            <w:r w:rsidRPr="00B3019D">
              <w:rPr>
                <w:rFonts w:eastAsia="Times New Roman"/>
                <w:color w:val="000000"/>
              </w:rPr>
              <w:t>4</w:t>
            </w:r>
          </w:p>
        </w:tc>
        <w:tc>
          <w:tcPr>
            <w:tcW w:w="1786" w:type="pct"/>
            <w:tcBorders>
              <w:top w:val="nil"/>
              <w:left w:val="nil"/>
              <w:bottom w:val="single" w:sz="4" w:space="0" w:color="auto"/>
              <w:right w:val="single" w:sz="4" w:space="0" w:color="auto"/>
            </w:tcBorders>
            <w:shd w:val="clear" w:color="auto" w:fill="auto"/>
            <w:vAlign w:val="center"/>
            <w:hideMark/>
          </w:tcPr>
          <w:p w14:paraId="00318DB5" w14:textId="77777777" w:rsidR="00B2752D" w:rsidRPr="00B3019D" w:rsidRDefault="00B2752D" w:rsidP="003C5761">
            <w:pPr>
              <w:jc w:val="center"/>
              <w:rPr>
                <w:rFonts w:eastAsia="Times New Roman"/>
                <w:color w:val="000000"/>
              </w:rPr>
            </w:pPr>
            <w:r w:rsidRPr="00B3019D">
              <w:rPr>
                <w:rFonts w:eastAsia="Times New Roman"/>
                <w:color w:val="000000"/>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14:paraId="08160E08" w14:textId="77777777" w:rsidR="00B2752D" w:rsidRPr="00B3019D" w:rsidRDefault="00B2752D" w:rsidP="003C5761">
            <w:pPr>
              <w:jc w:val="center"/>
              <w:rPr>
                <w:rFonts w:eastAsia="Times New Roman"/>
                <w:color w:val="000000"/>
              </w:rPr>
            </w:pPr>
            <w:r w:rsidRPr="00B3019D">
              <w:rPr>
                <w:rFonts w:eastAsia="Times New Roman"/>
                <w:color w:val="000000"/>
              </w:rPr>
              <w:t>км</w:t>
            </w:r>
          </w:p>
        </w:tc>
        <w:tc>
          <w:tcPr>
            <w:tcW w:w="908" w:type="pct"/>
            <w:tcBorders>
              <w:top w:val="nil"/>
              <w:left w:val="nil"/>
              <w:bottom w:val="single" w:sz="4" w:space="0" w:color="auto"/>
              <w:right w:val="single" w:sz="4" w:space="0" w:color="auto"/>
            </w:tcBorders>
            <w:shd w:val="clear" w:color="auto" w:fill="auto"/>
            <w:vAlign w:val="center"/>
            <w:hideMark/>
          </w:tcPr>
          <w:p w14:paraId="51250201" w14:textId="77777777" w:rsidR="00B2752D" w:rsidRPr="00B3019D" w:rsidRDefault="00B2752D" w:rsidP="003C5761">
            <w:pPr>
              <w:jc w:val="center"/>
              <w:rPr>
                <w:rFonts w:eastAsia="Times New Roman"/>
              </w:rPr>
            </w:pPr>
            <w:r w:rsidRPr="00B3019D">
              <w:rPr>
                <w:rFonts w:eastAsia="Times New Roman"/>
              </w:rPr>
              <w:t>0,847</w:t>
            </w:r>
          </w:p>
        </w:tc>
        <w:tc>
          <w:tcPr>
            <w:tcW w:w="951" w:type="pct"/>
            <w:tcBorders>
              <w:top w:val="nil"/>
              <w:left w:val="nil"/>
              <w:bottom w:val="single" w:sz="4" w:space="0" w:color="auto"/>
              <w:right w:val="single" w:sz="4" w:space="0" w:color="auto"/>
            </w:tcBorders>
            <w:shd w:val="clear" w:color="auto" w:fill="auto"/>
            <w:noWrap/>
            <w:vAlign w:val="center"/>
            <w:hideMark/>
          </w:tcPr>
          <w:p w14:paraId="13CAB1F4" w14:textId="77777777" w:rsidR="00B2752D" w:rsidRPr="00B3019D" w:rsidRDefault="00B2752D" w:rsidP="003C5761">
            <w:pPr>
              <w:jc w:val="center"/>
              <w:rPr>
                <w:rFonts w:eastAsia="Times New Roman"/>
                <w:color w:val="000000"/>
              </w:rPr>
            </w:pPr>
            <w:r w:rsidRPr="00B3019D">
              <w:rPr>
                <w:rFonts w:eastAsia="Times New Roman"/>
                <w:color w:val="000000"/>
              </w:rPr>
              <w:t>0,545</w:t>
            </w:r>
          </w:p>
        </w:tc>
      </w:tr>
      <w:tr w:rsidR="00B2752D" w:rsidRPr="00B3019D" w14:paraId="4EC17488"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C39C28B" w14:textId="77777777" w:rsidR="00B2752D" w:rsidRPr="00B3019D" w:rsidRDefault="00B2752D" w:rsidP="003C5761">
            <w:pPr>
              <w:jc w:val="center"/>
              <w:rPr>
                <w:rFonts w:eastAsia="Times New Roman"/>
                <w:color w:val="000000"/>
              </w:rPr>
            </w:pPr>
            <w:r w:rsidRPr="00B3019D">
              <w:rPr>
                <w:rFonts w:eastAsia="Times New Roman"/>
                <w:color w:val="000000"/>
              </w:rPr>
              <w:t>5</w:t>
            </w:r>
          </w:p>
        </w:tc>
        <w:tc>
          <w:tcPr>
            <w:tcW w:w="1786" w:type="pct"/>
            <w:tcBorders>
              <w:top w:val="nil"/>
              <w:left w:val="nil"/>
              <w:bottom w:val="single" w:sz="4" w:space="0" w:color="auto"/>
              <w:right w:val="single" w:sz="4" w:space="0" w:color="auto"/>
            </w:tcBorders>
            <w:shd w:val="clear" w:color="auto" w:fill="auto"/>
            <w:vAlign w:val="center"/>
            <w:hideMark/>
          </w:tcPr>
          <w:p w14:paraId="1EE91694" w14:textId="77777777" w:rsidR="00B2752D" w:rsidRPr="00B3019D" w:rsidRDefault="00B2752D" w:rsidP="003C5761">
            <w:pPr>
              <w:jc w:val="center"/>
              <w:rPr>
                <w:rFonts w:eastAsia="Times New Roman"/>
                <w:color w:val="000000"/>
              </w:rPr>
            </w:pPr>
            <w:r w:rsidRPr="00B3019D">
              <w:rPr>
                <w:rFonts w:eastAsia="Times New Roman"/>
                <w:color w:val="000000"/>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14:paraId="6F13FB90" w14:textId="77777777" w:rsidR="00B2752D" w:rsidRPr="00B3019D" w:rsidRDefault="00B2752D" w:rsidP="003C5761">
            <w:pPr>
              <w:jc w:val="center"/>
              <w:rPr>
                <w:rFonts w:eastAsia="Times New Roman"/>
                <w:color w:val="000000"/>
              </w:rPr>
            </w:pPr>
            <w:r w:rsidRPr="00B3019D">
              <w:rPr>
                <w:rFonts w:eastAsia="Times New Roman"/>
                <w:color w:val="000000"/>
              </w:rPr>
              <w:t>C</w:t>
            </w:r>
          </w:p>
        </w:tc>
        <w:tc>
          <w:tcPr>
            <w:tcW w:w="908" w:type="pct"/>
            <w:tcBorders>
              <w:top w:val="nil"/>
              <w:left w:val="nil"/>
              <w:bottom w:val="single" w:sz="4" w:space="0" w:color="auto"/>
              <w:right w:val="single" w:sz="4" w:space="0" w:color="auto"/>
            </w:tcBorders>
            <w:shd w:val="clear" w:color="auto" w:fill="auto"/>
            <w:vAlign w:val="center"/>
            <w:hideMark/>
          </w:tcPr>
          <w:p w14:paraId="6CA6AE4F" w14:textId="77777777" w:rsidR="00B2752D" w:rsidRPr="00B3019D" w:rsidRDefault="00B2752D" w:rsidP="003C5761">
            <w:pPr>
              <w:jc w:val="center"/>
              <w:rPr>
                <w:rFonts w:eastAsia="Times New Roman"/>
              </w:rPr>
            </w:pPr>
            <w:r w:rsidRPr="00B3019D">
              <w:rPr>
                <w:rFonts w:eastAsia="Times New Roman"/>
              </w:rPr>
              <w:t>95</w:t>
            </w:r>
          </w:p>
        </w:tc>
        <w:tc>
          <w:tcPr>
            <w:tcW w:w="951" w:type="pct"/>
            <w:tcBorders>
              <w:top w:val="nil"/>
              <w:left w:val="nil"/>
              <w:bottom w:val="single" w:sz="4" w:space="0" w:color="auto"/>
              <w:right w:val="single" w:sz="4" w:space="0" w:color="auto"/>
            </w:tcBorders>
            <w:shd w:val="clear" w:color="auto" w:fill="auto"/>
            <w:vAlign w:val="center"/>
            <w:hideMark/>
          </w:tcPr>
          <w:p w14:paraId="5179F539" w14:textId="77777777" w:rsidR="00B2752D" w:rsidRPr="00B3019D" w:rsidRDefault="00B2752D" w:rsidP="003C5761">
            <w:pPr>
              <w:jc w:val="center"/>
              <w:rPr>
                <w:rFonts w:eastAsia="Times New Roman"/>
              </w:rPr>
            </w:pPr>
            <w:r w:rsidRPr="00B3019D">
              <w:rPr>
                <w:rFonts w:eastAsia="Times New Roman"/>
              </w:rPr>
              <w:t>95</w:t>
            </w:r>
          </w:p>
        </w:tc>
      </w:tr>
      <w:tr w:rsidR="00B2752D" w:rsidRPr="00B3019D" w14:paraId="7C762202"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EA063AA" w14:textId="77777777" w:rsidR="00B2752D" w:rsidRPr="00B3019D" w:rsidRDefault="00B2752D" w:rsidP="003C5761">
            <w:pPr>
              <w:jc w:val="center"/>
              <w:rPr>
                <w:rFonts w:eastAsia="Times New Roman"/>
                <w:color w:val="000000"/>
              </w:rPr>
            </w:pPr>
            <w:r w:rsidRPr="00B3019D">
              <w:rPr>
                <w:rFonts w:eastAsia="Times New Roman"/>
                <w:color w:val="000000"/>
              </w:rPr>
              <w:t>6</w:t>
            </w:r>
          </w:p>
        </w:tc>
        <w:tc>
          <w:tcPr>
            <w:tcW w:w="1786" w:type="pct"/>
            <w:tcBorders>
              <w:top w:val="nil"/>
              <w:left w:val="nil"/>
              <w:bottom w:val="single" w:sz="4" w:space="0" w:color="auto"/>
              <w:right w:val="single" w:sz="4" w:space="0" w:color="auto"/>
            </w:tcBorders>
            <w:shd w:val="clear" w:color="auto" w:fill="auto"/>
            <w:vAlign w:val="center"/>
            <w:hideMark/>
          </w:tcPr>
          <w:p w14:paraId="1A1C5DEE" w14:textId="77777777" w:rsidR="00B2752D" w:rsidRPr="00B3019D" w:rsidRDefault="00B2752D" w:rsidP="003C5761">
            <w:pPr>
              <w:jc w:val="center"/>
              <w:rPr>
                <w:rFonts w:eastAsia="Times New Roman"/>
                <w:color w:val="000000"/>
              </w:rPr>
            </w:pPr>
            <w:r w:rsidRPr="00B3019D">
              <w:rPr>
                <w:rFonts w:eastAsia="Times New Roman"/>
                <w:color w:val="000000"/>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14:paraId="4D4C3FF6" w14:textId="77777777" w:rsidR="00B2752D" w:rsidRPr="00B3019D" w:rsidRDefault="00B2752D" w:rsidP="003C5761">
            <w:pPr>
              <w:jc w:val="center"/>
              <w:rPr>
                <w:rFonts w:eastAsia="Times New Roman"/>
                <w:color w:val="000000"/>
              </w:rPr>
            </w:pPr>
            <w:r w:rsidRPr="00B3019D">
              <w:rPr>
                <w:rFonts w:eastAsia="Times New Roman"/>
                <w:color w:val="000000"/>
              </w:rPr>
              <w:t>C</w:t>
            </w:r>
          </w:p>
        </w:tc>
        <w:tc>
          <w:tcPr>
            <w:tcW w:w="908" w:type="pct"/>
            <w:tcBorders>
              <w:top w:val="nil"/>
              <w:left w:val="nil"/>
              <w:bottom w:val="single" w:sz="4" w:space="0" w:color="auto"/>
              <w:right w:val="single" w:sz="4" w:space="0" w:color="auto"/>
            </w:tcBorders>
            <w:shd w:val="clear" w:color="auto" w:fill="auto"/>
            <w:vAlign w:val="center"/>
            <w:hideMark/>
          </w:tcPr>
          <w:p w14:paraId="013EABAB" w14:textId="77777777" w:rsidR="00B2752D" w:rsidRPr="00B3019D" w:rsidRDefault="00B2752D" w:rsidP="003C5761">
            <w:pPr>
              <w:jc w:val="center"/>
              <w:rPr>
                <w:rFonts w:eastAsia="Times New Roman"/>
              </w:rPr>
            </w:pPr>
            <w:r w:rsidRPr="00B3019D">
              <w:rPr>
                <w:rFonts w:eastAsia="Times New Roman"/>
              </w:rPr>
              <w:t>70</w:t>
            </w:r>
          </w:p>
        </w:tc>
        <w:tc>
          <w:tcPr>
            <w:tcW w:w="951" w:type="pct"/>
            <w:tcBorders>
              <w:top w:val="nil"/>
              <w:left w:val="nil"/>
              <w:bottom w:val="single" w:sz="4" w:space="0" w:color="auto"/>
              <w:right w:val="single" w:sz="4" w:space="0" w:color="auto"/>
            </w:tcBorders>
            <w:shd w:val="clear" w:color="auto" w:fill="auto"/>
            <w:vAlign w:val="center"/>
            <w:hideMark/>
          </w:tcPr>
          <w:p w14:paraId="5C4C76CB" w14:textId="77777777" w:rsidR="00B2752D" w:rsidRPr="00B3019D" w:rsidRDefault="00B2752D" w:rsidP="003C5761">
            <w:pPr>
              <w:jc w:val="center"/>
              <w:rPr>
                <w:rFonts w:eastAsia="Times New Roman"/>
              </w:rPr>
            </w:pPr>
            <w:r w:rsidRPr="00B3019D">
              <w:rPr>
                <w:rFonts w:eastAsia="Times New Roman"/>
              </w:rPr>
              <w:t>70</w:t>
            </w:r>
          </w:p>
        </w:tc>
      </w:tr>
      <w:tr w:rsidR="00B2752D" w:rsidRPr="00B3019D" w14:paraId="019E9B57" w14:textId="77777777" w:rsidTr="003C5761">
        <w:trPr>
          <w:trHeight w:val="93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B03B158" w14:textId="77777777" w:rsidR="00B2752D" w:rsidRPr="00B3019D" w:rsidRDefault="00B2752D" w:rsidP="003C5761">
            <w:pPr>
              <w:jc w:val="center"/>
              <w:rPr>
                <w:rFonts w:eastAsia="Times New Roman"/>
                <w:color w:val="000000"/>
              </w:rPr>
            </w:pPr>
            <w:r w:rsidRPr="00B3019D">
              <w:rPr>
                <w:rFonts w:eastAsia="Times New Roman"/>
                <w:color w:val="000000"/>
              </w:rPr>
              <w:t>7</w:t>
            </w:r>
          </w:p>
        </w:tc>
        <w:tc>
          <w:tcPr>
            <w:tcW w:w="1786" w:type="pct"/>
            <w:tcBorders>
              <w:top w:val="nil"/>
              <w:left w:val="nil"/>
              <w:bottom w:val="single" w:sz="4" w:space="0" w:color="auto"/>
              <w:right w:val="single" w:sz="4" w:space="0" w:color="auto"/>
            </w:tcBorders>
            <w:shd w:val="clear" w:color="auto" w:fill="auto"/>
            <w:vAlign w:val="center"/>
            <w:hideMark/>
          </w:tcPr>
          <w:p w14:paraId="37B75828" w14:textId="77777777" w:rsidR="00B2752D" w:rsidRPr="00B3019D" w:rsidRDefault="00B2752D" w:rsidP="003C5761">
            <w:pPr>
              <w:jc w:val="center"/>
              <w:rPr>
                <w:rFonts w:eastAsia="Times New Roman"/>
                <w:color w:val="000000"/>
              </w:rPr>
            </w:pPr>
            <w:r w:rsidRPr="00B3019D">
              <w:rPr>
                <w:rFonts w:eastAsia="Times New Roman"/>
                <w:color w:val="000000"/>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14:paraId="0FBDD28C" w14:textId="77777777" w:rsidR="00B2752D" w:rsidRPr="00B3019D" w:rsidRDefault="00B2752D" w:rsidP="003C5761">
            <w:pPr>
              <w:jc w:val="center"/>
              <w:rPr>
                <w:rFonts w:eastAsia="Times New Roman"/>
                <w:color w:val="000000"/>
              </w:rPr>
            </w:pPr>
            <w:r w:rsidRPr="00B3019D">
              <w:rPr>
                <w:rFonts w:eastAsia="Times New Roman"/>
                <w:color w:val="000000"/>
              </w:rPr>
              <w:t>1/км2</w:t>
            </w:r>
          </w:p>
        </w:tc>
        <w:tc>
          <w:tcPr>
            <w:tcW w:w="908" w:type="pct"/>
            <w:tcBorders>
              <w:top w:val="nil"/>
              <w:left w:val="nil"/>
              <w:bottom w:val="single" w:sz="4" w:space="0" w:color="auto"/>
              <w:right w:val="single" w:sz="4" w:space="0" w:color="auto"/>
            </w:tcBorders>
            <w:shd w:val="clear" w:color="auto" w:fill="auto"/>
            <w:vAlign w:val="center"/>
            <w:hideMark/>
          </w:tcPr>
          <w:p w14:paraId="0042FA70" w14:textId="77777777" w:rsidR="00B2752D" w:rsidRPr="00B3019D" w:rsidRDefault="00B2752D" w:rsidP="003C5761">
            <w:pPr>
              <w:jc w:val="center"/>
              <w:rPr>
                <w:rFonts w:eastAsia="Times New Roman"/>
              </w:rPr>
            </w:pPr>
            <w:r w:rsidRPr="00B3019D">
              <w:rPr>
                <w:rFonts w:eastAsia="Times New Roman"/>
              </w:rPr>
              <w:t>11,25</w:t>
            </w:r>
          </w:p>
        </w:tc>
        <w:tc>
          <w:tcPr>
            <w:tcW w:w="951" w:type="pct"/>
            <w:tcBorders>
              <w:top w:val="nil"/>
              <w:left w:val="nil"/>
              <w:bottom w:val="single" w:sz="4" w:space="0" w:color="auto"/>
              <w:right w:val="single" w:sz="4" w:space="0" w:color="auto"/>
            </w:tcBorders>
            <w:shd w:val="clear" w:color="auto" w:fill="auto"/>
            <w:vAlign w:val="center"/>
            <w:hideMark/>
          </w:tcPr>
          <w:p w14:paraId="248E494B" w14:textId="77777777" w:rsidR="00B2752D" w:rsidRPr="00B3019D" w:rsidRDefault="00B2752D" w:rsidP="003C5761">
            <w:pPr>
              <w:jc w:val="center"/>
              <w:rPr>
                <w:rFonts w:eastAsia="Times New Roman"/>
              </w:rPr>
            </w:pPr>
            <w:r w:rsidRPr="00B3019D">
              <w:rPr>
                <w:rFonts w:eastAsia="Times New Roman"/>
              </w:rPr>
              <w:t>13,33</w:t>
            </w:r>
          </w:p>
        </w:tc>
      </w:tr>
      <w:tr w:rsidR="00B2752D" w:rsidRPr="00B3019D" w14:paraId="490EC1E9" w14:textId="77777777" w:rsidTr="003C5761">
        <w:trPr>
          <w:trHeight w:val="45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CBA1958" w14:textId="77777777" w:rsidR="00B2752D" w:rsidRPr="00B3019D" w:rsidRDefault="00B2752D" w:rsidP="003C5761">
            <w:pPr>
              <w:jc w:val="center"/>
              <w:rPr>
                <w:rFonts w:eastAsia="Times New Roman"/>
                <w:color w:val="000000"/>
              </w:rPr>
            </w:pPr>
            <w:r w:rsidRPr="00B3019D">
              <w:rPr>
                <w:rFonts w:eastAsia="Times New Roman"/>
                <w:color w:val="000000"/>
              </w:rPr>
              <w:t>8</w:t>
            </w:r>
          </w:p>
        </w:tc>
        <w:tc>
          <w:tcPr>
            <w:tcW w:w="1786" w:type="pct"/>
            <w:tcBorders>
              <w:top w:val="nil"/>
              <w:left w:val="nil"/>
              <w:bottom w:val="single" w:sz="4" w:space="0" w:color="auto"/>
              <w:right w:val="single" w:sz="4" w:space="0" w:color="auto"/>
            </w:tcBorders>
            <w:shd w:val="clear" w:color="auto" w:fill="auto"/>
            <w:vAlign w:val="center"/>
            <w:hideMark/>
          </w:tcPr>
          <w:p w14:paraId="4A6B1C69" w14:textId="77777777" w:rsidR="00B2752D" w:rsidRPr="00B3019D" w:rsidRDefault="00B2752D" w:rsidP="003C5761">
            <w:pPr>
              <w:jc w:val="center"/>
              <w:rPr>
                <w:rFonts w:eastAsia="Times New Roman"/>
                <w:color w:val="000000"/>
              </w:rPr>
            </w:pPr>
            <w:r w:rsidRPr="00B3019D">
              <w:rPr>
                <w:rFonts w:eastAsia="Times New Roman"/>
                <w:color w:val="000000"/>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14:paraId="0A2DCC7A" w14:textId="77777777" w:rsidR="00B2752D" w:rsidRPr="00B3019D" w:rsidRDefault="00B2752D" w:rsidP="003C5761">
            <w:pPr>
              <w:jc w:val="center"/>
              <w:rPr>
                <w:rFonts w:eastAsia="Times New Roman"/>
                <w:color w:val="000000"/>
              </w:rPr>
            </w:pPr>
            <w:r w:rsidRPr="00B3019D">
              <w:rPr>
                <w:rFonts w:eastAsia="Times New Roman"/>
                <w:color w:val="000000"/>
              </w:rPr>
              <w:t>Гкал/ч*км2</w:t>
            </w:r>
          </w:p>
        </w:tc>
        <w:tc>
          <w:tcPr>
            <w:tcW w:w="908" w:type="pct"/>
            <w:tcBorders>
              <w:top w:val="nil"/>
              <w:left w:val="nil"/>
              <w:bottom w:val="single" w:sz="4" w:space="0" w:color="auto"/>
              <w:right w:val="single" w:sz="4" w:space="0" w:color="auto"/>
            </w:tcBorders>
            <w:shd w:val="clear" w:color="auto" w:fill="auto"/>
            <w:vAlign w:val="center"/>
            <w:hideMark/>
          </w:tcPr>
          <w:p w14:paraId="1A0A201E" w14:textId="77777777" w:rsidR="00B2752D" w:rsidRPr="00B3019D" w:rsidRDefault="00B2752D" w:rsidP="003C5761">
            <w:pPr>
              <w:jc w:val="center"/>
              <w:rPr>
                <w:rFonts w:eastAsia="Times New Roman"/>
              </w:rPr>
            </w:pPr>
            <w:r w:rsidRPr="00B3019D">
              <w:rPr>
                <w:rFonts w:eastAsia="Times New Roman"/>
              </w:rPr>
              <w:t>0,744</w:t>
            </w:r>
          </w:p>
        </w:tc>
        <w:tc>
          <w:tcPr>
            <w:tcW w:w="951" w:type="pct"/>
            <w:tcBorders>
              <w:top w:val="nil"/>
              <w:left w:val="nil"/>
              <w:bottom w:val="single" w:sz="4" w:space="0" w:color="auto"/>
              <w:right w:val="single" w:sz="4" w:space="0" w:color="auto"/>
            </w:tcBorders>
            <w:shd w:val="clear" w:color="auto" w:fill="auto"/>
            <w:vAlign w:val="center"/>
            <w:hideMark/>
          </w:tcPr>
          <w:p w14:paraId="117ED06E" w14:textId="77777777" w:rsidR="00B2752D" w:rsidRPr="00B3019D" w:rsidRDefault="00B2752D" w:rsidP="003C5761">
            <w:pPr>
              <w:jc w:val="center"/>
              <w:rPr>
                <w:rFonts w:eastAsia="Times New Roman"/>
              </w:rPr>
            </w:pPr>
            <w:r w:rsidRPr="00B3019D">
              <w:rPr>
                <w:rFonts w:eastAsia="Times New Roman"/>
              </w:rPr>
              <w:t>0,404</w:t>
            </w:r>
          </w:p>
        </w:tc>
      </w:tr>
      <w:tr w:rsidR="00B2752D" w:rsidRPr="00B3019D" w14:paraId="5CAB7F47" w14:textId="77777777" w:rsidTr="003C5761">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631D917" w14:textId="77777777" w:rsidR="00B2752D" w:rsidRPr="00B3019D" w:rsidRDefault="00B2752D" w:rsidP="003C5761">
            <w:pPr>
              <w:jc w:val="center"/>
              <w:rPr>
                <w:rFonts w:eastAsia="Times New Roman"/>
                <w:color w:val="000000"/>
              </w:rPr>
            </w:pPr>
            <w:r w:rsidRPr="00B3019D">
              <w:rPr>
                <w:rFonts w:eastAsia="Times New Roman"/>
                <w:color w:val="000000"/>
              </w:rPr>
              <w:lastRenderedPageBreak/>
              <w:t>9</w:t>
            </w:r>
          </w:p>
        </w:tc>
        <w:tc>
          <w:tcPr>
            <w:tcW w:w="1786" w:type="pct"/>
            <w:tcBorders>
              <w:top w:val="nil"/>
              <w:left w:val="nil"/>
              <w:bottom w:val="single" w:sz="4" w:space="0" w:color="auto"/>
              <w:right w:val="single" w:sz="4" w:space="0" w:color="auto"/>
            </w:tcBorders>
            <w:shd w:val="clear" w:color="auto" w:fill="auto"/>
            <w:vAlign w:val="center"/>
            <w:hideMark/>
          </w:tcPr>
          <w:p w14:paraId="51623234" w14:textId="77777777" w:rsidR="00B2752D" w:rsidRPr="00B3019D" w:rsidRDefault="00B2752D" w:rsidP="003C5761">
            <w:pPr>
              <w:jc w:val="center"/>
              <w:rPr>
                <w:rFonts w:eastAsia="Times New Roman"/>
                <w:color w:val="000000"/>
              </w:rPr>
            </w:pPr>
            <w:r w:rsidRPr="00B3019D">
              <w:rPr>
                <w:rFonts w:eastAsia="Times New Roman"/>
                <w:color w:val="000000"/>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14:paraId="3F2CCF7B" w14:textId="77777777" w:rsidR="00B2752D" w:rsidRPr="00B3019D" w:rsidRDefault="00B2752D" w:rsidP="003C5761">
            <w:pPr>
              <w:jc w:val="center"/>
              <w:rPr>
                <w:rFonts w:eastAsia="Times New Roman"/>
                <w:color w:val="000000"/>
              </w:rPr>
            </w:pPr>
            <w:r w:rsidRPr="00B3019D">
              <w:rPr>
                <w:rFonts w:eastAsia="Times New Roman"/>
                <w:color w:val="000000"/>
              </w:rPr>
              <w:t>м2</w:t>
            </w:r>
          </w:p>
        </w:tc>
        <w:tc>
          <w:tcPr>
            <w:tcW w:w="908" w:type="pct"/>
            <w:tcBorders>
              <w:top w:val="nil"/>
              <w:left w:val="nil"/>
              <w:bottom w:val="single" w:sz="4" w:space="0" w:color="auto"/>
              <w:right w:val="single" w:sz="4" w:space="0" w:color="auto"/>
            </w:tcBorders>
            <w:shd w:val="clear" w:color="auto" w:fill="auto"/>
            <w:vAlign w:val="center"/>
            <w:hideMark/>
          </w:tcPr>
          <w:p w14:paraId="35206C50" w14:textId="77777777" w:rsidR="00B2752D" w:rsidRPr="00B3019D" w:rsidRDefault="00B2752D" w:rsidP="003C5761">
            <w:pPr>
              <w:jc w:val="center"/>
              <w:rPr>
                <w:rFonts w:eastAsia="Times New Roman"/>
              </w:rPr>
            </w:pPr>
            <w:r w:rsidRPr="00B3019D">
              <w:rPr>
                <w:rFonts w:eastAsia="Times New Roman"/>
              </w:rPr>
              <w:t>1098</w:t>
            </w:r>
          </w:p>
        </w:tc>
        <w:tc>
          <w:tcPr>
            <w:tcW w:w="951" w:type="pct"/>
            <w:tcBorders>
              <w:top w:val="nil"/>
              <w:left w:val="nil"/>
              <w:bottom w:val="single" w:sz="4" w:space="0" w:color="auto"/>
              <w:right w:val="single" w:sz="4" w:space="0" w:color="auto"/>
            </w:tcBorders>
            <w:shd w:val="clear" w:color="auto" w:fill="auto"/>
            <w:noWrap/>
            <w:vAlign w:val="center"/>
            <w:hideMark/>
          </w:tcPr>
          <w:p w14:paraId="37E80F9B" w14:textId="77777777" w:rsidR="00B2752D" w:rsidRPr="00B3019D" w:rsidRDefault="00B2752D" w:rsidP="003C5761">
            <w:pPr>
              <w:jc w:val="center"/>
              <w:rPr>
                <w:rFonts w:eastAsia="Times New Roman"/>
                <w:color w:val="000000"/>
              </w:rPr>
            </w:pPr>
            <w:r w:rsidRPr="00B3019D">
              <w:rPr>
                <w:rFonts w:eastAsia="Times New Roman"/>
                <w:color w:val="000000"/>
              </w:rPr>
              <w:t>1200</w:t>
            </w:r>
          </w:p>
        </w:tc>
      </w:tr>
      <w:tr w:rsidR="00B2752D" w:rsidRPr="00B3019D" w14:paraId="199D4ABE" w14:textId="77777777" w:rsidTr="003C5761">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A3EBC0E" w14:textId="77777777" w:rsidR="00B2752D" w:rsidRPr="00B3019D" w:rsidRDefault="00B2752D" w:rsidP="003C5761">
            <w:pPr>
              <w:jc w:val="center"/>
              <w:rPr>
                <w:rFonts w:eastAsia="Times New Roman"/>
                <w:color w:val="000000"/>
              </w:rPr>
            </w:pPr>
            <w:r w:rsidRPr="00B3019D">
              <w:rPr>
                <w:rFonts w:eastAsia="Times New Roman"/>
                <w:color w:val="000000"/>
              </w:rPr>
              <w:t>10</w:t>
            </w:r>
          </w:p>
        </w:tc>
        <w:tc>
          <w:tcPr>
            <w:tcW w:w="1786" w:type="pct"/>
            <w:tcBorders>
              <w:top w:val="nil"/>
              <w:left w:val="nil"/>
              <w:bottom w:val="single" w:sz="4" w:space="0" w:color="auto"/>
              <w:right w:val="single" w:sz="4" w:space="0" w:color="auto"/>
            </w:tcBorders>
            <w:shd w:val="clear" w:color="auto" w:fill="auto"/>
            <w:vAlign w:val="center"/>
            <w:hideMark/>
          </w:tcPr>
          <w:p w14:paraId="13C14931" w14:textId="77777777" w:rsidR="00B2752D" w:rsidRPr="00B3019D" w:rsidRDefault="00B2752D" w:rsidP="003C5761">
            <w:pPr>
              <w:jc w:val="center"/>
              <w:rPr>
                <w:rFonts w:eastAsia="Times New Roman"/>
                <w:color w:val="000000"/>
              </w:rPr>
            </w:pPr>
            <w:r w:rsidRPr="00B3019D">
              <w:rPr>
                <w:rFonts w:eastAsia="Times New Roman"/>
                <w:color w:val="000000"/>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14:paraId="7921AA0C" w14:textId="77777777" w:rsidR="00B2752D" w:rsidRPr="00B3019D" w:rsidRDefault="00B2752D" w:rsidP="003C5761">
            <w:pPr>
              <w:jc w:val="center"/>
              <w:rPr>
                <w:rFonts w:eastAsia="Times New Roman"/>
                <w:color w:val="000000"/>
              </w:rPr>
            </w:pPr>
            <w:r w:rsidRPr="00B3019D">
              <w:rPr>
                <w:rFonts w:eastAsia="Times New Roman"/>
                <w:color w:val="000000"/>
              </w:rPr>
              <w:t>м2/Гкал/ч;</w:t>
            </w:r>
          </w:p>
        </w:tc>
        <w:tc>
          <w:tcPr>
            <w:tcW w:w="908" w:type="pct"/>
            <w:tcBorders>
              <w:top w:val="nil"/>
              <w:left w:val="nil"/>
              <w:bottom w:val="single" w:sz="4" w:space="0" w:color="auto"/>
              <w:right w:val="single" w:sz="4" w:space="0" w:color="auto"/>
            </w:tcBorders>
            <w:shd w:val="clear" w:color="auto" w:fill="auto"/>
            <w:vAlign w:val="center"/>
            <w:hideMark/>
          </w:tcPr>
          <w:p w14:paraId="1B8598FB" w14:textId="77777777" w:rsidR="00B2752D" w:rsidRPr="00B3019D" w:rsidRDefault="00B2752D" w:rsidP="003C5761">
            <w:pPr>
              <w:jc w:val="center"/>
              <w:rPr>
                <w:rFonts w:eastAsia="Times New Roman"/>
              </w:rPr>
            </w:pPr>
            <w:r w:rsidRPr="00B3019D">
              <w:rPr>
                <w:rFonts w:eastAsia="Times New Roman"/>
              </w:rPr>
              <w:t>980</w:t>
            </w:r>
          </w:p>
        </w:tc>
        <w:tc>
          <w:tcPr>
            <w:tcW w:w="951" w:type="pct"/>
            <w:tcBorders>
              <w:top w:val="nil"/>
              <w:left w:val="nil"/>
              <w:bottom w:val="single" w:sz="4" w:space="0" w:color="auto"/>
              <w:right w:val="single" w:sz="4" w:space="0" w:color="auto"/>
            </w:tcBorders>
            <w:shd w:val="clear" w:color="auto" w:fill="auto"/>
            <w:noWrap/>
            <w:vAlign w:val="center"/>
            <w:hideMark/>
          </w:tcPr>
          <w:p w14:paraId="6F4A8A01" w14:textId="77777777" w:rsidR="00B2752D" w:rsidRPr="00B3019D" w:rsidRDefault="00B2752D" w:rsidP="003C5761">
            <w:pPr>
              <w:jc w:val="center"/>
              <w:rPr>
                <w:rFonts w:eastAsia="Times New Roman"/>
                <w:color w:val="000000"/>
              </w:rPr>
            </w:pPr>
            <w:r w:rsidRPr="00B3019D">
              <w:rPr>
                <w:rFonts w:eastAsia="Times New Roman"/>
                <w:color w:val="000000"/>
              </w:rPr>
              <w:t>1103</w:t>
            </w:r>
          </w:p>
        </w:tc>
      </w:tr>
      <w:tr w:rsidR="00B2752D" w:rsidRPr="00B3019D" w14:paraId="27D3B2E3"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2491099" w14:textId="77777777" w:rsidR="00B2752D" w:rsidRPr="00B3019D" w:rsidRDefault="00B2752D" w:rsidP="003C5761">
            <w:pPr>
              <w:jc w:val="center"/>
              <w:rPr>
                <w:rFonts w:eastAsia="Times New Roman"/>
                <w:color w:val="000000"/>
              </w:rPr>
            </w:pPr>
            <w:r w:rsidRPr="00B3019D">
              <w:rPr>
                <w:rFonts w:eastAsia="Times New Roman"/>
                <w:color w:val="000000"/>
              </w:rPr>
              <w:t>11</w:t>
            </w:r>
          </w:p>
        </w:tc>
        <w:tc>
          <w:tcPr>
            <w:tcW w:w="1786" w:type="pct"/>
            <w:tcBorders>
              <w:top w:val="nil"/>
              <w:left w:val="nil"/>
              <w:bottom w:val="single" w:sz="4" w:space="0" w:color="auto"/>
              <w:right w:val="single" w:sz="4" w:space="0" w:color="auto"/>
            </w:tcBorders>
            <w:shd w:val="clear" w:color="auto" w:fill="auto"/>
            <w:vAlign w:val="center"/>
            <w:hideMark/>
          </w:tcPr>
          <w:p w14:paraId="080E928E" w14:textId="77777777" w:rsidR="00B2752D" w:rsidRPr="00B3019D" w:rsidRDefault="00B2752D" w:rsidP="003C5761">
            <w:pPr>
              <w:jc w:val="center"/>
              <w:rPr>
                <w:rFonts w:eastAsia="Times New Roman"/>
                <w:color w:val="000000"/>
              </w:rPr>
            </w:pPr>
            <w:r w:rsidRPr="00B3019D">
              <w:rPr>
                <w:rFonts w:eastAsia="Times New Roman"/>
                <w:color w:val="000000"/>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14:paraId="32190450" w14:textId="77777777" w:rsidR="00B2752D" w:rsidRPr="00B3019D" w:rsidRDefault="00B2752D" w:rsidP="003C5761">
            <w:pPr>
              <w:jc w:val="center"/>
              <w:rPr>
                <w:rFonts w:eastAsia="Times New Roman"/>
                <w:color w:val="000000"/>
              </w:rPr>
            </w:pPr>
            <w:r w:rsidRPr="00B3019D">
              <w:rPr>
                <w:rFonts w:eastAsia="Times New Roman"/>
                <w:color w:val="000000"/>
              </w:rPr>
              <w:t>-</w:t>
            </w:r>
          </w:p>
        </w:tc>
        <w:tc>
          <w:tcPr>
            <w:tcW w:w="908" w:type="pct"/>
            <w:tcBorders>
              <w:top w:val="nil"/>
              <w:left w:val="nil"/>
              <w:bottom w:val="single" w:sz="4" w:space="0" w:color="auto"/>
              <w:right w:val="single" w:sz="4" w:space="0" w:color="auto"/>
            </w:tcBorders>
            <w:shd w:val="clear" w:color="auto" w:fill="auto"/>
            <w:vAlign w:val="center"/>
            <w:hideMark/>
          </w:tcPr>
          <w:p w14:paraId="04C749C8" w14:textId="77777777" w:rsidR="00B2752D" w:rsidRPr="00B3019D" w:rsidRDefault="00B2752D" w:rsidP="003C5761">
            <w:pPr>
              <w:jc w:val="center"/>
              <w:rPr>
                <w:rFonts w:eastAsia="Times New Roman"/>
              </w:rPr>
            </w:pPr>
            <w:r w:rsidRPr="00B3019D">
              <w:rPr>
                <w:rFonts w:eastAsia="Times New Roman"/>
              </w:rPr>
              <w:t>1</w:t>
            </w:r>
          </w:p>
        </w:tc>
        <w:tc>
          <w:tcPr>
            <w:tcW w:w="951" w:type="pct"/>
            <w:tcBorders>
              <w:top w:val="nil"/>
              <w:left w:val="nil"/>
              <w:bottom w:val="single" w:sz="4" w:space="0" w:color="auto"/>
              <w:right w:val="single" w:sz="4" w:space="0" w:color="auto"/>
            </w:tcBorders>
            <w:shd w:val="clear" w:color="auto" w:fill="auto"/>
            <w:noWrap/>
            <w:vAlign w:val="center"/>
            <w:hideMark/>
          </w:tcPr>
          <w:p w14:paraId="6C663387" w14:textId="77777777" w:rsidR="00B2752D" w:rsidRPr="00B3019D" w:rsidRDefault="00B2752D" w:rsidP="003C5761">
            <w:pPr>
              <w:jc w:val="center"/>
              <w:rPr>
                <w:rFonts w:eastAsia="Times New Roman"/>
              </w:rPr>
            </w:pPr>
            <w:r w:rsidRPr="00B3019D">
              <w:rPr>
                <w:rFonts w:eastAsia="Times New Roman"/>
              </w:rPr>
              <w:t>1</w:t>
            </w:r>
          </w:p>
        </w:tc>
      </w:tr>
      <w:tr w:rsidR="00B2752D" w:rsidRPr="00B3019D" w14:paraId="2C7150BC" w14:textId="77777777" w:rsidTr="003C5761">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F827711" w14:textId="77777777" w:rsidR="00B2752D" w:rsidRPr="00B3019D" w:rsidRDefault="00B2752D" w:rsidP="003C5761">
            <w:pPr>
              <w:jc w:val="center"/>
              <w:rPr>
                <w:rFonts w:eastAsia="Times New Roman"/>
                <w:color w:val="000000"/>
              </w:rPr>
            </w:pPr>
            <w:r w:rsidRPr="00B3019D">
              <w:rPr>
                <w:rFonts w:eastAsia="Times New Roman"/>
                <w:color w:val="000000"/>
              </w:rPr>
              <w:t>12</w:t>
            </w:r>
          </w:p>
        </w:tc>
        <w:tc>
          <w:tcPr>
            <w:tcW w:w="1786" w:type="pct"/>
            <w:tcBorders>
              <w:top w:val="nil"/>
              <w:left w:val="nil"/>
              <w:bottom w:val="single" w:sz="4" w:space="0" w:color="auto"/>
              <w:right w:val="single" w:sz="4" w:space="0" w:color="auto"/>
            </w:tcBorders>
            <w:shd w:val="clear" w:color="auto" w:fill="auto"/>
            <w:vAlign w:val="center"/>
            <w:hideMark/>
          </w:tcPr>
          <w:p w14:paraId="4B1EC7C1" w14:textId="77777777" w:rsidR="00B2752D" w:rsidRPr="00B3019D" w:rsidRDefault="00B2752D" w:rsidP="003C5761">
            <w:pPr>
              <w:jc w:val="center"/>
              <w:rPr>
                <w:rFonts w:eastAsia="Times New Roman"/>
                <w:color w:val="000000"/>
              </w:rPr>
            </w:pPr>
            <w:r w:rsidRPr="00B3019D">
              <w:rPr>
                <w:rFonts w:eastAsia="Times New Roman"/>
                <w:color w:val="000000"/>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14:paraId="76E20543" w14:textId="77777777" w:rsidR="00B2752D" w:rsidRPr="00B3019D" w:rsidRDefault="00B2752D" w:rsidP="003C5761">
            <w:pPr>
              <w:jc w:val="center"/>
              <w:rPr>
                <w:rFonts w:eastAsia="Times New Roman"/>
                <w:color w:val="000000"/>
              </w:rPr>
            </w:pPr>
            <w:r w:rsidRPr="00B3019D">
              <w:rPr>
                <w:rFonts w:eastAsia="Times New Roman"/>
                <w:color w:val="000000"/>
              </w:rPr>
              <w:t>км</w:t>
            </w:r>
          </w:p>
        </w:tc>
        <w:tc>
          <w:tcPr>
            <w:tcW w:w="908" w:type="pct"/>
            <w:tcBorders>
              <w:top w:val="nil"/>
              <w:left w:val="nil"/>
              <w:bottom w:val="single" w:sz="4" w:space="0" w:color="auto"/>
              <w:right w:val="single" w:sz="4" w:space="0" w:color="auto"/>
            </w:tcBorders>
            <w:shd w:val="clear" w:color="auto" w:fill="auto"/>
            <w:vAlign w:val="center"/>
            <w:hideMark/>
          </w:tcPr>
          <w:p w14:paraId="57F0C67C" w14:textId="77777777" w:rsidR="00B2752D" w:rsidRPr="00B3019D" w:rsidRDefault="00B2752D" w:rsidP="003C5761">
            <w:pPr>
              <w:jc w:val="center"/>
              <w:rPr>
                <w:rFonts w:eastAsia="Times New Roman"/>
              </w:rPr>
            </w:pPr>
            <w:r w:rsidRPr="00B3019D">
              <w:rPr>
                <w:rFonts w:eastAsia="Times New Roman"/>
              </w:rPr>
              <w:t>6,8</w:t>
            </w:r>
          </w:p>
        </w:tc>
        <w:tc>
          <w:tcPr>
            <w:tcW w:w="951" w:type="pct"/>
            <w:tcBorders>
              <w:top w:val="nil"/>
              <w:left w:val="nil"/>
              <w:bottom w:val="single" w:sz="4" w:space="0" w:color="auto"/>
              <w:right w:val="single" w:sz="4" w:space="0" w:color="auto"/>
            </w:tcBorders>
            <w:shd w:val="clear" w:color="auto" w:fill="auto"/>
            <w:noWrap/>
            <w:vAlign w:val="center"/>
            <w:hideMark/>
          </w:tcPr>
          <w:p w14:paraId="4AFB7982" w14:textId="77777777" w:rsidR="00B2752D" w:rsidRPr="00B3019D" w:rsidRDefault="00B2752D" w:rsidP="003C5761">
            <w:pPr>
              <w:jc w:val="center"/>
              <w:rPr>
                <w:rFonts w:eastAsia="Times New Roman"/>
                <w:color w:val="000000"/>
              </w:rPr>
            </w:pPr>
            <w:r w:rsidRPr="00B3019D">
              <w:rPr>
                <w:rFonts w:eastAsia="Times New Roman"/>
                <w:color w:val="000000"/>
              </w:rPr>
              <w:t>2,9</w:t>
            </w:r>
          </w:p>
        </w:tc>
      </w:tr>
    </w:tbl>
    <w:p w14:paraId="12331457" w14:textId="77777777" w:rsidR="00B2752D" w:rsidRPr="00B3019D" w:rsidRDefault="00B2752D" w:rsidP="00B2752D">
      <w:pPr>
        <w:pStyle w:val="afd"/>
        <w:keepLines w:val="0"/>
        <w:widowControl w:val="0"/>
        <w:spacing w:before="0" w:after="0" w:line="240" w:lineRule="auto"/>
        <w:ind w:left="0" w:firstLine="709"/>
        <w:jc w:val="both"/>
        <w:outlineLvl w:val="1"/>
        <w:rPr>
          <w:sz w:val="24"/>
          <w:szCs w:val="24"/>
        </w:rPr>
      </w:pPr>
    </w:p>
    <w:bookmarkEnd w:id="31"/>
    <w:bookmarkEnd w:id="32"/>
    <w:bookmarkEnd w:id="33"/>
    <w:p w14:paraId="4CA0117D" w14:textId="77777777" w:rsidR="00B2752D" w:rsidRPr="00B3019D" w:rsidRDefault="00B2752D" w:rsidP="00B2752D">
      <w:pPr>
        <w:ind w:firstLine="709"/>
        <w:jc w:val="both"/>
        <w:rPr>
          <w:rFonts w:eastAsiaTheme="minorHAnsi" w:cstheme="minorBidi"/>
          <w:color w:val="FF0000"/>
          <w:sz w:val="26"/>
          <w:szCs w:val="26"/>
        </w:rPr>
      </w:pPr>
    </w:p>
    <w:p w14:paraId="33CBD7FB" w14:textId="77777777" w:rsidR="00B2752D" w:rsidRPr="00B3019D" w:rsidRDefault="00B2752D" w:rsidP="00B2752D">
      <w:pPr>
        <w:rPr>
          <w:color w:val="FF0000"/>
        </w:rPr>
        <w:sectPr w:rsidR="00B2752D" w:rsidRPr="00B3019D" w:rsidSect="001D0CCC">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2E297D6B" w14:textId="77777777" w:rsidR="00B2752D" w:rsidRPr="00B3019D" w:rsidRDefault="00B2752D" w:rsidP="00B2752D">
      <w:pPr>
        <w:pStyle w:val="afc"/>
        <w:spacing w:line="240" w:lineRule="auto"/>
        <w:ind w:left="0" w:firstLine="709"/>
        <w:rPr>
          <w:sz w:val="24"/>
          <w:szCs w:val="24"/>
        </w:rPr>
      </w:pPr>
      <w:bookmarkStart w:id="39" w:name="_Toc384653981"/>
      <w:bookmarkStart w:id="40" w:name="_Toc421654919"/>
      <w:bookmarkStart w:id="41" w:name="_Toc474145859"/>
      <w:bookmarkStart w:id="42" w:name="_Toc40887304"/>
      <w:bookmarkStart w:id="43" w:name="_Toc83311634"/>
      <w:r w:rsidRPr="00B3019D">
        <w:rPr>
          <w:sz w:val="24"/>
          <w:szCs w:val="24"/>
        </w:rPr>
        <w:lastRenderedPageBreak/>
        <w:t xml:space="preserve">Раздел 3. </w:t>
      </w:r>
      <w:bookmarkEnd w:id="39"/>
      <w:bookmarkEnd w:id="40"/>
      <w:bookmarkEnd w:id="41"/>
      <w:r w:rsidRPr="00B3019D">
        <w:rPr>
          <w:rFonts w:eastAsia="Times New Roman"/>
          <w:sz w:val="24"/>
          <w:szCs w:val="24"/>
        </w:rPr>
        <w:t>Существующие и перспективные балансы теплоносителя</w:t>
      </w:r>
      <w:bookmarkEnd w:id="42"/>
      <w:bookmarkEnd w:id="43"/>
    </w:p>
    <w:p w14:paraId="08BD456B" w14:textId="77777777" w:rsidR="00B2752D" w:rsidRPr="00B3019D" w:rsidRDefault="00B2752D" w:rsidP="005C434A">
      <w:pPr>
        <w:pStyle w:val="af1"/>
        <w:numPr>
          <w:ilvl w:val="0"/>
          <w:numId w:val="13"/>
        </w:numPr>
        <w:autoSpaceDE w:val="0"/>
        <w:autoSpaceDN w:val="0"/>
        <w:adjustRightInd w:val="0"/>
        <w:spacing w:after="200" w:line="276" w:lineRule="auto"/>
        <w:jc w:val="both"/>
        <w:outlineLvl w:val="1"/>
        <w:rPr>
          <w:b/>
          <w:sz w:val="24"/>
          <w:szCs w:val="24"/>
        </w:rPr>
      </w:pPr>
      <w:bookmarkStart w:id="44" w:name="_Toc40887305"/>
      <w:bookmarkStart w:id="45" w:name="_Toc83311635"/>
      <w:r w:rsidRPr="00B3019D">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bookmarkEnd w:id="45"/>
    </w:p>
    <w:p w14:paraId="601CE1A7" w14:textId="77777777" w:rsidR="00B2752D" w:rsidRPr="00B3019D" w:rsidRDefault="00B2752D" w:rsidP="00B2752D">
      <w:pPr>
        <w:spacing w:before="240"/>
        <w:ind w:firstLine="709"/>
        <w:jc w:val="both"/>
        <w:rPr>
          <w:rFonts w:eastAsiaTheme="minorHAnsi" w:cstheme="minorBidi"/>
        </w:rPr>
      </w:pPr>
      <w:r w:rsidRPr="00B3019D">
        <w:rPr>
          <w:rFonts w:eastAsiaTheme="minorHAnsi" w:cstheme="minorBidi"/>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4F099DF5" w14:textId="77777777" w:rsidR="00B2752D" w:rsidRPr="00B3019D" w:rsidRDefault="00B2752D" w:rsidP="00B2752D">
      <w:pPr>
        <w:ind w:firstLine="709"/>
        <w:jc w:val="both"/>
        <w:rPr>
          <w:rFonts w:eastAsiaTheme="minorHAnsi" w:cstheme="minorBidi"/>
        </w:rPr>
      </w:pPr>
      <w:r w:rsidRPr="00B3019D">
        <w:rPr>
          <w:rFonts w:eastAsiaTheme="minorHAnsi" w:cstheme="minorBidi"/>
        </w:rPr>
        <w:t>Производительность водоподготовительных установок для тепловых сетей рассчитана в соответствии требованиям СНиП 41-02-2003 «Тепловые сети».</w:t>
      </w:r>
    </w:p>
    <w:p w14:paraId="3EFD951F" w14:textId="77777777" w:rsidR="00B2752D" w:rsidRPr="00B3019D" w:rsidRDefault="00B2752D" w:rsidP="00B2752D">
      <w:pPr>
        <w:ind w:firstLine="709"/>
        <w:jc w:val="both"/>
        <w:rPr>
          <w:rFonts w:eastAsiaTheme="minorHAnsi" w:cstheme="minorBidi"/>
        </w:rPr>
      </w:pPr>
      <w:r w:rsidRPr="00B3019D">
        <w:rPr>
          <w:rFonts w:eastAsiaTheme="minorHAnsi" w:cstheme="minorBidi"/>
        </w:rPr>
        <w:t>Данные о перспективных балансах производительности водоподготовительных установок по каждому из источников теплоснабжения приведены в таблице ниже.</w:t>
      </w:r>
    </w:p>
    <w:p w14:paraId="214EAD4A" w14:textId="77777777" w:rsidR="00B2752D" w:rsidRPr="00B3019D" w:rsidRDefault="00B2752D" w:rsidP="00B2752D">
      <w:pPr>
        <w:keepNext/>
        <w:spacing w:before="240" w:after="120"/>
        <w:jc w:val="both"/>
        <w:rPr>
          <w:rFonts w:eastAsia="Times New Roman"/>
          <w:b/>
          <w:bCs/>
          <w:sz w:val="20"/>
          <w:szCs w:val="20"/>
        </w:rPr>
      </w:pPr>
      <w:r w:rsidRPr="00B3019D">
        <w:rPr>
          <w:rFonts w:eastAsia="Times New Roman"/>
          <w:b/>
          <w:bCs/>
          <w:sz w:val="20"/>
          <w:szCs w:val="20"/>
        </w:rPr>
        <w:t xml:space="preserve">Таблица </w:t>
      </w:r>
      <w:r w:rsidRPr="00B3019D">
        <w:rPr>
          <w:rFonts w:eastAsia="Times New Roman"/>
          <w:b/>
          <w:bCs/>
          <w:sz w:val="20"/>
          <w:szCs w:val="20"/>
        </w:rPr>
        <w:fldChar w:fldCharType="begin"/>
      </w:r>
      <w:r w:rsidRPr="00B3019D">
        <w:rPr>
          <w:rFonts w:eastAsia="Times New Roman"/>
          <w:b/>
          <w:bCs/>
          <w:sz w:val="20"/>
          <w:szCs w:val="20"/>
        </w:rPr>
        <w:instrText xml:space="preserve"> SEQ Таблица \* ARABIC </w:instrText>
      </w:r>
      <w:r w:rsidRPr="00B3019D">
        <w:rPr>
          <w:rFonts w:eastAsia="Times New Roman"/>
          <w:b/>
          <w:bCs/>
          <w:sz w:val="20"/>
          <w:szCs w:val="20"/>
        </w:rPr>
        <w:fldChar w:fldCharType="separate"/>
      </w:r>
      <w:r w:rsidRPr="00B3019D">
        <w:rPr>
          <w:rFonts w:eastAsia="Times New Roman"/>
          <w:b/>
          <w:bCs/>
          <w:noProof/>
          <w:sz w:val="20"/>
          <w:szCs w:val="20"/>
        </w:rPr>
        <w:t>14</w:t>
      </w:r>
      <w:r w:rsidRPr="00B3019D">
        <w:rPr>
          <w:rFonts w:eastAsia="Times New Roman"/>
          <w:b/>
          <w:bCs/>
          <w:noProof/>
          <w:sz w:val="20"/>
          <w:szCs w:val="20"/>
        </w:rPr>
        <w:fldChar w:fldCharType="end"/>
      </w:r>
      <w:r w:rsidRPr="00B3019D">
        <w:rPr>
          <w:rFonts w:eastAsia="Times New Roman"/>
          <w:b/>
          <w:bCs/>
          <w:sz w:val="20"/>
          <w:szCs w:val="20"/>
        </w:rPr>
        <w:t xml:space="preserve"> Перспективные балансы водоподготовки для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256"/>
        <w:gridCol w:w="2935"/>
        <w:gridCol w:w="3594"/>
      </w:tblGrid>
      <w:tr w:rsidR="00B2752D" w:rsidRPr="00B3019D" w14:paraId="22B3449C" w14:textId="77777777" w:rsidTr="003C5761">
        <w:trPr>
          <w:trHeight w:val="1980"/>
        </w:trPr>
        <w:tc>
          <w:tcPr>
            <w:tcW w:w="809" w:type="pct"/>
            <w:vMerge w:val="restart"/>
            <w:shd w:val="clear" w:color="auto" w:fill="auto"/>
            <w:vAlign w:val="center"/>
            <w:hideMark/>
          </w:tcPr>
          <w:p w14:paraId="625AC05B" w14:textId="77777777" w:rsidR="00B2752D" w:rsidRPr="00B3019D" w:rsidRDefault="00B2752D" w:rsidP="003C5761">
            <w:pPr>
              <w:jc w:val="center"/>
              <w:rPr>
                <w:rFonts w:eastAsia="Times New Roman"/>
                <w:color w:val="000000"/>
              </w:rPr>
            </w:pPr>
            <w:r w:rsidRPr="00B3019D">
              <w:rPr>
                <w:rFonts w:eastAsia="Times New Roman"/>
                <w:color w:val="000000"/>
              </w:rPr>
              <w:t>№ п/п</w:t>
            </w:r>
          </w:p>
        </w:tc>
        <w:tc>
          <w:tcPr>
            <w:tcW w:w="676" w:type="pct"/>
            <w:vMerge w:val="restart"/>
            <w:shd w:val="clear" w:color="auto" w:fill="auto"/>
            <w:vAlign w:val="center"/>
            <w:hideMark/>
          </w:tcPr>
          <w:p w14:paraId="4E92400B" w14:textId="77777777" w:rsidR="00B2752D" w:rsidRPr="00B3019D" w:rsidRDefault="00B2752D" w:rsidP="003C5761">
            <w:pPr>
              <w:jc w:val="center"/>
              <w:rPr>
                <w:rFonts w:eastAsia="Times New Roman"/>
                <w:color w:val="000000"/>
              </w:rPr>
            </w:pPr>
            <w:r w:rsidRPr="00B3019D">
              <w:rPr>
                <w:rFonts w:eastAsia="Times New Roman"/>
                <w:color w:val="000000"/>
              </w:rPr>
              <w:t>Год</w:t>
            </w:r>
          </w:p>
        </w:tc>
        <w:tc>
          <w:tcPr>
            <w:tcW w:w="1580" w:type="pct"/>
            <w:vMerge w:val="restart"/>
            <w:shd w:val="clear" w:color="auto" w:fill="auto"/>
            <w:noWrap/>
            <w:vAlign w:val="center"/>
            <w:hideMark/>
          </w:tcPr>
          <w:p w14:paraId="5BAFCFCB" w14:textId="77777777" w:rsidR="00B2752D" w:rsidRPr="00B3019D" w:rsidRDefault="00B2752D" w:rsidP="003C5761">
            <w:pPr>
              <w:jc w:val="center"/>
              <w:rPr>
                <w:rFonts w:eastAsia="Times New Roman"/>
                <w:color w:val="000000"/>
              </w:rPr>
            </w:pPr>
            <w:r w:rsidRPr="00B3019D">
              <w:rPr>
                <w:rFonts w:eastAsia="Times New Roman"/>
                <w:color w:val="000000"/>
              </w:rPr>
              <w:t>Объем тепловых сетей, м</w:t>
            </w:r>
            <w:r w:rsidRPr="00B3019D">
              <w:rPr>
                <w:rFonts w:eastAsia="Times New Roman"/>
                <w:color w:val="000000"/>
                <w:vertAlign w:val="superscript"/>
              </w:rPr>
              <w:t>3</w:t>
            </w:r>
          </w:p>
        </w:tc>
        <w:tc>
          <w:tcPr>
            <w:tcW w:w="1935" w:type="pct"/>
            <w:vMerge w:val="restart"/>
            <w:shd w:val="clear" w:color="auto" w:fill="auto"/>
            <w:vAlign w:val="center"/>
            <w:hideMark/>
          </w:tcPr>
          <w:p w14:paraId="02C38ADF" w14:textId="77777777" w:rsidR="00B2752D" w:rsidRPr="00B3019D" w:rsidRDefault="00B2752D" w:rsidP="003C5761">
            <w:pPr>
              <w:jc w:val="center"/>
              <w:rPr>
                <w:rFonts w:eastAsia="Times New Roman"/>
                <w:color w:val="000000"/>
              </w:rPr>
            </w:pPr>
            <w:r w:rsidRPr="00B3019D">
              <w:rPr>
                <w:rFonts w:eastAsia="Times New Roman"/>
                <w:color w:val="000000"/>
              </w:rPr>
              <w:t>Необходимая производительность ВПУ (согласно СНиП 41-02-2003), т/ч</w:t>
            </w:r>
          </w:p>
        </w:tc>
      </w:tr>
      <w:tr w:rsidR="00B2752D" w:rsidRPr="00B3019D" w14:paraId="351D02D5" w14:textId="77777777" w:rsidTr="003C5761">
        <w:trPr>
          <w:trHeight w:val="276"/>
        </w:trPr>
        <w:tc>
          <w:tcPr>
            <w:tcW w:w="809" w:type="pct"/>
            <w:vMerge/>
            <w:shd w:val="clear" w:color="auto" w:fill="auto"/>
            <w:vAlign w:val="center"/>
            <w:hideMark/>
          </w:tcPr>
          <w:p w14:paraId="525BE5F8" w14:textId="77777777" w:rsidR="00B2752D" w:rsidRPr="00B3019D" w:rsidRDefault="00B2752D" w:rsidP="003C5761">
            <w:pPr>
              <w:jc w:val="center"/>
              <w:rPr>
                <w:rFonts w:eastAsia="Times New Roman"/>
                <w:color w:val="000000"/>
              </w:rPr>
            </w:pPr>
          </w:p>
        </w:tc>
        <w:tc>
          <w:tcPr>
            <w:tcW w:w="676" w:type="pct"/>
            <w:vMerge/>
            <w:shd w:val="clear" w:color="auto" w:fill="auto"/>
            <w:vAlign w:val="center"/>
            <w:hideMark/>
          </w:tcPr>
          <w:p w14:paraId="2A924F02" w14:textId="77777777" w:rsidR="00B2752D" w:rsidRPr="00B3019D" w:rsidRDefault="00B2752D" w:rsidP="003C5761">
            <w:pPr>
              <w:jc w:val="center"/>
              <w:rPr>
                <w:rFonts w:eastAsia="Times New Roman"/>
                <w:color w:val="000000"/>
              </w:rPr>
            </w:pPr>
          </w:p>
        </w:tc>
        <w:tc>
          <w:tcPr>
            <w:tcW w:w="1580" w:type="pct"/>
            <w:vMerge/>
            <w:shd w:val="clear" w:color="auto" w:fill="auto"/>
            <w:vAlign w:val="center"/>
            <w:hideMark/>
          </w:tcPr>
          <w:p w14:paraId="49EDD97E" w14:textId="77777777" w:rsidR="00B2752D" w:rsidRPr="00B3019D" w:rsidRDefault="00B2752D" w:rsidP="003C5761">
            <w:pPr>
              <w:jc w:val="center"/>
              <w:rPr>
                <w:rFonts w:eastAsia="Times New Roman"/>
                <w:color w:val="000000"/>
              </w:rPr>
            </w:pPr>
          </w:p>
        </w:tc>
        <w:tc>
          <w:tcPr>
            <w:tcW w:w="1935" w:type="pct"/>
            <w:vMerge/>
            <w:shd w:val="clear" w:color="auto" w:fill="auto"/>
            <w:vAlign w:val="center"/>
            <w:hideMark/>
          </w:tcPr>
          <w:p w14:paraId="44BD817A" w14:textId="77777777" w:rsidR="00B2752D" w:rsidRPr="00B3019D" w:rsidRDefault="00B2752D" w:rsidP="003C5761">
            <w:pPr>
              <w:jc w:val="center"/>
              <w:rPr>
                <w:rFonts w:eastAsia="Times New Roman"/>
                <w:color w:val="000000"/>
              </w:rPr>
            </w:pPr>
          </w:p>
        </w:tc>
      </w:tr>
      <w:tr w:rsidR="00B2752D" w:rsidRPr="00B3019D" w14:paraId="3A0B6DB5" w14:textId="77777777" w:rsidTr="003C5761">
        <w:trPr>
          <w:trHeight w:val="300"/>
        </w:trPr>
        <w:tc>
          <w:tcPr>
            <w:tcW w:w="5000" w:type="pct"/>
            <w:gridSpan w:val="4"/>
            <w:shd w:val="clear" w:color="auto" w:fill="auto"/>
            <w:vAlign w:val="center"/>
            <w:hideMark/>
          </w:tcPr>
          <w:p w14:paraId="3502733B" w14:textId="77777777" w:rsidR="00B2752D" w:rsidRPr="00B3019D" w:rsidRDefault="00B2752D" w:rsidP="003C5761">
            <w:pPr>
              <w:jc w:val="center"/>
              <w:rPr>
                <w:rFonts w:eastAsia="Times New Roman"/>
                <w:b/>
                <w:color w:val="000000"/>
              </w:rPr>
            </w:pPr>
            <w:r w:rsidRPr="00B3019D">
              <w:rPr>
                <w:rFonts w:eastAsia="Times New Roman"/>
                <w:b/>
                <w:color w:val="000000"/>
              </w:rPr>
              <w:t>Котельная п. Никульское</w:t>
            </w:r>
          </w:p>
        </w:tc>
      </w:tr>
      <w:tr w:rsidR="00B2752D" w:rsidRPr="00B3019D" w14:paraId="2B8EDC01" w14:textId="77777777" w:rsidTr="003C5761">
        <w:trPr>
          <w:trHeight w:val="300"/>
        </w:trPr>
        <w:tc>
          <w:tcPr>
            <w:tcW w:w="809" w:type="pct"/>
            <w:shd w:val="clear" w:color="auto" w:fill="auto"/>
            <w:vAlign w:val="center"/>
            <w:hideMark/>
          </w:tcPr>
          <w:p w14:paraId="637C9956" w14:textId="77777777" w:rsidR="00B2752D" w:rsidRPr="00B3019D" w:rsidRDefault="00B2752D" w:rsidP="003C5761">
            <w:pPr>
              <w:jc w:val="center"/>
              <w:rPr>
                <w:rFonts w:eastAsia="Times New Roman"/>
                <w:color w:val="000000"/>
              </w:rPr>
            </w:pPr>
            <w:r w:rsidRPr="00B3019D">
              <w:rPr>
                <w:rFonts w:eastAsia="Times New Roman"/>
                <w:color w:val="000000"/>
              </w:rPr>
              <w:t>1</w:t>
            </w:r>
          </w:p>
        </w:tc>
        <w:tc>
          <w:tcPr>
            <w:tcW w:w="676" w:type="pct"/>
            <w:shd w:val="clear" w:color="auto" w:fill="auto"/>
            <w:vAlign w:val="center"/>
            <w:hideMark/>
          </w:tcPr>
          <w:p w14:paraId="3E135740" w14:textId="77777777" w:rsidR="00B2752D" w:rsidRPr="00B3019D" w:rsidRDefault="00B2752D" w:rsidP="003C5761">
            <w:pPr>
              <w:jc w:val="center"/>
              <w:rPr>
                <w:rFonts w:eastAsia="Times New Roman"/>
                <w:color w:val="000000"/>
              </w:rPr>
            </w:pPr>
            <w:r w:rsidRPr="00B3019D">
              <w:rPr>
                <w:rFonts w:eastAsia="Times New Roman"/>
                <w:color w:val="000000"/>
              </w:rPr>
              <w:t>2020</w:t>
            </w:r>
          </w:p>
        </w:tc>
        <w:tc>
          <w:tcPr>
            <w:tcW w:w="1580" w:type="pct"/>
            <w:shd w:val="clear" w:color="auto" w:fill="auto"/>
            <w:vAlign w:val="center"/>
            <w:hideMark/>
          </w:tcPr>
          <w:p w14:paraId="07071862" w14:textId="77777777" w:rsidR="00B2752D" w:rsidRPr="00B3019D" w:rsidRDefault="00B2752D" w:rsidP="003C5761">
            <w:pPr>
              <w:jc w:val="center"/>
              <w:rPr>
                <w:rFonts w:eastAsia="Times New Roman"/>
                <w:color w:val="000000"/>
              </w:rPr>
            </w:pPr>
            <w:r w:rsidRPr="00B3019D">
              <w:rPr>
                <w:rFonts w:eastAsia="Times New Roman"/>
                <w:color w:val="000000"/>
              </w:rPr>
              <w:t>100</w:t>
            </w:r>
          </w:p>
        </w:tc>
        <w:tc>
          <w:tcPr>
            <w:tcW w:w="1935" w:type="pct"/>
            <w:shd w:val="clear" w:color="auto" w:fill="auto"/>
            <w:vAlign w:val="center"/>
            <w:hideMark/>
          </w:tcPr>
          <w:p w14:paraId="363F0AD2" w14:textId="77777777" w:rsidR="00B2752D" w:rsidRPr="00B3019D" w:rsidRDefault="00B2752D" w:rsidP="003C5761">
            <w:pPr>
              <w:jc w:val="center"/>
              <w:rPr>
                <w:rFonts w:eastAsia="Times New Roman"/>
                <w:color w:val="000000"/>
              </w:rPr>
            </w:pPr>
            <w:r w:rsidRPr="00B3019D">
              <w:rPr>
                <w:rFonts w:eastAsia="Times New Roman"/>
                <w:color w:val="000000"/>
              </w:rPr>
              <w:t>0,74</w:t>
            </w:r>
          </w:p>
        </w:tc>
      </w:tr>
      <w:tr w:rsidR="00B2752D" w:rsidRPr="00B3019D" w14:paraId="6ACA0BC1" w14:textId="77777777" w:rsidTr="003C5761">
        <w:trPr>
          <w:trHeight w:val="300"/>
        </w:trPr>
        <w:tc>
          <w:tcPr>
            <w:tcW w:w="809" w:type="pct"/>
            <w:shd w:val="clear" w:color="auto" w:fill="auto"/>
            <w:vAlign w:val="center"/>
            <w:hideMark/>
          </w:tcPr>
          <w:p w14:paraId="229AD14E" w14:textId="77777777" w:rsidR="00B2752D" w:rsidRPr="00B3019D" w:rsidRDefault="00B2752D" w:rsidP="003C5761">
            <w:pPr>
              <w:jc w:val="center"/>
              <w:rPr>
                <w:rFonts w:eastAsia="Times New Roman"/>
                <w:color w:val="000000"/>
              </w:rPr>
            </w:pPr>
            <w:r w:rsidRPr="00B3019D">
              <w:rPr>
                <w:rFonts w:eastAsia="Times New Roman"/>
                <w:color w:val="000000"/>
              </w:rPr>
              <w:t>2</w:t>
            </w:r>
          </w:p>
        </w:tc>
        <w:tc>
          <w:tcPr>
            <w:tcW w:w="676" w:type="pct"/>
            <w:shd w:val="clear" w:color="auto" w:fill="auto"/>
            <w:vAlign w:val="center"/>
            <w:hideMark/>
          </w:tcPr>
          <w:p w14:paraId="285C66FE" w14:textId="77777777" w:rsidR="00B2752D" w:rsidRPr="00B3019D" w:rsidRDefault="00B2752D" w:rsidP="003C5761">
            <w:pPr>
              <w:jc w:val="center"/>
              <w:rPr>
                <w:rFonts w:eastAsia="Times New Roman"/>
                <w:color w:val="000000"/>
              </w:rPr>
            </w:pPr>
            <w:r w:rsidRPr="00B3019D">
              <w:rPr>
                <w:rFonts w:eastAsia="Times New Roman"/>
                <w:color w:val="000000"/>
              </w:rPr>
              <w:t>2021</w:t>
            </w:r>
          </w:p>
        </w:tc>
        <w:tc>
          <w:tcPr>
            <w:tcW w:w="1580" w:type="pct"/>
            <w:shd w:val="clear" w:color="auto" w:fill="auto"/>
            <w:hideMark/>
          </w:tcPr>
          <w:p w14:paraId="7BE7E6F3" w14:textId="77777777" w:rsidR="00B2752D" w:rsidRPr="00B3019D" w:rsidRDefault="00B2752D" w:rsidP="003C5761">
            <w:pPr>
              <w:jc w:val="center"/>
            </w:pPr>
            <w:r w:rsidRPr="00B3019D">
              <w:rPr>
                <w:rFonts w:eastAsia="Times New Roman"/>
                <w:color w:val="000000"/>
              </w:rPr>
              <w:t>100</w:t>
            </w:r>
          </w:p>
        </w:tc>
        <w:tc>
          <w:tcPr>
            <w:tcW w:w="1935" w:type="pct"/>
            <w:shd w:val="clear" w:color="auto" w:fill="auto"/>
            <w:hideMark/>
          </w:tcPr>
          <w:p w14:paraId="0A93FFD4" w14:textId="77777777" w:rsidR="00B2752D" w:rsidRPr="00B3019D" w:rsidRDefault="00B2752D" w:rsidP="003C5761">
            <w:pPr>
              <w:ind w:hanging="23"/>
              <w:jc w:val="center"/>
            </w:pPr>
            <w:r w:rsidRPr="00B3019D">
              <w:rPr>
                <w:rFonts w:eastAsia="Times New Roman"/>
                <w:color w:val="000000"/>
              </w:rPr>
              <w:t>0,74</w:t>
            </w:r>
          </w:p>
        </w:tc>
      </w:tr>
      <w:tr w:rsidR="00B2752D" w:rsidRPr="00B3019D" w14:paraId="70690E4C" w14:textId="77777777" w:rsidTr="003C5761">
        <w:trPr>
          <w:trHeight w:val="300"/>
        </w:trPr>
        <w:tc>
          <w:tcPr>
            <w:tcW w:w="809" w:type="pct"/>
            <w:shd w:val="clear" w:color="auto" w:fill="auto"/>
            <w:vAlign w:val="center"/>
            <w:hideMark/>
          </w:tcPr>
          <w:p w14:paraId="6431DD9A" w14:textId="77777777" w:rsidR="00B2752D" w:rsidRPr="00B3019D" w:rsidRDefault="00B2752D" w:rsidP="003C5761">
            <w:pPr>
              <w:jc w:val="center"/>
              <w:rPr>
                <w:rFonts w:eastAsia="Times New Roman"/>
                <w:color w:val="000000"/>
              </w:rPr>
            </w:pPr>
            <w:r w:rsidRPr="00B3019D">
              <w:rPr>
                <w:rFonts w:eastAsia="Times New Roman"/>
                <w:color w:val="000000"/>
              </w:rPr>
              <w:t>3</w:t>
            </w:r>
          </w:p>
        </w:tc>
        <w:tc>
          <w:tcPr>
            <w:tcW w:w="676" w:type="pct"/>
            <w:shd w:val="clear" w:color="auto" w:fill="auto"/>
            <w:vAlign w:val="center"/>
            <w:hideMark/>
          </w:tcPr>
          <w:p w14:paraId="680F4BC3" w14:textId="77777777" w:rsidR="00B2752D" w:rsidRPr="00B3019D" w:rsidRDefault="00B2752D" w:rsidP="003C5761">
            <w:pPr>
              <w:jc w:val="center"/>
              <w:rPr>
                <w:rFonts w:eastAsia="Times New Roman"/>
                <w:color w:val="000000"/>
              </w:rPr>
            </w:pPr>
            <w:r w:rsidRPr="00B3019D">
              <w:rPr>
                <w:rFonts w:eastAsia="Times New Roman"/>
                <w:color w:val="000000"/>
              </w:rPr>
              <w:t>2022</w:t>
            </w:r>
          </w:p>
        </w:tc>
        <w:tc>
          <w:tcPr>
            <w:tcW w:w="1580" w:type="pct"/>
            <w:shd w:val="clear" w:color="auto" w:fill="auto"/>
            <w:hideMark/>
          </w:tcPr>
          <w:p w14:paraId="2DDA6A7B" w14:textId="77777777" w:rsidR="00B2752D" w:rsidRPr="00B3019D" w:rsidRDefault="00B2752D" w:rsidP="003C5761">
            <w:pPr>
              <w:jc w:val="center"/>
            </w:pPr>
            <w:r w:rsidRPr="00B3019D">
              <w:rPr>
                <w:rFonts w:eastAsia="Times New Roman"/>
                <w:color w:val="000000"/>
              </w:rPr>
              <w:t>100</w:t>
            </w:r>
          </w:p>
        </w:tc>
        <w:tc>
          <w:tcPr>
            <w:tcW w:w="1935" w:type="pct"/>
            <w:shd w:val="clear" w:color="auto" w:fill="auto"/>
            <w:hideMark/>
          </w:tcPr>
          <w:p w14:paraId="2F33C714" w14:textId="77777777" w:rsidR="00B2752D" w:rsidRPr="00B3019D" w:rsidRDefault="00B2752D" w:rsidP="003C5761">
            <w:pPr>
              <w:ind w:hanging="23"/>
              <w:jc w:val="center"/>
            </w:pPr>
            <w:r w:rsidRPr="00B3019D">
              <w:rPr>
                <w:rFonts w:eastAsia="Times New Roman"/>
                <w:color w:val="000000"/>
              </w:rPr>
              <w:t>0,74</w:t>
            </w:r>
          </w:p>
        </w:tc>
      </w:tr>
      <w:tr w:rsidR="00B2752D" w:rsidRPr="00B3019D" w14:paraId="419E7881" w14:textId="77777777" w:rsidTr="003C5761">
        <w:trPr>
          <w:trHeight w:val="300"/>
        </w:trPr>
        <w:tc>
          <w:tcPr>
            <w:tcW w:w="809" w:type="pct"/>
            <w:shd w:val="clear" w:color="auto" w:fill="auto"/>
            <w:vAlign w:val="center"/>
            <w:hideMark/>
          </w:tcPr>
          <w:p w14:paraId="0956771E" w14:textId="77777777" w:rsidR="00B2752D" w:rsidRPr="00B3019D" w:rsidRDefault="00B2752D" w:rsidP="003C5761">
            <w:pPr>
              <w:jc w:val="center"/>
              <w:rPr>
                <w:rFonts w:eastAsia="Times New Roman"/>
                <w:color w:val="000000"/>
              </w:rPr>
            </w:pPr>
            <w:r w:rsidRPr="00B3019D">
              <w:rPr>
                <w:rFonts w:eastAsia="Times New Roman"/>
                <w:color w:val="000000"/>
              </w:rPr>
              <w:t>4</w:t>
            </w:r>
          </w:p>
        </w:tc>
        <w:tc>
          <w:tcPr>
            <w:tcW w:w="676" w:type="pct"/>
            <w:shd w:val="clear" w:color="auto" w:fill="auto"/>
            <w:vAlign w:val="center"/>
            <w:hideMark/>
          </w:tcPr>
          <w:p w14:paraId="552476F7" w14:textId="77777777" w:rsidR="00B2752D" w:rsidRPr="00B3019D" w:rsidRDefault="00B2752D" w:rsidP="003C5761">
            <w:pPr>
              <w:jc w:val="center"/>
              <w:rPr>
                <w:rFonts w:eastAsia="Times New Roman"/>
                <w:color w:val="000000"/>
              </w:rPr>
            </w:pPr>
            <w:r w:rsidRPr="00B3019D">
              <w:rPr>
                <w:rFonts w:eastAsia="Times New Roman"/>
                <w:color w:val="000000"/>
              </w:rPr>
              <w:t>2023</w:t>
            </w:r>
          </w:p>
        </w:tc>
        <w:tc>
          <w:tcPr>
            <w:tcW w:w="1580" w:type="pct"/>
            <w:shd w:val="clear" w:color="auto" w:fill="auto"/>
            <w:hideMark/>
          </w:tcPr>
          <w:p w14:paraId="72F4BCFE" w14:textId="77777777" w:rsidR="00B2752D" w:rsidRPr="00B3019D" w:rsidRDefault="00B2752D" w:rsidP="003C5761">
            <w:pPr>
              <w:jc w:val="center"/>
            </w:pPr>
            <w:r w:rsidRPr="00B3019D">
              <w:rPr>
                <w:rFonts w:eastAsia="Times New Roman"/>
                <w:color w:val="000000"/>
              </w:rPr>
              <w:t>100</w:t>
            </w:r>
          </w:p>
        </w:tc>
        <w:tc>
          <w:tcPr>
            <w:tcW w:w="1935" w:type="pct"/>
            <w:shd w:val="clear" w:color="auto" w:fill="auto"/>
            <w:hideMark/>
          </w:tcPr>
          <w:p w14:paraId="32033F41" w14:textId="77777777" w:rsidR="00B2752D" w:rsidRPr="00B3019D" w:rsidRDefault="00B2752D" w:rsidP="003C5761">
            <w:pPr>
              <w:ind w:hanging="23"/>
              <w:jc w:val="center"/>
            </w:pPr>
            <w:r w:rsidRPr="00B3019D">
              <w:rPr>
                <w:rFonts w:eastAsia="Times New Roman"/>
                <w:color w:val="000000"/>
              </w:rPr>
              <w:t>0,74</w:t>
            </w:r>
          </w:p>
        </w:tc>
      </w:tr>
      <w:tr w:rsidR="00B2752D" w:rsidRPr="00B3019D" w14:paraId="41BC20B8" w14:textId="77777777" w:rsidTr="003C5761">
        <w:trPr>
          <w:trHeight w:val="300"/>
        </w:trPr>
        <w:tc>
          <w:tcPr>
            <w:tcW w:w="809" w:type="pct"/>
            <w:shd w:val="clear" w:color="auto" w:fill="auto"/>
            <w:vAlign w:val="center"/>
            <w:hideMark/>
          </w:tcPr>
          <w:p w14:paraId="7781C92C" w14:textId="77777777" w:rsidR="00B2752D" w:rsidRPr="00B3019D" w:rsidRDefault="00B2752D" w:rsidP="003C5761">
            <w:pPr>
              <w:jc w:val="center"/>
              <w:rPr>
                <w:rFonts w:eastAsia="Times New Roman"/>
                <w:color w:val="000000"/>
              </w:rPr>
            </w:pPr>
            <w:r w:rsidRPr="00B3019D">
              <w:rPr>
                <w:rFonts w:eastAsia="Times New Roman"/>
                <w:color w:val="000000"/>
              </w:rPr>
              <w:t>5</w:t>
            </w:r>
          </w:p>
        </w:tc>
        <w:tc>
          <w:tcPr>
            <w:tcW w:w="676" w:type="pct"/>
            <w:shd w:val="clear" w:color="auto" w:fill="auto"/>
            <w:vAlign w:val="center"/>
            <w:hideMark/>
          </w:tcPr>
          <w:p w14:paraId="490F94CB" w14:textId="77777777" w:rsidR="00B2752D" w:rsidRPr="00B3019D" w:rsidRDefault="00B2752D" w:rsidP="003C5761">
            <w:pPr>
              <w:jc w:val="center"/>
              <w:rPr>
                <w:rFonts w:eastAsia="Times New Roman"/>
                <w:color w:val="000000"/>
              </w:rPr>
            </w:pPr>
            <w:r w:rsidRPr="00B3019D">
              <w:rPr>
                <w:rFonts w:eastAsia="Times New Roman"/>
                <w:color w:val="000000"/>
              </w:rPr>
              <w:t>2024-2032</w:t>
            </w:r>
          </w:p>
        </w:tc>
        <w:tc>
          <w:tcPr>
            <w:tcW w:w="1580" w:type="pct"/>
            <w:shd w:val="clear" w:color="auto" w:fill="auto"/>
            <w:hideMark/>
          </w:tcPr>
          <w:p w14:paraId="75CC1AAA" w14:textId="77777777" w:rsidR="00B2752D" w:rsidRPr="00B3019D" w:rsidRDefault="00B2752D" w:rsidP="003C5761">
            <w:pPr>
              <w:jc w:val="center"/>
            </w:pPr>
            <w:r w:rsidRPr="00B3019D">
              <w:rPr>
                <w:rFonts w:eastAsia="Times New Roman"/>
                <w:color w:val="000000"/>
              </w:rPr>
              <w:t>100</w:t>
            </w:r>
          </w:p>
        </w:tc>
        <w:tc>
          <w:tcPr>
            <w:tcW w:w="1935" w:type="pct"/>
            <w:shd w:val="clear" w:color="auto" w:fill="auto"/>
            <w:hideMark/>
          </w:tcPr>
          <w:p w14:paraId="3227F3AE" w14:textId="77777777" w:rsidR="00B2752D" w:rsidRPr="00B3019D" w:rsidRDefault="00B2752D" w:rsidP="003C5761">
            <w:pPr>
              <w:ind w:hanging="23"/>
              <w:jc w:val="center"/>
            </w:pPr>
            <w:r w:rsidRPr="00B3019D">
              <w:rPr>
                <w:rFonts w:eastAsia="Times New Roman"/>
                <w:color w:val="000000"/>
              </w:rPr>
              <w:t>0,74</w:t>
            </w:r>
          </w:p>
        </w:tc>
      </w:tr>
      <w:tr w:rsidR="00B2752D" w:rsidRPr="00B3019D" w14:paraId="58C34C4A" w14:textId="77777777" w:rsidTr="003C5761">
        <w:trPr>
          <w:trHeight w:val="300"/>
        </w:trPr>
        <w:tc>
          <w:tcPr>
            <w:tcW w:w="5000" w:type="pct"/>
            <w:gridSpan w:val="4"/>
            <w:shd w:val="clear" w:color="auto" w:fill="auto"/>
            <w:vAlign w:val="center"/>
            <w:hideMark/>
          </w:tcPr>
          <w:p w14:paraId="694009C2" w14:textId="77777777" w:rsidR="00B2752D" w:rsidRPr="00B3019D" w:rsidRDefault="00B2752D" w:rsidP="003C5761">
            <w:pPr>
              <w:jc w:val="center"/>
              <w:rPr>
                <w:rFonts w:eastAsia="Times New Roman"/>
                <w:b/>
                <w:color w:val="000000"/>
              </w:rPr>
            </w:pPr>
            <w:r w:rsidRPr="00B3019D">
              <w:rPr>
                <w:rFonts w:eastAsia="Times New Roman"/>
                <w:b/>
                <w:color w:val="000000"/>
              </w:rPr>
              <w:t>Котельная п. Чебаково</w:t>
            </w:r>
          </w:p>
        </w:tc>
      </w:tr>
      <w:tr w:rsidR="00B2752D" w:rsidRPr="00B3019D" w14:paraId="48242F50" w14:textId="77777777" w:rsidTr="003C5761">
        <w:trPr>
          <w:trHeight w:val="300"/>
        </w:trPr>
        <w:tc>
          <w:tcPr>
            <w:tcW w:w="809" w:type="pct"/>
            <w:shd w:val="clear" w:color="auto" w:fill="auto"/>
            <w:noWrap/>
            <w:vAlign w:val="center"/>
            <w:hideMark/>
          </w:tcPr>
          <w:p w14:paraId="5752938A" w14:textId="77777777" w:rsidR="00B2752D" w:rsidRPr="00B3019D" w:rsidRDefault="00B2752D" w:rsidP="003C5761">
            <w:pPr>
              <w:jc w:val="center"/>
              <w:rPr>
                <w:rFonts w:eastAsia="Times New Roman"/>
                <w:color w:val="000000"/>
              </w:rPr>
            </w:pPr>
            <w:r w:rsidRPr="00B3019D">
              <w:rPr>
                <w:rFonts w:eastAsia="Times New Roman"/>
                <w:color w:val="000000"/>
              </w:rPr>
              <w:t>1</w:t>
            </w:r>
          </w:p>
        </w:tc>
        <w:tc>
          <w:tcPr>
            <w:tcW w:w="676" w:type="pct"/>
            <w:shd w:val="clear" w:color="auto" w:fill="auto"/>
            <w:vAlign w:val="center"/>
            <w:hideMark/>
          </w:tcPr>
          <w:p w14:paraId="15F2FB1D" w14:textId="77777777" w:rsidR="00B2752D" w:rsidRPr="00B3019D" w:rsidRDefault="00B2752D" w:rsidP="003C5761">
            <w:pPr>
              <w:jc w:val="center"/>
              <w:rPr>
                <w:rFonts w:eastAsia="Times New Roman"/>
                <w:color w:val="000000"/>
              </w:rPr>
            </w:pPr>
            <w:r w:rsidRPr="00B3019D">
              <w:rPr>
                <w:rFonts w:eastAsia="Times New Roman"/>
                <w:color w:val="000000"/>
              </w:rPr>
              <w:t>2020</w:t>
            </w:r>
          </w:p>
        </w:tc>
        <w:tc>
          <w:tcPr>
            <w:tcW w:w="1580" w:type="pct"/>
            <w:shd w:val="clear" w:color="auto" w:fill="auto"/>
            <w:vAlign w:val="center"/>
            <w:hideMark/>
          </w:tcPr>
          <w:p w14:paraId="2598432E" w14:textId="77777777" w:rsidR="00B2752D" w:rsidRPr="00B3019D" w:rsidRDefault="00B2752D" w:rsidP="003C5761">
            <w:pPr>
              <w:jc w:val="center"/>
              <w:rPr>
                <w:rFonts w:eastAsia="Times New Roman"/>
                <w:color w:val="000000"/>
              </w:rPr>
            </w:pPr>
            <w:r w:rsidRPr="00B3019D">
              <w:rPr>
                <w:rFonts w:eastAsia="Times New Roman"/>
                <w:color w:val="000000"/>
              </w:rPr>
              <w:t>50</w:t>
            </w:r>
          </w:p>
        </w:tc>
        <w:tc>
          <w:tcPr>
            <w:tcW w:w="1935" w:type="pct"/>
            <w:shd w:val="clear" w:color="auto" w:fill="auto"/>
            <w:vAlign w:val="center"/>
            <w:hideMark/>
          </w:tcPr>
          <w:p w14:paraId="5D5605AA" w14:textId="77777777" w:rsidR="00B2752D" w:rsidRPr="00B3019D" w:rsidRDefault="00B2752D" w:rsidP="003C5761">
            <w:pPr>
              <w:jc w:val="center"/>
              <w:rPr>
                <w:rFonts w:eastAsia="Times New Roman"/>
                <w:color w:val="000000"/>
              </w:rPr>
            </w:pPr>
            <w:r w:rsidRPr="00B3019D">
              <w:rPr>
                <w:rFonts w:eastAsia="Times New Roman"/>
                <w:color w:val="000000"/>
              </w:rPr>
              <w:t>0,37</w:t>
            </w:r>
          </w:p>
        </w:tc>
      </w:tr>
      <w:tr w:rsidR="00B2752D" w:rsidRPr="00B3019D" w14:paraId="5BCF9245" w14:textId="77777777" w:rsidTr="003C5761">
        <w:trPr>
          <w:trHeight w:val="300"/>
        </w:trPr>
        <w:tc>
          <w:tcPr>
            <w:tcW w:w="809" w:type="pct"/>
            <w:shd w:val="clear" w:color="auto" w:fill="auto"/>
            <w:noWrap/>
            <w:vAlign w:val="center"/>
            <w:hideMark/>
          </w:tcPr>
          <w:p w14:paraId="2F37E0C3" w14:textId="77777777" w:rsidR="00B2752D" w:rsidRPr="00B3019D" w:rsidRDefault="00B2752D" w:rsidP="003C5761">
            <w:pPr>
              <w:jc w:val="center"/>
              <w:rPr>
                <w:rFonts w:eastAsia="Times New Roman"/>
                <w:color w:val="000000"/>
              </w:rPr>
            </w:pPr>
            <w:r w:rsidRPr="00B3019D">
              <w:rPr>
                <w:rFonts w:eastAsia="Times New Roman"/>
                <w:color w:val="000000"/>
              </w:rPr>
              <w:t>2</w:t>
            </w:r>
          </w:p>
        </w:tc>
        <w:tc>
          <w:tcPr>
            <w:tcW w:w="676" w:type="pct"/>
            <w:shd w:val="clear" w:color="auto" w:fill="auto"/>
            <w:vAlign w:val="center"/>
            <w:hideMark/>
          </w:tcPr>
          <w:p w14:paraId="0DB6645F" w14:textId="77777777" w:rsidR="00B2752D" w:rsidRPr="00B3019D" w:rsidRDefault="00B2752D" w:rsidP="003C5761">
            <w:pPr>
              <w:jc w:val="center"/>
              <w:rPr>
                <w:rFonts w:eastAsia="Times New Roman"/>
                <w:color w:val="000000"/>
              </w:rPr>
            </w:pPr>
            <w:r w:rsidRPr="00B3019D">
              <w:rPr>
                <w:rFonts w:eastAsia="Times New Roman"/>
                <w:color w:val="000000"/>
              </w:rPr>
              <w:t>2021</w:t>
            </w:r>
          </w:p>
        </w:tc>
        <w:tc>
          <w:tcPr>
            <w:tcW w:w="1580" w:type="pct"/>
            <w:shd w:val="clear" w:color="auto" w:fill="auto"/>
            <w:vAlign w:val="center"/>
            <w:hideMark/>
          </w:tcPr>
          <w:p w14:paraId="29354796" w14:textId="77777777" w:rsidR="00B2752D" w:rsidRPr="00B3019D" w:rsidRDefault="00B2752D" w:rsidP="003C5761">
            <w:pPr>
              <w:jc w:val="center"/>
              <w:rPr>
                <w:rFonts w:eastAsia="Times New Roman"/>
                <w:color w:val="000000"/>
              </w:rPr>
            </w:pPr>
            <w:r w:rsidRPr="00B3019D">
              <w:rPr>
                <w:rFonts w:eastAsia="Times New Roman"/>
                <w:color w:val="000000"/>
              </w:rPr>
              <w:t>50</w:t>
            </w:r>
          </w:p>
        </w:tc>
        <w:tc>
          <w:tcPr>
            <w:tcW w:w="1935" w:type="pct"/>
            <w:shd w:val="clear" w:color="auto" w:fill="auto"/>
            <w:vAlign w:val="center"/>
            <w:hideMark/>
          </w:tcPr>
          <w:p w14:paraId="7C080C5F" w14:textId="77777777" w:rsidR="00B2752D" w:rsidRPr="00B3019D" w:rsidRDefault="00B2752D" w:rsidP="003C5761">
            <w:pPr>
              <w:jc w:val="center"/>
              <w:rPr>
                <w:rFonts w:eastAsia="Times New Roman"/>
                <w:color w:val="000000"/>
              </w:rPr>
            </w:pPr>
            <w:r w:rsidRPr="00B3019D">
              <w:rPr>
                <w:rFonts w:eastAsia="Times New Roman"/>
                <w:color w:val="000000"/>
              </w:rPr>
              <w:t>0,37</w:t>
            </w:r>
          </w:p>
        </w:tc>
      </w:tr>
      <w:tr w:rsidR="00B2752D" w:rsidRPr="00B3019D" w14:paraId="485B17D6" w14:textId="77777777" w:rsidTr="003C5761">
        <w:trPr>
          <w:trHeight w:val="300"/>
        </w:trPr>
        <w:tc>
          <w:tcPr>
            <w:tcW w:w="809" w:type="pct"/>
            <w:shd w:val="clear" w:color="auto" w:fill="auto"/>
            <w:noWrap/>
            <w:vAlign w:val="center"/>
            <w:hideMark/>
          </w:tcPr>
          <w:p w14:paraId="452B4159" w14:textId="77777777" w:rsidR="00B2752D" w:rsidRPr="00B3019D" w:rsidRDefault="00B2752D" w:rsidP="003C5761">
            <w:pPr>
              <w:jc w:val="center"/>
              <w:rPr>
                <w:rFonts w:eastAsia="Times New Roman"/>
                <w:color w:val="000000"/>
              </w:rPr>
            </w:pPr>
            <w:r w:rsidRPr="00B3019D">
              <w:rPr>
                <w:rFonts w:eastAsia="Times New Roman"/>
                <w:color w:val="000000"/>
              </w:rPr>
              <w:t>3</w:t>
            </w:r>
          </w:p>
        </w:tc>
        <w:tc>
          <w:tcPr>
            <w:tcW w:w="676" w:type="pct"/>
            <w:shd w:val="clear" w:color="auto" w:fill="auto"/>
            <w:vAlign w:val="center"/>
            <w:hideMark/>
          </w:tcPr>
          <w:p w14:paraId="2776DCD5" w14:textId="77777777" w:rsidR="00B2752D" w:rsidRPr="00B3019D" w:rsidRDefault="00B2752D" w:rsidP="003C5761">
            <w:pPr>
              <w:jc w:val="center"/>
              <w:rPr>
                <w:rFonts w:eastAsia="Times New Roman"/>
                <w:color w:val="000000"/>
              </w:rPr>
            </w:pPr>
            <w:r w:rsidRPr="00B3019D">
              <w:rPr>
                <w:rFonts w:eastAsia="Times New Roman"/>
                <w:color w:val="000000"/>
              </w:rPr>
              <w:t>2022</w:t>
            </w:r>
          </w:p>
        </w:tc>
        <w:tc>
          <w:tcPr>
            <w:tcW w:w="1580" w:type="pct"/>
            <w:shd w:val="clear" w:color="auto" w:fill="auto"/>
            <w:vAlign w:val="center"/>
            <w:hideMark/>
          </w:tcPr>
          <w:p w14:paraId="1602A7A1" w14:textId="77777777" w:rsidR="00B2752D" w:rsidRPr="00B3019D" w:rsidRDefault="00B2752D" w:rsidP="003C5761">
            <w:pPr>
              <w:jc w:val="center"/>
              <w:rPr>
                <w:rFonts w:eastAsia="Times New Roman"/>
                <w:color w:val="000000"/>
              </w:rPr>
            </w:pPr>
            <w:r w:rsidRPr="00B3019D">
              <w:rPr>
                <w:rFonts w:eastAsia="Times New Roman"/>
                <w:color w:val="000000"/>
              </w:rPr>
              <w:t>50</w:t>
            </w:r>
          </w:p>
        </w:tc>
        <w:tc>
          <w:tcPr>
            <w:tcW w:w="1935" w:type="pct"/>
            <w:shd w:val="clear" w:color="auto" w:fill="auto"/>
            <w:vAlign w:val="center"/>
            <w:hideMark/>
          </w:tcPr>
          <w:p w14:paraId="7EE59391" w14:textId="77777777" w:rsidR="00B2752D" w:rsidRPr="00B3019D" w:rsidRDefault="00B2752D" w:rsidP="003C5761">
            <w:pPr>
              <w:jc w:val="center"/>
              <w:rPr>
                <w:rFonts w:eastAsia="Times New Roman"/>
                <w:color w:val="000000"/>
              </w:rPr>
            </w:pPr>
            <w:r w:rsidRPr="00B3019D">
              <w:rPr>
                <w:rFonts w:eastAsia="Times New Roman"/>
                <w:color w:val="000000"/>
              </w:rPr>
              <w:t>0,37</w:t>
            </w:r>
          </w:p>
        </w:tc>
      </w:tr>
      <w:tr w:rsidR="00B2752D" w:rsidRPr="00B3019D" w14:paraId="0FA36037" w14:textId="77777777" w:rsidTr="003C5761">
        <w:trPr>
          <w:trHeight w:val="300"/>
        </w:trPr>
        <w:tc>
          <w:tcPr>
            <w:tcW w:w="809" w:type="pct"/>
            <w:shd w:val="clear" w:color="auto" w:fill="auto"/>
            <w:noWrap/>
            <w:vAlign w:val="center"/>
            <w:hideMark/>
          </w:tcPr>
          <w:p w14:paraId="69AE57D0" w14:textId="77777777" w:rsidR="00B2752D" w:rsidRPr="00B3019D" w:rsidRDefault="00B2752D" w:rsidP="003C5761">
            <w:pPr>
              <w:jc w:val="center"/>
              <w:rPr>
                <w:rFonts w:eastAsia="Times New Roman"/>
                <w:color w:val="000000"/>
              </w:rPr>
            </w:pPr>
            <w:r w:rsidRPr="00B3019D">
              <w:rPr>
                <w:rFonts w:eastAsia="Times New Roman"/>
                <w:color w:val="000000"/>
              </w:rPr>
              <w:t>4</w:t>
            </w:r>
          </w:p>
        </w:tc>
        <w:tc>
          <w:tcPr>
            <w:tcW w:w="676" w:type="pct"/>
            <w:shd w:val="clear" w:color="auto" w:fill="auto"/>
            <w:vAlign w:val="center"/>
            <w:hideMark/>
          </w:tcPr>
          <w:p w14:paraId="606BB60E" w14:textId="77777777" w:rsidR="00B2752D" w:rsidRPr="00B3019D" w:rsidRDefault="00B2752D" w:rsidP="003C5761">
            <w:pPr>
              <w:jc w:val="center"/>
              <w:rPr>
                <w:rFonts w:eastAsia="Times New Roman"/>
                <w:color w:val="000000"/>
              </w:rPr>
            </w:pPr>
            <w:r w:rsidRPr="00B3019D">
              <w:rPr>
                <w:rFonts w:eastAsia="Times New Roman"/>
                <w:color w:val="000000"/>
              </w:rPr>
              <w:t>2023</w:t>
            </w:r>
          </w:p>
        </w:tc>
        <w:tc>
          <w:tcPr>
            <w:tcW w:w="1580" w:type="pct"/>
            <w:shd w:val="clear" w:color="auto" w:fill="auto"/>
            <w:vAlign w:val="center"/>
            <w:hideMark/>
          </w:tcPr>
          <w:p w14:paraId="1F341BB8" w14:textId="77777777" w:rsidR="00B2752D" w:rsidRPr="00B3019D" w:rsidRDefault="00B2752D" w:rsidP="003C5761">
            <w:pPr>
              <w:jc w:val="center"/>
              <w:rPr>
                <w:rFonts w:eastAsia="Times New Roman"/>
                <w:color w:val="000000"/>
              </w:rPr>
            </w:pPr>
            <w:r w:rsidRPr="00B3019D">
              <w:rPr>
                <w:rFonts w:eastAsia="Times New Roman"/>
                <w:color w:val="000000"/>
              </w:rPr>
              <w:t>50</w:t>
            </w:r>
          </w:p>
        </w:tc>
        <w:tc>
          <w:tcPr>
            <w:tcW w:w="1935" w:type="pct"/>
            <w:shd w:val="clear" w:color="auto" w:fill="auto"/>
            <w:vAlign w:val="center"/>
            <w:hideMark/>
          </w:tcPr>
          <w:p w14:paraId="2D181326" w14:textId="77777777" w:rsidR="00B2752D" w:rsidRPr="00B3019D" w:rsidRDefault="00B2752D" w:rsidP="003C5761">
            <w:pPr>
              <w:jc w:val="center"/>
              <w:rPr>
                <w:rFonts w:eastAsia="Times New Roman"/>
                <w:color w:val="000000"/>
              </w:rPr>
            </w:pPr>
            <w:r w:rsidRPr="00B3019D">
              <w:rPr>
                <w:rFonts w:eastAsia="Times New Roman"/>
                <w:color w:val="000000"/>
              </w:rPr>
              <w:t>0,37</w:t>
            </w:r>
          </w:p>
        </w:tc>
      </w:tr>
      <w:tr w:rsidR="00B2752D" w:rsidRPr="00B3019D" w14:paraId="1EBFF8C7" w14:textId="77777777" w:rsidTr="003C5761">
        <w:trPr>
          <w:trHeight w:val="300"/>
        </w:trPr>
        <w:tc>
          <w:tcPr>
            <w:tcW w:w="809" w:type="pct"/>
            <w:shd w:val="clear" w:color="auto" w:fill="auto"/>
            <w:noWrap/>
            <w:vAlign w:val="center"/>
            <w:hideMark/>
          </w:tcPr>
          <w:p w14:paraId="09AED56E" w14:textId="77777777" w:rsidR="00B2752D" w:rsidRPr="00B3019D" w:rsidRDefault="00B2752D" w:rsidP="003C5761">
            <w:pPr>
              <w:jc w:val="center"/>
              <w:rPr>
                <w:rFonts w:eastAsia="Times New Roman"/>
                <w:color w:val="000000"/>
              </w:rPr>
            </w:pPr>
            <w:r w:rsidRPr="00B3019D">
              <w:rPr>
                <w:rFonts w:eastAsia="Times New Roman"/>
                <w:color w:val="000000"/>
              </w:rPr>
              <w:t>5</w:t>
            </w:r>
          </w:p>
        </w:tc>
        <w:tc>
          <w:tcPr>
            <w:tcW w:w="676" w:type="pct"/>
            <w:shd w:val="clear" w:color="auto" w:fill="auto"/>
            <w:vAlign w:val="center"/>
            <w:hideMark/>
          </w:tcPr>
          <w:p w14:paraId="133EA053" w14:textId="77777777" w:rsidR="00B2752D" w:rsidRPr="00B3019D" w:rsidRDefault="00B2752D" w:rsidP="003C5761">
            <w:pPr>
              <w:jc w:val="center"/>
              <w:rPr>
                <w:rFonts w:eastAsia="Times New Roman"/>
                <w:color w:val="000000"/>
              </w:rPr>
            </w:pPr>
            <w:r w:rsidRPr="00B3019D">
              <w:rPr>
                <w:rFonts w:eastAsia="Times New Roman"/>
                <w:color w:val="000000"/>
              </w:rPr>
              <w:t>2024-2032</w:t>
            </w:r>
          </w:p>
        </w:tc>
        <w:tc>
          <w:tcPr>
            <w:tcW w:w="1580" w:type="pct"/>
            <w:shd w:val="clear" w:color="auto" w:fill="auto"/>
            <w:vAlign w:val="center"/>
            <w:hideMark/>
          </w:tcPr>
          <w:p w14:paraId="64994EF1" w14:textId="77777777" w:rsidR="00B2752D" w:rsidRPr="00B3019D" w:rsidRDefault="00B2752D" w:rsidP="003C5761">
            <w:pPr>
              <w:jc w:val="center"/>
              <w:rPr>
                <w:rFonts w:eastAsia="Times New Roman"/>
                <w:color w:val="000000"/>
              </w:rPr>
            </w:pPr>
            <w:r w:rsidRPr="00B3019D">
              <w:rPr>
                <w:rFonts w:eastAsia="Times New Roman"/>
                <w:color w:val="000000"/>
              </w:rPr>
              <w:t>50</w:t>
            </w:r>
          </w:p>
        </w:tc>
        <w:tc>
          <w:tcPr>
            <w:tcW w:w="1935" w:type="pct"/>
            <w:shd w:val="clear" w:color="auto" w:fill="auto"/>
            <w:vAlign w:val="center"/>
            <w:hideMark/>
          </w:tcPr>
          <w:p w14:paraId="687655A1" w14:textId="77777777" w:rsidR="00B2752D" w:rsidRPr="00B3019D" w:rsidRDefault="00B2752D" w:rsidP="003C5761">
            <w:pPr>
              <w:jc w:val="center"/>
              <w:rPr>
                <w:rFonts w:eastAsia="Times New Roman"/>
                <w:color w:val="000000"/>
              </w:rPr>
            </w:pPr>
            <w:r w:rsidRPr="00B3019D">
              <w:rPr>
                <w:rFonts w:eastAsia="Times New Roman"/>
                <w:color w:val="000000"/>
              </w:rPr>
              <w:t>0,37</w:t>
            </w:r>
          </w:p>
        </w:tc>
      </w:tr>
    </w:tbl>
    <w:p w14:paraId="45B7A45D" w14:textId="77777777" w:rsidR="00B2752D" w:rsidRPr="00B3019D" w:rsidRDefault="00B2752D" w:rsidP="00B2752D">
      <w:pPr>
        <w:pStyle w:val="afd"/>
        <w:keepLines w:val="0"/>
        <w:widowControl w:val="0"/>
        <w:spacing w:before="0" w:after="0" w:line="240" w:lineRule="auto"/>
        <w:ind w:left="0" w:firstLine="709"/>
        <w:jc w:val="both"/>
        <w:outlineLvl w:val="9"/>
        <w:rPr>
          <w:sz w:val="24"/>
          <w:szCs w:val="24"/>
        </w:rPr>
      </w:pPr>
    </w:p>
    <w:p w14:paraId="312954DC" w14:textId="77777777" w:rsidR="00B2752D" w:rsidRPr="00B3019D" w:rsidRDefault="00B2752D" w:rsidP="00B2752D">
      <w:pPr>
        <w:pStyle w:val="afd"/>
        <w:keepLines w:val="0"/>
        <w:widowControl w:val="0"/>
        <w:spacing w:before="0" w:after="0" w:line="240" w:lineRule="auto"/>
        <w:ind w:left="0" w:firstLine="709"/>
        <w:jc w:val="both"/>
        <w:outlineLvl w:val="9"/>
        <w:rPr>
          <w:sz w:val="24"/>
          <w:szCs w:val="24"/>
        </w:rPr>
      </w:pPr>
    </w:p>
    <w:p w14:paraId="19A943EE" w14:textId="77777777" w:rsidR="00B2752D" w:rsidRPr="00B3019D" w:rsidRDefault="00B2752D" w:rsidP="00B2752D">
      <w:pPr>
        <w:pStyle w:val="afd"/>
        <w:keepLines w:val="0"/>
        <w:widowControl w:val="0"/>
        <w:spacing w:before="0" w:after="0" w:line="240" w:lineRule="auto"/>
        <w:ind w:left="0" w:firstLine="709"/>
        <w:jc w:val="both"/>
        <w:outlineLvl w:val="9"/>
        <w:rPr>
          <w:sz w:val="24"/>
          <w:szCs w:val="24"/>
        </w:rPr>
      </w:pPr>
    </w:p>
    <w:p w14:paraId="0D9FCA4B" w14:textId="77777777" w:rsidR="00B2752D" w:rsidRPr="00B3019D" w:rsidRDefault="00B2752D" w:rsidP="005C434A">
      <w:pPr>
        <w:pStyle w:val="af1"/>
        <w:numPr>
          <w:ilvl w:val="0"/>
          <w:numId w:val="13"/>
        </w:numPr>
        <w:autoSpaceDE w:val="0"/>
        <w:autoSpaceDN w:val="0"/>
        <w:adjustRightInd w:val="0"/>
        <w:spacing w:after="200" w:line="276" w:lineRule="auto"/>
        <w:jc w:val="both"/>
        <w:outlineLvl w:val="1"/>
        <w:rPr>
          <w:rFonts w:ascii="TimesNewRomanPSMT" w:hAnsi="TimesNewRomanPSMT" w:cs="TimesNewRomanPSMT"/>
          <w:b/>
          <w:sz w:val="24"/>
          <w:szCs w:val="24"/>
        </w:rPr>
      </w:pPr>
      <w:bookmarkStart w:id="46" w:name="_Toc40887306"/>
      <w:bookmarkStart w:id="47" w:name="_Toc83311636"/>
      <w:r w:rsidRPr="00B3019D">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6"/>
      <w:bookmarkEnd w:id="47"/>
    </w:p>
    <w:p w14:paraId="46206800" w14:textId="77777777" w:rsidR="00B2752D" w:rsidRPr="00B3019D" w:rsidRDefault="00B2752D" w:rsidP="00B2752D">
      <w:pPr>
        <w:spacing w:line="276" w:lineRule="auto"/>
        <w:ind w:firstLine="709"/>
        <w:jc w:val="both"/>
        <w:rPr>
          <w:szCs w:val="26"/>
        </w:rPr>
      </w:pPr>
      <w:r w:rsidRPr="00B3019D">
        <w:rPr>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6442B026" w14:textId="77777777" w:rsidR="00B2752D" w:rsidRPr="00B3019D" w:rsidRDefault="00B2752D" w:rsidP="00B2752D">
      <w:pPr>
        <w:autoSpaceDE w:val="0"/>
        <w:autoSpaceDN w:val="0"/>
        <w:adjustRightInd w:val="0"/>
        <w:spacing w:line="276" w:lineRule="auto"/>
        <w:ind w:firstLine="709"/>
        <w:jc w:val="both"/>
        <w:rPr>
          <w:rFonts w:eastAsia="Times New Roman"/>
          <w:szCs w:val="26"/>
        </w:rPr>
      </w:pPr>
      <w:r w:rsidRPr="00B3019D">
        <w:rPr>
          <w:rFonts w:eastAsia="Times New Roman"/>
          <w:color w:val="000000"/>
          <w:szCs w:val="26"/>
        </w:rPr>
        <w:lastRenderedPageBreak/>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B3019D">
        <w:rPr>
          <w:rFonts w:eastAsia="Times New Roman"/>
          <w:szCs w:val="26"/>
        </w:rPr>
        <w:t>систем теплоснабжения.</w:t>
      </w:r>
    </w:p>
    <w:p w14:paraId="6D6C8E13" w14:textId="77777777" w:rsidR="00B2752D" w:rsidRPr="00B3019D" w:rsidRDefault="00B2752D" w:rsidP="00B2752D">
      <w:pPr>
        <w:rPr>
          <w:b/>
          <w:bCs/>
          <w:kern w:val="32"/>
        </w:rPr>
      </w:pPr>
      <w:bookmarkStart w:id="48" w:name="_Toc40887307"/>
      <w:bookmarkStart w:id="49" w:name="_Toc384653982"/>
      <w:bookmarkStart w:id="50" w:name="_Toc421654922"/>
      <w:bookmarkStart w:id="51" w:name="_Toc474145862"/>
      <w:r w:rsidRPr="00B3019D">
        <w:br w:type="page"/>
      </w:r>
    </w:p>
    <w:p w14:paraId="78935ACC" w14:textId="77777777" w:rsidR="00B2752D" w:rsidRPr="00131696" w:rsidRDefault="00B2752D" w:rsidP="00B2752D">
      <w:pPr>
        <w:pStyle w:val="10"/>
        <w:ind w:firstLine="709"/>
        <w:jc w:val="both"/>
        <w:rPr>
          <w:sz w:val="24"/>
          <w:szCs w:val="24"/>
        </w:rPr>
      </w:pPr>
      <w:bookmarkStart w:id="52" w:name="_Toc83311637"/>
      <w:r w:rsidRPr="00131696">
        <w:rPr>
          <w:sz w:val="24"/>
          <w:szCs w:val="24"/>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48"/>
      <w:bookmarkEnd w:id="52"/>
    </w:p>
    <w:p w14:paraId="480F3387" w14:textId="77777777" w:rsidR="00B2752D" w:rsidRPr="00131696" w:rsidRDefault="00B2752D" w:rsidP="00B2752D">
      <w:pPr>
        <w:autoSpaceDE w:val="0"/>
        <w:autoSpaceDN w:val="0"/>
        <w:adjustRightInd w:val="0"/>
        <w:rPr>
          <w:rFonts w:ascii="TimesNewRomanPSMT" w:eastAsia="Times New Roman" w:hAnsi="TimesNewRomanPSMT" w:cs="TimesNewRomanPSMT"/>
        </w:rPr>
      </w:pPr>
    </w:p>
    <w:p w14:paraId="0A389FC8" w14:textId="77777777" w:rsidR="00B2752D" w:rsidRPr="00131696" w:rsidRDefault="00B2752D" w:rsidP="005C434A">
      <w:pPr>
        <w:pStyle w:val="af1"/>
        <w:numPr>
          <w:ilvl w:val="0"/>
          <w:numId w:val="14"/>
        </w:numPr>
        <w:autoSpaceDE w:val="0"/>
        <w:autoSpaceDN w:val="0"/>
        <w:adjustRightInd w:val="0"/>
        <w:spacing w:after="200" w:line="276" w:lineRule="auto"/>
        <w:jc w:val="both"/>
        <w:outlineLvl w:val="1"/>
        <w:rPr>
          <w:rFonts w:ascii="TimesNewRomanPSMT" w:hAnsi="TimesNewRomanPSMT" w:cs="TimesNewRomanPSMT"/>
          <w:b/>
          <w:sz w:val="24"/>
          <w:szCs w:val="24"/>
        </w:rPr>
      </w:pPr>
      <w:bookmarkStart w:id="53" w:name="_Toc40887308"/>
      <w:bookmarkStart w:id="54" w:name="_Toc83311638"/>
      <w:r w:rsidRPr="00131696">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53"/>
      <w:bookmarkEnd w:id="54"/>
    </w:p>
    <w:p w14:paraId="3956780D" w14:textId="77777777" w:rsidR="00B2752D" w:rsidRPr="00131696" w:rsidRDefault="00B2752D" w:rsidP="00B2752D">
      <w:pPr>
        <w:ind w:firstLine="709"/>
        <w:jc w:val="both"/>
        <w:rPr>
          <w:rFonts w:eastAsiaTheme="minorHAnsi" w:cstheme="minorBidi"/>
        </w:rPr>
      </w:pPr>
      <w:r w:rsidRPr="00131696">
        <w:rPr>
          <w:rFonts w:eastAsiaTheme="minorHAnsi" w:cstheme="minorBidi"/>
        </w:rPr>
        <w:t xml:space="preserve">Схемой теплоснабжения предлагается два варианта развития. </w:t>
      </w:r>
    </w:p>
    <w:p w14:paraId="45484DA2" w14:textId="77777777" w:rsidR="00B2752D" w:rsidRPr="00131696" w:rsidRDefault="00B2752D" w:rsidP="00B2752D">
      <w:pPr>
        <w:ind w:firstLine="709"/>
        <w:jc w:val="both"/>
        <w:rPr>
          <w:szCs w:val="26"/>
        </w:rPr>
      </w:pPr>
      <w:r w:rsidRPr="00131696">
        <w:rPr>
          <w:b/>
          <w:szCs w:val="26"/>
        </w:rPr>
        <w:t>Первый вариант</w:t>
      </w:r>
      <w:r w:rsidRPr="00131696">
        <w:rPr>
          <w:szCs w:val="26"/>
        </w:rPr>
        <w:t xml:space="preserve"> предполагает подключение перспективной застройки к существующим источникам теплоснабжения.</w:t>
      </w:r>
    </w:p>
    <w:p w14:paraId="01D72190" w14:textId="77777777" w:rsidR="00B2752D" w:rsidRPr="00131696" w:rsidRDefault="00B2752D" w:rsidP="00B2752D">
      <w:pPr>
        <w:ind w:firstLine="709"/>
        <w:jc w:val="both"/>
        <w:rPr>
          <w:szCs w:val="26"/>
        </w:rPr>
      </w:pPr>
      <w:r w:rsidRPr="00131696">
        <w:rPr>
          <w:b/>
          <w:szCs w:val="26"/>
        </w:rPr>
        <w:t>Второй вариант</w:t>
      </w:r>
      <w:r w:rsidRPr="00131696">
        <w:rPr>
          <w:szCs w:val="26"/>
        </w:rPr>
        <w:t xml:space="preserve"> предполагает отопление перспективной застройки с помощью индивидуальных источников.</w:t>
      </w:r>
    </w:p>
    <w:p w14:paraId="352F3F65" w14:textId="77777777" w:rsidR="00B2752D" w:rsidRPr="00131696" w:rsidRDefault="00B2752D" w:rsidP="00B2752D">
      <w:pPr>
        <w:ind w:firstLine="709"/>
        <w:jc w:val="both"/>
        <w:rPr>
          <w:szCs w:val="26"/>
        </w:rPr>
      </w:pPr>
      <w:r w:rsidRPr="00131696">
        <w:rPr>
          <w:szCs w:val="26"/>
        </w:rPr>
        <w:t>В 2025 году планируется завершение реконструкции существующей котельной пос. Никульское: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p w14:paraId="709FD45E" w14:textId="77777777" w:rsidR="00B2752D" w:rsidRPr="00131696" w:rsidRDefault="00B2752D" w:rsidP="00B2752D">
      <w:pPr>
        <w:ind w:firstLine="709"/>
        <w:jc w:val="both"/>
        <w:rPr>
          <w:szCs w:val="26"/>
        </w:rPr>
      </w:pPr>
      <w:r w:rsidRPr="00131696">
        <w:rPr>
          <w:szCs w:val="26"/>
        </w:rPr>
        <w:t>В 2027 году планируется завершение строительства автоматизированной блочно-модульной котельной на пилетах в пос. Чебаково.</w:t>
      </w:r>
    </w:p>
    <w:p w14:paraId="3EA3005A" w14:textId="77777777" w:rsidR="00B2752D" w:rsidRPr="00131696" w:rsidRDefault="00B2752D" w:rsidP="00B2752D">
      <w:pPr>
        <w:jc w:val="both"/>
        <w:outlineLvl w:val="1"/>
        <w:rPr>
          <w:rFonts w:ascii="TimesNewRomanPSMT" w:eastAsia="Times New Roman" w:hAnsi="TimesNewRomanPSMT" w:cs="TimesNewRomanPSMT"/>
          <w:b/>
          <w:color w:val="FF0000"/>
        </w:rPr>
      </w:pPr>
    </w:p>
    <w:p w14:paraId="0E514D3F" w14:textId="77777777" w:rsidR="00B2752D" w:rsidRPr="00131696" w:rsidRDefault="00B2752D" w:rsidP="00B2752D">
      <w:pPr>
        <w:jc w:val="both"/>
        <w:outlineLvl w:val="1"/>
        <w:rPr>
          <w:rFonts w:ascii="TimesNewRomanPSMT" w:eastAsia="Times New Roman" w:hAnsi="TimesNewRomanPSMT" w:cs="TimesNewRomanPSMT"/>
          <w:b/>
        </w:rPr>
      </w:pPr>
    </w:p>
    <w:p w14:paraId="600D277A" w14:textId="77777777" w:rsidR="00B2752D" w:rsidRPr="00131696" w:rsidRDefault="00B2752D" w:rsidP="005C434A">
      <w:pPr>
        <w:pStyle w:val="af1"/>
        <w:numPr>
          <w:ilvl w:val="0"/>
          <w:numId w:val="14"/>
        </w:numPr>
        <w:autoSpaceDE w:val="0"/>
        <w:autoSpaceDN w:val="0"/>
        <w:adjustRightInd w:val="0"/>
        <w:spacing w:after="200" w:line="276" w:lineRule="auto"/>
        <w:jc w:val="both"/>
        <w:outlineLvl w:val="1"/>
        <w:rPr>
          <w:b/>
          <w:sz w:val="24"/>
          <w:szCs w:val="24"/>
        </w:rPr>
      </w:pPr>
      <w:bookmarkStart w:id="55" w:name="_Toc40887309"/>
      <w:bookmarkStart w:id="56" w:name="_Toc83311639"/>
      <w:r w:rsidRPr="00131696">
        <w:rPr>
          <w:rFonts w:ascii="TimesNewRomanPSMT" w:hAnsi="TimesNewRomanPSMT" w:cs="TimesNewRomanPSMT"/>
          <w:b/>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55"/>
      <w:bookmarkEnd w:id="56"/>
    </w:p>
    <w:p w14:paraId="73B058FF" w14:textId="77777777" w:rsidR="00B2752D" w:rsidRPr="00131696" w:rsidRDefault="00B2752D" w:rsidP="00B2752D">
      <w:pPr>
        <w:spacing w:before="240" w:line="276" w:lineRule="auto"/>
        <w:ind w:firstLine="709"/>
        <w:jc w:val="both"/>
        <w:rPr>
          <w:rFonts w:eastAsiaTheme="minorHAnsi" w:cstheme="minorBidi"/>
        </w:rPr>
      </w:pPr>
      <w:bookmarkStart w:id="57" w:name="_Toc40887310"/>
      <w:bookmarkEnd w:id="49"/>
      <w:bookmarkEnd w:id="50"/>
      <w:bookmarkEnd w:id="51"/>
      <w:r w:rsidRPr="00131696">
        <w:rPr>
          <w:rFonts w:eastAsiaTheme="minorHAnsi" w:cstheme="minorBidi"/>
        </w:rPr>
        <w:t xml:space="preserve">Схемой теплоснабжения предлагается к реализации </w:t>
      </w:r>
      <w:r w:rsidRPr="00131696">
        <w:rPr>
          <w:rFonts w:eastAsiaTheme="minorHAnsi" w:cstheme="minorBidi"/>
          <w:b/>
        </w:rPr>
        <w:t>второй</w:t>
      </w:r>
      <w:r w:rsidRPr="00131696">
        <w:rPr>
          <w:rFonts w:eastAsiaTheme="minorHAnsi" w:cstheme="minorBidi"/>
        </w:rPr>
        <w:t xml:space="preserve"> вариант развития. Согласно материалам генерального плана, планируется увеличение площадей жилищного фонда. </w:t>
      </w:r>
    </w:p>
    <w:p w14:paraId="4F531B22" w14:textId="77777777" w:rsidR="00B2752D" w:rsidRPr="00131696" w:rsidRDefault="00B2752D" w:rsidP="00B2752D">
      <w:pPr>
        <w:spacing w:before="240" w:line="276" w:lineRule="auto"/>
        <w:ind w:firstLine="709"/>
        <w:jc w:val="both"/>
        <w:rPr>
          <w:rFonts w:eastAsiaTheme="minorHAnsi" w:cstheme="minorBidi"/>
        </w:rPr>
      </w:pPr>
      <w:r w:rsidRPr="00131696">
        <w:rPr>
          <w:rFonts w:eastAsiaTheme="minorHAnsi" w:cstheme="minorBidi"/>
        </w:rPr>
        <w:t>За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14:paraId="4244C1CA" w14:textId="77777777" w:rsidR="00B2752D" w:rsidRPr="00131696" w:rsidRDefault="00B2752D" w:rsidP="00B2752D">
      <w:pPr>
        <w:ind w:firstLine="709"/>
        <w:jc w:val="both"/>
        <w:rPr>
          <w:rFonts w:eastAsiaTheme="minorHAnsi" w:cstheme="minorBidi"/>
        </w:rPr>
      </w:pPr>
    </w:p>
    <w:p w14:paraId="62CB4570" w14:textId="77777777" w:rsidR="00B2752D" w:rsidRPr="00131696" w:rsidRDefault="00B2752D" w:rsidP="00B2752D">
      <w:pPr>
        <w:rPr>
          <w:b/>
          <w:bCs/>
          <w:kern w:val="32"/>
        </w:rPr>
      </w:pPr>
      <w:r w:rsidRPr="00131696">
        <w:br w:type="page"/>
      </w:r>
    </w:p>
    <w:p w14:paraId="2B33B879" w14:textId="77777777" w:rsidR="00B2752D" w:rsidRPr="00131696" w:rsidRDefault="00B2752D" w:rsidP="00B2752D">
      <w:pPr>
        <w:pStyle w:val="10"/>
        <w:ind w:firstLine="709"/>
        <w:jc w:val="both"/>
        <w:rPr>
          <w:sz w:val="24"/>
          <w:szCs w:val="24"/>
        </w:rPr>
      </w:pPr>
      <w:bookmarkStart w:id="58" w:name="_Toc83311640"/>
      <w:r w:rsidRPr="00131696">
        <w:rPr>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57"/>
      <w:bookmarkEnd w:id="58"/>
    </w:p>
    <w:p w14:paraId="7A38CB2D"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b/>
          <w:sz w:val="24"/>
          <w:szCs w:val="24"/>
        </w:rPr>
      </w:pPr>
      <w:bookmarkStart w:id="59" w:name="_Toc40887311"/>
      <w:bookmarkStart w:id="60" w:name="_Toc83311641"/>
      <w:r w:rsidRPr="00131696">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9"/>
      <w:bookmarkEnd w:id="60"/>
    </w:p>
    <w:p w14:paraId="6FD779A7" w14:textId="77777777" w:rsidR="00B2752D" w:rsidRPr="00131696" w:rsidRDefault="00B2752D" w:rsidP="00B2752D">
      <w:pPr>
        <w:pStyle w:val="aff4"/>
        <w:spacing w:before="0" w:beforeAutospacing="0" w:after="0" w:afterAutospacing="0"/>
        <w:ind w:firstLine="709"/>
        <w:jc w:val="both"/>
      </w:pPr>
    </w:p>
    <w:p w14:paraId="3862E2B2" w14:textId="77777777" w:rsidR="00B2752D" w:rsidRPr="00131696" w:rsidRDefault="00B2752D" w:rsidP="00B2752D">
      <w:pPr>
        <w:pStyle w:val="aff4"/>
        <w:spacing w:before="0" w:beforeAutospacing="0" w:after="0" w:afterAutospacing="0"/>
        <w:ind w:firstLine="709"/>
        <w:jc w:val="both"/>
        <w:rPr>
          <w:szCs w:val="26"/>
        </w:rPr>
      </w:pPr>
      <w:r w:rsidRPr="00131696">
        <w:rPr>
          <w:szCs w:val="26"/>
        </w:rPr>
        <w:t>В связи с отсутствием разрешений на новые подключения, строительство новых источников тепловой энергии, обеспечивающих перспективную нагрузку не целесообразно.</w:t>
      </w:r>
    </w:p>
    <w:p w14:paraId="449F9736" w14:textId="77777777" w:rsidR="00B2752D" w:rsidRPr="00131696" w:rsidRDefault="00B2752D" w:rsidP="00B2752D">
      <w:pPr>
        <w:pStyle w:val="aff4"/>
        <w:spacing w:before="0" w:beforeAutospacing="0" w:after="0" w:afterAutospacing="0"/>
        <w:ind w:firstLine="709"/>
        <w:jc w:val="both"/>
        <w:rPr>
          <w:b/>
        </w:rPr>
      </w:pPr>
    </w:p>
    <w:p w14:paraId="3978D692"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1" w:name="_Toc40887312"/>
      <w:bookmarkStart w:id="62" w:name="_Toc83311642"/>
      <w:r w:rsidRPr="00131696">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p>
    <w:p w14:paraId="6BCC84B7" w14:textId="77777777" w:rsidR="00B2752D" w:rsidRPr="00131696" w:rsidRDefault="00B2752D" w:rsidP="00B2752D">
      <w:pPr>
        <w:spacing w:before="240" w:line="276" w:lineRule="auto"/>
        <w:ind w:firstLine="709"/>
        <w:jc w:val="both"/>
        <w:rPr>
          <w:szCs w:val="26"/>
        </w:rPr>
      </w:pPr>
      <w:r w:rsidRPr="00131696">
        <w:rPr>
          <w:szCs w:val="26"/>
        </w:rPr>
        <w:t>В 2025 году планируется завершение реконструкции существующей котельной пос. Никульское: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p w14:paraId="200C4CFB" w14:textId="77777777" w:rsidR="00B2752D" w:rsidRPr="00131696" w:rsidRDefault="00B2752D" w:rsidP="00B2752D">
      <w:pPr>
        <w:spacing w:before="240" w:line="276" w:lineRule="auto"/>
        <w:ind w:firstLine="709"/>
        <w:jc w:val="both"/>
        <w:rPr>
          <w:szCs w:val="26"/>
        </w:rPr>
      </w:pPr>
      <w:r w:rsidRPr="00131696">
        <w:rPr>
          <w:szCs w:val="26"/>
        </w:rPr>
        <w:t>В 2027 году планируется завершение строительства автоматизированной блочно-модульной котельной на пилетах в пос. Чебаково.</w:t>
      </w:r>
    </w:p>
    <w:p w14:paraId="12F1ED43" w14:textId="77777777" w:rsidR="00B2752D" w:rsidRPr="00131696" w:rsidRDefault="00B2752D" w:rsidP="00B2752D">
      <w:pPr>
        <w:spacing w:line="276" w:lineRule="auto"/>
        <w:ind w:firstLine="709"/>
        <w:jc w:val="both"/>
        <w:rPr>
          <w:rFonts w:eastAsiaTheme="minorHAnsi" w:cstheme="minorBidi"/>
          <w:sz w:val="26"/>
          <w:szCs w:val="26"/>
        </w:rPr>
      </w:pPr>
    </w:p>
    <w:p w14:paraId="6627E008" w14:textId="77777777" w:rsidR="00B2752D" w:rsidRPr="00131696" w:rsidRDefault="00B2752D" w:rsidP="00B2752D">
      <w:pPr>
        <w:spacing w:line="276" w:lineRule="auto"/>
        <w:ind w:firstLine="709"/>
        <w:jc w:val="both"/>
        <w:rPr>
          <w:rFonts w:eastAsiaTheme="minorHAnsi" w:cstheme="minorBidi"/>
          <w:sz w:val="26"/>
          <w:szCs w:val="26"/>
        </w:rPr>
      </w:pPr>
    </w:p>
    <w:p w14:paraId="22CA71B1" w14:textId="77777777" w:rsidR="00B2752D" w:rsidRPr="00131696" w:rsidRDefault="00B2752D" w:rsidP="00B2752D">
      <w:pPr>
        <w:ind w:firstLine="709"/>
      </w:pPr>
    </w:p>
    <w:p w14:paraId="4B786486"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3" w:name="_Toc40887313"/>
      <w:bookmarkStart w:id="64" w:name="_Toc83311643"/>
      <w:r w:rsidRPr="00131696">
        <w:rPr>
          <w:rFonts w:ascii="TimesNewRomanPSMT" w:hAnsi="TimesNewRomanPSMT" w:cs="TimesNewRomanPSMT"/>
          <w:b/>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3"/>
      <w:bookmarkEnd w:id="64"/>
    </w:p>
    <w:p w14:paraId="64B53E9F" w14:textId="77777777" w:rsidR="00B2752D" w:rsidRPr="00131696" w:rsidRDefault="00B2752D" w:rsidP="00B2752D">
      <w:pPr>
        <w:spacing w:before="240" w:line="276" w:lineRule="auto"/>
        <w:ind w:firstLine="709"/>
        <w:jc w:val="both"/>
        <w:rPr>
          <w:szCs w:val="26"/>
        </w:rPr>
      </w:pPr>
      <w:r w:rsidRPr="00131696">
        <w:rPr>
          <w:szCs w:val="26"/>
        </w:rPr>
        <w:t>В 2025 году планируется завершение реконструкции существующей котельной пос. Никульское: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p w14:paraId="183040B7" w14:textId="77777777" w:rsidR="00B2752D" w:rsidRPr="00131696" w:rsidRDefault="00B2752D" w:rsidP="00B2752D">
      <w:pPr>
        <w:spacing w:before="240" w:line="276" w:lineRule="auto"/>
        <w:ind w:firstLine="709"/>
        <w:jc w:val="both"/>
        <w:rPr>
          <w:szCs w:val="26"/>
        </w:rPr>
      </w:pPr>
      <w:r w:rsidRPr="00131696">
        <w:rPr>
          <w:szCs w:val="26"/>
        </w:rPr>
        <w:lastRenderedPageBreak/>
        <w:t>В 2027 году планируется завершение строительства автоматизированной блочно-модульной котельной на пилетах в пос. Чебаково.</w:t>
      </w:r>
    </w:p>
    <w:p w14:paraId="0E2F75FD" w14:textId="77777777" w:rsidR="00B2752D" w:rsidRPr="00131696" w:rsidRDefault="00B2752D" w:rsidP="00B2752D">
      <w:pPr>
        <w:spacing w:before="240" w:line="276" w:lineRule="auto"/>
        <w:ind w:firstLine="709"/>
        <w:jc w:val="both"/>
        <w:rPr>
          <w:rFonts w:eastAsiaTheme="minorHAnsi" w:cstheme="minorBidi"/>
          <w:sz w:val="26"/>
          <w:szCs w:val="26"/>
        </w:rPr>
      </w:pPr>
    </w:p>
    <w:p w14:paraId="4DCE25A7"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5" w:name="_Toc40887314"/>
      <w:bookmarkStart w:id="66" w:name="_Toc83311644"/>
      <w:r w:rsidRPr="00131696">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5"/>
      <w:bookmarkEnd w:id="66"/>
    </w:p>
    <w:p w14:paraId="78876117" w14:textId="77777777" w:rsidR="00B2752D" w:rsidRPr="00131696" w:rsidRDefault="00B2752D" w:rsidP="00B2752D">
      <w:pPr>
        <w:ind w:firstLine="709"/>
      </w:pPr>
    </w:p>
    <w:p w14:paraId="7CA49EFF" w14:textId="77777777" w:rsidR="00B2752D" w:rsidRPr="00131696" w:rsidRDefault="00B2752D" w:rsidP="00B2752D">
      <w:pPr>
        <w:spacing w:line="276" w:lineRule="auto"/>
        <w:ind w:firstLine="709"/>
        <w:jc w:val="both"/>
        <w:rPr>
          <w:rFonts w:eastAsiaTheme="minorHAnsi" w:cstheme="minorBidi"/>
          <w:szCs w:val="26"/>
        </w:rPr>
      </w:pPr>
      <w:r w:rsidRPr="00131696">
        <w:rPr>
          <w:rFonts w:eastAsiaTheme="minorHAnsi" w:cstheme="minorBidi"/>
          <w:szCs w:val="26"/>
        </w:rPr>
        <w:t xml:space="preserve">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14:paraId="52748F34" w14:textId="77777777" w:rsidR="00B2752D" w:rsidRPr="00131696" w:rsidRDefault="00B2752D" w:rsidP="00B2752D">
      <w:pPr>
        <w:ind w:firstLine="709"/>
      </w:pPr>
    </w:p>
    <w:p w14:paraId="5CA68D63"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7" w:name="_Toc40887315"/>
      <w:bookmarkStart w:id="68" w:name="_Toc83311645"/>
      <w:r w:rsidRPr="00131696">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7"/>
      <w:bookmarkEnd w:id="68"/>
    </w:p>
    <w:p w14:paraId="7C8B0473" w14:textId="77777777" w:rsidR="00B2752D" w:rsidRPr="00131696" w:rsidRDefault="00B2752D" w:rsidP="00B2752D">
      <w:pPr>
        <w:ind w:firstLine="709"/>
        <w:jc w:val="both"/>
      </w:pPr>
    </w:p>
    <w:p w14:paraId="7C36A8C8" w14:textId="77777777" w:rsidR="00B2752D" w:rsidRPr="00131696" w:rsidRDefault="00B2752D" w:rsidP="00B2752D">
      <w:pPr>
        <w:spacing w:line="276" w:lineRule="auto"/>
        <w:ind w:firstLine="709"/>
        <w:jc w:val="both"/>
        <w:rPr>
          <w:rFonts w:eastAsiaTheme="minorHAnsi" w:cstheme="minorBidi"/>
          <w:szCs w:val="26"/>
        </w:rPr>
      </w:pPr>
      <w:r w:rsidRPr="00131696">
        <w:rPr>
          <w:rFonts w:eastAsiaTheme="minorHAnsi" w:cstheme="minorBidi"/>
          <w:szCs w:val="26"/>
        </w:rPr>
        <w:t>Переоборудование котельных в источники комбинированной выработки электрической и тепловой энергии на территории поселения не предполагается.</w:t>
      </w:r>
    </w:p>
    <w:p w14:paraId="57F60E58" w14:textId="77777777" w:rsidR="00B2752D" w:rsidRPr="00131696" w:rsidRDefault="00B2752D" w:rsidP="00B2752D">
      <w:pPr>
        <w:ind w:firstLine="709"/>
      </w:pPr>
    </w:p>
    <w:p w14:paraId="15913265"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9" w:name="_Toc40887316"/>
      <w:bookmarkStart w:id="70" w:name="_Toc83311646"/>
      <w:r w:rsidRPr="00131696">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9"/>
      <w:bookmarkEnd w:id="70"/>
    </w:p>
    <w:p w14:paraId="7E46F9CB" w14:textId="77777777" w:rsidR="00B2752D" w:rsidRPr="00131696" w:rsidRDefault="00B2752D" w:rsidP="00B2752D">
      <w:pPr>
        <w:ind w:firstLine="709"/>
      </w:pPr>
    </w:p>
    <w:p w14:paraId="03E9EE4A" w14:textId="77777777" w:rsidR="00B2752D" w:rsidRPr="00131696" w:rsidRDefault="00B2752D" w:rsidP="00B2752D">
      <w:pPr>
        <w:spacing w:line="276" w:lineRule="auto"/>
        <w:ind w:firstLine="709"/>
        <w:jc w:val="both"/>
        <w:rPr>
          <w:rFonts w:eastAsiaTheme="minorHAnsi" w:cstheme="minorBidi"/>
          <w:szCs w:val="26"/>
        </w:rPr>
      </w:pPr>
      <w:r w:rsidRPr="00131696">
        <w:rPr>
          <w:rFonts w:eastAsiaTheme="minorHAnsi" w:cstheme="minorBidi"/>
          <w:szCs w:val="26"/>
        </w:rPr>
        <w:t>Источники комбинированной выработки электрической и тепловой энергии на территории поселения отсутствуют.</w:t>
      </w:r>
    </w:p>
    <w:p w14:paraId="40674501" w14:textId="77777777" w:rsidR="00B2752D" w:rsidRPr="00131696" w:rsidRDefault="00B2752D" w:rsidP="00B2752D">
      <w:pPr>
        <w:ind w:firstLine="709"/>
        <w:jc w:val="both"/>
      </w:pPr>
    </w:p>
    <w:p w14:paraId="54CF1313"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71" w:name="_Toc40887317"/>
      <w:bookmarkStart w:id="72" w:name="_Toc83311647"/>
      <w:r w:rsidRPr="00131696">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1"/>
      <w:bookmarkEnd w:id="72"/>
    </w:p>
    <w:p w14:paraId="271BA655" w14:textId="77777777" w:rsidR="00B2752D" w:rsidRPr="00131696" w:rsidRDefault="00B2752D" w:rsidP="00B2752D">
      <w:pPr>
        <w:ind w:firstLine="709"/>
        <w:jc w:val="both"/>
      </w:pPr>
    </w:p>
    <w:p w14:paraId="6AC8C9F7" w14:textId="77777777" w:rsidR="00B2752D" w:rsidRPr="00131696" w:rsidRDefault="00B2752D" w:rsidP="00B2752D">
      <w:pPr>
        <w:ind w:firstLine="709"/>
        <w:jc w:val="both"/>
        <w:rPr>
          <w:szCs w:val="26"/>
        </w:rPr>
      </w:pPr>
      <w:r w:rsidRPr="00131696">
        <w:rPr>
          <w:szCs w:val="26"/>
        </w:rPr>
        <w:t>Перераспределение тепловой нагрузки потребителей между источниками не предусматривается.</w:t>
      </w:r>
    </w:p>
    <w:p w14:paraId="33F906B0" w14:textId="77777777" w:rsidR="00B2752D" w:rsidRPr="00131696" w:rsidRDefault="00B2752D" w:rsidP="00B2752D">
      <w:pPr>
        <w:ind w:firstLine="709"/>
        <w:jc w:val="both"/>
      </w:pPr>
    </w:p>
    <w:p w14:paraId="73824E73" w14:textId="77777777" w:rsidR="00B2752D" w:rsidRPr="00131696" w:rsidRDefault="00B2752D" w:rsidP="00B2752D">
      <w:pPr>
        <w:ind w:firstLine="709"/>
      </w:pPr>
    </w:p>
    <w:p w14:paraId="69087AAD"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73" w:name="_Toc40887318"/>
      <w:bookmarkStart w:id="74" w:name="_Toc83311648"/>
      <w:r w:rsidRPr="00131696">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3"/>
      <w:bookmarkEnd w:id="74"/>
    </w:p>
    <w:p w14:paraId="05572414" w14:textId="77777777" w:rsidR="00B2752D" w:rsidRPr="00131696" w:rsidRDefault="00B2752D" w:rsidP="00B2752D">
      <w:pPr>
        <w:spacing w:before="240" w:line="276" w:lineRule="auto"/>
        <w:ind w:firstLine="709"/>
        <w:jc w:val="both"/>
        <w:rPr>
          <w:rFonts w:eastAsiaTheme="minorHAnsi"/>
          <w:szCs w:val="26"/>
          <w:u w:val="single"/>
        </w:rPr>
      </w:pPr>
      <w:r w:rsidRPr="00131696">
        <w:rPr>
          <w:rFonts w:eastAsiaTheme="minorHAnsi"/>
          <w:szCs w:val="26"/>
          <w:u w:val="single"/>
        </w:rPr>
        <w:t>Котельная п. Чебаково.</w:t>
      </w:r>
    </w:p>
    <w:p w14:paraId="7B0FD5F3"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Способ регулирования отпуска тепловой энергии – качественный, по совмещенной нагрузке на отопление и горячее водоснабжение.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14:paraId="298FBE72" w14:textId="77777777" w:rsidR="00B2752D" w:rsidRPr="00131696" w:rsidRDefault="00B2752D" w:rsidP="00B2752D">
      <w:pPr>
        <w:spacing w:before="240" w:line="276" w:lineRule="auto"/>
        <w:ind w:firstLine="709"/>
        <w:jc w:val="both"/>
        <w:rPr>
          <w:rFonts w:eastAsiaTheme="minorHAnsi"/>
          <w:szCs w:val="26"/>
          <w:u w:val="single"/>
        </w:rPr>
      </w:pPr>
      <w:r w:rsidRPr="00131696">
        <w:rPr>
          <w:rFonts w:eastAsiaTheme="minorHAnsi"/>
          <w:szCs w:val="26"/>
          <w:u w:val="single"/>
        </w:rPr>
        <w:lastRenderedPageBreak/>
        <w:t>Котельная п. Никульское.</w:t>
      </w:r>
    </w:p>
    <w:p w14:paraId="0A89D5F0"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Способ регулирования отпуска тепловой энергии – качественный, по нагрузке на отопление.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14:paraId="64E10657" w14:textId="77777777" w:rsidR="00B2752D" w:rsidRPr="00131696" w:rsidRDefault="00B2752D" w:rsidP="00B2752D">
      <w:pPr>
        <w:rPr>
          <w:sz w:val="26"/>
          <w:szCs w:val="26"/>
          <w:u w:val="single"/>
        </w:rPr>
      </w:pPr>
    </w:p>
    <w:p w14:paraId="27BD339D" w14:textId="77777777" w:rsidR="00B2752D" w:rsidRPr="00131696" w:rsidRDefault="00B2752D" w:rsidP="00B2752D"/>
    <w:p w14:paraId="2071D91E" w14:textId="77777777" w:rsidR="00B2752D" w:rsidRPr="00131696" w:rsidRDefault="00B2752D" w:rsidP="00B2752D"/>
    <w:p w14:paraId="4AA30786"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75" w:name="_Toc40887319"/>
      <w:bookmarkStart w:id="76" w:name="_Toc83311649"/>
      <w:r w:rsidRPr="00131696">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5"/>
      <w:bookmarkEnd w:id="76"/>
    </w:p>
    <w:p w14:paraId="6B647F49" w14:textId="77777777" w:rsidR="00B2752D" w:rsidRPr="00131696" w:rsidRDefault="00B2752D" w:rsidP="00B2752D">
      <w:pPr>
        <w:ind w:firstLine="709"/>
      </w:pPr>
    </w:p>
    <w:p w14:paraId="09740B09" w14:textId="77777777" w:rsidR="00B2752D" w:rsidRPr="00131696" w:rsidRDefault="00B2752D" w:rsidP="00B2752D">
      <w:pPr>
        <w:ind w:firstLine="709"/>
        <w:jc w:val="both"/>
        <w:rPr>
          <w:snapToGrid w:val="0"/>
          <w:szCs w:val="26"/>
        </w:rPr>
      </w:pPr>
      <w:r w:rsidRPr="00131696">
        <w:rPr>
          <w:snapToGrid w:val="0"/>
          <w:szCs w:val="26"/>
        </w:rPr>
        <w:t xml:space="preserve">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 так как существующие резервы установленной мощности достаточны для покрытия перспективной тепловой нагрузки. </w:t>
      </w:r>
    </w:p>
    <w:p w14:paraId="43D800F5" w14:textId="77777777" w:rsidR="00B2752D" w:rsidRPr="00131696" w:rsidRDefault="00B2752D" w:rsidP="00B2752D">
      <w:pPr>
        <w:ind w:firstLine="709"/>
      </w:pPr>
    </w:p>
    <w:p w14:paraId="50A982AE" w14:textId="77777777" w:rsidR="00B2752D" w:rsidRPr="00131696" w:rsidRDefault="00B2752D" w:rsidP="005C434A">
      <w:pPr>
        <w:pStyle w:val="af1"/>
        <w:numPr>
          <w:ilvl w:val="0"/>
          <w:numId w:val="15"/>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77" w:name="_Toc40887320"/>
      <w:bookmarkStart w:id="78" w:name="_Toc83311650"/>
      <w:r w:rsidRPr="00131696">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7"/>
      <w:bookmarkEnd w:id="78"/>
    </w:p>
    <w:p w14:paraId="12073896" w14:textId="77777777" w:rsidR="00B2752D" w:rsidRPr="00131696" w:rsidRDefault="00B2752D" w:rsidP="00B2752D">
      <w:pPr>
        <w:ind w:firstLine="709"/>
      </w:pPr>
    </w:p>
    <w:p w14:paraId="3A129122" w14:textId="77777777" w:rsidR="00B2752D" w:rsidRPr="00131696" w:rsidRDefault="00B2752D" w:rsidP="00B2752D">
      <w:pPr>
        <w:ind w:firstLine="709"/>
        <w:jc w:val="both"/>
        <w:rPr>
          <w:snapToGrid w:val="0"/>
          <w:szCs w:val="26"/>
        </w:rPr>
      </w:pPr>
      <w:r w:rsidRPr="00131696">
        <w:rPr>
          <w:snapToGrid w:val="0"/>
          <w:szCs w:val="26"/>
        </w:rPr>
        <w:t>Использование возобновляемых источников тепловой энергии не предусматривается.</w:t>
      </w:r>
    </w:p>
    <w:p w14:paraId="7556997E" w14:textId="77777777" w:rsidR="00B2752D" w:rsidRPr="00131696" w:rsidRDefault="00B2752D" w:rsidP="00B2752D">
      <w:pPr>
        <w:ind w:firstLine="709"/>
        <w:jc w:val="both"/>
        <w:rPr>
          <w:snapToGrid w:val="0"/>
          <w:sz w:val="26"/>
          <w:szCs w:val="26"/>
        </w:rPr>
      </w:pPr>
    </w:p>
    <w:p w14:paraId="164B764E" w14:textId="77777777" w:rsidR="00B2752D" w:rsidRPr="00131696" w:rsidRDefault="00B2752D" w:rsidP="00B2752D">
      <w:pPr>
        <w:ind w:firstLine="709"/>
        <w:jc w:val="both"/>
        <w:sectPr w:rsidR="00B2752D" w:rsidRPr="00131696" w:rsidSect="00BD5B61">
          <w:footerReference w:type="first" r:id="rId14"/>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80647A7" w14:textId="77777777" w:rsidR="00B2752D" w:rsidRPr="00131696" w:rsidRDefault="00B2752D" w:rsidP="00B2752D">
      <w:pPr>
        <w:pStyle w:val="10"/>
        <w:ind w:firstLine="709"/>
        <w:jc w:val="both"/>
        <w:rPr>
          <w:sz w:val="24"/>
          <w:szCs w:val="24"/>
        </w:rPr>
      </w:pPr>
      <w:bookmarkStart w:id="79" w:name="_Toc384653983"/>
      <w:bookmarkStart w:id="80" w:name="_Toc421654933"/>
      <w:bookmarkStart w:id="81" w:name="_Toc474145872"/>
      <w:bookmarkStart w:id="82" w:name="_Toc40887321"/>
      <w:bookmarkStart w:id="83" w:name="_Toc83311651"/>
      <w:r w:rsidRPr="00131696">
        <w:rPr>
          <w:sz w:val="24"/>
          <w:szCs w:val="24"/>
        </w:rPr>
        <w:lastRenderedPageBreak/>
        <w:t xml:space="preserve">Раздел 6. </w:t>
      </w:r>
      <w:bookmarkEnd w:id="79"/>
      <w:bookmarkEnd w:id="80"/>
      <w:bookmarkEnd w:id="81"/>
      <w:r w:rsidRPr="00131696">
        <w:rPr>
          <w:sz w:val="24"/>
          <w:szCs w:val="24"/>
        </w:rPr>
        <w:t>Предложения по строительству, реконструкции и (или) модернизации тепловых сетей</w:t>
      </w:r>
      <w:bookmarkEnd w:id="82"/>
      <w:bookmarkEnd w:id="83"/>
    </w:p>
    <w:p w14:paraId="53F7D025" w14:textId="77777777" w:rsidR="00B2752D" w:rsidRPr="00131696" w:rsidRDefault="00B2752D" w:rsidP="005C434A">
      <w:pPr>
        <w:pStyle w:val="af1"/>
        <w:widowControl w:val="0"/>
        <w:numPr>
          <w:ilvl w:val="0"/>
          <w:numId w:val="16"/>
        </w:numPr>
        <w:autoSpaceDE w:val="0"/>
        <w:autoSpaceDN w:val="0"/>
        <w:adjustRightInd w:val="0"/>
        <w:ind w:left="0" w:firstLine="709"/>
        <w:jc w:val="both"/>
        <w:outlineLvl w:val="1"/>
        <w:rPr>
          <w:b/>
          <w:sz w:val="28"/>
          <w:szCs w:val="24"/>
        </w:rPr>
      </w:pPr>
      <w:bookmarkStart w:id="84" w:name="_Toc40887322"/>
      <w:bookmarkStart w:id="85" w:name="_Toc83311652"/>
      <w:r w:rsidRPr="00131696">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4"/>
      <w:bookmarkEnd w:id="85"/>
    </w:p>
    <w:p w14:paraId="64F90CA8" w14:textId="77777777" w:rsidR="00B2752D" w:rsidRPr="00131696" w:rsidRDefault="00B2752D" w:rsidP="00B2752D">
      <w:pPr>
        <w:spacing w:before="240" w:line="276" w:lineRule="auto"/>
        <w:ind w:firstLine="709"/>
        <w:jc w:val="both"/>
        <w:rPr>
          <w:rFonts w:eastAsiaTheme="minorHAnsi"/>
          <w:szCs w:val="26"/>
        </w:rPr>
      </w:pPr>
      <w:r w:rsidRPr="00131696">
        <w:rPr>
          <w:rFonts w:eastAsiaTheme="minorHAnsi"/>
          <w:szCs w:val="26"/>
        </w:rPr>
        <w:t xml:space="preserve">Зоны с дефицитом располагаемой мощности источников тепловой мощности отсутствуют. Строительство и реконструкция </w:t>
      </w:r>
      <w:r w:rsidRPr="00131696">
        <w:rPr>
          <w:rFonts w:eastAsiaTheme="minorHAnsi" w:cstheme="minorBidi"/>
          <w:szCs w:val="26"/>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4167747B" w14:textId="77777777" w:rsidR="00B2752D" w:rsidRPr="00131696" w:rsidRDefault="00B2752D" w:rsidP="00B2752D">
      <w:pPr>
        <w:pStyle w:val="afd"/>
        <w:keepLines w:val="0"/>
        <w:widowControl w:val="0"/>
        <w:spacing w:before="0" w:after="0" w:line="240" w:lineRule="auto"/>
        <w:ind w:left="0" w:firstLine="709"/>
        <w:jc w:val="both"/>
        <w:outlineLvl w:val="9"/>
        <w:rPr>
          <w:sz w:val="24"/>
          <w:szCs w:val="24"/>
        </w:rPr>
      </w:pPr>
    </w:p>
    <w:p w14:paraId="38EC584B" w14:textId="77777777" w:rsidR="00B2752D" w:rsidRPr="00131696" w:rsidRDefault="00B2752D" w:rsidP="005C434A">
      <w:pPr>
        <w:pStyle w:val="af1"/>
        <w:widowControl w:val="0"/>
        <w:numPr>
          <w:ilvl w:val="0"/>
          <w:numId w:val="16"/>
        </w:numPr>
        <w:autoSpaceDE w:val="0"/>
        <w:autoSpaceDN w:val="0"/>
        <w:adjustRightInd w:val="0"/>
        <w:ind w:left="0" w:firstLine="709"/>
        <w:jc w:val="both"/>
        <w:outlineLvl w:val="1"/>
        <w:rPr>
          <w:rFonts w:ascii="TimesNewRomanPSMT" w:hAnsi="TimesNewRomanPSMT" w:cs="TimesNewRomanPSMT"/>
          <w:b/>
          <w:sz w:val="24"/>
        </w:rPr>
      </w:pPr>
      <w:bookmarkStart w:id="86" w:name="_Toc40887323"/>
      <w:bookmarkStart w:id="87" w:name="_Toc83311653"/>
      <w:r w:rsidRPr="00131696">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6"/>
      <w:bookmarkEnd w:id="87"/>
    </w:p>
    <w:p w14:paraId="5E040545" w14:textId="77777777" w:rsidR="00B2752D" w:rsidRPr="00131696" w:rsidRDefault="00B2752D" w:rsidP="00B2752D">
      <w:pPr>
        <w:spacing w:before="240" w:line="276" w:lineRule="auto"/>
        <w:ind w:firstLine="709"/>
        <w:jc w:val="both"/>
        <w:rPr>
          <w:rFonts w:eastAsiaTheme="minorHAnsi" w:cstheme="minorBidi"/>
          <w:szCs w:val="26"/>
        </w:rPr>
      </w:pPr>
      <w:r w:rsidRPr="00131696">
        <w:rPr>
          <w:rFonts w:eastAsiaTheme="minorHAnsi" w:cstheme="minorBidi"/>
          <w:szCs w:val="26"/>
        </w:rPr>
        <w:t>Согласно выбранному варианту развития, строительство тепловых сетей для обеспечения перспективных приростов тепловых нагрузок не планируется.</w:t>
      </w:r>
    </w:p>
    <w:p w14:paraId="5B4B019B" w14:textId="77777777" w:rsidR="00B2752D" w:rsidRPr="00131696" w:rsidRDefault="00B2752D" w:rsidP="00B2752D">
      <w:pPr>
        <w:pStyle w:val="afd"/>
        <w:keepLines w:val="0"/>
        <w:widowControl w:val="0"/>
        <w:spacing w:before="0" w:after="0" w:line="240" w:lineRule="auto"/>
        <w:ind w:left="0" w:firstLine="709"/>
        <w:jc w:val="both"/>
        <w:outlineLvl w:val="9"/>
        <w:rPr>
          <w:sz w:val="24"/>
          <w:szCs w:val="24"/>
        </w:rPr>
      </w:pPr>
    </w:p>
    <w:p w14:paraId="67897378" w14:textId="77777777" w:rsidR="00B2752D" w:rsidRPr="00131696" w:rsidRDefault="00B2752D" w:rsidP="005C434A">
      <w:pPr>
        <w:pStyle w:val="af1"/>
        <w:widowControl w:val="0"/>
        <w:numPr>
          <w:ilvl w:val="0"/>
          <w:numId w:val="16"/>
        </w:numPr>
        <w:autoSpaceDE w:val="0"/>
        <w:autoSpaceDN w:val="0"/>
        <w:adjustRightInd w:val="0"/>
        <w:ind w:left="0" w:firstLine="709"/>
        <w:jc w:val="both"/>
        <w:outlineLvl w:val="1"/>
        <w:rPr>
          <w:rFonts w:ascii="TimesNewRomanPSMT" w:hAnsi="TimesNewRomanPSMT" w:cs="TimesNewRomanPSMT"/>
          <w:b/>
          <w:sz w:val="24"/>
        </w:rPr>
      </w:pPr>
      <w:bookmarkStart w:id="88" w:name="_Toc40887324"/>
      <w:bookmarkStart w:id="89" w:name="_Toc83311654"/>
      <w:r w:rsidRPr="00131696">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8"/>
      <w:bookmarkEnd w:id="89"/>
    </w:p>
    <w:p w14:paraId="1F1FAC78" w14:textId="77777777" w:rsidR="00B2752D" w:rsidRPr="00131696" w:rsidRDefault="00B2752D" w:rsidP="00B2752D">
      <w:pPr>
        <w:spacing w:before="240" w:line="276" w:lineRule="auto"/>
        <w:ind w:firstLine="709"/>
        <w:jc w:val="both"/>
        <w:rPr>
          <w:rFonts w:eastAsiaTheme="minorHAnsi" w:cstheme="minorBidi"/>
          <w:szCs w:val="26"/>
        </w:rPr>
      </w:pPr>
      <w:r w:rsidRPr="00131696">
        <w:rPr>
          <w:rFonts w:eastAsiaTheme="minorHAnsi" w:cstheme="minorBidi"/>
          <w:szCs w:val="26"/>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14:paraId="1D284453" w14:textId="77777777" w:rsidR="00B2752D" w:rsidRPr="00131696" w:rsidRDefault="00B2752D" w:rsidP="00B2752D">
      <w:pPr>
        <w:pStyle w:val="afd"/>
        <w:keepLines w:val="0"/>
        <w:widowControl w:val="0"/>
        <w:spacing w:before="0" w:after="0" w:line="240" w:lineRule="auto"/>
        <w:ind w:left="0" w:firstLine="709"/>
        <w:jc w:val="both"/>
        <w:outlineLvl w:val="9"/>
        <w:rPr>
          <w:sz w:val="24"/>
          <w:szCs w:val="24"/>
        </w:rPr>
      </w:pPr>
    </w:p>
    <w:p w14:paraId="2CD1D7A1" w14:textId="77777777" w:rsidR="00B2752D" w:rsidRPr="00131696" w:rsidRDefault="00B2752D" w:rsidP="005C434A">
      <w:pPr>
        <w:pStyle w:val="af1"/>
        <w:widowControl w:val="0"/>
        <w:numPr>
          <w:ilvl w:val="0"/>
          <w:numId w:val="16"/>
        </w:numPr>
        <w:autoSpaceDE w:val="0"/>
        <w:autoSpaceDN w:val="0"/>
        <w:adjustRightInd w:val="0"/>
        <w:ind w:left="0" w:firstLine="709"/>
        <w:jc w:val="both"/>
        <w:outlineLvl w:val="1"/>
        <w:rPr>
          <w:rFonts w:ascii="TimesNewRomanPSMT" w:hAnsi="TimesNewRomanPSMT" w:cs="TimesNewRomanPSMT"/>
          <w:b/>
          <w:sz w:val="24"/>
        </w:rPr>
      </w:pPr>
      <w:bookmarkStart w:id="90" w:name="_Toc40887325"/>
      <w:bookmarkStart w:id="91" w:name="_Toc83311655"/>
      <w:r w:rsidRPr="00131696">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90"/>
      <w:bookmarkEnd w:id="91"/>
    </w:p>
    <w:p w14:paraId="094A0D2A" w14:textId="77777777" w:rsidR="00B2752D" w:rsidRPr="00131696" w:rsidRDefault="00B2752D" w:rsidP="00B2752D">
      <w:pPr>
        <w:pStyle w:val="afd"/>
        <w:keepLines w:val="0"/>
        <w:widowControl w:val="0"/>
        <w:spacing w:before="0" w:after="0" w:line="240" w:lineRule="auto"/>
        <w:ind w:left="0" w:firstLine="709"/>
        <w:jc w:val="both"/>
        <w:outlineLvl w:val="9"/>
        <w:rPr>
          <w:sz w:val="24"/>
          <w:szCs w:val="24"/>
        </w:rPr>
      </w:pPr>
    </w:p>
    <w:p w14:paraId="78E7B748"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Основными причинами, определяющими низкую эффективность функционирования системы теплоснабжения, являются:</w:t>
      </w:r>
    </w:p>
    <w:p w14:paraId="6C6F39BE"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 высокий износ тепловых сетей;</w:t>
      </w:r>
    </w:p>
    <w:p w14:paraId="02072025"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 большие потери тепловой энергии при транспортировке;</w:t>
      </w:r>
    </w:p>
    <w:p w14:paraId="6668D121"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 отсутствие или низкое качество теплоизоляции трубопроводов;</w:t>
      </w:r>
    </w:p>
    <w:p w14:paraId="5E2BC6D7"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 утечки из тепловых сетей из-за изношенности трубопроводов.</w:t>
      </w:r>
    </w:p>
    <w:p w14:paraId="50780D81"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В системе теплоснабжения физический износ тепловых сетей уже в данный момент составляет 100%. Без осуществления замены трубопроводов к расчетному сроку реализации Схемы теплоснабжения все сети исчерпают свой эксплуатационный ресурс.</w:t>
      </w:r>
    </w:p>
    <w:p w14:paraId="28AB012E"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lastRenderedPageBreak/>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14:paraId="43590A17" w14:textId="77777777" w:rsidR="00B2752D" w:rsidRPr="00131696" w:rsidRDefault="00B2752D" w:rsidP="00B2752D">
      <w:pPr>
        <w:pStyle w:val="afd"/>
        <w:keepLines w:val="0"/>
        <w:widowControl w:val="0"/>
        <w:spacing w:before="0" w:after="0" w:line="240" w:lineRule="auto"/>
        <w:ind w:left="0" w:firstLine="709"/>
        <w:jc w:val="both"/>
        <w:outlineLvl w:val="9"/>
        <w:rPr>
          <w:sz w:val="24"/>
          <w:szCs w:val="24"/>
        </w:rPr>
      </w:pPr>
    </w:p>
    <w:p w14:paraId="49E50007" w14:textId="77777777" w:rsidR="00B2752D" w:rsidRPr="00131696" w:rsidRDefault="00B2752D" w:rsidP="005C434A">
      <w:pPr>
        <w:pStyle w:val="af1"/>
        <w:widowControl w:val="0"/>
        <w:numPr>
          <w:ilvl w:val="0"/>
          <w:numId w:val="16"/>
        </w:numPr>
        <w:autoSpaceDE w:val="0"/>
        <w:autoSpaceDN w:val="0"/>
        <w:adjustRightInd w:val="0"/>
        <w:ind w:left="0" w:firstLine="709"/>
        <w:jc w:val="both"/>
        <w:outlineLvl w:val="1"/>
        <w:rPr>
          <w:rFonts w:ascii="TimesNewRomanPSMT" w:hAnsi="TimesNewRomanPSMT" w:cs="TimesNewRomanPSMT"/>
          <w:b/>
          <w:sz w:val="24"/>
        </w:rPr>
      </w:pPr>
      <w:bookmarkStart w:id="92" w:name="_Toc40887326"/>
      <w:bookmarkStart w:id="93" w:name="_Toc83311656"/>
      <w:r w:rsidRPr="00131696">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2"/>
      <w:bookmarkEnd w:id="93"/>
    </w:p>
    <w:p w14:paraId="713EE70E" w14:textId="77777777" w:rsidR="00B2752D" w:rsidRPr="00131696" w:rsidRDefault="00B2752D" w:rsidP="00B2752D">
      <w:pPr>
        <w:pStyle w:val="afd"/>
        <w:keepNext w:val="0"/>
        <w:keepLines w:val="0"/>
        <w:widowControl w:val="0"/>
        <w:spacing w:before="0" w:after="0" w:line="240" w:lineRule="auto"/>
        <w:ind w:left="0" w:firstLine="709"/>
        <w:jc w:val="both"/>
        <w:outlineLvl w:val="9"/>
        <w:rPr>
          <w:sz w:val="24"/>
          <w:szCs w:val="24"/>
        </w:rPr>
      </w:pPr>
    </w:p>
    <w:p w14:paraId="1532EE1D" w14:textId="77777777" w:rsidR="00B2752D" w:rsidRPr="00131696" w:rsidRDefault="00B2752D" w:rsidP="00B2752D">
      <w:pPr>
        <w:spacing w:line="276" w:lineRule="auto"/>
        <w:ind w:firstLine="709"/>
        <w:jc w:val="both"/>
        <w:rPr>
          <w:rFonts w:eastAsiaTheme="minorHAnsi"/>
          <w:szCs w:val="26"/>
        </w:rPr>
      </w:pPr>
      <w:r w:rsidRPr="00131696">
        <w:rPr>
          <w:rFonts w:eastAsiaTheme="minorHAnsi"/>
          <w:szCs w:val="26"/>
        </w:rPr>
        <w:t>В системе теплоснабжения физический износ тепловых сетей уже в данный момент составляет 95%. Без осуществления замены трубопроводов к расчетному сроку реализации Схемы теплоснабжения все сети исчерпают свой эксплуатационный ресурс.</w:t>
      </w:r>
    </w:p>
    <w:p w14:paraId="5DE582E9" w14:textId="77777777" w:rsidR="00B2752D" w:rsidRPr="000962BA" w:rsidRDefault="00B2752D" w:rsidP="00B2752D">
      <w:pPr>
        <w:spacing w:line="276" w:lineRule="auto"/>
        <w:ind w:firstLine="709"/>
        <w:jc w:val="both"/>
        <w:rPr>
          <w:rFonts w:eastAsiaTheme="minorHAnsi"/>
          <w:szCs w:val="26"/>
        </w:rPr>
      </w:pPr>
      <w:r w:rsidRPr="00131696">
        <w:rPr>
          <w:rFonts w:eastAsiaTheme="minorHAnsi"/>
          <w:szCs w:val="26"/>
        </w:rPr>
        <w:t xml:space="preserve">Таким образом, для повышения эффективности предлагается полная реконструкция </w:t>
      </w:r>
      <w:r w:rsidRPr="000962BA">
        <w:rPr>
          <w:rFonts w:eastAsiaTheme="minorHAnsi"/>
          <w:szCs w:val="26"/>
        </w:rPr>
        <w:t xml:space="preserve">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14:paraId="48DBFD36" w14:textId="77777777" w:rsidR="00B2752D" w:rsidRPr="000962BA" w:rsidRDefault="00B2752D" w:rsidP="00B2752D">
      <w:pPr>
        <w:spacing w:before="240"/>
        <w:ind w:firstLine="709"/>
        <w:jc w:val="both"/>
        <w:rPr>
          <w:szCs w:val="26"/>
        </w:rPr>
      </w:pPr>
      <w:r w:rsidRPr="000962BA">
        <w:rPr>
          <w:szCs w:val="26"/>
        </w:rPr>
        <w:t>Износ тепловых сетей Чебаковского сельского поселения составляет 95%. К замене подлежат все участки тепловой сети общей протяженностью 3086 км в двухтрубном исчислении.</w:t>
      </w:r>
    </w:p>
    <w:p w14:paraId="3A8DCEEB" w14:textId="77777777" w:rsidR="00B2752D" w:rsidRPr="000962BA" w:rsidRDefault="00B2752D" w:rsidP="00B2752D">
      <w:pPr>
        <w:spacing w:before="240"/>
        <w:ind w:firstLine="709"/>
        <w:jc w:val="both"/>
        <w:rPr>
          <w:szCs w:val="26"/>
        </w:rPr>
      </w:pPr>
      <w:r w:rsidRPr="000962BA">
        <w:rPr>
          <w:szCs w:val="26"/>
        </w:rPr>
        <w:t>Стоимость замены трубопроводов (в соответствие  НЦС 81-02-13-2021. Сборник 13. Наружные тепловые сети) представлены в таблице ниже.</w:t>
      </w:r>
    </w:p>
    <w:p w14:paraId="6D47E017" w14:textId="77777777" w:rsidR="00B2752D" w:rsidRPr="000962BA" w:rsidRDefault="00B2752D" w:rsidP="00B2752D">
      <w:pPr>
        <w:keepNext/>
        <w:spacing w:before="240" w:after="120"/>
        <w:jc w:val="both"/>
        <w:rPr>
          <w:rFonts w:eastAsia="Times New Roman"/>
          <w:b/>
          <w:bCs/>
          <w:sz w:val="20"/>
          <w:szCs w:val="20"/>
        </w:rPr>
      </w:pPr>
      <w:r w:rsidRPr="000962BA">
        <w:rPr>
          <w:rFonts w:eastAsia="Times New Roman"/>
          <w:b/>
          <w:bCs/>
          <w:sz w:val="20"/>
          <w:szCs w:val="20"/>
        </w:rPr>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15</w:t>
      </w:r>
      <w:r w:rsidRPr="000962BA">
        <w:rPr>
          <w:rFonts w:eastAsia="Times New Roman"/>
          <w:b/>
          <w:bCs/>
          <w:noProof/>
          <w:sz w:val="20"/>
          <w:szCs w:val="20"/>
        </w:rPr>
        <w:fldChar w:fldCharType="end"/>
      </w:r>
      <w:r w:rsidRPr="000962BA">
        <w:rPr>
          <w:rFonts w:eastAsia="Times New Roman"/>
          <w:b/>
          <w:bCs/>
          <w:sz w:val="20"/>
          <w:szCs w:val="20"/>
        </w:rPr>
        <w:t xml:space="preserve"> Перечень сетей, требующих замены в п. Никульское</w:t>
      </w:r>
    </w:p>
    <w:tbl>
      <w:tblPr>
        <w:tblW w:w="5000" w:type="pct"/>
        <w:tblLook w:val="04A0" w:firstRow="1" w:lastRow="0" w:firstColumn="1" w:lastColumn="0" w:noHBand="0" w:noVBand="1"/>
      </w:tblPr>
      <w:tblGrid>
        <w:gridCol w:w="1671"/>
        <w:gridCol w:w="1085"/>
        <w:gridCol w:w="1096"/>
        <w:gridCol w:w="1389"/>
        <w:gridCol w:w="1389"/>
        <w:gridCol w:w="1361"/>
        <w:gridCol w:w="1296"/>
      </w:tblGrid>
      <w:tr w:rsidR="00B2752D" w:rsidRPr="000962BA" w14:paraId="782079A6" w14:textId="77777777" w:rsidTr="003C5761">
        <w:trPr>
          <w:trHeight w:val="1010"/>
          <w:tblHead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CC09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Наименование участка теплосети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5C24A8B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Диаметр трубы</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056A0C5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Средний процент износа</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5068297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Подземное исполнение</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470C8FF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Надземное исполнение</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7FC556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Сети, требующие замены</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3665BD6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Стоимость замены, тыс. руб.</w:t>
            </w:r>
          </w:p>
        </w:tc>
      </w:tr>
      <w:tr w:rsidR="00B2752D" w:rsidRPr="000962BA" w14:paraId="184AA844"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0E7D5F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Котельная - тепловая камера у дороги Тутаев</w:t>
            </w:r>
          </w:p>
        </w:tc>
        <w:tc>
          <w:tcPr>
            <w:tcW w:w="584" w:type="pct"/>
            <w:tcBorders>
              <w:top w:val="nil"/>
              <w:left w:val="nil"/>
              <w:bottom w:val="single" w:sz="4" w:space="0" w:color="auto"/>
              <w:right w:val="single" w:sz="4" w:space="0" w:color="auto"/>
            </w:tcBorders>
            <w:shd w:val="clear" w:color="auto" w:fill="auto"/>
            <w:vAlign w:val="center"/>
            <w:hideMark/>
          </w:tcPr>
          <w:p w14:paraId="2907ED3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325</w:t>
            </w:r>
          </w:p>
        </w:tc>
        <w:tc>
          <w:tcPr>
            <w:tcW w:w="590" w:type="pct"/>
            <w:tcBorders>
              <w:top w:val="nil"/>
              <w:left w:val="nil"/>
              <w:bottom w:val="single" w:sz="4" w:space="0" w:color="auto"/>
              <w:right w:val="single" w:sz="4" w:space="0" w:color="auto"/>
            </w:tcBorders>
            <w:shd w:val="clear" w:color="auto" w:fill="auto"/>
            <w:vAlign w:val="center"/>
            <w:hideMark/>
          </w:tcPr>
          <w:p w14:paraId="3023852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72</w:t>
            </w:r>
          </w:p>
        </w:tc>
        <w:tc>
          <w:tcPr>
            <w:tcW w:w="748" w:type="pct"/>
            <w:tcBorders>
              <w:top w:val="nil"/>
              <w:left w:val="nil"/>
              <w:bottom w:val="single" w:sz="4" w:space="0" w:color="auto"/>
              <w:right w:val="single" w:sz="4" w:space="0" w:color="auto"/>
            </w:tcBorders>
            <w:shd w:val="clear" w:color="auto" w:fill="auto"/>
            <w:vAlign w:val="center"/>
            <w:hideMark/>
          </w:tcPr>
          <w:p w14:paraId="5DB8423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48" w:type="pct"/>
            <w:tcBorders>
              <w:top w:val="nil"/>
              <w:left w:val="nil"/>
              <w:bottom w:val="single" w:sz="4" w:space="0" w:color="auto"/>
              <w:right w:val="single" w:sz="4" w:space="0" w:color="auto"/>
            </w:tcBorders>
            <w:shd w:val="clear" w:color="auto" w:fill="auto"/>
            <w:vAlign w:val="center"/>
            <w:hideMark/>
          </w:tcPr>
          <w:p w14:paraId="00D2484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270</w:t>
            </w:r>
          </w:p>
        </w:tc>
        <w:tc>
          <w:tcPr>
            <w:tcW w:w="733" w:type="pct"/>
            <w:tcBorders>
              <w:top w:val="nil"/>
              <w:left w:val="nil"/>
              <w:bottom w:val="single" w:sz="4" w:space="0" w:color="auto"/>
              <w:right w:val="single" w:sz="4" w:space="0" w:color="auto"/>
            </w:tcBorders>
            <w:shd w:val="clear" w:color="auto" w:fill="auto"/>
            <w:vAlign w:val="center"/>
            <w:hideMark/>
          </w:tcPr>
          <w:p w14:paraId="1E2A7F2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210</w:t>
            </w:r>
          </w:p>
        </w:tc>
        <w:tc>
          <w:tcPr>
            <w:tcW w:w="698" w:type="pct"/>
            <w:tcBorders>
              <w:top w:val="nil"/>
              <w:left w:val="nil"/>
              <w:bottom w:val="single" w:sz="4" w:space="0" w:color="auto"/>
              <w:right w:val="single" w:sz="4" w:space="0" w:color="auto"/>
            </w:tcBorders>
            <w:shd w:val="clear" w:color="auto" w:fill="auto"/>
            <w:noWrap/>
            <w:vAlign w:val="center"/>
            <w:hideMark/>
          </w:tcPr>
          <w:p w14:paraId="5F5D45C6"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11530,9</w:t>
            </w:r>
          </w:p>
        </w:tc>
      </w:tr>
      <w:tr w:rsidR="00B2752D" w:rsidRPr="000962BA" w14:paraId="6912EEBE"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326071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Тепловая камера у дороги Тутаев - Шопша -</w:t>
            </w:r>
          </w:p>
        </w:tc>
        <w:tc>
          <w:tcPr>
            <w:tcW w:w="584" w:type="pct"/>
            <w:tcBorders>
              <w:top w:val="nil"/>
              <w:left w:val="nil"/>
              <w:bottom w:val="single" w:sz="4" w:space="0" w:color="auto"/>
              <w:right w:val="single" w:sz="4" w:space="0" w:color="auto"/>
            </w:tcBorders>
            <w:shd w:val="clear" w:color="auto" w:fill="auto"/>
            <w:vAlign w:val="center"/>
            <w:hideMark/>
          </w:tcPr>
          <w:p w14:paraId="64EA63F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229</w:t>
            </w:r>
          </w:p>
        </w:tc>
        <w:tc>
          <w:tcPr>
            <w:tcW w:w="590" w:type="pct"/>
            <w:tcBorders>
              <w:top w:val="nil"/>
              <w:left w:val="nil"/>
              <w:bottom w:val="single" w:sz="4" w:space="0" w:color="auto"/>
              <w:right w:val="single" w:sz="4" w:space="0" w:color="auto"/>
            </w:tcBorders>
            <w:shd w:val="clear" w:color="auto" w:fill="auto"/>
            <w:vAlign w:val="center"/>
            <w:hideMark/>
          </w:tcPr>
          <w:p w14:paraId="0F0971B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72</w:t>
            </w:r>
          </w:p>
        </w:tc>
        <w:tc>
          <w:tcPr>
            <w:tcW w:w="748" w:type="pct"/>
            <w:tcBorders>
              <w:top w:val="nil"/>
              <w:left w:val="nil"/>
              <w:bottom w:val="single" w:sz="4" w:space="0" w:color="auto"/>
              <w:right w:val="single" w:sz="4" w:space="0" w:color="auto"/>
            </w:tcBorders>
            <w:shd w:val="clear" w:color="auto" w:fill="auto"/>
            <w:vAlign w:val="center"/>
            <w:hideMark/>
          </w:tcPr>
          <w:p w14:paraId="785D584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150</w:t>
            </w:r>
          </w:p>
        </w:tc>
        <w:tc>
          <w:tcPr>
            <w:tcW w:w="748" w:type="pct"/>
            <w:tcBorders>
              <w:top w:val="nil"/>
              <w:left w:val="nil"/>
              <w:bottom w:val="single" w:sz="4" w:space="0" w:color="auto"/>
              <w:right w:val="single" w:sz="4" w:space="0" w:color="auto"/>
            </w:tcBorders>
            <w:shd w:val="clear" w:color="auto" w:fill="auto"/>
            <w:vAlign w:val="center"/>
            <w:hideMark/>
          </w:tcPr>
          <w:p w14:paraId="3011200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1C06338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130</w:t>
            </w:r>
          </w:p>
        </w:tc>
        <w:tc>
          <w:tcPr>
            <w:tcW w:w="698" w:type="pct"/>
            <w:tcBorders>
              <w:top w:val="nil"/>
              <w:left w:val="nil"/>
              <w:bottom w:val="single" w:sz="4" w:space="0" w:color="auto"/>
              <w:right w:val="single" w:sz="4" w:space="0" w:color="auto"/>
            </w:tcBorders>
            <w:shd w:val="clear" w:color="auto" w:fill="auto"/>
            <w:noWrap/>
            <w:vAlign w:val="center"/>
            <w:hideMark/>
          </w:tcPr>
          <w:p w14:paraId="34F2FE4F"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5418,3</w:t>
            </w:r>
          </w:p>
        </w:tc>
      </w:tr>
      <w:tr w:rsidR="00B2752D" w:rsidRPr="000962BA" w14:paraId="0938E63E"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65DEB4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Центральная, 14 -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2C16FC9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159</w:t>
            </w:r>
          </w:p>
        </w:tc>
        <w:tc>
          <w:tcPr>
            <w:tcW w:w="590" w:type="pct"/>
            <w:tcBorders>
              <w:top w:val="nil"/>
              <w:left w:val="nil"/>
              <w:bottom w:val="single" w:sz="4" w:space="0" w:color="auto"/>
              <w:right w:val="single" w:sz="4" w:space="0" w:color="auto"/>
            </w:tcBorders>
            <w:shd w:val="clear" w:color="auto" w:fill="auto"/>
            <w:vAlign w:val="center"/>
            <w:hideMark/>
          </w:tcPr>
          <w:p w14:paraId="08E5473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5EE99CF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210</w:t>
            </w:r>
          </w:p>
        </w:tc>
        <w:tc>
          <w:tcPr>
            <w:tcW w:w="748" w:type="pct"/>
            <w:tcBorders>
              <w:top w:val="nil"/>
              <w:left w:val="nil"/>
              <w:bottom w:val="single" w:sz="4" w:space="0" w:color="auto"/>
              <w:right w:val="single" w:sz="4" w:space="0" w:color="auto"/>
            </w:tcBorders>
            <w:shd w:val="clear" w:color="auto" w:fill="auto"/>
            <w:vAlign w:val="center"/>
            <w:hideMark/>
          </w:tcPr>
          <w:p w14:paraId="43385C7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64412BA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210</w:t>
            </w:r>
          </w:p>
        </w:tc>
        <w:tc>
          <w:tcPr>
            <w:tcW w:w="698" w:type="pct"/>
            <w:tcBorders>
              <w:top w:val="nil"/>
              <w:left w:val="nil"/>
              <w:bottom w:val="single" w:sz="4" w:space="0" w:color="auto"/>
              <w:right w:val="single" w:sz="4" w:space="0" w:color="auto"/>
            </w:tcBorders>
            <w:shd w:val="clear" w:color="auto" w:fill="auto"/>
            <w:noWrap/>
            <w:vAlign w:val="center"/>
            <w:hideMark/>
          </w:tcPr>
          <w:p w14:paraId="3334BCB9"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5865,5</w:t>
            </w:r>
          </w:p>
        </w:tc>
      </w:tr>
      <w:tr w:rsidR="00B2752D" w:rsidRPr="000962BA" w14:paraId="5906376F"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6E5949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9</w:t>
            </w:r>
          </w:p>
        </w:tc>
        <w:tc>
          <w:tcPr>
            <w:tcW w:w="584" w:type="pct"/>
            <w:tcBorders>
              <w:top w:val="nil"/>
              <w:left w:val="nil"/>
              <w:bottom w:val="single" w:sz="4" w:space="0" w:color="auto"/>
              <w:right w:val="single" w:sz="4" w:space="0" w:color="auto"/>
            </w:tcBorders>
            <w:shd w:val="clear" w:color="auto" w:fill="auto"/>
            <w:vAlign w:val="center"/>
            <w:hideMark/>
          </w:tcPr>
          <w:p w14:paraId="10833EC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90" w:type="pct"/>
            <w:tcBorders>
              <w:top w:val="nil"/>
              <w:left w:val="nil"/>
              <w:bottom w:val="single" w:sz="4" w:space="0" w:color="auto"/>
              <w:right w:val="single" w:sz="4" w:space="0" w:color="auto"/>
            </w:tcBorders>
            <w:shd w:val="clear" w:color="auto" w:fill="auto"/>
            <w:vAlign w:val="center"/>
            <w:hideMark/>
          </w:tcPr>
          <w:p w14:paraId="160D0A4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748" w:type="pct"/>
            <w:tcBorders>
              <w:top w:val="nil"/>
              <w:left w:val="nil"/>
              <w:bottom w:val="single" w:sz="4" w:space="0" w:color="auto"/>
              <w:right w:val="single" w:sz="4" w:space="0" w:color="auto"/>
            </w:tcBorders>
            <w:shd w:val="clear" w:color="auto" w:fill="auto"/>
            <w:vAlign w:val="center"/>
            <w:hideMark/>
          </w:tcPr>
          <w:p w14:paraId="0D50FEE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748" w:type="pct"/>
            <w:tcBorders>
              <w:top w:val="nil"/>
              <w:left w:val="nil"/>
              <w:bottom w:val="single" w:sz="4" w:space="0" w:color="auto"/>
              <w:right w:val="single" w:sz="4" w:space="0" w:color="auto"/>
            </w:tcBorders>
            <w:shd w:val="clear" w:color="auto" w:fill="auto"/>
            <w:vAlign w:val="center"/>
            <w:hideMark/>
          </w:tcPr>
          <w:p w14:paraId="77505A2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609E9F3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698" w:type="pct"/>
            <w:tcBorders>
              <w:top w:val="nil"/>
              <w:left w:val="nil"/>
              <w:bottom w:val="single" w:sz="4" w:space="0" w:color="auto"/>
              <w:right w:val="single" w:sz="4" w:space="0" w:color="auto"/>
            </w:tcBorders>
            <w:shd w:val="clear" w:color="auto" w:fill="auto"/>
            <w:noWrap/>
            <w:vAlign w:val="center"/>
            <w:hideMark/>
          </w:tcPr>
          <w:p w14:paraId="40500615"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1526,3</w:t>
            </w:r>
          </w:p>
        </w:tc>
      </w:tr>
      <w:tr w:rsidR="00B2752D" w:rsidRPr="000962BA" w14:paraId="20460002"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E89751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д/с "Малыш"</w:t>
            </w:r>
          </w:p>
        </w:tc>
        <w:tc>
          <w:tcPr>
            <w:tcW w:w="584" w:type="pct"/>
            <w:tcBorders>
              <w:top w:val="nil"/>
              <w:left w:val="nil"/>
              <w:bottom w:val="single" w:sz="4" w:space="0" w:color="auto"/>
              <w:right w:val="single" w:sz="4" w:space="0" w:color="auto"/>
            </w:tcBorders>
            <w:shd w:val="clear" w:color="auto" w:fill="auto"/>
            <w:vAlign w:val="center"/>
            <w:hideMark/>
          </w:tcPr>
          <w:p w14:paraId="5A5CDB8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89</w:t>
            </w:r>
          </w:p>
        </w:tc>
        <w:tc>
          <w:tcPr>
            <w:tcW w:w="590" w:type="pct"/>
            <w:tcBorders>
              <w:top w:val="nil"/>
              <w:left w:val="nil"/>
              <w:bottom w:val="single" w:sz="4" w:space="0" w:color="auto"/>
              <w:right w:val="single" w:sz="4" w:space="0" w:color="auto"/>
            </w:tcBorders>
            <w:shd w:val="clear" w:color="auto" w:fill="auto"/>
            <w:vAlign w:val="center"/>
            <w:hideMark/>
          </w:tcPr>
          <w:p w14:paraId="375F89E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60</w:t>
            </w:r>
          </w:p>
        </w:tc>
        <w:tc>
          <w:tcPr>
            <w:tcW w:w="748" w:type="pct"/>
            <w:tcBorders>
              <w:top w:val="nil"/>
              <w:left w:val="nil"/>
              <w:bottom w:val="single" w:sz="4" w:space="0" w:color="auto"/>
              <w:right w:val="single" w:sz="4" w:space="0" w:color="auto"/>
            </w:tcBorders>
            <w:shd w:val="clear" w:color="auto" w:fill="auto"/>
            <w:vAlign w:val="center"/>
            <w:hideMark/>
          </w:tcPr>
          <w:p w14:paraId="673A99B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748" w:type="pct"/>
            <w:tcBorders>
              <w:top w:val="nil"/>
              <w:left w:val="nil"/>
              <w:bottom w:val="single" w:sz="4" w:space="0" w:color="auto"/>
              <w:right w:val="single" w:sz="4" w:space="0" w:color="auto"/>
            </w:tcBorders>
            <w:shd w:val="clear" w:color="auto" w:fill="auto"/>
            <w:vAlign w:val="center"/>
            <w:hideMark/>
          </w:tcPr>
          <w:p w14:paraId="4E28EFA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137ECD8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60</w:t>
            </w:r>
          </w:p>
        </w:tc>
        <w:tc>
          <w:tcPr>
            <w:tcW w:w="698" w:type="pct"/>
            <w:tcBorders>
              <w:top w:val="nil"/>
              <w:left w:val="nil"/>
              <w:bottom w:val="single" w:sz="4" w:space="0" w:color="auto"/>
              <w:right w:val="single" w:sz="4" w:space="0" w:color="auto"/>
            </w:tcBorders>
            <w:shd w:val="clear" w:color="auto" w:fill="auto"/>
            <w:noWrap/>
            <w:vAlign w:val="center"/>
            <w:hideMark/>
          </w:tcPr>
          <w:p w14:paraId="029EC707"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1221,0</w:t>
            </w:r>
          </w:p>
        </w:tc>
      </w:tr>
      <w:tr w:rsidR="00B2752D" w:rsidRPr="000962BA" w14:paraId="5FAB65B4"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87B038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15-16</w:t>
            </w:r>
          </w:p>
        </w:tc>
        <w:tc>
          <w:tcPr>
            <w:tcW w:w="584" w:type="pct"/>
            <w:tcBorders>
              <w:top w:val="nil"/>
              <w:left w:val="nil"/>
              <w:bottom w:val="single" w:sz="4" w:space="0" w:color="auto"/>
              <w:right w:val="single" w:sz="4" w:space="0" w:color="auto"/>
            </w:tcBorders>
            <w:shd w:val="clear" w:color="auto" w:fill="auto"/>
            <w:vAlign w:val="center"/>
            <w:hideMark/>
          </w:tcPr>
          <w:p w14:paraId="62422DE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90" w:type="pct"/>
            <w:tcBorders>
              <w:top w:val="nil"/>
              <w:left w:val="nil"/>
              <w:bottom w:val="single" w:sz="4" w:space="0" w:color="auto"/>
              <w:right w:val="single" w:sz="4" w:space="0" w:color="auto"/>
            </w:tcBorders>
            <w:shd w:val="clear" w:color="auto" w:fill="auto"/>
            <w:vAlign w:val="center"/>
            <w:hideMark/>
          </w:tcPr>
          <w:p w14:paraId="1FE6C53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7327A1F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150</w:t>
            </w:r>
          </w:p>
        </w:tc>
        <w:tc>
          <w:tcPr>
            <w:tcW w:w="748" w:type="pct"/>
            <w:tcBorders>
              <w:top w:val="nil"/>
              <w:left w:val="nil"/>
              <w:bottom w:val="single" w:sz="4" w:space="0" w:color="auto"/>
              <w:right w:val="single" w:sz="4" w:space="0" w:color="auto"/>
            </w:tcBorders>
            <w:shd w:val="clear" w:color="auto" w:fill="auto"/>
            <w:vAlign w:val="center"/>
            <w:hideMark/>
          </w:tcPr>
          <w:p w14:paraId="527D97A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372F1B5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150</w:t>
            </w:r>
          </w:p>
        </w:tc>
        <w:tc>
          <w:tcPr>
            <w:tcW w:w="698" w:type="pct"/>
            <w:tcBorders>
              <w:top w:val="nil"/>
              <w:left w:val="nil"/>
              <w:bottom w:val="single" w:sz="4" w:space="0" w:color="auto"/>
              <w:right w:val="single" w:sz="4" w:space="0" w:color="auto"/>
            </w:tcBorders>
            <w:shd w:val="clear" w:color="auto" w:fill="auto"/>
            <w:noWrap/>
            <w:vAlign w:val="center"/>
            <w:hideMark/>
          </w:tcPr>
          <w:p w14:paraId="25379066"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3052,5</w:t>
            </w:r>
          </w:p>
        </w:tc>
      </w:tr>
      <w:tr w:rsidR="00B2752D" w:rsidRPr="000962BA" w14:paraId="2E8E4207"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D69A3A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6-7</w:t>
            </w:r>
          </w:p>
        </w:tc>
        <w:tc>
          <w:tcPr>
            <w:tcW w:w="584" w:type="pct"/>
            <w:tcBorders>
              <w:top w:val="nil"/>
              <w:left w:val="nil"/>
              <w:bottom w:val="single" w:sz="4" w:space="0" w:color="auto"/>
              <w:right w:val="single" w:sz="4" w:space="0" w:color="auto"/>
            </w:tcBorders>
            <w:shd w:val="clear" w:color="auto" w:fill="auto"/>
            <w:vAlign w:val="center"/>
            <w:hideMark/>
          </w:tcPr>
          <w:p w14:paraId="68B706E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90" w:type="pct"/>
            <w:tcBorders>
              <w:top w:val="nil"/>
              <w:left w:val="nil"/>
              <w:bottom w:val="single" w:sz="4" w:space="0" w:color="auto"/>
              <w:right w:val="single" w:sz="4" w:space="0" w:color="auto"/>
            </w:tcBorders>
            <w:shd w:val="clear" w:color="auto" w:fill="auto"/>
            <w:vAlign w:val="center"/>
            <w:hideMark/>
          </w:tcPr>
          <w:p w14:paraId="50913E6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6F132DB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748" w:type="pct"/>
            <w:tcBorders>
              <w:top w:val="nil"/>
              <w:left w:val="nil"/>
              <w:bottom w:val="single" w:sz="4" w:space="0" w:color="auto"/>
              <w:right w:val="single" w:sz="4" w:space="0" w:color="auto"/>
            </w:tcBorders>
            <w:shd w:val="clear" w:color="auto" w:fill="auto"/>
            <w:vAlign w:val="center"/>
            <w:hideMark/>
          </w:tcPr>
          <w:p w14:paraId="4DCD7F7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5FA0356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698" w:type="pct"/>
            <w:tcBorders>
              <w:top w:val="nil"/>
              <w:left w:val="nil"/>
              <w:bottom w:val="single" w:sz="4" w:space="0" w:color="auto"/>
              <w:right w:val="single" w:sz="4" w:space="0" w:color="auto"/>
            </w:tcBorders>
            <w:shd w:val="clear" w:color="auto" w:fill="auto"/>
            <w:noWrap/>
            <w:vAlign w:val="center"/>
            <w:hideMark/>
          </w:tcPr>
          <w:p w14:paraId="202E62BA"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1526,3</w:t>
            </w:r>
          </w:p>
        </w:tc>
      </w:tr>
      <w:tr w:rsidR="00B2752D" w:rsidRPr="000962BA" w14:paraId="6E3E905C"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287D2D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lastRenderedPageBreak/>
              <w:t>ул. Центральная (магистраль) - ул. Центральная, 4-5</w:t>
            </w:r>
          </w:p>
        </w:tc>
        <w:tc>
          <w:tcPr>
            <w:tcW w:w="584" w:type="pct"/>
            <w:tcBorders>
              <w:top w:val="nil"/>
              <w:left w:val="nil"/>
              <w:bottom w:val="single" w:sz="4" w:space="0" w:color="auto"/>
              <w:right w:val="single" w:sz="4" w:space="0" w:color="auto"/>
            </w:tcBorders>
            <w:shd w:val="clear" w:color="auto" w:fill="auto"/>
            <w:vAlign w:val="center"/>
            <w:hideMark/>
          </w:tcPr>
          <w:p w14:paraId="4FAF98A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90" w:type="pct"/>
            <w:tcBorders>
              <w:top w:val="nil"/>
              <w:left w:val="nil"/>
              <w:bottom w:val="single" w:sz="4" w:space="0" w:color="auto"/>
              <w:right w:val="single" w:sz="4" w:space="0" w:color="auto"/>
            </w:tcBorders>
            <w:shd w:val="clear" w:color="auto" w:fill="auto"/>
            <w:vAlign w:val="center"/>
            <w:hideMark/>
          </w:tcPr>
          <w:p w14:paraId="1E81359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5DF278D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748" w:type="pct"/>
            <w:tcBorders>
              <w:top w:val="nil"/>
              <w:left w:val="nil"/>
              <w:bottom w:val="single" w:sz="4" w:space="0" w:color="auto"/>
              <w:right w:val="single" w:sz="4" w:space="0" w:color="auto"/>
            </w:tcBorders>
            <w:shd w:val="clear" w:color="auto" w:fill="auto"/>
            <w:vAlign w:val="center"/>
            <w:hideMark/>
          </w:tcPr>
          <w:p w14:paraId="3A11A6E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523D59A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698" w:type="pct"/>
            <w:tcBorders>
              <w:top w:val="nil"/>
              <w:left w:val="nil"/>
              <w:bottom w:val="single" w:sz="4" w:space="0" w:color="auto"/>
              <w:right w:val="single" w:sz="4" w:space="0" w:color="auto"/>
            </w:tcBorders>
            <w:shd w:val="clear" w:color="auto" w:fill="auto"/>
            <w:noWrap/>
            <w:vAlign w:val="center"/>
            <w:hideMark/>
          </w:tcPr>
          <w:p w14:paraId="16A5B5DD"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1526,3</w:t>
            </w:r>
          </w:p>
        </w:tc>
      </w:tr>
      <w:tr w:rsidR="00B2752D" w:rsidRPr="000962BA" w14:paraId="5D148C53"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13518A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1CFF827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89</w:t>
            </w:r>
          </w:p>
        </w:tc>
        <w:tc>
          <w:tcPr>
            <w:tcW w:w="590" w:type="pct"/>
            <w:tcBorders>
              <w:top w:val="nil"/>
              <w:left w:val="nil"/>
              <w:bottom w:val="single" w:sz="4" w:space="0" w:color="auto"/>
              <w:right w:val="single" w:sz="4" w:space="0" w:color="auto"/>
            </w:tcBorders>
            <w:shd w:val="clear" w:color="auto" w:fill="auto"/>
            <w:vAlign w:val="center"/>
            <w:hideMark/>
          </w:tcPr>
          <w:p w14:paraId="113D6B0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7C3E88F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60</w:t>
            </w:r>
          </w:p>
        </w:tc>
        <w:tc>
          <w:tcPr>
            <w:tcW w:w="748" w:type="pct"/>
            <w:tcBorders>
              <w:top w:val="nil"/>
              <w:left w:val="nil"/>
              <w:bottom w:val="single" w:sz="4" w:space="0" w:color="auto"/>
              <w:right w:val="single" w:sz="4" w:space="0" w:color="auto"/>
            </w:tcBorders>
            <w:shd w:val="clear" w:color="auto" w:fill="auto"/>
            <w:vAlign w:val="center"/>
            <w:hideMark/>
          </w:tcPr>
          <w:p w14:paraId="0619146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0B3118A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60</w:t>
            </w:r>
          </w:p>
        </w:tc>
        <w:tc>
          <w:tcPr>
            <w:tcW w:w="698" w:type="pct"/>
            <w:tcBorders>
              <w:top w:val="nil"/>
              <w:left w:val="nil"/>
              <w:bottom w:val="single" w:sz="4" w:space="0" w:color="auto"/>
              <w:right w:val="single" w:sz="4" w:space="0" w:color="auto"/>
            </w:tcBorders>
            <w:shd w:val="clear" w:color="auto" w:fill="auto"/>
            <w:noWrap/>
            <w:vAlign w:val="center"/>
            <w:hideMark/>
          </w:tcPr>
          <w:p w14:paraId="758A7E19"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1221,0</w:t>
            </w:r>
          </w:p>
        </w:tc>
      </w:tr>
      <w:tr w:rsidR="00B2752D" w:rsidRPr="000962BA" w14:paraId="399614A0"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858471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Транзит через ж/д №1 по ул. Центральная</w:t>
            </w:r>
          </w:p>
        </w:tc>
        <w:tc>
          <w:tcPr>
            <w:tcW w:w="584" w:type="pct"/>
            <w:tcBorders>
              <w:top w:val="nil"/>
              <w:left w:val="nil"/>
              <w:bottom w:val="single" w:sz="4" w:space="0" w:color="auto"/>
              <w:right w:val="single" w:sz="4" w:space="0" w:color="auto"/>
            </w:tcBorders>
            <w:shd w:val="clear" w:color="auto" w:fill="auto"/>
            <w:vAlign w:val="center"/>
            <w:hideMark/>
          </w:tcPr>
          <w:p w14:paraId="6DACD9C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90" w:type="pct"/>
            <w:tcBorders>
              <w:top w:val="nil"/>
              <w:left w:val="nil"/>
              <w:bottom w:val="single" w:sz="4" w:space="0" w:color="auto"/>
              <w:right w:val="single" w:sz="4" w:space="0" w:color="auto"/>
            </w:tcBorders>
            <w:shd w:val="clear" w:color="auto" w:fill="auto"/>
            <w:vAlign w:val="center"/>
            <w:hideMark/>
          </w:tcPr>
          <w:p w14:paraId="1B2BBAF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77B0E34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48" w:type="pct"/>
            <w:tcBorders>
              <w:top w:val="nil"/>
              <w:left w:val="nil"/>
              <w:bottom w:val="single" w:sz="4" w:space="0" w:color="auto"/>
              <w:right w:val="single" w:sz="4" w:space="0" w:color="auto"/>
            </w:tcBorders>
            <w:shd w:val="clear" w:color="auto" w:fill="auto"/>
            <w:vAlign w:val="center"/>
            <w:hideMark/>
          </w:tcPr>
          <w:p w14:paraId="580B3E0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12</w:t>
            </w:r>
          </w:p>
        </w:tc>
        <w:tc>
          <w:tcPr>
            <w:tcW w:w="733" w:type="pct"/>
            <w:tcBorders>
              <w:top w:val="nil"/>
              <w:left w:val="nil"/>
              <w:bottom w:val="single" w:sz="4" w:space="0" w:color="auto"/>
              <w:right w:val="single" w:sz="4" w:space="0" w:color="auto"/>
            </w:tcBorders>
            <w:shd w:val="clear" w:color="auto" w:fill="auto"/>
            <w:vAlign w:val="center"/>
            <w:hideMark/>
          </w:tcPr>
          <w:p w14:paraId="425797B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12</w:t>
            </w:r>
          </w:p>
        </w:tc>
        <w:tc>
          <w:tcPr>
            <w:tcW w:w="698" w:type="pct"/>
            <w:tcBorders>
              <w:top w:val="nil"/>
              <w:left w:val="nil"/>
              <w:bottom w:val="single" w:sz="4" w:space="0" w:color="auto"/>
              <w:right w:val="single" w:sz="4" w:space="0" w:color="auto"/>
            </w:tcBorders>
            <w:shd w:val="clear" w:color="auto" w:fill="auto"/>
            <w:noWrap/>
            <w:vAlign w:val="center"/>
            <w:hideMark/>
          </w:tcPr>
          <w:p w14:paraId="35633286" w14:textId="77777777" w:rsidR="00B2752D" w:rsidRPr="000962BA" w:rsidRDefault="00B2752D" w:rsidP="003C5761">
            <w:pPr>
              <w:ind w:hanging="13"/>
              <w:jc w:val="center"/>
              <w:rPr>
                <w:rFonts w:eastAsiaTheme="minorHAnsi"/>
                <w:color w:val="000000"/>
                <w:sz w:val="20"/>
                <w:szCs w:val="20"/>
              </w:rPr>
            </w:pPr>
            <w:r w:rsidRPr="000962BA">
              <w:rPr>
                <w:rFonts w:eastAsiaTheme="minorHAnsi"/>
                <w:color w:val="000000"/>
                <w:sz w:val="20"/>
                <w:szCs w:val="20"/>
              </w:rPr>
              <w:t>285,1</w:t>
            </w:r>
          </w:p>
        </w:tc>
      </w:tr>
      <w:tr w:rsidR="00B2752D" w:rsidRPr="000962BA" w14:paraId="6A1174AC"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DA1FEB6"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Всего:</w:t>
            </w:r>
          </w:p>
        </w:tc>
        <w:tc>
          <w:tcPr>
            <w:tcW w:w="584" w:type="pct"/>
            <w:tcBorders>
              <w:top w:val="nil"/>
              <w:left w:val="nil"/>
              <w:bottom w:val="single" w:sz="4" w:space="0" w:color="auto"/>
              <w:right w:val="single" w:sz="4" w:space="0" w:color="auto"/>
            </w:tcBorders>
            <w:shd w:val="clear" w:color="auto" w:fill="auto"/>
            <w:vAlign w:val="center"/>
            <w:hideMark/>
          </w:tcPr>
          <w:p w14:paraId="5AB57BF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 </w:t>
            </w:r>
          </w:p>
        </w:tc>
        <w:tc>
          <w:tcPr>
            <w:tcW w:w="590" w:type="pct"/>
            <w:tcBorders>
              <w:top w:val="nil"/>
              <w:left w:val="nil"/>
              <w:bottom w:val="single" w:sz="4" w:space="0" w:color="auto"/>
              <w:right w:val="single" w:sz="4" w:space="0" w:color="auto"/>
            </w:tcBorders>
            <w:shd w:val="clear" w:color="auto" w:fill="auto"/>
            <w:vAlign w:val="center"/>
            <w:hideMark/>
          </w:tcPr>
          <w:p w14:paraId="7F6253A7"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 </w:t>
            </w:r>
          </w:p>
        </w:tc>
        <w:tc>
          <w:tcPr>
            <w:tcW w:w="748" w:type="pct"/>
            <w:tcBorders>
              <w:top w:val="nil"/>
              <w:left w:val="nil"/>
              <w:bottom w:val="single" w:sz="4" w:space="0" w:color="auto"/>
              <w:right w:val="single" w:sz="4" w:space="0" w:color="auto"/>
            </w:tcBorders>
            <w:shd w:val="clear" w:color="auto" w:fill="auto"/>
            <w:vAlign w:val="center"/>
            <w:hideMark/>
          </w:tcPr>
          <w:p w14:paraId="7A301717"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835</w:t>
            </w:r>
          </w:p>
        </w:tc>
        <w:tc>
          <w:tcPr>
            <w:tcW w:w="748" w:type="pct"/>
            <w:tcBorders>
              <w:top w:val="nil"/>
              <w:left w:val="nil"/>
              <w:bottom w:val="single" w:sz="4" w:space="0" w:color="auto"/>
              <w:right w:val="single" w:sz="4" w:space="0" w:color="auto"/>
            </w:tcBorders>
            <w:shd w:val="clear" w:color="auto" w:fill="auto"/>
            <w:vAlign w:val="center"/>
            <w:hideMark/>
          </w:tcPr>
          <w:p w14:paraId="21F2BD13"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282</w:t>
            </w:r>
          </w:p>
        </w:tc>
        <w:tc>
          <w:tcPr>
            <w:tcW w:w="733" w:type="pct"/>
            <w:tcBorders>
              <w:top w:val="nil"/>
              <w:left w:val="nil"/>
              <w:bottom w:val="single" w:sz="4" w:space="0" w:color="auto"/>
              <w:right w:val="single" w:sz="4" w:space="0" w:color="auto"/>
            </w:tcBorders>
            <w:shd w:val="clear" w:color="auto" w:fill="auto"/>
            <w:vAlign w:val="center"/>
            <w:hideMark/>
          </w:tcPr>
          <w:p w14:paraId="784C5525"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1 057</w:t>
            </w:r>
          </w:p>
        </w:tc>
        <w:tc>
          <w:tcPr>
            <w:tcW w:w="698" w:type="pct"/>
            <w:tcBorders>
              <w:top w:val="nil"/>
              <w:left w:val="nil"/>
              <w:bottom w:val="single" w:sz="4" w:space="0" w:color="auto"/>
              <w:right w:val="single" w:sz="4" w:space="0" w:color="auto"/>
            </w:tcBorders>
            <w:shd w:val="clear" w:color="auto" w:fill="auto"/>
            <w:vAlign w:val="center"/>
            <w:hideMark/>
          </w:tcPr>
          <w:p w14:paraId="236B6514" w14:textId="77777777" w:rsidR="00B2752D" w:rsidRPr="000962BA" w:rsidRDefault="00B2752D" w:rsidP="003C5761">
            <w:pPr>
              <w:ind w:hanging="13"/>
              <w:jc w:val="center"/>
              <w:rPr>
                <w:rFonts w:eastAsiaTheme="minorHAnsi"/>
                <w:b/>
                <w:bCs/>
                <w:color w:val="000000"/>
                <w:sz w:val="20"/>
                <w:szCs w:val="20"/>
              </w:rPr>
            </w:pPr>
            <w:r w:rsidRPr="000962BA">
              <w:rPr>
                <w:rFonts w:eastAsiaTheme="minorHAnsi"/>
                <w:b/>
                <w:bCs/>
                <w:color w:val="000000"/>
                <w:sz w:val="20"/>
                <w:szCs w:val="20"/>
              </w:rPr>
              <w:t>33 173,3</w:t>
            </w:r>
          </w:p>
        </w:tc>
      </w:tr>
    </w:tbl>
    <w:p w14:paraId="3AB5E478" w14:textId="77777777" w:rsidR="00B2752D" w:rsidRPr="000962BA" w:rsidRDefault="00B2752D" w:rsidP="00B2752D">
      <w:pPr>
        <w:keepNext/>
        <w:spacing w:before="240" w:after="120"/>
        <w:jc w:val="both"/>
        <w:rPr>
          <w:rFonts w:eastAsia="Times New Roman"/>
          <w:b/>
          <w:bCs/>
          <w:sz w:val="20"/>
          <w:szCs w:val="20"/>
        </w:rPr>
      </w:pPr>
      <w:r w:rsidRPr="000962BA">
        <w:rPr>
          <w:rFonts w:eastAsia="Times New Roman"/>
          <w:b/>
          <w:bCs/>
          <w:sz w:val="20"/>
          <w:szCs w:val="20"/>
        </w:rPr>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16</w:t>
      </w:r>
      <w:r w:rsidRPr="000962BA">
        <w:rPr>
          <w:rFonts w:eastAsia="Times New Roman"/>
          <w:b/>
          <w:bCs/>
          <w:noProof/>
          <w:sz w:val="20"/>
          <w:szCs w:val="20"/>
        </w:rPr>
        <w:fldChar w:fldCharType="end"/>
      </w:r>
      <w:r w:rsidRPr="000962BA">
        <w:rPr>
          <w:rFonts w:eastAsia="Times New Roman"/>
          <w:b/>
          <w:bCs/>
          <w:sz w:val="20"/>
          <w:szCs w:val="20"/>
        </w:rPr>
        <w:t xml:space="preserve"> Перечень сетей, требующих замены в п. Чебаково</w:t>
      </w:r>
    </w:p>
    <w:tbl>
      <w:tblPr>
        <w:tblW w:w="5000" w:type="pct"/>
        <w:tblLook w:val="04A0" w:firstRow="1" w:lastRow="0" w:firstColumn="1" w:lastColumn="0" w:noHBand="0" w:noVBand="1"/>
      </w:tblPr>
      <w:tblGrid>
        <w:gridCol w:w="3752"/>
        <w:gridCol w:w="990"/>
        <w:gridCol w:w="995"/>
        <w:gridCol w:w="1242"/>
        <w:gridCol w:w="1197"/>
        <w:gridCol w:w="1111"/>
      </w:tblGrid>
      <w:tr w:rsidR="00B2752D" w:rsidRPr="000962BA" w14:paraId="0033AD3B" w14:textId="77777777" w:rsidTr="003C5761">
        <w:trPr>
          <w:trHeight w:val="1200"/>
        </w:trPr>
        <w:tc>
          <w:tcPr>
            <w:tcW w:w="20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A9E5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Наименование участка теплосети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05696C2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Диаметр трубы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3866503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Средний процент износа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81FE4C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Надземное исполнение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0A97C8B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Сети, требующие замены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7BFBA69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Стоимость замены, тыс. руб.</w:t>
            </w:r>
          </w:p>
        </w:tc>
      </w:tr>
      <w:tr w:rsidR="00B2752D" w:rsidRPr="000962BA" w14:paraId="23A9F7A5"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9895BF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Котельная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059A010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159</w:t>
            </w:r>
          </w:p>
        </w:tc>
        <w:tc>
          <w:tcPr>
            <w:tcW w:w="554" w:type="pct"/>
            <w:tcBorders>
              <w:top w:val="nil"/>
              <w:left w:val="nil"/>
              <w:bottom w:val="single" w:sz="4" w:space="0" w:color="auto"/>
              <w:right w:val="single" w:sz="4" w:space="0" w:color="auto"/>
            </w:tcBorders>
            <w:shd w:val="clear" w:color="auto" w:fill="auto"/>
            <w:vAlign w:val="center"/>
            <w:hideMark/>
          </w:tcPr>
          <w:p w14:paraId="002639C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5583E8D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280</w:t>
            </w:r>
          </w:p>
        </w:tc>
        <w:tc>
          <w:tcPr>
            <w:tcW w:w="624" w:type="pct"/>
            <w:tcBorders>
              <w:top w:val="nil"/>
              <w:left w:val="nil"/>
              <w:bottom w:val="single" w:sz="4" w:space="0" w:color="auto"/>
              <w:right w:val="single" w:sz="4" w:space="0" w:color="auto"/>
            </w:tcBorders>
            <w:shd w:val="clear" w:color="auto" w:fill="auto"/>
            <w:vAlign w:val="center"/>
            <w:hideMark/>
          </w:tcPr>
          <w:p w14:paraId="4087DCD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280</w:t>
            </w:r>
          </w:p>
        </w:tc>
        <w:tc>
          <w:tcPr>
            <w:tcW w:w="595" w:type="pct"/>
            <w:tcBorders>
              <w:top w:val="nil"/>
              <w:left w:val="nil"/>
              <w:bottom w:val="single" w:sz="4" w:space="0" w:color="auto"/>
              <w:right w:val="single" w:sz="4" w:space="0" w:color="auto"/>
            </w:tcBorders>
            <w:shd w:val="clear" w:color="auto" w:fill="auto"/>
            <w:noWrap/>
            <w:vAlign w:val="center"/>
            <w:hideMark/>
          </w:tcPr>
          <w:p w14:paraId="372F10F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9747,9</w:t>
            </w:r>
          </w:p>
        </w:tc>
      </w:tr>
      <w:tr w:rsidR="00B2752D" w:rsidRPr="000962BA" w14:paraId="231AD0FB"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A8E45B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Магистраль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4F154FF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54" w:type="pct"/>
            <w:tcBorders>
              <w:top w:val="nil"/>
              <w:left w:val="nil"/>
              <w:bottom w:val="single" w:sz="4" w:space="0" w:color="auto"/>
              <w:right w:val="single" w:sz="4" w:space="0" w:color="auto"/>
            </w:tcBorders>
            <w:shd w:val="clear" w:color="auto" w:fill="auto"/>
            <w:vAlign w:val="center"/>
            <w:hideMark/>
          </w:tcPr>
          <w:p w14:paraId="7FAA032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38471CF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35</w:t>
            </w:r>
          </w:p>
        </w:tc>
        <w:tc>
          <w:tcPr>
            <w:tcW w:w="624" w:type="pct"/>
            <w:tcBorders>
              <w:top w:val="nil"/>
              <w:left w:val="nil"/>
              <w:bottom w:val="single" w:sz="4" w:space="0" w:color="auto"/>
              <w:right w:val="single" w:sz="4" w:space="0" w:color="auto"/>
            </w:tcBorders>
            <w:shd w:val="clear" w:color="auto" w:fill="auto"/>
            <w:vAlign w:val="center"/>
            <w:hideMark/>
          </w:tcPr>
          <w:p w14:paraId="1B2F4C6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35</w:t>
            </w:r>
          </w:p>
        </w:tc>
        <w:tc>
          <w:tcPr>
            <w:tcW w:w="595" w:type="pct"/>
            <w:tcBorders>
              <w:top w:val="nil"/>
              <w:left w:val="nil"/>
              <w:bottom w:val="single" w:sz="4" w:space="0" w:color="auto"/>
              <w:right w:val="single" w:sz="4" w:space="0" w:color="auto"/>
            </w:tcBorders>
            <w:shd w:val="clear" w:color="auto" w:fill="auto"/>
            <w:noWrap/>
            <w:vAlign w:val="center"/>
            <w:hideMark/>
          </w:tcPr>
          <w:p w14:paraId="0093045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831,7</w:t>
            </w:r>
          </w:p>
        </w:tc>
      </w:tr>
      <w:tr w:rsidR="00B2752D" w:rsidRPr="000962BA" w14:paraId="1779AF4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6CFF05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Школьная, 10 - здание школы</w:t>
            </w:r>
          </w:p>
        </w:tc>
        <w:tc>
          <w:tcPr>
            <w:tcW w:w="552" w:type="pct"/>
            <w:tcBorders>
              <w:top w:val="nil"/>
              <w:left w:val="nil"/>
              <w:bottom w:val="single" w:sz="4" w:space="0" w:color="auto"/>
              <w:right w:val="single" w:sz="4" w:space="0" w:color="auto"/>
            </w:tcBorders>
            <w:shd w:val="clear" w:color="auto" w:fill="auto"/>
            <w:vAlign w:val="center"/>
            <w:hideMark/>
          </w:tcPr>
          <w:p w14:paraId="0243558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108</w:t>
            </w:r>
          </w:p>
        </w:tc>
        <w:tc>
          <w:tcPr>
            <w:tcW w:w="554" w:type="pct"/>
            <w:tcBorders>
              <w:top w:val="nil"/>
              <w:left w:val="nil"/>
              <w:bottom w:val="single" w:sz="4" w:space="0" w:color="auto"/>
              <w:right w:val="single" w:sz="4" w:space="0" w:color="auto"/>
            </w:tcBorders>
            <w:shd w:val="clear" w:color="auto" w:fill="auto"/>
            <w:vAlign w:val="center"/>
            <w:hideMark/>
          </w:tcPr>
          <w:p w14:paraId="6C3565E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57930F6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140</w:t>
            </w:r>
          </w:p>
        </w:tc>
        <w:tc>
          <w:tcPr>
            <w:tcW w:w="624" w:type="pct"/>
            <w:tcBorders>
              <w:top w:val="nil"/>
              <w:left w:val="nil"/>
              <w:bottom w:val="single" w:sz="4" w:space="0" w:color="auto"/>
              <w:right w:val="single" w:sz="4" w:space="0" w:color="auto"/>
            </w:tcBorders>
            <w:shd w:val="clear" w:color="auto" w:fill="auto"/>
            <w:vAlign w:val="center"/>
            <w:hideMark/>
          </w:tcPr>
          <w:p w14:paraId="3FC3EED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140</w:t>
            </w:r>
          </w:p>
        </w:tc>
        <w:tc>
          <w:tcPr>
            <w:tcW w:w="595" w:type="pct"/>
            <w:tcBorders>
              <w:top w:val="nil"/>
              <w:left w:val="nil"/>
              <w:bottom w:val="single" w:sz="4" w:space="0" w:color="auto"/>
              <w:right w:val="single" w:sz="4" w:space="0" w:color="auto"/>
            </w:tcBorders>
            <w:shd w:val="clear" w:color="auto" w:fill="auto"/>
            <w:noWrap/>
            <w:vAlign w:val="center"/>
            <w:hideMark/>
          </w:tcPr>
          <w:p w14:paraId="5AAF707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3534,4</w:t>
            </w:r>
          </w:p>
        </w:tc>
      </w:tr>
      <w:tr w:rsidR="00B2752D" w:rsidRPr="000962BA" w14:paraId="17A9DA49"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246769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Здание школы - поворот на д/с "Звездочка"</w:t>
            </w:r>
          </w:p>
        </w:tc>
        <w:tc>
          <w:tcPr>
            <w:tcW w:w="552" w:type="pct"/>
            <w:tcBorders>
              <w:top w:val="nil"/>
              <w:left w:val="nil"/>
              <w:bottom w:val="single" w:sz="4" w:space="0" w:color="auto"/>
              <w:right w:val="single" w:sz="4" w:space="0" w:color="auto"/>
            </w:tcBorders>
            <w:shd w:val="clear" w:color="auto" w:fill="auto"/>
            <w:vAlign w:val="center"/>
            <w:hideMark/>
          </w:tcPr>
          <w:p w14:paraId="5441188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54" w:type="pct"/>
            <w:tcBorders>
              <w:top w:val="nil"/>
              <w:left w:val="nil"/>
              <w:bottom w:val="single" w:sz="4" w:space="0" w:color="auto"/>
              <w:right w:val="single" w:sz="4" w:space="0" w:color="auto"/>
            </w:tcBorders>
            <w:shd w:val="clear" w:color="auto" w:fill="auto"/>
            <w:vAlign w:val="center"/>
            <w:hideMark/>
          </w:tcPr>
          <w:p w14:paraId="60562B4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64C682B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115</w:t>
            </w:r>
          </w:p>
        </w:tc>
        <w:tc>
          <w:tcPr>
            <w:tcW w:w="624" w:type="pct"/>
            <w:tcBorders>
              <w:top w:val="nil"/>
              <w:left w:val="nil"/>
              <w:bottom w:val="single" w:sz="4" w:space="0" w:color="auto"/>
              <w:right w:val="single" w:sz="4" w:space="0" w:color="auto"/>
            </w:tcBorders>
            <w:shd w:val="clear" w:color="auto" w:fill="auto"/>
            <w:vAlign w:val="center"/>
            <w:hideMark/>
          </w:tcPr>
          <w:p w14:paraId="2E920E2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115</w:t>
            </w:r>
          </w:p>
        </w:tc>
        <w:tc>
          <w:tcPr>
            <w:tcW w:w="595" w:type="pct"/>
            <w:tcBorders>
              <w:top w:val="nil"/>
              <w:left w:val="nil"/>
              <w:bottom w:val="single" w:sz="4" w:space="0" w:color="auto"/>
              <w:right w:val="single" w:sz="4" w:space="0" w:color="auto"/>
            </w:tcBorders>
            <w:shd w:val="clear" w:color="auto" w:fill="auto"/>
            <w:noWrap/>
            <w:vAlign w:val="center"/>
            <w:hideMark/>
          </w:tcPr>
          <w:p w14:paraId="343606A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2732,8</w:t>
            </w:r>
          </w:p>
        </w:tc>
      </w:tr>
      <w:tr w:rsidR="00B2752D" w:rsidRPr="000962BA" w14:paraId="7AAFACA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A27DD0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Поворот на д/с "Звездочка" - здание д/с</w:t>
            </w:r>
          </w:p>
        </w:tc>
        <w:tc>
          <w:tcPr>
            <w:tcW w:w="552" w:type="pct"/>
            <w:tcBorders>
              <w:top w:val="nil"/>
              <w:left w:val="nil"/>
              <w:bottom w:val="single" w:sz="4" w:space="0" w:color="auto"/>
              <w:right w:val="single" w:sz="4" w:space="0" w:color="auto"/>
            </w:tcBorders>
            <w:shd w:val="clear" w:color="auto" w:fill="auto"/>
            <w:vAlign w:val="center"/>
            <w:hideMark/>
          </w:tcPr>
          <w:p w14:paraId="16579D2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3A34B6D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135614A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624" w:type="pct"/>
            <w:tcBorders>
              <w:top w:val="nil"/>
              <w:left w:val="nil"/>
              <w:bottom w:val="single" w:sz="4" w:space="0" w:color="auto"/>
              <w:right w:val="single" w:sz="4" w:space="0" w:color="auto"/>
            </w:tcBorders>
            <w:shd w:val="clear" w:color="auto" w:fill="auto"/>
            <w:vAlign w:val="center"/>
            <w:hideMark/>
          </w:tcPr>
          <w:p w14:paraId="6862B19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595" w:type="pct"/>
            <w:tcBorders>
              <w:top w:val="nil"/>
              <w:left w:val="nil"/>
              <w:bottom w:val="single" w:sz="4" w:space="0" w:color="auto"/>
              <w:right w:val="single" w:sz="4" w:space="0" w:color="auto"/>
            </w:tcBorders>
            <w:shd w:val="clear" w:color="auto" w:fill="auto"/>
            <w:noWrap/>
            <w:vAlign w:val="center"/>
            <w:hideMark/>
          </w:tcPr>
          <w:p w14:paraId="2D42E74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1782,2</w:t>
            </w:r>
          </w:p>
        </w:tc>
      </w:tr>
      <w:tr w:rsidR="00B2752D" w:rsidRPr="000962BA" w14:paraId="0A3716E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07FEB1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Школьная, 10 - ул. Школьная, 6</w:t>
            </w:r>
          </w:p>
        </w:tc>
        <w:tc>
          <w:tcPr>
            <w:tcW w:w="552" w:type="pct"/>
            <w:tcBorders>
              <w:top w:val="nil"/>
              <w:left w:val="nil"/>
              <w:bottom w:val="single" w:sz="4" w:space="0" w:color="auto"/>
              <w:right w:val="single" w:sz="4" w:space="0" w:color="auto"/>
            </w:tcBorders>
            <w:shd w:val="clear" w:color="auto" w:fill="auto"/>
            <w:vAlign w:val="center"/>
            <w:hideMark/>
          </w:tcPr>
          <w:p w14:paraId="066AE2C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108</w:t>
            </w:r>
          </w:p>
        </w:tc>
        <w:tc>
          <w:tcPr>
            <w:tcW w:w="554" w:type="pct"/>
            <w:tcBorders>
              <w:top w:val="nil"/>
              <w:left w:val="nil"/>
              <w:bottom w:val="single" w:sz="4" w:space="0" w:color="auto"/>
              <w:right w:val="single" w:sz="4" w:space="0" w:color="auto"/>
            </w:tcBorders>
            <w:shd w:val="clear" w:color="auto" w:fill="auto"/>
            <w:vAlign w:val="center"/>
            <w:hideMark/>
          </w:tcPr>
          <w:p w14:paraId="4D8B4EE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745DCC0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170</w:t>
            </w:r>
          </w:p>
        </w:tc>
        <w:tc>
          <w:tcPr>
            <w:tcW w:w="624" w:type="pct"/>
            <w:tcBorders>
              <w:top w:val="nil"/>
              <w:left w:val="nil"/>
              <w:bottom w:val="single" w:sz="4" w:space="0" w:color="auto"/>
              <w:right w:val="single" w:sz="4" w:space="0" w:color="auto"/>
            </w:tcBorders>
            <w:shd w:val="clear" w:color="auto" w:fill="auto"/>
            <w:vAlign w:val="center"/>
            <w:hideMark/>
          </w:tcPr>
          <w:p w14:paraId="4D681A0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170</w:t>
            </w:r>
          </w:p>
        </w:tc>
        <w:tc>
          <w:tcPr>
            <w:tcW w:w="595" w:type="pct"/>
            <w:tcBorders>
              <w:top w:val="nil"/>
              <w:left w:val="nil"/>
              <w:bottom w:val="single" w:sz="4" w:space="0" w:color="auto"/>
              <w:right w:val="single" w:sz="4" w:space="0" w:color="auto"/>
            </w:tcBorders>
            <w:shd w:val="clear" w:color="auto" w:fill="auto"/>
            <w:noWrap/>
            <w:vAlign w:val="center"/>
            <w:hideMark/>
          </w:tcPr>
          <w:p w14:paraId="2DBB6C5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4291,8</w:t>
            </w:r>
          </w:p>
        </w:tc>
      </w:tr>
      <w:tr w:rsidR="00B2752D" w:rsidRPr="000962BA" w14:paraId="2F55207C"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E7552B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Котельная -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75F3DB7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159</w:t>
            </w:r>
          </w:p>
        </w:tc>
        <w:tc>
          <w:tcPr>
            <w:tcW w:w="554" w:type="pct"/>
            <w:tcBorders>
              <w:top w:val="nil"/>
              <w:left w:val="nil"/>
              <w:bottom w:val="single" w:sz="4" w:space="0" w:color="auto"/>
              <w:right w:val="single" w:sz="4" w:space="0" w:color="auto"/>
            </w:tcBorders>
            <w:shd w:val="clear" w:color="auto" w:fill="auto"/>
            <w:vAlign w:val="center"/>
            <w:hideMark/>
          </w:tcPr>
          <w:p w14:paraId="2736ACD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779244E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315</w:t>
            </w:r>
          </w:p>
        </w:tc>
        <w:tc>
          <w:tcPr>
            <w:tcW w:w="624" w:type="pct"/>
            <w:tcBorders>
              <w:top w:val="nil"/>
              <w:left w:val="nil"/>
              <w:bottom w:val="single" w:sz="4" w:space="0" w:color="auto"/>
              <w:right w:val="single" w:sz="4" w:space="0" w:color="auto"/>
            </w:tcBorders>
            <w:shd w:val="clear" w:color="auto" w:fill="auto"/>
            <w:vAlign w:val="center"/>
            <w:hideMark/>
          </w:tcPr>
          <w:p w14:paraId="416AD2C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315</w:t>
            </w:r>
          </w:p>
        </w:tc>
        <w:tc>
          <w:tcPr>
            <w:tcW w:w="595" w:type="pct"/>
            <w:tcBorders>
              <w:top w:val="nil"/>
              <w:left w:val="nil"/>
              <w:bottom w:val="single" w:sz="4" w:space="0" w:color="auto"/>
              <w:right w:val="single" w:sz="4" w:space="0" w:color="auto"/>
            </w:tcBorders>
            <w:shd w:val="clear" w:color="auto" w:fill="auto"/>
            <w:noWrap/>
            <w:vAlign w:val="center"/>
            <w:hideMark/>
          </w:tcPr>
          <w:p w14:paraId="3A24C2E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10966,4</w:t>
            </w:r>
          </w:p>
        </w:tc>
      </w:tr>
      <w:tr w:rsidR="00B2752D" w:rsidRPr="000962BA" w14:paraId="49DE925F"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FCBFA5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Столовая - ул. Строителей, 2-в</w:t>
            </w:r>
          </w:p>
        </w:tc>
        <w:tc>
          <w:tcPr>
            <w:tcW w:w="552" w:type="pct"/>
            <w:tcBorders>
              <w:top w:val="nil"/>
              <w:left w:val="nil"/>
              <w:bottom w:val="single" w:sz="4" w:space="0" w:color="auto"/>
              <w:right w:val="single" w:sz="4" w:space="0" w:color="auto"/>
            </w:tcBorders>
            <w:shd w:val="clear" w:color="auto" w:fill="auto"/>
            <w:vAlign w:val="center"/>
            <w:hideMark/>
          </w:tcPr>
          <w:p w14:paraId="7F504F9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108</w:t>
            </w:r>
          </w:p>
        </w:tc>
        <w:tc>
          <w:tcPr>
            <w:tcW w:w="554" w:type="pct"/>
            <w:tcBorders>
              <w:top w:val="nil"/>
              <w:left w:val="nil"/>
              <w:bottom w:val="single" w:sz="4" w:space="0" w:color="auto"/>
              <w:right w:val="single" w:sz="4" w:space="0" w:color="auto"/>
            </w:tcBorders>
            <w:shd w:val="clear" w:color="auto" w:fill="auto"/>
            <w:vAlign w:val="center"/>
            <w:hideMark/>
          </w:tcPr>
          <w:p w14:paraId="47097E1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5236068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55</w:t>
            </w:r>
          </w:p>
        </w:tc>
        <w:tc>
          <w:tcPr>
            <w:tcW w:w="624" w:type="pct"/>
            <w:tcBorders>
              <w:top w:val="nil"/>
              <w:left w:val="nil"/>
              <w:bottom w:val="single" w:sz="4" w:space="0" w:color="auto"/>
              <w:right w:val="single" w:sz="4" w:space="0" w:color="auto"/>
            </w:tcBorders>
            <w:shd w:val="clear" w:color="auto" w:fill="auto"/>
            <w:vAlign w:val="center"/>
            <w:hideMark/>
          </w:tcPr>
          <w:p w14:paraId="7DA627C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55</w:t>
            </w:r>
          </w:p>
        </w:tc>
        <w:tc>
          <w:tcPr>
            <w:tcW w:w="595" w:type="pct"/>
            <w:tcBorders>
              <w:top w:val="nil"/>
              <w:left w:val="nil"/>
              <w:bottom w:val="single" w:sz="4" w:space="0" w:color="auto"/>
              <w:right w:val="single" w:sz="4" w:space="0" w:color="auto"/>
            </w:tcBorders>
            <w:shd w:val="clear" w:color="auto" w:fill="auto"/>
            <w:noWrap/>
            <w:vAlign w:val="center"/>
            <w:hideMark/>
          </w:tcPr>
          <w:p w14:paraId="6A513EA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1388,5</w:t>
            </w:r>
          </w:p>
        </w:tc>
      </w:tr>
      <w:tr w:rsidR="00B2752D" w:rsidRPr="000962BA" w14:paraId="4069D1B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AA2155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Столовая - ул. Строителей, 2-д</w:t>
            </w:r>
          </w:p>
        </w:tc>
        <w:tc>
          <w:tcPr>
            <w:tcW w:w="552" w:type="pct"/>
            <w:tcBorders>
              <w:top w:val="nil"/>
              <w:left w:val="nil"/>
              <w:bottom w:val="single" w:sz="4" w:space="0" w:color="auto"/>
              <w:right w:val="single" w:sz="4" w:space="0" w:color="auto"/>
            </w:tcBorders>
            <w:shd w:val="clear" w:color="auto" w:fill="auto"/>
            <w:vAlign w:val="center"/>
            <w:hideMark/>
          </w:tcPr>
          <w:p w14:paraId="3719616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63B997A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61FCFF6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20</w:t>
            </w:r>
          </w:p>
        </w:tc>
        <w:tc>
          <w:tcPr>
            <w:tcW w:w="624" w:type="pct"/>
            <w:tcBorders>
              <w:top w:val="nil"/>
              <w:left w:val="nil"/>
              <w:bottom w:val="single" w:sz="4" w:space="0" w:color="auto"/>
              <w:right w:val="single" w:sz="4" w:space="0" w:color="auto"/>
            </w:tcBorders>
            <w:shd w:val="clear" w:color="auto" w:fill="auto"/>
            <w:vAlign w:val="center"/>
            <w:hideMark/>
          </w:tcPr>
          <w:p w14:paraId="41DFACD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20</w:t>
            </w:r>
          </w:p>
        </w:tc>
        <w:tc>
          <w:tcPr>
            <w:tcW w:w="595" w:type="pct"/>
            <w:tcBorders>
              <w:top w:val="nil"/>
              <w:left w:val="nil"/>
              <w:bottom w:val="single" w:sz="4" w:space="0" w:color="auto"/>
              <w:right w:val="single" w:sz="4" w:space="0" w:color="auto"/>
            </w:tcBorders>
            <w:shd w:val="clear" w:color="auto" w:fill="auto"/>
            <w:noWrap/>
            <w:vAlign w:val="center"/>
            <w:hideMark/>
          </w:tcPr>
          <w:p w14:paraId="3CF5E54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475,3</w:t>
            </w:r>
          </w:p>
        </w:tc>
      </w:tr>
      <w:tr w:rsidR="00B2752D" w:rsidRPr="000962BA" w14:paraId="3B279EB5"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69E920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2-в - библиотека</w:t>
            </w:r>
          </w:p>
        </w:tc>
        <w:tc>
          <w:tcPr>
            <w:tcW w:w="552" w:type="pct"/>
            <w:tcBorders>
              <w:top w:val="nil"/>
              <w:left w:val="nil"/>
              <w:bottom w:val="single" w:sz="4" w:space="0" w:color="auto"/>
              <w:right w:val="single" w:sz="4" w:space="0" w:color="auto"/>
            </w:tcBorders>
            <w:shd w:val="clear" w:color="auto" w:fill="auto"/>
            <w:vAlign w:val="center"/>
            <w:hideMark/>
          </w:tcPr>
          <w:p w14:paraId="7C53D8E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54" w:type="pct"/>
            <w:tcBorders>
              <w:top w:val="nil"/>
              <w:left w:val="nil"/>
              <w:bottom w:val="single" w:sz="4" w:space="0" w:color="auto"/>
              <w:right w:val="single" w:sz="4" w:space="0" w:color="auto"/>
            </w:tcBorders>
            <w:shd w:val="clear" w:color="auto" w:fill="auto"/>
            <w:vAlign w:val="center"/>
            <w:hideMark/>
          </w:tcPr>
          <w:p w14:paraId="37B4D3A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2F28C7A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35</w:t>
            </w:r>
          </w:p>
        </w:tc>
        <w:tc>
          <w:tcPr>
            <w:tcW w:w="624" w:type="pct"/>
            <w:tcBorders>
              <w:top w:val="nil"/>
              <w:left w:val="nil"/>
              <w:bottom w:val="single" w:sz="4" w:space="0" w:color="auto"/>
              <w:right w:val="single" w:sz="4" w:space="0" w:color="auto"/>
            </w:tcBorders>
            <w:shd w:val="clear" w:color="auto" w:fill="auto"/>
            <w:vAlign w:val="center"/>
            <w:hideMark/>
          </w:tcPr>
          <w:p w14:paraId="4A7FE93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35</w:t>
            </w:r>
          </w:p>
        </w:tc>
        <w:tc>
          <w:tcPr>
            <w:tcW w:w="595" w:type="pct"/>
            <w:tcBorders>
              <w:top w:val="nil"/>
              <w:left w:val="nil"/>
              <w:bottom w:val="single" w:sz="4" w:space="0" w:color="auto"/>
              <w:right w:val="single" w:sz="4" w:space="0" w:color="auto"/>
            </w:tcBorders>
            <w:shd w:val="clear" w:color="auto" w:fill="auto"/>
            <w:noWrap/>
            <w:vAlign w:val="center"/>
            <w:hideMark/>
          </w:tcPr>
          <w:p w14:paraId="2821FE5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831,7</w:t>
            </w:r>
          </w:p>
        </w:tc>
      </w:tr>
      <w:tr w:rsidR="00B2752D" w:rsidRPr="000962BA" w14:paraId="2711329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A0061B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здание ДК - котельная (по ул. Депутатской)</w:t>
            </w:r>
          </w:p>
        </w:tc>
        <w:tc>
          <w:tcPr>
            <w:tcW w:w="552" w:type="pct"/>
            <w:tcBorders>
              <w:top w:val="nil"/>
              <w:left w:val="nil"/>
              <w:bottom w:val="single" w:sz="4" w:space="0" w:color="auto"/>
              <w:right w:val="single" w:sz="4" w:space="0" w:color="auto"/>
            </w:tcBorders>
            <w:shd w:val="clear" w:color="auto" w:fill="auto"/>
            <w:vAlign w:val="center"/>
            <w:hideMark/>
          </w:tcPr>
          <w:p w14:paraId="7BB0984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54" w:type="pct"/>
            <w:tcBorders>
              <w:top w:val="nil"/>
              <w:left w:val="nil"/>
              <w:bottom w:val="single" w:sz="4" w:space="0" w:color="auto"/>
              <w:right w:val="single" w:sz="4" w:space="0" w:color="auto"/>
            </w:tcBorders>
            <w:shd w:val="clear" w:color="auto" w:fill="auto"/>
            <w:vAlign w:val="center"/>
            <w:hideMark/>
          </w:tcPr>
          <w:p w14:paraId="40CE682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497E9F5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225</w:t>
            </w:r>
          </w:p>
        </w:tc>
        <w:tc>
          <w:tcPr>
            <w:tcW w:w="624" w:type="pct"/>
            <w:tcBorders>
              <w:top w:val="nil"/>
              <w:left w:val="nil"/>
              <w:bottom w:val="single" w:sz="4" w:space="0" w:color="auto"/>
              <w:right w:val="single" w:sz="4" w:space="0" w:color="auto"/>
            </w:tcBorders>
            <w:shd w:val="clear" w:color="auto" w:fill="auto"/>
            <w:vAlign w:val="center"/>
            <w:hideMark/>
          </w:tcPr>
          <w:p w14:paraId="19B2EFF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225</w:t>
            </w:r>
          </w:p>
        </w:tc>
        <w:tc>
          <w:tcPr>
            <w:tcW w:w="595" w:type="pct"/>
            <w:tcBorders>
              <w:top w:val="nil"/>
              <w:left w:val="nil"/>
              <w:bottom w:val="single" w:sz="4" w:space="0" w:color="auto"/>
              <w:right w:val="single" w:sz="4" w:space="0" w:color="auto"/>
            </w:tcBorders>
            <w:shd w:val="clear" w:color="auto" w:fill="auto"/>
            <w:noWrap/>
            <w:vAlign w:val="center"/>
            <w:hideMark/>
          </w:tcPr>
          <w:p w14:paraId="00ADD00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5346,7</w:t>
            </w:r>
          </w:p>
        </w:tc>
      </w:tr>
      <w:tr w:rsidR="00B2752D" w:rsidRPr="000962BA" w14:paraId="1D07EA8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9CFAE1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Депутатская (вводы в дома)</w:t>
            </w:r>
          </w:p>
        </w:tc>
        <w:tc>
          <w:tcPr>
            <w:tcW w:w="552" w:type="pct"/>
            <w:tcBorders>
              <w:top w:val="nil"/>
              <w:left w:val="nil"/>
              <w:bottom w:val="single" w:sz="4" w:space="0" w:color="auto"/>
              <w:right w:val="single" w:sz="4" w:space="0" w:color="auto"/>
            </w:tcBorders>
            <w:shd w:val="clear" w:color="auto" w:fill="auto"/>
            <w:vAlign w:val="center"/>
            <w:hideMark/>
          </w:tcPr>
          <w:p w14:paraId="0F5693C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54" w:type="pct"/>
            <w:tcBorders>
              <w:top w:val="nil"/>
              <w:left w:val="nil"/>
              <w:bottom w:val="single" w:sz="4" w:space="0" w:color="auto"/>
              <w:right w:val="single" w:sz="4" w:space="0" w:color="auto"/>
            </w:tcBorders>
            <w:shd w:val="clear" w:color="auto" w:fill="auto"/>
            <w:vAlign w:val="center"/>
            <w:hideMark/>
          </w:tcPr>
          <w:p w14:paraId="076F9B8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5FAF1F6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624" w:type="pct"/>
            <w:tcBorders>
              <w:top w:val="nil"/>
              <w:left w:val="nil"/>
              <w:bottom w:val="single" w:sz="4" w:space="0" w:color="auto"/>
              <w:right w:val="single" w:sz="4" w:space="0" w:color="auto"/>
            </w:tcBorders>
            <w:shd w:val="clear" w:color="auto" w:fill="auto"/>
            <w:vAlign w:val="center"/>
            <w:hideMark/>
          </w:tcPr>
          <w:p w14:paraId="5C55831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95" w:type="pct"/>
            <w:tcBorders>
              <w:top w:val="nil"/>
              <w:left w:val="nil"/>
              <w:bottom w:val="single" w:sz="4" w:space="0" w:color="auto"/>
              <w:right w:val="single" w:sz="4" w:space="0" w:color="auto"/>
            </w:tcBorders>
            <w:shd w:val="clear" w:color="auto" w:fill="auto"/>
            <w:noWrap/>
            <w:vAlign w:val="center"/>
            <w:hideMark/>
          </w:tcPr>
          <w:p w14:paraId="579227A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950,5</w:t>
            </w:r>
          </w:p>
        </w:tc>
      </w:tr>
      <w:tr w:rsidR="00B2752D" w:rsidRPr="000962BA" w14:paraId="473506E8"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3BD84C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Ввод в дом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289C900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194F2BE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0D54D77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30</w:t>
            </w:r>
          </w:p>
        </w:tc>
        <w:tc>
          <w:tcPr>
            <w:tcW w:w="624" w:type="pct"/>
            <w:tcBorders>
              <w:top w:val="nil"/>
              <w:left w:val="nil"/>
              <w:bottom w:val="single" w:sz="4" w:space="0" w:color="auto"/>
              <w:right w:val="single" w:sz="4" w:space="0" w:color="auto"/>
            </w:tcBorders>
            <w:shd w:val="clear" w:color="auto" w:fill="auto"/>
            <w:vAlign w:val="center"/>
            <w:hideMark/>
          </w:tcPr>
          <w:p w14:paraId="0ADB158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30</w:t>
            </w:r>
          </w:p>
        </w:tc>
        <w:tc>
          <w:tcPr>
            <w:tcW w:w="595" w:type="pct"/>
            <w:tcBorders>
              <w:top w:val="nil"/>
              <w:left w:val="nil"/>
              <w:bottom w:val="single" w:sz="4" w:space="0" w:color="auto"/>
              <w:right w:val="single" w:sz="4" w:space="0" w:color="auto"/>
            </w:tcBorders>
            <w:shd w:val="clear" w:color="auto" w:fill="auto"/>
            <w:noWrap/>
            <w:vAlign w:val="center"/>
            <w:hideMark/>
          </w:tcPr>
          <w:p w14:paraId="11D583F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712,9</w:t>
            </w:r>
          </w:p>
        </w:tc>
      </w:tr>
      <w:tr w:rsidR="00B2752D" w:rsidRPr="000962BA" w14:paraId="2ECFE226"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856BA2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Ввод в дом ул. Строителей, 1</w:t>
            </w:r>
          </w:p>
        </w:tc>
        <w:tc>
          <w:tcPr>
            <w:tcW w:w="552" w:type="pct"/>
            <w:tcBorders>
              <w:top w:val="nil"/>
              <w:left w:val="nil"/>
              <w:bottom w:val="single" w:sz="4" w:space="0" w:color="auto"/>
              <w:right w:val="single" w:sz="4" w:space="0" w:color="auto"/>
            </w:tcBorders>
            <w:shd w:val="clear" w:color="auto" w:fill="auto"/>
            <w:vAlign w:val="center"/>
            <w:hideMark/>
          </w:tcPr>
          <w:p w14:paraId="122FB1F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4ACB6E7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79593F8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624" w:type="pct"/>
            <w:tcBorders>
              <w:top w:val="nil"/>
              <w:left w:val="nil"/>
              <w:bottom w:val="single" w:sz="4" w:space="0" w:color="auto"/>
              <w:right w:val="single" w:sz="4" w:space="0" w:color="auto"/>
            </w:tcBorders>
            <w:shd w:val="clear" w:color="auto" w:fill="auto"/>
            <w:vAlign w:val="center"/>
            <w:hideMark/>
          </w:tcPr>
          <w:p w14:paraId="6FE7847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95" w:type="pct"/>
            <w:tcBorders>
              <w:top w:val="nil"/>
              <w:left w:val="nil"/>
              <w:bottom w:val="single" w:sz="4" w:space="0" w:color="auto"/>
              <w:right w:val="single" w:sz="4" w:space="0" w:color="auto"/>
            </w:tcBorders>
            <w:shd w:val="clear" w:color="auto" w:fill="auto"/>
            <w:noWrap/>
            <w:vAlign w:val="center"/>
            <w:hideMark/>
          </w:tcPr>
          <w:p w14:paraId="1FD0F83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950,5</w:t>
            </w:r>
          </w:p>
        </w:tc>
      </w:tr>
      <w:tr w:rsidR="00B2752D" w:rsidRPr="000962BA" w14:paraId="080D63F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823A92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Вводы в дома по ул. Строителей</w:t>
            </w:r>
          </w:p>
        </w:tc>
        <w:tc>
          <w:tcPr>
            <w:tcW w:w="552" w:type="pct"/>
            <w:tcBorders>
              <w:top w:val="nil"/>
              <w:left w:val="nil"/>
              <w:bottom w:val="single" w:sz="4" w:space="0" w:color="auto"/>
              <w:right w:val="single" w:sz="4" w:space="0" w:color="auto"/>
            </w:tcBorders>
            <w:shd w:val="clear" w:color="auto" w:fill="auto"/>
            <w:vAlign w:val="center"/>
            <w:hideMark/>
          </w:tcPr>
          <w:p w14:paraId="0B1D968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32</w:t>
            </w:r>
          </w:p>
        </w:tc>
        <w:tc>
          <w:tcPr>
            <w:tcW w:w="554" w:type="pct"/>
            <w:tcBorders>
              <w:top w:val="nil"/>
              <w:left w:val="nil"/>
              <w:bottom w:val="single" w:sz="4" w:space="0" w:color="auto"/>
              <w:right w:val="single" w:sz="4" w:space="0" w:color="auto"/>
            </w:tcBorders>
            <w:shd w:val="clear" w:color="auto" w:fill="auto"/>
            <w:vAlign w:val="center"/>
            <w:hideMark/>
          </w:tcPr>
          <w:p w14:paraId="0924DD5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664CF93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24</w:t>
            </w:r>
          </w:p>
        </w:tc>
        <w:tc>
          <w:tcPr>
            <w:tcW w:w="624" w:type="pct"/>
            <w:tcBorders>
              <w:top w:val="nil"/>
              <w:left w:val="nil"/>
              <w:bottom w:val="single" w:sz="4" w:space="0" w:color="auto"/>
              <w:right w:val="single" w:sz="4" w:space="0" w:color="auto"/>
            </w:tcBorders>
            <w:shd w:val="clear" w:color="auto" w:fill="auto"/>
            <w:vAlign w:val="center"/>
            <w:hideMark/>
          </w:tcPr>
          <w:p w14:paraId="3201E1A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24</w:t>
            </w:r>
          </w:p>
        </w:tc>
        <w:tc>
          <w:tcPr>
            <w:tcW w:w="595" w:type="pct"/>
            <w:tcBorders>
              <w:top w:val="nil"/>
              <w:left w:val="nil"/>
              <w:bottom w:val="single" w:sz="4" w:space="0" w:color="auto"/>
              <w:right w:val="single" w:sz="4" w:space="0" w:color="auto"/>
            </w:tcBorders>
            <w:shd w:val="clear" w:color="auto" w:fill="auto"/>
            <w:noWrap/>
            <w:vAlign w:val="center"/>
            <w:hideMark/>
          </w:tcPr>
          <w:p w14:paraId="0D3A139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570,3</w:t>
            </w:r>
          </w:p>
        </w:tc>
      </w:tr>
      <w:tr w:rsidR="00B2752D" w:rsidRPr="000962BA" w14:paraId="6F355B45"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04C1B13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7 - ул. Строителей, 15</w:t>
            </w:r>
          </w:p>
        </w:tc>
        <w:tc>
          <w:tcPr>
            <w:tcW w:w="552" w:type="pct"/>
            <w:tcBorders>
              <w:top w:val="nil"/>
              <w:left w:val="nil"/>
              <w:bottom w:val="single" w:sz="4" w:space="0" w:color="auto"/>
              <w:right w:val="single" w:sz="4" w:space="0" w:color="auto"/>
            </w:tcBorders>
            <w:shd w:val="clear" w:color="auto" w:fill="auto"/>
            <w:vAlign w:val="center"/>
            <w:hideMark/>
          </w:tcPr>
          <w:p w14:paraId="15B919D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7921658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1140179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130</w:t>
            </w:r>
          </w:p>
        </w:tc>
        <w:tc>
          <w:tcPr>
            <w:tcW w:w="624" w:type="pct"/>
            <w:tcBorders>
              <w:top w:val="nil"/>
              <w:left w:val="nil"/>
              <w:bottom w:val="single" w:sz="4" w:space="0" w:color="auto"/>
              <w:right w:val="single" w:sz="4" w:space="0" w:color="auto"/>
            </w:tcBorders>
            <w:shd w:val="clear" w:color="auto" w:fill="auto"/>
            <w:vAlign w:val="center"/>
            <w:hideMark/>
          </w:tcPr>
          <w:p w14:paraId="62D62DA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130</w:t>
            </w:r>
          </w:p>
        </w:tc>
        <w:tc>
          <w:tcPr>
            <w:tcW w:w="595" w:type="pct"/>
            <w:tcBorders>
              <w:top w:val="nil"/>
              <w:left w:val="nil"/>
              <w:bottom w:val="single" w:sz="4" w:space="0" w:color="auto"/>
              <w:right w:val="single" w:sz="4" w:space="0" w:color="auto"/>
            </w:tcBorders>
            <w:shd w:val="clear" w:color="auto" w:fill="auto"/>
            <w:noWrap/>
            <w:vAlign w:val="center"/>
            <w:hideMark/>
          </w:tcPr>
          <w:p w14:paraId="4DA2878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3089,2</w:t>
            </w:r>
          </w:p>
        </w:tc>
      </w:tr>
      <w:tr w:rsidR="00B2752D" w:rsidRPr="000962BA" w14:paraId="79783A5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CFB461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5 -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7EBE0E3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5C34570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5EFB9BE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624" w:type="pct"/>
            <w:tcBorders>
              <w:top w:val="nil"/>
              <w:left w:val="nil"/>
              <w:bottom w:val="single" w:sz="4" w:space="0" w:color="auto"/>
              <w:right w:val="single" w:sz="4" w:space="0" w:color="auto"/>
            </w:tcBorders>
            <w:shd w:val="clear" w:color="auto" w:fill="auto"/>
            <w:vAlign w:val="center"/>
            <w:hideMark/>
          </w:tcPr>
          <w:p w14:paraId="7598F07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595" w:type="pct"/>
            <w:tcBorders>
              <w:top w:val="nil"/>
              <w:left w:val="nil"/>
              <w:bottom w:val="single" w:sz="4" w:space="0" w:color="auto"/>
              <w:right w:val="single" w:sz="4" w:space="0" w:color="auto"/>
            </w:tcBorders>
            <w:shd w:val="clear" w:color="auto" w:fill="auto"/>
            <w:noWrap/>
            <w:vAlign w:val="center"/>
            <w:hideMark/>
          </w:tcPr>
          <w:p w14:paraId="074EEA1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1663,4</w:t>
            </w:r>
          </w:p>
        </w:tc>
      </w:tr>
      <w:tr w:rsidR="00B2752D" w:rsidRPr="000962BA" w14:paraId="6DDC232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4640E3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5D81A38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54" w:type="pct"/>
            <w:tcBorders>
              <w:top w:val="nil"/>
              <w:left w:val="nil"/>
              <w:bottom w:val="single" w:sz="4" w:space="0" w:color="auto"/>
              <w:right w:val="single" w:sz="4" w:space="0" w:color="auto"/>
            </w:tcBorders>
            <w:shd w:val="clear" w:color="auto" w:fill="auto"/>
            <w:vAlign w:val="center"/>
            <w:hideMark/>
          </w:tcPr>
          <w:p w14:paraId="516A51B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76CCFE9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624" w:type="pct"/>
            <w:tcBorders>
              <w:top w:val="nil"/>
              <w:left w:val="nil"/>
              <w:bottom w:val="single" w:sz="4" w:space="0" w:color="auto"/>
              <w:right w:val="single" w:sz="4" w:space="0" w:color="auto"/>
            </w:tcBorders>
            <w:shd w:val="clear" w:color="auto" w:fill="auto"/>
            <w:vAlign w:val="center"/>
            <w:hideMark/>
          </w:tcPr>
          <w:p w14:paraId="314FDA6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595" w:type="pct"/>
            <w:tcBorders>
              <w:top w:val="nil"/>
              <w:left w:val="nil"/>
              <w:bottom w:val="single" w:sz="4" w:space="0" w:color="auto"/>
              <w:right w:val="single" w:sz="4" w:space="0" w:color="auto"/>
            </w:tcBorders>
            <w:shd w:val="clear" w:color="auto" w:fill="auto"/>
            <w:noWrap/>
            <w:vAlign w:val="center"/>
            <w:hideMark/>
          </w:tcPr>
          <w:p w14:paraId="5F7A31F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1663,4</w:t>
            </w:r>
          </w:p>
        </w:tc>
      </w:tr>
      <w:tr w:rsidR="00B2752D" w:rsidRPr="000962BA" w14:paraId="5F8455A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13C84A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79B8CDA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32</w:t>
            </w:r>
          </w:p>
        </w:tc>
        <w:tc>
          <w:tcPr>
            <w:tcW w:w="554" w:type="pct"/>
            <w:tcBorders>
              <w:top w:val="nil"/>
              <w:left w:val="nil"/>
              <w:bottom w:val="single" w:sz="4" w:space="0" w:color="auto"/>
              <w:right w:val="single" w:sz="4" w:space="0" w:color="auto"/>
            </w:tcBorders>
            <w:shd w:val="clear" w:color="auto" w:fill="auto"/>
            <w:vAlign w:val="center"/>
            <w:hideMark/>
          </w:tcPr>
          <w:p w14:paraId="41B6969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14BB588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624" w:type="pct"/>
            <w:tcBorders>
              <w:top w:val="nil"/>
              <w:left w:val="nil"/>
              <w:bottom w:val="single" w:sz="4" w:space="0" w:color="auto"/>
              <w:right w:val="single" w:sz="4" w:space="0" w:color="auto"/>
            </w:tcBorders>
            <w:shd w:val="clear" w:color="auto" w:fill="auto"/>
            <w:vAlign w:val="center"/>
            <w:hideMark/>
          </w:tcPr>
          <w:p w14:paraId="723EEAD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95" w:type="pct"/>
            <w:tcBorders>
              <w:top w:val="nil"/>
              <w:left w:val="nil"/>
              <w:bottom w:val="single" w:sz="4" w:space="0" w:color="auto"/>
              <w:right w:val="single" w:sz="4" w:space="0" w:color="auto"/>
            </w:tcBorders>
            <w:shd w:val="clear" w:color="auto" w:fill="auto"/>
            <w:noWrap/>
            <w:vAlign w:val="center"/>
            <w:hideMark/>
          </w:tcPr>
          <w:p w14:paraId="72C3E06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950,5</w:t>
            </w:r>
          </w:p>
        </w:tc>
      </w:tr>
      <w:tr w:rsidR="00B2752D" w:rsidRPr="000962BA" w14:paraId="15CC57CB"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2D62B0C"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ВСЕГО </w:t>
            </w:r>
          </w:p>
        </w:tc>
        <w:tc>
          <w:tcPr>
            <w:tcW w:w="552" w:type="pct"/>
            <w:tcBorders>
              <w:top w:val="nil"/>
              <w:left w:val="nil"/>
              <w:bottom w:val="single" w:sz="4" w:space="0" w:color="auto"/>
              <w:right w:val="single" w:sz="4" w:space="0" w:color="auto"/>
            </w:tcBorders>
            <w:shd w:val="clear" w:color="auto" w:fill="auto"/>
            <w:vAlign w:val="center"/>
            <w:hideMark/>
          </w:tcPr>
          <w:p w14:paraId="1D3E6D96"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 </w:t>
            </w:r>
          </w:p>
        </w:tc>
        <w:tc>
          <w:tcPr>
            <w:tcW w:w="554" w:type="pct"/>
            <w:tcBorders>
              <w:top w:val="nil"/>
              <w:left w:val="nil"/>
              <w:bottom w:val="single" w:sz="4" w:space="0" w:color="auto"/>
              <w:right w:val="single" w:sz="4" w:space="0" w:color="auto"/>
            </w:tcBorders>
            <w:shd w:val="clear" w:color="auto" w:fill="auto"/>
            <w:vAlign w:val="center"/>
            <w:hideMark/>
          </w:tcPr>
          <w:p w14:paraId="7EFEE17D"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 </w:t>
            </w:r>
          </w:p>
        </w:tc>
        <w:tc>
          <w:tcPr>
            <w:tcW w:w="636" w:type="pct"/>
            <w:tcBorders>
              <w:top w:val="nil"/>
              <w:left w:val="nil"/>
              <w:bottom w:val="single" w:sz="4" w:space="0" w:color="auto"/>
              <w:right w:val="single" w:sz="4" w:space="0" w:color="auto"/>
            </w:tcBorders>
            <w:shd w:val="clear" w:color="auto" w:fill="auto"/>
            <w:vAlign w:val="center"/>
            <w:hideMark/>
          </w:tcPr>
          <w:p w14:paraId="131D7BFD"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1 909</w:t>
            </w:r>
          </w:p>
        </w:tc>
        <w:tc>
          <w:tcPr>
            <w:tcW w:w="624" w:type="pct"/>
            <w:tcBorders>
              <w:top w:val="nil"/>
              <w:left w:val="nil"/>
              <w:bottom w:val="single" w:sz="4" w:space="0" w:color="auto"/>
              <w:right w:val="single" w:sz="4" w:space="0" w:color="auto"/>
            </w:tcBorders>
            <w:shd w:val="clear" w:color="auto" w:fill="auto"/>
            <w:vAlign w:val="center"/>
            <w:hideMark/>
          </w:tcPr>
          <w:p w14:paraId="6D2A4AE3"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1 909</w:t>
            </w:r>
          </w:p>
        </w:tc>
        <w:tc>
          <w:tcPr>
            <w:tcW w:w="595" w:type="pct"/>
            <w:tcBorders>
              <w:top w:val="nil"/>
              <w:left w:val="nil"/>
              <w:bottom w:val="single" w:sz="4" w:space="0" w:color="auto"/>
              <w:right w:val="single" w:sz="4" w:space="0" w:color="auto"/>
            </w:tcBorders>
            <w:shd w:val="clear" w:color="auto" w:fill="auto"/>
            <w:vAlign w:val="center"/>
            <w:hideMark/>
          </w:tcPr>
          <w:p w14:paraId="0A87C63A"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52 480,1</w:t>
            </w:r>
          </w:p>
        </w:tc>
      </w:tr>
    </w:tbl>
    <w:p w14:paraId="5B50CD7A" w14:textId="77777777" w:rsidR="00B2752D" w:rsidRPr="000962BA" w:rsidRDefault="00B2752D" w:rsidP="00B2752D">
      <w:pPr>
        <w:spacing w:line="276" w:lineRule="auto"/>
        <w:ind w:firstLine="709"/>
        <w:jc w:val="both"/>
        <w:rPr>
          <w:rFonts w:eastAsiaTheme="minorHAnsi"/>
          <w:sz w:val="26"/>
          <w:szCs w:val="26"/>
        </w:rPr>
      </w:pPr>
    </w:p>
    <w:p w14:paraId="45E7AD24" w14:textId="77777777" w:rsidR="00B2752D" w:rsidRPr="000962BA" w:rsidRDefault="00B2752D" w:rsidP="00B2752D">
      <w:pPr>
        <w:spacing w:line="276" w:lineRule="auto"/>
        <w:ind w:firstLine="709"/>
        <w:jc w:val="both"/>
        <w:rPr>
          <w:rFonts w:eastAsiaTheme="minorHAnsi"/>
          <w:sz w:val="26"/>
          <w:szCs w:val="26"/>
        </w:rPr>
      </w:pPr>
    </w:p>
    <w:p w14:paraId="63EA2687" w14:textId="77777777" w:rsidR="00B2752D" w:rsidRPr="000962BA" w:rsidRDefault="00B2752D" w:rsidP="00B2752D">
      <w:pPr>
        <w:pStyle w:val="afd"/>
        <w:keepNext w:val="0"/>
        <w:keepLines w:val="0"/>
        <w:widowControl w:val="0"/>
        <w:spacing w:before="0" w:after="0" w:line="240" w:lineRule="auto"/>
        <w:ind w:left="0" w:firstLine="709"/>
        <w:jc w:val="both"/>
        <w:outlineLvl w:val="9"/>
        <w:rPr>
          <w:sz w:val="24"/>
          <w:szCs w:val="24"/>
        </w:rPr>
      </w:pPr>
    </w:p>
    <w:p w14:paraId="28D4EAD3" w14:textId="77777777" w:rsidR="00B2752D" w:rsidRPr="000962BA" w:rsidRDefault="00B2752D" w:rsidP="00B2752D">
      <w:pPr>
        <w:pStyle w:val="a1"/>
        <w:ind w:firstLine="709"/>
        <w:rPr>
          <w:sz w:val="24"/>
          <w:szCs w:val="24"/>
          <w:shd w:val="clear" w:color="auto" w:fill="FFFFFF"/>
        </w:rPr>
        <w:sectPr w:rsidR="00B2752D" w:rsidRPr="000962BA"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bookmarkStart w:id="94" w:name="_Toc421654939"/>
      <w:bookmarkStart w:id="95" w:name="_Toc474145878"/>
      <w:r w:rsidRPr="000962BA">
        <w:rPr>
          <w:sz w:val="24"/>
          <w:szCs w:val="24"/>
          <w:shd w:val="clear" w:color="auto" w:fill="FFFFFF"/>
        </w:rPr>
        <w:t xml:space="preserve"> </w:t>
      </w:r>
    </w:p>
    <w:p w14:paraId="0B417C12" w14:textId="77777777" w:rsidR="00B2752D" w:rsidRPr="000962BA" w:rsidRDefault="00B2752D" w:rsidP="00B2752D">
      <w:pPr>
        <w:pStyle w:val="10"/>
        <w:ind w:firstLine="709"/>
        <w:jc w:val="both"/>
        <w:rPr>
          <w:sz w:val="24"/>
          <w:szCs w:val="24"/>
        </w:rPr>
      </w:pPr>
      <w:bookmarkStart w:id="96" w:name="_Toc40887327"/>
      <w:bookmarkStart w:id="97" w:name="_Toc83311657"/>
      <w:r w:rsidRPr="000962BA">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96"/>
      <w:bookmarkEnd w:id="97"/>
    </w:p>
    <w:p w14:paraId="6A4162BA" w14:textId="77777777" w:rsidR="00B2752D" w:rsidRPr="000962BA" w:rsidRDefault="00B2752D" w:rsidP="00B2752D"/>
    <w:p w14:paraId="69756F81" w14:textId="77777777" w:rsidR="00B2752D" w:rsidRPr="000962BA" w:rsidRDefault="00B2752D" w:rsidP="005C434A">
      <w:pPr>
        <w:pStyle w:val="af1"/>
        <w:numPr>
          <w:ilvl w:val="0"/>
          <w:numId w:val="17"/>
        </w:numPr>
        <w:autoSpaceDE w:val="0"/>
        <w:autoSpaceDN w:val="0"/>
        <w:adjustRightInd w:val="0"/>
        <w:spacing w:after="200" w:line="276" w:lineRule="auto"/>
        <w:jc w:val="both"/>
        <w:outlineLvl w:val="1"/>
        <w:rPr>
          <w:rFonts w:ascii="TimesNewRomanPSMT" w:hAnsi="TimesNewRomanPSMT" w:cs="TimesNewRomanPSMT"/>
          <w:b/>
          <w:sz w:val="24"/>
          <w:szCs w:val="24"/>
        </w:rPr>
      </w:pPr>
      <w:bookmarkStart w:id="98" w:name="_Toc40887328"/>
      <w:bookmarkStart w:id="99" w:name="_Toc83311658"/>
      <w:r w:rsidRPr="000962BA">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8"/>
      <w:bookmarkEnd w:id="99"/>
    </w:p>
    <w:p w14:paraId="5943A451" w14:textId="77777777" w:rsidR="00B2752D" w:rsidRPr="000962BA" w:rsidRDefault="00B2752D" w:rsidP="00B2752D">
      <w:pPr>
        <w:ind w:firstLine="709"/>
        <w:jc w:val="both"/>
        <w:rPr>
          <w:szCs w:val="26"/>
          <w:u w:val="single"/>
        </w:rPr>
      </w:pPr>
      <w:r w:rsidRPr="000962BA">
        <w:rPr>
          <w:szCs w:val="26"/>
          <w:u w:val="single"/>
        </w:rPr>
        <w:t>Котельная п. Никульское</w:t>
      </w:r>
    </w:p>
    <w:p w14:paraId="1303AC51" w14:textId="77777777" w:rsidR="00B2752D" w:rsidRPr="000962BA" w:rsidRDefault="00B2752D" w:rsidP="00B2752D">
      <w:pPr>
        <w:spacing w:line="276" w:lineRule="auto"/>
        <w:ind w:firstLine="709"/>
        <w:jc w:val="both"/>
        <w:rPr>
          <w:szCs w:val="26"/>
        </w:rPr>
      </w:pPr>
      <w:r w:rsidRPr="000962BA">
        <w:rPr>
          <w:szCs w:val="26"/>
        </w:rPr>
        <w:t>Схема теплоснабжения – двухтрубная, закрытая. Температурный график отпуска тепловой энергии – 95 – 70 °С.</w:t>
      </w:r>
    </w:p>
    <w:p w14:paraId="0EF660B1" w14:textId="77777777" w:rsidR="00B2752D" w:rsidRPr="000962BA" w:rsidRDefault="00B2752D" w:rsidP="00B2752D">
      <w:pPr>
        <w:spacing w:before="240"/>
        <w:ind w:firstLine="709"/>
        <w:jc w:val="both"/>
        <w:rPr>
          <w:i/>
          <w:szCs w:val="26"/>
          <w:u w:val="single"/>
        </w:rPr>
      </w:pPr>
      <w:r w:rsidRPr="000962BA">
        <w:rPr>
          <w:szCs w:val="26"/>
          <w:u w:val="single"/>
        </w:rPr>
        <w:t>Котельная п. Чебаково</w:t>
      </w:r>
    </w:p>
    <w:p w14:paraId="1CE821CC" w14:textId="77777777" w:rsidR="00B2752D" w:rsidRPr="000962BA" w:rsidRDefault="00B2752D" w:rsidP="00B2752D">
      <w:pPr>
        <w:ind w:firstLine="709"/>
        <w:jc w:val="both"/>
        <w:rPr>
          <w:szCs w:val="26"/>
        </w:rPr>
      </w:pPr>
      <w:r w:rsidRPr="000962BA">
        <w:rPr>
          <w:szCs w:val="26"/>
        </w:rPr>
        <w:t xml:space="preserve">Схема теплоснабжения – двухтрубная, открытая. Температурный  график отпуска тепловой энергии – 95 – 70 °C. </w:t>
      </w:r>
    </w:p>
    <w:p w14:paraId="10654B21" w14:textId="77777777" w:rsidR="00B2752D" w:rsidRPr="000962BA" w:rsidRDefault="00B2752D" w:rsidP="00B2752D">
      <w:pPr>
        <w:ind w:firstLine="709"/>
        <w:jc w:val="both"/>
      </w:pPr>
      <w:r w:rsidRPr="000962BA">
        <w:rPr>
          <w:szCs w:val="26"/>
        </w:rPr>
        <w:t xml:space="preserve">Необходимо предусмотреть установку ИТП. Схемой предусматривается проведение технического обследования на предмет возможности установки ИТП. </w:t>
      </w:r>
    </w:p>
    <w:p w14:paraId="18FFF76C" w14:textId="77777777" w:rsidR="00B2752D" w:rsidRPr="000962BA" w:rsidRDefault="00B2752D" w:rsidP="00B2752D">
      <w:pPr>
        <w:ind w:firstLine="709"/>
        <w:jc w:val="both"/>
        <w:rPr>
          <w:color w:val="FF0000"/>
        </w:rPr>
      </w:pPr>
    </w:p>
    <w:p w14:paraId="2EC3BA2F" w14:textId="77777777" w:rsidR="00B2752D" w:rsidRPr="000962BA" w:rsidRDefault="00B2752D" w:rsidP="00B2752D">
      <w:pPr>
        <w:autoSpaceDE w:val="0"/>
        <w:autoSpaceDN w:val="0"/>
        <w:adjustRightInd w:val="0"/>
        <w:jc w:val="both"/>
        <w:outlineLvl w:val="1"/>
        <w:rPr>
          <w:rFonts w:ascii="TimesNewRomanPSMT" w:hAnsi="TimesNewRomanPSMT" w:cs="TimesNewRomanPSMT"/>
          <w:b/>
          <w:color w:val="FF0000"/>
        </w:rPr>
      </w:pPr>
    </w:p>
    <w:p w14:paraId="25CA6FA6" w14:textId="77777777" w:rsidR="00B2752D" w:rsidRPr="000962BA" w:rsidRDefault="00B2752D" w:rsidP="00B2752D">
      <w:pPr>
        <w:rPr>
          <w:rFonts w:ascii="TimesNewRomanPSMT" w:eastAsia="Times New Roman" w:hAnsi="TimesNewRomanPSMT" w:cs="TimesNewRomanPSMT"/>
        </w:rPr>
      </w:pPr>
    </w:p>
    <w:p w14:paraId="6229ED39" w14:textId="77777777" w:rsidR="00B2752D" w:rsidRPr="000962BA" w:rsidRDefault="00B2752D" w:rsidP="005C434A">
      <w:pPr>
        <w:pStyle w:val="af1"/>
        <w:numPr>
          <w:ilvl w:val="0"/>
          <w:numId w:val="17"/>
        </w:numPr>
        <w:autoSpaceDE w:val="0"/>
        <w:autoSpaceDN w:val="0"/>
        <w:adjustRightInd w:val="0"/>
        <w:spacing w:after="200" w:line="276" w:lineRule="auto"/>
        <w:jc w:val="both"/>
        <w:outlineLvl w:val="1"/>
        <w:rPr>
          <w:rFonts w:ascii="TimesNewRomanPSMT" w:hAnsi="TimesNewRomanPSMT" w:cs="TimesNewRomanPSMT"/>
          <w:b/>
          <w:sz w:val="24"/>
          <w:szCs w:val="24"/>
        </w:rPr>
      </w:pPr>
      <w:bookmarkStart w:id="100" w:name="_Toc40887329"/>
      <w:bookmarkStart w:id="101" w:name="_Toc83311659"/>
      <w:r w:rsidRPr="000962BA">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0"/>
      <w:bookmarkEnd w:id="101"/>
    </w:p>
    <w:p w14:paraId="7D7E8D34" w14:textId="77777777" w:rsidR="00B2752D" w:rsidRPr="000962BA" w:rsidRDefault="00B2752D" w:rsidP="00B2752D">
      <w:pPr>
        <w:ind w:firstLine="709"/>
        <w:jc w:val="both"/>
        <w:rPr>
          <w:szCs w:val="26"/>
          <w:u w:val="single"/>
        </w:rPr>
      </w:pPr>
      <w:r w:rsidRPr="000962BA">
        <w:rPr>
          <w:szCs w:val="26"/>
          <w:u w:val="single"/>
        </w:rPr>
        <w:t>Котельная п. Никульское</w:t>
      </w:r>
    </w:p>
    <w:p w14:paraId="7AFBFA80" w14:textId="77777777" w:rsidR="00B2752D" w:rsidRPr="000962BA" w:rsidRDefault="00B2752D" w:rsidP="00B2752D">
      <w:pPr>
        <w:spacing w:line="276" w:lineRule="auto"/>
        <w:ind w:firstLine="709"/>
        <w:jc w:val="both"/>
        <w:rPr>
          <w:szCs w:val="26"/>
        </w:rPr>
      </w:pPr>
      <w:r w:rsidRPr="000962BA">
        <w:rPr>
          <w:szCs w:val="26"/>
        </w:rPr>
        <w:t>Схема теплоснабжения – двухтрубная, закрытая. Температурный график отпуска тепловой энергии – 95 – 70 °С.</w:t>
      </w:r>
    </w:p>
    <w:p w14:paraId="2FC5EF05" w14:textId="77777777" w:rsidR="00B2752D" w:rsidRPr="000962BA" w:rsidRDefault="00B2752D" w:rsidP="00B2752D">
      <w:pPr>
        <w:spacing w:before="240"/>
        <w:ind w:firstLine="709"/>
        <w:jc w:val="both"/>
        <w:rPr>
          <w:i/>
          <w:szCs w:val="26"/>
          <w:u w:val="single"/>
        </w:rPr>
      </w:pPr>
      <w:r w:rsidRPr="000962BA">
        <w:rPr>
          <w:szCs w:val="26"/>
          <w:u w:val="single"/>
        </w:rPr>
        <w:t>Котельная п. Чебаково</w:t>
      </w:r>
    </w:p>
    <w:p w14:paraId="576F69A8" w14:textId="77777777" w:rsidR="00B2752D" w:rsidRPr="000962BA" w:rsidRDefault="00B2752D" w:rsidP="00B2752D">
      <w:pPr>
        <w:ind w:firstLine="709"/>
        <w:jc w:val="both"/>
        <w:rPr>
          <w:szCs w:val="26"/>
        </w:rPr>
      </w:pPr>
      <w:r w:rsidRPr="000962BA">
        <w:rPr>
          <w:szCs w:val="26"/>
        </w:rPr>
        <w:t xml:space="preserve">Схема теплоснабжения – двухтрубная, открытая. Температурный  график отпуска тепловой энергии – 95 – 70 °C. </w:t>
      </w:r>
    </w:p>
    <w:p w14:paraId="68353FE0" w14:textId="77777777" w:rsidR="00B2752D" w:rsidRPr="000962BA" w:rsidRDefault="00B2752D" w:rsidP="00B2752D">
      <w:pPr>
        <w:ind w:firstLine="709"/>
        <w:jc w:val="both"/>
      </w:pPr>
      <w:r w:rsidRPr="000962BA">
        <w:rPr>
          <w:szCs w:val="26"/>
        </w:rPr>
        <w:t xml:space="preserve">Необходимо предусмотреть установку ИТП. Схемой предусматривается проведение технического обследования на предмет возможности установки ИТП. </w:t>
      </w:r>
    </w:p>
    <w:p w14:paraId="5DE05927" w14:textId="77777777" w:rsidR="00B2752D" w:rsidRPr="000962BA" w:rsidRDefault="00B2752D" w:rsidP="00B2752D">
      <w:pPr>
        <w:ind w:firstLine="709"/>
        <w:jc w:val="both"/>
        <w:rPr>
          <w:color w:val="FF0000"/>
        </w:rPr>
      </w:pPr>
    </w:p>
    <w:p w14:paraId="02C912C6" w14:textId="77777777" w:rsidR="00B2752D" w:rsidRPr="000962BA" w:rsidRDefault="00B2752D" w:rsidP="00B2752D">
      <w:pPr>
        <w:autoSpaceDE w:val="0"/>
        <w:autoSpaceDN w:val="0"/>
        <w:adjustRightInd w:val="0"/>
        <w:jc w:val="both"/>
        <w:outlineLvl w:val="1"/>
        <w:rPr>
          <w:rFonts w:ascii="TimesNewRomanPSMT" w:hAnsi="TimesNewRomanPSMT" w:cs="TimesNewRomanPSMT"/>
          <w:b/>
          <w:color w:val="FF0000"/>
        </w:rPr>
      </w:pPr>
    </w:p>
    <w:p w14:paraId="76E1F517" w14:textId="77777777" w:rsidR="00B2752D" w:rsidRPr="000962BA" w:rsidRDefault="00B2752D" w:rsidP="00B2752D">
      <w:pPr>
        <w:pStyle w:val="afc"/>
        <w:spacing w:after="0" w:line="240" w:lineRule="auto"/>
        <w:ind w:left="0" w:firstLine="709"/>
        <w:rPr>
          <w:sz w:val="24"/>
          <w:szCs w:val="24"/>
        </w:rPr>
      </w:pPr>
      <w:bookmarkStart w:id="102" w:name="_Toc40887330"/>
      <w:bookmarkStart w:id="103" w:name="_Toc83311660"/>
      <w:bookmarkStart w:id="104" w:name="_Toc421654940"/>
      <w:bookmarkStart w:id="105" w:name="_Toc474145879"/>
      <w:bookmarkEnd w:id="94"/>
      <w:bookmarkEnd w:id="95"/>
      <w:r w:rsidRPr="000962BA">
        <w:rPr>
          <w:sz w:val="24"/>
          <w:szCs w:val="24"/>
        </w:rPr>
        <w:lastRenderedPageBreak/>
        <w:t>Раздел 8. Перспективные топливные балансы</w:t>
      </w:r>
      <w:bookmarkEnd w:id="102"/>
      <w:bookmarkEnd w:id="103"/>
    </w:p>
    <w:p w14:paraId="55847848" w14:textId="77777777" w:rsidR="00B2752D" w:rsidRPr="000962BA" w:rsidRDefault="00B2752D" w:rsidP="00B2752D">
      <w:pPr>
        <w:ind w:firstLine="709"/>
        <w:rPr>
          <w:color w:val="FF0000"/>
        </w:rPr>
      </w:pPr>
    </w:p>
    <w:p w14:paraId="56073567" w14:textId="77777777" w:rsidR="00B2752D" w:rsidRPr="000962BA" w:rsidRDefault="00B2752D" w:rsidP="005C434A">
      <w:pPr>
        <w:pStyle w:val="af1"/>
        <w:numPr>
          <w:ilvl w:val="0"/>
          <w:numId w:val="18"/>
        </w:numPr>
        <w:autoSpaceDE w:val="0"/>
        <w:autoSpaceDN w:val="0"/>
        <w:adjustRightInd w:val="0"/>
        <w:spacing w:after="200" w:line="276" w:lineRule="auto"/>
        <w:jc w:val="both"/>
        <w:outlineLvl w:val="1"/>
        <w:rPr>
          <w:rFonts w:ascii="TimesNewRomanPSMT" w:hAnsi="TimesNewRomanPSMT" w:cs="TimesNewRomanPSMT"/>
          <w:b/>
          <w:sz w:val="24"/>
          <w:szCs w:val="24"/>
        </w:rPr>
      </w:pPr>
      <w:bookmarkStart w:id="106" w:name="_Toc40887331"/>
      <w:bookmarkStart w:id="107" w:name="_Toc83311661"/>
      <w:r w:rsidRPr="000962BA">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6"/>
      <w:bookmarkEnd w:id="107"/>
      <w:r w:rsidRPr="000962BA">
        <w:rPr>
          <w:rFonts w:ascii="TimesNewRomanPSMT" w:hAnsi="TimesNewRomanPSMT" w:cs="TimesNewRomanPSMT"/>
          <w:b/>
          <w:sz w:val="24"/>
          <w:szCs w:val="24"/>
        </w:rPr>
        <w:t xml:space="preserve"> </w:t>
      </w:r>
    </w:p>
    <w:p w14:paraId="6D9882B0" w14:textId="77777777" w:rsidR="00B2752D" w:rsidRPr="000962BA" w:rsidRDefault="00B2752D" w:rsidP="00B2752D">
      <w:pPr>
        <w:ind w:firstLine="709"/>
        <w:jc w:val="both"/>
        <w:rPr>
          <w:rFonts w:eastAsiaTheme="minorHAnsi" w:cstheme="minorBidi"/>
          <w:szCs w:val="26"/>
        </w:rPr>
      </w:pPr>
      <w:r w:rsidRPr="000962BA">
        <w:rPr>
          <w:rFonts w:eastAsiaTheme="minorHAnsi" w:cstheme="minorBidi"/>
          <w:szCs w:val="26"/>
        </w:rPr>
        <w:t>Перспективные расходы топлива по вариантам развития на источниках теплоснабжения  представлены в таблицах ниже.</w:t>
      </w:r>
    </w:p>
    <w:p w14:paraId="0EDA84B7" w14:textId="77777777" w:rsidR="00B2752D" w:rsidRPr="000962BA" w:rsidRDefault="00B2752D" w:rsidP="00B2752D">
      <w:pPr>
        <w:keepNext/>
        <w:spacing w:before="240" w:after="120"/>
        <w:jc w:val="both"/>
        <w:rPr>
          <w:rFonts w:eastAsia="Times New Roman"/>
          <w:b/>
          <w:bCs/>
          <w:sz w:val="20"/>
          <w:szCs w:val="20"/>
        </w:rPr>
      </w:pPr>
      <w:r w:rsidRPr="000962BA">
        <w:rPr>
          <w:rFonts w:eastAsia="Times New Roman"/>
          <w:b/>
          <w:bCs/>
          <w:sz w:val="20"/>
          <w:szCs w:val="20"/>
        </w:rPr>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17</w:t>
      </w:r>
      <w:r w:rsidRPr="000962BA">
        <w:rPr>
          <w:rFonts w:eastAsia="Times New Roman"/>
          <w:b/>
          <w:bCs/>
          <w:noProof/>
          <w:sz w:val="20"/>
          <w:szCs w:val="20"/>
        </w:rPr>
        <w:fldChar w:fldCharType="end"/>
      </w:r>
      <w:r w:rsidRPr="000962BA">
        <w:rPr>
          <w:rFonts w:eastAsia="Times New Roman"/>
          <w:b/>
          <w:bCs/>
          <w:sz w:val="20"/>
          <w:szCs w:val="20"/>
        </w:rPr>
        <w:t xml:space="preserve"> Баланс потребления топлива (1 вариант </w:t>
      </w:r>
      <w:r w:rsidRPr="000962BA">
        <w:rPr>
          <w:rFonts w:eastAsia="Times New Roman"/>
          <w:b/>
          <w:sz w:val="20"/>
          <w:szCs w:val="20"/>
        </w:rPr>
        <w:t>развития</w:t>
      </w:r>
      <w:r w:rsidRPr="000962BA">
        <w:rPr>
          <w:rFonts w:eastAsia="Times New Roman"/>
          <w:b/>
          <w:bCs/>
          <w:sz w:val="20"/>
          <w:szCs w:val="20"/>
        </w:rPr>
        <w:t>)</w:t>
      </w:r>
    </w:p>
    <w:tbl>
      <w:tblPr>
        <w:tblW w:w="5000" w:type="pct"/>
        <w:tblLook w:val="04A0" w:firstRow="1" w:lastRow="0" w:firstColumn="1" w:lastColumn="0" w:noHBand="0" w:noVBand="1"/>
      </w:tblPr>
      <w:tblGrid>
        <w:gridCol w:w="2209"/>
        <w:gridCol w:w="880"/>
        <w:gridCol w:w="880"/>
        <w:gridCol w:w="879"/>
        <w:gridCol w:w="879"/>
        <w:gridCol w:w="879"/>
        <w:gridCol w:w="879"/>
        <w:gridCol w:w="879"/>
        <w:gridCol w:w="923"/>
      </w:tblGrid>
      <w:tr w:rsidR="00B2752D" w:rsidRPr="000962BA" w14:paraId="6578BA47"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0220DCF" w14:textId="77777777" w:rsidR="00B2752D" w:rsidRPr="000962BA" w:rsidRDefault="00B2752D" w:rsidP="003C5761">
            <w:pPr>
              <w:jc w:val="center"/>
              <w:rPr>
                <w:rFonts w:eastAsia="Times New Roman"/>
                <w:color w:val="000000"/>
              </w:rPr>
            </w:pPr>
            <w:r w:rsidRPr="000962BA">
              <w:rPr>
                <w:rFonts w:eastAsia="Times New Roman"/>
                <w:color w:val="000000"/>
              </w:rPr>
              <w:t>Потребление топлива тыс.м3/тонн</w:t>
            </w:r>
          </w:p>
        </w:tc>
      </w:tr>
      <w:tr w:rsidR="00B2752D" w:rsidRPr="000962BA" w14:paraId="06EC56C3"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8F2E33" w14:textId="77777777" w:rsidR="00B2752D" w:rsidRPr="000962BA" w:rsidRDefault="00B2752D" w:rsidP="003C5761">
            <w:pPr>
              <w:jc w:val="center"/>
              <w:rPr>
                <w:rFonts w:eastAsia="Times New Roman"/>
                <w:b/>
                <w:bCs/>
                <w:color w:val="000000"/>
              </w:rPr>
            </w:pPr>
            <w:r w:rsidRPr="000962BA">
              <w:rPr>
                <w:rFonts w:eastAsia="Times New Roman"/>
                <w:b/>
                <w:bCs/>
                <w:color w:val="000000"/>
              </w:rPr>
              <w:t>Котельная п. Никульское</w:t>
            </w:r>
          </w:p>
        </w:tc>
      </w:tr>
      <w:tr w:rsidR="00B2752D" w:rsidRPr="000962BA" w14:paraId="3A8B91A5"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33C93076" w14:textId="77777777" w:rsidR="00B2752D" w:rsidRPr="000962BA" w:rsidRDefault="00B2752D" w:rsidP="003C5761">
            <w:pPr>
              <w:jc w:val="center"/>
              <w:rPr>
                <w:rFonts w:eastAsia="Times New Roman"/>
                <w:color w:val="000000"/>
              </w:rPr>
            </w:pPr>
            <w:r w:rsidRPr="000962BA">
              <w:rPr>
                <w:rFonts w:eastAsia="Times New Roman"/>
                <w:color w:val="000000"/>
              </w:rPr>
              <w:t>Вид топлива</w:t>
            </w:r>
          </w:p>
        </w:tc>
        <w:tc>
          <w:tcPr>
            <w:tcW w:w="474" w:type="pct"/>
            <w:tcBorders>
              <w:top w:val="nil"/>
              <w:left w:val="nil"/>
              <w:bottom w:val="single" w:sz="4" w:space="0" w:color="auto"/>
              <w:right w:val="single" w:sz="4" w:space="0" w:color="auto"/>
            </w:tcBorders>
            <w:shd w:val="clear" w:color="auto" w:fill="auto"/>
            <w:vAlign w:val="center"/>
            <w:hideMark/>
          </w:tcPr>
          <w:p w14:paraId="4854EC7E" w14:textId="77777777" w:rsidR="00B2752D" w:rsidRPr="000962BA" w:rsidRDefault="00B2752D" w:rsidP="003C5761">
            <w:pPr>
              <w:jc w:val="center"/>
              <w:rPr>
                <w:rFonts w:eastAsia="Times New Roman"/>
                <w:color w:val="000000"/>
              </w:rPr>
            </w:pPr>
            <w:r w:rsidRPr="000962BA">
              <w:rPr>
                <w:rFonts w:eastAsia="Times New Roman"/>
                <w:color w:val="000000"/>
              </w:rPr>
              <w:t>2021</w:t>
            </w:r>
          </w:p>
        </w:tc>
        <w:tc>
          <w:tcPr>
            <w:tcW w:w="474" w:type="pct"/>
            <w:tcBorders>
              <w:top w:val="nil"/>
              <w:left w:val="nil"/>
              <w:bottom w:val="single" w:sz="4" w:space="0" w:color="auto"/>
              <w:right w:val="single" w:sz="4" w:space="0" w:color="auto"/>
            </w:tcBorders>
            <w:shd w:val="clear" w:color="auto" w:fill="auto"/>
            <w:vAlign w:val="center"/>
            <w:hideMark/>
          </w:tcPr>
          <w:p w14:paraId="7D017E81" w14:textId="77777777" w:rsidR="00B2752D" w:rsidRPr="000962BA" w:rsidRDefault="00B2752D" w:rsidP="003C5761">
            <w:pPr>
              <w:jc w:val="center"/>
              <w:rPr>
                <w:rFonts w:eastAsia="Times New Roman"/>
                <w:color w:val="000000"/>
              </w:rPr>
            </w:pPr>
            <w:r w:rsidRPr="000962BA">
              <w:rPr>
                <w:rFonts w:eastAsia="Times New Roman"/>
                <w:color w:val="000000"/>
              </w:rPr>
              <w:t>2022</w:t>
            </w:r>
          </w:p>
        </w:tc>
        <w:tc>
          <w:tcPr>
            <w:tcW w:w="473" w:type="pct"/>
            <w:tcBorders>
              <w:top w:val="nil"/>
              <w:left w:val="nil"/>
              <w:bottom w:val="single" w:sz="4" w:space="0" w:color="auto"/>
              <w:right w:val="single" w:sz="4" w:space="0" w:color="auto"/>
            </w:tcBorders>
            <w:shd w:val="clear" w:color="auto" w:fill="auto"/>
            <w:vAlign w:val="center"/>
          </w:tcPr>
          <w:p w14:paraId="3D5F07CF" w14:textId="77777777" w:rsidR="00B2752D" w:rsidRPr="000962BA" w:rsidRDefault="00B2752D" w:rsidP="003C5761">
            <w:pPr>
              <w:jc w:val="center"/>
              <w:rPr>
                <w:rFonts w:eastAsia="Times New Roman"/>
                <w:color w:val="000000"/>
              </w:rPr>
            </w:pPr>
            <w:r w:rsidRPr="000962BA">
              <w:rPr>
                <w:rFonts w:eastAsia="Times New Roman"/>
                <w:color w:val="000000"/>
              </w:rPr>
              <w:t>2023</w:t>
            </w:r>
          </w:p>
        </w:tc>
        <w:tc>
          <w:tcPr>
            <w:tcW w:w="473" w:type="pct"/>
            <w:tcBorders>
              <w:top w:val="nil"/>
              <w:left w:val="nil"/>
              <w:bottom w:val="single" w:sz="4" w:space="0" w:color="auto"/>
              <w:right w:val="single" w:sz="4" w:space="0" w:color="auto"/>
            </w:tcBorders>
            <w:shd w:val="clear" w:color="auto" w:fill="auto"/>
            <w:vAlign w:val="center"/>
          </w:tcPr>
          <w:p w14:paraId="01BB6E17" w14:textId="77777777" w:rsidR="00B2752D" w:rsidRPr="000962BA" w:rsidRDefault="00B2752D" w:rsidP="003C5761">
            <w:pPr>
              <w:jc w:val="center"/>
              <w:rPr>
                <w:rFonts w:eastAsia="Times New Roman"/>
                <w:color w:val="000000"/>
              </w:rPr>
            </w:pPr>
            <w:r w:rsidRPr="000962BA">
              <w:rPr>
                <w:rFonts w:eastAsia="Times New Roman"/>
                <w:color w:val="000000"/>
              </w:rPr>
              <w:t>2024</w:t>
            </w:r>
          </w:p>
        </w:tc>
        <w:tc>
          <w:tcPr>
            <w:tcW w:w="473" w:type="pct"/>
            <w:tcBorders>
              <w:top w:val="nil"/>
              <w:left w:val="nil"/>
              <w:bottom w:val="single" w:sz="4" w:space="0" w:color="auto"/>
              <w:right w:val="single" w:sz="4" w:space="0" w:color="auto"/>
            </w:tcBorders>
            <w:shd w:val="clear" w:color="auto" w:fill="auto"/>
            <w:vAlign w:val="center"/>
          </w:tcPr>
          <w:p w14:paraId="0E7B0C53" w14:textId="77777777" w:rsidR="00B2752D" w:rsidRPr="000962BA" w:rsidRDefault="00B2752D" w:rsidP="003C5761">
            <w:pPr>
              <w:jc w:val="center"/>
              <w:rPr>
                <w:rFonts w:eastAsia="Times New Roman"/>
                <w:color w:val="000000"/>
              </w:rPr>
            </w:pPr>
            <w:r w:rsidRPr="000962BA">
              <w:rPr>
                <w:rFonts w:eastAsia="Times New Roman"/>
                <w:color w:val="000000"/>
              </w:rPr>
              <w:t>2025</w:t>
            </w:r>
          </w:p>
        </w:tc>
        <w:tc>
          <w:tcPr>
            <w:tcW w:w="473" w:type="pct"/>
            <w:tcBorders>
              <w:top w:val="nil"/>
              <w:left w:val="nil"/>
              <w:bottom w:val="single" w:sz="4" w:space="0" w:color="auto"/>
              <w:right w:val="single" w:sz="4" w:space="0" w:color="auto"/>
            </w:tcBorders>
            <w:shd w:val="clear" w:color="auto" w:fill="auto"/>
            <w:vAlign w:val="center"/>
          </w:tcPr>
          <w:p w14:paraId="219486D3" w14:textId="77777777" w:rsidR="00B2752D" w:rsidRPr="000962BA" w:rsidRDefault="00B2752D" w:rsidP="003C5761">
            <w:pPr>
              <w:jc w:val="center"/>
              <w:rPr>
                <w:rFonts w:eastAsia="Times New Roman"/>
                <w:color w:val="000000"/>
              </w:rPr>
            </w:pPr>
            <w:r w:rsidRPr="000962BA">
              <w:rPr>
                <w:rFonts w:eastAsia="Times New Roman"/>
                <w:color w:val="000000"/>
              </w:rPr>
              <w:t>2026</w:t>
            </w:r>
          </w:p>
        </w:tc>
        <w:tc>
          <w:tcPr>
            <w:tcW w:w="473" w:type="pct"/>
            <w:tcBorders>
              <w:top w:val="nil"/>
              <w:left w:val="nil"/>
              <w:bottom w:val="single" w:sz="4" w:space="0" w:color="auto"/>
              <w:right w:val="single" w:sz="4" w:space="0" w:color="auto"/>
            </w:tcBorders>
            <w:shd w:val="clear" w:color="auto" w:fill="auto"/>
            <w:vAlign w:val="center"/>
          </w:tcPr>
          <w:p w14:paraId="5A051FBF" w14:textId="77777777" w:rsidR="00B2752D" w:rsidRPr="000962BA" w:rsidRDefault="00B2752D" w:rsidP="003C5761">
            <w:pPr>
              <w:jc w:val="center"/>
              <w:rPr>
                <w:rFonts w:eastAsia="Times New Roman"/>
                <w:color w:val="000000"/>
              </w:rPr>
            </w:pPr>
            <w:r w:rsidRPr="000962BA">
              <w:rPr>
                <w:rFonts w:eastAsia="Times New Roman"/>
                <w:color w:val="000000"/>
              </w:rPr>
              <w:t>2027</w:t>
            </w:r>
          </w:p>
        </w:tc>
        <w:tc>
          <w:tcPr>
            <w:tcW w:w="497" w:type="pct"/>
            <w:tcBorders>
              <w:top w:val="nil"/>
              <w:left w:val="nil"/>
              <w:bottom w:val="single" w:sz="4" w:space="0" w:color="auto"/>
              <w:right w:val="single" w:sz="4" w:space="0" w:color="auto"/>
            </w:tcBorders>
            <w:shd w:val="clear" w:color="auto" w:fill="auto"/>
            <w:vAlign w:val="center"/>
            <w:hideMark/>
          </w:tcPr>
          <w:p w14:paraId="119FCD16" w14:textId="77777777" w:rsidR="00B2752D" w:rsidRPr="000962BA" w:rsidRDefault="00B2752D" w:rsidP="003C5761">
            <w:pPr>
              <w:jc w:val="center"/>
              <w:rPr>
                <w:rFonts w:eastAsia="Times New Roman"/>
                <w:color w:val="000000"/>
              </w:rPr>
            </w:pPr>
            <w:r w:rsidRPr="000962BA">
              <w:rPr>
                <w:rFonts w:eastAsia="Times New Roman"/>
                <w:color w:val="000000"/>
              </w:rPr>
              <w:t>2028-2035</w:t>
            </w:r>
          </w:p>
        </w:tc>
      </w:tr>
      <w:tr w:rsidR="00B2752D" w:rsidRPr="000962BA" w14:paraId="05D66E1F" w14:textId="77777777" w:rsidTr="003C5761">
        <w:trPr>
          <w:trHeight w:val="51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175F39D1" w14:textId="77777777" w:rsidR="00B2752D" w:rsidRPr="000962BA" w:rsidRDefault="00B2752D" w:rsidP="003C5761">
            <w:pPr>
              <w:jc w:val="center"/>
              <w:rPr>
                <w:rFonts w:eastAsia="Times New Roman"/>
                <w:color w:val="000000"/>
              </w:rPr>
            </w:pPr>
            <w:r w:rsidRPr="000962BA">
              <w:rPr>
                <w:rFonts w:eastAsia="Times New Roman"/>
                <w:color w:val="000000"/>
              </w:rPr>
              <w:t>Природный газ (основное топливо), тыс.</w:t>
            </w:r>
          </w:p>
        </w:tc>
        <w:tc>
          <w:tcPr>
            <w:tcW w:w="474" w:type="pct"/>
            <w:tcBorders>
              <w:top w:val="nil"/>
              <w:left w:val="nil"/>
              <w:bottom w:val="single" w:sz="4" w:space="0" w:color="auto"/>
              <w:right w:val="single" w:sz="4" w:space="0" w:color="auto"/>
            </w:tcBorders>
            <w:shd w:val="clear" w:color="auto" w:fill="auto"/>
            <w:vAlign w:val="center"/>
            <w:hideMark/>
          </w:tcPr>
          <w:p w14:paraId="3B39B65B" w14:textId="77777777" w:rsidR="00B2752D" w:rsidRPr="000962BA" w:rsidRDefault="00B2752D" w:rsidP="003C5761">
            <w:pPr>
              <w:jc w:val="center"/>
              <w:rPr>
                <w:rFonts w:eastAsia="Times New Roman"/>
                <w:color w:val="000000"/>
              </w:rPr>
            </w:pPr>
            <w:r w:rsidRPr="000962BA">
              <w:rPr>
                <w:rFonts w:eastAsia="Times New Roman"/>
                <w:color w:val="000000"/>
              </w:rPr>
              <w:t>629,38</w:t>
            </w:r>
          </w:p>
        </w:tc>
        <w:tc>
          <w:tcPr>
            <w:tcW w:w="474" w:type="pct"/>
            <w:tcBorders>
              <w:top w:val="nil"/>
              <w:left w:val="nil"/>
              <w:bottom w:val="single" w:sz="4" w:space="0" w:color="auto"/>
              <w:right w:val="single" w:sz="4" w:space="0" w:color="auto"/>
            </w:tcBorders>
            <w:shd w:val="clear" w:color="auto" w:fill="auto"/>
            <w:vAlign w:val="center"/>
            <w:hideMark/>
          </w:tcPr>
          <w:p w14:paraId="30159A13" w14:textId="77777777" w:rsidR="00B2752D" w:rsidRPr="000962BA" w:rsidRDefault="00B2752D" w:rsidP="003C5761">
            <w:pPr>
              <w:jc w:val="center"/>
              <w:rPr>
                <w:rFonts w:eastAsia="Times New Roman"/>
                <w:color w:val="000000"/>
              </w:rPr>
            </w:pPr>
            <w:r w:rsidRPr="000962BA">
              <w:rPr>
                <w:rFonts w:eastAsia="Times New Roman"/>
                <w:color w:val="000000"/>
              </w:rPr>
              <w:t>632,23</w:t>
            </w:r>
          </w:p>
        </w:tc>
        <w:tc>
          <w:tcPr>
            <w:tcW w:w="473" w:type="pct"/>
            <w:tcBorders>
              <w:top w:val="nil"/>
              <w:left w:val="nil"/>
              <w:bottom w:val="single" w:sz="4" w:space="0" w:color="auto"/>
              <w:right w:val="single" w:sz="4" w:space="0" w:color="auto"/>
            </w:tcBorders>
            <w:shd w:val="clear" w:color="auto" w:fill="auto"/>
            <w:vAlign w:val="center"/>
            <w:hideMark/>
          </w:tcPr>
          <w:p w14:paraId="47C49CA6" w14:textId="77777777" w:rsidR="00B2752D" w:rsidRPr="000962BA" w:rsidRDefault="00B2752D" w:rsidP="003C5761">
            <w:pPr>
              <w:jc w:val="center"/>
              <w:rPr>
                <w:rFonts w:eastAsia="Times New Roman"/>
                <w:color w:val="000000"/>
              </w:rPr>
            </w:pPr>
            <w:r w:rsidRPr="000962BA">
              <w:rPr>
                <w:rFonts w:eastAsia="Times New Roman"/>
                <w:color w:val="000000"/>
              </w:rPr>
              <w:t>635,09</w:t>
            </w:r>
          </w:p>
        </w:tc>
        <w:tc>
          <w:tcPr>
            <w:tcW w:w="473" w:type="pct"/>
            <w:tcBorders>
              <w:top w:val="nil"/>
              <w:left w:val="nil"/>
              <w:bottom w:val="single" w:sz="4" w:space="0" w:color="auto"/>
              <w:right w:val="single" w:sz="4" w:space="0" w:color="auto"/>
            </w:tcBorders>
            <w:shd w:val="clear" w:color="auto" w:fill="auto"/>
            <w:vAlign w:val="center"/>
            <w:hideMark/>
          </w:tcPr>
          <w:p w14:paraId="5CBA6CA9" w14:textId="77777777" w:rsidR="00B2752D" w:rsidRPr="000962BA" w:rsidRDefault="00B2752D" w:rsidP="003C5761">
            <w:pPr>
              <w:jc w:val="center"/>
              <w:rPr>
                <w:rFonts w:eastAsia="Times New Roman"/>
                <w:color w:val="000000"/>
              </w:rPr>
            </w:pPr>
            <w:r w:rsidRPr="000962BA">
              <w:rPr>
                <w:rFonts w:eastAsia="Times New Roman"/>
                <w:color w:val="000000"/>
              </w:rPr>
              <w:t>637,94</w:t>
            </w:r>
          </w:p>
        </w:tc>
        <w:tc>
          <w:tcPr>
            <w:tcW w:w="473" w:type="pct"/>
            <w:tcBorders>
              <w:top w:val="nil"/>
              <w:left w:val="nil"/>
              <w:bottom w:val="single" w:sz="4" w:space="0" w:color="auto"/>
              <w:right w:val="single" w:sz="4" w:space="0" w:color="auto"/>
            </w:tcBorders>
            <w:shd w:val="clear" w:color="auto" w:fill="auto"/>
            <w:vAlign w:val="center"/>
            <w:hideMark/>
          </w:tcPr>
          <w:p w14:paraId="76E77FDC" w14:textId="77777777" w:rsidR="00B2752D" w:rsidRPr="000962BA" w:rsidRDefault="00B2752D" w:rsidP="003C5761">
            <w:pPr>
              <w:jc w:val="center"/>
              <w:rPr>
                <w:rFonts w:eastAsia="Times New Roman"/>
                <w:color w:val="000000"/>
              </w:rPr>
            </w:pPr>
            <w:r w:rsidRPr="000962BA">
              <w:rPr>
                <w:rFonts w:eastAsia="Times New Roman"/>
                <w:color w:val="000000"/>
              </w:rPr>
              <w:t>640,79</w:t>
            </w:r>
          </w:p>
        </w:tc>
        <w:tc>
          <w:tcPr>
            <w:tcW w:w="473" w:type="pct"/>
            <w:tcBorders>
              <w:top w:val="nil"/>
              <w:left w:val="nil"/>
              <w:bottom w:val="single" w:sz="4" w:space="0" w:color="auto"/>
              <w:right w:val="single" w:sz="4" w:space="0" w:color="auto"/>
            </w:tcBorders>
            <w:shd w:val="clear" w:color="auto" w:fill="auto"/>
            <w:vAlign w:val="center"/>
            <w:hideMark/>
          </w:tcPr>
          <w:p w14:paraId="2A210D6A" w14:textId="77777777" w:rsidR="00B2752D" w:rsidRPr="000962BA" w:rsidRDefault="00B2752D" w:rsidP="003C5761">
            <w:pPr>
              <w:jc w:val="center"/>
              <w:rPr>
                <w:rFonts w:eastAsia="Times New Roman"/>
                <w:color w:val="000000"/>
              </w:rPr>
            </w:pPr>
            <w:r w:rsidRPr="000962BA">
              <w:rPr>
                <w:rFonts w:eastAsia="Times New Roman"/>
                <w:color w:val="000000"/>
              </w:rPr>
              <w:t>643,64</w:t>
            </w:r>
          </w:p>
        </w:tc>
        <w:tc>
          <w:tcPr>
            <w:tcW w:w="473" w:type="pct"/>
            <w:tcBorders>
              <w:top w:val="nil"/>
              <w:left w:val="nil"/>
              <w:bottom w:val="single" w:sz="4" w:space="0" w:color="auto"/>
              <w:right w:val="single" w:sz="4" w:space="0" w:color="auto"/>
            </w:tcBorders>
            <w:shd w:val="clear" w:color="auto" w:fill="auto"/>
            <w:vAlign w:val="center"/>
            <w:hideMark/>
          </w:tcPr>
          <w:p w14:paraId="510C63F6" w14:textId="77777777" w:rsidR="00B2752D" w:rsidRPr="000962BA" w:rsidRDefault="00B2752D" w:rsidP="003C5761">
            <w:pPr>
              <w:jc w:val="center"/>
              <w:rPr>
                <w:rFonts w:eastAsia="Times New Roman"/>
                <w:color w:val="000000"/>
              </w:rPr>
            </w:pPr>
            <w:r w:rsidRPr="000962BA">
              <w:rPr>
                <w:rFonts w:eastAsia="Times New Roman"/>
                <w:color w:val="000000"/>
              </w:rPr>
              <w:t>723,47</w:t>
            </w:r>
          </w:p>
        </w:tc>
        <w:tc>
          <w:tcPr>
            <w:tcW w:w="497" w:type="pct"/>
            <w:tcBorders>
              <w:top w:val="nil"/>
              <w:left w:val="nil"/>
              <w:bottom w:val="single" w:sz="4" w:space="0" w:color="auto"/>
              <w:right w:val="single" w:sz="4" w:space="0" w:color="auto"/>
            </w:tcBorders>
            <w:shd w:val="clear" w:color="auto" w:fill="auto"/>
            <w:vAlign w:val="center"/>
            <w:hideMark/>
          </w:tcPr>
          <w:p w14:paraId="6363C701" w14:textId="77777777" w:rsidR="00B2752D" w:rsidRPr="000962BA" w:rsidRDefault="00B2752D" w:rsidP="003C5761">
            <w:pPr>
              <w:jc w:val="center"/>
              <w:rPr>
                <w:rFonts w:eastAsia="Times New Roman"/>
                <w:color w:val="000000"/>
              </w:rPr>
            </w:pPr>
            <w:r w:rsidRPr="000962BA">
              <w:rPr>
                <w:rFonts w:eastAsia="Times New Roman"/>
                <w:color w:val="000000"/>
              </w:rPr>
              <w:t>723,47</w:t>
            </w:r>
          </w:p>
        </w:tc>
      </w:tr>
      <w:tr w:rsidR="00B2752D" w:rsidRPr="000962BA" w14:paraId="59428407"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0E4B5F4D" w14:textId="77777777" w:rsidR="00B2752D" w:rsidRPr="000962BA" w:rsidRDefault="00B2752D" w:rsidP="003C5761">
            <w:pPr>
              <w:jc w:val="center"/>
              <w:rPr>
                <w:rFonts w:eastAsia="Times New Roman"/>
                <w:color w:val="000000"/>
              </w:rPr>
            </w:pPr>
            <w:r w:rsidRPr="000962BA">
              <w:rPr>
                <w:rFonts w:eastAsia="Times New Roman"/>
                <w:color w:val="000000"/>
              </w:rPr>
              <w:t>резервное топливо</w:t>
            </w:r>
          </w:p>
        </w:tc>
        <w:tc>
          <w:tcPr>
            <w:tcW w:w="474" w:type="pct"/>
            <w:tcBorders>
              <w:top w:val="nil"/>
              <w:left w:val="nil"/>
              <w:bottom w:val="single" w:sz="4" w:space="0" w:color="auto"/>
              <w:right w:val="single" w:sz="4" w:space="0" w:color="auto"/>
            </w:tcBorders>
            <w:shd w:val="clear" w:color="auto" w:fill="auto"/>
            <w:vAlign w:val="center"/>
            <w:hideMark/>
          </w:tcPr>
          <w:p w14:paraId="7C93BDBF"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4AE3521B"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0DD1AA1B"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3F778E8C"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68A4684C"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06422AD7"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33723DEB"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97" w:type="pct"/>
            <w:tcBorders>
              <w:top w:val="nil"/>
              <w:left w:val="nil"/>
              <w:bottom w:val="single" w:sz="4" w:space="0" w:color="auto"/>
              <w:right w:val="single" w:sz="4" w:space="0" w:color="auto"/>
            </w:tcBorders>
            <w:shd w:val="clear" w:color="auto" w:fill="auto"/>
            <w:vAlign w:val="center"/>
            <w:hideMark/>
          </w:tcPr>
          <w:p w14:paraId="40BE229C" w14:textId="77777777" w:rsidR="00B2752D" w:rsidRPr="000962BA" w:rsidRDefault="00B2752D" w:rsidP="003C5761">
            <w:pPr>
              <w:jc w:val="center"/>
              <w:rPr>
                <w:rFonts w:eastAsia="Times New Roman"/>
                <w:color w:val="000000"/>
              </w:rPr>
            </w:pPr>
            <w:r w:rsidRPr="000962BA">
              <w:rPr>
                <w:rFonts w:eastAsia="Times New Roman"/>
                <w:color w:val="000000"/>
              </w:rPr>
              <w:t>-</w:t>
            </w:r>
          </w:p>
        </w:tc>
      </w:tr>
      <w:tr w:rsidR="00B2752D" w:rsidRPr="000962BA" w14:paraId="4E94F016"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67CFD3B6" w14:textId="77777777" w:rsidR="00B2752D" w:rsidRPr="000962BA" w:rsidRDefault="00B2752D" w:rsidP="003C5761">
            <w:pPr>
              <w:jc w:val="center"/>
              <w:rPr>
                <w:rFonts w:eastAsia="Times New Roman"/>
                <w:color w:val="000000"/>
              </w:rPr>
            </w:pPr>
            <w:r w:rsidRPr="000962BA">
              <w:rPr>
                <w:rFonts w:eastAsia="Times New Roman"/>
                <w:color w:val="000000"/>
              </w:rPr>
              <w:t>Всего:</w:t>
            </w:r>
          </w:p>
        </w:tc>
        <w:tc>
          <w:tcPr>
            <w:tcW w:w="474" w:type="pct"/>
            <w:tcBorders>
              <w:top w:val="nil"/>
              <w:left w:val="nil"/>
              <w:bottom w:val="single" w:sz="4" w:space="0" w:color="auto"/>
              <w:right w:val="single" w:sz="4" w:space="0" w:color="auto"/>
            </w:tcBorders>
            <w:shd w:val="clear" w:color="auto" w:fill="auto"/>
            <w:vAlign w:val="center"/>
            <w:hideMark/>
          </w:tcPr>
          <w:p w14:paraId="2AF9DEC9" w14:textId="77777777" w:rsidR="00B2752D" w:rsidRPr="000962BA" w:rsidRDefault="00B2752D" w:rsidP="003C5761">
            <w:pPr>
              <w:jc w:val="center"/>
              <w:rPr>
                <w:rFonts w:eastAsia="Times New Roman"/>
                <w:color w:val="000000"/>
              </w:rPr>
            </w:pPr>
            <w:r w:rsidRPr="000962BA">
              <w:rPr>
                <w:rFonts w:eastAsia="Times New Roman"/>
                <w:color w:val="000000"/>
              </w:rPr>
              <w:t>629,38</w:t>
            </w:r>
          </w:p>
        </w:tc>
        <w:tc>
          <w:tcPr>
            <w:tcW w:w="474" w:type="pct"/>
            <w:tcBorders>
              <w:top w:val="nil"/>
              <w:left w:val="nil"/>
              <w:bottom w:val="single" w:sz="4" w:space="0" w:color="auto"/>
              <w:right w:val="single" w:sz="4" w:space="0" w:color="auto"/>
            </w:tcBorders>
            <w:shd w:val="clear" w:color="auto" w:fill="auto"/>
            <w:vAlign w:val="center"/>
            <w:hideMark/>
          </w:tcPr>
          <w:p w14:paraId="4EE48D8D" w14:textId="77777777" w:rsidR="00B2752D" w:rsidRPr="000962BA" w:rsidRDefault="00B2752D" w:rsidP="003C5761">
            <w:pPr>
              <w:jc w:val="center"/>
              <w:rPr>
                <w:rFonts w:eastAsia="Times New Roman"/>
                <w:color w:val="000000"/>
              </w:rPr>
            </w:pPr>
            <w:r w:rsidRPr="000962BA">
              <w:rPr>
                <w:rFonts w:eastAsia="Times New Roman"/>
                <w:color w:val="000000"/>
              </w:rPr>
              <w:t>632,23</w:t>
            </w:r>
          </w:p>
        </w:tc>
        <w:tc>
          <w:tcPr>
            <w:tcW w:w="473" w:type="pct"/>
            <w:tcBorders>
              <w:top w:val="nil"/>
              <w:left w:val="nil"/>
              <w:bottom w:val="single" w:sz="4" w:space="0" w:color="auto"/>
              <w:right w:val="single" w:sz="4" w:space="0" w:color="auto"/>
            </w:tcBorders>
            <w:shd w:val="clear" w:color="auto" w:fill="auto"/>
            <w:vAlign w:val="center"/>
            <w:hideMark/>
          </w:tcPr>
          <w:p w14:paraId="31172D78" w14:textId="77777777" w:rsidR="00B2752D" w:rsidRPr="000962BA" w:rsidRDefault="00B2752D" w:rsidP="003C5761">
            <w:pPr>
              <w:jc w:val="center"/>
              <w:rPr>
                <w:rFonts w:eastAsia="Times New Roman"/>
                <w:color w:val="000000"/>
              </w:rPr>
            </w:pPr>
            <w:r w:rsidRPr="000962BA">
              <w:rPr>
                <w:rFonts w:eastAsia="Times New Roman"/>
                <w:color w:val="000000"/>
              </w:rPr>
              <w:t>635,09</w:t>
            </w:r>
          </w:p>
        </w:tc>
        <w:tc>
          <w:tcPr>
            <w:tcW w:w="473" w:type="pct"/>
            <w:tcBorders>
              <w:top w:val="nil"/>
              <w:left w:val="nil"/>
              <w:bottom w:val="single" w:sz="4" w:space="0" w:color="auto"/>
              <w:right w:val="single" w:sz="4" w:space="0" w:color="auto"/>
            </w:tcBorders>
            <w:shd w:val="clear" w:color="auto" w:fill="auto"/>
            <w:vAlign w:val="center"/>
            <w:hideMark/>
          </w:tcPr>
          <w:p w14:paraId="613826DD" w14:textId="77777777" w:rsidR="00B2752D" w:rsidRPr="000962BA" w:rsidRDefault="00B2752D" w:rsidP="003C5761">
            <w:pPr>
              <w:jc w:val="center"/>
              <w:rPr>
                <w:rFonts w:eastAsia="Times New Roman"/>
                <w:color w:val="000000"/>
              </w:rPr>
            </w:pPr>
            <w:r w:rsidRPr="000962BA">
              <w:rPr>
                <w:rFonts w:eastAsia="Times New Roman"/>
                <w:color w:val="000000"/>
              </w:rPr>
              <w:t>637,94</w:t>
            </w:r>
          </w:p>
        </w:tc>
        <w:tc>
          <w:tcPr>
            <w:tcW w:w="473" w:type="pct"/>
            <w:tcBorders>
              <w:top w:val="nil"/>
              <w:left w:val="nil"/>
              <w:bottom w:val="single" w:sz="4" w:space="0" w:color="auto"/>
              <w:right w:val="single" w:sz="4" w:space="0" w:color="auto"/>
            </w:tcBorders>
            <w:shd w:val="clear" w:color="auto" w:fill="auto"/>
            <w:vAlign w:val="center"/>
            <w:hideMark/>
          </w:tcPr>
          <w:p w14:paraId="4237D70F" w14:textId="77777777" w:rsidR="00B2752D" w:rsidRPr="000962BA" w:rsidRDefault="00B2752D" w:rsidP="003C5761">
            <w:pPr>
              <w:jc w:val="center"/>
              <w:rPr>
                <w:rFonts w:eastAsia="Times New Roman"/>
                <w:color w:val="000000"/>
              </w:rPr>
            </w:pPr>
            <w:r w:rsidRPr="000962BA">
              <w:rPr>
                <w:rFonts w:eastAsia="Times New Roman"/>
                <w:color w:val="000000"/>
              </w:rPr>
              <w:t>640,79</w:t>
            </w:r>
          </w:p>
        </w:tc>
        <w:tc>
          <w:tcPr>
            <w:tcW w:w="473" w:type="pct"/>
            <w:tcBorders>
              <w:top w:val="nil"/>
              <w:left w:val="nil"/>
              <w:bottom w:val="single" w:sz="4" w:space="0" w:color="auto"/>
              <w:right w:val="single" w:sz="4" w:space="0" w:color="auto"/>
            </w:tcBorders>
            <w:shd w:val="clear" w:color="auto" w:fill="auto"/>
            <w:vAlign w:val="center"/>
            <w:hideMark/>
          </w:tcPr>
          <w:p w14:paraId="73422E11" w14:textId="77777777" w:rsidR="00B2752D" w:rsidRPr="000962BA" w:rsidRDefault="00B2752D" w:rsidP="003C5761">
            <w:pPr>
              <w:jc w:val="center"/>
              <w:rPr>
                <w:rFonts w:eastAsia="Times New Roman"/>
                <w:color w:val="000000"/>
              </w:rPr>
            </w:pPr>
            <w:r w:rsidRPr="000962BA">
              <w:rPr>
                <w:rFonts w:eastAsia="Times New Roman"/>
                <w:color w:val="000000"/>
              </w:rPr>
              <w:t>643,64</w:t>
            </w:r>
          </w:p>
        </w:tc>
        <w:tc>
          <w:tcPr>
            <w:tcW w:w="473" w:type="pct"/>
            <w:tcBorders>
              <w:top w:val="nil"/>
              <w:left w:val="nil"/>
              <w:bottom w:val="single" w:sz="4" w:space="0" w:color="auto"/>
              <w:right w:val="single" w:sz="4" w:space="0" w:color="auto"/>
            </w:tcBorders>
            <w:shd w:val="clear" w:color="auto" w:fill="auto"/>
            <w:vAlign w:val="center"/>
            <w:hideMark/>
          </w:tcPr>
          <w:p w14:paraId="4CEE374A" w14:textId="77777777" w:rsidR="00B2752D" w:rsidRPr="000962BA" w:rsidRDefault="00B2752D" w:rsidP="003C5761">
            <w:pPr>
              <w:jc w:val="center"/>
              <w:rPr>
                <w:rFonts w:eastAsia="Times New Roman"/>
                <w:color w:val="000000"/>
              </w:rPr>
            </w:pPr>
            <w:r w:rsidRPr="000962BA">
              <w:rPr>
                <w:rFonts w:eastAsia="Times New Roman"/>
                <w:color w:val="000000"/>
              </w:rPr>
              <w:t>723,47</w:t>
            </w:r>
          </w:p>
        </w:tc>
        <w:tc>
          <w:tcPr>
            <w:tcW w:w="497" w:type="pct"/>
            <w:tcBorders>
              <w:top w:val="nil"/>
              <w:left w:val="nil"/>
              <w:bottom w:val="single" w:sz="4" w:space="0" w:color="auto"/>
              <w:right w:val="single" w:sz="4" w:space="0" w:color="auto"/>
            </w:tcBorders>
            <w:shd w:val="clear" w:color="auto" w:fill="auto"/>
            <w:vAlign w:val="center"/>
            <w:hideMark/>
          </w:tcPr>
          <w:p w14:paraId="69CBE820" w14:textId="77777777" w:rsidR="00B2752D" w:rsidRPr="000962BA" w:rsidRDefault="00B2752D" w:rsidP="003C5761">
            <w:pPr>
              <w:jc w:val="center"/>
              <w:rPr>
                <w:rFonts w:eastAsia="Times New Roman"/>
                <w:color w:val="000000"/>
              </w:rPr>
            </w:pPr>
            <w:r w:rsidRPr="000962BA">
              <w:rPr>
                <w:rFonts w:eastAsia="Times New Roman"/>
                <w:color w:val="000000"/>
              </w:rPr>
              <w:t>723,47</w:t>
            </w:r>
          </w:p>
        </w:tc>
      </w:tr>
      <w:tr w:rsidR="00B2752D" w:rsidRPr="000962BA" w14:paraId="0E7D547C"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2CB5B60" w14:textId="77777777" w:rsidR="00B2752D" w:rsidRPr="000962BA" w:rsidRDefault="00B2752D" w:rsidP="003C5761">
            <w:pPr>
              <w:jc w:val="center"/>
              <w:rPr>
                <w:rFonts w:eastAsia="Times New Roman"/>
                <w:b/>
                <w:bCs/>
                <w:color w:val="000000"/>
              </w:rPr>
            </w:pPr>
            <w:r w:rsidRPr="000962BA">
              <w:rPr>
                <w:rFonts w:eastAsia="Times New Roman"/>
                <w:b/>
                <w:bCs/>
                <w:color w:val="000000"/>
              </w:rPr>
              <w:t>Котельная п. Чебаково</w:t>
            </w:r>
          </w:p>
        </w:tc>
      </w:tr>
      <w:tr w:rsidR="00B2752D" w:rsidRPr="000962BA" w14:paraId="6D05BB9C" w14:textId="77777777" w:rsidTr="003C5761">
        <w:trPr>
          <w:trHeight w:val="51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791ECE05" w14:textId="77777777" w:rsidR="00B2752D" w:rsidRPr="000962BA" w:rsidRDefault="00B2752D" w:rsidP="003C5761">
            <w:pPr>
              <w:jc w:val="center"/>
              <w:rPr>
                <w:rFonts w:eastAsia="Times New Roman"/>
                <w:color w:val="000000"/>
              </w:rPr>
            </w:pPr>
            <w:r w:rsidRPr="000962BA">
              <w:rPr>
                <w:rFonts w:eastAsia="Times New Roman"/>
                <w:color w:val="000000"/>
              </w:rPr>
              <w:t>Мазут (основное топливо), тыс.</w:t>
            </w:r>
          </w:p>
        </w:tc>
        <w:tc>
          <w:tcPr>
            <w:tcW w:w="474" w:type="pct"/>
            <w:tcBorders>
              <w:top w:val="nil"/>
              <w:left w:val="nil"/>
              <w:bottom w:val="single" w:sz="4" w:space="0" w:color="auto"/>
              <w:right w:val="single" w:sz="4" w:space="0" w:color="auto"/>
            </w:tcBorders>
            <w:shd w:val="clear" w:color="auto" w:fill="auto"/>
            <w:vAlign w:val="center"/>
            <w:hideMark/>
          </w:tcPr>
          <w:p w14:paraId="2DD27FC4" w14:textId="77777777" w:rsidR="00B2752D" w:rsidRPr="000962BA" w:rsidRDefault="00B2752D" w:rsidP="003C5761">
            <w:pPr>
              <w:jc w:val="center"/>
              <w:rPr>
                <w:rFonts w:eastAsia="Times New Roman"/>
                <w:color w:val="000000"/>
              </w:rPr>
            </w:pPr>
            <w:r w:rsidRPr="000962BA">
              <w:rPr>
                <w:rFonts w:eastAsia="Times New Roman"/>
                <w:color w:val="000000"/>
              </w:rPr>
              <w:t>348,67</w:t>
            </w:r>
          </w:p>
        </w:tc>
        <w:tc>
          <w:tcPr>
            <w:tcW w:w="474" w:type="pct"/>
            <w:tcBorders>
              <w:top w:val="nil"/>
              <w:left w:val="nil"/>
              <w:bottom w:val="single" w:sz="4" w:space="0" w:color="auto"/>
              <w:right w:val="single" w:sz="4" w:space="0" w:color="auto"/>
            </w:tcBorders>
            <w:shd w:val="clear" w:color="auto" w:fill="auto"/>
            <w:vAlign w:val="center"/>
            <w:hideMark/>
          </w:tcPr>
          <w:p w14:paraId="7F7C55E5" w14:textId="77777777" w:rsidR="00B2752D" w:rsidRPr="000962BA" w:rsidRDefault="00B2752D" w:rsidP="003C5761">
            <w:pPr>
              <w:jc w:val="center"/>
              <w:rPr>
                <w:rFonts w:eastAsia="Times New Roman"/>
                <w:color w:val="000000"/>
              </w:rPr>
            </w:pPr>
            <w:r w:rsidRPr="000962BA">
              <w:rPr>
                <w:rFonts w:eastAsia="Times New Roman"/>
                <w:color w:val="000000"/>
              </w:rPr>
              <w:t>353,39</w:t>
            </w:r>
          </w:p>
        </w:tc>
        <w:tc>
          <w:tcPr>
            <w:tcW w:w="473" w:type="pct"/>
            <w:tcBorders>
              <w:top w:val="nil"/>
              <w:left w:val="nil"/>
              <w:bottom w:val="single" w:sz="4" w:space="0" w:color="auto"/>
              <w:right w:val="single" w:sz="4" w:space="0" w:color="auto"/>
            </w:tcBorders>
            <w:shd w:val="clear" w:color="auto" w:fill="auto"/>
            <w:vAlign w:val="center"/>
            <w:hideMark/>
          </w:tcPr>
          <w:p w14:paraId="5FF82E45" w14:textId="77777777" w:rsidR="00B2752D" w:rsidRPr="000962BA" w:rsidRDefault="00B2752D" w:rsidP="003C5761">
            <w:pPr>
              <w:jc w:val="center"/>
              <w:rPr>
                <w:rFonts w:eastAsia="Times New Roman"/>
                <w:color w:val="000000"/>
              </w:rPr>
            </w:pPr>
            <w:r w:rsidRPr="000962BA">
              <w:rPr>
                <w:rFonts w:eastAsia="Times New Roman"/>
                <w:color w:val="000000"/>
              </w:rPr>
              <w:t>358,12</w:t>
            </w:r>
          </w:p>
        </w:tc>
        <w:tc>
          <w:tcPr>
            <w:tcW w:w="473" w:type="pct"/>
            <w:tcBorders>
              <w:top w:val="nil"/>
              <w:left w:val="nil"/>
              <w:bottom w:val="single" w:sz="4" w:space="0" w:color="auto"/>
              <w:right w:val="single" w:sz="4" w:space="0" w:color="auto"/>
            </w:tcBorders>
            <w:shd w:val="clear" w:color="auto" w:fill="auto"/>
            <w:vAlign w:val="center"/>
            <w:hideMark/>
          </w:tcPr>
          <w:p w14:paraId="4F14057A" w14:textId="77777777" w:rsidR="00B2752D" w:rsidRPr="000962BA" w:rsidRDefault="00B2752D" w:rsidP="003C5761">
            <w:pPr>
              <w:jc w:val="center"/>
              <w:rPr>
                <w:rFonts w:eastAsia="Times New Roman"/>
                <w:color w:val="000000"/>
              </w:rPr>
            </w:pPr>
            <w:r w:rsidRPr="000962BA">
              <w:rPr>
                <w:rFonts w:eastAsia="Times New Roman"/>
                <w:color w:val="000000"/>
              </w:rPr>
              <w:t>362,85</w:t>
            </w:r>
          </w:p>
        </w:tc>
        <w:tc>
          <w:tcPr>
            <w:tcW w:w="473" w:type="pct"/>
            <w:tcBorders>
              <w:top w:val="nil"/>
              <w:left w:val="nil"/>
              <w:bottom w:val="single" w:sz="4" w:space="0" w:color="auto"/>
              <w:right w:val="single" w:sz="4" w:space="0" w:color="auto"/>
            </w:tcBorders>
            <w:shd w:val="clear" w:color="auto" w:fill="auto"/>
            <w:vAlign w:val="center"/>
            <w:hideMark/>
          </w:tcPr>
          <w:p w14:paraId="4E22EF30" w14:textId="77777777" w:rsidR="00B2752D" w:rsidRPr="000962BA" w:rsidRDefault="00B2752D" w:rsidP="003C5761">
            <w:pPr>
              <w:jc w:val="center"/>
              <w:rPr>
                <w:rFonts w:eastAsia="Times New Roman"/>
                <w:color w:val="000000"/>
              </w:rPr>
            </w:pPr>
            <w:r w:rsidRPr="000962BA">
              <w:rPr>
                <w:rFonts w:eastAsia="Times New Roman"/>
                <w:color w:val="000000"/>
              </w:rPr>
              <w:t>367,58</w:t>
            </w:r>
          </w:p>
        </w:tc>
        <w:tc>
          <w:tcPr>
            <w:tcW w:w="473" w:type="pct"/>
            <w:tcBorders>
              <w:top w:val="nil"/>
              <w:left w:val="nil"/>
              <w:bottom w:val="single" w:sz="4" w:space="0" w:color="auto"/>
              <w:right w:val="single" w:sz="4" w:space="0" w:color="auto"/>
            </w:tcBorders>
            <w:shd w:val="clear" w:color="auto" w:fill="auto"/>
            <w:vAlign w:val="center"/>
            <w:hideMark/>
          </w:tcPr>
          <w:p w14:paraId="2D3EE46C" w14:textId="77777777" w:rsidR="00B2752D" w:rsidRPr="000962BA" w:rsidRDefault="00B2752D" w:rsidP="003C5761">
            <w:pPr>
              <w:jc w:val="center"/>
              <w:rPr>
                <w:rFonts w:eastAsia="Times New Roman"/>
                <w:color w:val="000000"/>
              </w:rPr>
            </w:pPr>
            <w:r w:rsidRPr="000962BA">
              <w:rPr>
                <w:rFonts w:eastAsia="Times New Roman"/>
                <w:color w:val="000000"/>
              </w:rPr>
              <w:t>372,31</w:t>
            </w:r>
          </w:p>
        </w:tc>
        <w:tc>
          <w:tcPr>
            <w:tcW w:w="473" w:type="pct"/>
            <w:tcBorders>
              <w:top w:val="nil"/>
              <w:left w:val="nil"/>
              <w:bottom w:val="single" w:sz="4" w:space="0" w:color="auto"/>
              <w:right w:val="single" w:sz="4" w:space="0" w:color="auto"/>
            </w:tcBorders>
            <w:shd w:val="clear" w:color="auto" w:fill="auto"/>
            <w:vAlign w:val="center"/>
            <w:hideMark/>
          </w:tcPr>
          <w:p w14:paraId="60CDD0DC" w14:textId="77777777" w:rsidR="00B2752D" w:rsidRPr="000962BA" w:rsidRDefault="00B2752D" w:rsidP="003C5761">
            <w:pPr>
              <w:jc w:val="center"/>
              <w:rPr>
                <w:rFonts w:eastAsia="Times New Roman"/>
                <w:color w:val="000000"/>
              </w:rPr>
            </w:pPr>
            <w:r w:rsidRPr="000962BA">
              <w:rPr>
                <w:rFonts w:eastAsia="Times New Roman"/>
                <w:color w:val="000000"/>
              </w:rPr>
              <w:t>372,31</w:t>
            </w:r>
          </w:p>
        </w:tc>
        <w:tc>
          <w:tcPr>
            <w:tcW w:w="497" w:type="pct"/>
            <w:tcBorders>
              <w:top w:val="nil"/>
              <w:left w:val="nil"/>
              <w:bottom w:val="single" w:sz="4" w:space="0" w:color="auto"/>
              <w:right w:val="single" w:sz="4" w:space="0" w:color="auto"/>
            </w:tcBorders>
            <w:shd w:val="clear" w:color="auto" w:fill="auto"/>
            <w:vAlign w:val="center"/>
            <w:hideMark/>
          </w:tcPr>
          <w:p w14:paraId="52D268A7" w14:textId="77777777" w:rsidR="00B2752D" w:rsidRPr="000962BA" w:rsidRDefault="00B2752D" w:rsidP="003C5761">
            <w:pPr>
              <w:jc w:val="center"/>
              <w:rPr>
                <w:rFonts w:eastAsia="Times New Roman"/>
                <w:color w:val="000000"/>
              </w:rPr>
            </w:pPr>
            <w:r w:rsidRPr="000962BA">
              <w:rPr>
                <w:rFonts w:eastAsia="Times New Roman"/>
                <w:color w:val="000000"/>
              </w:rPr>
              <w:t>372,31</w:t>
            </w:r>
          </w:p>
        </w:tc>
      </w:tr>
      <w:tr w:rsidR="00B2752D" w:rsidRPr="000962BA" w14:paraId="129B5C86"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0FFB53EC" w14:textId="77777777" w:rsidR="00B2752D" w:rsidRPr="000962BA" w:rsidRDefault="00B2752D" w:rsidP="003C5761">
            <w:pPr>
              <w:jc w:val="center"/>
              <w:rPr>
                <w:rFonts w:eastAsia="Times New Roman"/>
                <w:color w:val="000000"/>
              </w:rPr>
            </w:pPr>
            <w:r w:rsidRPr="000962BA">
              <w:rPr>
                <w:rFonts w:eastAsia="Times New Roman"/>
                <w:color w:val="000000"/>
              </w:rPr>
              <w:t>резервное топливо</w:t>
            </w:r>
          </w:p>
        </w:tc>
        <w:tc>
          <w:tcPr>
            <w:tcW w:w="474" w:type="pct"/>
            <w:tcBorders>
              <w:top w:val="nil"/>
              <w:left w:val="nil"/>
              <w:bottom w:val="single" w:sz="4" w:space="0" w:color="auto"/>
              <w:right w:val="single" w:sz="4" w:space="0" w:color="auto"/>
            </w:tcBorders>
            <w:shd w:val="clear" w:color="auto" w:fill="auto"/>
            <w:vAlign w:val="center"/>
            <w:hideMark/>
          </w:tcPr>
          <w:p w14:paraId="37CF4F24"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271BD9B8"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727C1FD0"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1EDD62B4"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2E205BB3"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2A6AA05F"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579714C8"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97" w:type="pct"/>
            <w:tcBorders>
              <w:top w:val="nil"/>
              <w:left w:val="nil"/>
              <w:bottom w:val="single" w:sz="4" w:space="0" w:color="auto"/>
              <w:right w:val="single" w:sz="4" w:space="0" w:color="auto"/>
            </w:tcBorders>
            <w:shd w:val="clear" w:color="auto" w:fill="auto"/>
            <w:vAlign w:val="center"/>
            <w:hideMark/>
          </w:tcPr>
          <w:p w14:paraId="5A05264E" w14:textId="77777777" w:rsidR="00B2752D" w:rsidRPr="000962BA" w:rsidRDefault="00B2752D" w:rsidP="003C5761">
            <w:pPr>
              <w:jc w:val="center"/>
              <w:rPr>
                <w:rFonts w:eastAsia="Times New Roman"/>
                <w:color w:val="000000"/>
              </w:rPr>
            </w:pPr>
            <w:r w:rsidRPr="000962BA">
              <w:rPr>
                <w:rFonts w:eastAsia="Times New Roman"/>
                <w:color w:val="000000"/>
              </w:rPr>
              <w:t>-</w:t>
            </w:r>
          </w:p>
        </w:tc>
      </w:tr>
      <w:tr w:rsidR="00B2752D" w:rsidRPr="000962BA" w14:paraId="25770393"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6D394084" w14:textId="77777777" w:rsidR="00B2752D" w:rsidRPr="000962BA" w:rsidRDefault="00B2752D" w:rsidP="003C5761">
            <w:pPr>
              <w:jc w:val="center"/>
              <w:rPr>
                <w:rFonts w:eastAsia="Times New Roman"/>
                <w:color w:val="000000"/>
              </w:rPr>
            </w:pPr>
            <w:r w:rsidRPr="000962BA">
              <w:rPr>
                <w:rFonts w:eastAsia="Times New Roman"/>
                <w:color w:val="000000"/>
              </w:rPr>
              <w:t>Всего:</w:t>
            </w:r>
          </w:p>
        </w:tc>
        <w:tc>
          <w:tcPr>
            <w:tcW w:w="474" w:type="pct"/>
            <w:tcBorders>
              <w:top w:val="nil"/>
              <w:left w:val="nil"/>
              <w:bottom w:val="single" w:sz="4" w:space="0" w:color="auto"/>
              <w:right w:val="single" w:sz="4" w:space="0" w:color="auto"/>
            </w:tcBorders>
            <w:shd w:val="clear" w:color="auto" w:fill="auto"/>
            <w:vAlign w:val="center"/>
            <w:hideMark/>
          </w:tcPr>
          <w:p w14:paraId="486CFEDD" w14:textId="77777777" w:rsidR="00B2752D" w:rsidRPr="000962BA" w:rsidRDefault="00B2752D" w:rsidP="003C5761">
            <w:pPr>
              <w:jc w:val="center"/>
              <w:rPr>
                <w:rFonts w:eastAsia="Times New Roman"/>
                <w:color w:val="000000"/>
              </w:rPr>
            </w:pPr>
            <w:r w:rsidRPr="000962BA">
              <w:rPr>
                <w:rFonts w:eastAsia="Times New Roman"/>
                <w:color w:val="000000"/>
              </w:rPr>
              <w:t>348,67</w:t>
            </w:r>
          </w:p>
        </w:tc>
        <w:tc>
          <w:tcPr>
            <w:tcW w:w="474" w:type="pct"/>
            <w:tcBorders>
              <w:top w:val="nil"/>
              <w:left w:val="nil"/>
              <w:bottom w:val="single" w:sz="4" w:space="0" w:color="auto"/>
              <w:right w:val="single" w:sz="4" w:space="0" w:color="auto"/>
            </w:tcBorders>
            <w:shd w:val="clear" w:color="auto" w:fill="auto"/>
            <w:vAlign w:val="center"/>
            <w:hideMark/>
          </w:tcPr>
          <w:p w14:paraId="187A4851" w14:textId="77777777" w:rsidR="00B2752D" w:rsidRPr="000962BA" w:rsidRDefault="00B2752D" w:rsidP="003C5761">
            <w:pPr>
              <w:jc w:val="center"/>
              <w:rPr>
                <w:rFonts w:eastAsia="Times New Roman"/>
                <w:color w:val="000000"/>
              </w:rPr>
            </w:pPr>
            <w:r w:rsidRPr="000962BA">
              <w:rPr>
                <w:rFonts w:eastAsia="Times New Roman"/>
                <w:color w:val="000000"/>
              </w:rPr>
              <w:t>353,39</w:t>
            </w:r>
          </w:p>
        </w:tc>
        <w:tc>
          <w:tcPr>
            <w:tcW w:w="473" w:type="pct"/>
            <w:tcBorders>
              <w:top w:val="nil"/>
              <w:left w:val="nil"/>
              <w:bottom w:val="single" w:sz="4" w:space="0" w:color="auto"/>
              <w:right w:val="single" w:sz="4" w:space="0" w:color="auto"/>
            </w:tcBorders>
            <w:shd w:val="clear" w:color="auto" w:fill="auto"/>
            <w:vAlign w:val="center"/>
            <w:hideMark/>
          </w:tcPr>
          <w:p w14:paraId="263511B6" w14:textId="77777777" w:rsidR="00B2752D" w:rsidRPr="000962BA" w:rsidRDefault="00B2752D" w:rsidP="003C5761">
            <w:pPr>
              <w:jc w:val="center"/>
              <w:rPr>
                <w:rFonts w:eastAsia="Times New Roman"/>
                <w:color w:val="000000"/>
              </w:rPr>
            </w:pPr>
            <w:r w:rsidRPr="000962BA">
              <w:rPr>
                <w:rFonts w:eastAsia="Times New Roman"/>
                <w:color w:val="000000"/>
              </w:rPr>
              <w:t>358,12</w:t>
            </w:r>
          </w:p>
        </w:tc>
        <w:tc>
          <w:tcPr>
            <w:tcW w:w="473" w:type="pct"/>
            <w:tcBorders>
              <w:top w:val="nil"/>
              <w:left w:val="nil"/>
              <w:bottom w:val="single" w:sz="4" w:space="0" w:color="auto"/>
              <w:right w:val="single" w:sz="4" w:space="0" w:color="auto"/>
            </w:tcBorders>
            <w:shd w:val="clear" w:color="auto" w:fill="auto"/>
            <w:vAlign w:val="center"/>
            <w:hideMark/>
          </w:tcPr>
          <w:p w14:paraId="5CF53521" w14:textId="77777777" w:rsidR="00B2752D" w:rsidRPr="000962BA" w:rsidRDefault="00B2752D" w:rsidP="003C5761">
            <w:pPr>
              <w:jc w:val="center"/>
              <w:rPr>
                <w:rFonts w:eastAsia="Times New Roman"/>
                <w:color w:val="000000"/>
              </w:rPr>
            </w:pPr>
            <w:r w:rsidRPr="000962BA">
              <w:rPr>
                <w:rFonts w:eastAsia="Times New Roman"/>
                <w:color w:val="000000"/>
              </w:rPr>
              <w:t>362,85</w:t>
            </w:r>
          </w:p>
        </w:tc>
        <w:tc>
          <w:tcPr>
            <w:tcW w:w="473" w:type="pct"/>
            <w:tcBorders>
              <w:top w:val="nil"/>
              <w:left w:val="nil"/>
              <w:bottom w:val="single" w:sz="4" w:space="0" w:color="auto"/>
              <w:right w:val="single" w:sz="4" w:space="0" w:color="auto"/>
            </w:tcBorders>
            <w:shd w:val="clear" w:color="auto" w:fill="auto"/>
            <w:vAlign w:val="center"/>
            <w:hideMark/>
          </w:tcPr>
          <w:p w14:paraId="46040DCD" w14:textId="77777777" w:rsidR="00B2752D" w:rsidRPr="000962BA" w:rsidRDefault="00B2752D" w:rsidP="003C5761">
            <w:pPr>
              <w:jc w:val="center"/>
              <w:rPr>
                <w:rFonts w:eastAsia="Times New Roman"/>
                <w:color w:val="000000"/>
              </w:rPr>
            </w:pPr>
            <w:r w:rsidRPr="000962BA">
              <w:rPr>
                <w:rFonts w:eastAsia="Times New Roman"/>
                <w:color w:val="000000"/>
              </w:rPr>
              <w:t>367,58</w:t>
            </w:r>
          </w:p>
        </w:tc>
        <w:tc>
          <w:tcPr>
            <w:tcW w:w="473" w:type="pct"/>
            <w:tcBorders>
              <w:top w:val="nil"/>
              <w:left w:val="nil"/>
              <w:bottom w:val="single" w:sz="4" w:space="0" w:color="auto"/>
              <w:right w:val="single" w:sz="4" w:space="0" w:color="auto"/>
            </w:tcBorders>
            <w:shd w:val="clear" w:color="auto" w:fill="auto"/>
            <w:vAlign w:val="center"/>
            <w:hideMark/>
          </w:tcPr>
          <w:p w14:paraId="24925102" w14:textId="77777777" w:rsidR="00B2752D" w:rsidRPr="000962BA" w:rsidRDefault="00B2752D" w:rsidP="003C5761">
            <w:pPr>
              <w:jc w:val="center"/>
              <w:rPr>
                <w:rFonts w:eastAsia="Times New Roman"/>
                <w:color w:val="000000"/>
              </w:rPr>
            </w:pPr>
            <w:r w:rsidRPr="000962BA">
              <w:rPr>
                <w:rFonts w:eastAsia="Times New Roman"/>
                <w:color w:val="000000"/>
              </w:rPr>
              <w:t>372,31</w:t>
            </w:r>
          </w:p>
        </w:tc>
        <w:tc>
          <w:tcPr>
            <w:tcW w:w="473" w:type="pct"/>
            <w:tcBorders>
              <w:top w:val="nil"/>
              <w:left w:val="nil"/>
              <w:bottom w:val="single" w:sz="4" w:space="0" w:color="auto"/>
              <w:right w:val="single" w:sz="4" w:space="0" w:color="auto"/>
            </w:tcBorders>
            <w:shd w:val="clear" w:color="auto" w:fill="auto"/>
            <w:vAlign w:val="center"/>
            <w:hideMark/>
          </w:tcPr>
          <w:p w14:paraId="1C3A83E8" w14:textId="77777777" w:rsidR="00B2752D" w:rsidRPr="000962BA" w:rsidRDefault="00B2752D" w:rsidP="003C5761">
            <w:pPr>
              <w:jc w:val="center"/>
              <w:rPr>
                <w:rFonts w:eastAsia="Times New Roman"/>
                <w:color w:val="000000"/>
              </w:rPr>
            </w:pPr>
            <w:r w:rsidRPr="000962BA">
              <w:rPr>
                <w:rFonts w:eastAsia="Times New Roman"/>
                <w:color w:val="000000"/>
              </w:rPr>
              <w:t>372,31</w:t>
            </w:r>
          </w:p>
        </w:tc>
        <w:tc>
          <w:tcPr>
            <w:tcW w:w="497" w:type="pct"/>
            <w:tcBorders>
              <w:top w:val="nil"/>
              <w:left w:val="nil"/>
              <w:bottom w:val="single" w:sz="4" w:space="0" w:color="auto"/>
              <w:right w:val="single" w:sz="4" w:space="0" w:color="auto"/>
            </w:tcBorders>
            <w:shd w:val="clear" w:color="auto" w:fill="auto"/>
            <w:vAlign w:val="center"/>
            <w:hideMark/>
          </w:tcPr>
          <w:p w14:paraId="0BE32E61" w14:textId="77777777" w:rsidR="00B2752D" w:rsidRPr="000962BA" w:rsidRDefault="00B2752D" w:rsidP="003C5761">
            <w:pPr>
              <w:jc w:val="center"/>
              <w:rPr>
                <w:rFonts w:eastAsia="Times New Roman"/>
                <w:color w:val="000000"/>
              </w:rPr>
            </w:pPr>
            <w:r w:rsidRPr="000962BA">
              <w:rPr>
                <w:rFonts w:eastAsia="Times New Roman"/>
                <w:color w:val="000000"/>
              </w:rPr>
              <w:t>372,31</w:t>
            </w:r>
          </w:p>
        </w:tc>
      </w:tr>
    </w:tbl>
    <w:p w14:paraId="61D0EB0D" w14:textId="77777777" w:rsidR="00B2752D" w:rsidRPr="000962BA" w:rsidRDefault="00B2752D" w:rsidP="00B2752D">
      <w:pPr>
        <w:keepNext/>
        <w:spacing w:before="240" w:after="120"/>
        <w:jc w:val="both"/>
        <w:rPr>
          <w:rFonts w:eastAsia="Times New Roman"/>
          <w:b/>
          <w:bCs/>
          <w:sz w:val="20"/>
          <w:szCs w:val="20"/>
        </w:rPr>
      </w:pPr>
      <w:r w:rsidRPr="000962BA">
        <w:rPr>
          <w:rFonts w:eastAsia="Times New Roman"/>
          <w:b/>
          <w:bCs/>
          <w:sz w:val="20"/>
          <w:szCs w:val="20"/>
        </w:rPr>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18</w:t>
      </w:r>
      <w:r w:rsidRPr="000962BA">
        <w:rPr>
          <w:rFonts w:eastAsia="Times New Roman"/>
          <w:b/>
          <w:bCs/>
          <w:noProof/>
          <w:sz w:val="20"/>
          <w:szCs w:val="20"/>
        </w:rPr>
        <w:fldChar w:fldCharType="end"/>
      </w:r>
      <w:r w:rsidRPr="000962BA">
        <w:rPr>
          <w:rFonts w:eastAsia="Times New Roman"/>
          <w:b/>
          <w:bCs/>
          <w:sz w:val="20"/>
          <w:szCs w:val="20"/>
        </w:rPr>
        <w:t xml:space="preserve"> Баланс потребления топлива котельных (2 </w:t>
      </w:r>
      <w:r w:rsidRPr="000962BA">
        <w:rPr>
          <w:rFonts w:eastAsia="Times New Roman"/>
          <w:b/>
          <w:sz w:val="20"/>
          <w:szCs w:val="20"/>
        </w:rPr>
        <w:t>вариант</w:t>
      </w:r>
      <w:r w:rsidRPr="000962BA">
        <w:rPr>
          <w:rFonts w:eastAsia="Times New Roman"/>
          <w:b/>
          <w:bCs/>
          <w:sz w:val="20"/>
          <w:szCs w:val="20"/>
        </w:rPr>
        <w:t xml:space="preserve"> </w:t>
      </w:r>
      <w:r w:rsidRPr="000962BA">
        <w:rPr>
          <w:rFonts w:eastAsia="Times New Roman"/>
          <w:b/>
          <w:sz w:val="20"/>
          <w:szCs w:val="20"/>
        </w:rPr>
        <w:t>развития</w:t>
      </w:r>
      <w:r w:rsidRPr="000962BA">
        <w:rPr>
          <w:rFonts w:eastAsia="Times New Roman"/>
          <w:b/>
          <w:bCs/>
          <w:sz w:val="20"/>
          <w:szCs w:val="20"/>
        </w:rPr>
        <w:t>)</w:t>
      </w:r>
    </w:p>
    <w:tbl>
      <w:tblPr>
        <w:tblW w:w="5000" w:type="pct"/>
        <w:tblLook w:val="04A0" w:firstRow="1" w:lastRow="0" w:firstColumn="1" w:lastColumn="0" w:noHBand="0" w:noVBand="1"/>
      </w:tblPr>
      <w:tblGrid>
        <w:gridCol w:w="1767"/>
        <w:gridCol w:w="940"/>
        <w:gridCol w:w="940"/>
        <w:gridCol w:w="940"/>
        <w:gridCol w:w="940"/>
        <w:gridCol w:w="940"/>
        <w:gridCol w:w="940"/>
        <w:gridCol w:w="940"/>
        <w:gridCol w:w="940"/>
      </w:tblGrid>
      <w:tr w:rsidR="00B2752D" w:rsidRPr="000962BA" w14:paraId="06066ECD" w14:textId="77777777" w:rsidTr="003C5761">
        <w:trPr>
          <w:trHeight w:val="300"/>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6D64AF5" w14:textId="77777777" w:rsidR="00B2752D" w:rsidRPr="000962BA" w:rsidRDefault="00B2752D" w:rsidP="003C5761">
            <w:pPr>
              <w:jc w:val="center"/>
              <w:rPr>
                <w:rFonts w:eastAsia="Times New Roman"/>
                <w:color w:val="000000"/>
              </w:rPr>
            </w:pPr>
            <w:r w:rsidRPr="000962BA">
              <w:rPr>
                <w:rFonts w:eastAsia="Times New Roman"/>
                <w:color w:val="000000"/>
              </w:rPr>
              <w:t>Потребление топлива тыс.м3/тонн</w:t>
            </w:r>
          </w:p>
        </w:tc>
      </w:tr>
      <w:tr w:rsidR="00B2752D" w:rsidRPr="000962BA" w14:paraId="77FBDA5E"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FD56120" w14:textId="77777777" w:rsidR="00B2752D" w:rsidRPr="000962BA" w:rsidRDefault="00B2752D" w:rsidP="003C5761">
            <w:pPr>
              <w:jc w:val="center"/>
              <w:rPr>
                <w:rFonts w:eastAsia="Times New Roman"/>
                <w:b/>
                <w:bCs/>
                <w:color w:val="000000"/>
              </w:rPr>
            </w:pPr>
            <w:r w:rsidRPr="000962BA">
              <w:rPr>
                <w:rFonts w:eastAsia="Times New Roman"/>
                <w:b/>
                <w:bCs/>
                <w:color w:val="000000"/>
              </w:rPr>
              <w:t>Котельная п. Никульское</w:t>
            </w:r>
          </w:p>
        </w:tc>
      </w:tr>
      <w:tr w:rsidR="00B2752D" w:rsidRPr="000962BA" w14:paraId="28E895FC"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13F54EDF" w14:textId="77777777" w:rsidR="00B2752D" w:rsidRPr="000962BA" w:rsidRDefault="00B2752D" w:rsidP="003C5761">
            <w:pPr>
              <w:jc w:val="center"/>
              <w:rPr>
                <w:rFonts w:eastAsia="Times New Roman"/>
                <w:color w:val="000000"/>
              </w:rPr>
            </w:pPr>
            <w:r w:rsidRPr="000962BA">
              <w:rPr>
                <w:rFonts w:eastAsia="Times New Roman"/>
                <w:color w:val="000000"/>
              </w:rPr>
              <w:t>Вид топлива</w:t>
            </w:r>
          </w:p>
        </w:tc>
        <w:tc>
          <w:tcPr>
            <w:tcW w:w="473" w:type="pct"/>
            <w:tcBorders>
              <w:top w:val="nil"/>
              <w:left w:val="nil"/>
              <w:bottom w:val="single" w:sz="4" w:space="0" w:color="auto"/>
              <w:right w:val="single" w:sz="4" w:space="0" w:color="auto"/>
            </w:tcBorders>
            <w:shd w:val="clear" w:color="auto" w:fill="auto"/>
            <w:vAlign w:val="center"/>
            <w:hideMark/>
          </w:tcPr>
          <w:p w14:paraId="44DF8B1E" w14:textId="77777777" w:rsidR="00B2752D" w:rsidRPr="000962BA" w:rsidRDefault="00B2752D" w:rsidP="003C5761">
            <w:pPr>
              <w:jc w:val="center"/>
              <w:rPr>
                <w:rFonts w:eastAsia="Times New Roman"/>
                <w:color w:val="000000"/>
              </w:rPr>
            </w:pPr>
            <w:r w:rsidRPr="000962BA">
              <w:rPr>
                <w:rFonts w:eastAsia="Times New Roman"/>
                <w:color w:val="000000"/>
              </w:rPr>
              <w:t>2021</w:t>
            </w:r>
          </w:p>
        </w:tc>
        <w:tc>
          <w:tcPr>
            <w:tcW w:w="473" w:type="pct"/>
            <w:tcBorders>
              <w:top w:val="nil"/>
              <w:left w:val="nil"/>
              <w:bottom w:val="single" w:sz="4" w:space="0" w:color="auto"/>
              <w:right w:val="single" w:sz="4" w:space="0" w:color="auto"/>
            </w:tcBorders>
            <w:shd w:val="clear" w:color="auto" w:fill="auto"/>
            <w:vAlign w:val="center"/>
            <w:hideMark/>
          </w:tcPr>
          <w:p w14:paraId="4EE8CA06" w14:textId="77777777" w:rsidR="00B2752D" w:rsidRPr="000962BA" w:rsidRDefault="00B2752D" w:rsidP="003C5761">
            <w:pPr>
              <w:jc w:val="center"/>
              <w:rPr>
                <w:rFonts w:eastAsia="Times New Roman"/>
                <w:color w:val="000000"/>
              </w:rPr>
            </w:pPr>
            <w:r w:rsidRPr="000962BA">
              <w:rPr>
                <w:rFonts w:eastAsia="Times New Roman"/>
                <w:color w:val="000000"/>
              </w:rPr>
              <w:t>2022</w:t>
            </w:r>
          </w:p>
        </w:tc>
        <w:tc>
          <w:tcPr>
            <w:tcW w:w="474" w:type="pct"/>
            <w:tcBorders>
              <w:top w:val="nil"/>
              <w:left w:val="nil"/>
              <w:bottom w:val="single" w:sz="4" w:space="0" w:color="auto"/>
              <w:right w:val="single" w:sz="4" w:space="0" w:color="auto"/>
            </w:tcBorders>
            <w:shd w:val="clear" w:color="auto" w:fill="auto"/>
            <w:vAlign w:val="center"/>
            <w:hideMark/>
          </w:tcPr>
          <w:p w14:paraId="539B36FF" w14:textId="77777777" w:rsidR="00B2752D" w:rsidRPr="000962BA" w:rsidRDefault="00B2752D" w:rsidP="003C5761">
            <w:pPr>
              <w:jc w:val="center"/>
              <w:rPr>
                <w:rFonts w:eastAsia="Times New Roman"/>
                <w:color w:val="000000"/>
              </w:rPr>
            </w:pPr>
            <w:r w:rsidRPr="000962BA">
              <w:rPr>
                <w:rFonts w:eastAsia="Times New Roman"/>
                <w:color w:val="000000"/>
              </w:rPr>
              <w:t>2023</w:t>
            </w:r>
          </w:p>
        </w:tc>
        <w:tc>
          <w:tcPr>
            <w:tcW w:w="474" w:type="pct"/>
            <w:tcBorders>
              <w:top w:val="nil"/>
              <w:left w:val="nil"/>
              <w:bottom w:val="single" w:sz="4" w:space="0" w:color="auto"/>
              <w:right w:val="single" w:sz="4" w:space="0" w:color="auto"/>
            </w:tcBorders>
            <w:shd w:val="clear" w:color="auto" w:fill="auto"/>
            <w:vAlign w:val="center"/>
            <w:hideMark/>
          </w:tcPr>
          <w:p w14:paraId="0499C748" w14:textId="77777777" w:rsidR="00B2752D" w:rsidRPr="000962BA" w:rsidRDefault="00B2752D" w:rsidP="003C5761">
            <w:pPr>
              <w:jc w:val="center"/>
              <w:rPr>
                <w:rFonts w:eastAsia="Times New Roman"/>
                <w:color w:val="000000"/>
              </w:rPr>
            </w:pPr>
            <w:r w:rsidRPr="000962BA">
              <w:rPr>
                <w:rFonts w:eastAsia="Times New Roman"/>
                <w:color w:val="000000"/>
              </w:rPr>
              <w:t>2024</w:t>
            </w:r>
          </w:p>
        </w:tc>
        <w:tc>
          <w:tcPr>
            <w:tcW w:w="474" w:type="pct"/>
            <w:tcBorders>
              <w:top w:val="nil"/>
              <w:left w:val="nil"/>
              <w:bottom w:val="single" w:sz="4" w:space="0" w:color="auto"/>
              <w:right w:val="single" w:sz="4" w:space="0" w:color="auto"/>
            </w:tcBorders>
            <w:shd w:val="clear" w:color="auto" w:fill="auto"/>
            <w:vAlign w:val="center"/>
            <w:hideMark/>
          </w:tcPr>
          <w:p w14:paraId="1A7EC530" w14:textId="77777777" w:rsidR="00B2752D" w:rsidRPr="000962BA" w:rsidRDefault="00B2752D" w:rsidP="003C5761">
            <w:pPr>
              <w:jc w:val="center"/>
              <w:rPr>
                <w:rFonts w:eastAsia="Times New Roman"/>
                <w:color w:val="000000"/>
              </w:rPr>
            </w:pPr>
            <w:r w:rsidRPr="000962BA">
              <w:rPr>
                <w:rFonts w:eastAsia="Times New Roman"/>
                <w:color w:val="000000"/>
              </w:rPr>
              <w:t>2025</w:t>
            </w:r>
          </w:p>
        </w:tc>
        <w:tc>
          <w:tcPr>
            <w:tcW w:w="474" w:type="pct"/>
            <w:tcBorders>
              <w:top w:val="nil"/>
              <w:left w:val="nil"/>
              <w:bottom w:val="single" w:sz="4" w:space="0" w:color="auto"/>
              <w:right w:val="single" w:sz="4" w:space="0" w:color="auto"/>
            </w:tcBorders>
            <w:shd w:val="clear" w:color="auto" w:fill="auto"/>
            <w:vAlign w:val="center"/>
            <w:hideMark/>
          </w:tcPr>
          <w:p w14:paraId="0C5F867A" w14:textId="77777777" w:rsidR="00B2752D" w:rsidRPr="000962BA" w:rsidRDefault="00B2752D" w:rsidP="003C5761">
            <w:pPr>
              <w:jc w:val="center"/>
              <w:rPr>
                <w:rFonts w:eastAsia="Times New Roman"/>
                <w:color w:val="000000"/>
              </w:rPr>
            </w:pPr>
            <w:r w:rsidRPr="000962BA">
              <w:rPr>
                <w:rFonts w:eastAsia="Times New Roman"/>
                <w:color w:val="000000"/>
              </w:rPr>
              <w:t>2026</w:t>
            </w:r>
          </w:p>
        </w:tc>
        <w:tc>
          <w:tcPr>
            <w:tcW w:w="474" w:type="pct"/>
            <w:tcBorders>
              <w:top w:val="nil"/>
              <w:left w:val="nil"/>
              <w:bottom w:val="single" w:sz="4" w:space="0" w:color="auto"/>
              <w:right w:val="single" w:sz="4" w:space="0" w:color="auto"/>
            </w:tcBorders>
            <w:shd w:val="clear" w:color="auto" w:fill="auto"/>
            <w:vAlign w:val="center"/>
            <w:hideMark/>
          </w:tcPr>
          <w:p w14:paraId="47B6A719" w14:textId="77777777" w:rsidR="00B2752D" w:rsidRPr="000962BA" w:rsidRDefault="00B2752D" w:rsidP="003C5761">
            <w:pPr>
              <w:jc w:val="center"/>
              <w:rPr>
                <w:rFonts w:eastAsia="Times New Roman"/>
                <w:color w:val="000000"/>
              </w:rPr>
            </w:pPr>
            <w:r w:rsidRPr="000962BA">
              <w:rPr>
                <w:rFonts w:eastAsia="Times New Roman"/>
                <w:color w:val="000000"/>
              </w:rPr>
              <w:t>2027</w:t>
            </w:r>
          </w:p>
        </w:tc>
        <w:tc>
          <w:tcPr>
            <w:tcW w:w="480" w:type="pct"/>
            <w:tcBorders>
              <w:top w:val="nil"/>
              <w:left w:val="nil"/>
              <w:bottom w:val="single" w:sz="4" w:space="0" w:color="auto"/>
              <w:right w:val="single" w:sz="4" w:space="0" w:color="auto"/>
            </w:tcBorders>
            <w:shd w:val="clear" w:color="auto" w:fill="auto"/>
            <w:vAlign w:val="center"/>
            <w:hideMark/>
          </w:tcPr>
          <w:p w14:paraId="45354D70" w14:textId="77777777" w:rsidR="00B2752D" w:rsidRPr="000962BA" w:rsidRDefault="00B2752D" w:rsidP="003C5761">
            <w:pPr>
              <w:jc w:val="center"/>
              <w:rPr>
                <w:rFonts w:eastAsia="Times New Roman"/>
                <w:color w:val="000000"/>
              </w:rPr>
            </w:pPr>
            <w:r w:rsidRPr="000962BA">
              <w:rPr>
                <w:rFonts w:eastAsia="Times New Roman"/>
                <w:color w:val="000000"/>
              </w:rPr>
              <w:t>2028-2035</w:t>
            </w:r>
          </w:p>
        </w:tc>
      </w:tr>
      <w:tr w:rsidR="00B2752D" w:rsidRPr="000962BA" w14:paraId="02872FBE" w14:textId="77777777" w:rsidTr="003C5761">
        <w:trPr>
          <w:trHeight w:val="9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7DCEA548" w14:textId="77777777" w:rsidR="00B2752D" w:rsidRPr="000962BA" w:rsidRDefault="00B2752D" w:rsidP="003C5761">
            <w:pPr>
              <w:jc w:val="center"/>
              <w:rPr>
                <w:rFonts w:eastAsia="Times New Roman"/>
                <w:color w:val="000000"/>
              </w:rPr>
            </w:pPr>
            <w:r w:rsidRPr="000962BA">
              <w:rPr>
                <w:rFonts w:eastAsia="Times New Roman"/>
                <w:color w:val="000000"/>
              </w:rPr>
              <w:t>Природный газ (основное топливо), тыс.</w:t>
            </w:r>
          </w:p>
        </w:tc>
        <w:tc>
          <w:tcPr>
            <w:tcW w:w="473" w:type="pct"/>
            <w:tcBorders>
              <w:top w:val="nil"/>
              <w:left w:val="nil"/>
              <w:bottom w:val="single" w:sz="4" w:space="0" w:color="auto"/>
              <w:right w:val="single" w:sz="4" w:space="0" w:color="auto"/>
            </w:tcBorders>
            <w:shd w:val="clear" w:color="auto" w:fill="auto"/>
            <w:vAlign w:val="center"/>
            <w:hideMark/>
          </w:tcPr>
          <w:p w14:paraId="7BA7B8F5"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3" w:type="pct"/>
            <w:tcBorders>
              <w:top w:val="nil"/>
              <w:left w:val="nil"/>
              <w:bottom w:val="single" w:sz="4" w:space="0" w:color="auto"/>
              <w:right w:val="single" w:sz="4" w:space="0" w:color="auto"/>
            </w:tcBorders>
            <w:shd w:val="clear" w:color="auto" w:fill="auto"/>
            <w:vAlign w:val="center"/>
            <w:hideMark/>
          </w:tcPr>
          <w:p w14:paraId="6C6F8E4E"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0EB3378E"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0C6707C0"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67A0F6F6"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252F2DA3"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1DF679C5"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80" w:type="pct"/>
            <w:tcBorders>
              <w:top w:val="nil"/>
              <w:left w:val="nil"/>
              <w:bottom w:val="single" w:sz="4" w:space="0" w:color="auto"/>
              <w:right w:val="single" w:sz="4" w:space="0" w:color="auto"/>
            </w:tcBorders>
            <w:shd w:val="clear" w:color="auto" w:fill="auto"/>
            <w:vAlign w:val="center"/>
            <w:hideMark/>
          </w:tcPr>
          <w:p w14:paraId="13AA2CD9" w14:textId="77777777" w:rsidR="00B2752D" w:rsidRPr="000962BA" w:rsidRDefault="00B2752D" w:rsidP="003C5761">
            <w:pPr>
              <w:jc w:val="center"/>
              <w:rPr>
                <w:rFonts w:eastAsia="Times New Roman"/>
                <w:color w:val="000000"/>
              </w:rPr>
            </w:pPr>
            <w:r w:rsidRPr="000962BA">
              <w:rPr>
                <w:rFonts w:eastAsia="Times New Roman"/>
                <w:color w:val="000000"/>
              </w:rPr>
              <w:t>593,745</w:t>
            </w:r>
          </w:p>
        </w:tc>
      </w:tr>
      <w:tr w:rsidR="00B2752D" w:rsidRPr="000962BA" w14:paraId="7136E641"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173F3443" w14:textId="77777777" w:rsidR="00B2752D" w:rsidRPr="000962BA" w:rsidRDefault="00B2752D" w:rsidP="003C5761">
            <w:pPr>
              <w:jc w:val="center"/>
              <w:rPr>
                <w:rFonts w:eastAsia="Times New Roman"/>
                <w:color w:val="000000"/>
              </w:rPr>
            </w:pPr>
            <w:r w:rsidRPr="000962BA">
              <w:rPr>
                <w:rFonts w:eastAsia="Times New Roman"/>
                <w:color w:val="000000"/>
              </w:rPr>
              <w:t>резервное топливо</w:t>
            </w:r>
          </w:p>
        </w:tc>
        <w:tc>
          <w:tcPr>
            <w:tcW w:w="473" w:type="pct"/>
            <w:tcBorders>
              <w:top w:val="nil"/>
              <w:left w:val="nil"/>
              <w:bottom w:val="single" w:sz="4" w:space="0" w:color="auto"/>
              <w:right w:val="single" w:sz="4" w:space="0" w:color="auto"/>
            </w:tcBorders>
            <w:shd w:val="clear" w:color="auto" w:fill="auto"/>
            <w:vAlign w:val="center"/>
            <w:hideMark/>
          </w:tcPr>
          <w:p w14:paraId="6EC4B692"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0B9CF3C8"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1F40F2FC"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19B67149"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0724B8CB"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26D1EADC"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5E2BCCB7"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480" w:type="pct"/>
            <w:tcBorders>
              <w:top w:val="nil"/>
              <w:left w:val="nil"/>
              <w:bottom w:val="single" w:sz="4" w:space="0" w:color="auto"/>
              <w:right w:val="single" w:sz="4" w:space="0" w:color="auto"/>
            </w:tcBorders>
            <w:shd w:val="clear" w:color="auto" w:fill="auto"/>
            <w:vAlign w:val="center"/>
            <w:hideMark/>
          </w:tcPr>
          <w:p w14:paraId="51597DAB" w14:textId="77777777" w:rsidR="00B2752D" w:rsidRPr="000962BA" w:rsidRDefault="00B2752D" w:rsidP="003C5761">
            <w:pPr>
              <w:jc w:val="center"/>
              <w:rPr>
                <w:rFonts w:eastAsia="Times New Roman"/>
                <w:color w:val="000000"/>
              </w:rPr>
            </w:pPr>
            <w:r w:rsidRPr="000962BA">
              <w:rPr>
                <w:rFonts w:eastAsia="Times New Roman"/>
                <w:color w:val="000000"/>
              </w:rPr>
              <w:t>-</w:t>
            </w:r>
          </w:p>
        </w:tc>
      </w:tr>
      <w:tr w:rsidR="00B2752D" w:rsidRPr="009345D7" w14:paraId="3E793001"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622C4359" w14:textId="77777777" w:rsidR="00B2752D" w:rsidRPr="000962BA" w:rsidRDefault="00B2752D" w:rsidP="003C5761">
            <w:pPr>
              <w:jc w:val="center"/>
              <w:rPr>
                <w:rFonts w:eastAsia="Times New Roman"/>
                <w:color w:val="000000"/>
              </w:rPr>
            </w:pPr>
            <w:r w:rsidRPr="000962BA">
              <w:rPr>
                <w:rFonts w:eastAsia="Times New Roman"/>
                <w:color w:val="000000"/>
              </w:rPr>
              <w:t>Всего:</w:t>
            </w:r>
          </w:p>
        </w:tc>
        <w:tc>
          <w:tcPr>
            <w:tcW w:w="473" w:type="pct"/>
            <w:tcBorders>
              <w:top w:val="nil"/>
              <w:left w:val="nil"/>
              <w:bottom w:val="single" w:sz="4" w:space="0" w:color="auto"/>
              <w:right w:val="single" w:sz="4" w:space="0" w:color="auto"/>
            </w:tcBorders>
            <w:shd w:val="clear" w:color="auto" w:fill="auto"/>
            <w:vAlign w:val="center"/>
            <w:hideMark/>
          </w:tcPr>
          <w:p w14:paraId="57209136"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3" w:type="pct"/>
            <w:tcBorders>
              <w:top w:val="nil"/>
              <w:left w:val="nil"/>
              <w:bottom w:val="single" w:sz="4" w:space="0" w:color="auto"/>
              <w:right w:val="single" w:sz="4" w:space="0" w:color="auto"/>
            </w:tcBorders>
            <w:shd w:val="clear" w:color="auto" w:fill="auto"/>
            <w:vAlign w:val="center"/>
            <w:hideMark/>
          </w:tcPr>
          <w:p w14:paraId="176FA354"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30D997C5"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26A03AA2"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6BF61910"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5B2C6E33"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74" w:type="pct"/>
            <w:tcBorders>
              <w:top w:val="nil"/>
              <w:left w:val="nil"/>
              <w:bottom w:val="single" w:sz="4" w:space="0" w:color="auto"/>
              <w:right w:val="single" w:sz="4" w:space="0" w:color="auto"/>
            </w:tcBorders>
            <w:shd w:val="clear" w:color="auto" w:fill="auto"/>
            <w:vAlign w:val="center"/>
            <w:hideMark/>
          </w:tcPr>
          <w:p w14:paraId="528C903D" w14:textId="77777777" w:rsidR="00B2752D" w:rsidRPr="000962BA" w:rsidRDefault="00B2752D" w:rsidP="003C5761">
            <w:pPr>
              <w:jc w:val="center"/>
              <w:rPr>
                <w:rFonts w:eastAsia="Times New Roman"/>
                <w:color w:val="000000"/>
              </w:rPr>
            </w:pPr>
            <w:r w:rsidRPr="000962BA">
              <w:rPr>
                <w:rFonts w:eastAsia="Times New Roman"/>
                <w:color w:val="000000"/>
              </w:rPr>
              <w:t>593,745</w:t>
            </w:r>
          </w:p>
        </w:tc>
        <w:tc>
          <w:tcPr>
            <w:tcW w:w="480" w:type="pct"/>
            <w:tcBorders>
              <w:top w:val="nil"/>
              <w:left w:val="nil"/>
              <w:bottom w:val="single" w:sz="4" w:space="0" w:color="auto"/>
              <w:right w:val="single" w:sz="4" w:space="0" w:color="auto"/>
            </w:tcBorders>
            <w:shd w:val="clear" w:color="auto" w:fill="auto"/>
            <w:vAlign w:val="center"/>
            <w:hideMark/>
          </w:tcPr>
          <w:p w14:paraId="75865BB5" w14:textId="77777777" w:rsidR="00B2752D" w:rsidRPr="009345D7" w:rsidRDefault="00B2752D" w:rsidP="003C5761">
            <w:pPr>
              <w:jc w:val="center"/>
              <w:rPr>
                <w:rFonts w:eastAsia="Times New Roman"/>
                <w:color w:val="000000"/>
              </w:rPr>
            </w:pPr>
            <w:r w:rsidRPr="000962BA">
              <w:rPr>
                <w:rFonts w:eastAsia="Times New Roman"/>
                <w:color w:val="000000"/>
              </w:rPr>
              <w:t>593,745</w:t>
            </w:r>
          </w:p>
        </w:tc>
      </w:tr>
      <w:tr w:rsidR="00B2752D" w:rsidRPr="009345D7" w14:paraId="344CF694"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A337CF1" w14:textId="77777777" w:rsidR="00B2752D" w:rsidRPr="009345D7" w:rsidRDefault="00B2752D" w:rsidP="003C5761">
            <w:pPr>
              <w:jc w:val="center"/>
              <w:rPr>
                <w:rFonts w:eastAsia="Times New Roman"/>
                <w:b/>
                <w:bCs/>
                <w:color w:val="000000"/>
              </w:rPr>
            </w:pPr>
            <w:r w:rsidRPr="009345D7">
              <w:rPr>
                <w:rFonts w:eastAsia="Times New Roman"/>
                <w:b/>
                <w:bCs/>
                <w:color w:val="000000"/>
              </w:rPr>
              <w:t>Котельная п. Чебаково</w:t>
            </w:r>
          </w:p>
        </w:tc>
      </w:tr>
      <w:tr w:rsidR="00B2752D" w:rsidRPr="009345D7" w14:paraId="3A8526CD" w14:textId="77777777" w:rsidTr="003C5761">
        <w:trPr>
          <w:trHeight w:val="69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79C5B1E" w14:textId="77777777" w:rsidR="00B2752D" w:rsidRPr="009345D7" w:rsidRDefault="00B2752D" w:rsidP="003C5761">
            <w:pPr>
              <w:jc w:val="center"/>
              <w:rPr>
                <w:rFonts w:eastAsia="Times New Roman"/>
                <w:color w:val="000000"/>
              </w:rPr>
            </w:pPr>
            <w:r w:rsidRPr="009345D7">
              <w:rPr>
                <w:rFonts w:eastAsia="Times New Roman"/>
                <w:color w:val="000000"/>
              </w:rPr>
              <w:t>Мазут (основное топливо), тыс.</w:t>
            </w:r>
          </w:p>
        </w:tc>
        <w:tc>
          <w:tcPr>
            <w:tcW w:w="473" w:type="pct"/>
            <w:tcBorders>
              <w:top w:val="nil"/>
              <w:left w:val="nil"/>
              <w:bottom w:val="single" w:sz="4" w:space="0" w:color="auto"/>
              <w:right w:val="single" w:sz="4" w:space="0" w:color="auto"/>
            </w:tcBorders>
            <w:shd w:val="clear" w:color="auto" w:fill="auto"/>
            <w:vAlign w:val="center"/>
            <w:hideMark/>
          </w:tcPr>
          <w:p w14:paraId="14604F17"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3" w:type="pct"/>
            <w:tcBorders>
              <w:top w:val="nil"/>
              <w:left w:val="nil"/>
              <w:bottom w:val="single" w:sz="4" w:space="0" w:color="auto"/>
              <w:right w:val="single" w:sz="4" w:space="0" w:color="auto"/>
            </w:tcBorders>
            <w:shd w:val="clear" w:color="auto" w:fill="auto"/>
            <w:vAlign w:val="center"/>
            <w:hideMark/>
          </w:tcPr>
          <w:p w14:paraId="4DC6D9E1"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60A1733D"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2CCED795"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1631429A"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7AD4CEC1"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510CC6E3"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80" w:type="pct"/>
            <w:tcBorders>
              <w:top w:val="nil"/>
              <w:left w:val="nil"/>
              <w:bottom w:val="single" w:sz="4" w:space="0" w:color="auto"/>
              <w:right w:val="single" w:sz="4" w:space="0" w:color="auto"/>
            </w:tcBorders>
            <w:shd w:val="clear" w:color="auto" w:fill="auto"/>
            <w:vAlign w:val="center"/>
            <w:hideMark/>
          </w:tcPr>
          <w:p w14:paraId="7236C735" w14:textId="77777777" w:rsidR="00B2752D" w:rsidRPr="009345D7" w:rsidRDefault="00B2752D" w:rsidP="003C5761">
            <w:pPr>
              <w:jc w:val="center"/>
              <w:rPr>
                <w:rFonts w:eastAsia="Times New Roman"/>
                <w:color w:val="000000"/>
              </w:rPr>
            </w:pPr>
            <w:r w:rsidRPr="009345D7">
              <w:rPr>
                <w:rFonts w:eastAsia="Times New Roman"/>
                <w:color w:val="000000"/>
              </w:rPr>
              <w:t>334,615</w:t>
            </w:r>
          </w:p>
        </w:tc>
      </w:tr>
      <w:tr w:rsidR="00B2752D" w:rsidRPr="009345D7" w14:paraId="1D2CAB0D"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212E6B8E" w14:textId="77777777" w:rsidR="00B2752D" w:rsidRPr="009345D7" w:rsidRDefault="00B2752D" w:rsidP="003C5761">
            <w:pPr>
              <w:jc w:val="center"/>
              <w:rPr>
                <w:rFonts w:eastAsia="Times New Roman"/>
                <w:color w:val="000000"/>
              </w:rPr>
            </w:pPr>
            <w:r w:rsidRPr="009345D7">
              <w:rPr>
                <w:rFonts w:eastAsia="Times New Roman"/>
                <w:color w:val="000000"/>
              </w:rPr>
              <w:t>резервное топливо</w:t>
            </w:r>
          </w:p>
        </w:tc>
        <w:tc>
          <w:tcPr>
            <w:tcW w:w="473" w:type="pct"/>
            <w:tcBorders>
              <w:top w:val="nil"/>
              <w:left w:val="nil"/>
              <w:bottom w:val="single" w:sz="4" w:space="0" w:color="auto"/>
              <w:right w:val="single" w:sz="4" w:space="0" w:color="auto"/>
            </w:tcBorders>
            <w:shd w:val="clear" w:color="auto" w:fill="auto"/>
            <w:vAlign w:val="center"/>
            <w:hideMark/>
          </w:tcPr>
          <w:p w14:paraId="0CE0DB57" w14:textId="77777777" w:rsidR="00B2752D" w:rsidRPr="009345D7" w:rsidRDefault="00B2752D" w:rsidP="003C5761">
            <w:pPr>
              <w:jc w:val="center"/>
              <w:rPr>
                <w:rFonts w:eastAsia="Times New Roman"/>
                <w:color w:val="000000"/>
              </w:rPr>
            </w:pPr>
            <w:r w:rsidRPr="009345D7">
              <w:rPr>
                <w:rFonts w:eastAsia="Times New Roman"/>
                <w:color w:val="000000"/>
              </w:rPr>
              <w:t>-</w:t>
            </w:r>
          </w:p>
        </w:tc>
        <w:tc>
          <w:tcPr>
            <w:tcW w:w="473" w:type="pct"/>
            <w:tcBorders>
              <w:top w:val="nil"/>
              <w:left w:val="nil"/>
              <w:bottom w:val="single" w:sz="4" w:space="0" w:color="auto"/>
              <w:right w:val="single" w:sz="4" w:space="0" w:color="auto"/>
            </w:tcBorders>
            <w:shd w:val="clear" w:color="auto" w:fill="auto"/>
            <w:vAlign w:val="center"/>
            <w:hideMark/>
          </w:tcPr>
          <w:p w14:paraId="294B474A" w14:textId="77777777" w:rsidR="00B2752D" w:rsidRPr="009345D7" w:rsidRDefault="00B2752D" w:rsidP="003C5761">
            <w:pPr>
              <w:jc w:val="center"/>
              <w:rPr>
                <w:rFonts w:eastAsia="Times New Roman"/>
                <w:color w:val="000000"/>
              </w:rPr>
            </w:pPr>
            <w:r w:rsidRPr="009345D7">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47FA9B94" w14:textId="77777777" w:rsidR="00B2752D" w:rsidRPr="009345D7" w:rsidRDefault="00B2752D" w:rsidP="003C5761">
            <w:pPr>
              <w:jc w:val="center"/>
              <w:rPr>
                <w:rFonts w:eastAsia="Times New Roman"/>
                <w:color w:val="000000"/>
              </w:rPr>
            </w:pPr>
            <w:r w:rsidRPr="009345D7">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742F515B" w14:textId="77777777" w:rsidR="00B2752D" w:rsidRPr="009345D7" w:rsidRDefault="00B2752D" w:rsidP="003C5761">
            <w:pPr>
              <w:jc w:val="center"/>
              <w:rPr>
                <w:rFonts w:eastAsia="Times New Roman"/>
                <w:color w:val="000000"/>
              </w:rPr>
            </w:pPr>
            <w:r w:rsidRPr="009345D7">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56511308" w14:textId="77777777" w:rsidR="00B2752D" w:rsidRPr="009345D7" w:rsidRDefault="00B2752D" w:rsidP="003C5761">
            <w:pPr>
              <w:jc w:val="center"/>
              <w:rPr>
                <w:rFonts w:eastAsia="Times New Roman"/>
                <w:color w:val="000000"/>
              </w:rPr>
            </w:pPr>
            <w:r w:rsidRPr="009345D7">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7F540739" w14:textId="77777777" w:rsidR="00B2752D" w:rsidRPr="009345D7" w:rsidRDefault="00B2752D" w:rsidP="003C5761">
            <w:pPr>
              <w:jc w:val="center"/>
              <w:rPr>
                <w:rFonts w:eastAsia="Times New Roman"/>
                <w:color w:val="000000"/>
              </w:rPr>
            </w:pPr>
            <w:r w:rsidRPr="009345D7">
              <w:rPr>
                <w:rFonts w:eastAsia="Times New Roman"/>
                <w:color w:val="000000"/>
              </w:rPr>
              <w:t>-</w:t>
            </w:r>
          </w:p>
        </w:tc>
        <w:tc>
          <w:tcPr>
            <w:tcW w:w="474" w:type="pct"/>
            <w:tcBorders>
              <w:top w:val="nil"/>
              <w:left w:val="nil"/>
              <w:bottom w:val="single" w:sz="4" w:space="0" w:color="auto"/>
              <w:right w:val="single" w:sz="4" w:space="0" w:color="auto"/>
            </w:tcBorders>
            <w:shd w:val="clear" w:color="auto" w:fill="auto"/>
            <w:vAlign w:val="center"/>
            <w:hideMark/>
          </w:tcPr>
          <w:p w14:paraId="55A6166F" w14:textId="77777777" w:rsidR="00B2752D" w:rsidRPr="009345D7" w:rsidRDefault="00B2752D" w:rsidP="003C5761">
            <w:pPr>
              <w:jc w:val="center"/>
              <w:rPr>
                <w:rFonts w:eastAsia="Times New Roman"/>
                <w:color w:val="000000"/>
              </w:rPr>
            </w:pPr>
            <w:r w:rsidRPr="009345D7">
              <w:rPr>
                <w:rFonts w:eastAsia="Times New Roman"/>
                <w:color w:val="000000"/>
              </w:rPr>
              <w:t>-</w:t>
            </w:r>
          </w:p>
        </w:tc>
        <w:tc>
          <w:tcPr>
            <w:tcW w:w="480" w:type="pct"/>
            <w:tcBorders>
              <w:top w:val="nil"/>
              <w:left w:val="nil"/>
              <w:bottom w:val="single" w:sz="4" w:space="0" w:color="auto"/>
              <w:right w:val="single" w:sz="4" w:space="0" w:color="auto"/>
            </w:tcBorders>
            <w:shd w:val="clear" w:color="auto" w:fill="auto"/>
            <w:vAlign w:val="center"/>
            <w:hideMark/>
          </w:tcPr>
          <w:p w14:paraId="5FB77C69" w14:textId="77777777" w:rsidR="00B2752D" w:rsidRPr="009345D7" w:rsidRDefault="00B2752D" w:rsidP="003C5761">
            <w:pPr>
              <w:jc w:val="center"/>
              <w:rPr>
                <w:rFonts w:eastAsia="Times New Roman"/>
                <w:color w:val="000000"/>
              </w:rPr>
            </w:pPr>
            <w:r w:rsidRPr="009345D7">
              <w:rPr>
                <w:rFonts w:eastAsia="Times New Roman"/>
                <w:color w:val="000000"/>
              </w:rPr>
              <w:t>-</w:t>
            </w:r>
          </w:p>
        </w:tc>
      </w:tr>
      <w:tr w:rsidR="00B2752D" w:rsidRPr="009345D7" w14:paraId="78DF6AD4"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55AAE292" w14:textId="77777777" w:rsidR="00B2752D" w:rsidRPr="009345D7" w:rsidRDefault="00B2752D" w:rsidP="003C5761">
            <w:pPr>
              <w:jc w:val="center"/>
              <w:rPr>
                <w:rFonts w:eastAsia="Times New Roman"/>
                <w:color w:val="000000"/>
              </w:rPr>
            </w:pPr>
            <w:r w:rsidRPr="009345D7">
              <w:rPr>
                <w:rFonts w:eastAsia="Times New Roman"/>
                <w:color w:val="000000"/>
              </w:rPr>
              <w:t>Всего:</w:t>
            </w:r>
          </w:p>
        </w:tc>
        <w:tc>
          <w:tcPr>
            <w:tcW w:w="473" w:type="pct"/>
            <w:tcBorders>
              <w:top w:val="nil"/>
              <w:left w:val="nil"/>
              <w:bottom w:val="single" w:sz="4" w:space="0" w:color="auto"/>
              <w:right w:val="single" w:sz="4" w:space="0" w:color="auto"/>
            </w:tcBorders>
            <w:shd w:val="clear" w:color="auto" w:fill="auto"/>
            <w:vAlign w:val="center"/>
            <w:hideMark/>
          </w:tcPr>
          <w:p w14:paraId="17C2D482"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3" w:type="pct"/>
            <w:tcBorders>
              <w:top w:val="nil"/>
              <w:left w:val="nil"/>
              <w:bottom w:val="single" w:sz="4" w:space="0" w:color="auto"/>
              <w:right w:val="single" w:sz="4" w:space="0" w:color="auto"/>
            </w:tcBorders>
            <w:shd w:val="clear" w:color="auto" w:fill="auto"/>
            <w:vAlign w:val="center"/>
            <w:hideMark/>
          </w:tcPr>
          <w:p w14:paraId="285F2E0F"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6676BD14"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74409AFA"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6D866C8B"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58FEF6C6"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74" w:type="pct"/>
            <w:tcBorders>
              <w:top w:val="nil"/>
              <w:left w:val="nil"/>
              <w:bottom w:val="single" w:sz="4" w:space="0" w:color="auto"/>
              <w:right w:val="single" w:sz="4" w:space="0" w:color="auto"/>
            </w:tcBorders>
            <w:shd w:val="clear" w:color="auto" w:fill="auto"/>
            <w:vAlign w:val="center"/>
            <w:hideMark/>
          </w:tcPr>
          <w:p w14:paraId="484DE185" w14:textId="77777777" w:rsidR="00B2752D" w:rsidRPr="009345D7" w:rsidRDefault="00B2752D" w:rsidP="003C5761">
            <w:pPr>
              <w:jc w:val="center"/>
              <w:rPr>
                <w:rFonts w:eastAsia="Times New Roman"/>
                <w:color w:val="000000"/>
              </w:rPr>
            </w:pPr>
            <w:r w:rsidRPr="009345D7">
              <w:rPr>
                <w:rFonts w:eastAsia="Times New Roman"/>
                <w:color w:val="000000"/>
              </w:rPr>
              <w:t>334,615</w:t>
            </w:r>
          </w:p>
        </w:tc>
        <w:tc>
          <w:tcPr>
            <w:tcW w:w="480" w:type="pct"/>
            <w:tcBorders>
              <w:top w:val="nil"/>
              <w:left w:val="nil"/>
              <w:bottom w:val="single" w:sz="4" w:space="0" w:color="auto"/>
              <w:right w:val="single" w:sz="4" w:space="0" w:color="auto"/>
            </w:tcBorders>
            <w:shd w:val="clear" w:color="auto" w:fill="auto"/>
            <w:vAlign w:val="center"/>
            <w:hideMark/>
          </w:tcPr>
          <w:p w14:paraId="6ED1921E" w14:textId="77777777" w:rsidR="00B2752D" w:rsidRPr="009345D7" w:rsidRDefault="00B2752D" w:rsidP="003C5761">
            <w:pPr>
              <w:jc w:val="center"/>
              <w:rPr>
                <w:rFonts w:eastAsia="Times New Roman"/>
                <w:color w:val="000000"/>
              </w:rPr>
            </w:pPr>
            <w:r w:rsidRPr="009345D7">
              <w:rPr>
                <w:rFonts w:eastAsia="Times New Roman"/>
                <w:color w:val="000000"/>
              </w:rPr>
              <w:t>334,615</w:t>
            </w:r>
          </w:p>
        </w:tc>
      </w:tr>
    </w:tbl>
    <w:p w14:paraId="2E123071" w14:textId="77777777" w:rsidR="00B2752D" w:rsidRPr="00B3019D" w:rsidRDefault="00B2752D" w:rsidP="00B2752D">
      <w:pPr>
        <w:spacing w:before="240"/>
        <w:ind w:firstLine="709"/>
        <w:jc w:val="both"/>
        <w:rPr>
          <w:rFonts w:eastAsiaTheme="minorHAnsi" w:cstheme="minorBidi"/>
          <w:sz w:val="26"/>
          <w:szCs w:val="26"/>
          <w:highlight w:val="yellow"/>
        </w:rPr>
      </w:pPr>
    </w:p>
    <w:p w14:paraId="0AD92869" w14:textId="77777777" w:rsidR="00B2752D" w:rsidRPr="00B3019D" w:rsidRDefault="00B2752D" w:rsidP="00B2752D">
      <w:pPr>
        <w:ind w:firstLine="709"/>
        <w:rPr>
          <w:highlight w:val="yellow"/>
        </w:rPr>
      </w:pPr>
    </w:p>
    <w:p w14:paraId="47EFF0F4" w14:textId="77777777" w:rsidR="00B2752D" w:rsidRPr="000962BA" w:rsidRDefault="00B2752D" w:rsidP="005C434A">
      <w:pPr>
        <w:pStyle w:val="af1"/>
        <w:numPr>
          <w:ilvl w:val="0"/>
          <w:numId w:val="18"/>
        </w:numPr>
        <w:autoSpaceDE w:val="0"/>
        <w:autoSpaceDN w:val="0"/>
        <w:adjustRightInd w:val="0"/>
        <w:spacing w:after="200" w:line="276" w:lineRule="auto"/>
        <w:jc w:val="both"/>
        <w:outlineLvl w:val="1"/>
        <w:rPr>
          <w:rFonts w:ascii="TimesNewRomanPSMT" w:hAnsi="TimesNewRomanPSMT" w:cs="TimesNewRomanPSMT"/>
          <w:b/>
          <w:sz w:val="24"/>
          <w:szCs w:val="24"/>
        </w:rPr>
      </w:pPr>
      <w:bookmarkStart w:id="108" w:name="_Toc40887332"/>
      <w:bookmarkStart w:id="109" w:name="_Toc83311662"/>
      <w:r w:rsidRPr="000962BA">
        <w:rPr>
          <w:rFonts w:ascii="TimesNewRomanPSMT" w:hAnsi="TimesNewRomanPSMT" w:cs="TimesNewRomanPSMT"/>
          <w:b/>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8"/>
      <w:bookmarkEnd w:id="109"/>
      <w:r w:rsidRPr="000962BA">
        <w:rPr>
          <w:rFonts w:ascii="TimesNewRomanPSMT" w:hAnsi="TimesNewRomanPSMT" w:cs="TimesNewRomanPSMT"/>
          <w:b/>
          <w:sz w:val="24"/>
          <w:szCs w:val="24"/>
        </w:rPr>
        <w:t xml:space="preserve"> </w:t>
      </w:r>
    </w:p>
    <w:p w14:paraId="5AFB8BF1" w14:textId="77777777" w:rsidR="00B2752D" w:rsidRPr="000962BA" w:rsidRDefault="00B2752D" w:rsidP="00B2752D">
      <w:pPr>
        <w:autoSpaceDE w:val="0"/>
        <w:autoSpaceDN w:val="0"/>
        <w:adjustRightInd w:val="0"/>
        <w:ind w:firstLine="709"/>
        <w:jc w:val="both"/>
      </w:pPr>
    </w:p>
    <w:p w14:paraId="7F348B71" w14:textId="77777777" w:rsidR="00B2752D" w:rsidRPr="000962BA" w:rsidRDefault="00B2752D" w:rsidP="00B2752D">
      <w:pPr>
        <w:autoSpaceDE w:val="0"/>
        <w:autoSpaceDN w:val="0"/>
        <w:adjustRightInd w:val="0"/>
        <w:spacing w:line="276" w:lineRule="auto"/>
        <w:ind w:firstLine="709"/>
        <w:jc w:val="both"/>
        <w:rPr>
          <w:rFonts w:eastAsiaTheme="minorHAnsi"/>
        </w:rPr>
      </w:pPr>
      <w:r w:rsidRPr="000962BA">
        <w:rPr>
          <w:rFonts w:eastAsiaTheme="minorHAnsi"/>
          <w:szCs w:val="26"/>
        </w:rPr>
        <w:t>Виды топлив представлены в таблице ниже, аварийное и резервное топливо не предусмотрено.</w:t>
      </w:r>
    </w:p>
    <w:p w14:paraId="1DD667A9" w14:textId="77777777" w:rsidR="00B2752D" w:rsidRPr="000962BA" w:rsidRDefault="00B2752D" w:rsidP="00B2752D">
      <w:pPr>
        <w:keepNext/>
        <w:spacing w:before="240" w:after="120"/>
        <w:ind w:hanging="142"/>
        <w:jc w:val="both"/>
        <w:rPr>
          <w:rFonts w:eastAsia="Times New Roman"/>
          <w:b/>
          <w:bCs/>
          <w:sz w:val="20"/>
          <w:szCs w:val="20"/>
        </w:rPr>
      </w:pPr>
      <w:r w:rsidRPr="000962BA">
        <w:rPr>
          <w:rFonts w:eastAsia="Times New Roman"/>
          <w:b/>
          <w:bCs/>
          <w:sz w:val="20"/>
          <w:szCs w:val="20"/>
        </w:rPr>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19</w:t>
      </w:r>
      <w:r w:rsidRPr="000962BA">
        <w:rPr>
          <w:rFonts w:eastAsia="Times New Roman"/>
          <w:b/>
          <w:bCs/>
          <w:noProof/>
          <w:sz w:val="20"/>
          <w:szCs w:val="20"/>
        </w:rPr>
        <w:fldChar w:fldCharType="end"/>
      </w:r>
      <w:r w:rsidRPr="000962BA">
        <w:rPr>
          <w:rFonts w:eastAsia="Times New Roman"/>
          <w:b/>
          <w:bCs/>
          <w:sz w:val="20"/>
          <w:szCs w:val="20"/>
        </w:rPr>
        <w:t xml:space="preserve"> Виды и количество потребляемого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645"/>
        <w:gridCol w:w="1454"/>
        <w:gridCol w:w="1454"/>
        <w:gridCol w:w="1454"/>
      </w:tblGrid>
      <w:tr w:rsidR="00B2752D" w:rsidRPr="008168BC" w14:paraId="2BED0BE9" w14:textId="77777777" w:rsidTr="003C5761">
        <w:trPr>
          <w:trHeight w:val="600"/>
        </w:trPr>
        <w:tc>
          <w:tcPr>
            <w:tcW w:w="1227" w:type="pct"/>
            <w:shd w:val="clear" w:color="auto" w:fill="auto"/>
            <w:vAlign w:val="center"/>
            <w:hideMark/>
          </w:tcPr>
          <w:p w14:paraId="455390BE" w14:textId="77777777" w:rsidR="00B2752D" w:rsidRPr="000962BA" w:rsidRDefault="00B2752D" w:rsidP="003C5761">
            <w:pPr>
              <w:spacing w:line="276" w:lineRule="auto"/>
              <w:jc w:val="center"/>
              <w:rPr>
                <w:rFonts w:eastAsia="Times New Roman"/>
                <w:color w:val="000000"/>
              </w:rPr>
            </w:pPr>
            <w:r w:rsidRPr="000962BA">
              <w:rPr>
                <w:rFonts w:eastAsia="Times New Roman"/>
                <w:color w:val="000000"/>
              </w:rPr>
              <w:t>Наименование источника тепловой энергии</w:t>
            </w:r>
          </w:p>
        </w:tc>
        <w:tc>
          <w:tcPr>
            <w:tcW w:w="1424" w:type="pct"/>
            <w:shd w:val="clear" w:color="auto" w:fill="auto"/>
            <w:vAlign w:val="center"/>
            <w:hideMark/>
          </w:tcPr>
          <w:p w14:paraId="31E49467" w14:textId="77777777" w:rsidR="00B2752D" w:rsidRPr="000962BA" w:rsidRDefault="00B2752D" w:rsidP="003C5761">
            <w:pPr>
              <w:spacing w:line="276" w:lineRule="auto"/>
              <w:jc w:val="center"/>
              <w:rPr>
                <w:rFonts w:eastAsia="Times New Roman"/>
                <w:color w:val="000000"/>
              </w:rPr>
            </w:pPr>
            <w:r w:rsidRPr="000962BA">
              <w:rPr>
                <w:rFonts w:eastAsia="Times New Roman"/>
                <w:color w:val="000000"/>
              </w:rPr>
              <w:t>Вид топлива/назначение</w:t>
            </w:r>
          </w:p>
        </w:tc>
        <w:tc>
          <w:tcPr>
            <w:tcW w:w="783" w:type="pct"/>
            <w:shd w:val="clear" w:color="auto" w:fill="auto"/>
            <w:vAlign w:val="center"/>
            <w:hideMark/>
          </w:tcPr>
          <w:p w14:paraId="291E02EB" w14:textId="77777777" w:rsidR="00B2752D" w:rsidRPr="000962BA" w:rsidRDefault="00B2752D" w:rsidP="003C5761">
            <w:pPr>
              <w:spacing w:line="276" w:lineRule="auto"/>
              <w:jc w:val="center"/>
              <w:rPr>
                <w:rFonts w:eastAsia="Times New Roman"/>
                <w:color w:val="000000"/>
              </w:rPr>
            </w:pPr>
            <w:r w:rsidRPr="000962BA">
              <w:rPr>
                <w:rFonts w:eastAsia="Times New Roman"/>
                <w:color w:val="000000"/>
              </w:rPr>
              <w:t>Потребление топлива, тыс.м3/ тонн, 2017 год</w:t>
            </w:r>
          </w:p>
        </w:tc>
        <w:tc>
          <w:tcPr>
            <w:tcW w:w="783" w:type="pct"/>
            <w:vAlign w:val="center"/>
          </w:tcPr>
          <w:p w14:paraId="7F62C07E" w14:textId="77777777" w:rsidR="00B2752D" w:rsidRPr="000962BA" w:rsidRDefault="00B2752D" w:rsidP="003C5761">
            <w:pPr>
              <w:spacing w:line="276" w:lineRule="auto"/>
              <w:jc w:val="center"/>
              <w:rPr>
                <w:rFonts w:eastAsia="Times New Roman"/>
                <w:color w:val="000000"/>
              </w:rPr>
            </w:pPr>
            <w:r w:rsidRPr="000962BA">
              <w:rPr>
                <w:rFonts w:eastAsia="Times New Roman"/>
                <w:color w:val="000000"/>
              </w:rPr>
              <w:t>Потребление топлива,</w:t>
            </w:r>
          </w:p>
          <w:p w14:paraId="0A7F9AC9" w14:textId="77777777" w:rsidR="00B2752D" w:rsidRPr="000962BA" w:rsidRDefault="00B2752D" w:rsidP="003C5761">
            <w:pPr>
              <w:spacing w:line="276" w:lineRule="auto"/>
              <w:jc w:val="center"/>
              <w:rPr>
                <w:sz w:val="20"/>
                <w:szCs w:val="20"/>
              </w:rPr>
            </w:pPr>
            <w:r w:rsidRPr="000962BA">
              <w:rPr>
                <w:rFonts w:eastAsia="Times New Roman"/>
                <w:color w:val="000000"/>
              </w:rPr>
              <w:t>тыс. м3 или тонн 2018-2019 годы</w:t>
            </w:r>
          </w:p>
        </w:tc>
        <w:tc>
          <w:tcPr>
            <w:tcW w:w="784" w:type="pct"/>
          </w:tcPr>
          <w:p w14:paraId="5C61D1FB" w14:textId="77777777" w:rsidR="00B2752D" w:rsidRPr="000962BA" w:rsidRDefault="00B2752D" w:rsidP="003C5761">
            <w:pPr>
              <w:spacing w:line="276" w:lineRule="auto"/>
              <w:jc w:val="center"/>
              <w:rPr>
                <w:rFonts w:eastAsia="Times New Roman"/>
                <w:color w:val="000000"/>
              </w:rPr>
            </w:pPr>
            <w:r w:rsidRPr="000962BA">
              <w:rPr>
                <w:rFonts w:eastAsia="Times New Roman"/>
                <w:color w:val="000000"/>
              </w:rPr>
              <w:t>Потребление топлива,</w:t>
            </w:r>
          </w:p>
          <w:p w14:paraId="2FC17688" w14:textId="77777777" w:rsidR="00B2752D" w:rsidRPr="008168BC" w:rsidRDefault="00B2752D" w:rsidP="003C5761">
            <w:pPr>
              <w:spacing w:line="276" w:lineRule="auto"/>
              <w:jc w:val="center"/>
              <w:rPr>
                <w:rFonts w:eastAsia="Times New Roman"/>
                <w:color w:val="000000"/>
              </w:rPr>
            </w:pPr>
            <w:r w:rsidRPr="000962BA">
              <w:rPr>
                <w:rFonts w:eastAsia="Times New Roman"/>
                <w:color w:val="000000"/>
              </w:rPr>
              <w:t>тыс. м3 или тонн 2020 год</w:t>
            </w:r>
          </w:p>
        </w:tc>
      </w:tr>
      <w:tr w:rsidR="00B2752D" w:rsidRPr="008168BC" w14:paraId="57CB13E7" w14:textId="77777777" w:rsidTr="003C5761">
        <w:trPr>
          <w:trHeight w:val="300"/>
        </w:trPr>
        <w:tc>
          <w:tcPr>
            <w:tcW w:w="1227" w:type="pct"/>
            <w:vMerge w:val="restart"/>
            <w:shd w:val="clear" w:color="auto" w:fill="auto"/>
            <w:noWrap/>
            <w:vAlign w:val="center"/>
            <w:hideMark/>
          </w:tcPr>
          <w:p w14:paraId="3FEEAE94"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Котельная п. Никульское</w:t>
            </w:r>
          </w:p>
        </w:tc>
        <w:tc>
          <w:tcPr>
            <w:tcW w:w="1424" w:type="pct"/>
            <w:shd w:val="clear" w:color="auto" w:fill="auto"/>
            <w:noWrap/>
            <w:vAlign w:val="center"/>
            <w:hideMark/>
          </w:tcPr>
          <w:p w14:paraId="42AC41CD"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Основное топливо -газ природный</w:t>
            </w:r>
          </w:p>
        </w:tc>
        <w:tc>
          <w:tcPr>
            <w:tcW w:w="783" w:type="pct"/>
            <w:shd w:val="clear" w:color="auto" w:fill="auto"/>
            <w:noWrap/>
            <w:vAlign w:val="center"/>
            <w:hideMark/>
          </w:tcPr>
          <w:p w14:paraId="65652DBC"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593,745</w:t>
            </w:r>
          </w:p>
        </w:tc>
        <w:tc>
          <w:tcPr>
            <w:tcW w:w="783" w:type="pct"/>
            <w:vAlign w:val="center"/>
          </w:tcPr>
          <w:p w14:paraId="75988472"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631,253</w:t>
            </w:r>
          </w:p>
        </w:tc>
        <w:tc>
          <w:tcPr>
            <w:tcW w:w="784" w:type="pct"/>
            <w:vAlign w:val="center"/>
          </w:tcPr>
          <w:p w14:paraId="771E12FB" w14:textId="77777777" w:rsidR="00B2752D" w:rsidRPr="008168BC" w:rsidRDefault="00B2752D" w:rsidP="003C5761">
            <w:pPr>
              <w:spacing w:line="276" w:lineRule="auto"/>
              <w:jc w:val="center"/>
              <w:rPr>
                <w:rFonts w:eastAsia="Times New Roman"/>
                <w:color w:val="000000"/>
              </w:rPr>
            </w:pPr>
            <w:r>
              <w:rPr>
                <w:rFonts w:eastAsia="Times New Roman"/>
                <w:color w:val="000000"/>
              </w:rPr>
              <w:t>567,55</w:t>
            </w:r>
          </w:p>
        </w:tc>
      </w:tr>
      <w:tr w:rsidR="00B2752D" w:rsidRPr="008168BC" w14:paraId="706C6BA9" w14:textId="77777777" w:rsidTr="003C5761">
        <w:trPr>
          <w:trHeight w:val="300"/>
        </w:trPr>
        <w:tc>
          <w:tcPr>
            <w:tcW w:w="1227" w:type="pct"/>
            <w:vMerge/>
            <w:vAlign w:val="center"/>
            <w:hideMark/>
          </w:tcPr>
          <w:p w14:paraId="24C77457" w14:textId="77777777" w:rsidR="00B2752D" w:rsidRPr="008168BC" w:rsidRDefault="00B2752D" w:rsidP="003C5761">
            <w:pPr>
              <w:spacing w:line="276" w:lineRule="auto"/>
              <w:rPr>
                <w:rFonts w:eastAsia="Times New Roman"/>
                <w:color w:val="000000"/>
              </w:rPr>
            </w:pPr>
          </w:p>
        </w:tc>
        <w:tc>
          <w:tcPr>
            <w:tcW w:w="1424" w:type="pct"/>
            <w:shd w:val="clear" w:color="auto" w:fill="auto"/>
            <w:noWrap/>
            <w:vAlign w:val="center"/>
            <w:hideMark/>
          </w:tcPr>
          <w:p w14:paraId="12C6E4E8"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Резервное</w:t>
            </w:r>
          </w:p>
        </w:tc>
        <w:tc>
          <w:tcPr>
            <w:tcW w:w="783" w:type="pct"/>
            <w:shd w:val="clear" w:color="auto" w:fill="auto"/>
            <w:noWrap/>
            <w:vAlign w:val="center"/>
            <w:hideMark/>
          </w:tcPr>
          <w:p w14:paraId="73484DB4"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 xml:space="preserve"> отсутствует </w:t>
            </w:r>
          </w:p>
        </w:tc>
        <w:tc>
          <w:tcPr>
            <w:tcW w:w="783" w:type="pct"/>
            <w:vAlign w:val="center"/>
          </w:tcPr>
          <w:p w14:paraId="37D9DFC9"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w:t>
            </w:r>
          </w:p>
        </w:tc>
        <w:tc>
          <w:tcPr>
            <w:tcW w:w="784" w:type="pct"/>
            <w:vAlign w:val="center"/>
          </w:tcPr>
          <w:p w14:paraId="3C6B035A" w14:textId="77777777" w:rsidR="00B2752D" w:rsidRPr="008168BC" w:rsidRDefault="00B2752D" w:rsidP="003C5761">
            <w:pPr>
              <w:spacing w:line="276" w:lineRule="auto"/>
              <w:jc w:val="center"/>
              <w:rPr>
                <w:rFonts w:eastAsia="Times New Roman"/>
                <w:color w:val="000000"/>
              </w:rPr>
            </w:pPr>
            <w:r>
              <w:rPr>
                <w:rFonts w:eastAsia="Times New Roman"/>
                <w:color w:val="000000"/>
              </w:rPr>
              <w:t>-</w:t>
            </w:r>
          </w:p>
        </w:tc>
      </w:tr>
      <w:tr w:rsidR="00B2752D" w:rsidRPr="008168BC" w14:paraId="55301E22" w14:textId="77777777" w:rsidTr="003C5761">
        <w:trPr>
          <w:trHeight w:val="300"/>
        </w:trPr>
        <w:tc>
          <w:tcPr>
            <w:tcW w:w="1227" w:type="pct"/>
            <w:vMerge w:val="restart"/>
            <w:shd w:val="clear" w:color="auto" w:fill="auto"/>
            <w:noWrap/>
            <w:vAlign w:val="center"/>
            <w:hideMark/>
          </w:tcPr>
          <w:p w14:paraId="0A6B15AE"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Котельная п. Чебаково</w:t>
            </w:r>
          </w:p>
        </w:tc>
        <w:tc>
          <w:tcPr>
            <w:tcW w:w="1424" w:type="pct"/>
            <w:shd w:val="clear" w:color="auto" w:fill="auto"/>
            <w:noWrap/>
            <w:vAlign w:val="center"/>
            <w:hideMark/>
          </w:tcPr>
          <w:p w14:paraId="492B5B40"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Основное топливо –мазут топочный</w:t>
            </w:r>
          </w:p>
        </w:tc>
        <w:tc>
          <w:tcPr>
            <w:tcW w:w="783" w:type="pct"/>
            <w:shd w:val="clear" w:color="auto" w:fill="auto"/>
            <w:noWrap/>
            <w:vAlign w:val="center"/>
            <w:hideMark/>
          </w:tcPr>
          <w:p w14:paraId="1F587214"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334,615</w:t>
            </w:r>
          </w:p>
        </w:tc>
        <w:tc>
          <w:tcPr>
            <w:tcW w:w="783" w:type="pct"/>
            <w:vAlign w:val="center"/>
          </w:tcPr>
          <w:p w14:paraId="1F1D3C37"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366,35</w:t>
            </w:r>
          </w:p>
        </w:tc>
        <w:tc>
          <w:tcPr>
            <w:tcW w:w="784" w:type="pct"/>
            <w:vAlign w:val="center"/>
          </w:tcPr>
          <w:p w14:paraId="3F9BC061" w14:textId="77777777" w:rsidR="00B2752D" w:rsidRPr="008168BC" w:rsidRDefault="00B2752D" w:rsidP="003C5761">
            <w:pPr>
              <w:spacing w:line="276" w:lineRule="auto"/>
              <w:jc w:val="center"/>
              <w:rPr>
                <w:rFonts w:eastAsia="Times New Roman"/>
                <w:color w:val="000000"/>
              </w:rPr>
            </w:pPr>
            <w:r>
              <w:rPr>
                <w:rFonts w:eastAsia="Times New Roman"/>
                <w:color w:val="000000"/>
              </w:rPr>
              <w:t>486,19</w:t>
            </w:r>
          </w:p>
        </w:tc>
      </w:tr>
      <w:tr w:rsidR="00B2752D" w:rsidRPr="008168BC" w14:paraId="08112B02" w14:textId="77777777" w:rsidTr="003C5761">
        <w:trPr>
          <w:trHeight w:val="300"/>
        </w:trPr>
        <w:tc>
          <w:tcPr>
            <w:tcW w:w="1227" w:type="pct"/>
            <w:vMerge/>
            <w:vAlign w:val="center"/>
            <w:hideMark/>
          </w:tcPr>
          <w:p w14:paraId="3200D079" w14:textId="77777777" w:rsidR="00B2752D" w:rsidRPr="008168BC" w:rsidRDefault="00B2752D" w:rsidP="003C5761">
            <w:pPr>
              <w:spacing w:line="276" w:lineRule="auto"/>
              <w:rPr>
                <w:rFonts w:eastAsia="Times New Roman"/>
                <w:color w:val="000000"/>
              </w:rPr>
            </w:pPr>
          </w:p>
        </w:tc>
        <w:tc>
          <w:tcPr>
            <w:tcW w:w="1424" w:type="pct"/>
            <w:shd w:val="clear" w:color="auto" w:fill="auto"/>
            <w:noWrap/>
            <w:vAlign w:val="center"/>
            <w:hideMark/>
          </w:tcPr>
          <w:p w14:paraId="644A8ECB"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Резервное</w:t>
            </w:r>
          </w:p>
        </w:tc>
        <w:tc>
          <w:tcPr>
            <w:tcW w:w="783" w:type="pct"/>
            <w:shd w:val="clear" w:color="auto" w:fill="auto"/>
            <w:noWrap/>
            <w:vAlign w:val="center"/>
            <w:hideMark/>
          </w:tcPr>
          <w:p w14:paraId="1B54DD9C"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отсутствует </w:t>
            </w:r>
          </w:p>
        </w:tc>
        <w:tc>
          <w:tcPr>
            <w:tcW w:w="783" w:type="pct"/>
            <w:vAlign w:val="center"/>
          </w:tcPr>
          <w:p w14:paraId="21C677AD" w14:textId="77777777" w:rsidR="00B2752D" w:rsidRPr="008168BC" w:rsidRDefault="00B2752D" w:rsidP="003C5761">
            <w:pPr>
              <w:spacing w:line="276" w:lineRule="auto"/>
              <w:jc w:val="center"/>
              <w:rPr>
                <w:rFonts w:eastAsia="Times New Roman"/>
                <w:color w:val="000000"/>
              </w:rPr>
            </w:pPr>
            <w:r w:rsidRPr="008168BC">
              <w:rPr>
                <w:rFonts w:eastAsia="Times New Roman"/>
                <w:color w:val="000000"/>
              </w:rPr>
              <w:t>-</w:t>
            </w:r>
          </w:p>
        </w:tc>
        <w:tc>
          <w:tcPr>
            <w:tcW w:w="784" w:type="pct"/>
            <w:vAlign w:val="center"/>
          </w:tcPr>
          <w:p w14:paraId="55E9DEB2" w14:textId="77777777" w:rsidR="00B2752D" w:rsidRPr="008168BC" w:rsidRDefault="00B2752D" w:rsidP="003C5761">
            <w:pPr>
              <w:spacing w:line="276" w:lineRule="auto"/>
              <w:jc w:val="center"/>
              <w:rPr>
                <w:rFonts w:eastAsia="Times New Roman"/>
                <w:color w:val="000000"/>
              </w:rPr>
            </w:pPr>
            <w:r>
              <w:rPr>
                <w:rFonts w:eastAsia="Times New Roman"/>
                <w:color w:val="000000"/>
              </w:rPr>
              <w:t>-</w:t>
            </w:r>
          </w:p>
        </w:tc>
      </w:tr>
    </w:tbl>
    <w:p w14:paraId="15ABA520" w14:textId="77777777" w:rsidR="00B2752D" w:rsidRPr="00B3019D" w:rsidRDefault="00B2752D" w:rsidP="00B2752D">
      <w:pPr>
        <w:autoSpaceDE w:val="0"/>
        <w:autoSpaceDN w:val="0"/>
        <w:adjustRightInd w:val="0"/>
        <w:ind w:firstLine="709"/>
        <w:jc w:val="both"/>
        <w:rPr>
          <w:color w:val="FF0000"/>
          <w:highlight w:val="yellow"/>
        </w:rPr>
      </w:pPr>
    </w:p>
    <w:p w14:paraId="74EA7558" w14:textId="77777777" w:rsidR="00B2752D" w:rsidRPr="00B3019D" w:rsidRDefault="00B2752D" w:rsidP="00B2752D">
      <w:pPr>
        <w:autoSpaceDE w:val="0"/>
        <w:autoSpaceDN w:val="0"/>
        <w:adjustRightInd w:val="0"/>
        <w:ind w:firstLine="709"/>
        <w:jc w:val="both"/>
        <w:rPr>
          <w:color w:val="FF0000"/>
          <w:highlight w:val="yellow"/>
        </w:rPr>
      </w:pPr>
    </w:p>
    <w:p w14:paraId="61A49E10" w14:textId="77777777" w:rsidR="00B2752D" w:rsidRPr="000962BA" w:rsidRDefault="00B2752D" w:rsidP="00B2752D">
      <w:pPr>
        <w:pStyle w:val="af1"/>
        <w:rPr>
          <w:rFonts w:ascii="TimesNewRomanPSMT" w:hAnsi="TimesNewRomanPSMT" w:cs="TimesNewRomanPSMT"/>
          <w:b/>
          <w:sz w:val="24"/>
          <w:szCs w:val="24"/>
        </w:rPr>
      </w:pPr>
    </w:p>
    <w:p w14:paraId="0350B7A3" w14:textId="77777777" w:rsidR="00B2752D" w:rsidRPr="000962BA" w:rsidRDefault="00B2752D" w:rsidP="005C434A">
      <w:pPr>
        <w:pStyle w:val="af1"/>
        <w:numPr>
          <w:ilvl w:val="0"/>
          <w:numId w:val="18"/>
        </w:numPr>
        <w:autoSpaceDE w:val="0"/>
        <w:autoSpaceDN w:val="0"/>
        <w:adjustRightInd w:val="0"/>
        <w:spacing w:after="200" w:line="276" w:lineRule="auto"/>
        <w:jc w:val="both"/>
        <w:outlineLvl w:val="1"/>
        <w:rPr>
          <w:rFonts w:ascii="TimesNewRomanPSMT" w:hAnsi="TimesNewRomanPSMT" w:cs="TimesNewRomanPSMT"/>
          <w:b/>
          <w:sz w:val="24"/>
          <w:szCs w:val="24"/>
        </w:rPr>
      </w:pPr>
      <w:bookmarkStart w:id="110" w:name="_Toc40887333"/>
      <w:bookmarkStart w:id="111" w:name="_Toc83311663"/>
      <w:r w:rsidRPr="000962BA">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10"/>
      <w:bookmarkEnd w:id="111"/>
    </w:p>
    <w:p w14:paraId="4AA1AA4D" w14:textId="77777777" w:rsidR="00B2752D" w:rsidRPr="000962BA" w:rsidRDefault="00B2752D" w:rsidP="00B2752D">
      <w:pPr>
        <w:autoSpaceDE w:val="0"/>
        <w:autoSpaceDN w:val="0"/>
        <w:adjustRightInd w:val="0"/>
        <w:ind w:firstLine="709"/>
        <w:jc w:val="both"/>
      </w:pPr>
      <w:r w:rsidRPr="000962BA">
        <w:t>Основным топливом котельных является природный газ, аварийное и резервное топливо не предусмотрено.</w:t>
      </w:r>
    </w:p>
    <w:p w14:paraId="370F2DC2" w14:textId="77777777" w:rsidR="00B2752D" w:rsidRPr="00B3019D" w:rsidRDefault="00B2752D" w:rsidP="00B2752D">
      <w:pPr>
        <w:jc w:val="center"/>
        <w:rPr>
          <w:highlight w:val="yellow"/>
        </w:rPr>
      </w:pPr>
      <w:r>
        <w:rPr>
          <w:noProof/>
        </w:rPr>
        <w:lastRenderedPageBreak/>
        <w:drawing>
          <wp:inline distT="0" distB="0" distL="0" distR="0" wp14:anchorId="7425400A" wp14:editId="5416B62B">
            <wp:extent cx="5760085" cy="8144759"/>
            <wp:effectExtent l="0" t="0" r="0" b="8890"/>
            <wp:docPr id="2" name="Рисунок 2" descr="пас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сп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8144759"/>
                    </a:xfrm>
                    <a:prstGeom prst="rect">
                      <a:avLst/>
                    </a:prstGeom>
                    <a:noFill/>
                    <a:ln>
                      <a:noFill/>
                    </a:ln>
                  </pic:spPr>
                </pic:pic>
              </a:graphicData>
            </a:graphic>
          </wp:inline>
        </w:drawing>
      </w:r>
    </w:p>
    <w:p w14:paraId="5C5B3787" w14:textId="77777777" w:rsidR="00B2752D" w:rsidRPr="00B3019D" w:rsidRDefault="00B2752D" w:rsidP="00B2752D">
      <w:pPr>
        <w:pStyle w:val="afa"/>
        <w:keepNext/>
        <w:rPr>
          <w:highlight w:val="yellow"/>
        </w:rPr>
      </w:pPr>
    </w:p>
    <w:p w14:paraId="326E1DE5" w14:textId="77777777" w:rsidR="00B2752D" w:rsidRPr="00B3019D" w:rsidRDefault="00B2752D" w:rsidP="00B2752D">
      <w:pPr>
        <w:autoSpaceDE w:val="0"/>
        <w:autoSpaceDN w:val="0"/>
        <w:adjustRightInd w:val="0"/>
        <w:jc w:val="both"/>
        <w:rPr>
          <w:color w:val="FF0000"/>
          <w:highlight w:val="yellow"/>
        </w:rPr>
      </w:pPr>
      <w:r>
        <w:rPr>
          <w:noProof/>
        </w:rPr>
        <w:drawing>
          <wp:inline distT="0" distB="0" distL="0" distR="0" wp14:anchorId="0657771A" wp14:editId="6480CE00">
            <wp:extent cx="5760085" cy="8144759"/>
            <wp:effectExtent l="0" t="0" r="0" b="8890"/>
            <wp:docPr id="3" name="Рисунок 3" descr="пас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сп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8144759"/>
                    </a:xfrm>
                    <a:prstGeom prst="rect">
                      <a:avLst/>
                    </a:prstGeom>
                    <a:noFill/>
                    <a:ln>
                      <a:noFill/>
                    </a:ln>
                  </pic:spPr>
                </pic:pic>
              </a:graphicData>
            </a:graphic>
          </wp:inline>
        </w:drawing>
      </w:r>
    </w:p>
    <w:p w14:paraId="457DAA97" w14:textId="77777777" w:rsidR="00B2752D" w:rsidRPr="00B3019D" w:rsidRDefault="00B2752D" w:rsidP="00B2752D">
      <w:pPr>
        <w:autoSpaceDE w:val="0"/>
        <w:autoSpaceDN w:val="0"/>
        <w:adjustRightInd w:val="0"/>
        <w:ind w:firstLine="709"/>
        <w:jc w:val="both"/>
        <w:rPr>
          <w:color w:val="FF0000"/>
          <w:highlight w:val="yellow"/>
        </w:rPr>
      </w:pPr>
    </w:p>
    <w:p w14:paraId="010638E1" w14:textId="77777777" w:rsidR="00B2752D" w:rsidRPr="00B3019D" w:rsidRDefault="00B2752D" w:rsidP="00B2752D">
      <w:pPr>
        <w:autoSpaceDE w:val="0"/>
        <w:autoSpaceDN w:val="0"/>
        <w:adjustRightInd w:val="0"/>
        <w:ind w:firstLine="709"/>
        <w:jc w:val="both"/>
        <w:rPr>
          <w:color w:val="FF0000"/>
          <w:highlight w:val="yellow"/>
        </w:rPr>
      </w:pPr>
    </w:p>
    <w:p w14:paraId="66C0B0EE" w14:textId="77777777" w:rsidR="00B2752D" w:rsidRPr="000962BA" w:rsidRDefault="00B2752D" w:rsidP="005C434A">
      <w:pPr>
        <w:pStyle w:val="af1"/>
        <w:numPr>
          <w:ilvl w:val="0"/>
          <w:numId w:val="18"/>
        </w:numPr>
        <w:autoSpaceDE w:val="0"/>
        <w:autoSpaceDN w:val="0"/>
        <w:adjustRightInd w:val="0"/>
        <w:spacing w:after="200" w:line="276" w:lineRule="auto"/>
        <w:jc w:val="both"/>
        <w:outlineLvl w:val="1"/>
        <w:rPr>
          <w:rFonts w:ascii="TimesNewRomanPSMT" w:hAnsi="TimesNewRomanPSMT" w:cs="TimesNewRomanPSMT"/>
          <w:b/>
          <w:sz w:val="24"/>
          <w:szCs w:val="24"/>
        </w:rPr>
      </w:pPr>
      <w:bookmarkStart w:id="112" w:name="_Toc40887334"/>
      <w:bookmarkStart w:id="113" w:name="_Toc83311664"/>
      <w:r w:rsidRPr="000962BA">
        <w:rPr>
          <w:rFonts w:ascii="TimesNewRomanPSMT" w:hAnsi="TimesNewRomanPSMT" w:cs="TimesNewRomanPSMT"/>
          <w:b/>
          <w:sz w:val="24"/>
          <w:szCs w:val="24"/>
        </w:rPr>
        <w:lastRenderedPageBreak/>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2"/>
      <w:bookmarkEnd w:id="113"/>
    </w:p>
    <w:p w14:paraId="09508636" w14:textId="77777777" w:rsidR="00B2752D" w:rsidRPr="000962BA" w:rsidRDefault="00B2752D" w:rsidP="00B2752D">
      <w:pPr>
        <w:autoSpaceDE w:val="0"/>
        <w:autoSpaceDN w:val="0"/>
        <w:adjustRightInd w:val="0"/>
        <w:ind w:firstLine="709"/>
        <w:jc w:val="both"/>
      </w:pPr>
      <w:r w:rsidRPr="000962BA">
        <w:t>Основным топливом котельных является природный газ, аварийное и резервное топливо не предусмотрено.</w:t>
      </w:r>
    </w:p>
    <w:p w14:paraId="71398C32" w14:textId="77777777" w:rsidR="00B2752D" w:rsidRPr="000962BA" w:rsidRDefault="00B2752D" w:rsidP="00B2752D">
      <w:pPr>
        <w:autoSpaceDE w:val="0"/>
        <w:autoSpaceDN w:val="0"/>
        <w:adjustRightInd w:val="0"/>
        <w:jc w:val="both"/>
        <w:outlineLvl w:val="1"/>
        <w:rPr>
          <w:rFonts w:ascii="TimesNewRomanPSMT" w:hAnsi="TimesNewRomanPSMT" w:cs="TimesNewRomanPSMT"/>
          <w:b/>
        </w:rPr>
      </w:pPr>
    </w:p>
    <w:p w14:paraId="47C45E6A" w14:textId="77777777" w:rsidR="00B2752D" w:rsidRPr="000962BA" w:rsidRDefault="00B2752D" w:rsidP="00B2752D">
      <w:pPr>
        <w:ind w:firstLine="709"/>
        <w:jc w:val="both"/>
        <w:outlineLvl w:val="1"/>
        <w:rPr>
          <w:rFonts w:ascii="TimesNewRomanPSMT" w:eastAsia="Times New Roman" w:hAnsi="TimesNewRomanPSMT" w:cs="TimesNewRomanPSMT"/>
          <w:b/>
        </w:rPr>
      </w:pPr>
    </w:p>
    <w:p w14:paraId="5366D2E9" w14:textId="77777777" w:rsidR="00B2752D" w:rsidRPr="000962BA" w:rsidRDefault="00B2752D" w:rsidP="005C434A">
      <w:pPr>
        <w:pStyle w:val="af1"/>
        <w:numPr>
          <w:ilvl w:val="0"/>
          <w:numId w:val="18"/>
        </w:numPr>
        <w:spacing w:after="200" w:line="276" w:lineRule="auto"/>
        <w:jc w:val="both"/>
        <w:outlineLvl w:val="1"/>
        <w:rPr>
          <w:b/>
          <w:sz w:val="24"/>
          <w:szCs w:val="24"/>
        </w:rPr>
      </w:pPr>
      <w:bookmarkStart w:id="114" w:name="_Toc40887335"/>
      <w:bookmarkStart w:id="115" w:name="_Toc83311665"/>
      <w:r w:rsidRPr="000962BA">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4"/>
      <w:bookmarkEnd w:id="115"/>
    </w:p>
    <w:p w14:paraId="2AB61CA6" w14:textId="77777777" w:rsidR="00B2752D" w:rsidRPr="000962BA" w:rsidRDefault="00B2752D" w:rsidP="00B2752D">
      <w:pPr>
        <w:autoSpaceDE w:val="0"/>
        <w:autoSpaceDN w:val="0"/>
        <w:adjustRightInd w:val="0"/>
        <w:ind w:firstLine="709"/>
        <w:jc w:val="both"/>
      </w:pPr>
      <w:r w:rsidRPr="000962BA">
        <w:t>Ограничения, касающиеся поставок топлива на источники тепловой энергии в периоды расчетных температур наружного воздуха, отсутствуют.</w:t>
      </w:r>
    </w:p>
    <w:p w14:paraId="2775C447" w14:textId="77777777" w:rsidR="00B2752D" w:rsidRPr="000962BA" w:rsidRDefault="00B2752D" w:rsidP="00B2752D">
      <w:pPr>
        <w:autoSpaceDE w:val="0"/>
        <w:autoSpaceDN w:val="0"/>
        <w:adjustRightInd w:val="0"/>
        <w:ind w:firstLine="709"/>
        <w:jc w:val="both"/>
      </w:pPr>
      <w:r w:rsidRPr="000962BA">
        <w:t>Система поставок топлива работает надежно.</w:t>
      </w:r>
    </w:p>
    <w:p w14:paraId="6BF7A591" w14:textId="77777777" w:rsidR="00B2752D" w:rsidRPr="000962BA" w:rsidRDefault="00B2752D" w:rsidP="00B2752D">
      <w:pPr>
        <w:autoSpaceDE w:val="0"/>
        <w:autoSpaceDN w:val="0"/>
        <w:adjustRightInd w:val="0"/>
        <w:ind w:firstLine="709"/>
        <w:jc w:val="both"/>
        <w:sectPr w:rsidR="00B2752D" w:rsidRPr="000962BA" w:rsidSect="00681356">
          <w:pgSz w:w="11906" w:h="16838"/>
          <w:pgMar w:top="851" w:right="1134"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6979A59" w14:textId="77777777" w:rsidR="00B2752D" w:rsidRPr="000962BA" w:rsidRDefault="00B2752D" w:rsidP="00B2752D">
      <w:pPr>
        <w:pStyle w:val="10"/>
        <w:ind w:firstLine="709"/>
        <w:jc w:val="both"/>
        <w:rPr>
          <w:sz w:val="24"/>
          <w:szCs w:val="24"/>
        </w:rPr>
      </w:pPr>
      <w:bookmarkStart w:id="116" w:name="_Toc40887336"/>
      <w:bookmarkStart w:id="117" w:name="_Toc83311666"/>
      <w:bookmarkEnd w:id="104"/>
      <w:bookmarkEnd w:id="105"/>
      <w:r w:rsidRPr="000962BA">
        <w:rPr>
          <w:sz w:val="24"/>
          <w:szCs w:val="24"/>
        </w:rPr>
        <w:lastRenderedPageBreak/>
        <w:t>Раздел 9. Инвестиции в строительство, реконструкцию, техническое перевооружение и (или) модернизацию</w:t>
      </w:r>
      <w:bookmarkEnd w:id="116"/>
      <w:bookmarkEnd w:id="117"/>
    </w:p>
    <w:p w14:paraId="510906BF" w14:textId="77777777" w:rsidR="00B2752D" w:rsidRPr="000962BA" w:rsidRDefault="00B2752D" w:rsidP="005C434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18" w:name="_Toc40887337"/>
      <w:bookmarkStart w:id="119" w:name="_Toc83311667"/>
      <w:r w:rsidRPr="000962BA">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8"/>
      <w:bookmarkEnd w:id="119"/>
    </w:p>
    <w:p w14:paraId="6254B2FD" w14:textId="77777777" w:rsidR="00B2752D" w:rsidRPr="000962BA" w:rsidRDefault="00B2752D" w:rsidP="00B2752D">
      <w:pPr>
        <w:spacing w:before="240" w:line="276" w:lineRule="auto"/>
        <w:ind w:firstLine="709"/>
        <w:jc w:val="both"/>
        <w:rPr>
          <w:rFonts w:eastAsiaTheme="minorHAnsi" w:cstheme="minorBidi"/>
          <w:szCs w:val="26"/>
        </w:rPr>
      </w:pPr>
      <w:r w:rsidRPr="000962BA">
        <w:rPr>
          <w:rFonts w:eastAsiaTheme="minorHAnsi" w:cstheme="minorBidi"/>
          <w:szCs w:val="26"/>
        </w:rPr>
        <w:t>В 2025 году планируется завершение реконструкции существующей котельной пос. Никульское: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p w14:paraId="66637970" w14:textId="77777777" w:rsidR="00B2752D" w:rsidRPr="000962BA" w:rsidRDefault="00B2752D" w:rsidP="00B2752D">
      <w:pPr>
        <w:spacing w:before="240" w:line="276" w:lineRule="auto"/>
        <w:ind w:firstLine="709"/>
        <w:jc w:val="both"/>
        <w:rPr>
          <w:rFonts w:eastAsiaTheme="minorHAnsi" w:cstheme="minorBidi"/>
          <w:szCs w:val="26"/>
        </w:rPr>
      </w:pPr>
      <w:r w:rsidRPr="000962BA">
        <w:rPr>
          <w:rFonts w:eastAsiaTheme="minorHAnsi" w:cstheme="minorBidi"/>
          <w:szCs w:val="26"/>
        </w:rPr>
        <w:t>В 2027 году планируется завершение строительства автоматизированной блочно-модульной котельной на пилетах в пос. Чебаково.</w:t>
      </w:r>
    </w:p>
    <w:p w14:paraId="11369C40" w14:textId="77777777" w:rsidR="00B2752D" w:rsidRPr="000962BA" w:rsidRDefault="00B2752D" w:rsidP="00B2752D">
      <w:pPr>
        <w:keepNext/>
        <w:spacing w:before="120" w:after="120"/>
        <w:jc w:val="both"/>
        <w:rPr>
          <w:rFonts w:eastAsia="Times New Roman"/>
          <w:b/>
          <w:bCs/>
          <w:sz w:val="20"/>
          <w:szCs w:val="20"/>
        </w:rPr>
      </w:pPr>
      <w:r w:rsidRPr="000962BA">
        <w:rPr>
          <w:rFonts w:eastAsia="Times New Roman"/>
          <w:b/>
          <w:bCs/>
          <w:sz w:val="20"/>
          <w:szCs w:val="20"/>
        </w:rPr>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20</w:t>
      </w:r>
      <w:r w:rsidRPr="000962BA">
        <w:rPr>
          <w:rFonts w:eastAsia="Times New Roman"/>
          <w:b/>
          <w:bCs/>
          <w:noProof/>
          <w:sz w:val="20"/>
          <w:szCs w:val="20"/>
        </w:rPr>
        <w:fldChar w:fldCharType="end"/>
      </w:r>
      <w:r w:rsidRPr="000962BA">
        <w:rPr>
          <w:rFonts w:eastAsia="Times New Roman"/>
          <w:b/>
          <w:bCs/>
          <w:sz w:val="20"/>
          <w:szCs w:val="20"/>
        </w:rPr>
        <w:t xml:space="preserve"> Ориентировочная стоимость реконструкции котельных</w:t>
      </w:r>
    </w:p>
    <w:tbl>
      <w:tblPr>
        <w:tblStyle w:val="af7"/>
        <w:tblW w:w="5000" w:type="pct"/>
        <w:tblLook w:val="04A0" w:firstRow="1" w:lastRow="0" w:firstColumn="1" w:lastColumn="0" w:noHBand="0" w:noVBand="1"/>
      </w:tblPr>
      <w:tblGrid>
        <w:gridCol w:w="668"/>
        <w:gridCol w:w="4118"/>
        <w:gridCol w:w="1843"/>
        <w:gridCol w:w="2658"/>
      </w:tblGrid>
      <w:tr w:rsidR="00B2752D" w:rsidRPr="000962BA" w14:paraId="7A1CB7F5" w14:textId="77777777" w:rsidTr="003C5761">
        <w:tc>
          <w:tcPr>
            <w:tcW w:w="360" w:type="pct"/>
            <w:vAlign w:val="center"/>
          </w:tcPr>
          <w:p w14:paraId="7714FF90" w14:textId="77777777" w:rsidR="00B2752D" w:rsidRPr="000962BA" w:rsidRDefault="00B2752D" w:rsidP="003C5761">
            <w:pPr>
              <w:jc w:val="center"/>
            </w:pPr>
            <w:r w:rsidRPr="000962BA">
              <w:t>№ п/п</w:t>
            </w:r>
          </w:p>
        </w:tc>
        <w:tc>
          <w:tcPr>
            <w:tcW w:w="2217" w:type="pct"/>
            <w:vAlign w:val="center"/>
          </w:tcPr>
          <w:p w14:paraId="7B9D3FFA" w14:textId="77777777" w:rsidR="00B2752D" w:rsidRPr="000962BA" w:rsidRDefault="00B2752D" w:rsidP="003C5761">
            <w:pPr>
              <w:jc w:val="center"/>
            </w:pPr>
            <w:r w:rsidRPr="000962BA">
              <w:t>Наименование</w:t>
            </w:r>
          </w:p>
        </w:tc>
        <w:tc>
          <w:tcPr>
            <w:tcW w:w="992" w:type="pct"/>
            <w:vAlign w:val="center"/>
          </w:tcPr>
          <w:p w14:paraId="5AAC6603" w14:textId="77777777" w:rsidR="00B2752D" w:rsidRPr="000962BA" w:rsidRDefault="00B2752D" w:rsidP="003C5761">
            <w:pPr>
              <w:jc w:val="center"/>
            </w:pPr>
            <w:r w:rsidRPr="000962BA">
              <w:t>Год</w:t>
            </w:r>
          </w:p>
        </w:tc>
        <w:tc>
          <w:tcPr>
            <w:tcW w:w="1431" w:type="pct"/>
            <w:vAlign w:val="center"/>
          </w:tcPr>
          <w:p w14:paraId="22D2553D" w14:textId="77777777" w:rsidR="00B2752D" w:rsidRPr="000962BA" w:rsidRDefault="00B2752D" w:rsidP="003C5761">
            <w:pPr>
              <w:jc w:val="center"/>
            </w:pPr>
            <w:r w:rsidRPr="000962BA">
              <w:t>Ориентировочная стоимость, тыс. руб.</w:t>
            </w:r>
          </w:p>
        </w:tc>
      </w:tr>
      <w:tr w:rsidR="00B2752D" w:rsidRPr="000962BA" w14:paraId="5B088DF3" w14:textId="77777777" w:rsidTr="003C5761">
        <w:trPr>
          <w:trHeight w:val="454"/>
        </w:trPr>
        <w:tc>
          <w:tcPr>
            <w:tcW w:w="360" w:type="pct"/>
            <w:vAlign w:val="center"/>
          </w:tcPr>
          <w:p w14:paraId="3ACA380D" w14:textId="77777777" w:rsidR="00B2752D" w:rsidRPr="000962BA" w:rsidRDefault="00B2752D" w:rsidP="003C5761">
            <w:pPr>
              <w:jc w:val="center"/>
            </w:pPr>
            <w:r w:rsidRPr="000962BA">
              <w:t>1</w:t>
            </w:r>
          </w:p>
        </w:tc>
        <w:tc>
          <w:tcPr>
            <w:tcW w:w="2217" w:type="pct"/>
            <w:vAlign w:val="center"/>
          </w:tcPr>
          <w:p w14:paraId="7AD522E9" w14:textId="77777777" w:rsidR="00B2752D" w:rsidRPr="000962BA" w:rsidRDefault="00B2752D" w:rsidP="003C5761">
            <w:pPr>
              <w:jc w:val="center"/>
            </w:pPr>
            <w:r w:rsidRPr="000962BA">
              <w:t>Реконструкция котельной в пос. Никульское</w:t>
            </w:r>
          </w:p>
        </w:tc>
        <w:tc>
          <w:tcPr>
            <w:tcW w:w="992" w:type="pct"/>
            <w:vAlign w:val="center"/>
          </w:tcPr>
          <w:p w14:paraId="5DA93CD4" w14:textId="77777777" w:rsidR="00B2752D" w:rsidRPr="000962BA" w:rsidRDefault="00B2752D" w:rsidP="003C5761">
            <w:pPr>
              <w:jc w:val="center"/>
            </w:pPr>
            <w:r w:rsidRPr="000962BA">
              <w:t>2025</w:t>
            </w:r>
          </w:p>
        </w:tc>
        <w:tc>
          <w:tcPr>
            <w:tcW w:w="1431" w:type="pct"/>
            <w:vAlign w:val="center"/>
          </w:tcPr>
          <w:p w14:paraId="408F7858" w14:textId="77777777" w:rsidR="00B2752D" w:rsidRPr="000962BA" w:rsidRDefault="00B2752D" w:rsidP="003C5761">
            <w:pPr>
              <w:jc w:val="center"/>
            </w:pPr>
            <w:r w:rsidRPr="000962BA">
              <w:t>15174,4</w:t>
            </w:r>
          </w:p>
        </w:tc>
      </w:tr>
      <w:tr w:rsidR="00B2752D" w:rsidRPr="000962BA" w14:paraId="13048370" w14:textId="77777777" w:rsidTr="003C5761">
        <w:trPr>
          <w:trHeight w:val="454"/>
        </w:trPr>
        <w:tc>
          <w:tcPr>
            <w:tcW w:w="360" w:type="pct"/>
            <w:vAlign w:val="center"/>
          </w:tcPr>
          <w:p w14:paraId="723A9624" w14:textId="77777777" w:rsidR="00B2752D" w:rsidRPr="000962BA" w:rsidRDefault="00B2752D" w:rsidP="003C5761">
            <w:pPr>
              <w:jc w:val="center"/>
            </w:pPr>
            <w:r w:rsidRPr="000962BA">
              <w:t>2</w:t>
            </w:r>
          </w:p>
        </w:tc>
        <w:tc>
          <w:tcPr>
            <w:tcW w:w="2217" w:type="pct"/>
            <w:vAlign w:val="center"/>
          </w:tcPr>
          <w:p w14:paraId="4C9ECE60" w14:textId="77777777" w:rsidR="00B2752D" w:rsidRPr="000962BA" w:rsidRDefault="00B2752D" w:rsidP="003C5761">
            <w:pPr>
              <w:jc w:val="center"/>
            </w:pPr>
            <w:r w:rsidRPr="000962BA">
              <w:t>Строительство БМК в пос. Чебаково</w:t>
            </w:r>
          </w:p>
        </w:tc>
        <w:tc>
          <w:tcPr>
            <w:tcW w:w="992" w:type="pct"/>
            <w:vAlign w:val="center"/>
          </w:tcPr>
          <w:p w14:paraId="036016EA" w14:textId="77777777" w:rsidR="00B2752D" w:rsidRPr="000962BA" w:rsidRDefault="00B2752D" w:rsidP="003C5761">
            <w:pPr>
              <w:jc w:val="center"/>
            </w:pPr>
            <w:r w:rsidRPr="000962BA">
              <w:t>2027</w:t>
            </w:r>
          </w:p>
        </w:tc>
        <w:tc>
          <w:tcPr>
            <w:tcW w:w="1431" w:type="pct"/>
            <w:vAlign w:val="center"/>
          </w:tcPr>
          <w:p w14:paraId="185BC0EA" w14:textId="77777777" w:rsidR="00B2752D" w:rsidRPr="000962BA" w:rsidRDefault="00B2752D" w:rsidP="003C5761">
            <w:pPr>
              <w:jc w:val="center"/>
            </w:pPr>
            <w:r w:rsidRPr="000962BA">
              <w:t>14081,3</w:t>
            </w:r>
          </w:p>
        </w:tc>
      </w:tr>
    </w:tbl>
    <w:p w14:paraId="2F331C88" w14:textId="77777777" w:rsidR="00B2752D" w:rsidRPr="000962BA" w:rsidRDefault="00B2752D" w:rsidP="00B2752D">
      <w:pPr>
        <w:spacing w:before="240"/>
        <w:ind w:firstLine="709"/>
        <w:jc w:val="both"/>
        <w:rPr>
          <w:rFonts w:eastAsiaTheme="minorHAnsi" w:cstheme="minorBidi"/>
          <w:szCs w:val="26"/>
        </w:rPr>
      </w:pPr>
      <w:r w:rsidRPr="000962BA">
        <w:rPr>
          <w:rFonts w:eastAsiaTheme="minorHAnsi" w:cstheme="minorBidi"/>
          <w:szCs w:val="26"/>
        </w:rPr>
        <w:t>В ходе реконструкции котельных необходимо осуществить установку приборов учета на котельных.</w:t>
      </w:r>
    </w:p>
    <w:p w14:paraId="56DA53C3" w14:textId="77777777" w:rsidR="00B2752D" w:rsidRPr="000962BA" w:rsidRDefault="00B2752D" w:rsidP="00B2752D">
      <w:pPr>
        <w:spacing w:before="240"/>
        <w:ind w:firstLine="709"/>
        <w:jc w:val="both"/>
        <w:rPr>
          <w:rFonts w:eastAsiaTheme="minorHAnsi" w:cstheme="minorBidi"/>
          <w:szCs w:val="26"/>
        </w:rPr>
      </w:pPr>
      <w:r w:rsidRPr="000962BA">
        <w:rPr>
          <w:rFonts w:eastAsiaTheme="minorHAnsi" w:cstheme="minorBidi"/>
          <w:szCs w:val="26"/>
        </w:rPr>
        <w:t>Планы по установке ПУ приведены в таблице ниже.</w:t>
      </w:r>
    </w:p>
    <w:p w14:paraId="10CC4F30" w14:textId="77777777" w:rsidR="00B2752D" w:rsidRPr="000962BA" w:rsidRDefault="00B2752D" w:rsidP="00B2752D">
      <w:pPr>
        <w:keepNext/>
        <w:spacing w:before="240" w:after="120"/>
        <w:jc w:val="both"/>
        <w:rPr>
          <w:rFonts w:eastAsia="Times New Roman"/>
          <w:b/>
          <w:bCs/>
          <w:sz w:val="20"/>
          <w:szCs w:val="20"/>
        </w:rPr>
      </w:pPr>
      <w:r w:rsidRPr="000962BA">
        <w:rPr>
          <w:rFonts w:eastAsia="Times New Roman"/>
          <w:b/>
          <w:bCs/>
          <w:sz w:val="20"/>
          <w:szCs w:val="20"/>
        </w:rPr>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21</w:t>
      </w:r>
      <w:r w:rsidRPr="000962BA">
        <w:rPr>
          <w:rFonts w:eastAsia="Times New Roman"/>
          <w:b/>
          <w:bCs/>
          <w:noProof/>
          <w:sz w:val="20"/>
          <w:szCs w:val="20"/>
        </w:rPr>
        <w:fldChar w:fldCharType="end"/>
      </w:r>
      <w:r w:rsidRPr="000962BA">
        <w:rPr>
          <w:rFonts w:eastAsia="Times New Roman"/>
          <w:b/>
          <w:bCs/>
          <w:sz w:val="20"/>
          <w:szCs w:val="20"/>
        </w:rPr>
        <w:t xml:space="preserve"> Планы по установке ПУ</w:t>
      </w:r>
    </w:p>
    <w:tbl>
      <w:tblPr>
        <w:tblW w:w="5000" w:type="pct"/>
        <w:tblLook w:val="04A0" w:firstRow="1" w:lastRow="0" w:firstColumn="1" w:lastColumn="0" w:noHBand="0" w:noVBand="1"/>
      </w:tblPr>
      <w:tblGrid>
        <w:gridCol w:w="3183"/>
        <w:gridCol w:w="3011"/>
        <w:gridCol w:w="3093"/>
      </w:tblGrid>
      <w:tr w:rsidR="00B2752D" w:rsidRPr="000962BA" w14:paraId="71B2253D" w14:textId="77777777" w:rsidTr="003C5761">
        <w:trPr>
          <w:trHeight w:val="300"/>
        </w:trPr>
        <w:tc>
          <w:tcPr>
            <w:tcW w:w="1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694C5" w14:textId="77777777" w:rsidR="00B2752D" w:rsidRPr="000962BA" w:rsidRDefault="00B2752D" w:rsidP="003C5761">
            <w:pPr>
              <w:jc w:val="center"/>
              <w:rPr>
                <w:rFonts w:eastAsia="Times New Roman"/>
                <w:color w:val="000000"/>
              </w:rPr>
            </w:pPr>
            <w:r w:rsidRPr="000962BA">
              <w:rPr>
                <w:rFonts w:eastAsia="Times New Roman"/>
                <w:color w:val="000000"/>
              </w:rPr>
              <w:t>Наименование источника</w:t>
            </w:r>
          </w:p>
        </w:tc>
        <w:tc>
          <w:tcPr>
            <w:tcW w:w="1648" w:type="pct"/>
            <w:tcBorders>
              <w:top w:val="single" w:sz="4" w:space="0" w:color="auto"/>
              <w:left w:val="nil"/>
              <w:bottom w:val="single" w:sz="4" w:space="0" w:color="auto"/>
              <w:right w:val="single" w:sz="4" w:space="0" w:color="auto"/>
            </w:tcBorders>
            <w:shd w:val="clear" w:color="auto" w:fill="auto"/>
            <w:noWrap/>
            <w:vAlign w:val="center"/>
            <w:hideMark/>
          </w:tcPr>
          <w:p w14:paraId="5C86031C" w14:textId="77777777" w:rsidR="00B2752D" w:rsidRPr="000962BA" w:rsidRDefault="00B2752D" w:rsidP="003C5761">
            <w:pPr>
              <w:jc w:val="center"/>
              <w:rPr>
                <w:rFonts w:eastAsia="Times New Roman"/>
                <w:color w:val="000000"/>
              </w:rPr>
            </w:pPr>
            <w:r w:rsidRPr="000962BA">
              <w:rPr>
                <w:rFonts w:eastAsia="Times New Roman"/>
                <w:color w:val="000000"/>
              </w:rPr>
              <w:t xml:space="preserve">Наличие ПУ на </w:t>
            </w:r>
          </w:p>
          <w:p w14:paraId="1C323632" w14:textId="77777777" w:rsidR="00B2752D" w:rsidRPr="000962BA" w:rsidRDefault="00B2752D" w:rsidP="003C5761">
            <w:pPr>
              <w:jc w:val="center"/>
              <w:rPr>
                <w:rFonts w:eastAsia="Times New Roman"/>
                <w:color w:val="000000"/>
              </w:rPr>
            </w:pPr>
            <w:r w:rsidRPr="000962BA">
              <w:rPr>
                <w:rFonts w:eastAsia="Times New Roman"/>
                <w:color w:val="000000"/>
              </w:rPr>
              <w:t>источнике (+/-)</w:t>
            </w:r>
          </w:p>
        </w:tc>
        <w:tc>
          <w:tcPr>
            <w:tcW w:w="1612" w:type="pct"/>
            <w:tcBorders>
              <w:top w:val="single" w:sz="4" w:space="0" w:color="auto"/>
              <w:left w:val="nil"/>
              <w:bottom w:val="single" w:sz="4" w:space="0" w:color="auto"/>
              <w:right w:val="single" w:sz="4" w:space="0" w:color="auto"/>
            </w:tcBorders>
            <w:shd w:val="clear" w:color="auto" w:fill="auto"/>
            <w:noWrap/>
            <w:vAlign w:val="center"/>
            <w:hideMark/>
          </w:tcPr>
          <w:p w14:paraId="4D55DAA7" w14:textId="77777777" w:rsidR="00B2752D" w:rsidRPr="000962BA" w:rsidRDefault="00B2752D" w:rsidP="003C5761">
            <w:pPr>
              <w:jc w:val="center"/>
              <w:rPr>
                <w:rFonts w:eastAsia="Times New Roman"/>
                <w:color w:val="000000"/>
              </w:rPr>
            </w:pPr>
            <w:r w:rsidRPr="000962BA">
              <w:rPr>
                <w:rFonts w:eastAsia="Times New Roman"/>
                <w:color w:val="000000"/>
              </w:rPr>
              <w:t>Предлагаемый срок установки</w:t>
            </w:r>
          </w:p>
        </w:tc>
      </w:tr>
      <w:tr w:rsidR="00B2752D" w:rsidRPr="000962BA" w14:paraId="527A0B14" w14:textId="77777777" w:rsidTr="003C5761">
        <w:trPr>
          <w:trHeight w:val="30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5A4B7691" w14:textId="77777777" w:rsidR="00B2752D" w:rsidRPr="000962BA" w:rsidRDefault="00B2752D" w:rsidP="003C5761">
            <w:pPr>
              <w:jc w:val="center"/>
              <w:rPr>
                <w:rFonts w:eastAsia="Times New Roman"/>
                <w:color w:val="000000"/>
              </w:rPr>
            </w:pPr>
            <w:r w:rsidRPr="000962BA">
              <w:rPr>
                <w:rFonts w:eastAsia="Times New Roman"/>
                <w:color w:val="000000"/>
              </w:rPr>
              <w:t xml:space="preserve">Котельная в </w:t>
            </w:r>
            <w:r w:rsidRPr="000962BA">
              <w:t>пос. Никульское</w:t>
            </w:r>
          </w:p>
        </w:tc>
        <w:tc>
          <w:tcPr>
            <w:tcW w:w="1648" w:type="pct"/>
            <w:tcBorders>
              <w:top w:val="nil"/>
              <w:left w:val="nil"/>
              <w:bottom w:val="single" w:sz="4" w:space="0" w:color="auto"/>
              <w:right w:val="single" w:sz="4" w:space="0" w:color="auto"/>
            </w:tcBorders>
            <w:shd w:val="clear" w:color="auto" w:fill="auto"/>
            <w:noWrap/>
            <w:vAlign w:val="center"/>
            <w:hideMark/>
          </w:tcPr>
          <w:p w14:paraId="1C10779D"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1612" w:type="pct"/>
            <w:tcBorders>
              <w:top w:val="nil"/>
              <w:left w:val="nil"/>
              <w:bottom w:val="single" w:sz="4" w:space="0" w:color="auto"/>
              <w:right w:val="single" w:sz="4" w:space="0" w:color="auto"/>
            </w:tcBorders>
            <w:shd w:val="clear" w:color="auto" w:fill="auto"/>
            <w:noWrap/>
            <w:vAlign w:val="center"/>
            <w:hideMark/>
          </w:tcPr>
          <w:p w14:paraId="3EC97AD5" w14:textId="77777777" w:rsidR="00B2752D" w:rsidRPr="000962BA" w:rsidRDefault="00B2752D" w:rsidP="003C5761">
            <w:pPr>
              <w:jc w:val="center"/>
            </w:pPr>
            <w:r w:rsidRPr="000962BA">
              <w:t>2025</w:t>
            </w:r>
          </w:p>
        </w:tc>
      </w:tr>
      <w:tr w:rsidR="00B2752D" w:rsidRPr="000962BA" w14:paraId="269081A4" w14:textId="77777777" w:rsidTr="003C5761">
        <w:trPr>
          <w:trHeight w:val="30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2F07E5F8" w14:textId="77777777" w:rsidR="00B2752D" w:rsidRPr="000962BA" w:rsidRDefault="00B2752D" w:rsidP="003C5761">
            <w:pPr>
              <w:jc w:val="center"/>
              <w:rPr>
                <w:rFonts w:eastAsia="Times New Roman"/>
                <w:color w:val="000000"/>
              </w:rPr>
            </w:pPr>
            <w:r w:rsidRPr="000962BA">
              <w:rPr>
                <w:rFonts w:eastAsia="Times New Roman"/>
                <w:color w:val="000000"/>
              </w:rPr>
              <w:t xml:space="preserve">Котельная в </w:t>
            </w:r>
            <w:r w:rsidRPr="000962BA">
              <w:t>пос. Чебаково</w:t>
            </w:r>
          </w:p>
        </w:tc>
        <w:tc>
          <w:tcPr>
            <w:tcW w:w="1648" w:type="pct"/>
            <w:tcBorders>
              <w:top w:val="nil"/>
              <w:left w:val="nil"/>
              <w:bottom w:val="single" w:sz="4" w:space="0" w:color="auto"/>
              <w:right w:val="single" w:sz="4" w:space="0" w:color="auto"/>
            </w:tcBorders>
            <w:shd w:val="clear" w:color="auto" w:fill="auto"/>
            <w:noWrap/>
            <w:vAlign w:val="center"/>
            <w:hideMark/>
          </w:tcPr>
          <w:p w14:paraId="5D0E1D8E" w14:textId="77777777" w:rsidR="00B2752D" w:rsidRPr="000962BA" w:rsidRDefault="00B2752D" w:rsidP="003C5761">
            <w:pPr>
              <w:jc w:val="center"/>
              <w:rPr>
                <w:rFonts w:eastAsia="Times New Roman"/>
                <w:color w:val="000000"/>
              </w:rPr>
            </w:pPr>
            <w:r w:rsidRPr="000962BA">
              <w:rPr>
                <w:rFonts w:eastAsia="Times New Roman"/>
                <w:color w:val="000000"/>
              </w:rPr>
              <w:t>-</w:t>
            </w:r>
          </w:p>
        </w:tc>
        <w:tc>
          <w:tcPr>
            <w:tcW w:w="1612" w:type="pct"/>
            <w:tcBorders>
              <w:top w:val="nil"/>
              <w:left w:val="nil"/>
              <w:bottom w:val="single" w:sz="4" w:space="0" w:color="auto"/>
              <w:right w:val="single" w:sz="4" w:space="0" w:color="auto"/>
            </w:tcBorders>
            <w:shd w:val="clear" w:color="auto" w:fill="auto"/>
            <w:noWrap/>
            <w:vAlign w:val="center"/>
            <w:hideMark/>
          </w:tcPr>
          <w:p w14:paraId="0190AEDA" w14:textId="77777777" w:rsidR="00B2752D" w:rsidRPr="000962BA" w:rsidRDefault="00B2752D" w:rsidP="003C5761">
            <w:pPr>
              <w:jc w:val="center"/>
            </w:pPr>
            <w:r w:rsidRPr="000962BA">
              <w:t>2027</w:t>
            </w:r>
          </w:p>
        </w:tc>
      </w:tr>
    </w:tbl>
    <w:p w14:paraId="10CA3D02" w14:textId="77777777" w:rsidR="00B2752D" w:rsidRPr="000962BA" w:rsidRDefault="00B2752D" w:rsidP="00B2752D">
      <w:pPr>
        <w:spacing w:before="240" w:line="276" w:lineRule="auto"/>
        <w:ind w:firstLine="709"/>
        <w:jc w:val="both"/>
        <w:rPr>
          <w:rFonts w:eastAsiaTheme="minorHAnsi" w:cstheme="minorBidi"/>
          <w:sz w:val="26"/>
          <w:szCs w:val="26"/>
        </w:rPr>
      </w:pPr>
    </w:p>
    <w:p w14:paraId="39933F32" w14:textId="77777777" w:rsidR="00B2752D" w:rsidRPr="000962BA" w:rsidRDefault="00B2752D" w:rsidP="00B2752D">
      <w:pPr>
        <w:ind w:firstLine="709"/>
        <w:jc w:val="both"/>
      </w:pPr>
    </w:p>
    <w:p w14:paraId="60EC2B9B" w14:textId="77777777" w:rsidR="00B2752D" w:rsidRPr="000962BA" w:rsidRDefault="00B2752D" w:rsidP="005C434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0" w:name="_Toc40887338"/>
      <w:bookmarkStart w:id="121" w:name="_Toc83311668"/>
      <w:r w:rsidRPr="000962BA">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0"/>
      <w:bookmarkEnd w:id="121"/>
      <w:r w:rsidRPr="000962BA">
        <w:rPr>
          <w:rFonts w:ascii="TimesNewRomanPSMT" w:hAnsi="TimesNewRomanPSMT" w:cs="TimesNewRomanPSMT"/>
          <w:b/>
          <w:sz w:val="24"/>
          <w:szCs w:val="24"/>
        </w:rPr>
        <w:t xml:space="preserve"> </w:t>
      </w:r>
    </w:p>
    <w:p w14:paraId="5F51B1A6" w14:textId="77777777" w:rsidR="00B2752D" w:rsidRPr="000962BA" w:rsidRDefault="00B2752D" w:rsidP="00B2752D">
      <w:pPr>
        <w:spacing w:before="240"/>
        <w:ind w:firstLine="709"/>
        <w:jc w:val="both"/>
        <w:rPr>
          <w:szCs w:val="26"/>
        </w:rPr>
      </w:pPr>
      <w:r w:rsidRPr="000962BA">
        <w:rPr>
          <w:szCs w:val="26"/>
        </w:rPr>
        <w:t>Износ тепловых сетей Чебаковского сельского поселения составляет 95%. К замене подлежат все участки тепловой сети общей протяженностью 3086 км в двухтрубном исчислении.</w:t>
      </w:r>
    </w:p>
    <w:p w14:paraId="5C190D10" w14:textId="77777777" w:rsidR="00B2752D" w:rsidRPr="000962BA" w:rsidRDefault="00B2752D" w:rsidP="00B2752D">
      <w:pPr>
        <w:spacing w:before="240"/>
        <w:ind w:firstLine="709"/>
        <w:jc w:val="both"/>
        <w:rPr>
          <w:szCs w:val="26"/>
        </w:rPr>
      </w:pPr>
      <w:r w:rsidRPr="000962BA">
        <w:rPr>
          <w:szCs w:val="26"/>
        </w:rPr>
        <w:t>Стоимость замены трубопроводов (в соответствие  НЦС 81-02-13-2021. Сборник 13. Наружные тепловые сети) представлены в таблице ниже.</w:t>
      </w:r>
    </w:p>
    <w:p w14:paraId="4816FDE5" w14:textId="77777777" w:rsidR="00B2752D" w:rsidRPr="000962BA" w:rsidRDefault="00B2752D" w:rsidP="00B2752D">
      <w:pPr>
        <w:keepNext/>
        <w:spacing w:before="240" w:after="120"/>
        <w:jc w:val="both"/>
        <w:rPr>
          <w:rFonts w:eastAsia="Times New Roman"/>
          <w:b/>
          <w:bCs/>
          <w:sz w:val="20"/>
          <w:szCs w:val="20"/>
        </w:rPr>
      </w:pPr>
      <w:r w:rsidRPr="000962BA">
        <w:rPr>
          <w:rFonts w:eastAsia="Times New Roman"/>
          <w:b/>
          <w:bCs/>
          <w:sz w:val="20"/>
          <w:szCs w:val="20"/>
        </w:rPr>
        <w:lastRenderedPageBreak/>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22</w:t>
      </w:r>
      <w:r w:rsidRPr="000962BA">
        <w:rPr>
          <w:rFonts w:eastAsia="Times New Roman"/>
          <w:b/>
          <w:bCs/>
          <w:sz w:val="20"/>
          <w:szCs w:val="20"/>
        </w:rPr>
        <w:fldChar w:fldCharType="end"/>
      </w:r>
      <w:r w:rsidRPr="000962BA">
        <w:rPr>
          <w:rFonts w:eastAsia="Times New Roman"/>
          <w:b/>
          <w:bCs/>
          <w:sz w:val="20"/>
          <w:szCs w:val="20"/>
        </w:rPr>
        <w:t xml:space="preserve"> Перечень сетей, требующих замены в п. Никульское</w:t>
      </w:r>
    </w:p>
    <w:tbl>
      <w:tblPr>
        <w:tblW w:w="5000" w:type="pct"/>
        <w:tblLook w:val="04A0" w:firstRow="1" w:lastRow="0" w:firstColumn="1" w:lastColumn="0" w:noHBand="0" w:noVBand="1"/>
      </w:tblPr>
      <w:tblGrid>
        <w:gridCol w:w="1671"/>
        <w:gridCol w:w="1085"/>
        <w:gridCol w:w="1096"/>
        <w:gridCol w:w="1389"/>
        <w:gridCol w:w="1389"/>
        <w:gridCol w:w="1361"/>
        <w:gridCol w:w="1296"/>
      </w:tblGrid>
      <w:tr w:rsidR="00B2752D" w:rsidRPr="000962BA" w14:paraId="7ABFE34C" w14:textId="77777777" w:rsidTr="003C5761">
        <w:trPr>
          <w:trHeight w:val="1010"/>
          <w:tblHead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7274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Наименование участка теплосети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544B075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Диаметр трубы</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5D657D0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Средний процент износа</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197B63D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Подземное исполнение</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2DB3171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Надземное исполнение</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A888B5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Сети, требующие замены</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735764B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Стоимость замены, тыс. руб.</w:t>
            </w:r>
          </w:p>
        </w:tc>
      </w:tr>
      <w:tr w:rsidR="00B2752D" w:rsidRPr="000962BA" w14:paraId="5A250E6F"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E7FCF9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Котельная - тепловая камера у дороги Тутаев</w:t>
            </w:r>
          </w:p>
        </w:tc>
        <w:tc>
          <w:tcPr>
            <w:tcW w:w="584" w:type="pct"/>
            <w:tcBorders>
              <w:top w:val="nil"/>
              <w:left w:val="nil"/>
              <w:bottom w:val="single" w:sz="4" w:space="0" w:color="auto"/>
              <w:right w:val="single" w:sz="4" w:space="0" w:color="auto"/>
            </w:tcBorders>
            <w:shd w:val="clear" w:color="auto" w:fill="auto"/>
            <w:vAlign w:val="center"/>
            <w:hideMark/>
          </w:tcPr>
          <w:p w14:paraId="784B02B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325</w:t>
            </w:r>
          </w:p>
        </w:tc>
        <w:tc>
          <w:tcPr>
            <w:tcW w:w="590" w:type="pct"/>
            <w:tcBorders>
              <w:top w:val="nil"/>
              <w:left w:val="nil"/>
              <w:bottom w:val="single" w:sz="4" w:space="0" w:color="auto"/>
              <w:right w:val="single" w:sz="4" w:space="0" w:color="auto"/>
            </w:tcBorders>
            <w:shd w:val="clear" w:color="auto" w:fill="auto"/>
            <w:vAlign w:val="center"/>
            <w:hideMark/>
          </w:tcPr>
          <w:p w14:paraId="70B3BE7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72</w:t>
            </w:r>
          </w:p>
        </w:tc>
        <w:tc>
          <w:tcPr>
            <w:tcW w:w="748" w:type="pct"/>
            <w:tcBorders>
              <w:top w:val="nil"/>
              <w:left w:val="nil"/>
              <w:bottom w:val="single" w:sz="4" w:space="0" w:color="auto"/>
              <w:right w:val="single" w:sz="4" w:space="0" w:color="auto"/>
            </w:tcBorders>
            <w:shd w:val="clear" w:color="auto" w:fill="auto"/>
            <w:vAlign w:val="center"/>
            <w:hideMark/>
          </w:tcPr>
          <w:p w14:paraId="3A9E6D2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48" w:type="pct"/>
            <w:tcBorders>
              <w:top w:val="nil"/>
              <w:left w:val="nil"/>
              <w:bottom w:val="single" w:sz="4" w:space="0" w:color="auto"/>
              <w:right w:val="single" w:sz="4" w:space="0" w:color="auto"/>
            </w:tcBorders>
            <w:shd w:val="clear" w:color="auto" w:fill="auto"/>
            <w:vAlign w:val="center"/>
            <w:hideMark/>
          </w:tcPr>
          <w:p w14:paraId="6ACDC17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270</w:t>
            </w:r>
          </w:p>
        </w:tc>
        <w:tc>
          <w:tcPr>
            <w:tcW w:w="733" w:type="pct"/>
            <w:tcBorders>
              <w:top w:val="nil"/>
              <w:left w:val="nil"/>
              <w:bottom w:val="single" w:sz="4" w:space="0" w:color="auto"/>
              <w:right w:val="single" w:sz="4" w:space="0" w:color="auto"/>
            </w:tcBorders>
            <w:shd w:val="clear" w:color="auto" w:fill="auto"/>
            <w:vAlign w:val="center"/>
            <w:hideMark/>
          </w:tcPr>
          <w:p w14:paraId="7282CAD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210</w:t>
            </w:r>
          </w:p>
        </w:tc>
        <w:tc>
          <w:tcPr>
            <w:tcW w:w="698" w:type="pct"/>
            <w:tcBorders>
              <w:top w:val="nil"/>
              <w:left w:val="nil"/>
              <w:bottom w:val="single" w:sz="4" w:space="0" w:color="auto"/>
              <w:right w:val="single" w:sz="4" w:space="0" w:color="auto"/>
            </w:tcBorders>
            <w:shd w:val="clear" w:color="auto" w:fill="auto"/>
            <w:noWrap/>
            <w:vAlign w:val="center"/>
            <w:hideMark/>
          </w:tcPr>
          <w:p w14:paraId="1EAC7C30" w14:textId="77777777" w:rsidR="00B2752D" w:rsidRPr="000962BA" w:rsidRDefault="00B2752D" w:rsidP="003C5761">
            <w:pPr>
              <w:ind w:hanging="13"/>
              <w:jc w:val="center"/>
              <w:rPr>
                <w:color w:val="000000"/>
                <w:sz w:val="20"/>
                <w:szCs w:val="20"/>
              </w:rPr>
            </w:pPr>
            <w:r w:rsidRPr="000962BA">
              <w:rPr>
                <w:color w:val="000000"/>
                <w:sz w:val="20"/>
                <w:szCs w:val="20"/>
              </w:rPr>
              <w:t>11530,9</w:t>
            </w:r>
          </w:p>
        </w:tc>
      </w:tr>
      <w:tr w:rsidR="00B2752D" w:rsidRPr="000962BA" w14:paraId="60DF63EE"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AA79FB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Тепловая камера у дороги Тутаев - Шопша -</w:t>
            </w:r>
          </w:p>
        </w:tc>
        <w:tc>
          <w:tcPr>
            <w:tcW w:w="584" w:type="pct"/>
            <w:tcBorders>
              <w:top w:val="nil"/>
              <w:left w:val="nil"/>
              <w:bottom w:val="single" w:sz="4" w:space="0" w:color="auto"/>
              <w:right w:val="single" w:sz="4" w:space="0" w:color="auto"/>
            </w:tcBorders>
            <w:shd w:val="clear" w:color="auto" w:fill="auto"/>
            <w:vAlign w:val="center"/>
            <w:hideMark/>
          </w:tcPr>
          <w:p w14:paraId="6BA76F8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229</w:t>
            </w:r>
          </w:p>
        </w:tc>
        <w:tc>
          <w:tcPr>
            <w:tcW w:w="590" w:type="pct"/>
            <w:tcBorders>
              <w:top w:val="nil"/>
              <w:left w:val="nil"/>
              <w:bottom w:val="single" w:sz="4" w:space="0" w:color="auto"/>
              <w:right w:val="single" w:sz="4" w:space="0" w:color="auto"/>
            </w:tcBorders>
            <w:shd w:val="clear" w:color="auto" w:fill="auto"/>
            <w:vAlign w:val="center"/>
            <w:hideMark/>
          </w:tcPr>
          <w:p w14:paraId="116E301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72</w:t>
            </w:r>
          </w:p>
        </w:tc>
        <w:tc>
          <w:tcPr>
            <w:tcW w:w="748" w:type="pct"/>
            <w:tcBorders>
              <w:top w:val="nil"/>
              <w:left w:val="nil"/>
              <w:bottom w:val="single" w:sz="4" w:space="0" w:color="auto"/>
              <w:right w:val="single" w:sz="4" w:space="0" w:color="auto"/>
            </w:tcBorders>
            <w:shd w:val="clear" w:color="auto" w:fill="auto"/>
            <w:vAlign w:val="center"/>
            <w:hideMark/>
          </w:tcPr>
          <w:p w14:paraId="4B369B1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150</w:t>
            </w:r>
          </w:p>
        </w:tc>
        <w:tc>
          <w:tcPr>
            <w:tcW w:w="748" w:type="pct"/>
            <w:tcBorders>
              <w:top w:val="nil"/>
              <w:left w:val="nil"/>
              <w:bottom w:val="single" w:sz="4" w:space="0" w:color="auto"/>
              <w:right w:val="single" w:sz="4" w:space="0" w:color="auto"/>
            </w:tcBorders>
            <w:shd w:val="clear" w:color="auto" w:fill="auto"/>
            <w:vAlign w:val="center"/>
            <w:hideMark/>
          </w:tcPr>
          <w:p w14:paraId="08E9CEC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0CAE6BF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130</w:t>
            </w:r>
          </w:p>
        </w:tc>
        <w:tc>
          <w:tcPr>
            <w:tcW w:w="698" w:type="pct"/>
            <w:tcBorders>
              <w:top w:val="nil"/>
              <w:left w:val="nil"/>
              <w:bottom w:val="single" w:sz="4" w:space="0" w:color="auto"/>
              <w:right w:val="single" w:sz="4" w:space="0" w:color="auto"/>
            </w:tcBorders>
            <w:shd w:val="clear" w:color="auto" w:fill="auto"/>
            <w:noWrap/>
            <w:vAlign w:val="center"/>
            <w:hideMark/>
          </w:tcPr>
          <w:p w14:paraId="1A704A4E" w14:textId="77777777" w:rsidR="00B2752D" w:rsidRPr="000962BA" w:rsidRDefault="00B2752D" w:rsidP="003C5761">
            <w:pPr>
              <w:ind w:hanging="13"/>
              <w:jc w:val="center"/>
              <w:rPr>
                <w:color w:val="000000"/>
                <w:sz w:val="20"/>
                <w:szCs w:val="20"/>
              </w:rPr>
            </w:pPr>
            <w:r w:rsidRPr="000962BA">
              <w:rPr>
                <w:color w:val="000000"/>
                <w:sz w:val="20"/>
                <w:szCs w:val="20"/>
              </w:rPr>
              <w:t>5418,3</w:t>
            </w:r>
          </w:p>
        </w:tc>
      </w:tr>
      <w:tr w:rsidR="00B2752D" w:rsidRPr="000962BA" w14:paraId="3CF449DF"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5099A3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Центральная, 14 -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0C6F353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159</w:t>
            </w:r>
          </w:p>
        </w:tc>
        <w:tc>
          <w:tcPr>
            <w:tcW w:w="590" w:type="pct"/>
            <w:tcBorders>
              <w:top w:val="nil"/>
              <w:left w:val="nil"/>
              <w:bottom w:val="single" w:sz="4" w:space="0" w:color="auto"/>
              <w:right w:val="single" w:sz="4" w:space="0" w:color="auto"/>
            </w:tcBorders>
            <w:shd w:val="clear" w:color="auto" w:fill="auto"/>
            <w:vAlign w:val="center"/>
            <w:hideMark/>
          </w:tcPr>
          <w:p w14:paraId="215A0A4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16480FB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210</w:t>
            </w:r>
          </w:p>
        </w:tc>
        <w:tc>
          <w:tcPr>
            <w:tcW w:w="748" w:type="pct"/>
            <w:tcBorders>
              <w:top w:val="nil"/>
              <w:left w:val="nil"/>
              <w:bottom w:val="single" w:sz="4" w:space="0" w:color="auto"/>
              <w:right w:val="single" w:sz="4" w:space="0" w:color="auto"/>
            </w:tcBorders>
            <w:shd w:val="clear" w:color="auto" w:fill="auto"/>
            <w:vAlign w:val="center"/>
            <w:hideMark/>
          </w:tcPr>
          <w:p w14:paraId="658FD0D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594BE7D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210</w:t>
            </w:r>
          </w:p>
        </w:tc>
        <w:tc>
          <w:tcPr>
            <w:tcW w:w="698" w:type="pct"/>
            <w:tcBorders>
              <w:top w:val="nil"/>
              <w:left w:val="nil"/>
              <w:bottom w:val="single" w:sz="4" w:space="0" w:color="auto"/>
              <w:right w:val="single" w:sz="4" w:space="0" w:color="auto"/>
            </w:tcBorders>
            <w:shd w:val="clear" w:color="auto" w:fill="auto"/>
            <w:noWrap/>
            <w:vAlign w:val="center"/>
            <w:hideMark/>
          </w:tcPr>
          <w:p w14:paraId="500A79ED" w14:textId="77777777" w:rsidR="00B2752D" w:rsidRPr="000962BA" w:rsidRDefault="00B2752D" w:rsidP="003C5761">
            <w:pPr>
              <w:ind w:hanging="13"/>
              <w:jc w:val="center"/>
              <w:rPr>
                <w:color w:val="000000"/>
                <w:sz w:val="20"/>
                <w:szCs w:val="20"/>
              </w:rPr>
            </w:pPr>
            <w:r w:rsidRPr="000962BA">
              <w:rPr>
                <w:color w:val="000000"/>
                <w:sz w:val="20"/>
                <w:szCs w:val="20"/>
              </w:rPr>
              <w:t>5865,5</w:t>
            </w:r>
          </w:p>
        </w:tc>
      </w:tr>
      <w:tr w:rsidR="00B2752D" w:rsidRPr="000962BA" w14:paraId="585B09CF"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2C2C28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9</w:t>
            </w:r>
          </w:p>
        </w:tc>
        <w:tc>
          <w:tcPr>
            <w:tcW w:w="584" w:type="pct"/>
            <w:tcBorders>
              <w:top w:val="nil"/>
              <w:left w:val="nil"/>
              <w:bottom w:val="single" w:sz="4" w:space="0" w:color="auto"/>
              <w:right w:val="single" w:sz="4" w:space="0" w:color="auto"/>
            </w:tcBorders>
            <w:shd w:val="clear" w:color="auto" w:fill="auto"/>
            <w:vAlign w:val="center"/>
            <w:hideMark/>
          </w:tcPr>
          <w:p w14:paraId="04ACCE8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90" w:type="pct"/>
            <w:tcBorders>
              <w:top w:val="nil"/>
              <w:left w:val="nil"/>
              <w:bottom w:val="single" w:sz="4" w:space="0" w:color="auto"/>
              <w:right w:val="single" w:sz="4" w:space="0" w:color="auto"/>
            </w:tcBorders>
            <w:shd w:val="clear" w:color="auto" w:fill="auto"/>
            <w:vAlign w:val="center"/>
            <w:hideMark/>
          </w:tcPr>
          <w:p w14:paraId="747C71C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748" w:type="pct"/>
            <w:tcBorders>
              <w:top w:val="nil"/>
              <w:left w:val="nil"/>
              <w:bottom w:val="single" w:sz="4" w:space="0" w:color="auto"/>
              <w:right w:val="single" w:sz="4" w:space="0" w:color="auto"/>
            </w:tcBorders>
            <w:shd w:val="clear" w:color="auto" w:fill="auto"/>
            <w:vAlign w:val="center"/>
            <w:hideMark/>
          </w:tcPr>
          <w:p w14:paraId="6524DFF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748" w:type="pct"/>
            <w:tcBorders>
              <w:top w:val="nil"/>
              <w:left w:val="nil"/>
              <w:bottom w:val="single" w:sz="4" w:space="0" w:color="auto"/>
              <w:right w:val="single" w:sz="4" w:space="0" w:color="auto"/>
            </w:tcBorders>
            <w:shd w:val="clear" w:color="auto" w:fill="auto"/>
            <w:vAlign w:val="center"/>
            <w:hideMark/>
          </w:tcPr>
          <w:p w14:paraId="52B1A7E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04823AB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698" w:type="pct"/>
            <w:tcBorders>
              <w:top w:val="nil"/>
              <w:left w:val="nil"/>
              <w:bottom w:val="single" w:sz="4" w:space="0" w:color="auto"/>
              <w:right w:val="single" w:sz="4" w:space="0" w:color="auto"/>
            </w:tcBorders>
            <w:shd w:val="clear" w:color="auto" w:fill="auto"/>
            <w:noWrap/>
            <w:vAlign w:val="center"/>
            <w:hideMark/>
          </w:tcPr>
          <w:p w14:paraId="1312EEAC" w14:textId="77777777" w:rsidR="00B2752D" w:rsidRPr="000962BA" w:rsidRDefault="00B2752D" w:rsidP="003C5761">
            <w:pPr>
              <w:ind w:hanging="13"/>
              <w:jc w:val="center"/>
              <w:rPr>
                <w:color w:val="000000"/>
                <w:sz w:val="20"/>
                <w:szCs w:val="20"/>
              </w:rPr>
            </w:pPr>
            <w:r w:rsidRPr="000962BA">
              <w:rPr>
                <w:color w:val="000000"/>
                <w:sz w:val="20"/>
                <w:szCs w:val="20"/>
              </w:rPr>
              <w:t>1526,3</w:t>
            </w:r>
          </w:p>
        </w:tc>
      </w:tr>
      <w:tr w:rsidR="00B2752D" w:rsidRPr="000962BA" w14:paraId="456AEE63"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794356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д/с "Малыш"</w:t>
            </w:r>
          </w:p>
        </w:tc>
        <w:tc>
          <w:tcPr>
            <w:tcW w:w="584" w:type="pct"/>
            <w:tcBorders>
              <w:top w:val="nil"/>
              <w:left w:val="nil"/>
              <w:bottom w:val="single" w:sz="4" w:space="0" w:color="auto"/>
              <w:right w:val="single" w:sz="4" w:space="0" w:color="auto"/>
            </w:tcBorders>
            <w:shd w:val="clear" w:color="auto" w:fill="auto"/>
            <w:vAlign w:val="center"/>
            <w:hideMark/>
          </w:tcPr>
          <w:p w14:paraId="4BD2474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89</w:t>
            </w:r>
          </w:p>
        </w:tc>
        <w:tc>
          <w:tcPr>
            <w:tcW w:w="590" w:type="pct"/>
            <w:tcBorders>
              <w:top w:val="nil"/>
              <w:left w:val="nil"/>
              <w:bottom w:val="single" w:sz="4" w:space="0" w:color="auto"/>
              <w:right w:val="single" w:sz="4" w:space="0" w:color="auto"/>
            </w:tcBorders>
            <w:shd w:val="clear" w:color="auto" w:fill="auto"/>
            <w:vAlign w:val="center"/>
            <w:hideMark/>
          </w:tcPr>
          <w:p w14:paraId="5D06315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60</w:t>
            </w:r>
          </w:p>
        </w:tc>
        <w:tc>
          <w:tcPr>
            <w:tcW w:w="748" w:type="pct"/>
            <w:tcBorders>
              <w:top w:val="nil"/>
              <w:left w:val="nil"/>
              <w:bottom w:val="single" w:sz="4" w:space="0" w:color="auto"/>
              <w:right w:val="single" w:sz="4" w:space="0" w:color="auto"/>
            </w:tcBorders>
            <w:shd w:val="clear" w:color="auto" w:fill="auto"/>
            <w:vAlign w:val="center"/>
            <w:hideMark/>
          </w:tcPr>
          <w:p w14:paraId="51A06ED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748" w:type="pct"/>
            <w:tcBorders>
              <w:top w:val="nil"/>
              <w:left w:val="nil"/>
              <w:bottom w:val="single" w:sz="4" w:space="0" w:color="auto"/>
              <w:right w:val="single" w:sz="4" w:space="0" w:color="auto"/>
            </w:tcBorders>
            <w:shd w:val="clear" w:color="auto" w:fill="auto"/>
            <w:vAlign w:val="center"/>
            <w:hideMark/>
          </w:tcPr>
          <w:p w14:paraId="12C8EE7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41714C8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60</w:t>
            </w:r>
          </w:p>
        </w:tc>
        <w:tc>
          <w:tcPr>
            <w:tcW w:w="698" w:type="pct"/>
            <w:tcBorders>
              <w:top w:val="nil"/>
              <w:left w:val="nil"/>
              <w:bottom w:val="single" w:sz="4" w:space="0" w:color="auto"/>
              <w:right w:val="single" w:sz="4" w:space="0" w:color="auto"/>
            </w:tcBorders>
            <w:shd w:val="clear" w:color="auto" w:fill="auto"/>
            <w:noWrap/>
            <w:vAlign w:val="center"/>
            <w:hideMark/>
          </w:tcPr>
          <w:p w14:paraId="3292D10F" w14:textId="77777777" w:rsidR="00B2752D" w:rsidRPr="000962BA" w:rsidRDefault="00B2752D" w:rsidP="003C5761">
            <w:pPr>
              <w:ind w:hanging="13"/>
              <w:jc w:val="center"/>
              <w:rPr>
                <w:color w:val="000000"/>
                <w:sz w:val="20"/>
                <w:szCs w:val="20"/>
              </w:rPr>
            </w:pPr>
            <w:r w:rsidRPr="000962BA">
              <w:rPr>
                <w:color w:val="000000"/>
                <w:sz w:val="20"/>
                <w:szCs w:val="20"/>
              </w:rPr>
              <w:t>1221,0</w:t>
            </w:r>
          </w:p>
        </w:tc>
      </w:tr>
      <w:tr w:rsidR="00B2752D" w:rsidRPr="000962BA" w14:paraId="1BE63959"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2481FD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15-16</w:t>
            </w:r>
          </w:p>
        </w:tc>
        <w:tc>
          <w:tcPr>
            <w:tcW w:w="584" w:type="pct"/>
            <w:tcBorders>
              <w:top w:val="nil"/>
              <w:left w:val="nil"/>
              <w:bottom w:val="single" w:sz="4" w:space="0" w:color="auto"/>
              <w:right w:val="single" w:sz="4" w:space="0" w:color="auto"/>
            </w:tcBorders>
            <w:shd w:val="clear" w:color="auto" w:fill="auto"/>
            <w:vAlign w:val="center"/>
            <w:hideMark/>
          </w:tcPr>
          <w:p w14:paraId="13F92BD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90" w:type="pct"/>
            <w:tcBorders>
              <w:top w:val="nil"/>
              <w:left w:val="nil"/>
              <w:bottom w:val="single" w:sz="4" w:space="0" w:color="auto"/>
              <w:right w:val="single" w:sz="4" w:space="0" w:color="auto"/>
            </w:tcBorders>
            <w:shd w:val="clear" w:color="auto" w:fill="auto"/>
            <w:vAlign w:val="center"/>
            <w:hideMark/>
          </w:tcPr>
          <w:p w14:paraId="59143A5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780FD86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150</w:t>
            </w:r>
          </w:p>
        </w:tc>
        <w:tc>
          <w:tcPr>
            <w:tcW w:w="748" w:type="pct"/>
            <w:tcBorders>
              <w:top w:val="nil"/>
              <w:left w:val="nil"/>
              <w:bottom w:val="single" w:sz="4" w:space="0" w:color="auto"/>
              <w:right w:val="single" w:sz="4" w:space="0" w:color="auto"/>
            </w:tcBorders>
            <w:shd w:val="clear" w:color="auto" w:fill="auto"/>
            <w:vAlign w:val="center"/>
            <w:hideMark/>
          </w:tcPr>
          <w:p w14:paraId="12EDC05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45F9544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150</w:t>
            </w:r>
          </w:p>
        </w:tc>
        <w:tc>
          <w:tcPr>
            <w:tcW w:w="698" w:type="pct"/>
            <w:tcBorders>
              <w:top w:val="nil"/>
              <w:left w:val="nil"/>
              <w:bottom w:val="single" w:sz="4" w:space="0" w:color="auto"/>
              <w:right w:val="single" w:sz="4" w:space="0" w:color="auto"/>
            </w:tcBorders>
            <w:shd w:val="clear" w:color="auto" w:fill="auto"/>
            <w:noWrap/>
            <w:vAlign w:val="center"/>
            <w:hideMark/>
          </w:tcPr>
          <w:p w14:paraId="0922ECE1" w14:textId="77777777" w:rsidR="00B2752D" w:rsidRPr="000962BA" w:rsidRDefault="00B2752D" w:rsidP="003C5761">
            <w:pPr>
              <w:ind w:hanging="13"/>
              <w:jc w:val="center"/>
              <w:rPr>
                <w:color w:val="000000"/>
                <w:sz w:val="20"/>
                <w:szCs w:val="20"/>
              </w:rPr>
            </w:pPr>
            <w:r w:rsidRPr="000962BA">
              <w:rPr>
                <w:color w:val="000000"/>
                <w:sz w:val="20"/>
                <w:szCs w:val="20"/>
              </w:rPr>
              <w:t>3052,5</w:t>
            </w:r>
          </w:p>
        </w:tc>
      </w:tr>
      <w:tr w:rsidR="00B2752D" w:rsidRPr="000962BA" w14:paraId="7DD01116"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A32DB5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6-7</w:t>
            </w:r>
          </w:p>
        </w:tc>
        <w:tc>
          <w:tcPr>
            <w:tcW w:w="584" w:type="pct"/>
            <w:tcBorders>
              <w:top w:val="nil"/>
              <w:left w:val="nil"/>
              <w:bottom w:val="single" w:sz="4" w:space="0" w:color="auto"/>
              <w:right w:val="single" w:sz="4" w:space="0" w:color="auto"/>
            </w:tcBorders>
            <w:shd w:val="clear" w:color="auto" w:fill="auto"/>
            <w:vAlign w:val="center"/>
            <w:hideMark/>
          </w:tcPr>
          <w:p w14:paraId="3C160B9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90" w:type="pct"/>
            <w:tcBorders>
              <w:top w:val="nil"/>
              <w:left w:val="nil"/>
              <w:bottom w:val="single" w:sz="4" w:space="0" w:color="auto"/>
              <w:right w:val="single" w:sz="4" w:space="0" w:color="auto"/>
            </w:tcBorders>
            <w:shd w:val="clear" w:color="auto" w:fill="auto"/>
            <w:vAlign w:val="center"/>
            <w:hideMark/>
          </w:tcPr>
          <w:p w14:paraId="34C7C8B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6F6D0AE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748" w:type="pct"/>
            <w:tcBorders>
              <w:top w:val="nil"/>
              <w:left w:val="nil"/>
              <w:bottom w:val="single" w:sz="4" w:space="0" w:color="auto"/>
              <w:right w:val="single" w:sz="4" w:space="0" w:color="auto"/>
            </w:tcBorders>
            <w:shd w:val="clear" w:color="auto" w:fill="auto"/>
            <w:vAlign w:val="center"/>
            <w:hideMark/>
          </w:tcPr>
          <w:p w14:paraId="4547E64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725A31F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698" w:type="pct"/>
            <w:tcBorders>
              <w:top w:val="nil"/>
              <w:left w:val="nil"/>
              <w:bottom w:val="single" w:sz="4" w:space="0" w:color="auto"/>
              <w:right w:val="single" w:sz="4" w:space="0" w:color="auto"/>
            </w:tcBorders>
            <w:shd w:val="clear" w:color="auto" w:fill="auto"/>
            <w:noWrap/>
            <w:vAlign w:val="center"/>
            <w:hideMark/>
          </w:tcPr>
          <w:p w14:paraId="093CD550" w14:textId="77777777" w:rsidR="00B2752D" w:rsidRPr="000962BA" w:rsidRDefault="00B2752D" w:rsidP="003C5761">
            <w:pPr>
              <w:ind w:hanging="13"/>
              <w:jc w:val="center"/>
              <w:rPr>
                <w:color w:val="000000"/>
                <w:sz w:val="20"/>
                <w:szCs w:val="20"/>
              </w:rPr>
            </w:pPr>
            <w:r w:rsidRPr="000962BA">
              <w:rPr>
                <w:color w:val="000000"/>
                <w:sz w:val="20"/>
                <w:szCs w:val="20"/>
              </w:rPr>
              <w:t>1526,3</w:t>
            </w:r>
          </w:p>
        </w:tc>
      </w:tr>
      <w:tr w:rsidR="00B2752D" w:rsidRPr="000962BA" w14:paraId="597ED96D"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22C6D9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4-5</w:t>
            </w:r>
          </w:p>
        </w:tc>
        <w:tc>
          <w:tcPr>
            <w:tcW w:w="584" w:type="pct"/>
            <w:tcBorders>
              <w:top w:val="nil"/>
              <w:left w:val="nil"/>
              <w:bottom w:val="single" w:sz="4" w:space="0" w:color="auto"/>
              <w:right w:val="single" w:sz="4" w:space="0" w:color="auto"/>
            </w:tcBorders>
            <w:shd w:val="clear" w:color="auto" w:fill="auto"/>
            <w:vAlign w:val="center"/>
            <w:hideMark/>
          </w:tcPr>
          <w:p w14:paraId="6D74B8E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90" w:type="pct"/>
            <w:tcBorders>
              <w:top w:val="nil"/>
              <w:left w:val="nil"/>
              <w:bottom w:val="single" w:sz="4" w:space="0" w:color="auto"/>
              <w:right w:val="single" w:sz="4" w:space="0" w:color="auto"/>
            </w:tcBorders>
            <w:shd w:val="clear" w:color="auto" w:fill="auto"/>
            <w:vAlign w:val="center"/>
            <w:hideMark/>
          </w:tcPr>
          <w:p w14:paraId="31E5821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4CBC1A2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748" w:type="pct"/>
            <w:tcBorders>
              <w:top w:val="nil"/>
              <w:left w:val="nil"/>
              <w:bottom w:val="single" w:sz="4" w:space="0" w:color="auto"/>
              <w:right w:val="single" w:sz="4" w:space="0" w:color="auto"/>
            </w:tcBorders>
            <w:shd w:val="clear" w:color="auto" w:fill="auto"/>
            <w:vAlign w:val="center"/>
            <w:hideMark/>
          </w:tcPr>
          <w:p w14:paraId="6743F85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359A5DC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698" w:type="pct"/>
            <w:tcBorders>
              <w:top w:val="nil"/>
              <w:left w:val="nil"/>
              <w:bottom w:val="single" w:sz="4" w:space="0" w:color="auto"/>
              <w:right w:val="single" w:sz="4" w:space="0" w:color="auto"/>
            </w:tcBorders>
            <w:shd w:val="clear" w:color="auto" w:fill="auto"/>
            <w:noWrap/>
            <w:vAlign w:val="center"/>
            <w:hideMark/>
          </w:tcPr>
          <w:p w14:paraId="7E0D262F" w14:textId="77777777" w:rsidR="00B2752D" w:rsidRPr="000962BA" w:rsidRDefault="00B2752D" w:rsidP="003C5761">
            <w:pPr>
              <w:ind w:hanging="13"/>
              <w:jc w:val="center"/>
              <w:rPr>
                <w:color w:val="000000"/>
                <w:sz w:val="20"/>
                <w:szCs w:val="20"/>
              </w:rPr>
            </w:pPr>
            <w:r w:rsidRPr="000962BA">
              <w:rPr>
                <w:color w:val="000000"/>
                <w:sz w:val="20"/>
                <w:szCs w:val="20"/>
              </w:rPr>
              <w:t>1526,3</w:t>
            </w:r>
          </w:p>
        </w:tc>
      </w:tr>
      <w:tr w:rsidR="00B2752D" w:rsidRPr="000962BA" w14:paraId="5C9DCA98"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2680A4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Центральная (магистраль)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1C5F444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89</w:t>
            </w:r>
          </w:p>
        </w:tc>
        <w:tc>
          <w:tcPr>
            <w:tcW w:w="590" w:type="pct"/>
            <w:tcBorders>
              <w:top w:val="nil"/>
              <w:left w:val="nil"/>
              <w:bottom w:val="single" w:sz="4" w:space="0" w:color="auto"/>
              <w:right w:val="single" w:sz="4" w:space="0" w:color="auto"/>
            </w:tcBorders>
            <w:shd w:val="clear" w:color="auto" w:fill="auto"/>
            <w:vAlign w:val="center"/>
            <w:hideMark/>
          </w:tcPr>
          <w:p w14:paraId="0DCAFC4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3F3D419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60</w:t>
            </w:r>
          </w:p>
        </w:tc>
        <w:tc>
          <w:tcPr>
            <w:tcW w:w="748" w:type="pct"/>
            <w:tcBorders>
              <w:top w:val="nil"/>
              <w:left w:val="nil"/>
              <w:bottom w:val="single" w:sz="4" w:space="0" w:color="auto"/>
              <w:right w:val="single" w:sz="4" w:space="0" w:color="auto"/>
            </w:tcBorders>
            <w:shd w:val="clear" w:color="auto" w:fill="auto"/>
            <w:vAlign w:val="center"/>
            <w:hideMark/>
          </w:tcPr>
          <w:p w14:paraId="2C0A9CE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33" w:type="pct"/>
            <w:tcBorders>
              <w:top w:val="nil"/>
              <w:left w:val="nil"/>
              <w:bottom w:val="single" w:sz="4" w:space="0" w:color="auto"/>
              <w:right w:val="single" w:sz="4" w:space="0" w:color="auto"/>
            </w:tcBorders>
            <w:shd w:val="clear" w:color="auto" w:fill="auto"/>
            <w:vAlign w:val="center"/>
            <w:hideMark/>
          </w:tcPr>
          <w:p w14:paraId="2E32B36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60</w:t>
            </w:r>
          </w:p>
        </w:tc>
        <w:tc>
          <w:tcPr>
            <w:tcW w:w="698" w:type="pct"/>
            <w:tcBorders>
              <w:top w:val="nil"/>
              <w:left w:val="nil"/>
              <w:bottom w:val="single" w:sz="4" w:space="0" w:color="auto"/>
              <w:right w:val="single" w:sz="4" w:space="0" w:color="auto"/>
            </w:tcBorders>
            <w:shd w:val="clear" w:color="auto" w:fill="auto"/>
            <w:noWrap/>
            <w:vAlign w:val="center"/>
            <w:hideMark/>
          </w:tcPr>
          <w:p w14:paraId="6A19033A" w14:textId="77777777" w:rsidR="00B2752D" w:rsidRPr="000962BA" w:rsidRDefault="00B2752D" w:rsidP="003C5761">
            <w:pPr>
              <w:ind w:hanging="13"/>
              <w:jc w:val="center"/>
              <w:rPr>
                <w:color w:val="000000"/>
                <w:sz w:val="20"/>
                <w:szCs w:val="20"/>
              </w:rPr>
            </w:pPr>
            <w:r w:rsidRPr="000962BA">
              <w:rPr>
                <w:color w:val="000000"/>
                <w:sz w:val="20"/>
                <w:szCs w:val="20"/>
              </w:rPr>
              <w:t>1221,0</w:t>
            </w:r>
          </w:p>
        </w:tc>
      </w:tr>
      <w:tr w:rsidR="00B2752D" w:rsidRPr="000962BA" w14:paraId="5BD69C2E"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C72131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Транзит через ж/д №1 по ул. Центральная</w:t>
            </w:r>
          </w:p>
        </w:tc>
        <w:tc>
          <w:tcPr>
            <w:tcW w:w="584" w:type="pct"/>
            <w:tcBorders>
              <w:top w:val="nil"/>
              <w:left w:val="nil"/>
              <w:bottom w:val="single" w:sz="4" w:space="0" w:color="auto"/>
              <w:right w:val="single" w:sz="4" w:space="0" w:color="auto"/>
            </w:tcBorders>
            <w:shd w:val="clear" w:color="auto" w:fill="auto"/>
            <w:vAlign w:val="center"/>
            <w:hideMark/>
          </w:tcPr>
          <w:p w14:paraId="2F534C7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90" w:type="pct"/>
            <w:tcBorders>
              <w:top w:val="nil"/>
              <w:left w:val="nil"/>
              <w:bottom w:val="single" w:sz="4" w:space="0" w:color="auto"/>
              <w:right w:val="single" w:sz="4" w:space="0" w:color="auto"/>
            </w:tcBorders>
            <w:shd w:val="clear" w:color="auto" w:fill="auto"/>
            <w:vAlign w:val="center"/>
            <w:hideMark/>
          </w:tcPr>
          <w:p w14:paraId="29A88B4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748" w:type="pct"/>
            <w:tcBorders>
              <w:top w:val="nil"/>
              <w:left w:val="nil"/>
              <w:bottom w:val="single" w:sz="4" w:space="0" w:color="auto"/>
              <w:right w:val="single" w:sz="4" w:space="0" w:color="auto"/>
            </w:tcBorders>
            <w:shd w:val="clear" w:color="auto" w:fill="auto"/>
            <w:vAlign w:val="center"/>
            <w:hideMark/>
          </w:tcPr>
          <w:p w14:paraId="41F30E4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w:t>
            </w:r>
          </w:p>
        </w:tc>
        <w:tc>
          <w:tcPr>
            <w:tcW w:w="748" w:type="pct"/>
            <w:tcBorders>
              <w:top w:val="nil"/>
              <w:left w:val="nil"/>
              <w:bottom w:val="single" w:sz="4" w:space="0" w:color="auto"/>
              <w:right w:val="single" w:sz="4" w:space="0" w:color="auto"/>
            </w:tcBorders>
            <w:shd w:val="clear" w:color="auto" w:fill="auto"/>
            <w:vAlign w:val="center"/>
            <w:hideMark/>
          </w:tcPr>
          <w:p w14:paraId="2477DFE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12</w:t>
            </w:r>
          </w:p>
        </w:tc>
        <w:tc>
          <w:tcPr>
            <w:tcW w:w="733" w:type="pct"/>
            <w:tcBorders>
              <w:top w:val="nil"/>
              <w:left w:val="nil"/>
              <w:bottom w:val="single" w:sz="4" w:space="0" w:color="auto"/>
              <w:right w:val="single" w:sz="4" w:space="0" w:color="auto"/>
            </w:tcBorders>
            <w:shd w:val="clear" w:color="auto" w:fill="auto"/>
            <w:vAlign w:val="center"/>
            <w:hideMark/>
          </w:tcPr>
          <w:p w14:paraId="25D5BBD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12</w:t>
            </w:r>
          </w:p>
        </w:tc>
        <w:tc>
          <w:tcPr>
            <w:tcW w:w="698" w:type="pct"/>
            <w:tcBorders>
              <w:top w:val="nil"/>
              <w:left w:val="nil"/>
              <w:bottom w:val="single" w:sz="4" w:space="0" w:color="auto"/>
              <w:right w:val="single" w:sz="4" w:space="0" w:color="auto"/>
            </w:tcBorders>
            <w:shd w:val="clear" w:color="auto" w:fill="auto"/>
            <w:noWrap/>
            <w:vAlign w:val="center"/>
            <w:hideMark/>
          </w:tcPr>
          <w:p w14:paraId="139525C4" w14:textId="77777777" w:rsidR="00B2752D" w:rsidRPr="000962BA" w:rsidRDefault="00B2752D" w:rsidP="003C5761">
            <w:pPr>
              <w:ind w:hanging="13"/>
              <w:jc w:val="center"/>
              <w:rPr>
                <w:color w:val="000000"/>
                <w:sz w:val="20"/>
                <w:szCs w:val="20"/>
              </w:rPr>
            </w:pPr>
            <w:r w:rsidRPr="000962BA">
              <w:rPr>
                <w:color w:val="000000"/>
                <w:sz w:val="20"/>
                <w:szCs w:val="20"/>
              </w:rPr>
              <w:t>285,1</w:t>
            </w:r>
          </w:p>
        </w:tc>
      </w:tr>
      <w:tr w:rsidR="00B2752D" w:rsidRPr="000962BA" w14:paraId="157C56A3"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3327198"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Всего:</w:t>
            </w:r>
          </w:p>
        </w:tc>
        <w:tc>
          <w:tcPr>
            <w:tcW w:w="584" w:type="pct"/>
            <w:tcBorders>
              <w:top w:val="nil"/>
              <w:left w:val="nil"/>
              <w:bottom w:val="single" w:sz="4" w:space="0" w:color="auto"/>
              <w:right w:val="single" w:sz="4" w:space="0" w:color="auto"/>
            </w:tcBorders>
            <w:shd w:val="clear" w:color="auto" w:fill="auto"/>
            <w:vAlign w:val="center"/>
            <w:hideMark/>
          </w:tcPr>
          <w:p w14:paraId="513CA8B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 </w:t>
            </w:r>
          </w:p>
        </w:tc>
        <w:tc>
          <w:tcPr>
            <w:tcW w:w="590" w:type="pct"/>
            <w:tcBorders>
              <w:top w:val="nil"/>
              <w:left w:val="nil"/>
              <w:bottom w:val="single" w:sz="4" w:space="0" w:color="auto"/>
              <w:right w:val="single" w:sz="4" w:space="0" w:color="auto"/>
            </w:tcBorders>
            <w:shd w:val="clear" w:color="auto" w:fill="auto"/>
            <w:vAlign w:val="center"/>
            <w:hideMark/>
          </w:tcPr>
          <w:p w14:paraId="1F22304E"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 </w:t>
            </w:r>
          </w:p>
        </w:tc>
        <w:tc>
          <w:tcPr>
            <w:tcW w:w="748" w:type="pct"/>
            <w:tcBorders>
              <w:top w:val="nil"/>
              <w:left w:val="nil"/>
              <w:bottom w:val="single" w:sz="4" w:space="0" w:color="auto"/>
              <w:right w:val="single" w:sz="4" w:space="0" w:color="auto"/>
            </w:tcBorders>
            <w:shd w:val="clear" w:color="auto" w:fill="auto"/>
            <w:vAlign w:val="center"/>
            <w:hideMark/>
          </w:tcPr>
          <w:p w14:paraId="7DA3EB69"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835</w:t>
            </w:r>
          </w:p>
        </w:tc>
        <w:tc>
          <w:tcPr>
            <w:tcW w:w="748" w:type="pct"/>
            <w:tcBorders>
              <w:top w:val="nil"/>
              <w:left w:val="nil"/>
              <w:bottom w:val="single" w:sz="4" w:space="0" w:color="auto"/>
              <w:right w:val="single" w:sz="4" w:space="0" w:color="auto"/>
            </w:tcBorders>
            <w:shd w:val="clear" w:color="auto" w:fill="auto"/>
            <w:vAlign w:val="center"/>
            <w:hideMark/>
          </w:tcPr>
          <w:p w14:paraId="148B1B80"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282</w:t>
            </w:r>
          </w:p>
        </w:tc>
        <w:tc>
          <w:tcPr>
            <w:tcW w:w="733" w:type="pct"/>
            <w:tcBorders>
              <w:top w:val="nil"/>
              <w:left w:val="nil"/>
              <w:bottom w:val="single" w:sz="4" w:space="0" w:color="auto"/>
              <w:right w:val="single" w:sz="4" w:space="0" w:color="auto"/>
            </w:tcBorders>
            <w:shd w:val="clear" w:color="auto" w:fill="auto"/>
            <w:vAlign w:val="center"/>
            <w:hideMark/>
          </w:tcPr>
          <w:p w14:paraId="37AAB6D2"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1 057</w:t>
            </w:r>
          </w:p>
        </w:tc>
        <w:tc>
          <w:tcPr>
            <w:tcW w:w="698" w:type="pct"/>
            <w:tcBorders>
              <w:top w:val="nil"/>
              <w:left w:val="nil"/>
              <w:bottom w:val="single" w:sz="4" w:space="0" w:color="auto"/>
              <w:right w:val="single" w:sz="4" w:space="0" w:color="auto"/>
            </w:tcBorders>
            <w:shd w:val="clear" w:color="auto" w:fill="auto"/>
            <w:vAlign w:val="center"/>
            <w:hideMark/>
          </w:tcPr>
          <w:p w14:paraId="2B346E68" w14:textId="77777777" w:rsidR="00B2752D" w:rsidRPr="000962BA" w:rsidRDefault="00B2752D" w:rsidP="003C5761">
            <w:pPr>
              <w:ind w:hanging="13"/>
              <w:jc w:val="center"/>
              <w:rPr>
                <w:b/>
                <w:bCs/>
                <w:color w:val="000000"/>
                <w:sz w:val="20"/>
                <w:szCs w:val="20"/>
              </w:rPr>
            </w:pPr>
            <w:r w:rsidRPr="000962BA">
              <w:rPr>
                <w:b/>
                <w:bCs/>
                <w:color w:val="000000"/>
                <w:sz w:val="20"/>
                <w:szCs w:val="20"/>
              </w:rPr>
              <w:t>33 173,3</w:t>
            </w:r>
          </w:p>
        </w:tc>
      </w:tr>
    </w:tbl>
    <w:p w14:paraId="5E14704C" w14:textId="77777777" w:rsidR="00B2752D" w:rsidRPr="000962BA" w:rsidRDefault="00B2752D" w:rsidP="00B2752D">
      <w:pPr>
        <w:keepNext/>
        <w:spacing w:before="240" w:after="120"/>
        <w:jc w:val="both"/>
        <w:rPr>
          <w:rFonts w:eastAsia="Times New Roman"/>
          <w:b/>
          <w:bCs/>
          <w:sz w:val="20"/>
          <w:szCs w:val="20"/>
        </w:rPr>
      </w:pPr>
      <w:r w:rsidRPr="000962BA">
        <w:rPr>
          <w:rFonts w:eastAsia="Times New Roman"/>
          <w:b/>
          <w:bCs/>
          <w:sz w:val="20"/>
          <w:szCs w:val="20"/>
        </w:rPr>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23</w:t>
      </w:r>
      <w:r w:rsidRPr="000962BA">
        <w:rPr>
          <w:rFonts w:eastAsia="Times New Roman"/>
          <w:b/>
          <w:bCs/>
          <w:sz w:val="20"/>
          <w:szCs w:val="20"/>
        </w:rPr>
        <w:fldChar w:fldCharType="end"/>
      </w:r>
      <w:r w:rsidRPr="000962BA">
        <w:rPr>
          <w:rFonts w:eastAsia="Times New Roman"/>
          <w:b/>
          <w:bCs/>
          <w:sz w:val="20"/>
          <w:szCs w:val="20"/>
        </w:rPr>
        <w:t xml:space="preserve"> Перечень сетей, требующих замены в п. Чебаково</w:t>
      </w:r>
    </w:p>
    <w:tbl>
      <w:tblPr>
        <w:tblW w:w="5000" w:type="pct"/>
        <w:tblLook w:val="04A0" w:firstRow="1" w:lastRow="0" w:firstColumn="1" w:lastColumn="0" w:noHBand="0" w:noVBand="1"/>
      </w:tblPr>
      <w:tblGrid>
        <w:gridCol w:w="3752"/>
        <w:gridCol w:w="990"/>
        <w:gridCol w:w="995"/>
        <w:gridCol w:w="1242"/>
        <w:gridCol w:w="1197"/>
        <w:gridCol w:w="1111"/>
      </w:tblGrid>
      <w:tr w:rsidR="00B2752D" w:rsidRPr="000962BA" w14:paraId="73BB2DB9" w14:textId="77777777" w:rsidTr="003C5761">
        <w:trPr>
          <w:trHeight w:val="1200"/>
          <w:tblHeader/>
        </w:trPr>
        <w:tc>
          <w:tcPr>
            <w:tcW w:w="20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4FF9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Наименование участка теплосети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136DC72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Диаметр трубы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757DFCB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Средний процент износа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7D5487E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Надземное исполнение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2EEF05E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Сети, требующие замены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2C17BE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Стоимость замены, тыс. руб.</w:t>
            </w:r>
          </w:p>
        </w:tc>
      </w:tr>
      <w:tr w:rsidR="00B2752D" w:rsidRPr="000962BA" w14:paraId="1FF92572"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ED6061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Котельная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23B5AD1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159</w:t>
            </w:r>
          </w:p>
        </w:tc>
        <w:tc>
          <w:tcPr>
            <w:tcW w:w="554" w:type="pct"/>
            <w:tcBorders>
              <w:top w:val="nil"/>
              <w:left w:val="nil"/>
              <w:bottom w:val="single" w:sz="4" w:space="0" w:color="auto"/>
              <w:right w:val="single" w:sz="4" w:space="0" w:color="auto"/>
            </w:tcBorders>
            <w:shd w:val="clear" w:color="auto" w:fill="auto"/>
            <w:vAlign w:val="center"/>
            <w:hideMark/>
          </w:tcPr>
          <w:p w14:paraId="0BBE903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28AE882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280</w:t>
            </w:r>
          </w:p>
        </w:tc>
        <w:tc>
          <w:tcPr>
            <w:tcW w:w="624" w:type="pct"/>
            <w:tcBorders>
              <w:top w:val="nil"/>
              <w:left w:val="nil"/>
              <w:bottom w:val="single" w:sz="4" w:space="0" w:color="auto"/>
              <w:right w:val="single" w:sz="4" w:space="0" w:color="auto"/>
            </w:tcBorders>
            <w:shd w:val="clear" w:color="auto" w:fill="auto"/>
            <w:vAlign w:val="center"/>
            <w:hideMark/>
          </w:tcPr>
          <w:p w14:paraId="4AAA570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280</w:t>
            </w:r>
          </w:p>
        </w:tc>
        <w:tc>
          <w:tcPr>
            <w:tcW w:w="595" w:type="pct"/>
            <w:tcBorders>
              <w:top w:val="nil"/>
              <w:left w:val="nil"/>
              <w:bottom w:val="single" w:sz="4" w:space="0" w:color="auto"/>
              <w:right w:val="single" w:sz="4" w:space="0" w:color="auto"/>
            </w:tcBorders>
            <w:shd w:val="clear" w:color="auto" w:fill="auto"/>
            <w:noWrap/>
            <w:vAlign w:val="center"/>
            <w:hideMark/>
          </w:tcPr>
          <w:p w14:paraId="03D8672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9747,9</w:t>
            </w:r>
          </w:p>
        </w:tc>
      </w:tr>
      <w:tr w:rsidR="00B2752D" w:rsidRPr="000962BA" w14:paraId="391862B6"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41E52B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Магистраль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0A5726B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54" w:type="pct"/>
            <w:tcBorders>
              <w:top w:val="nil"/>
              <w:left w:val="nil"/>
              <w:bottom w:val="single" w:sz="4" w:space="0" w:color="auto"/>
              <w:right w:val="single" w:sz="4" w:space="0" w:color="auto"/>
            </w:tcBorders>
            <w:shd w:val="clear" w:color="auto" w:fill="auto"/>
            <w:vAlign w:val="center"/>
            <w:hideMark/>
          </w:tcPr>
          <w:p w14:paraId="4C743EB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2296302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35</w:t>
            </w:r>
          </w:p>
        </w:tc>
        <w:tc>
          <w:tcPr>
            <w:tcW w:w="624" w:type="pct"/>
            <w:tcBorders>
              <w:top w:val="nil"/>
              <w:left w:val="nil"/>
              <w:bottom w:val="single" w:sz="4" w:space="0" w:color="auto"/>
              <w:right w:val="single" w:sz="4" w:space="0" w:color="auto"/>
            </w:tcBorders>
            <w:shd w:val="clear" w:color="auto" w:fill="auto"/>
            <w:vAlign w:val="center"/>
            <w:hideMark/>
          </w:tcPr>
          <w:p w14:paraId="76C2C4F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35</w:t>
            </w:r>
          </w:p>
        </w:tc>
        <w:tc>
          <w:tcPr>
            <w:tcW w:w="595" w:type="pct"/>
            <w:tcBorders>
              <w:top w:val="nil"/>
              <w:left w:val="nil"/>
              <w:bottom w:val="single" w:sz="4" w:space="0" w:color="auto"/>
              <w:right w:val="single" w:sz="4" w:space="0" w:color="auto"/>
            </w:tcBorders>
            <w:shd w:val="clear" w:color="auto" w:fill="auto"/>
            <w:noWrap/>
            <w:vAlign w:val="center"/>
            <w:hideMark/>
          </w:tcPr>
          <w:p w14:paraId="290B7F1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831,7</w:t>
            </w:r>
          </w:p>
        </w:tc>
      </w:tr>
      <w:tr w:rsidR="00B2752D" w:rsidRPr="000962BA" w14:paraId="52D1C1D5"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78FBE8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Школьная, 10 - здание школы</w:t>
            </w:r>
          </w:p>
        </w:tc>
        <w:tc>
          <w:tcPr>
            <w:tcW w:w="552" w:type="pct"/>
            <w:tcBorders>
              <w:top w:val="nil"/>
              <w:left w:val="nil"/>
              <w:bottom w:val="single" w:sz="4" w:space="0" w:color="auto"/>
              <w:right w:val="single" w:sz="4" w:space="0" w:color="auto"/>
            </w:tcBorders>
            <w:shd w:val="clear" w:color="auto" w:fill="auto"/>
            <w:vAlign w:val="center"/>
            <w:hideMark/>
          </w:tcPr>
          <w:p w14:paraId="608D15C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108</w:t>
            </w:r>
          </w:p>
        </w:tc>
        <w:tc>
          <w:tcPr>
            <w:tcW w:w="554" w:type="pct"/>
            <w:tcBorders>
              <w:top w:val="nil"/>
              <w:left w:val="nil"/>
              <w:bottom w:val="single" w:sz="4" w:space="0" w:color="auto"/>
              <w:right w:val="single" w:sz="4" w:space="0" w:color="auto"/>
            </w:tcBorders>
            <w:shd w:val="clear" w:color="auto" w:fill="auto"/>
            <w:vAlign w:val="center"/>
            <w:hideMark/>
          </w:tcPr>
          <w:p w14:paraId="1F89AAA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7F64419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140</w:t>
            </w:r>
          </w:p>
        </w:tc>
        <w:tc>
          <w:tcPr>
            <w:tcW w:w="624" w:type="pct"/>
            <w:tcBorders>
              <w:top w:val="nil"/>
              <w:left w:val="nil"/>
              <w:bottom w:val="single" w:sz="4" w:space="0" w:color="auto"/>
              <w:right w:val="single" w:sz="4" w:space="0" w:color="auto"/>
            </w:tcBorders>
            <w:shd w:val="clear" w:color="auto" w:fill="auto"/>
            <w:vAlign w:val="center"/>
            <w:hideMark/>
          </w:tcPr>
          <w:p w14:paraId="44366E1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140</w:t>
            </w:r>
          </w:p>
        </w:tc>
        <w:tc>
          <w:tcPr>
            <w:tcW w:w="595" w:type="pct"/>
            <w:tcBorders>
              <w:top w:val="nil"/>
              <w:left w:val="nil"/>
              <w:bottom w:val="single" w:sz="4" w:space="0" w:color="auto"/>
              <w:right w:val="single" w:sz="4" w:space="0" w:color="auto"/>
            </w:tcBorders>
            <w:shd w:val="clear" w:color="auto" w:fill="auto"/>
            <w:noWrap/>
            <w:vAlign w:val="center"/>
            <w:hideMark/>
          </w:tcPr>
          <w:p w14:paraId="772B4A6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3534,4</w:t>
            </w:r>
          </w:p>
        </w:tc>
      </w:tr>
      <w:tr w:rsidR="00B2752D" w:rsidRPr="000962BA" w14:paraId="66D0AD72"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405EA9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Здание школы - поворот на д/с "Звездочка"</w:t>
            </w:r>
          </w:p>
        </w:tc>
        <w:tc>
          <w:tcPr>
            <w:tcW w:w="552" w:type="pct"/>
            <w:tcBorders>
              <w:top w:val="nil"/>
              <w:left w:val="nil"/>
              <w:bottom w:val="single" w:sz="4" w:space="0" w:color="auto"/>
              <w:right w:val="single" w:sz="4" w:space="0" w:color="auto"/>
            </w:tcBorders>
            <w:shd w:val="clear" w:color="auto" w:fill="auto"/>
            <w:vAlign w:val="center"/>
            <w:hideMark/>
          </w:tcPr>
          <w:p w14:paraId="0206418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54" w:type="pct"/>
            <w:tcBorders>
              <w:top w:val="nil"/>
              <w:left w:val="nil"/>
              <w:bottom w:val="single" w:sz="4" w:space="0" w:color="auto"/>
              <w:right w:val="single" w:sz="4" w:space="0" w:color="auto"/>
            </w:tcBorders>
            <w:shd w:val="clear" w:color="auto" w:fill="auto"/>
            <w:vAlign w:val="center"/>
            <w:hideMark/>
          </w:tcPr>
          <w:p w14:paraId="450CD69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18917D6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115</w:t>
            </w:r>
          </w:p>
        </w:tc>
        <w:tc>
          <w:tcPr>
            <w:tcW w:w="624" w:type="pct"/>
            <w:tcBorders>
              <w:top w:val="nil"/>
              <w:left w:val="nil"/>
              <w:bottom w:val="single" w:sz="4" w:space="0" w:color="auto"/>
              <w:right w:val="single" w:sz="4" w:space="0" w:color="auto"/>
            </w:tcBorders>
            <w:shd w:val="clear" w:color="auto" w:fill="auto"/>
            <w:vAlign w:val="center"/>
            <w:hideMark/>
          </w:tcPr>
          <w:p w14:paraId="2084D6C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115</w:t>
            </w:r>
          </w:p>
        </w:tc>
        <w:tc>
          <w:tcPr>
            <w:tcW w:w="595" w:type="pct"/>
            <w:tcBorders>
              <w:top w:val="nil"/>
              <w:left w:val="nil"/>
              <w:bottom w:val="single" w:sz="4" w:space="0" w:color="auto"/>
              <w:right w:val="single" w:sz="4" w:space="0" w:color="auto"/>
            </w:tcBorders>
            <w:shd w:val="clear" w:color="auto" w:fill="auto"/>
            <w:noWrap/>
            <w:vAlign w:val="center"/>
            <w:hideMark/>
          </w:tcPr>
          <w:p w14:paraId="232F40A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2732,8</w:t>
            </w:r>
          </w:p>
        </w:tc>
      </w:tr>
      <w:tr w:rsidR="00B2752D" w:rsidRPr="000962BA" w14:paraId="1C38A15C"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E9AD9A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Поворот на д/с "Звездочка" - здание д/с</w:t>
            </w:r>
          </w:p>
        </w:tc>
        <w:tc>
          <w:tcPr>
            <w:tcW w:w="552" w:type="pct"/>
            <w:tcBorders>
              <w:top w:val="nil"/>
              <w:left w:val="nil"/>
              <w:bottom w:val="single" w:sz="4" w:space="0" w:color="auto"/>
              <w:right w:val="single" w:sz="4" w:space="0" w:color="auto"/>
            </w:tcBorders>
            <w:shd w:val="clear" w:color="auto" w:fill="auto"/>
            <w:vAlign w:val="center"/>
            <w:hideMark/>
          </w:tcPr>
          <w:p w14:paraId="459C194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1082BB8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02619BE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624" w:type="pct"/>
            <w:tcBorders>
              <w:top w:val="nil"/>
              <w:left w:val="nil"/>
              <w:bottom w:val="single" w:sz="4" w:space="0" w:color="auto"/>
              <w:right w:val="single" w:sz="4" w:space="0" w:color="auto"/>
            </w:tcBorders>
            <w:shd w:val="clear" w:color="auto" w:fill="auto"/>
            <w:vAlign w:val="center"/>
            <w:hideMark/>
          </w:tcPr>
          <w:p w14:paraId="75A7205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75</w:t>
            </w:r>
          </w:p>
        </w:tc>
        <w:tc>
          <w:tcPr>
            <w:tcW w:w="595" w:type="pct"/>
            <w:tcBorders>
              <w:top w:val="nil"/>
              <w:left w:val="nil"/>
              <w:bottom w:val="single" w:sz="4" w:space="0" w:color="auto"/>
              <w:right w:val="single" w:sz="4" w:space="0" w:color="auto"/>
            </w:tcBorders>
            <w:shd w:val="clear" w:color="auto" w:fill="auto"/>
            <w:noWrap/>
            <w:vAlign w:val="center"/>
            <w:hideMark/>
          </w:tcPr>
          <w:p w14:paraId="2791B77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1782,2</w:t>
            </w:r>
          </w:p>
        </w:tc>
      </w:tr>
      <w:tr w:rsidR="00B2752D" w:rsidRPr="000962BA" w14:paraId="34028C77"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392F85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Школьная, 10 - ул. Школьная, 6</w:t>
            </w:r>
          </w:p>
        </w:tc>
        <w:tc>
          <w:tcPr>
            <w:tcW w:w="552" w:type="pct"/>
            <w:tcBorders>
              <w:top w:val="nil"/>
              <w:left w:val="nil"/>
              <w:bottom w:val="single" w:sz="4" w:space="0" w:color="auto"/>
              <w:right w:val="single" w:sz="4" w:space="0" w:color="auto"/>
            </w:tcBorders>
            <w:shd w:val="clear" w:color="auto" w:fill="auto"/>
            <w:vAlign w:val="center"/>
            <w:hideMark/>
          </w:tcPr>
          <w:p w14:paraId="784D60F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108</w:t>
            </w:r>
          </w:p>
        </w:tc>
        <w:tc>
          <w:tcPr>
            <w:tcW w:w="554" w:type="pct"/>
            <w:tcBorders>
              <w:top w:val="nil"/>
              <w:left w:val="nil"/>
              <w:bottom w:val="single" w:sz="4" w:space="0" w:color="auto"/>
              <w:right w:val="single" w:sz="4" w:space="0" w:color="auto"/>
            </w:tcBorders>
            <w:shd w:val="clear" w:color="auto" w:fill="auto"/>
            <w:vAlign w:val="center"/>
            <w:hideMark/>
          </w:tcPr>
          <w:p w14:paraId="4B8CE0C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769738D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170</w:t>
            </w:r>
          </w:p>
        </w:tc>
        <w:tc>
          <w:tcPr>
            <w:tcW w:w="624" w:type="pct"/>
            <w:tcBorders>
              <w:top w:val="nil"/>
              <w:left w:val="nil"/>
              <w:bottom w:val="single" w:sz="4" w:space="0" w:color="auto"/>
              <w:right w:val="single" w:sz="4" w:space="0" w:color="auto"/>
            </w:tcBorders>
            <w:shd w:val="clear" w:color="auto" w:fill="auto"/>
            <w:vAlign w:val="center"/>
            <w:hideMark/>
          </w:tcPr>
          <w:p w14:paraId="226C32B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170</w:t>
            </w:r>
          </w:p>
        </w:tc>
        <w:tc>
          <w:tcPr>
            <w:tcW w:w="595" w:type="pct"/>
            <w:tcBorders>
              <w:top w:val="nil"/>
              <w:left w:val="nil"/>
              <w:bottom w:val="single" w:sz="4" w:space="0" w:color="auto"/>
              <w:right w:val="single" w:sz="4" w:space="0" w:color="auto"/>
            </w:tcBorders>
            <w:shd w:val="clear" w:color="auto" w:fill="auto"/>
            <w:noWrap/>
            <w:vAlign w:val="center"/>
            <w:hideMark/>
          </w:tcPr>
          <w:p w14:paraId="2BE2B9E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4291,8</w:t>
            </w:r>
          </w:p>
        </w:tc>
      </w:tr>
      <w:tr w:rsidR="00B2752D" w:rsidRPr="000962BA" w14:paraId="05141577"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0D377E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lastRenderedPageBreak/>
              <w:t>Котельная -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2BAB245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159</w:t>
            </w:r>
          </w:p>
        </w:tc>
        <w:tc>
          <w:tcPr>
            <w:tcW w:w="554" w:type="pct"/>
            <w:tcBorders>
              <w:top w:val="nil"/>
              <w:left w:val="nil"/>
              <w:bottom w:val="single" w:sz="4" w:space="0" w:color="auto"/>
              <w:right w:val="single" w:sz="4" w:space="0" w:color="auto"/>
            </w:tcBorders>
            <w:shd w:val="clear" w:color="auto" w:fill="auto"/>
            <w:vAlign w:val="center"/>
            <w:hideMark/>
          </w:tcPr>
          <w:p w14:paraId="5F9D23F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2A7ACF0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315</w:t>
            </w:r>
          </w:p>
        </w:tc>
        <w:tc>
          <w:tcPr>
            <w:tcW w:w="624" w:type="pct"/>
            <w:tcBorders>
              <w:top w:val="nil"/>
              <w:left w:val="nil"/>
              <w:bottom w:val="single" w:sz="4" w:space="0" w:color="auto"/>
              <w:right w:val="single" w:sz="4" w:space="0" w:color="auto"/>
            </w:tcBorders>
            <w:shd w:val="clear" w:color="auto" w:fill="auto"/>
            <w:vAlign w:val="center"/>
            <w:hideMark/>
          </w:tcPr>
          <w:p w14:paraId="4465B7E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315</w:t>
            </w:r>
          </w:p>
        </w:tc>
        <w:tc>
          <w:tcPr>
            <w:tcW w:w="595" w:type="pct"/>
            <w:tcBorders>
              <w:top w:val="nil"/>
              <w:left w:val="nil"/>
              <w:bottom w:val="single" w:sz="4" w:space="0" w:color="auto"/>
              <w:right w:val="single" w:sz="4" w:space="0" w:color="auto"/>
            </w:tcBorders>
            <w:shd w:val="clear" w:color="auto" w:fill="auto"/>
            <w:noWrap/>
            <w:vAlign w:val="center"/>
            <w:hideMark/>
          </w:tcPr>
          <w:p w14:paraId="0D4E04A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10966,4</w:t>
            </w:r>
          </w:p>
        </w:tc>
      </w:tr>
      <w:tr w:rsidR="00B2752D" w:rsidRPr="000962BA" w14:paraId="6A3D98F5"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E88379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Столовая - ул. Строителей, 2-в</w:t>
            </w:r>
          </w:p>
        </w:tc>
        <w:tc>
          <w:tcPr>
            <w:tcW w:w="552" w:type="pct"/>
            <w:tcBorders>
              <w:top w:val="nil"/>
              <w:left w:val="nil"/>
              <w:bottom w:val="single" w:sz="4" w:space="0" w:color="auto"/>
              <w:right w:val="single" w:sz="4" w:space="0" w:color="auto"/>
            </w:tcBorders>
            <w:shd w:val="clear" w:color="auto" w:fill="auto"/>
            <w:vAlign w:val="center"/>
            <w:hideMark/>
          </w:tcPr>
          <w:p w14:paraId="7AC89E7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108</w:t>
            </w:r>
          </w:p>
        </w:tc>
        <w:tc>
          <w:tcPr>
            <w:tcW w:w="554" w:type="pct"/>
            <w:tcBorders>
              <w:top w:val="nil"/>
              <w:left w:val="nil"/>
              <w:bottom w:val="single" w:sz="4" w:space="0" w:color="auto"/>
              <w:right w:val="single" w:sz="4" w:space="0" w:color="auto"/>
            </w:tcBorders>
            <w:shd w:val="clear" w:color="auto" w:fill="auto"/>
            <w:vAlign w:val="center"/>
            <w:hideMark/>
          </w:tcPr>
          <w:p w14:paraId="7D7572D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1DC3499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55</w:t>
            </w:r>
          </w:p>
        </w:tc>
        <w:tc>
          <w:tcPr>
            <w:tcW w:w="624" w:type="pct"/>
            <w:tcBorders>
              <w:top w:val="nil"/>
              <w:left w:val="nil"/>
              <w:bottom w:val="single" w:sz="4" w:space="0" w:color="auto"/>
              <w:right w:val="single" w:sz="4" w:space="0" w:color="auto"/>
            </w:tcBorders>
            <w:shd w:val="clear" w:color="auto" w:fill="auto"/>
            <w:vAlign w:val="center"/>
            <w:hideMark/>
          </w:tcPr>
          <w:p w14:paraId="67EB1B9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55</w:t>
            </w:r>
          </w:p>
        </w:tc>
        <w:tc>
          <w:tcPr>
            <w:tcW w:w="595" w:type="pct"/>
            <w:tcBorders>
              <w:top w:val="nil"/>
              <w:left w:val="nil"/>
              <w:bottom w:val="single" w:sz="4" w:space="0" w:color="auto"/>
              <w:right w:val="single" w:sz="4" w:space="0" w:color="auto"/>
            </w:tcBorders>
            <w:shd w:val="clear" w:color="auto" w:fill="auto"/>
            <w:noWrap/>
            <w:vAlign w:val="center"/>
            <w:hideMark/>
          </w:tcPr>
          <w:p w14:paraId="418D713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1388,5</w:t>
            </w:r>
          </w:p>
        </w:tc>
      </w:tr>
      <w:tr w:rsidR="00B2752D" w:rsidRPr="000962BA" w14:paraId="7339FF71"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821D58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Столовая - ул. Строителей, 2-д</w:t>
            </w:r>
          </w:p>
        </w:tc>
        <w:tc>
          <w:tcPr>
            <w:tcW w:w="552" w:type="pct"/>
            <w:tcBorders>
              <w:top w:val="nil"/>
              <w:left w:val="nil"/>
              <w:bottom w:val="single" w:sz="4" w:space="0" w:color="auto"/>
              <w:right w:val="single" w:sz="4" w:space="0" w:color="auto"/>
            </w:tcBorders>
            <w:shd w:val="clear" w:color="auto" w:fill="auto"/>
            <w:vAlign w:val="center"/>
            <w:hideMark/>
          </w:tcPr>
          <w:p w14:paraId="2508A24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57469DF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4B27DA1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20</w:t>
            </w:r>
          </w:p>
        </w:tc>
        <w:tc>
          <w:tcPr>
            <w:tcW w:w="624" w:type="pct"/>
            <w:tcBorders>
              <w:top w:val="nil"/>
              <w:left w:val="nil"/>
              <w:bottom w:val="single" w:sz="4" w:space="0" w:color="auto"/>
              <w:right w:val="single" w:sz="4" w:space="0" w:color="auto"/>
            </w:tcBorders>
            <w:shd w:val="clear" w:color="auto" w:fill="auto"/>
            <w:vAlign w:val="center"/>
            <w:hideMark/>
          </w:tcPr>
          <w:p w14:paraId="52E65C6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20</w:t>
            </w:r>
          </w:p>
        </w:tc>
        <w:tc>
          <w:tcPr>
            <w:tcW w:w="595" w:type="pct"/>
            <w:tcBorders>
              <w:top w:val="nil"/>
              <w:left w:val="nil"/>
              <w:bottom w:val="single" w:sz="4" w:space="0" w:color="auto"/>
              <w:right w:val="single" w:sz="4" w:space="0" w:color="auto"/>
            </w:tcBorders>
            <w:shd w:val="clear" w:color="auto" w:fill="auto"/>
            <w:noWrap/>
            <w:vAlign w:val="center"/>
            <w:hideMark/>
          </w:tcPr>
          <w:p w14:paraId="6A73B02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475,3</w:t>
            </w:r>
          </w:p>
        </w:tc>
      </w:tr>
      <w:tr w:rsidR="00B2752D" w:rsidRPr="000962BA" w14:paraId="536AAB96"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309772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2-в - библиотека</w:t>
            </w:r>
          </w:p>
        </w:tc>
        <w:tc>
          <w:tcPr>
            <w:tcW w:w="552" w:type="pct"/>
            <w:tcBorders>
              <w:top w:val="nil"/>
              <w:left w:val="nil"/>
              <w:bottom w:val="single" w:sz="4" w:space="0" w:color="auto"/>
              <w:right w:val="single" w:sz="4" w:space="0" w:color="auto"/>
            </w:tcBorders>
            <w:shd w:val="clear" w:color="auto" w:fill="auto"/>
            <w:vAlign w:val="center"/>
            <w:hideMark/>
          </w:tcPr>
          <w:p w14:paraId="6D2C082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54" w:type="pct"/>
            <w:tcBorders>
              <w:top w:val="nil"/>
              <w:left w:val="nil"/>
              <w:bottom w:val="single" w:sz="4" w:space="0" w:color="auto"/>
              <w:right w:val="single" w:sz="4" w:space="0" w:color="auto"/>
            </w:tcBorders>
            <w:shd w:val="clear" w:color="auto" w:fill="auto"/>
            <w:vAlign w:val="center"/>
            <w:hideMark/>
          </w:tcPr>
          <w:p w14:paraId="4D42825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0B8FDF5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35</w:t>
            </w:r>
          </w:p>
        </w:tc>
        <w:tc>
          <w:tcPr>
            <w:tcW w:w="624" w:type="pct"/>
            <w:tcBorders>
              <w:top w:val="nil"/>
              <w:left w:val="nil"/>
              <w:bottom w:val="single" w:sz="4" w:space="0" w:color="auto"/>
              <w:right w:val="single" w:sz="4" w:space="0" w:color="auto"/>
            </w:tcBorders>
            <w:shd w:val="clear" w:color="auto" w:fill="auto"/>
            <w:vAlign w:val="center"/>
            <w:hideMark/>
          </w:tcPr>
          <w:p w14:paraId="2978A16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35</w:t>
            </w:r>
          </w:p>
        </w:tc>
        <w:tc>
          <w:tcPr>
            <w:tcW w:w="595" w:type="pct"/>
            <w:tcBorders>
              <w:top w:val="nil"/>
              <w:left w:val="nil"/>
              <w:bottom w:val="single" w:sz="4" w:space="0" w:color="auto"/>
              <w:right w:val="single" w:sz="4" w:space="0" w:color="auto"/>
            </w:tcBorders>
            <w:shd w:val="clear" w:color="auto" w:fill="auto"/>
            <w:noWrap/>
            <w:vAlign w:val="center"/>
            <w:hideMark/>
          </w:tcPr>
          <w:p w14:paraId="13D4526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831,7</w:t>
            </w:r>
          </w:p>
        </w:tc>
      </w:tr>
      <w:tr w:rsidR="00B2752D" w:rsidRPr="000962BA" w14:paraId="3811607D"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E4575B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здание ДК - котельная (по ул. Депутатской)</w:t>
            </w:r>
          </w:p>
        </w:tc>
        <w:tc>
          <w:tcPr>
            <w:tcW w:w="552" w:type="pct"/>
            <w:tcBorders>
              <w:top w:val="nil"/>
              <w:left w:val="nil"/>
              <w:bottom w:val="single" w:sz="4" w:space="0" w:color="auto"/>
              <w:right w:val="single" w:sz="4" w:space="0" w:color="auto"/>
            </w:tcBorders>
            <w:shd w:val="clear" w:color="auto" w:fill="auto"/>
            <w:vAlign w:val="center"/>
            <w:hideMark/>
          </w:tcPr>
          <w:p w14:paraId="09C2516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76</w:t>
            </w:r>
          </w:p>
        </w:tc>
        <w:tc>
          <w:tcPr>
            <w:tcW w:w="554" w:type="pct"/>
            <w:tcBorders>
              <w:top w:val="nil"/>
              <w:left w:val="nil"/>
              <w:bottom w:val="single" w:sz="4" w:space="0" w:color="auto"/>
              <w:right w:val="single" w:sz="4" w:space="0" w:color="auto"/>
            </w:tcBorders>
            <w:shd w:val="clear" w:color="auto" w:fill="auto"/>
            <w:vAlign w:val="center"/>
            <w:hideMark/>
          </w:tcPr>
          <w:p w14:paraId="7EBA181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443BEAC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225</w:t>
            </w:r>
          </w:p>
        </w:tc>
        <w:tc>
          <w:tcPr>
            <w:tcW w:w="624" w:type="pct"/>
            <w:tcBorders>
              <w:top w:val="nil"/>
              <w:left w:val="nil"/>
              <w:bottom w:val="single" w:sz="4" w:space="0" w:color="auto"/>
              <w:right w:val="single" w:sz="4" w:space="0" w:color="auto"/>
            </w:tcBorders>
            <w:shd w:val="clear" w:color="auto" w:fill="auto"/>
            <w:vAlign w:val="center"/>
            <w:hideMark/>
          </w:tcPr>
          <w:p w14:paraId="49A995E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225</w:t>
            </w:r>
          </w:p>
        </w:tc>
        <w:tc>
          <w:tcPr>
            <w:tcW w:w="595" w:type="pct"/>
            <w:tcBorders>
              <w:top w:val="nil"/>
              <w:left w:val="nil"/>
              <w:bottom w:val="single" w:sz="4" w:space="0" w:color="auto"/>
              <w:right w:val="single" w:sz="4" w:space="0" w:color="auto"/>
            </w:tcBorders>
            <w:shd w:val="clear" w:color="auto" w:fill="auto"/>
            <w:noWrap/>
            <w:vAlign w:val="center"/>
            <w:hideMark/>
          </w:tcPr>
          <w:p w14:paraId="09E883B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5346,7</w:t>
            </w:r>
          </w:p>
        </w:tc>
      </w:tr>
      <w:tr w:rsidR="00B2752D" w:rsidRPr="000962BA" w14:paraId="45B04951"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0DAF7BE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ул. Депутатская (вводы в дома)</w:t>
            </w:r>
          </w:p>
        </w:tc>
        <w:tc>
          <w:tcPr>
            <w:tcW w:w="552" w:type="pct"/>
            <w:tcBorders>
              <w:top w:val="nil"/>
              <w:left w:val="nil"/>
              <w:bottom w:val="single" w:sz="4" w:space="0" w:color="auto"/>
              <w:right w:val="single" w:sz="4" w:space="0" w:color="auto"/>
            </w:tcBorders>
            <w:shd w:val="clear" w:color="auto" w:fill="auto"/>
            <w:vAlign w:val="center"/>
            <w:hideMark/>
          </w:tcPr>
          <w:p w14:paraId="2031BE6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54" w:type="pct"/>
            <w:tcBorders>
              <w:top w:val="nil"/>
              <w:left w:val="nil"/>
              <w:bottom w:val="single" w:sz="4" w:space="0" w:color="auto"/>
              <w:right w:val="single" w:sz="4" w:space="0" w:color="auto"/>
            </w:tcBorders>
            <w:shd w:val="clear" w:color="auto" w:fill="auto"/>
            <w:vAlign w:val="center"/>
            <w:hideMark/>
          </w:tcPr>
          <w:p w14:paraId="2F62AC6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777C67E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624" w:type="pct"/>
            <w:tcBorders>
              <w:top w:val="nil"/>
              <w:left w:val="nil"/>
              <w:bottom w:val="single" w:sz="4" w:space="0" w:color="auto"/>
              <w:right w:val="single" w:sz="4" w:space="0" w:color="auto"/>
            </w:tcBorders>
            <w:shd w:val="clear" w:color="auto" w:fill="auto"/>
            <w:vAlign w:val="center"/>
            <w:hideMark/>
          </w:tcPr>
          <w:p w14:paraId="7AAAA7C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95" w:type="pct"/>
            <w:tcBorders>
              <w:top w:val="nil"/>
              <w:left w:val="nil"/>
              <w:bottom w:val="single" w:sz="4" w:space="0" w:color="auto"/>
              <w:right w:val="single" w:sz="4" w:space="0" w:color="auto"/>
            </w:tcBorders>
            <w:shd w:val="clear" w:color="auto" w:fill="auto"/>
            <w:noWrap/>
            <w:vAlign w:val="center"/>
            <w:hideMark/>
          </w:tcPr>
          <w:p w14:paraId="7FF3C3E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950,5</w:t>
            </w:r>
          </w:p>
        </w:tc>
      </w:tr>
      <w:tr w:rsidR="00B2752D" w:rsidRPr="000962BA" w14:paraId="18C3608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6F989C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Ввод в дом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7E26AF7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2D25655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0EAD3B4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30</w:t>
            </w:r>
          </w:p>
        </w:tc>
        <w:tc>
          <w:tcPr>
            <w:tcW w:w="624" w:type="pct"/>
            <w:tcBorders>
              <w:top w:val="nil"/>
              <w:left w:val="nil"/>
              <w:bottom w:val="single" w:sz="4" w:space="0" w:color="auto"/>
              <w:right w:val="single" w:sz="4" w:space="0" w:color="auto"/>
            </w:tcBorders>
            <w:shd w:val="clear" w:color="auto" w:fill="auto"/>
            <w:vAlign w:val="center"/>
            <w:hideMark/>
          </w:tcPr>
          <w:p w14:paraId="26C804F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30</w:t>
            </w:r>
          </w:p>
        </w:tc>
        <w:tc>
          <w:tcPr>
            <w:tcW w:w="595" w:type="pct"/>
            <w:tcBorders>
              <w:top w:val="nil"/>
              <w:left w:val="nil"/>
              <w:bottom w:val="single" w:sz="4" w:space="0" w:color="auto"/>
              <w:right w:val="single" w:sz="4" w:space="0" w:color="auto"/>
            </w:tcBorders>
            <w:shd w:val="clear" w:color="auto" w:fill="auto"/>
            <w:noWrap/>
            <w:vAlign w:val="center"/>
            <w:hideMark/>
          </w:tcPr>
          <w:p w14:paraId="62740A7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712,9</w:t>
            </w:r>
          </w:p>
        </w:tc>
      </w:tr>
      <w:tr w:rsidR="00B2752D" w:rsidRPr="000962BA" w14:paraId="0EBDA64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A5B3CA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Ввод в дом ул. Строителей, 1</w:t>
            </w:r>
          </w:p>
        </w:tc>
        <w:tc>
          <w:tcPr>
            <w:tcW w:w="552" w:type="pct"/>
            <w:tcBorders>
              <w:top w:val="nil"/>
              <w:left w:val="nil"/>
              <w:bottom w:val="single" w:sz="4" w:space="0" w:color="auto"/>
              <w:right w:val="single" w:sz="4" w:space="0" w:color="auto"/>
            </w:tcBorders>
            <w:shd w:val="clear" w:color="auto" w:fill="auto"/>
            <w:vAlign w:val="center"/>
            <w:hideMark/>
          </w:tcPr>
          <w:p w14:paraId="393317E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7827EF9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2F1EB64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624" w:type="pct"/>
            <w:tcBorders>
              <w:top w:val="nil"/>
              <w:left w:val="nil"/>
              <w:bottom w:val="single" w:sz="4" w:space="0" w:color="auto"/>
              <w:right w:val="single" w:sz="4" w:space="0" w:color="auto"/>
            </w:tcBorders>
            <w:shd w:val="clear" w:color="auto" w:fill="auto"/>
            <w:vAlign w:val="center"/>
            <w:hideMark/>
          </w:tcPr>
          <w:p w14:paraId="48431CB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95" w:type="pct"/>
            <w:tcBorders>
              <w:top w:val="nil"/>
              <w:left w:val="nil"/>
              <w:bottom w:val="single" w:sz="4" w:space="0" w:color="auto"/>
              <w:right w:val="single" w:sz="4" w:space="0" w:color="auto"/>
            </w:tcBorders>
            <w:shd w:val="clear" w:color="auto" w:fill="auto"/>
            <w:noWrap/>
            <w:vAlign w:val="center"/>
            <w:hideMark/>
          </w:tcPr>
          <w:p w14:paraId="51B1029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950,5</w:t>
            </w:r>
          </w:p>
        </w:tc>
      </w:tr>
      <w:tr w:rsidR="00B2752D" w:rsidRPr="000962BA" w14:paraId="4E8C756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CA11E4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Вводы в дома по ул. Строителей</w:t>
            </w:r>
          </w:p>
        </w:tc>
        <w:tc>
          <w:tcPr>
            <w:tcW w:w="552" w:type="pct"/>
            <w:tcBorders>
              <w:top w:val="nil"/>
              <w:left w:val="nil"/>
              <w:bottom w:val="single" w:sz="4" w:space="0" w:color="auto"/>
              <w:right w:val="single" w:sz="4" w:space="0" w:color="auto"/>
            </w:tcBorders>
            <w:shd w:val="clear" w:color="auto" w:fill="auto"/>
            <w:vAlign w:val="center"/>
            <w:hideMark/>
          </w:tcPr>
          <w:p w14:paraId="6C1368E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32</w:t>
            </w:r>
          </w:p>
        </w:tc>
        <w:tc>
          <w:tcPr>
            <w:tcW w:w="554" w:type="pct"/>
            <w:tcBorders>
              <w:top w:val="nil"/>
              <w:left w:val="nil"/>
              <w:bottom w:val="single" w:sz="4" w:space="0" w:color="auto"/>
              <w:right w:val="single" w:sz="4" w:space="0" w:color="auto"/>
            </w:tcBorders>
            <w:shd w:val="clear" w:color="auto" w:fill="auto"/>
            <w:vAlign w:val="center"/>
            <w:hideMark/>
          </w:tcPr>
          <w:p w14:paraId="3FAB467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28BB556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24</w:t>
            </w:r>
          </w:p>
        </w:tc>
        <w:tc>
          <w:tcPr>
            <w:tcW w:w="624" w:type="pct"/>
            <w:tcBorders>
              <w:top w:val="nil"/>
              <w:left w:val="nil"/>
              <w:bottom w:val="single" w:sz="4" w:space="0" w:color="auto"/>
              <w:right w:val="single" w:sz="4" w:space="0" w:color="auto"/>
            </w:tcBorders>
            <w:shd w:val="clear" w:color="auto" w:fill="auto"/>
            <w:vAlign w:val="center"/>
            <w:hideMark/>
          </w:tcPr>
          <w:p w14:paraId="35C8ABF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24</w:t>
            </w:r>
          </w:p>
        </w:tc>
        <w:tc>
          <w:tcPr>
            <w:tcW w:w="595" w:type="pct"/>
            <w:tcBorders>
              <w:top w:val="nil"/>
              <w:left w:val="nil"/>
              <w:bottom w:val="single" w:sz="4" w:space="0" w:color="auto"/>
              <w:right w:val="single" w:sz="4" w:space="0" w:color="auto"/>
            </w:tcBorders>
            <w:shd w:val="clear" w:color="auto" w:fill="auto"/>
            <w:noWrap/>
            <w:vAlign w:val="center"/>
            <w:hideMark/>
          </w:tcPr>
          <w:p w14:paraId="6E79B7C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570,3</w:t>
            </w:r>
          </w:p>
        </w:tc>
      </w:tr>
      <w:tr w:rsidR="00B2752D" w:rsidRPr="000962BA" w14:paraId="78CC120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D81EDE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7 - ул. Строителей, 15</w:t>
            </w:r>
          </w:p>
        </w:tc>
        <w:tc>
          <w:tcPr>
            <w:tcW w:w="552" w:type="pct"/>
            <w:tcBorders>
              <w:top w:val="nil"/>
              <w:left w:val="nil"/>
              <w:bottom w:val="single" w:sz="4" w:space="0" w:color="auto"/>
              <w:right w:val="single" w:sz="4" w:space="0" w:color="auto"/>
            </w:tcBorders>
            <w:shd w:val="clear" w:color="auto" w:fill="auto"/>
            <w:vAlign w:val="center"/>
            <w:hideMark/>
          </w:tcPr>
          <w:p w14:paraId="7C8FA04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2D05F32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584E142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130</w:t>
            </w:r>
          </w:p>
        </w:tc>
        <w:tc>
          <w:tcPr>
            <w:tcW w:w="624" w:type="pct"/>
            <w:tcBorders>
              <w:top w:val="nil"/>
              <w:left w:val="nil"/>
              <w:bottom w:val="single" w:sz="4" w:space="0" w:color="auto"/>
              <w:right w:val="single" w:sz="4" w:space="0" w:color="auto"/>
            </w:tcBorders>
            <w:shd w:val="clear" w:color="auto" w:fill="auto"/>
            <w:vAlign w:val="center"/>
            <w:hideMark/>
          </w:tcPr>
          <w:p w14:paraId="4667249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130</w:t>
            </w:r>
          </w:p>
        </w:tc>
        <w:tc>
          <w:tcPr>
            <w:tcW w:w="595" w:type="pct"/>
            <w:tcBorders>
              <w:top w:val="nil"/>
              <w:left w:val="nil"/>
              <w:bottom w:val="single" w:sz="4" w:space="0" w:color="auto"/>
              <w:right w:val="single" w:sz="4" w:space="0" w:color="auto"/>
            </w:tcBorders>
            <w:shd w:val="clear" w:color="auto" w:fill="auto"/>
            <w:noWrap/>
            <w:vAlign w:val="center"/>
            <w:hideMark/>
          </w:tcPr>
          <w:p w14:paraId="7DF345D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3089,2</w:t>
            </w:r>
          </w:p>
        </w:tc>
      </w:tr>
      <w:tr w:rsidR="00B2752D" w:rsidRPr="000962BA" w14:paraId="549E6E38"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7DCF2E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5 -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025F901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57</w:t>
            </w:r>
          </w:p>
        </w:tc>
        <w:tc>
          <w:tcPr>
            <w:tcW w:w="554" w:type="pct"/>
            <w:tcBorders>
              <w:top w:val="nil"/>
              <w:left w:val="nil"/>
              <w:bottom w:val="single" w:sz="4" w:space="0" w:color="auto"/>
              <w:right w:val="single" w:sz="4" w:space="0" w:color="auto"/>
            </w:tcBorders>
            <w:shd w:val="clear" w:color="auto" w:fill="auto"/>
            <w:vAlign w:val="center"/>
            <w:hideMark/>
          </w:tcPr>
          <w:p w14:paraId="2726913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0D9E28A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624" w:type="pct"/>
            <w:tcBorders>
              <w:top w:val="nil"/>
              <w:left w:val="nil"/>
              <w:bottom w:val="single" w:sz="4" w:space="0" w:color="auto"/>
              <w:right w:val="single" w:sz="4" w:space="0" w:color="auto"/>
            </w:tcBorders>
            <w:shd w:val="clear" w:color="auto" w:fill="auto"/>
            <w:vAlign w:val="center"/>
            <w:hideMark/>
          </w:tcPr>
          <w:p w14:paraId="078968B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595" w:type="pct"/>
            <w:tcBorders>
              <w:top w:val="nil"/>
              <w:left w:val="nil"/>
              <w:bottom w:val="single" w:sz="4" w:space="0" w:color="auto"/>
              <w:right w:val="single" w:sz="4" w:space="0" w:color="auto"/>
            </w:tcBorders>
            <w:shd w:val="clear" w:color="auto" w:fill="auto"/>
            <w:noWrap/>
            <w:vAlign w:val="center"/>
            <w:hideMark/>
          </w:tcPr>
          <w:p w14:paraId="3D828E6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1663,4</w:t>
            </w:r>
          </w:p>
        </w:tc>
      </w:tr>
      <w:tr w:rsidR="00B2752D" w:rsidRPr="000962BA" w14:paraId="269DAD1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CF741E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14A7C91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54" w:type="pct"/>
            <w:tcBorders>
              <w:top w:val="nil"/>
              <w:left w:val="nil"/>
              <w:bottom w:val="single" w:sz="4" w:space="0" w:color="auto"/>
              <w:right w:val="single" w:sz="4" w:space="0" w:color="auto"/>
            </w:tcBorders>
            <w:shd w:val="clear" w:color="auto" w:fill="auto"/>
            <w:vAlign w:val="center"/>
            <w:hideMark/>
          </w:tcPr>
          <w:p w14:paraId="03D9EAC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5A104DA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624" w:type="pct"/>
            <w:tcBorders>
              <w:top w:val="nil"/>
              <w:left w:val="nil"/>
              <w:bottom w:val="single" w:sz="4" w:space="0" w:color="auto"/>
              <w:right w:val="single" w:sz="4" w:space="0" w:color="auto"/>
            </w:tcBorders>
            <w:shd w:val="clear" w:color="auto" w:fill="auto"/>
            <w:vAlign w:val="center"/>
            <w:hideMark/>
          </w:tcPr>
          <w:p w14:paraId="3E7EC69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70</w:t>
            </w:r>
          </w:p>
        </w:tc>
        <w:tc>
          <w:tcPr>
            <w:tcW w:w="595" w:type="pct"/>
            <w:tcBorders>
              <w:top w:val="nil"/>
              <w:left w:val="nil"/>
              <w:bottom w:val="single" w:sz="4" w:space="0" w:color="auto"/>
              <w:right w:val="single" w:sz="4" w:space="0" w:color="auto"/>
            </w:tcBorders>
            <w:shd w:val="clear" w:color="auto" w:fill="auto"/>
            <w:noWrap/>
            <w:vAlign w:val="center"/>
            <w:hideMark/>
          </w:tcPr>
          <w:p w14:paraId="20959C6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1663,4</w:t>
            </w:r>
          </w:p>
        </w:tc>
      </w:tr>
      <w:tr w:rsidR="00B2752D" w:rsidRPr="000962BA" w14:paraId="1A9D2CE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0A06933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394982F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32</w:t>
            </w:r>
          </w:p>
        </w:tc>
        <w:tc>
          <w:tcPr>
            <w:tcW w:w="554" w:type="pct"/>
            <w:tcBorders>
              <w:top w:val="nil"/>
              <w:left w:val="nil"/>
              <w:bottom w:val="single" w:sz="4" w:space="0" w:color="auto"/>
              <w:right w:val="single" w:sz="4" w:space="0" w:color="auto"/>
            </w:tcBorders>
            <w:shd w:val="clear" w:color="auto" w:fill="auto"/>
            <w:vAlign w:val="center"/>
            <w:hideMark/>
          </w:tcPr>
          <w:p w14:paraId="5432E2A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100</w:t>
            </w:r>
          </w:p>
        </w:tc>
        <w:tc>
          <w:tcPr>
            <w:tcW w:w="636" w:type="pct"/>
            <w:tcBorders>
              <w:top w:val="nil"/>
              <w:left w:val="nil"/>
              <w:bottom w:val="single" w:sz="4" w:space="0" w:color="auto"/>
              <w:right w:val="single" w:sz="4" w:space="0" w:color="auto"/>
            </w:tcBorders>
            <w:shd w:val="clear" w:color="auto" w:fill="auto"/>
            <w:vAlign w:val="center"/>
            <w:hideMark/>
          </w:tcPr>
          <w:p w14:paraId="3F2CEF3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624" w:type="pct"/>
            <w:tcBorders>
              <w:top w:val="nil"/>
              <w:left w:val="nil"/>
              <w:bottom w:val="single" w:sz="4" w:space="0" w:color="auto"/>
              <w:right w:val="single" w:sz="4" w:space="0" w:color="auto"/>
            </w:tcBorders>
            <w:shd w:val="clear" w:color="auto" w:fill="auto"/>
            <w:vAlign w:val="center"/>
            <w:hideMark/>
          </w:tcPr>
          <w:p w14:paraId="39E2CC3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lang w:val="en-US"/>
              </w:rPr>
              <w:t>40</w:t>
            </w:r>
          </w:p>
        </w:tc>
        <w:tc>
          <w:tcPr>
            <w:tcW w:w="595" w:type="pct"/>
            <w:tcBorders>
              <w:top w:val="nil"/>
              <w:left w:val="nil"/>
              <w:bottom w:val="single" w:sz="4" w:space="0" w:color="auto"/>
              <w:right w:val="single" w:sz="4" w:space="0" w:color="auto"/>
            </w:tcBorders>
            <w:shd w:val="clear" w:color="auto" w:fill="auto"/>
            <w:noWrap/>
            <w:vAlign w:val="center"/>
            <w:hideMark/>
          </w:tcPr>
          <w:p w14:paraId="4CC0C6F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950,5</w:t>
            </w:r>
          </w:p>
        </w:tc>
      </w:tr>
      <w:tr w:rsidR="00B2752D" w:rsidRPr="000962BA" w14:paraId="504C8D0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ACF43A0"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ВСЕГО </w:t>
            </w:r>
          </w:p>
        </w:tc>
        <w:tc>
          <w:tcPr>
            <w:tcW w:w="552" w:type="pct"/>
            <w:tcBorders>
              <w:top w:val="nil"/>
              <w:left w:val="nil"/>
              <w:bottom w:val="single" w:sz="4" w:space="0" w:color="auto"/>
              <w:right w:val="single" w:sz="4" w:space="0" w:color="auto"/>
            </w:tcBorders>
            <w:shd w:val="clear" w:color="auto" w:fill="auto"/>
            <w:vAlign w:val="center"/>
            <w:hideMark/>
          </w:tcPr>
          <w:p w14:paraId="1C621816"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 </w:t>
            </w:r>
          </w:p>
        </w:tc>
        <w:tc>
          <w:tcPr>
            <w:tcW w:w="554" w:type="pct"/>
            <w:tcBorders>
              <w:top w:val="nil"/>
              <w:left w:val="nil"/>
              <w:bottom w:val="single" w:sz="4" w:space="0" w:color="auto"/>
              <w:right w:val="single" w:sz="4" w:space="0" w:color="auto"/>
            </w:tcBorders>
            <w:shd w:val="clear" w:color="auto" w:fill="auto"/>
            <w:vAlign w:val="center"/>
            <w:hideMark/>
          </w:tcPr>
          <w:p w14:paraId="7A42B7FD"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 </w:t>
            </w:r>
          </w:p>
        </w:tc>
        <w:tc>
          <w:tcPr>
            <w:tcW w:w="636" w:type="pct"/>
            <w:tcBorders>
              <w:top w:val="nil"/>
              <w:left w:val="nil"/>
              <w:bottom w:val="single" w:sz="4" w:space="0" w:color="auto"/>
              <w:right w:val="single" w:sz="4" w:space="0" w:color="auto"/>
            </w:tcBorders>
            <w:shd w:val="clear" w:color="auto" w:fill="auto"/>
            <w:vAlign w:val="center"/>
            <w:hideMark/>
          </w:tcPr>
          <w:p w14:paraId="6C99675C"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1 909</w:t>
            </w:r>
          </w:p>
        </w:tc>
        <w:tc>
          <w:tcPr>
            <w:tcW w:w="624" w:type="pct"/>
            <w:tcBorders>
              <w:top w:val="nil"/>
              <w:left w:val="nil"/>
              <w:bottom w:val="single" w:sz="4" w:space="0" w:color="auto"/>
              <w:right w:val="single" w:sz="4" w:space="0" w:color="auto"/>
            </w:tcBorders>
            <w:shd w:val="clear" w:color="auto" w:fill="auto"/>
            <w:vAlign w:val="center"/>
            <w:hideMark/>
          </w:tcPr>
          <w:p w14:paraId="541F1767"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lang w:val="en-US"/>
              </w:rPr>
              <w:t>1 909</w:t>
            </w:r>
          </w:p>
        </w:tc>
        <w:tc>
          <w:tcPr>
            <w:tcW w:w="595" w:type="pct"/>
            <w:tcBorders>
              <w:top w:val="nil"/>
              <w:left w:val="nil"/>
              <w:bottom w:val="single" w:sz="4" w:space="0" w:color="auto"/>
              <w:right w:val="single" w:sz="4" w:space="0" w:color="auto"/>
            </w:tcBorders>
            <w:shd w:val="clear" w:color="auto" w:fill="auto"/>
            <w:vAlign w:val="center"/>
            <w:hideMark/>
          </w:tcPr>
          <w:p w14:paraId="47D1A24F"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52 480,1</w:t>
            </w:r>
          </w:p>
        </w:tc>
      </w:tr>
    </w:tbl>
    <w:p w14:paraId="23CA7D8A" w14:textId="77777777" w:rsidR="00B2752D" w:rsidRPr="000962BA" w:rsidRDefault="00B2752D" w:rsidP="00B2752D">
      <w:pPr>
        <w:ind w:firstLine="709"/>
        <w:sectPr w:rsidR="00B2752D" w:rsidRPr="000962BA" w:rsidSect="004E098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A3EDB9E" w14:textId="77777777" w:rsidR="00B2752D" w:rsidRPr="000962BA" w:rsidRDefault="00B2752D" w:rsidP="00B2752D">
      <w:pPr>
        <w:keepNext/>
        <w:spacing w:before="240" w:after="120"/>
        <w:jc w:val="both"/>
        <w:rPr>
          <w:rFonts w:eastAsia="Times New Roman"/>
          <w:b/>
          <w:bCs/>
          <w:sz w:val="20"/>
          <w:szCs w:val="20"/>
        </w:rPr>
      </w:pPr>
      <w:r w:rsidRPr="000962BA">
        <w:rPr>
          <w:rFonts w:eastAsia="Times New Roman"/>
          <w:b/>
          <w:bCs/>
          <w:sz w:val="20"/>
          <w:szCs w:val="20"/>
        </w:rPr>
        <w:lastRenderedPageBreak/>
        <w:t xml:space="preserve">Таблица </w:t>
      </w:r>
      <w:r w:rsidRPr="000962BA">
        <w:rPr>
          <w:rFonts w:eastAsia="Times New Roman"/>
          <w:b/>
          <w:bCs/>
          <w:sz w:val="20"/>
          <w:szCs w:val="20"/>
        </w:rPr>
        <w:fldChar w:fldCharType="begin"/>
      </w:r>
      <w:r w:rsidRPr="000962BA">
        <w:rPr>
          <w:rFonts w:eastAsia="Times New Roman"/>
          <w:b/>
          <w:bCs/>
          <w:sz w:val="20"/>
          <w:szCs w:val="20"/>
        </w:rPr>
        <w:instrText xml:space="preserve"> SEQ Таблица \* ARABIC </w:instrText>
      </w:r>
      <w:r w:rsidRPr="000962BA">
        <w:rPr>
          <w:rFonts w:eastAsia="Times New Roman"/>
          <w:b/>
          <w:bCs/>
          <w:sz w:val="20"/>
          <w:szCs w:val="20"/>
        </w:rPr>
        <w:fldChar w:fldCharType="separate"/>
      </w:r>
      <w:r w:rsidRPr="000962BA">
        <w:rPr>
          <w:rFonts w:eastAsia="Times New Roman"/>
          <w:b/>
          <w:bCs/>
          <w:noProof/>
          <w:sz w:val="20"/>
          <w:szCs w:val="20"/>
        </w:rPr>
        <w:t>24</w:t>
      </w:r>
      <w:r w:rsidRPr="000962BA">
        <w:rPr>
          <w:rFonts w:eastAsia="Times New Roman"/>
          <w:b/>
          <w:bCs/>
          <w:sz w:val="20"/>
          <w:szCs w:val="20"/>
        </w:rPr>
        <w:fldChar w:fldCharType="end"/>
      </w:r>
      <w:r w:rsidRPr="000962BA">
        <w:rPr>
          <w:rFonts w:eastAsia="Times New Roman"/>
          <w:b/>
          <w:bCs/>
          <w:sz w:val="20"/>
          <w:szCs w:val="20"/>
        </w:rPr>
        <w:t xml:space="preserve"> Основные мероприятия по Концессионному соглашению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861"/>
        <w:gridCol w:w="3076"/>
        <w:gridCol w:w="1947"/>
        <w:gridCol w:w="1742"/>
      </w:tblGrid>
      <w:tr w:rsidR="00B2752D" w:rsidRPr="008C3032" w14:paraId="0705F48C" w14:textId="77777777" w:rsidTr="003C5761">
        <w:trPr>
          <w:trHeight w:val="1275"/>
          <w:tblHeader/>
        </w:trPr>
        <w:tc>
          <w:tcPr>
            <w:tcW w:w="356" w:type="pct"/>
            <w:shd w:val="clear" w:color="auto" w:fill="auto"/>
            <w:vAlign w:val="center"/>
            <w:hideMark/>
          </w:tcPr>
          <w:p w14:paraId="487C16FD"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 п/п</w:t>
            </w:r>
          </w:p>
        </w:tc>
        <w:tc>
          <w:tcPr>
            <w:tcW w:w="1002" w:type="pct"/>
            <w:shd w:val="clear" w:color="auto" w:fill="auto"/>
            <w:vAlign w:val="center"/>
            <w:hideMark/>
          </w:tcPr>
          <w:p w14:paraId="5B8AB28A"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Наименование объекта</w:t>
            </w:r>
          </w:p>
        </w:tc>
        <w:tc>
          <w:tcPr>
            <w:tcW w:w="1656" w:type="pct"/>
            <w:shd w:val="clear" w:color="auto" w:fill="auto"/>
            <w:vAlign w:val="center"/>
            <w:hideMark/>
          </w:tcPr>
          <w:p w14:paraId="72F02EAC"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Описание мероприятия</w:t>
            </w:r>
          </w:p>
        </w:tc>
        <w:tc>
          <w:tcPr>
            <w:tcW w:w="1048" w:type="pct"/>
            <w:shd w:val="clear" w:color="auto" w:fill="auto"/>
            <w:vAlign w:val="center"/>
            <w:hideMark/>
          </w:tcPr>
          <w:p w14:paraId="033B74D3"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Предельные расходы на техническое перевооружение и реконструкцию (млн.руб., без НДС)</w:t>
            </w:r>
          </w:p>
        </w:tc>
        <w:tc>
          <w:tcPr>
            <w:tcW w:w="938" w:type="pct"/>
            <w:shd w:val="clear" w:color="auto" w:fill="auto"/>
            <w:vAlign w:val="center"/>
            <w:hideMark/>
          </w:tcPr>
          <w:p w14:paraId="1AFD6B31" w14:textId="77777777" w:rsidR="00B2752D" w:rsidRPr="008C3032" w:rsidRDefault="00B2752D" w:rsidP="003C5761">
            <w:pPr>
              <w:jc w:val="center"/>
              <w:rPr>
                <w:rFonts w:eastAsia="Times New Roman"/>
                <w:b/>
                <w:bCs/>
                <w:color w:val="000000"/>
                <w:sz w:val="20"/>
                <w:szCs w:val="20"/>
              </w:rPr>
            </w:pPr>
            <w:r w:rsidRPr="000962BA">
              <w:rPr>
                <w:rFonts w:eastAsia="Times New Roman"/>
                <w:b/>
                <w:bCs/>
                <w:color w:val="000000"/>
                <w:sz w:val="20"/>
                <w:szCs w:val="20"/>
              </w:rPr>
              <w:t>Сроки ввода объекта в эксплуатацию</w:t>
            </w:r>
          </w:p>
        </w:tc>
      </w:tr>
      <w:tr w:rsidR="00B2752D" w:rsidRPr="008C3032" w14:paraId="2560AA9E" w14:textId="77777777" w:rsidTr="003C5761">
        <w:trPr>
          <w:trHeight w:val="2295"/>
        </w:trPr>
        <w:tc>
          <w:tcPr>
            <w:tcW w:w="356" w:type="pct"/>
            <w:shd w:val="clear" w:color="auto" w:fill="auto"/>
            <w:vAlign w:val="center"/>
            <w:hideMark/>
          </w:tcPr>
          <w:p w14:paraId="0A835CC1"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1</w:t>
            </w:r>
          </w:p>
        </w:tc>
        <w:tc>
          <w:tcPr>
            <w:tcW w:w="1002" w:type="pct"/>
            <w:shd w:val="clear" w:color="auto" w:fill="auto"/>
            <w:vAlign w:val="center"/>
            <w:hideMark/>
          </w:tcPr>
          <w:p w14:paraId="6C8A0CEF"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Котельная пос.</w:t>
            </w:r>
            <w:r w:rsidRPr="008C3032">
              <w:rPr>
                <w:rFonts w:eastAsia="Times New Roman"/>
                <w:color w:val="000000"/>
                <w:sz w:val="20"/>
                <w:szCs w:val="20"/>
              </w:rPr>
              <w:br/>
              <w:t>Никульское</w:t>
            </w:r>
          </w:p>
        </w:tc>
        <w:tc>
          <w:tcPr>
            <w:tcW w:w="1656" w:type="pct"/>
            <w:shd w:val="clear" w:color="auto" w:fill="auto"/>
            <w:vAlign w:val="center"/>
            <w:hideMark/>
          </w:tcPr>
          <w:p w14:paraId="071F2F34"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tc>
        <w:tc>
          <w:tcPr>
            <w:tcW w:w="1048" w:type="pct"/>
            <w:shd w:val="clear" w:color="auto" w:fill="auto"/>
            <w:vAlign w:val="center"/>
            <w:hideMark/>
          </w:tcPr>
          <w:p w14:paraId="52629377" w14:textId="77777777" w:rsidR="00B2752D" w:rsidRPr="008C3032" w:rsidRDefault="00B2752D" w:rsidP="003C5761">
            <w:pPr>
              <w:jc w:val="center"/>
              <w:rPr>
                <w:rFonts w:eastAsia="Times New Roman"/>
                <w:color w:val="000000"/>
                <w:sz w:val="20"/>
                <w:szCs w:val="20"/>
              </w:rPr>
            </w:pPr>
            <w:r>
              <w:rPr>
                <w:rFonts w:eastAsia="Times New Roman"/>
                <w:color w:val="000000"/>
                <w:sz w:val="20"/>
                <w:szCs w:val="20"/>
              </w:rPr>
              <w:t>15,17</w:t>
            </w:r>
          </w:p>
        </w:tc>
        <w:tc>
          <w:tcPr>
            <w:tcW w:w="938" w:type="pct"/>
            <w:shd w:val="clear" w:color="auto" w:fill="auto"/>
            <w:vAlign w:val="center"/>
            <w:hideMark/>
          </w:tcPr>
          <w:p w14:paraId="2AC01133"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2025</w:t>
            </w:r>
          </w:p>
        </w:tc>
      </w:tr>
      <w:tr w:rsidR="00B2752D" w:rsidRPr="008C3032" w14:paraId="7E86A2E1" w14:textId="77777777" w:rsidTr="003C5761">
        <w:trPr>
          <w:trHeight w:val="2550"/>
        </w:trPr>
        <w:tc>
          <w:tcPr>
            <w:tcW w:w="356" w:type="pct"/>
            <w:shd w:val="clear" w:color="auto" w:fill="auto"/>
            <w:vAlign w:val="center"/>
          </w:tcPr>
          <w:p w14:paraId="087E481E"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2</w:t>
            </w:r>
          </w:p>
        </w:tc>
        <w:tc>
          <w:tcPr>
            <w:tcW w:w="1002" w:type="pct"/>
            <w:shd w:val="clear" w:color="auto" w:fill="auto"/>
            <w:vAlign w:val="center"/>
            <w:hideMark/>
          </w:tcPr>
          <w:p w14:paraId="6FA15CC5"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Котельная</w:t>
            </w:r>
            <w:r w:rsidRPr="008C3032">
              <w:rPr>
                <w:rFonts w:eastAsia="Times New Roman"/>
                <w:color w:val="000000"/>
                <w:sz w:val="20"/>
                <w:szCs w:val="20"/>
              </w:rPr>
              <w:br/>
              <w:t>пос.Чебаково</w:t>
            </w:r>
          </w:p>
        </w:tc>
        <w:tc>
          <w:tcPr>
            <w:tcW w:w="1656" w:type="pct"/>
            <w:shd w:val="clear" w:color="auto" w:fill="auto"/>
            <w:vAlign w:val="center"/>
            <w:hideMark/>
          </w:tcPr>
          <w:p w14:paraId="1C70E269"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Строительство автоматизированной блочно-модульной котельной на природном газе  (газ в населенном пункте будет только в 2026-2027 году)</w:t>
            </w:r>
          </w:p>
        </w:tc>
        <w:tc>
          <w:tcPr>
            <w:tcW w:w="1048" w:type="pct"/>
            <w:shd w:val="clear" w:color="auto" w:fill="auto"/>
            <w:vAlign w:val="center"/>
            <w:hideMark/>
          </w:tcPr>
          <w:p w14:paraId="31AA9EC0"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8,98</w:t>
            </w:r>
          </w:p>
        </w:tc>
        <w:tc>
          <w:tcPr>
            <w:tcW w:w="938" w:type="pct"/>
            <w:shd w:val="clear" w:color="auto" w:fill="auto"/>
            <w:vAlign w:val="center"/>
            <w:hideMark/>
          </w:tcPr>
          <w:p w14:paraId="799905F6"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2026</w:t>
            </w:r>
          </w:p>
        </w:tc>
      </w:tr>
      <w:tr w:rsidR="00B2752D" w:rsidRPr="008C3032" w14:paraId="507F2EFB" w14:textId="77777777" w:rsidTr="003C5761">
        <w:trPr>
          <w:trHeight w:val="2550"/>
        </w:trPr>
        <w:tc>
          <w:tcPr>
            <w:tcW w:w="356" w:type="pct"/>
            <w:shd w:val="clear" w:color="auto" w:fill="auto"/>
            <w:vAlign w:val="center"/>
          </w:tcPr>
          <w:p w14:paraId="0E237CF7"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3</w:t>
            </w:r>
          </w:p>
        </w:tc>
        <w:tc>
          <w:tcPr>
            <w:tcW w:w="1002" w:type="pct"/>
            <w:shd w:val="clear" w:color="auto" w:fill="auto"/>
            <w:vAlign w:val="center"/>
          </w:tcPr>
          <w:p w14:paraId="027DC083"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Котельная</w:t>
            </w:r>
            <w:r w:rsidRPr="008C3032">
              <w:rPr>
                <w:rFonts w:eastAsia="Times New Roman"/>
                <w:color w:val="000000"/>
                <w:sz w:val="20"/>
                <w:szCs w:val="20"/>
              </w:rPr>
              <w:br/>
              <w:t>пос.Чебаково</w:t>
            </w:r>
          </w:p>
        </w:tc>
        <w:tc>
          <w:tcPr>
            <w:tcW w:w="1656" w:type="pct"/>
            <w:shd w:val="clear" w:color="auto" w:fill="auto"/>
            <w:vAlign w:val="center"/>
          </w:tcPr>
          <w:p w14:paraId="2D4F1E95"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Строительство системы газоснабжения котельной пос. Чебаково</w:t>
            </w:r>
          </w:p>
        </w:tc>
        <w:tc>
          <w:tcPr>
            <w:tcW w:w="1048" w:type="pct"/>
            <w:shd w:val="clear" w:color="auto" w:fill="auto"/>
            <w:vAlign w:val="center"/>
          </w:tcPr>
          <w:p w14:paraId="4F550E6D"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5,11</w:t>
            </w:r>
          </w:p>
        </w:tc>
        <w:tc>
          <w:tcPr>
            <w:tcW w:w="938" w:type="pct"/>
            <w:shd w:val="clear" w:color="auto" w:fill="auto"/>
            <w:vAlign w:val="center"/>
          </w:tcPr>
          <w:p w14:paraId="0D174358" w14:textId="77777777" w:rsidR="00B2752D" w:rsidRPr="008C3032" w:rsidRDefault="00B2752D" w:rsidP="003C5761">
            <w:pPr>
              <w:jc w:val="center"/>
              <w:rPr>
                <w:rFonts w:eastAsia="Times New Roman"/>
                <w:color w:val="000000"/>
                <w:sz w:val="20"/>
                <w:szCs w:val="20"/>
              </w:rPr>
            </w:pPr>
            <w:r w:rsidRPr="008C3032">
              <w:rPr>
                <w:rFonts w:eastAsia="Times New Roman"/>
                <w:color w:val="000000"/>
                <w:sz w:val="20"/>
                <w:szCs w:val="20"/>
              </w:rPr>
              <w:t>2026</w:t>
            </w:r>
          </w:p>
        </w:tc>
      </w:tr>
    </w:tbl>
    <w:p w14:paraId="3A3A2CE0" w14:textId="77777777" w:rsidR="00B2752D" w:rsidRPr="00B3019D" w:rsidRDefault="00B2752D" w:rsidP="00B2752D">
      <w:pPr>
        <w:pStyle w:val="afa"/>
        <w:keepNext/>
        <w:rPr>
          <w:highlight w:val="yellow"/>
        </w:rPr>
        <w:sectPr w:rsidR="00B2752D" w:rsidRPr="00B3019D" w:rsidSect="003055D2">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4D8511C" w14:textId="77777777" w:rsidR="00B2752D" w:rsidRPr="000962BA" w:rsidRDefault="00B2752D" w:rsidP="00B2752D">
      <w:pPr>
        <w:pStyle w:val="afa"/>
        <w:keepNext/>
        <w:spacing w:before="360" w:line="276" w:lineRule="auto"/>
      </w:pPr>
      <w:r w:rsidRPr="000962BA">
        <w:lastRenderedPageBreak/>
        <w:t xml:space="preserve">Таблица </w:t>
      </w:r>
      <w:r>
        <w:fldChar w:fldCharType="begin"/>
      </w:r>
      <w:r>
        <w:instrText xml:space="preserve"> SEQ Таблица \* ARABIC </w:instrText>
      </w:r>
      <w:r>
        <w:fldChar w:fldCharType="separate"/>
      </w:r>
      <w:r w:rsidRPr="000962BA">
        <w:rPr>
          <w:noProof/>
        </w:rPr>
        <w:t>25</w:t>
      </w:r>
      <w:r>
        <w:rPr>
          <w:noProof/>
        </w:rPr>
        <w:fldChar w:fldCharType="end"/>
      </w:r>
      <w:r w:rsidRPr="000962BA">
        <w:t xml:space="preserve"> Стоимость и источники финансирования</w:t>
      </w:r>
    </w:p>
    <w:tbl>
      <w:tblPr>
        <w:tblW w:w="5000" w:type="pct"/>
        <w:tblLayout w:type="fixed"/>
        <w:tblLook w:val="04A0" w:firstRow="1" w:lastRow="0" w:firstColumn="1" w:lastColumn="0" w:noHBand="0" w:noVBand="1"/>
      </w:tblPr>
      <w:tblGrid>
        <w:gridCol w:w="4592"/>
        <w:gridCol w:w="1100"/>
        <w:gridCol w:w="1103"/>
        <w:gridCol w:w="1100"/>
        <w:gridCol w:w="1103"/>
        <w:gridCol w:w="1099"/>
        <w:gridCol w:w="1102"/>
        <w:gridCol w:w="1099"/>
        <w:gridCol w:w="1102"/>
        <w:gridCol w:w="1102"/>
      </w:tblGrid>
      <w:tr w:rsidR="00B2752D" w:rsidRPr="00352373" w14:paraId="4A2F3EE9" w14:textId="77777777" w:rsidTr="003C5761">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C80CD" w14:textId="77777777" w:rsidR="00B2752D" w:rsidRPr="000962BA" w:rsidRDefault="00B2752D" w:rsidP="003C5761">
            <w:pPr>
              <w:jc w:val="center"/>
              <w:rPr>
                <w:rFonts w:eastAsia="Times New Roman"/>
                <w:b/>
                <w:bCs/>
                <w:color w:val="000000"/>
              </w:rPr>
            </w:pPr>
            <w:r w:rsidRPr="000962BA">
              <w:rPr>
                <w:rFonts w:eastAsia="Times New Roman"/>
                <w:b/>
                <w:bCs/>
                <w:color w:val="000000"/>
              </w:rPr>
              <w:t>Наименование</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49D62C50" w14:textId="77777777" w:rsidR="00B2752D" w:rsidRPr="000962BA" w:rsidRDefault="00B2752D" w:rsidP="003C5761">
            <w:pPr>
              <w:jc w:val="center"/>
              <w:rPr>
                <w:rFonts w:eastAsia="Times New Roman"/>
                <w:b/>
                <w:bCs/>
                <w:color w:val="000000"/>
              </w:rPr>
            </w:pPr>
            <w:r w:rsidRPr="000962BA">
              <w:rPr>
                <w:rFonts w:eastAsia="Times New Roman"/>
                <w:b/>
                <w:bCs/>
                <w:color w:val="000000"/>
              </w:rPr>
              <w:t>Всего</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86ECBDC" w14:textId="77777777" w:rsidR="00B2752D" w:rsidRPr="000962BA" w:rsidRDefault="00B2752D" w:rsidP="003C5761">
            <w:pPr>
              <w:jc w:val="center"/>
              <w:rPr>
                <w:rFonts w:eastAsia="Times New Roman"/>
                <w:b/>
                <w:bCs/>
                <w:color w:val="000000"/>
              </w:rPr>
            </w:pPr>
            <w:r w:rsidRPr="000962BA">
              <w:rPr>
                <w:rFonts w:eastAsia="Times New Roman"/>
                <w:b/>
                <w:bCs/>
                <w:color w:val="000000"/>
              </w:rPr>
              <w:t>2022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0D8F85C0" w14:textId="77777777" w:rsidR="00B2752D" w:rsidRPr="000962BA" w:rsidRDefault="00B2752D" w:rsidP="003C5761">
            <w:pPr>
              <w:jc w:val="center"/>
              <w:rPr>
                <w:rFonts w:eastAsia="Times New Roman"/>
                <w:b/>
                <w:bCs/>
                <w:color w:val="000000"/>
              </w:rPr>
            </w:pPr>
            <w:r w:rsidRPr="000962BA">
              <w:rPr>
                <w:rFonts w:eastAsia="Times New Roman"/>
                <w:b/>
                <w:bCs/>
                <w:color w:val="000000"/>
              </w:rPr>
              <w:t>2023</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560ACD86" w14:textId="77777777" w:rsidR="00B2752D" w:rsidRPr="000962BA" w:rsidRDefault="00B2752D" w:rsidP="003C5761">
            <w:pPr>
              <w:jc w:val="center"/>
              <w:rPr>
                <w:rFonts w:eastAsia="Times New Roman"/>
                <w:b/>
                <w:bCs/>
                <w:color w:val="000000"/>
              </w:rPr>
            </w:pPr>
            <w:r w:rsidRPr="000962BA">
              <w:rPr>
                <w:rFonts w:eastAsia="Times New Roman"/>
                <w:b/>
                <w:bCs/>
                <w:color w:val="000000"/>
              </w:rPr>
              <w:t>2024</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777B5F0C" w14:textId="77777777" w:rsidR="00B2752D" w:rsidRPr="000962BA" w:rsidRDefault="00B2752D" w:rsidP="003C5761">
            <w:pPr>
              <w:jc w:val="center"/>
              <w:rPr>
                <w:rFonts w:eastAsia="Times New Roman"/>
                <w:b/>
                <w:bCs/>
                <w:color w:val="000000"/>
              </w:rPr>
            </w:pPr>
            <w:r w:rsidRPr="000962BA">
              <w:rPr>
                <w:rFonts w:eastAsia="Times New Roman"/>
                <w:b/>
                <w:bCs/>
                <w:color w:val="000000"/>
              </w:rPr>
              <w:t>2025</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52FA599A" w14:textId="77777777" w:rsidR="00B2752D" w:rsidRPr="000962BA" w:rsidRDefault="00B2752D" w:rsidP="003C5761">
            <w:pPr>
              <w:jc w:val="center"/>
              <w:rPr>
                <w:rFonts w:eastAsia="Times New Roman"/>
                <w:b/>
                <w:bCs/>
                <w:color w:val="000000"/>
              </w:rPr>
            </w:pPr>
            <w:r w:rsidRPr="000962BA">
              <w:rPr>
                <w:rFonts w:eastAsia="Times New Roman"/>
                <w:b/>
                <w:bCs/>
                <w:color w:val="000000"/>
              </w:rPr>
              <w:t>2026</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694C47BA" w14:textId="77777777" w:rsidR="00B2752D" w:rsidRPr="000962BA" w:rsidRDefault="00B2752D" w:rsidP="003C5761">
            <w:pPr>
              <w:jc w:val="center"/>
              <w:rPr>
                <w:rFonts w:eastAsia="Times New Roman"/>
                <w:b/>
                <w:bCs/>
                <w:color w:val="000000"/>
              </w:rPr>
            </w:pPr>
            <w:r w:rsidRPr="000962BA">
              <w:rPr>
                <w:rFonts w:eastAsia="Times New Roman"/>
                <w:b/>
                <w:bCs/>
                <w:color w:val="000000"/>
              </w:rPr>
              <w:t>2027</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2E68A228" w14:textId="77777777" w:rsidR="00B2752D" w:rsidRPr="000962BA" w:rsidRDefault="00B2752D" w:rsidP="003C5761">
            <w:pPr>
              <w:jc w:val="center"/>
              <w:rPr>
                <w:rFonts w:eastAsia="Times New Roman"/>
                <w:b/>
                <w:bCs/>
                <w:color w:val="000000"/>
              </w:rPr>
            </w:pPr>
            <w:r w:rsidRPr="000962BA">
              <w:rPr>
                <w:rFonts w:eastAsia="Times New Roman"/>
                <w:b/>
                <w:bCs/>
                <w:color w:val="000000"/>
              </w:rPr>
              <w:t>2028-2032</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7F21AE78" w14:textId="77777777" w:rsidR="00B2752D" w:rsidRPr="008C3032" w:rsidRDefault="00B2752D" w:rsidP="003C5761">
            <w:pPr>
              <w:jc w:val="center"/>
              <w:rPr>
                <w:rFonts w:eastAsia="Times New Roman"/>
                <w:b/>
                <w:bCs/>
                <w:color w:val="000000"/>
              </w:rPr>
            </w:pPr>
            <w:r w:rsidRPr="000962BA">
              <w:rPr>
                <w:rFonts w:eastAsia="Times New Roman"/>
                <w:b/>
                <w:bCs/>
                <w:color w:val="000000"/>
              </w:rPr>
              <w:t>2033-2036</w:t>
            </w:r>
          </w:p>
        </w:tc>
      </w:tr>
      <w:tr w:rsidR="00B2752D" w:rsidRPr="00352373" w14:paraId="74406D47" w14:textId="77777777" w:rsidTr="003C5761">
        <w:trPr>
          <w:trHeight w:val="3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118D3A27" w14:textId="77777777" w:rsidR="00B2752D" w:rsidRPr="008C3032" w:rsidRDefault="00B2752D" w:rsidP="003C5761">
            <w:pPr>
              <w:rPr>
                <w:rFonts w:eastAsia="Times New Roman"/>
                <w:color w:val="000000"/>
              </w:rPr>
            </w:pPr>
            <w:r w:rsidRPr="008C3032">
              <w:rPr>
                <w:rFonts w:eastAsia="Times New Roman"/>
                <w:color w:val="000000"/>
              </w:rPr>
              <w:t>Замена участков тепловых сетей</w:t>
            </w:r>
          </w:p>
        </w:tc>
        <w:tc>
          <w:tcPr>
            <w:tcW w:w="379" w:type="pct"/>
            <w:tcBorders>
              <w:top w:val="nil"/>
              <w:left w:val="nil"/>
              <w:bottom w:val="single" w:sz="4" w:space="0" w:color="auto"/>
              <w:right w:val="single" w:sz="4" w:space="0" w:color="auto"/>
            </w:tcBorders>
            <w:shd w:val="clear" w:color="auto" w:fill="auto"/>
            <w:noWrap/>
            <w:vAlign w:val="center"/>
            <w:hideMark/>
          </w:tcPr>
          <w:p w14:paraId="71FCA4E9"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044F6813"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79" w:type="pct"/>
            <w:tcBorders>
              <w:top w:val="nil"/>
              <w:left w:val="nil"/>
              <w:bottom w:val="single" w:sz="4" w:space="0" w:color="auto"/>
              <w:right w:val="single" w:sz="4" w:space="0" w:color="auto"/>
            </w:tcBorders>
            <w:shd w:val="clear" w:color="auto" w:fill="auto"/>
            <w:noWrap/>
            <w:vAlign w:val="center"/>
            <w:hideMark/>
          </w:tcPr>
          <w:p w14:paraId="755843E4"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56317B5C"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79" w:type="pct"/>
            <w:tcBorders>
              <w:top w:val="nil"/>
              <w:left w:val="nil"/>
              <w:bottom w:val="single" w:sz="4" w:space="0" w:color="auto"/>
              <w:right w:val="single" w:sz="4" w:space="0" w:color="auto"/>
            </w:tcBorders>
            <w:shd w:val="clear" w:color="auto" w:fill="auto"/>
            <w:noWrap/>
            <w:vAlign w:val="center"/>
            <w:hideMark/>
          </w:tcPr>
          <w:p w14:paraId="43566A17"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6530BCE2"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79" w:type="pct"/>
            <w:tcBorders>
              <w:top w:val="nil"/>
              <w:left w:val="nil"/>
              <w:bottom w:val="single" w:sz="4" w:space="0" w:color="auto"/>
              <w:right w:val="single" w:sz="4" w:space="0" w:color="auto"/>
            </w:tcBorders>
            <w:shd w:val="clear" w:color="auto" w:fill="auto"/>
            <w:noWrap/>
            <w:vAlign w:val="center"/>
            <w:hideMark/>
          </w:tcPr>
          <w:p w14:paraId="19CB23B6"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2125CF64" w14:textId="77777777" w:rsidR="00B2752D" w:rsidRPr="008C3032" w:rsidRDefault="00B2752D" w:rsidP="003C5761">
            <w:pPr>
              <w:jc w:val="center"/>
              <w:rPr>
                <w:rFonts w:eastAsia="Times New Roman"/>
                <w:color w:val="000000"/>
              </w:rPr>
            </w:pPr>
            <w:r w:rsidRPr="008C3032">
              <w:rPr>
                <w:rFonts w:eastAsia="Times New Roman"/>
                <w:color w:val="000000"/>
              </w:rPr>
              <w:t>17130,8</w:t>
            </w:r>
          </w:p>
        </w:tc>
        <w:tc>
          <w:tcPr>
            <w:tcW w:w="380" w:type="pct"/>
            <w:tcBorders>
              <w:top w:val="nil"/>
              <w:left w:val="nil"/>
              <w:bottom w:val="single" w:sz="4" w:space="0" w:color="auto"/>
              <w:right w:val="single" w:sz="4" w:space="0" w:color="auto"/>
            </w:tcBorders>
            <w:shd w:val="clear" w:color="auto" w:fill="auto"/>
            <w:noWrap/>
            <w:vAlign w:val="center"/>
            <w:hideMark/>
          </w:tcPr>
          <w:p w14:paraId="4291F3BD" w14:textId="77777777" w:rsidR="00B2752D" w:rsidRPr="008C3032" w:rsidRDefault="00B2752D" w:rsidP="003C5761">
            <w:pPr>
              <w:jc w:val="center"/>
              <w:rPr>
                <w:rFonts w:eastAsia="Times New Roman"/>
                <w:color w:val="000000"/>
              </w:rPr>
            </w:pPr>
            <w:r w:rsidRPr="008C3032">
              <w:rPr>
                <w:rFonts w:eastAsia="Times New Roman"/>
                <w:color w:val="000000"/>
              </w:rPr>
              <w:t>17130,8</w:t>
            </w:r>
          </w:p>
        </w:tc>
      </w:tr>
      <w:tr w:rsidR="00B2752D" w:rsidRPr="00352373" w14:paraId="53721DE2" w14:textId="77777777" w:rsidTr="003C5761">
        <w:trPr>
          <w:trHeight w:val="3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66AD31E7" w14:textId="77777777" w:rsidR="00B2752D" w:rsidRPr="008C3032" w:rsidRDefault="00B2752D" w:rsidP="003C5761">
            <w:pPr>
              <w:rPr>
                <w:rFonts w:eastAsia="Times New Roman"/>
                <w:color w:val="000000"/>
              </w:rPr>
            </w:pPr>
            <w:r w:rsidRPr="008C3032">
              <w:rPr>
                <w:rFonts w:eastAsia="Times New Roman"/>
                <w:color w:val="000000"/>
              </w:rPr>
              <w:t>Реконструкция котельной в пос. Никульское</w:t>
            </w:r>
          </w:p>
        </w:tc>
        <w:tc>
          <w:tcPr>
            <w:tcW w:w="379" w:type="pct"/>
            <w:tcBorders>
              <w:top w:val="nil"/>
              <w:left w:val="nil"/>
              <w:bottom w:val="single" w:sz="4" w:space="0" w:color="auto"/>
              <w:right w:val="single" w:sz="4" w:space="0" w:color="auto"/>
            </w:tcBorders>
            <w:shd w:val="clear" w:color="auto" w:fill="auto"/>
            <w:noWrap/>
            <w:vAlign w:val="center"/>
            <w:hideMark/>
          </w:tcPr>
          <w:p w14:paraId="1D606787" w14:textId="77777777" w:rsidR="00B2752D" w:rsidRPr="008C3032" w:rsidRDefault="00B2752D" w:rsidP="003C5761">
            <w:pPr>
              <w:jc w:val="center"/>
              <w:rPr>
                <w:rFonts w:eastAsia="Times New Roman"/>
                <w:color w:val="000000"/>
              </w:rPr>
            </w:pPr>
            <w:r w:rsidRPr="008C3032">
              <w:rPr>
                <w:rFonts w:eastAsia="Times New Roman"/>
                <w:color w:val="000000"/>
              </w:rPr>
              <w:t>15174,14</w:t>
            </w:r>
          </w:p>
        </w:tc>
        <w:tc>
          <w:tcPr>
            <w:tcW w:w="380" w:type="pct"/>
            <w:tcBorders>
              <w:top w:val="nil"/>
              <w:left w:val="nil"/>
              <w:bottom w:val="single" w:sz="4" w:space="0" w:color="auto"/>
              <w:right w:val="single" w:sz="4" w:space="0" w:color="auto"/>
            </w:tcBorders>
            <w:shd w:val="clear" w:color="auto" w:fill="auto"/>
            <w:noWrap/>
            <w:vAlign w:val="center"/>
            <w:hideMark/>
          </w:tcPr>
          <w:p w14:paraId="16705C25"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6F8BB076"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5CFD8179"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045CDA4C" w14:textId="77777777" w:rsidR="00B2752D" w:rsidRPr="008C3032" w:rsidRDefault="00B2752D" w:rsidP="003C5761">
            <w:pPr>
              <w:jc w:val="center"/>
              <w:rPr>
                <w:rFonts w:eastAsia="Times New Roman"/>
                <w:color w:val="000000"/>
              </w:rPr>
            </w:pPr>
            <w:r w:rsidRPr="008C3032">
              <w:rPr>
                <w:rFonts w:eastAsia="Times New Roman"/>
                <w:color w:val="000000"/>
              </w:rPr>
              <w:t>15174,14</w:t>
            </w:r>
          </w:p>
        </w:tc>
        <w:tc>
          <w:tcPr>
            <w:tcW w:w="380" w:type="pct"/>
            <w:tcBorders>
              <w:top w:val="nil"/>
              <w:left w:val="nil"/>
              <w:bottom w:val="single" w:sz="4" w:space="0" w:color="auto"/>
              <w:right w:val="single" w:sz="4" w:space="0" w:color="auto"/>
            </w:tcBorders>
            <w:shd w:val="clear" w:color="auto" w:fill="auto"/>
            <w:noWrap/>
            <w:vAlign w:val="center"/>
            <w:hideMark/>
          </w:tcPr>
          <w:p w14:paraId="792F5931"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287DA6DC"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77771BB6"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2F6F147F" w14:textId="77777777" w:rsidR="00B2752D" w:rsidRPr="008C3032" w:rsidRDefault="00B2752D" w:rsidP="003C5761">
            <w:pPr>
              <w:rPr>
                <w:rFonts w:eastAsia="Times New Roman"/>
                <w:color w:val="000000"/>
              </w:rPr>
            </w:pPr>
            <w:r w:rsidRPr="008C3032">
              <w:rPr>
                <w:rFonts w:eastAsia="Times New Roman"/>
                <w:color w:val="000000"/>
              </w:rPr>
              <w:t> </w:t>
            </w:r>
          </w:p>
        </w:tc>
      </w:tr>
      <w:tr w:rsidR="00B2752D" w:rsidRPr="00352373" w14:paraId="3BC6F038" w14:textId="77777777" w:rsidTr="003C5761">
        <w:trPr>
          <w:trHeight w:val="6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5BF14775" w14:textId="77777777" w:rsidR="00B2752D" w:rsidRPr="008C3032" w:rsidRDefault="00B2752D" w:rsidP="003C5761">
            <w:pPr>
              <w:rPr>
                <w:rFonts w:eastAsia="Times New Roman"/>
                <w:color w:val="000000"/>
              </w:rPr>
            </w:pPr>
            <w:r w:rsidRPr="008C3032">
              <w:rPr>
                <w:rFonts w:eastAsia="Times New Roman"/>
                <w:color w:val="000000"/>
              </w:rPr>
              <w:t>Строительство автоматизированной блочно-модульной котельной на природном газе</w:t>
            </w:r>
          </w:p>
        </w:tc>
        <w:tc>
          <w:tcPr>
            <w:tcW w:w="379" w:type="pct"/>
            <w:tcBorders>
              <w:top w:val="nil"/>
              <w:left w:val="nil"/>
              <w:bottom w:val="single" w:sz="4" w:space="0" w:color="auto"/>
              <w:right w:val="single" w:sz="4" w:space="0" w:color="auto"/>
            </w:tcBorders>
            <w:shd w:val="clear" w:color="auto" w:fill="auto"/>
            <w:noWrap/>
            <w:vAlign w:val="center"/>
            <w:hideMark/>
          </w:tcPr>
          <w:p w14:paraId="524F43F8" w14:textId="77777777" w:rsidR="00B2752D" w:rsidRPr="008C3032" w:rsidRDefault="00B2752D" w:rsidP="003C5761">
            <w:pPr>
              <w:jc w:val="center"/>
              <w:rPr>
                <w:rFonts w:eastAsia="Times New Roman"/>
                <w:color w:val="000000"/>
              </w:rPr>
            </w:pPr>
            <w:r w:rsidRPr="008C3032">
              <w:rPr>
                <w:rFonts w:eastAsia="Times New Roman"/>
                <w:color w:val="000000"/>
              </w:rPr>
              <w:t>8976,18</w:t>
            </w:r>
          </w:p>
        </w:tc>
        <w:tc>
          <w:tcPr>
            <w:tcW w:w="380" w:type="pct"/>
            <w:tcBorders>
              <w:top w:val="nil"/>
              <w:left w:val="nil"/>
              <w:bottom w:val="single" w:sz="4" w:space="0" w:color="auto"/>
              <w:right w:val="single" w:sz="4" w:space="0" w:color="auto"/>
            </w:tcBorders>
            <w:shd w:val="clear" w:color="auto" w:fill="auto"/>
            <w:noWrap/>
            <w:vAlign w:val="center"/>
            <w:hideMark/>
          </w:tcPr>
          <w:p w14:paraId="45EF7396"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0E3209F4"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30B47B8E"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16F4CCFB"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48687D38" w14:textId="77777777" w:rsidR="00B2752D" w:rsidRPr="008C3032" w:rsidRDefault="00B2752D" w:rsidP="003C5761">
            <w:pPr>
              <w:jc w:val="center"/>
              <w:rPr>
                <w:rFonts w:eastAsia="Times New Roman"/>
                <w:color w:val="000000"/>
              </w:rPr>
            </w:pPr>
            <w:r w:rsidRPr="008C3032">
              <w:rPr>
                <w:rFonts w:eastAsia="Times New Roman"/>
                <w:color w:val="000000"/>
              </w:rPr>
              <w:t>8976,18</w:t>
            </w:r>
          </w:p>
        </w:tc>
        <w:tc>
          <w:tcPr>
            <w:tcW w:w="379" w:type="pct"/>
            <w:tcBorders>
              <w:top w:val="nil"/>
              <w:left w:val="nil"/>
              <w:bottom w:val="single" w:sz="4" w:space="0" w:color="auto"/>
              <w:right w:val="single" w:sz="4" w:space="0" w:color="auto"/>
            </w:tcBorders>
            <w:shd w:val="clear" w:color="auto" w:fill="auto"/>
            <w:noWrap/>
            <w:vAlign w:val="center"/>
            <w:hideMark/>
          </w:tcPr>
          <w:p w14:paraId="6B98A47C"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59EB0C67"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29479FB7" w14:textId="77777777" w:rsidR="00B2752D" w:rsidRPr="008C3032" w:rsidRDefault="00B2752D" w:rsidP="003C5761">
            <w:pPr>
              <w:rPr>
                <w:rFonts w:eastAsia="Times New Roman"/>
                <w:color w:val="000000"/>
              </w:rPr>
            </w:pPr>
            <w:r w:rsidRPr="008C3032">
              <w:rPr>
                <w:rFonts w:eastAsia="Times New Roman"/>
                <w:color w:val="000000"/>
              </w:rPr>
              <w:t> </w:t>
            </w:r>
          </w:p>
        </w:tc>
      </w:tr>
      <w:tr w:rsidR="00B2752D" w:rsidRPr="00352373" w14:paraId="647DA5D7" w14:textId="77777777" w:rsidTr="003C5761">
        <w:trPr>
          <w:trHeight w:val="6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59FA6BC9" w14:textId="77777777" w:rsidR="00B2752D" w:rsidRPr="008C3032" w:rsidRDefault="00B2752D" w:rsidP="003C5761">
            <w:pPr>
              <w:rPr>
                <w:rFonts w:eastAsia="Times New Roman"/>
                <w:color w:val="000000"/>
              </w:rPr>
            </w:pPr>
            <w:r w:rsidRPr="008C3032">
              <w:rPr>
                <w:rFonts w:eastAsia="Times New Roman"/>
                <w:color w:val="000000"/>
              </w:rPr>
              <w:t>Строительство системы газоснабжения котельной пос. Чебаково</w:t>
            </w:r>
          </w:p>
        </w:tc>
        <w:tc>
          <w:tcPr>
            <w:tcW w:w="379" w:type="pct"/>
            <w:tcBorders>
              <w:top w:val="nil"/>
              <w:left w:val="nil"/>
              <w:bottom w:val="single" w:sz="4" w:space="0" w:color="auto"/>
              <w:right w:val="single" w:sz="4" w:space="0" w:color="auto"/>
            </w:tcBorders>
            <w:shd w:val="clear" w:color="auto" w:fill="auto"/>
            <w:noWrap/>
            <w:vAlign w:val="center"/>
            <w:hideMark/>
          </w:tcPr>
          <w:p w14:paraId="7705D6E2" w14:textId="77777777" w:rsidR="00B2752D" w:rsidRPr="008C3032" w:rsidRDefault="00B2752D" w:rsidP="003C5761">
            <w:pPr>
              <w:jc w:val="center"/>
              <w:rPr>
                <w:rFonts w:eastAsia="Times New Roman"/>
                <w:color w:val="000000"/>
              </w:rPr>
            </w:pPr>
            <w:r w:rsidRPr="008C3032">
              <w:rPr>
                <w:rFonts w:eastAsia="Times New Roman"/>
                <w:color w:val="000000"/>
              </w:rPr>
              <w:t>5105,12</w:t>
            </w:r>
          </w:p>
        </w:tc>
        <w:tc>
          <w:tcPr>
            <w:tcW w:w="380" w:type="pct"/>
            <w:tcBorders>
              <w:top w:val="nil"/>
              <w:left w:val="nil"/>
              <w:bottom w:val="single" w:sz="4" w:space="0" w:color="auto"/>
              <w:right w:val="single" w:sz="4" w:space="0" w:color="auto"/>
            </w:tcBorders>
            <w:shd w:val="clear" w:color="auto" w:fill="auto"/>
            <w:noWrap/>
            <w:vAlign w:val="center"/>
            <w:hideMark/>
          </w:tcPr>
          <w:p w14:paraId="36118647"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5959141A"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49652022"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478E8767"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41ED4619" w14:textId="77777777" w:rsidR="00B2752D" w:rsidRPr="008C3032" w:rsidRDefault="00B2752D" w:rsidP="003C5761">
            <w:pPr>
              <w:jc w:val="center"/>
              <w:rPr>
                <w:rFonts w:eastAsia="Times New Roman"/>
                <w:color w:val="000000"/>
              </w:rPr>
            </w:pPr>
            <w:r w:rsidRPr="008C3032">
              <w:rPr>
                <w:rFonts w:eastAsia="Times New Roman"/>
                <w:color w:val="000000"/>
              </w:rPr>
              <w:t>5105,12</w:t>
            </w:r>
          </w:p>
        </w:tc>
        <w:tc>
          <w:tcPr>
            <w:tcW w:w="379" w:type="pct"/>
            <w:tcBorders>
              <w:top w:val="nil"/>
              <w:left w:val="nil"/>
              <w:bottom w:val="single" w:sz="4" w:space="0" w:color="auto"/>
              <w:right w:val="single" w:sz="4" w:space="0" w:color="auto"/>
            </w:tcBorders>
            <w:shd w:val="clear" w:color="auto" w:fill="auto"/>
            <w:noWrap/>
            <w:vAlign w:val="center"/>
            <w:hideMark/>
          </w:tcPr>
          <w:p w14:paraId="46A6F217"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0DA2415D"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24B23A91" w14:textId="77777777" w:rsidR="00B2752D" w:rsidRPr="008C3032" w:rsidRDefault="00B2752D" w:rsidP="003C5761">
            <w:pPr>
              <w:rPr>
                <w:rFonts w:eastAsia="Times New Roman"/>
                <w:color w:val="000000"/>
              </w:rPr>
            </w:pPr>
            <w:r w:rsidRPr="008C3032">
              <w:rPr>
                <w:rFonts w:eastAsia="Times New Roman"/>
                <w:color w:val="000000"/>
              </w:rPr>
              <w:t> </w:t>
            </w:r>
          </w:p>
        </w:tc>
      </w:tr>
      <w:tr w:rsidR="00B2752D" w:rsidRPr="00352373" w14:paraId="65A5017F" w14:textId="77777777" w:rsidTr="003C5761">
        <w:trPr>
          <w:trHeight w:val="6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435008CA" w14:textId="77777777" w:rsidR="00B2752D" w:rsidRPr="008C3032" w:rsidRDefault="00B2752D" w:rsidP="003C5761">
            <w:pPr>
              <w:rPr>
                <w:rFonts w:eastAsia="Times New Roman"/>
                <w:color w:val="000000"/>
              </w:rPr>
            </w:pPr>
            <w:r w:rsidRPr="008C3032">
              <w:rPr>
                <w:rFonts w:eastAsia="Times New Roman"/>
                <w:color w:val="000000"/>
              </w:rPr>
              <w:t>Установка приборов учета на источниках ТЭ</w:t>
            </w:r>
          </w:p>
        </w:tc>
        <w:tc>
          <w:tcPr>
            <w:tcW w:w="379" w:type="pct"/>
            <w:tcBorders>
              <w:top w:val="nil"/>
              <w:left w:val="nil"/>
              <w:bottom w:val="single" w:sz="4" w:space="0" w:color="auto"/>
              <w:right w:val="single" w:sz="4" w:space="0" w:color="auto"/>
            </w:tcBorders>
            <w:shd w:val="clear" w:color="auto" w:fill="auto"/>
            <w:noWrap/>
            <w:vAlign w:val="center"/>
            <w:hideMark/>
          </w:tcPr>
          <w:p w14:paraId="706E057F" w14:textId="77777777" w:rsidR="00B2752D" w:rsidRPr="008C3032" w:rsidRDefault="00B2752D" w:rsidP="003C5761">
            <w:pPr>
              <w:jc w:val="center"/>
              <w:rPr>
                <w:rFonts w:eastAsia="Times New Roman"/>
                <w:color w:val="000000"/>
              </w:rPr>
            </w:pPr>
            <w:r w:rsidRPr="008C3032">
              <w:rPr>
                <w:rFonts w:eastAsia="Times New Roman"/>
                <w:color w:val="000000"/>
              </w:rPr>
              <w:t>450</w:t>
            </w:r>
          </w:p>
        </w:tc>
        <w:tc>
          <w:tcPr>
            <w:tcW w:w="380" w:type="pct"/>
            <w:tcBorders>
              <w:top w:val="nil"/>
              <w:left w:val="nil"/>
              <w:bottom w:val="single" w:sz="4" w:space="0" w:color="auto"/>
              <w:right w:val="single" w:sz="4" w:space="0" w:color="auto"/>
            </w:tcBorders>
            <w:shd w:val="clear" w:color="auto" w:fill="auto"/>
            <w:noWrap/>
            <w:vAlign w:val="center"/>
            <w:hideMark/>
          </w:tcPr>
          <w:p w14:paraId="47D5CA5A"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6FC0CA37" w14:textId="77777777" w:rsidR="00B2752D" w:rsidRPr="008C3032" w:rsidRDefault="00B2752D" w:rsidP="003C5761">
            <w:pPr>
              <w:jc w:val="center"/>
              <w:rPr>
                <w:rFonts w:eastAsia="Times New Roman"/>
                <w:color w:val="000000"/>
              </w:rPr>
            </w:pPr>
            <w:r w:rsidRPr="008C3032">
              <w:rPr>
                <w:rFonts w:eastAsia="Times New Roman"/>
                <w:color w:val="000000"/>
              </w:rPr>
              <w:t>0</w:t>
            </w:r>
          </w:p>
        </w:tc>
        <w:tc>
          <w:tcPr>
            <w:tcW w:w="380" w:type="pct"/>
            <w:tcBorders>
              <w:top w:val="nil"/>
              <w:left w:val="nil"/>
              <w:bottom w:val="single" w:sz="4" w:space="0" w:color="auto"/>
              <w:right w:val="single" w:sz="4" w:space="0" w:color="auto"/>
            </w:tcBorders>
            <w:shd w:val="clear" w:color="auto" w:fill="auto"/>
            <w:noWrap/>
            <w:vAlign w:val="center"/>
            <w:hideMark/>
          </w:tcPr>
          <w:p w14:paraId="521A92EB" w14:textId="77777777" w:rsidR="00B2752D" w:rsidRPr="008C3032" w:rsidRDefault="00B2752D" w:rsidP="003C5761">
            <w:pPr>
              <w:jc w:val="center"/>
              <w:rPr>
                <w:rFonts w:eastAsia="Times New Roman"/>
                <w:color w:val="000000"/>
              </w:rPr>
            </w:pPr>
            <w:r w:rsidRPr="008C3032">
              <w:rPr>
                <w:rFonts w:eastAsia="Times New Roman"/>
                <w:color w:val="000000"/>
              </w:rPr>
              <w:t>450</w:t>
            </w:r>
          </w:p>
        </w:tc>
        <w:tc>
          <w:tcPr>
            <w:tcW w:w="379" w:type="pct"/>
            <w:tcBorders>
              <w:top w:val="nil"/>
              <w:left w:val="nil"/>
              <w:bottom w:val="single" w:sz="4" w:space="0" w:color="auto"/>
              <w:right w:val="single" w:sz="4" w:space="0" w:color="auto"/>
            </w:tcBorders>
            <w:shd w:val="clear" w:color="auto" w:fill="auto"/>
            <w:noWrap/>
            <w:vAlign w:val="center"/>
            <w:hideMark/>
          </w:tcPr>
          <w:p w14:paraId="608333A3"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2460CE21"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30D0A0A1"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4EAF15C2"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2DE28214" w14:textId="77777777" w:rsidR="00B2752D" w:rsidRPr="008C3032" w:rsidRDefault="00B2752D" w:rsidP="003C5761">
            <w:pPr>
              <w:rPr>
                <w:rFonts w:eastAsia="Times New Roman"/>
                <w:color w:val="000000"/>
              </w:rPr>
            </w:pPr>
            <w:r w:rsidRPr="008C3032">
              <w:rPr>
                <w:rFonts w:eastAsia="Times New Roman"/>
                <w:color w:val="000000"/>
              </w:rPr>
              <w:t> </w:t>
            </w:r>
          </w:p>
        </w:tc>
      </w:tr>
      <w:tr w:rsidR="00B2752D" w:rsidRPr="00352373" w14:paraId="6AF181B1" w14:textId="77777777" w:rsidTr="003C5761">
        <w:trPr>
          <w:trHeight w:val="6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063742E0" w14:textId="77777777" w:rsidR="00B2752D" w:rsidRPr="008C3032" w:rsidRDefault="00B2752D" w:rsidP="003C5761">
            <w:pPr>
              <w:rPr>
                <w:rFonts w:eastAsia="Times New Roman"/>
                <w:color w:val="000000"/>
              </w:rPr>
            </w:pPr>
            <w:r w:rsidRPr="008C3032">
              <w:rPr>
                <w:rFonts w:eastAsia="Times New Roman"/>
                <w:color w:val="000000"/>
              </w:rPr>
              <w:t>Проведение технического обследования на предмет возможности установки ИТП</w:t>
            </w:r>
          </w:p>
        </w:tc>
        <w:tc>
          <w:tcPr>
            <w:tcW w:w="379" w:type="pct"/>
            <w:tcBorders>
              <w:top w:val="nil"/>
              <w:left w:val="nil"/>
              <w:bottom w:val="single" w:sz="4" w:space="0" w:color="auto"/>
              <w:right w:val="single" w:sz="4" w:space="0" w:color="auto"/>
            </w:tcBorders>
            <w:shd w:val="clear" w:color="auto" w:fill="auto"/>
            <w:noWrap/>
            <w:vAlign w:val="center"/>
            <w:hideMark/>
          </w:tcPr>
          <w:p w14:paraId="110D47C5" w14:textId="77777777" w:rsidR="00B2752D" w:rsidRPr="008C3032" w:rsidRDefault="00B2752D" w:rsidP="003C5761">
            <w:pPr>
              <w:jc w:val="center"/>
              <w:rPr>
                <w:rFonts w:eastAsia="Times New Roman"/>
                <w:color w:val="000000"/>
              </w:rPr>
            </w:pPr>
            <w:r w:rsidRPr="008C3032">
              <w:rPr>
                <w:rFonts w:eastAsia="Times New Roman"/>
                <w:color w:val="000000"/>
              </w:rPr>
              <w:t>1000</w:t>
            </w:r>
          </w:p>
        </w:tc>
        <w:tc>
          <w:tcPr>
            <w:tcW w:w="380" w:type="pct"/>
            <w:tcBorders>
              <w:top w:val="nil"/>
              <w:left w:val="nil"/>
              <w:bottom w:val="single" w:sz="4" w:space="0" w:color="auto"/>
              <w:right w:val="single" w:sz="4" w:space="0" w:color="auto"/>
            </w:tcBorders>
            <w:shd w:val="clear" w:color="auto" w:fill="auto"/>
            <w:noWrap/>
            <w:vAlign w:val="center"/>
            <w:hideMark/>
          </w:tcPr>
          <w:p w14:paraId="4587137A" w14:textId="77777777" w:rsidR="00B2752D" w:rsidRPr="008C3032" w:rsidRDefault="00B2752D" w:rsidP="003C5761">
            <w:pPr>
              <w:jc w:val="center"/>
              <w:rPr>
                <w:rFonts w:eastAsia="Times New Roman"/>
                <w:color w:val="000000"/>
              </w:rPr>
            </w:pPr>
            <w:r w:rsidRPr="008C3032">
              <w:rPr>
                <w:rFonts w:eastAsia="Times New Roman"/>
                <w:color w:val="000000"/>
              </w:rPr>
              <w:t>1000</w:t>
            </w:r>
          </w:p>
        </w:tc>
        <w:tc>
          <w:tcPr>
            <w:tcW w:w="379" w:type="pct"/>
            <w:tcBorders>
              <w:top w:val="nil"/>
              <w:left w:val="nil"/>
              <w:bottom w:val="single" w:sz="4" w:space="0" w:color="auto"/>
              <w:right w:val="single" w:sz="4" w:space="0" w:color="auto"/>
            </w:tcBorders>
            <w:shd w:val="clear" w:color="auto" w:fill="auto"/>
            <w:noWrap/>
            <w:vAlign w:val="center"/>
            <w:hideMark/>
          </w:tcPr>
          <w:p w14:paraId="6A031106"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12B10DFE"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2D727196"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1A7C56B2"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79" w:type="pct"/>
            <w:tcBorders>
              <w:top w:val="nil"/>
              <w:left w:val="nil"/>
              <w:bottom w:val="single" w:sz="4" w:space="0" w:color="auto"/>
              <w:right w:val="single" w:sz="4" w:space="0" w:color="auto"/>
            </w:tcBorders>
            <w:shd w:val="clear" w:color="auto" w:fill="auto"/>
            <w:noWrap/>
            <w:vAlign w:val="center"/>
            <w:hideMark/>
          </w:tcPr>
          <w:p w14:paraId="2F169DEB"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11B4FD24" w14:textId="77777777" w:rsidR="00B2752D" w:rsidRPr="008C3032" w:rsidRDefault="00B2752D" w:rsidP="003C5761">
            <w:pPr>
              <w:jc w:val="center"/>
              <w:rPr>
                <w:rFonts w:eastAsia="Times New Roman"/>
                <w:color w:val="000000"/>
              </w:rPr>
            </w:pPr>
            <w:r w:rsidRPr="008C3032">
              <w:rPr>
                <w:rFonts w:eastAsia="Times New Roman"/>
                <w:color w:val="000000"/>
              </w:rPr>
              <w:t> </w:t>
            </w:r>
          </w:p>
        </w:tc>
        <w:tc>
          <w:tcPr>
            <w:tcW w:w="380" w:type="pct"/>
            <w:tcBorders>
              <w:top w:val="nil"/>
              <w:left w:val="nil"/>
              <w:bottom w:val="single" w:sz="4" w:space="0" w:color="auto"/>
              <w:right w:val="single" w:sz="4" w:space="0" w:color="auto"/>
            </w:tcBorders>
            <w:shd w:val="clear" w:color="auto" w:fill="auto"/>
            <w:noWrap/>
            <w:vAlign w:val="center"/>
            <w:hideMark/>
          </w:tcPr>
          <w:p w14:paraId="67600D77" w14:textId="77777777" w:rsidR="00B2752D" w:rsidRPr="008C3032" w:rsidRDefault="00B2752D" w:rsidP="003C5761">
            <w:pPr>
              <w:rPr>
                <w:rFonts w:eastAsia="Times New Roman"/>
                <w:color w:val="000000"/>
              </w:rPr>
            </w:pPr>
            <w:r w:rsidRPr="008C3032">
              <w:rPr>
                <w:rFonts w:eastAsia="Times New Roman"/>
                <w:color w:val="000000"/>
              </w:rPr>
              <w:t> </w:t>
            </w:r>
          </w:p>
        </w:tc>
      </w:tr>
      <w:tr w:rsidR="00B2752D" w:rsidRPr="00352373" w14:paraId="611B3675" w14:textId="77777777" w:rsidTr="003C5761">
        <w:trPr>
          <w:trHeight w:val="3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4E095FFB" w14:textId="77777777" w:rsidR="00B2752D" w:rsidRPr="008C3032" w:rsidRDefault="00B2752D" w:rsidP="003C5761">
            <w:pPr>
              <w:rPr>
                <w:rFonts w:eastAsia="Times New Roman"/>
                <w:color w:val="000000"/>
              </w:rPr>
            </w:pPr>
            <w:r w:rsidRPr="008C3032">
              <w:rPr>
                <w:rFonts w:eastAsia="Times New Roman"/>
                <w:color w:val="000000"/>
              </w:rPr>
              <w:t>ИТОГО</w:t>
            </w:r>
          </w:p>
        </w:tc>
        <w:tc>
          <w:tcPr>
            <w:tcW w:w="379" w:type="pct"/>
            <w:tcBorders>
              <w:top w:val="nil"/>
              <w:left w:val="nil"/>
              <w:bottom w:val="single" w:sz="4" w:space="0" w:color="auto"/>
              <w:right w:val="single" w:sz="4" w:space="0" w:color="auto"/>
            </w:tcBorders>
            <w:shd w:val="clear" w:color="auto" w:fill="auto"/>
            <w:noWrap/>
            <w:vAlign w:val="center"/>
            <w:hideMark/>
          </w:tcPr>
          <w:p w14:paraId="58B4039D" w14:textId="77777777" w:rsidR="00B2752D" w:rsidRPr="008C3032" w:rsidRDefault="00B2752D" w:rsidP="003C5761">
            <w:pPr>
              <w:jc w:val="center"/>
              <w:rPr>
                <w:rFonts w:eastAsia="Times New Roman"/>
                <w:color w:val="000000"/>
              </w:rPr>
            </w:pPr>
            <w:r w:rsidRPr="008C3032">
              <w:rPr>
                <w:rFonts w:eastAsia="Times New Roman"/>
                <w:color w:val="000000"/>
              </w:rPr>
              <w:t>116359,4</w:t>
            </w:r>
          </w:p>
        </w:tc>
        <w:tc>
          <w:tcPr>
            <w:tcW w:w="380" w:type="pct"/>
            <w:tcBorders>
              <w:top w:val="nil"/>
              <w:left w:val="nil"/>
              <w:bottom w:val="single" w:sz="4" w:space="0" w:color="auto"/>
              <w:right w:val="single" w:sz="4" w:space="0" w:color="auto"/>
            </w:tcBorders>
            <w:shd w:val="clear" w:color="auto" w:fill="auto"/>
            <w:noWrap/>
            <w:vAlign w:val="center"/>
            <w:hideMark/>
          </w:tcPr>
          <w:p w14:paraId="0CFB794D" w14:textId="77777777" w:rsidR="00B2752D" w:rsidRPr="008C3032" w:rsidRDefault="00B2752D" w:rsidP="003C5761">
            <w:pPr>
              <w:jc w:val="center"/>
              <w:rPr>
                <w:rFonts w:eastAsia="Times New Roman"/>
                <w:color w:val="000000"/>
              </w:rPr>
            </w:pPr>
            <w:r w:rsidRPr="008C3032">
              <w:rPr>
                <w:rFonts w:eastAsia="Times New Roman"/>
                <w:color w:val="000000"/>
              </w:rPr>
              <w:t>9565,4</w:t>
            </w:r>
          </w:p>
        </w:tc>
        <w:tc>
          <w:tcPr>
            <w:tcW w:w="379" w:type="pct"/>
            <w:tcBorders>
              <w:top w:val="nil"/>
              <w:left w:val="nil"/>
              <w:bottom w:val="single" w:sz="4" w:space="0" w:color="auto"/>
              <w:right w:val="single" w:sz="4" w:space="0" w:color="auto"/>
            </w:tcBorders>
            <w:shd w:val="clear" w:color="auto" w:fill="auto"/>
            <w:noWrap/>
            <w:vAlign w:val="center"/>
            <w:hideMark/>
          </w:tcPr>
          <w:p w14:paraId="26693B97"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2E1FE7AC" w14:textId="77777777" w:rsidR="00B2752D" w:rsidRPr="008C3032" w:rsidRDefault="00B2752D" w:rsidP="003C5761">
            <w:pPr>
              <w:jc w:val="center"/>
              <w:rPr>
                <w:rFonts w:eastAsia="Times New Roman"/>
                <w:color w:val="000000"/>
              </w:rPr>
            </w:pPr>
            <w:r w:rsidRPr="008C3032">
              <w:rPr>
                <w:rFonts w:eastAsia="Times New Roman"/>
                <w:color w:val="000000"/>
              </w:rPr>
              <w:t>9015,4</w:t>
            </w:r>
          </w:p>
        </w:tc>
        <w:tc>
          <w:tcPr>
            <w:tcW w:w="379" w:type="pct"/>
            <w:tcBorders>
              <w:top w:val="nil"/>
              <w:left w:val="nil"/>
              <w:bottom w:val="single" w:sz="4" w:space="0" w:color="auto"/>
              <w:right w:val="single" w:sz="4" w:space="0" w:color="auto"/>
            </w:tcBorders>
            <w:shd w:val="clear" w:color="auto" w:fill="auto"/>
            <w:noWrap/>
            <w:vAlign w:val="center"/>
            <w:hideMark/>
          </w:tcPr>
          <w:p w14:paraId="190786D5" w14:textId="77777777" w:rsidR="00B2752D" w:rsidRPr="008C3032" w:rsidRDefault="00B2752D" w:rsidP="003C5761">
            <w:pPr>
              <w:jc w:val="center"/>
              <w:rPr>
                <w:rFonts w:eastAsia="Times New Roman"/>
                <w:color w:val="000000"/>
              </w:rPr>
            </w:pPr>
            <w:r w:rsidRPr="008C3032">
              <w:rPr>
                <w:rFonts w:eastAsia="Times New Roman"/>
                <w:color w:val="000000"/>
              </w:rPr>
              <w:t>23739,54</w:t>
            </w:r>
          </w:p>
        </w:tc>
        <w:tc>
          <w:tcPr>
            <w:tcW w:w="380" w:type="pct"/>
            <w:tcBorders>
              <w:top w:val="nil"/>
              <w:left w:val="nil"/>
              <w:bottom w:val="single" w:sz="4" w:space="0" w:color="auto"/>
              <w:right w:val="single" w:sz="4" w:space="0" w:color="auto"/>
            </w:tcBorders>
            <w:shd w:val="clear" w:color="auto" w:fill="auto"/>
            <w:noWrap/>
            <w:vAlign w:val="center"/>
            <w:hideMark/>
          </w:tcPr>
          <w:p w14:paraId="50CC4895" w14:textId="77777777" w:rsidR="00B2752D" w:rsidRPr="008C3032" w:rsidRDefault="00B2752D" w:rsidP="003C5761">
            <w:pPr>
              <w:jc w:val="center"/>
              <w:rPr>
                <w:rFonts w:eastAsia="Times New Roman"/>
                <w:color w:val="000000"/>
              </w:rPr>
            </w:pPr>
            <w:r w:rsidRPr="008C3032">
              <w:rPr>
                <w:rFonts w:eastAsia="Times New Roman"/>
                <w:color w:val="000000"/>
              </w:rPr>
              <w:t>22646,7</w:t>
            </w:r>
          </w:p>
        </w:tc>
        <w:tc>
          <w:tcPr>
            <w:tcW w:w="379" w:type="pct"/>
            <w:tcBorders>
              <w:top w:val="nil"/>
              <w:left w:val="nil"/>
              <w:bottom w:val="single" w:sz="4" w:space="0" w:color="auto"/>
              <w:right w:val="single" w:sz="4" w:space="0" w:color="auto"/>
            </w:tcBorders>
            <w:shd w:val="clear" w:color="auto" w:fill="auto"/>
            <w:noWrap/>
            <w:vAlign w:val="center"/>
            <w:hideMark/>
          </w:tcPr>
          <w:p w14:paraId="4809669A" w14:textId="77777777" w:rsidR="00B2752D" w:rsidRPr="008C3032" w:rsidRDefault="00B2752D" w:rsidP="003C5761">
            <w:pPr>
              <w:jc w:val="center"/>
              <w:rPr>
                <w:rFonts w:eastAsia="Times New Roman"/>
                <w:color w:val="000000"/>
              </w:rPr>
            </w:pPr>
            <w:r w:rsidRPr="008C3032">
              <w:rPr>
                <w:rFonts w:eastAsia="Times New Roman"/>
                <w:color w:val="000000"/>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2BB2000F" w14:textId="77777777" w:rsidR="00B2752D" w:rsidRPr="008C3032" w:rsidRDefault="00B2752D" w:rsidP="003C5761">
            <w:pPr>
              <w:jc w:val="center"/>
              <w:rPr>
                <w:rFonts w:eastAsia="Times New Roman"/>
                <w:color w:val="000000"/>
              </w:rPr>
            </w:pPr>
            <w:r w:rsidRPr="008C3032">
              <w:rPr>
                <w:rFonts w:eastAsia="Times New Roman"/>
                <w:color w:val="000000"/>
              </w:rPr>
              <w:t>17130,8</w:t>
            </w:r>
          </w:p>
        </w:tc>
        <w:tc>
          <w:tcPr>
            <w:tcW w:w="380" w:type="pct"/>
            <w:tcBorders>
              <w:top w:val="nil"/>
              <w:left w:val="nil"/>
              <w:bottom w:val="single" w:sz="4" w:space="0" w:color="auto"/>
              <w:right w:val="single" w:sz="4" w:space="0" w:color="auto"/>
            </w:tcBorders>
            <w:shd w:val="clear" w:color="auto" w:fill="auto"/>
            <w:noWrap/>
            <w:vAlign w:val="center"/>
            <w:hideMark/>
          </w:tcPr>
          <w:p w14:paraId="66B8F851" w14:textId="77777777" w:rsidR="00B2752D" w:rsidRPr="008C3032" w:rsidRDefault="00B2752D" w:rsidP="003C5761">
            <w:pPr>
              <w:jc w:val="center"/>
              <w:rPr>
                <w:rFonts w:eastAsia="Times New Roman"/>
                <w:color w:val="000000"/>
              </w:rPr>
            </w:pPr>
            <w:r w:rsidRPr="008C3032">
              <w:rPr>
                <w:rFonts w:eastAsia="Times New Roman"/>
                <w:color w:val="000000"/>
              </w:rPr>
              <w:t>17130,8</w:t>
            </w:r>
          </w:p>
        </w:tc>
      </w:tr>
    </w:tbl>
    <w:p w14:paraId="6C050A15" w14:textId="77777777" w:rsidR="00B2752D" w:rsidRPr="00B3019D" w:rsidRDefault="00B2752D" w:rsidP="00B2752D">
      <w:pPr>
        <w:ind w:firstLine="709"/>
        <w:rPr>
          <w:highlight w:val="yellow"/>
        </w:rPr>
      </w:pPr>
    </w:p>
    <w:p w14:paraId="1860B0D5" w14:textId="77777777" w:rsidR="00B2752D" w:rsidRPr="00B3019D" w:rsidRDefault="00B2752D" w:rsidP="00B2752D">
      <w:pPr>
        <w:ind w:firstLine="709"/>
        <w:rPr>
          <w:highlight w:val="yellow"/>
        </w:rPr>
      </w:pPr>
    </w:p>
    <w:p w14:paraId="506C8FC1" w14:textId="77777777" w:rsidR="00B2752D" w:rsidRPr="00B3019D" w:rsidRDefault="00B2752D" w:rsidP="005C434A">
      <w:pPr>
        <w:pStyle w:val="af1"/>
        <w:numPr>
          <w:ilvl w:val="0"/>
          <w:numId w:val="20"/>
        </w:numPr>
        <w:autoSpaceDE w:val="0"/>
        <w:autoSpaceDN w:val="0"/>
        <w:adjustRightInd w:val="0"/>
        <w:spacing w:after="200" w:line="276" w:lineRule="auto"/>
        <w:jc w:val="both"/>
        <w:outlineLvl w:val="1"/>
        <w:rPr>
          <w:rFonts w:ascii="TimesNewRomanPSMT" w:hAnsi="TimesNewRomanPSMT" w:cs="TimesNewRomanPSMT"/>
          <w:b/>
          <w:sz w:val="24"/>
          <w:szCs w:val="24"/>
          <w:highlight w:val="yellow"/>
        </w:rPr>
        <w:sectPr w:rsidR="00B2752D" w:rsidRPr="00B3019D"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bookmarkStart w:id="122" w:name="_Toc40887339"/>
    </w:p>
    <w:p w14:paraId="6FD3B7AD" w14:textId="77777777" w:rsidR="00B2752D" w:rsidRPr="000962BA" w:rsidRDefault="00B2752D" w:rsidP="005C434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3" w:name="_Toc83311669"/>
      <w:r w:rsidRPr="000962BA">
        <w:rPr>
          <w:rFonts w:ascii="TimesNewRomanPSMT" w:hAnsi="TimesNewRomanPSMT" w:cs="TimesNewRomanPSMT"/>
          <w:b/>
          <w:sz w:val="24"/>
          <w:szCs w:val="24"/>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2"/>
      <w:bookmarkEnd w:id="123"/>
    </w:p>
    <w:p w14:paraId="283A5C83" w14:textId="77777777" w:rsidR="00B2752D" w:rsidRPr="000962BA" w:rsidRDefault="00B2752D" w:rsidP="00B2752D">
      <w:pPr>
        <w:ind w:firstLine="709"/>
        <w:jc w:val="both"/>
        <w:rPr>
          <w:szCs w:val="26"/>
        </w:rPr>
      </w:pPr>
      <w:r w:rsidRPr="000962BA">
        <w:rPr>
          <w:szCs w:val="26"/>
        </w:rPr>
        <w:t>Строительство новых,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w:t>
      </w:r>
    </w:p>
    <w:p w14:paraId="61FBE062" w14:textId="77777777" w:rsidR="00B2752D" w:rsidRPr="000962BA" w:rsidRDefault="00B2752D" w:rsidP="00B2752D">
      <w:pPr>
        <w:ind w:firstLine="709"/>
        <w:jc w:val="both"/>
        <w:rPr>
          <w:szCs w:val="26"/>
        </w:rPr>
      </w:pPr>
    </w:p>
    <w:p w14:paraId="16DC04CB" w14:textId="77777777" w:rsidR="00B2752D" w:rsidRPr="000962BA" w:rsidRDefault="00B2752D" w:rsidP="00B2752D">
      <w:pPr>
        <w:ind w:firstLine="709"/>
      </w:pPr>
    </w:p>
    <w:p w14:paraId="11B09686" w14:textId="77777777" w:rsidR="00B2752D" w:rsidRPr="000962BA" w:rsidRDefault="00B2752D" w:rsidP="005C434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4" w:name="_Toc40887340"/>
      <w:bookmarkStart w:id="125" w:name="_Toc83311670"/>
      <w:r w:rsidRPr="000962BA">
        <w:rPr>
          <w:rFonts w:ascii="TimesNewRomanPSMT" w:hAnsi="TimesNewRomanPSMT" w:cs="TimesNewRomanPSMT"/>
          <w:b/>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4"/>
      <w:bookmarkEnd w:id="125"/>
    </w:p>
    <w:p w14:paraId="3E8B3DB0" w14:textId="77777777" w:rsidR="00B2752D" w:rsidRPr="000962BA" w:rsidRDefault="00B2752D" w:rsidP="00B2752D">
      <w:pPr>
        <w:spacing w:before="240"/>
        <w:ind w:firstLine="709"/>
        <w:jc w:val="both"/>
        <w:rPr>
          <w:rFonts w:eastAsiaTheme="minorHAnsi"/>
          <w:szCs w:val="26"/>
          <w:u w:val="single"/>
        </w:rPr>
      </w:pPr>
      <w:r w:rsidRPr="000962BA">
        <w:rPr>
          <w:rFonts w:eastAsiaTheme="minorHAnsi"/>
          <w:szCs w:val="26"/>
          <w:u w:val="single"/>
        </w:rPr>
        <w:t>Котельная п. Никульское</w:t>
      </w:r>
    </w:p>
    <w:p w14:paraId="7ECA6CD0" w14:textId="77777777" w:rsidR="00B2752D" w:rsidRPr="000962BA" w:rsidRDefault="00B2752D" w:rsidP="00B2752D">
      <w:pPr>
        <w:spacing w:line="276" w:lineRule="auto"/>
        <w:ind w:firstLine="709"/>
        <w:jc w:val="both"/>
        <w:rPr>
          <w:rFonts w:eastAsiaTheme="minorHAnsi" w:cstheme="minorBidi"/>
          <w:szCs w:val="26"/>
        </w:rPr>
      </w:pPr>
      <w:r w:rsidRPr="000962BA">
        <w:rPr>
          <w:rFonts w:eastAsiaTheme="minorHAnsi" w:cstheme="minorBidi"/>
          <w:szCs w:val="26"/>
        </w:rPr>
        <w:t>Схема теплоснабжения – двухтрубная, закрытая. Температурный график отпуска тепловой энергии – 95 – 70 °С. Подпитка системы теплоснабжения предусмотрена от артезианской скважины пос. Никульское.</w:t>
      </w:r>
    </w:p>
    <w:p w14:paraId="36BD6CA3" w14:textId="77777777" w:rsidR="00B2752D" w:rsidRPr="000962BA" w:rsidRDefault="00B2752D" w:rsidP="00B2752D">
      <w:pPr>
        <w:tabs>
          <w:tab w:val="left" w:pos="3572"/>
        </w:tabs>
        <w:spacing w:before="240"/>
        <w:ind w:firstLine="709"/>
        <w:jc w:val="both"/>
        <w:rPr>
          <w:rFonts w:eastAsiaTheme="minorHAnsi"/>
          <w:i/>
          <w:szCs w:val="26"/>
          <w:u w:val="single"/>
        </w:rPr>
      </w:pPr>
      <w:r w:rsidRPr="000962BA">
        <w:rPr>
          <w:rFonts w:eastAsiaTheme="minorHAnsi"/>
          <w:szCs w:val="26"/>
          <w:u w:val="single"/>
        </w:rPr>
        <w:t>Котельная п. Чебаково</w:t>
      </w:r>
    </w:p>
    <w:p w14:paraId="1BFD7379" w14:textId="77777777" w:rsidR="00B2752D" w:rsidRPr="000962BA" w:rsidRDefault="00B2752D" w:rsidP="00B2752D">
      <w:pPr>
        <w:ind w:firstLine="709"/>
        <w:jc w:val="both"/>
        <w:rPr>
          <w:rFonts w:eastAsiaTheme="minorHAnsi" w:cstheme="minorBidi"/>
          <w:szCs w:val="26"/>
        </w:rPr>
      </w:pPr>
      <w:r w:rsidRPr="000962BA">
        <w:rPr>
          <w:rFonts w:eastAsiaTheme="minorHAnsi" w:cstheme="minorBidi"/>
          <w:szCs w:val="26"/>
        </w:rPr>
        <w:t xml:space="preserve">Схема теплоснабжения – двухтрубная, открытая. </w:t>
      </w:r>
    </w:p>
    <w:p w14:paraId="65439CA8" w14:textId="77777777" w:rsidR="00B2752D" w:rsidRPr="000962BA" w:rsidRDefault="00B2752D" w:rsidP="00B2752D">
      <w:pPr>
        <w:ind w:firstLine="709"/>
        <w:jc w:val="both"/>
        <w:rPr>
          <w:rFonts w:eastAsiaTheme="minorHAnsi" w:cstheme="minorBidi"/>
          <w:szCs w:val="26"/>
        </w:rPr>
      </w:pPr>
      <w:r w:rsidRPr="000962BA">
        <w:rPr>
          <w:rFonts w:eastAsiaTheme="minorHAnsi" w:cstheme="minorBidi"/>
          <w:szCs w:val="26"/>
        </w:rPr>
        <w:t>Необходимо предусмотреть установку ИТП. Схемой предусматривается проведение технического обследования на предмет возможности установки ИТП. После проведения технического обследования будут определяться предложения по реконструкции сетей.</w:t>
      </w:r>
    </w:p>
    <w:p w14:paraId="6DDDBF9B" w14:textId="77777777" w:rsidR="00B2752D" w:rsidRPr="000962BA" w:rsidRDefault="00B2752D" w:rsidP="00B2752D">
      <w:pPr>
        <w:ind w:firstLine="709"/>
        <w:jc w:val="both"/>
        <w:rPr>
          <w:rFonts w:eastAsiaTheme="minorHAnsi" w:cstheme="minorBidi"/>
          <w:szCs w:val="26"/>
        </w:rPr>
      </w:pPr>
    </w:p>
    <w:tbl>
      <w:tblPr>
        <w:tblW w:w="5000" w:type="pct"/>
        <w:tblLayout w:type="fixed"/>
        <w:tblLook w:val="04A0" w:firstRow="1" w:lastRow="0" w:firstColumn="1" w:lastColumn="0" w:noHBand="0" w:noVBand="1"/>
      </w:tblPr>
      <w:tblGrid>
        <w:gridCol w:w="4646"/>
        <w:gridCol w:w="1547"/>
        <w:gridCol w:w="1547"/>
        <w:gridCol w:w="1547"/>
      </w:tblGrid>
      <w:tr w:rsidR="00B2752D" w:rsidRPr="000962BA" w14:paraId="17B72971" w14:textId="77777777" w:rsidTr="003C5761">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C90B2" w14:textId="77777777" w:rsidR="00B2752D" w:rsidRPr="000962BA" w:rsidRDefault="00B2752D" w:rsidP="003C5761">
            <w:pPr>
              <w:jc w:val="center"/>
              <w:rPr>
                <w:rFonts w:eastAsia="Times New Roman"/>
                <w:b/>
                <w:bCs/>
              </w:rPr>
            </w:pPr>
            <w:r w:rsidRPr="000962BA">
              <w:rPr>
                <w:rFonts w:eastAsia="Times New Roman"/>
                <w:b/>
                <w:bCs/>
              </w:rPr>
              <w:t>Наименование</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017F260" w14:textId="77777777" w:rsidR="00B2752D" w:rsidRPr="000962BA" w:rsidRDefault="00B2752D" w:rsidP="003C5761">
            <w:pPr>
              <w:jc w:val="center"/>
              <w:rPr>
                <w:rFonts w:eastAsia="Times New Roman"/>
                <w:b/>
                <w:bCs/>
              </w:rPr>
            </w:pPr>
            <w:r w:rsidRPr="000962BA">
              <w:rPr>
                <w:rFonts w:eastAsia="Times New Roman"/>
                <w:b/>
                <w:bCs/>
              </w:rPr>
              <w:t>Всего</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1BA3480" w14:textId="77777777" w:rsidR="00B2752D" w:rsidRPr="000962BA" w:rsidRDefault="00B2752D" w:rsidP="003C5761">
            <w:pPr>
              <w:jc w:val="center"/>
              <w:rPr>
                <w:rFonts w:eastAsia="Times New Roman"/>
                <w:b/>
                <w:bCs/>
              </w:rPr>
            </w:pPr>
            <w:r w:rsidRPr="000962BA">
              <w:rPr>
                <w:rFonts w:eastAsia="Times New Roman"/>
                <w:b/>
                <w:bCs/>
              </w:rPr>
              <w:t>2021</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F7CF45C" w14:textId="77777777" w:rsidR="00B2752D" w:rsidRPr="000962BA" w:rsidRDefault="00B2752D" w:rsidP="003C5761">
            <w:pPr>
              <w:jc w:val="center"/>
              <w:rPr>
                <w:rFonts w:eastAsia="Times New Roman"/>
                <w:b/>
                <w:bCs/>
              </w:rPr>
            </w:pPr>
            <w:r w:rsidRPr="000962BA">
              <w:rPr>
                <w:rFonts w:eastAsia="Times New Roman"/>
                <w:b/>
                <w:bCs/>
              </w:rPr>
              <w:t>2022</w:t>
            </w:r>
          </w:p>
        </w:tc>
      </w:tr>
      <w:tr w:rsidR="00B2752D" w:rsidRPr="000962BA" w14:paraId="4DEC1D45" w14:textId="77777777" w:rsidTr="003C5761">
        <w:trPr>
          <w:trHeight w:val="6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68BD9A7B" w14:textId="77777777" w:rsidR="00B2752D" w:rsidRPr="000962BA" w:rsidRDefault="00B2752D" w:rsidP="003C5761">
            <w:pPr>
              <w:rPr>
                <w:rFonts w:eastAsia="Times New Roman"/>
              </w:rPr>
            </w:pPr>
            <w:r w:rsidRPr="000962BA">
              <w:rPr>
                <w:rFonts w:eastAsia="Times New Roman"/>
              </w:rPr>
              <w:t>Проведение технического обследования на предмет возможности установки ИТП</w:t>
            </w:r>
          </w:p>
        </w:tc>
        <w:tc>
          <w:tcPr>
            <w:tcW w:w="833" w:type="pct"/>
            <w:tcBorders>
              <w:top w:val="nil"/>
              <w:left w:val="nil"/>
              <w:bottom w:val="single" w:sz="4" w:space="0" w:color="auto"/>
              <w:right w:val="single" w:sz="4" w:space="0" w:color="auto"/>
            </w:tcBorders>
            <w:shd w:val="clear" w:color="auto" w:fill="auto"/>
            <w:noWrap/>
            <w:vAlign w:val="center"/>
            <w:hideMark/>
          </w:tcPr>
          <w:p w14:paraId="4CDC56FF" w14:textId="77777777" w:rsidR="00B2752D" w:rsidRPr="000962BA" w:rsidRDefault="00B2752D" w:rsidP="003C5761">
            <w:pPr>
              <w:jc w:val="center"/>
              <w:rPr>
                <w:rFonts w:eastAsia="Times New Roman"/>
              </w:rPr>
            </w:pPr>
            <w:r w:rsidRPr="000962BA">
              <w:rPr>
                <w:rFonts w:eastAsia="Times New Roman"/>
              </w:rPr>
              <w:t>1000</w:t>
            </w:r>
          </w:p>
        </w:tc>
        <w:tc>
          <w:tcPr>
            <w:tcW w:w="833" w:type="pct"/>
            <w:tcBorders>
              <w:top w:val="nil"/>
              <w:left w:val="nil"/>
              <w:bottom w:val="single" w:sz="4" w:space="0" w:color="auto"/>
              <w:right w:val="single" w:sz="4" w:space="0" w:color="auto"/>
            </w:tcBorders>
            <w:shd w:val="clear" w:color="auto" w:fill="auto"/>
            <w:noWrap/>
            <w:vAlign w:val="center"/>
            <w:hideMark/>
          </w:tcPr>
          <w:p w14:paraId="3C024735" w14:textId="77777777" w:rsidR="00B2752D" w:rsidRPr="000962BA" w:rsidRDefault="00B2752D" w:rsidP="003C5761">
            <w:pPr>
              <w:jc w:val="center"/>
              <w:rPr>
                <w:rFonts w:eastAsia="Times New Roman"/>
              </w:rPr>
            </w:pPr>
            <w:r w:rsidRPr="000962BA">
              <w:rPr>
                <w:rFonts w:eastAsia="Times New Roman"/>
              </w:rPr>
              <w:t>0 </w:t>
            </w:r>
          </w:p>
        </w:tc>
        <w:tc>
          <w:tcPr>
            <w:tcW w:w="833" w:type="pct"/>
            <w:tcBorders>
              <w:top w:val="nil"/>
              <w:left w:val="nil"/>
              <w:bottom w:val="single" w:sz="4" w:space="0" w:color="auto"/>
              <w:right w:val="single" w:sz="4" w:space="0" w:color="auto"/>
            </w:tcBorders>
            <w:shd w:val="clear" w:color="auto" w:fill="auto"/>
            <w:noWrap/>
            <w:vAlign w:val="center"/>
            <w:hideMark/>
          </w:tcPr>
          <w:p w14:paraId="3E729C8A" w14:textId="77777777" w:rsidR="00B2752D" w:rsidRPr="000962BA" w:rsidRDefault="00B2752D" w:rsidP="003C5761">
            <w:pPr>
              <w:jc w:val="center"/>
              <w:rPr>
                <w:rFonts w:eastAsia="Times New Roman"/>
              </w:rPr>
            </w:pPr>
            <w:r w:rsidRPr="000962BA">
              <w:rPr>
                <w:rFonts w:eastAsia="Times New Roman"/>
              </w:rPr>
              <w:t>1000</w:t>
            </w:r>
          </w:p>
        </w:tc>
      </w:tr>
    </w:tbl>
    <w:p w14:paraId="762BB050" w14:textId="77777777" w:rsidR="00B2752D" w:rsidRPr="00B3019D" w:rsidRDefault="00B2752D" w:rsidP="00B2752D">
      <w:pPr>
        <w:ind w:firstLine="709"/>
        <w:jc w:val="both"/>
        <w:rPr>
          <w:rFonts w:eastAsiaTheme="minorHAnsi" w:cstheme="minorBidi"/>
          <w:highlight w:val="yellow"/>
        </w:rPr>
      </w:pPr>
    </w:p>
    <w:p w14:paraId="0517DB83" w14:textId="77777777" w:rsidR="00B2752D" w:rsidRPr="00B3019D" w:rsidRDefault="00B2752D" w:rsidP="00B2752D">
      <w:pPr>
        <w:ind w:firstLine="709"/>
        <w:jc w:val="both"/>
        <w:rPr>
          <w:highlight w:val="yellow"/>
        </w:rPr>
      </w:pPr>
    </w:p>
    <w:p w14:paraId="7F4CDA06" w14:textId="77777777" w:rsidR="00B2752D" w:rsidRPr="00B3019D" w:rsidRDefault="00B2752D" w:rsidP="00B2752D">
      <w:pPr>
        <w:autoSpaceDE w:val="0"/>
        <w:autoSpaceDN w:val="0"/>
        <w:adjustRightInd w:val="0"/>
        <w:jc w:val="both"/>
        <w:outlineLvl w:val="1"/>
        <w:rPr>
          <w:rFonts w:ascii="TimesNewRomanPSMT" w:hAnsi="TimesNewRomanPSMT" w:cs="TimesNewRomanPSMT"/>
          <w:b/>
          <w:highlight w:val="yellow"/>
        </w:rPr>
      </w:pPr>
    </w:p>
    <w:p w14:paraId="4255032D" w14:textId="77777777" w:rsidR="00B2752D" w:rsidRPr="000962BA" w:rsidRDefault="00B2752D" w:rsidP="005C434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6" w:name="_Toc40887341"/>
      <w:bookmarkStart w:id="127" w:name="_Toc83311671"/>
      <w:r w:rsidRPr="000962BA">
        <w:rPr>
          <w:rFonts w:ascii="TimesNewRomanPSMT" w:hAnsi="TimesNewRomanPSMT" w:cs="TimesNewRomanPSMT"/>
          <w:b/>
          <w:sz w:val="24"/>
          <w:szCs w:val="24"/>
        </w:rPr>
        <w:t>оценка эффективности инвестиций по отдельным предложениям</w:t>
      </w:r>
      <w:bookmarkEnd w:id="126"/>
      <w:bookmarkEnd w:id="127"/>
    </w:p>
    <w:p w14:paraId="5267BDDF" w14:textId="77777777" w:rsidR="00B2752D" w:rsidRPr="000962BA" w:rsidRDefault="00B2752D" w:rsidP="00B2752D">
      <w:pPr>
        <w:autoSpaceDE w:val="0"/>
        <w:autoSpaceDN w:val="0"/>
        <w:adjustRightInd w:val="0"/>
        <w:jc w:val="both"/>
        <w:outlineLvl w:val="1"/>
        <w:rPr>
          <w:rFonts w:ascii="TimesNewRomanPSMT" w:hAnsi="TimesNewRomanPSMT" w:cs="TimesNewRomanPSMT"/>
          <w:b/>
        </w:rPr>
      </w:pPr>
    </w:p>
    <w:p w14:paraId="70EBFCC2" w14:textId="77777777" w:rsidR="00B2752D" w:rsidRPr="000962BA" w:rsidRDefault="00B2752D" w:rsidP="00B2752D">
      <w:pPr>
        <w:ind w:firstLine="709"/>
        <w:jc w:val="both"/>
      </w:pPr>
      <w:r w:rsidRPr="000962BA">
        <w:t>Оценка эффективности инвестиций по отдельным предложениям не проводится.</w:t>
      </w:r>
    </w:p>
    <w:p w14:paraId="284C9C22" w14:textId="77777777" w:rsidR="00B2752D" w:rsidRPr="000962BA" w:rsidRDefault="00B2752D" w:rsidP="00B2752D">
      <w:pPr>
        <w:autoSpaceDE w:val="0"/>
        <w:autoSpaceDN w:val="0"/>
        <w:adjustRightInd w:val="0"/>
        <w:jc w:val="both"/>
        <w:outlineLvl w:val="1"/>
        <w:rPr>
          <w:rFonts w:ascii="TimesNewRomanPSMT" w:hAnsi="TimesNewRomanPSMT" w:cs="TimesNewRomanPSMT"/>
          <w:b/>
        </w:rPr>
      </w:pPr>
    </w:p>
    <w:p w14:paraId="1E0E8F5B" w14:textId="77777777" w:rsidR="00B2752D" w:rsidRPr="000962BA" w:rsidRDefault="00B2752D" w:rsidP="00B2752D">
      <w:pPr>
        <w:autoSpaceDE w:val="0"/>
        <w:autoSpaceDN w:val="0"/>
        <w:adjustRightInd w:val="0"/>
        <w:jc w:val="both"/>
        <w:outlineLvl w:val="1"/>
        <w:rPr>
          <w:rFonts w:ascii="TimesNewRomanPSMT" w:hAnsi="TimesNewRomanPSMT" w:cs="TimesNewRomanPSMT"/>
          <w:b/>
        </w:rPr>
      </w:pPr>
    </w:p>
    <w:p w14:paraId="2F9E6915" w14:textId="77777777" w:rsidR="00B2752D" w:rsidRPr="000962BA" w:rsidRDefault="00B2752D" w:rsidP="005C434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8" w:name="_Toc40887342"/>
      <w:bookmarkStart w:id="129" w:name="_Toc83311672"/>
      <w:r w:rsidRPr="000962BA">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8"/>
      <w:bookmarkEnd w:id="129"/>
    </w:p>
    <w:p w14:paraId="6B3207FE" w14:textId="77777777" w:rsidR="00B2752D" w:rsidRPr="000962BA" w:rsidRDefault="00B2752D" w:rsidP="00B2752D">
      <w:pPr>
        <w:autoSpaceDE w:val="0"/>
        <w:autoSpaceDN w:val="0"/>
        <w:adjustRightInd w:val="0"/>
        <w:jc w:val="both"/>
        <w:outlineLvl w:val="1"/>
        <w:rPr>
          <w:rFonts w:ascii="TimesNewRomanPSMT" w:hAnsi="TimesNewRomanPSMT" w:cs="TimesNewRomanPSMT"/>
          <w:b/>
        </w:rPr>
      </w:pPr>
    </w:p>
    <w:p w14:paraId="79699268" w14:textId="77777777" w:rsidR="00B2752D" w:rsidRPr="000962BA" w:rsidRDefault="00B2752D" w:rsidP="00B2752D">
      <w:pPr>
        <w:ind w:firstLine="709"/>
        <w:jc w:val="both"/>
      </w:pPr>
      <w:r w:rsidRPr="000962BA">
        <w:t>Информация по фактически осуществленным инвестициям в строительство, реконструкцию, техническое перевооружение и (или) модернизацию объектов теплоснабжения отсутствует.</w:t>
      </w:r>
    </w:p>
    <w:p w14:paraId="622298A4" w14:textId="77777777" w:rsidR="00B2752D" w:rsidRPr="000962BA" w:rsidRDefault="00B2752D" w:rsidP="00B2752D">
      <w:pPr>
        <w:ind w:firstLine="709"/>
        <w:jc w:val="both"/>
        <w:rPr>
          <w:color w:val="FF0000"/>
        </w:rPr>
        <w:sectPr w:rsidR="00B2752D" w:rsidRPr="000962BA" w:rsidSect="003A1EDA">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446A4F7" w14:textId="77777777" w:rsidR="00B2752D" w:rsidRPr="000962BA" w:rsidRDefault="00B2752D" w:rsidP="00B2752D">
      <w:pPr>
        <w:pStyle w:val="10"/>
        <w:ind w:firstLine="709"/>
        <w:jc w:val="both"/>
        <w:rPr>
          <w:sz w:val="24"/>
          <w:szCs w:val="24"/>
        </w:rPr>
      </w:pPr>
      <w:bookmarkStart w:id="130" w:name="_Toc421654944"/>
      <w:bookmarkStart w:id="131" w:name="_Toc474145883"/>
      <w:bookmarkStart w:id="132" w:name="_Toc40887343"/>
      <w:bookmarkStart w:id="133" w:name="_Toc83311673"/>
      <w:r w:rsidRPr="000962BA">
        <w:rPr>
          <w:sz w:val="24"/>
          <w:szCs w:val="24"/>
        </w:rPr>
        <w:lastRenderedPageBreak/>
        <w:t xml:space="preserve">Раздел 10. </w:t>
      </w:r>
      <w:bookmarkEnd w:id="130"/>
      <w:bookmarkEnd w:id="131"/>
      <w:r w:rsidRPr="000962BA">
        <w:rPr>
          <w:sz w:val="24"/>
          <w:szCs w:val="24"/>
        </w:rPr>
        <w:t>Решение о присвоении статуса единой теплоснабжающей организации (организациям)</w:t>
      </w:r>
      <w:bookmarkEnd w:id="132"/>
      <w:bookmarkEnd w:id="133"/>
    </w:p>
    <w:p w14:paraId="05338C53" w14:textId="77777777" w:rsidR="00B2752D" w:rsidRPr="000962BA" w:rsidRDefault="00B2752D" w:rsidP="005C434A">
      <w:pPr>
        <w:pStyle w:val="af1"/>
        <w:numPr>
          <w:ilvl w:val="0"/>
          <w:numId w:val="2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4" w:name="_Toc40887344"/>
      <w:bookmarkStart w:id="135" w:name="_Toc83311674"/>
      <w:r w:rsidRPr="000962BA">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4"/>
      <w:bookmarkEnd w:id="135"/>
    </w:p>
    <w:p w14:paraId="259AF18B" w14:textId="77777777" w:rsidR="00B2752D" w:rsidRPr="000962BA" w:rsidRDefault="00B2752D" w:rsidP="00B2752D">
      <w:pPr>
        <w:autoSpaceDE w:val="0"/>
        <w:autoSpaceDN w:val="0"/>
        <w:adjustRightInd w:val="0"/>
        <w:spacing w:line="276" w:lineRule="auto"/>
        <w:ind w:firstLine="709"/>
        <w:jc w:val="both"/>
        <w:rPr>
          <w:rFonts w:eastAsiaTheme="minorHAnsi"/>
        </w:rPr>
      </w:pPr>
      <w:r w:rsidRPr="000962BA">
        <w:rPr>
          <w:rFonts w:eastAsiaTheme="minorHAnsi"/>
        </w:rPr>
        <w:t>В настоящее время МУП ТМР «</w:t>
      </w:r>
      <w:r w:rsidRPr="000962BA">
        <w:t>ТутаевТеплоЭнерго</w:t>
      </w:r>
      <w:r w:rsidRPr="000962BA">
        <w:rPr>
          <w:rFonts w:eastAsiaTheme="minorHAnsi"/>
        </w:rPr>
        <w:t>» отвечает всем требованиям критериев по определению единой теплоснабжающей организации, а именно:</w:t>
      </w:r>
    </w:p>
    <w:p w14:paraId="44312D79" w14:textId="77777777" w:rsidR="00B2752D" w:rsidRPr="000962BA" w:rsidRDefault="00B2752D" w:rsidP="005C434A">
      <w:pPr>
        <w:numPr>
          <w:ilvl w:val="0"/>
          <w:numId w:val="2"/>
        </w:numPr>
        <w:tabs>
          <w:tab w:val="num" w:pos="0"/>
        </w:tabs>
        <w:autoSpaceDE w:val="0"/>
        <w:autoSpaceDN w:val="0"/>
        <w:adjustRightInd w:val="0"/>
        <w:spacing w:line="276" w:lineRule="auto"/>
        <w:ind w:left="0" w:firstLine="709"/>
        <w:jc w:val="both"/>
        <w:rPr>
          <w:rFonts w:eastAsiaTheme="minorHAnsi"/>
        </w:rPr>
      </w:pPr>
      <w:r w:rsidRPr="000962BA">
        <w:rPr>
          <w:rFonts w:eastAsiaTheme="minorHAnsi"/>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2DAA5BD7" w14:textId="77777777" w:rsidR="00B2752D" w:rsidRPr="000962BA" w:rsidRDefault="00B2752D" w:rsidP="005C434A">
      <w:pPr>
        <w:numPr>
          <w:ilvl w:val="0"/>
          <w:numId w:val="2"/>
        </w:numPr>
        <w:tabs>
          <w:tab w:val="num" w:pos="0"/>
        </w:tabs>
        <w:autoSpaceDE w:val="0"/>
        <w:autoSpaceDN w:val="0"/>
        <w:adjustRightInd w:val="0"/>
        <w:spacing w:line="276" w:lineRule="auto"/>
        <w:ind w:left="0" w:firstLine="709"/>
        <w:jc w:val="both"/>
        <w:rPr>
          <w:rFonts w:eastAsia="Times New Roman" w:cstheme="minorBidi"/>
        </w:rPr>
      </w:pPr>
      <w:r w:rsidRPr="000962BA">
        <w:rPr>
          <w:rFonts w:eastAsiaTheme="minorHAnsi"/>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7B921B9F" w14:textId="77777777" w:rsidR="00B2752D" w:rsidRPr="000962BA" w:rsidRDefault="00B2752D" w:rsidP="005C434A">
      <w:pPr>
        <w:numPr>
          <w:ilvl w:val="0"/>
          <w:numId w:val="2"/>
        </w:numPr>
        <w:tabs>
          <w:tab w:val="num" w:pos="0"/>
        </w:tabs>
        <w:autoSpaceDE w:val="0"/>
        <w:autoSpaceDN w:val="0"/>
        <w:adjustRightInd w:val="0"/>
        <w:spacing w:line="276" w:lineRule="auto"/>
        <w:ind w:left="0" w:firstLine="709"/>
        <w:jc w:val="both"/>
        <w:rPr>
          <w:rFonts w:eastAsiaTheme="minorHAnsi" w:cstheme="minorBidi"/>
          <w:b/>
        </w:rPr>
      </w:pPr>
      <w:r w:rsidRPr="000962BA">
        <w:rPr>
          <w:rFonts w:eastAsiaTheme="minorHAnsi" w:cstheme="minorBidi"/>
          <w:b/>
        </w:rPr>
        <w:t>Рекомендуется установить единой теплоснабжающей организацией МУП ТМР «ТутаевТеплоЭнерго»</w:t>
      </w:r>
    </w:p>
    <w:p w14:paraId="2F3A9EC5" w14:textId="77777777" w:rsidR="00B2752D" w:rsidRPr="000962BA" w:rsidRDefault="00B2752D" w:rsidP="005C434A">
      <w:pPr>
        <w:numPr>
          <w:ilvl w:val="0"/>
          <w:numId w:val="2"/>
        </w:numPr>
        <w:tabs>
          <w:tab w:val="num" w:pos="0"/>
        </w:tabs>
        <w:autoSpaceDE w:val="0"/>
        <w:autoSpaceDN w:val="0"/>
        <w:adjustRightInd w:val="0"/>
        <w:spacing w:line="276" w:lineRule="auto"/>
        <w:ind w:left="0" w:firstLine="709"/>
        <w:jc w:val="both"/>
        <w:rPr>
          <w:rFonts w:eastAsiaTheme="minorHAnsi"/>
        </w:rPr>
      </w:pPr>
      <w:r w:rsidRPr="000962BA">
        <w:rPr>
          <w:rFonts w:eastAsiaTheme="minorHAnsi" w:cstheme="minorBidi"/>
          <w:b/>
        </w:rPr>
        <w:t>С</w:t>
      </w:r>
      <w:r w:rsidRPr="000962BA">
        <w:rPr>
          <w:rFonts w:eastAsiaTheme="minorHAnsi"/>
        </w:rPr>
        <w:t>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 а именно:</w:t>
      </w:r>
    </w:p>
    <w:p w14:paraId="76E9B6B7" w14:textId="77777777" w:rsidR="00B2752D" w:rsidRPr="000962BA" w:rsidRDefault="00B2752D" w:rsidP="005C434A">
      <w:pPr>
        <w:numPr>
          <w:ilvl w:val="0"/>
          <w:numId w:val="3"/>
        </w:numPr>
        <w:autoSpaceDE w:val="0"/>
        <w:autoSpaceDN w:val="0"/>
        <w:adjustRightInd w:val="0"/>
        <w:spacing w:line="276" w:lineRule="auto"/>
        <w:ind w:left="0" w:firstLine="709"/>
        <w:jc w:val="both"/>
        <w:rPr>
          <w:rFonts w:eastAsiaTheme="minorHAnsi"/>
        </w:rPr>
      </w:pPr>
      <w:r w:rsidRPr="000962BA">
        <w:rPr>
          <w:rFonts w:eastAsiaTheme="minorHAnsi"/>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7F1391CC" w14:textId="77777777" w:rsidR="00B2752D" w:rsidRPr="000962BA" w:rsidRDefault="00B2752D" w:rsidP="005C434A">
      <w:pPr>
        <w:numPr>
          <w:ilvl w:val="0"/>
          <w:numId w:val="2"/>
        </w:numPr>
        <w:autoSpaceDE w:val="0"/>
        <w:autoSpaceDN w:val="0"/>
        <w:adjustRightInd w:val="0"/>
        <w:spacing w:line="276" w:lineRule="auto"/>
        <w:ind w:left="0" w:firstLine="709"/>
        <w:jc w:val="both"/>
        <w:rPr>
          <w:rFonts w:eastAsiaTheme="minorHAnsi"/>
        </w:rPr>
      </w:pPr>
      <w:r w:rsidRPr="000962BA">
        <w:rPr>
          <w:rFonts w:eastAsiaTheme="minorHAnsi"/>
        </w:rPr>
        <w:t>надлежащим образом исполняет обязательства перед иными теплоснабжающими и теплосетевыми организациями в зоне своей деятельности;</w:t>
      </w:r>
    </w:p>
    <w:p w14:paraId="2CCD40F6" w14:textId="77777777" w:rsidR="00B2752D" w:rsidRPr="000962BA" w:rsidRDefault="00B2752D" w:rsidP="005C434A">
      <w:pPr>
        <w:numPr>
          <w:ilvl w:val="0"/>
          <w:numId w:val="2"/>
        </w:numPr>
        <w:autoSpaceDE w:val="0"/>
        <w:autoSpaceDN w:val="0"/>
        <w:adjustRightInd w:val="0"/>
        <w:spacing w:line="276" w:lineRule="auto"/>
        <w:ind w:left="0" w:firstLine="709"/>
        <w:jc w:val="both"/>
        <w:rPr>
          <w:rFonts w:eastAsiaTheme="minorHAnsi"/>
        </w:rPr>
      </w:pPr>
      <w:r w:rsidRPr="000962BA">
        <w:rPr>
          <w:rFonts w:eastAsiaTheme="minorHAnsi"/>
        </w:rPr>
        <w:t>осуществляет контроль режимов потребления тепловой энергии в зоне своей деятельности.</w:t>
      </w:r>
    </w:p>
    <w:p w14:paraId="5941EEF6" w14:textId="77777777" w:rsidR="00B2752D" w:rsidRPr="000962BA" w:rsidRDefault="00B2752D" w:rsidP="005C434A">
      <w:pPr>
        <w:numPr>
          <w:ilvl w:val="0"/>
          <w:numId w:val="2"/>
        </w:numPr>
        <w:autoSpaceDE w:val="0"/>
        <w:autoSpaceDN w:val="0"/>
        <w:adjustRightInd w:val="0"/>
        <w:spacing w:line="276" w:lineRule="auto"/>
        <w:ind w:left="0" w:firstLine="709"/>
        <w:jc w:val="both"/>
        <w:rPr>
          <w:rFonts w:eastAsiaTheme="minorHAnsi"/>
        </w:rPr>
      </w:pPr>
      <w:r w:rsidRPr="000962BA">
        <w:rPr>
          <w:rFonts w:eastAsiaTheme="minorHAnsi"/>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51794C27" w14:textId="77777777" w:rsidR="00B2752D" w:rsidRPr="000962BA" w:rsidRDefault="00B2752D" w:rsidP="00B2752D">
      <w:pPr>
        <w:pStyle w:val="10"/>
        <w:ind w:firstLine="709"/>
        <w:jc w:val="both"/>
        <w:rPr>
          <w:rFonts w:ascii="TimesNewRomanPSMT" w:hAnsi="TimesNewRomanPSMT" w:cs="TimesNewRomanPSMT"/>
        </w:rPr>
      </w:pPr>
    </w:p>
    <w:p w14:paraId="356B4684" w14:textId="77777777" w:rsidR="00B2752D" w:rsidRPr="000962BA" w:rsidRDefault="00B2752D" w:rsidP="005C434A">
      <w:pPr>
        <w:pStyle w:val="af1"/>
        <w:numPr>
          <w:ilvl w:val="0"/>
          <w:numId w:val="2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6" w:name="_Toc40887345"/>
      <w:bookmarkStart w:id="137" w:name="_Toc83311675"/>
      <w:r w:rsidRPr="000962BA">
        <w:rPr>
          <w:rFonts w:ascii="TimesNewRomanPSMT" w:hAnsi="TimesNewRomanPSMT" w:cs="TimesNewRomanPSMT"/>
          <w:b/>
          <w:sz w:val="24"/>
          <w:szCs w:val="24"/>
        </w:rPr>
        <w:t>реестр зон деятельности единой теплоснабжающей организации (организаций)</w:t>
      </w:r>
      <w:bookmarkEnd w:id="136"/>
      <w:bookmarkEnd w:id="137"/>
    </w:p>
    <w:p w14:paraId="6F7D0154" w14:textId="77777777" w:rsidR="00B2752D" w:rsidRPr="000962BA" w:rsidRDefault="00B2752D" w:rsidP="00B2752D">
      <w:pPr>
        <w:autoSpaceDE w:val="0"/>
        <w:autoSpaceDN w:val="0"/>
        <w:adjustRightInd w:val="0"/>
        <w:spacing w:line="276" w:lineRule="auto"/>
        <w:ind w:firstLine="709"/>
        <w:jc w:val="both"/>
        <w:rPr>
          <w:rFonts w:eastAsiaTheme="minorHAnsi"/>
        </w:rPr>
      </w:pPr>
      <w:r w:rsidRPr="000962BA">
        <w:rPr>
          <w:rFonts w:eastAsiaTheme="minorHAnsi"/>
        </w:rPr>
        <w:t>Зонами деятельности единой теплоснабжающей организацией МУП ТМР «ТутаевТеплоЭнерго» в границах Чебаковское сельского поселения являются:</w:t>
      </w:r>
    </w:p>
    <w:p w14:paraId="29A8E961" w14:textId="77777777" w:rsidR="00B2752D" w:rsidRPr="000962BA" w:rsidRDefault="00B2752D" w:rsidP="00B2752D">
      <w:pPr>
        <w:pStyle w:val="afa"/>
        <w:keepNext/>
        <w:spacing w:before="240"/>
      </w:pPr>
      <w:r w:rsidRPr="000962BA">
        <w:t xml:space="preserve">Таблица </w:t>
      </w:r>
      <w:r>
        <w:fldChar w:fldCharType="begin"/>
      </w:r>
      <w:r>
        <w:instrText xml:space="preserve"> SEQ Таблица \* ARABIC </w:instrText>
      </w:r>
      <w:r>
        <w:fldChar w:fldCharType="separate"/>
      </w:r>
      <w:r w:rsidRPr="000962BA">
        <w:rPr>
          <w:noProof/>
        </w:rPr>
        <w:t>26</w:t>
      </w:r>
      <w:r>
        <w:rPr>
          <w:noProof/>
        </w:rPr>
        <w:fldChar w:fldCharType="end"/>
      </w:r>
      <w:r w:rsidRPr="000962BA">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157"/>
        <w:gridCol w:w="2995"/>
        <w:gridCol w:w="3501"/>
      </w:tblGrid>
      <w:tr w:rsidR="00B2752D" w:rsidRPr="000962BA" w14:paraId="40A37C44" w14:textId="77777777" w:rsidTr="003C5761">
        <w:trPr>
          <w:trHeight w:val="600"/>
          <w:tblHeader/>
        </w:trPr>
        <w:tc>
          <w:tcPr>
            <w:tcW w:w="479" w:type="pct"/>
            <w:vAlign w:val="center"/>
            <w:hideMark/>
          </w:tcPr>
          <w:p w14:paraId="500DFD70" w14:textId="77777777" w:rsidR="00B2752D" w:rsidRPr="000962BA" w:rsidRDefault="00B2752D" w:rsidP="003C5761">
            <w:pPr>
              <w:ind w:left="-142"/>
              <w:jc w:val="center"/>
              <w:rPr>
                <w:bCs/>
              </w:rPr>
            </w:pPr>
            <w:r w:rsidRPr="000962BA">
              <w:rPr>
                <w:bCs/>
              </w:rPr>
              <w:t>№</w:t>
            </w:r>
          </w:p>
          <w:p w14:paraId="43C08B4D" w14:textId="77777777" w:rsidR="00B2752D" w:rsidRPr="000962BA" w:rsidRDefault="00B2752D" w:rsidP="003C5761">
            <w:pPr>
              <w:ind w:left="-142"/>
              <w:jc w:val="center"/>
              <w:rPr>
                <w:bCs/>
              </w:rPr>
            </w:pPr>
            <w:r w:rsidRPr="000962BA">
              <w:rPr>
                <w:bCs/>
              </w:rPr>
              <w:t>п/п</w:t>
            </w:r>
          </w:p>
        </w:tc>
        <w:tc>
          <w:tcPr>
            <w:tcW w:w="1127" w:type="pct"/>
            <w:vAlign w:val="center"/>
            <w:hideMark/>
          </w:tcPr>
          <w:p w14:paraId="4CACEC1A" w14:textId="77777777" w:rsidR="00B2752D" w:rsidRPr="000962BA" w:rsidRDefault="00B2752D" w:rsidP="003C5761">
            <w:pPr>
              <w:tabs>
                <w:tab w:val="left" w:pos="2038"/>
              </w:tabs>
              <w:spacing w:line="276" w:lineRule="auto"/>
              <w:ind w:left="-66"/>
              <w:jc w:val="center"/>
              <w:rPr>
                <w:bCs/>
              </w:rPr>
            </w:pPr>
            <w:r w:rsidRPr="000962BA">
              <w:rPr>
                <w:bCs/>
              </w:rPr>
              <w:t>Наименование ЗОНЫ</w:t>
            </w:r>
          </w:p>
        </w:tc>
        <w:tc>
          <w:tcPr>
            <w:tcW w:w="1565" w:type="pct"/>
            <w:noWrap/>
            <w:vAlign w:val="center"/>
            <w:hideMark/>
          </w:tcPr>
          <w:p w14:paraId="20EA8733" w14:textId="77777777" w:rsidR="00B2752D" w:rsidRPr="000962BA" w:rsidRDefault="00B2752D" w:rsidP="003C5761">
            <w:pPr>
              <w:tabs>
                <w:tab w:val="left" w:pos="2038"/>
              </w:tabs>
              <w:ind w:left="-66"/>
              <w:jc w:val="center"/>
              <w:rPr>
                <w:bCs/>
              </w:rPr>
            </w:pPr>
            <w:r w:rsidRPr="000962BA">
              <w:rPr>
                <w:bCs/>
              </w:rPr>
              <w:t xml:space="preserve">Общая численность </w:t>
            </w:r>
          </w:p>
          <w:p w14:paraId="60517CA0" w14:textId="77777777" w:rsidR="00B2752D" w:rsidRPr="000962BA" w:rsidRDefault="00B2752D" w:rsidP="003C5761">
            <w:pPr>
              <w:tabs>
                <w:tab w:val="left" w:pos="2038"/>
              </w:tabs>
              <w:spacing w:line="276" w:lineRule="auto"/>
              <w:ind w:left="-66"/>
              <w:jc w:val="center"/>
              <w:rPr>
                <w:bCs/>
              </w:rPr>
            </w:pPr>
            <w:r w:rsidRPr="000962BA">
              <w:rPr>
                <w:bCs/>
              </w:rPr>
              <w:t>населения, чел.</w:t>
            </w:r>
          </w:p>
        </w:tc>
        <w:tc>
          <w:tcPr>
            <w:tcW w:w="1829" w:type="pct"/>
            <w:vAlign w:val="center"/>
            <w:hideMark/>
          </w:tcPr>
          <w:p w14:paraId="312702CF" w14:textId="77777777" w:rsidR="00B2752D" w:rsidRPr="000962BA" w:rsidRDefault="00B2752D" w:rsidP="003C5761">
            <w:pPr>
              <w:tabs>
                <w:tab w:val="left" w:pos="2038"/>
              </w:tabs>
              <w:spacing w:line="276" w:lineRule="auto"/>
              <w:ind w:left="-66"/>
              <w:jc w:val="center"/>
              <w:rPr>
                <w:bCs/>
              </w:rPr>
            </w:pPr>
            <w:r w:rsidRPr="000962BA">
              <w:rPr>
                <w:bCs/>
              </w:rPr>
              <w:t>Численность населения, подключенная к централизованной системе</w:t>
            </w:r>
          </w:p>
        </w:tc>
      </w:tr>
      <w:tr w:rsidR="00B2752D" w:rsidRPr="000962BA" w14:paraId="4E9B9F30" w14:textId="77777777" w:rsidTr="003C5761">
        <w:trPr>
          <w:trHeight w:val="300"/>
        </w:trPr>
        <w:tc>
          <w:tcPr>
            <w:tcW w:w="479" w:type="pct"/>
            <w:vAlign w:val="center"/>
            <w:hideMark/>
          </w:tcPr>
          <w:p w14:paraId="5AE317F7" w14:textId="77777777" w:rsidR="00B2752D" w:rsidRPr="000962BA" w:rsidRDefault="00B2752D" w:rsidP="003C5761">
            <w:pPr>
              <w:jc w:val="center"/>
            </w:pPr>
            <w:r w:rsidRPr="000962BA">
              <w:t>1</w:t>
            </w:r>
          </w:p>
        </w:tc>
        <w:tc>
          <w:tcPr>
            <w:tcW w:w="1127" w:type="pct"/>
            <w:vAlign w:val="center"/>
          </w:tcPr>
          <w:p w14:paraId="551B41B6" w14:textId="77777777" w:rsidR="00B2752D" w:rsidRPr="000962BA" w:rsidRDefault="00B2752D" w:rsidP="003C5761">
            <w:pPr>
              <w:tabs>
                <w:tab w:val="left" w:pos="2038"/>
              </w:tabs>
              <w:spacing w:line="276" w:lineRule="auto"/>
              <w:ind w:left="-66"/>
              <w:jc w:val="center"/>
              <w:rPr>
                <w:bCs/>
              </w:rPr>
            </w:pPr>
            <w:r w:rsidRPr="000962BA">
              <w:rPr>
                <w:bCs/>
              </w:rPr>
              <w:t>пос. Никульское</w:t>
            </w:r>
          </w:p>
        </w:tc>
        <w:tc>
          <w:tcPr>
            <w:tcW w:w="1565" w:type="pct"/>
            <w:noWrap/>
            <w:vAlign w:val="center"/>
          </w:tcPr>
          <w:p w14:paraId="11B4BAF0" w14:textId="77777777" w:rsidR="00B2752D" w:rsidRPr="000962BA" w:rsidRDefault="00B2752D" w:rsidP="003C5761">
            <w:pPr>
              <w:tabs>
                <w:tab w:val="left" w:pos="2038"/>
              </w:tabs>
              <w:ind w:left="-66"/>
              <w:jc w:val="center"/>
              <w:rPr>
                <w:bCs/>
              </w:rPr>
            </w:pPr>
            <w:r w:rsidRPr="000962BA">
              <w:rPr>
                <w:bCs/>
              </w:rPr>
              <w:t>655</w:t>
            </w:r>
          </w:p>
        </w:tc>
        <w:tc>
          <w:tcPr>
            <w:tcW w:w="1829" w:type="pct"/>
            <w:noWrap/>
            <w:vAlign w:val="center"/>
          </w:tcPr>
          <w:p w14:paraId="5D74382B" w14:textId="77777777" w:rsidR="00B2752D" w:rsidRPr="000962BA" w:rsidRDefault="00B2752D" w:rsidP="003C5761">
            <w:pPr>
              <w:tabs>
                <w:tab w:val="left" w:pos="2038"/>
              </w:tabs>
              <w:ind w:left="-66"/>
              <w:jc w:val="center"/>
              <w:rPr>
                <w:bCs/>
              </w:rPr>
            </w:pPr>
            <w:r w:rsidRPr="000962BA">
              <w:rPr>
                <w:bCs/>
              </w:rPr>
              <w:t>534</w:t>
            </w:r>
          </w:p>
        </w:tc>
      </w:tr>
      <w:tr w:rsidR="00B2752D" w:rsidRPr="000962BA" w14:paraId="60EC0B94" w14:textId="77777777" w:rsidTr="003C5761">
        <w:trPr>
          <w:trHeight w:val="300"/>
        </w:trPr>
        <w:tc>
          <w:tcPr>
            <w:tcW w:w="479" w:type="pct"/>
            <w:vAlign w:val="center"/>
          </w:tcPr>
          <w:p w14:paraId="4336DEE9" w14:textId="77777777" w:rsidR="00B2752D" w:rsidRPr="000962BA" w:rsidRDefault="00B2752D" w:rsidP="003C5761">
            <w:pPr>
              <w:jc w:val="center"/>
            </w:pPr>
            <w:r w:rsidRPr="000962BA">
              <w:t>2</w:t>
            </w:r>
          </w:p>
        </w:tc>
        <w:tc>
          <w:tcPr>
            <w:tcW w:w="1127" w:type="pct"/>
            <w:vAlign w:val="center"/>
          </w:tcPr>
          <w:p w14:paraId="2B126EC2" w14:textId="77777777" w:rsidR="00B2752D" w:rsidRPr="000962BA" w:rsidRDefault="00B2752D" w:rsidP="003C5761">
            <w:pPr>
              <w:tabs>
                <w:tab w:val="left" w:pos="2038"/>
              </w:tabs>
              <w:spacing w:line="276" w:lineRule="auto"/>
              <w:ind w:left="-66"/>
              <w:jc w:val="center"/>
              <w:rPr>
                <w:bCs/>
              </w:rPr>
            </w:pPr>
            <w:r w:rsidRPr="000962BA">
              <w:rPr>
                <w:bCs/>
              </w:rPr>
              <w:t>пос. Чебаково</w:t>
            </w:r>
          </w:p>
        </w:tc>
        <w:tc>
          <w:tcPr>
            <w:tcW w:w="1565" w:type="pct"/>
            <w:noWrap/>
            <w:vAlign w:val="center"/>
          </w:tcPr>
          <w:p w14:paraId="7D2FC158" w14:textId="77777777" w:rsidR="00B2752D" w:rsidRPr="000962BA" w:rsidRDefault="00B2752D" w:rsidP="003C5761">
            <w:pPr>
              <w:tabs>
                <w:tab w:val="left" w:pos="2038"/>
              </w:tabs>
              <w:ind w:left="-66"/>
              <w:jc w:val="center"/>
              <w:rPr>
                <w:bCs/>
              </w:rPr>
            </w:pPr>
            <w:r w:rsidRPr="000962BA">
              <w:rPr>
                <w:bCs/>
              </w:rPr>
              <w:t>500</w:t>
            </w:r>
          </w:p>
        </w:tc>
        <w:tc>
          <w:tcPr>
            <w:tcW w:w="1829" w:type="pct"/>
            <w:noWrap/>
            <w:vAlign w:val="center"/>
          </w:tcPr>
          <w:p w14:paraId="2C194801" w14:textId="77777777" w:rsidR="00B2752D" w:rsidRPr="000962BA" w:rsidRDefault="00B2752D" w:rsidP="003C5761">
            <w:pPr>
              <w:tabs>
                <w:tab w:val="left" w:pos="2038"/>
              </w:tabs>
              <w:ind w:left="-66"/>
              <w:jc w:val="center"/>
              <w:rPr>
                <w:bCs/>
              </w:rPr>
            </w:pPr>
            <w:r w:rsidRPr="000962BA">
              <w:rPr>
                <w:bCs/>
              </w:rPr>
              <w:t>268</w:t>
            </w:r>
          </w:p>
        </w:tc>
      </w:tr>
    </w:tbl>
    <w:p w14:paraId="5A8515F7" w14:textId="77777777" w:rsidR="00B2752D" w:rsidRPr="000962BA" w:rsidRDefault="00B2752D" w:rsidP="00B2752D">
      <w:pPr>
        <w:autoSpaceDE w:val="0"/>
        <w:autoSpaceDN w:val="0"/>
        <w:adjustRightInd w:val="0"/>
        <w:spacing w:line="276" w:lineRule="auto"/>
        <w:ind w:firstLine="709"/>
        <w:jc w:val="both"/>
        <w:rPr>
          <w:rFonts w:eastAsiaTheme="minorHAnsi"/>
          <w:color w:val="FF0000"/>
        </w:rPr>
      </w:pPr>
    </w:p>
    <w:p w14:paraId="3EA87F78" w14:textId="77777777" w:rsidR="00B2752D" w:rsidRPr="000962BA" w:rsidRDefault="00B2752D" w:rsidP="00B2752D">
      <w:pPr>
        <w:autoSpaceDE w:val="0"/>
        <w:autoSpaceDN w:val="0"/>
        <w:adjustRightInd w:val="0"/>
        <w:jc w:val="both"/>
        <w:outlineLvl w:val="1"/>
        <w:rPr>
          <w:rFonts w:ascii="TimesNewRomanPSMT" w:hAnsi="TimesNewRomanPSMT" w:cs="TimesNewRomanPSMT"/>
          <w:b/>
          <w:color w:val="FF0000"/>
        </w:rPr>
      </w:pPr>
    </w:p>
    <w:p w14:paraId="612EF728" w14:textId="77777777" w:rsidR="00B2752D" w:rsidRPr="000962BA" w:rsidRDefault="00B2752D" w:rsidP="00B2752D">
      <w:pPr>
        <w:autoSpaceDE w:val="0"/>
        <w:autoSpaceDN w:val="0"/>
        <w:adjustRightInd w:val="0"/>
        <w:rPr>
          <w:rFonts w:ascii="TimesNewRomanPSMT" w:eastAsia="Times New Roman" w:hAnsi="TimesNewRomanPSMT" w:cs="TimesNewRomanPSMT"/>
        </w:rPr>
      </w:pPr>
    </w:p>
    <w:p w14:paraId="61CCAE31" w14:textId="77777777" w:rsidR="00B2752D" w:rsidRPr="000962BA" w:rsidRDefault="00B2752D" w:rsidP="005C434A">
      <w:pPr>
        <w:pStyle w:val="af1"/>
        <w:numPr>
          <w:ilvl w:val="0"/>
          <w:numId w:val="2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8" w:name="_Toc40887346"/>
      <w:bookmarkStart w:id="139" w:name="_Toc83311676"/>
      <w:r w:rsidRPr="000962BA">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8"/>
      <w:bookmarkEnd w:id="139"/>
    </w:p>
    <w:p w14:paraId="044386E4" w14:textId="77777777" w:rsidR="00B2752D" w:rsidRPr="000962BA" w:rsidRDefault="00B2752D" w:rsidP="00B2752D">
      <w:pPr>
        <w:ind w:firstLine="709"/>
        <w:jc w:val="both"/>
        <w:rPr>
          <w:rFonts w:eastAsiaTheme="minorHAnsi"/>
        </w:rPr>
      </w:pPr>
      <w:r w:rsidRPr="000962BA">
        <w:rPr>
          <w:rFonts w:eastAsiaTheme="minorHAnsi"/>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2D9A7A53" w14:textId="77777777" w:rsidR="00B2752D" w:rsidRPr="000962BA" w:rsidRDefault="00B2752D" w:rsidP="00B2752D">
      <w:pPr>
        <w:ind w:firstLine="709"/>
        <w:jc w:val="both"/>
        <w:rPr>
          <w:rFonts w:eastAsiaTheme="minorHAnsi"/>
        </w:rPr>
      </w:pPr>
      <w:r w:rsidRPr="000962BA">
        <w:rPr>
          <w:rFonts w:eastAsiaTheme="minorHAnsi"/>
        </w:rPr>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1A537D0C" w14:textId="77777777" w:rsidR="00B2752D" w:rsidRPr="000962BA" w:rsidRDefault="00B2752D" w:rsidP="00B2752D">
      <w:pPr>
        <w:ind w:firstLine="709"/>
        <w:jc w:val="both"/>
        <w:rPr>
          <w:rFonts w:eastAsiaTheme="minorHAnsi"/>
        </w:rPr>
      </w:pPr>
      <w:r w:rsidRPr="000962BA">
        <w:rPr>
          <w:rFonts w:eastAsiaTheme="minorHAnsi"/>
        </w:rPr>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0FF1065C" w14:textId="77777777" w:rsidR="00B2752D" w:rsidRPr="000962BA" w:rsidRDefault="00B2752D" w:rsidP="00B2752D">
      <w:pPr>
        <w:ind w:firstLine="709"/>
        <w:jc w:val="both"/>
        <w:rPr>
          <w:rFonts w:eastAsiaTheme="minorHAnsi"/>
        </w:rPr>
      </w:pPr>
      <w:r w:rsidRPr="000962BA">
        <w:rPr>
          <w:rFonts w:eastAsiaTheme="minorHAnsi"/>
        </w:rPr>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14:paraId="2C8DB876" w14:textId="77777777" w:rsidR="00B2752D" w:rsidRPr="000962BA" w:rsidRDefault="00B2752D" w:rsidP="00B2752D">
      <w:pPr>
        <w:ind w:firstLine="709"/>
        <w:jc w:val="both"/>
        <w:rPr>
          <w:rFonts w:eastAsiaTheme="minorHAnsi"/>
        </w:rPr>
      </w:pPr>
      <w:r w:rsidRPr="000962BA">
        <w:rPr>
          <w:rFonts w:eastAsiaTheme="minorHAnsi"/>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53EA53D1" w14:textId="77777777" w:rsidR="00B2752D" w:rsidRPr="000962BA" w:rsidRDefault="00B2752D" w:rsidP="00B2752D">
      <w:pPr>
        <w:ind w:firstLine="709"/>
        <w:jc w:val="both"/>
        <w:rPr>
          <w:rFonts w:eastAsiaTheme="minorHAnsi"/>
        </w:rPr>
      </w:pPr>
      <w:r w:rsidRPr="000962BA">
        <w:rPr>
          <w:rFonts w:eastAsiaTheme="minorHAnsi"/>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F9E67AB" w14:textId="77777777" w:rsidR="00B2752D" w:rsidRPr="000962BA" w:rsidRDefault="00B2752D" w:rsidP="00B2752D">
      <w:pPr>
        <w:ind w:firstLine="709"/>
        <w:jc w:val="both"/>
        <w:rPr>
          <w:rFonts w:eastAsiaTheme="minorHAnsi"/>
        </w:rPr>
      </w:pPr>
      <w:r w:rsidRPr="000962BA">
        <w:rPr>
          <w:rFonts w:eastAsiaTheme="minorHAnsi"/>
        </w:rPr>
        <w:t>В случае если на территории поселения, городского округа существуют несколько систем теплоснабжения, уполномоченные органы вправе:</w:t>
      </w:r>
    </w:p>
    <w:p w14:paraId="5AFBF6CB" w14:textId="77777777" w:rsidR="00B2752D" w:rsidRPr="000962BA" w:rsidRDefault="00B2752D" w:rsidP="00B2752D">
      <w:pPr>
        <w:ind w:firstLine="709"/>
        <w:jc w:val="both"/>
        <w:rPr>
          <w:rFonts w:eastAsiaTheme="minorHAnsi"/>
        </w:rPr>
      </w:pPr>
      <w:r w:rsidRPr="000962BA">
        <w:rPr>
          <w:rFonts w:eastAsiaTheme="minorHAnsi"/>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0F37A443" w14:textId="77777777" w:rsidR="00B2752D" w:rsidRPr="000962BA" w:rsidRDefault="00B2752D" w:rsidP="00B2752D">
      <w:pPr>
        <w:ind w:firstLine="709"/>
        <w:jc w:val="both"/>
        <w:rPr>
          <w:rFonts w:eastAsiaTheme="minorHAnsi"/>
        </w:rPr>
      </w:pPr>
      <w:r w:rsidRPr="000962BA">
        <w:rPr>
          <w:rFonts w:eastAsiaTheme="minorHAnsi"/>
        </w:rPr>
        <w:t>• определить на несколько систем теплоснабжения единую теплоснабжающую организацию.</w:t>
      </w:r>
    </w:p>
    <w:p w14:paraId="64A56200" w14:textId="77777777" w:rsidR="00B2752D" w:rsidRPr="000962BA" w:rsidRDefault="00B2752D" w:rsidP="00B2752D">
      <w:pPr>
        <w:ind w:firstLine="709"/>
        <w:jc w:val="both"/>
        <w:rPr>
          <w:rFonts w:eastAsiaTheme="minorHAnsi"/>
        </w:rPr>
      </w:pPr>
      <w:r w:rsidRPr="000962BA">
        <w:rPr>
          <w:rFonts w:eastAsiaTheme="minorHAnsi"/>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37AD74AA" w14:textId="77777777" w:rsidR="00B2752D" w:rsidRPr="000962BA" w:rsidRDefault="00B2752D" w:rsidP="00B2752D">
      <w:pPr>
        <w:ind w:firstLine="709"/>
        <w:jc w:val="both"/>
        <w:rPr>
          <w:rFonts w:eastAsiaTheme="minorHAnsi"/>
        </w:rPr>
      </w:pPr>
      <w:r w:rsidRPr="000962BA">
        <w:rPr>
          <w:rFonts w:eastAsiaTheme="minorHAnsi"/>
        </w:rPr>
        <w:t xml:space="preserve">Критериями определения единой теплоснабжающей организации являются: </w:t>
      </w:r>
    </w:p>
    <w:p w14:paraId="14616F5C" w14:textId="77777777" w:rsidR="00B2752D" w:rsidRPr="000962BA" w:rsidRDefault="00B2752D" w:rsidP="00B2752D">
      <w:pPr>
        <w:ind w:firstLine="709"/>
        <w:jc w:val="both"/>
        <w:rPr>
          <w:rFonts w:eastAsiaTheme="minorHAnsi"/>
        </w:rPr>
      </w:pPr>
      <w:r w:rsidRPr="000962BA">
        <w:rPr>
          <w:rFonts w:eastAsiaTheme="minorHAnsi"/>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8F9C87A" w14:textId="77777777" w:rsidR="00B2752D" w:rsidRPr="000962BA" w:rsidRDefault="00B2752D" w:rsidP="00B2752D">
      <w:pPr>
        <w:ind w:firstLine="709"/>
        <w:jc w:val="both"/>
        <w:rPr>
          <w:rFonts w:eastAsiaTheme="minorHAnsi"/>
        </w:rPr>
      </w:pPr>
      <w:r w:rsidRPr="000962BA">
        <w:rPr>
          <w:rFonts w:eastAsiaTheme="minorHAnsi"/>
        </w:rPr>
        <w:t>• размер собственного капитала;</w:t>
      </w:r>
    </w:p>
    <w:p w14:paraId="218CE908" w14:textId="77777777" w:rsidR="00B2752D" w:rsidRPr="000962BA" w:rsidRDefault="00B2752D" w:rsidP="00B2752D">
      <w:pPr>
        <w:ind w:firstLine="709"/>
        <w:jc w:val="both"/>
        <w:rPr>
          <w:rFonts w:eastAsiaTheme="minorHAnsi"/>
        </w:rPr>
      </w:pPr>
      <w:r w:rsidRPr="000962BA">
        <w:rPr>
          <w:rFonts w:eastAsiaTheme="minorHAnsi"/>
        </w:rPr>
        <w:lastRenderedPageBreak/>
        <w:t xml:space="preserve">• способность в лучшей мере обеспечить надежность теплоснабжения в соответствующей системе теплоснабжения. </w:t>
      </w:r>
    </w:p>
    <w:p w14:paraId="35D4A35C" w14:textId="77777777" w:rsidR="00B2752D" w:rsidRPr="000962BA" w:rsidRDefault="00B2752D" w:rsidP="00B2752D">
      <w:pPr>
        <w:ind w:firstLine="709"/>
        <w:jc w:val="both"/>
        <w:rPr>
          <w:rFonts w:eastAsiaTheme="minorHAnsi"/>
        </w:rPr>
      </w:pPr>
      <w:r w:rsidRPr="000962BA">
        <w:rPr>
          <w:rFonts w:eastAsiaTheme="minorHAnsi"/>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98BD6E4" w14:textId="77777777" w:rsidR="00B2752D" w:rsidRPr="000962BA" w:rsidRDefault="00B2752D" w:rsidP="00B2752D">
      <w:pPr>
        <w:ind w:firstLine="709"/>
        <w:jc w:val="both"/>
        <w:rPr>
          <w:rFonts w:eastAsiaTheme="minorHAnsi"/>
        </w:rPr>
      </w:pPr>
      <w:r w:rsidRPr="000962BA">
        <w:rPr>
          <w:rFonts w:eastAsiaTheme="minorHAnsi"/>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44BFB3D5" w14:textId="77777777" w:rsidR="00B2752D" w:rsidRPr="000962BA" w:rsidRDefault="00B2752D" w:rsidP="00B2752D">
      <w:pPr>
        <w:ind w:firstLine="709"/>
        <w:jc w:val="both"/>
        <w:rPr>
          <w:rFonts w:eastAsiaTheme="minorHAnsi"/>
        </w:rPr>
      </w:pPr>
      <w:r w:rsidRPr="000962BA">
        <w:rPr>
          <w:rFonts w:eastAsiaTheme="minorHAnsi"/>
        </w:rPr>
        <w:t>Единая теплоснабжающая организация при осуществлении своей деятельности обязана:</w:t>
      </w:r>
    </w:p>
    <w:p w14:paraId="0962C567" w14:textId="77777777" w:rsidR="00B2752D" w:rsidRPr="000962BA" w:rsidRDefault="00B2752D" w:rsidP="00B2752D">
      <w:pPr>
        <w:ind w:firstLine="709"/>
        <w:jc w:val="both"/>
        <w:rPr>
          <w:rFonts w:eastAsiaTheme="minorHAnsi"/>
        </w:rPr>
      </w:pPr>
      <w:r w:rsidRPr="000962BA">
        <w:rPr>
          <w:rFonts w:eastAsiaTheme="minorHAnsi"/>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2D3BBDC9" w14:textId="77777777" w:rsidR="00B2752D" w:rsidRPr="000962BA" w:rsidRDefault="00B2752D" w:rsidP="00B2752D">
      <w:pPr>
        <w:ind w:firstLine="709"/>
        <w:jc w:val="both"/>
        <w:rPr>
          <w:rFonts w:eastAsiaTheme="minorHAnsi"/>
        </w:rPr>
      </w:pPr>
      <w:r w:rsidRPr="000962BA">
        <w:rPr>
          <w:rFonts w:eastAsiaTheme="minorHAnsi"/>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7EC98CA" w14:textId="77777777" w:rsidR="00B2752D" w:rsidRPr="000962BA" w:rsidRDefault="00B2752D" w:rsidP="00B2752D">
      <w:pPr>
        <w:ind w:firstLine="709"/>
        <w:jc w:val="both"/>
        <w:rPr>
          <w:rFonts w:eastAsiaTheme="minorHAnsi"/>
        </w:rPr>
      </w:pPr>
      <w:r w:rsidRPr="000962BA">
        <w:rPr>
          <w:rFonts w:eastAsiaTheme="minorHAnsi"/>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7AAE763D" w14:textId="77777777" w:rsidR="00B2752D" w:rsidRPr="000962BA" w:rsidRDefault="00B2752D" w:rsidP="00B2752D">
      <w:pPr>
        <w:pStyle w:val="af1"/>
        <w:autoSpaceDE w:val="0"/>
        <w:autoSpaceDN w:val="0"/>
        <w:adjustRightInd w:val="0"/>
        <w:jc w:val="both"/>
        <w:outlineLvl w:val="1"/>
        <w:rPr>
          <w:rFonts w:ascii="TimesNewRomanPSMT" w:hAnsi="TimesNewRomanPSMT" w:cs="TimesNewRomanPSMT"/>
          <w:b/>
          <w:sz w:val="24"/>
          <w:szCs w:val="24"/>
        </w:rPr>
      </w:pPr>
    </w:p>
    <w:p w14:paraId="11FB01D7" w14:textId="77777777" w:rsidR="00B2752D" w:rsidRPr="000962BA" w:rsidRDefault="00B2752D" w:rsidP="005C434A">
      <w:pPr>
        <w:pStyle w:val="af1"/>
        <w:numPr>
          <w:ilvl w:val="0"/>
          <w:numId w:val="2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40" w:name="_Toc40887347"/>
      <w:bookmarkStart w:id="141" w:name="_Toc83311677"/>
      <w:r w:rsidRPr="000962BA">
        <w:rPr>
          <w:rFonts w:ascii="TimesNewRomanPSMT" w:hAnsi="TimesNewRomanPSMT" w:cs="TimesNewRomanPSMT"/>
          <w:b/>
          <w:sz w:val="24"/>
          <w:szCs w:val="24"/>
        </w:rPr>
        <w:t>информация о поданных теплоснабжающими организациями заявках на присвоение статуса единой теплоснабжающей организации</w:t>
      </w:r>
      <w:bookmarkEnd w:id="140"/>
      <w:bookmarkEnd w:id="141"/>
      <w:r w:rsidRPr="000962BA">
        <w:rPr>
          <w:rFonts w:ascii="TimesNewRomanPSMT" w:hAnsi="TimesNewRomanPSMT" w:cs="TimesNewRomanPSMT"/>
          <w:b/>
          <w:sz w:val="24"/>
          <w:szCs w:val="24"/>
        </w:rPr>
        <w:t xml:space="preserve"> </w:t>
      </w:r>
    </w:p>
    <w:p w14:paraId="65825C5C" w14:textId="77777777" w:rsidR="00B2752D" w:rsidRPr="000962BA" w:rsidRDefault="00B2752D" w:rsidP="00B2752D">
      <w:pPr>
        <w:autoSpaceDE w:val="0"/>
        <w:autoSpaceDN w:val="0"/>
        <w:adjustRightInd w:val="0"/>
        <w:spacing w:line="276" w:lineRule="auto"/>
        <w:ind w:firstLine="709"/>
        <w:jc w:val="both"/>
        <w:rPr>
          <w:rFonts w:eastAsiaTheme="minorHAnsi"/>
        </w:rPr>
      </w:pPr>
      <w:r w:rsidRPr="000962BA">
        <w:rPr>
          <w:rFonts w:eastAsiaTheme="minorHAnsi"/>
        </w:rPr>
        <w:t>Информация отсутствует.</w:t>
      </w:r>
    </w:p>
    <w:p w14:paraId="551E2BA8" w14:textId="77777777" w:rsidR="00B2752D" w:rsidRPr="000962BA" w:rsidRDefault="00B2752D" w:rsidP="00B2752D">
      <w:pPr>
        <w:pStyle w:val="af1"/>
        <w:autoSpaceDE w:val="0"/>
        <w:autoSpaceDN w:val="0"/>
        <w:adjustRightInd w:val="0"/>
        <w:jc w:val="both"/>
        <w:outlineLvl w:val="1"/>
        <w:rPr>
          <w:rFonts w:ascii="TimesNewRomanPSMT" w:hAnsi="TimesNewRomanPSMT" w:cs="TimesNewRomanPSMT"/>
          <w:b/>
          <w:sz w:val="24"/>
          <w:szCs w:val="24"/>
        </w:rPr>
      </w:pPr>
    </w:p>
    <w:p w14:paraId="017DBE00" w14:textId="77777777" w:rsidR="00B2752D" w:rsidRPr="000962BA" w:rsidRDefault="00B2752D" w:rsidP="005C434A">
      <w:pPr>
        <w:pStyle w:val="af1"/>
        <w:numPr>
          <w:ilvl w:val="0"/>
          <w:numId w:val="21"/>
        </w:numPr>
        <w:autoSpaceDE w:val="0"/>
        <w:autoSpaceDN w:val="0"/>
        <w:adjustRightInd w:val="0"/>
        <w:spacing w:after="200" w:line="276" w:lineRule="auto"/>
        <w:jc w:val="both"/>
        <w:outlineLvl w:val="1"/>
        <w:rPr>
          <w:sz w:val="24"/>
          <w:szCs w:val="24"/>
        </w:rPr>
      </w:pPr>
      <w:bookmarkStart w:id="142" w:name="_Toc40887348"/>
      <w:bookmarkStart w:id="143" w:name="_Toc83311678"/>
      <w:r w:rsidRPr="000962BA">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2"/>
      <w:bookmarkEnd w:id="143"/>
    </w:p>
    <w:p w14:paraId="4FEEC40A" w14:textId="77777777" w:rsidR="00B2752D" w:rsidRPr="000962BA" w:rsidRDefault="00B2752D" w:rsidP="00B2752D">
      <w:pPr>
        <w:ind w:firstLine="709"/>
        <w:jc w:val="both"/>
        <w:rPr>
          <w:rFonts w:eastAsiaTheme="minorHAnsi"/>
        </w:rPr>
      </w:pPr>
      <w:r w:rsidRPr="000962BA">
        <w:rPr>
          <w:rFonts w:eastAsiaTheme="minorHAnsi"/>
        </w:rPr>
        <w:t xml:space="preserve">Зонами деятельности единой теплоснабжающей организацией МУП ТМР «ТутаевТеплоЭнерго» в границах </w:t>
      </w:r>
      <w:r w:rsidRPr="000962BA">
        <w:t xml:space="preserve">Чебаковского </w:t>
      </w:r>
      <w:r w:rsidRPr="000962BA">
        <w:rPr>
          <w:rFonts w:eastAsiaTheme="minorHAnsi"/>
        </w:rPr>
        <w:t>сельского поселения являются: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157"/>
        <w:gridCol w:w="2995"/>
        <w:gridCol w:w="3501"/>
      </w:tblGrid>
      <w:tr w:rsidR="00B2752D" w:rsidRPr="000962BA" w14:paraId="77824541" w14:textId="77777777" w:rsidTr="003C5761">
        <w:trPr>
          <w:trHeight w:val="600"/>
          <w:tblHeader/>
        </w:trPr>
        <w:tc>
          <w:tcPr>
            <w:tcW w:w="479" w:type="pct"/>
            <w:vAlign w:val="center"/>
            <w:hideMark/>
          </w:tcPr>
          <w:p w14:paraId="15E39CC3" w14:textId="77777777" w:rsidR="00B2752D" w:rsidRPr="000962BA" w:rsidRDefault="00B2752D" w:rsidP="003C5761">
            <w:pPr>
              <w:ind w:left="-142"/>
              <w:jc w:val="center"/>
              <w:rPr>
                <w:bCs/>
              </w:rPr>
            </w:pPr>
            <w:r w:rsidRPr="000962BA">
              <w:rPr>
                <w:bCs/>
              </w:rPr>
              <w:t>№</w:t>
            </w:r>
          </w:p>
          <w:p w14:paraId="58019DB6" w14:textId="77777777" w:rsidR="00B2752D" w:rsidRPr="000962BA" w:rsidRDefault="00B2752D" w:rsidP="003C5761">
            <w:pPr>
              <w:ind w:left="-142"/>
              <w:jc w:val="center"/>
              <w:rPr>
                <w:bCs/>
              </w:rPr>
            </w:pPr>
            <w:r w:rsidRPr="000962BA">
              <w:rPr>
                <w:bCs/>
              </w:rPr>
              <w:t>п/п</w:t>
            </w:r>
          </w:p>
        </w:tc>
        <w:tc>
          <w:tcPr>
            <w:tcW w:w="1127" w:type="pct"/>
            <w:vAlign w:val="center"/>
            <w:hideMark/>
          </w:tcPr>
          <w:p w14:paraId="510C23C9" w14:textId="77777777" w:rsidR="00B2752D" w:rsidRPr="000962BA" w:rsidRDefault="00B2752D" w:rsidP="003C5761">
            <w:pPr>
              <w:tabs>
                <w:tab w:val="left" w:pos="2038"/>
              </w:tabs>
              <w:spacing w:line="276" w:lineRule="auto"/>
              <w:ind w:left="-66"/>
              <w:jc w:val="center"/>
              <w:rPr>
                <w:bCs/>
              </w:rPr>
            </w:pPr>
            <w:r w:rsidRPr="000962BA">
              <w:rPr>
                <w:bCs/>
              </w:rPr>
              <w:t>Наименование ЗОНЫ</w:t>
            </w:r>
          </w:p>
        </w:tc>
        <w:tc>
          <w:tcPr>
            <w:tcW w:w="1565" w:type="pct"/>
            <w:noWrap/>
            <w:vAlign w:val="center"/>
            <w:hideMark/>
          </w:tcPr>
          <w:p w14:paraId="59C5B999" w14:textId="77777777" w:rsidR="00B2752D" w:rsidRPr="000962BA" w:rsidRDefault="00B2752D" w:rsidP="003C5761">
            <w:pPr>
              <w:tabs>
                <w:tab w:val="left" w:pos="2038"/>
              </w:tabs>
              <w:ind w:left="-66"/>
              <w:jc w:val="center"/>
              <w:rPr>
                <w:bCs/>
              </w:rPr>
            </w:pPr>
            <w:r w:rsidRPr="000962BA">
              <w:rPr>
                <w:bCs/>
              </w:rPr>
              <w:t xml:space="preserve">Общая численность </w:t>
            </w:r>
          </w:p>
          <w:p w14:paraId="116E0BC9" w14:textId="77777777" w:rsidR="00B2752D" w:rsidRPr="000962BA" w:rsidRDefault="00B2752D" w:rsidP="003C5761">
            <w:pPr>
              <w:tabs>
                <w:tab w:val="left" w:pos="2038"/>
              </w:tabs>
              <w:spacing w:line="276" w:lineRule="auto"/>
              <w:ind w:left="-66"/>
              <w:jc w:val="center"/>
              <w:rPr>
                <w:bCs/>
              </w:rPr>
            </w:pPr>
            <w:r w:rsidRPr="000962BA">
              <w:rPr>
                <w:bCs/>
              </w:rPr>
              <w:t>населения, чел.</w:t>
            </w:r>
          </w:p>
        </w:tc>
        <w:tc>
          <w:tcPr>
            <w:tcW w:w="1829" w:type="pct"/>
            <w:vAlign w:val="center"/>
            <w:hideMark/>
          </w:tcPr>
          <w:p w14:paraId="45C6D265" w14:textId="77777777" w:rsidR="00B2752D" w:rsidRPr="000962BA" w:rsidRDefault="00B2752D" w:rsidP="003C5761">
            <w:pPr>
              <w:tabs>
                <w:tab w:val="left" w:pos="2038"/>
              </w:tabs>
              <w:spacing w:line="276" w:lineRule="auto"/>
              <w:ind w:left="-66"/>
              <w:jc w:val="center"/>
              <w:rPr>
                <w:bCs/>
              </w:rPr>
            </w:pPr>
            <w:r w:rsidRPr="000962BA">
              <w:rPr>
                <w:bCs/>
              </w:rPr>
              <w:t>Численность населения, подключенная к централизованной системе</w:t>
            </w:r>
          </w:p>
        </w:tc>
      </w:tr>
      <w:tr w:rsidR="00B2752D" w:rsidRPr="000962BA" w14:paraId="59B4FFB4" w14:textId="77777777" w:rsidTr="003C5761">
        <w:trPr>
          <w:trHeight w:val="300"/>
        </w:trPr>
        <w:tc>
          <w:tcPr>
            <w:tcW w:w="479" w:type="pct"/>
            <w:vAlign w:val="center"/>
            <w:hideMark/>
          </w:tcPr>
          <w:p w14:paraId="5BA7C346" w14:textId="77777777" w:rsidR="00B2752D" w:rsidRPr="000962BA" w:rsidRDefault="00B2752D" w:rsidP="003C5761">
            <w:pPr>
              <w:jc w:val="center"/>
            </w:pPr>
            <w:r w:rsidRPr="000962BA">
              <w:t>1</w:t>
            </w:r>
          </w:p>
        </w:tc>
        <w:tc>
          <w:tcPr>
            <w:tcW w:w="1127" w:type="pct"/>
            <w:vAlign w:val="center"/>
          </w:tcPr>
          <w:p w14:paraId="4DFB4D97" w14:textId="77777777" w:rsidR="00B2752D" w:rsidRPr="000962BA" w:rsidRDefault="00B2752D" w:rsidP="003C5761">
            <w:pPr>
              <w:tabs>
                <w:tab w:val="left" w:pos="2038"/>
              </w:tabs>
              <w:spacing w:line="276" w:lineRule="auto"/>
              <w:ind w:left="-66"/>
              <w:jc w:val="center"/>
              <w:rPr>
                <w:bCs/>
              </w:rPr>
            </w:pPr>
            <w:r w:rsidRPr="000962BA">
              <w:rPr>
                <w:bCs/>
              </w:rPr>
              <w:t>пос. Никульское</w:t>
            </w:r>
          </w:p>
        </w:tc>
        <w:tc>
          <w:tcPr>
            <w:tcW w:w="1565" w:type="pct"/>
            <w:noWrap/>
            <w:vAlign w:val="center"/>
          </w:tcPr>
          <w:p w14:paraId="3CDC68AE" w14:textId="77777777" w:rsidR="00B2752D" w:rsidRPr="000962BA" w:rsidRDefault="00B2752D" w:rsidP="003C5761">
            <w:pPr>
              <w:tabs>
                <w:tab w:val="left" w:pos="2038"/>
              </w:tabs>
              <w:ind w:left="-66"/>
              <w:jc w:val="center"/>
              <w:rPr>
                <w:bCs/>
              </w:rPr>
            </w:pPr>
            <w:r w:rsidRPr="000962BA">
              <w:rPr>
                <w:bCs/>
              </w:rPr>
              <w:t>655</w:t>
            </w:r>
          </w:p>
        </w:tc>
        <w:tc>
          <w:tcPr>
            <w:tcW w:w="1829" w:type="pct"/>
            <w:noWrap/>
            <w:vAlign w:val="center"/>
          </w:tcPr>
          <w:p w14:paraId="6EA8B858" w14:textId="77777777" w:rsidR="00B2752D" w:rsidRPr="000962BA" w:rsidRDefault="00B2752D" w:rsidP="003C5761">
            <w:pPr>
              <w:tabs>
                <w:tab w:val="left" w:pos="2038"/>
              </w:tabs>
              <w:ind w:left="-66"/>
              <w:jc w:val="center"/>
              <w:rPr>
                <w:bCs/>
              </w:rPr>
            </w:pPr>
            <w:r w:rsidRPr="000962BA">
              <w:rPr>
                <w:bCs/>
              </w:rPr>
              <w:t>534</w:t>
            </w:r>
          </w:p>
        </w:tc>
      </w:tr>
      <w:tr w:rsidR="00B2752D" w:rsidRPr="000962BA" w14:paraId="20B94D50" w14:textId="77777777" w:rsidTr="003C5761">
        <w:trPr>
          <w:trHeight w:val="300"/>
        </w:trPr>
        <w:tc>
          <w:tcPr>
            <w:tcW w:w="479" w:type="pct"/>
            <w:vAlign w:val="center"/>
          </w:tcPr>
          <w:p w14:paraId="0FC28046" w14:textId="77777777" w:rsidR="00B2752D" w:rsidRPr="000962BA" w:rsidRDefault="00B2752D" w:rsidP="003C5761">
            <w:pPr>
              <w:jc w:val="center"/>
            </w:pPr>
            <w:r w:rsidRPr="000962BA">
              <w:t>2</w:t>
            </w:r>
          </w:p>
        </w:tc>
        <w:tc>
          <w:tcPr>
            <w:tcW w:w="1127" w:type="pct"/>
            <w:vAlign w:val="center"/>
          </w:tcPr>
          <w:p w14:paraId="33BFB5C7" w14:textId="77777777" w:rsidR="00B2752D" w:rsidRPr="000962BA" w:rsidRDefault="00B2752D" w:rsidP="003C5761">
            <w:pPr>
              <w:tabs>
                <w:tab w:val="left" w:pos="2038"/>
              </w:tabs>
              <w:spacing w:line="276" w:lineRule="auto"/>
              <w:ind w:left="-66"/>
              <w:jc w:val="center"/>
              <w:rPr>
                <w:bCs/>
              </w:rPr>
            </w:pPr>
            <w:r w:rsidRPr="000962BA">
              <w:rPr>
                <w:bCs/>
              </w:rPr>
              <w:t>пос. Чебаково</w:t>
            </w:r>
          </w:p>
        </w:tc>
        <w:tc>
          <w:tcPr>
            <w:tcW w:w="1565" w:type="pct"/>
            <w:noWrap/>
            <w:vAlign w:val="center"/>
          </w:tcPr>
          <w:p w14:paraId="5CAD5D8C" w14:textId="77777777" w:rsidR="00B2752D" w:rsidRPr="000962BA" w:rsidRDefault="00B2752D" w:rsidP="003C5761">
            <w:pPr>
              <w:tabs>
                <w:tab w:val="left" w:pos="2038"/>
              </w:tabs>
              <w:ind w:left="-66"/>
              <w:jc w:val="center"/>
              <w:rPr>
                <w:bCs/>
              </w:rPr>
            </w:pPr>
            <w:r w:rsidRPr="000962BA">
              <w:rPr>
                <w:bCs/>
              </w:rPr>
              <w:t>500</w:t>
            </w:r>
          </w:p>
        </w:tc>
        <w:tc>
          <w:tcPr>
            <w:tcW w:w="1829" w:type="pct"/>
            <w:noWrap/>
            <w:vAlign w:val="center"/>
          </w:tcPr>
          <w:p w14:paraId="01EA9DED" w14:textId="77777777" w:rsidR="00B2752D" w:rsidRPr="000962BA" w:rsidRDefault="00B2752D" w:rsidP="003C5761">
            <w:pPr>
              <w:tabs>
                <w:tab w:val="left" w:pos="2038"/>
              </w:tabs>
              <w:ind w:left="-66"/>
              <w:jc w:val="center"/>
              <w:rPr>
                <w:bCs/>
              </w:rPr>
            </w:pPr>
            <w:r w:rsidRPr="000962BA">
              <w:rPr>
                <w:bCs/>
              </w:rPr>
              <w:t>268</w:t>
            </w:r>
          </w:p>
        </w:tc>
      </w:tr>
    </w:tbl>
    <w:p w14:paraId="7FD7C316" w14:textId="77777777" w:rsidR="00B2752D" w:rsidRPr="000962BA" w:rsidRDefault="00B2752D" w:rsidP="00B2752D">
      <w:pPr>
        <w:pStyle w:val="af1"/>
        <w:rPr>
          <w:rFonts w:ascii="TimesNewRomanPSMT" w:hAnsi="TimesNewRomanPSMT" w:cs="TimesNewRomanPSMT"/>
          <w:b/>
          <w:color w:val="FF0000"/>
          <w:sz w:val="24"/>
          <w:szCs w:val="24"/>
        </w:rPr>
      </w:pPr>
    </w:p>
    <w:p w14:paraId="13642FB6" w14:textId="77777777" w:rsidR="00B2752D" w:rsidRPr="000962BA" w:rsidRDefault="00B2752D" w:rsidP="00B2752D">
      <w:pPr>
        <w:rPr>
          <w:b/>
          <w:bCs/>
          <w:color w:val="FF0000"/>
          <w:kern w:val="32"/>
        </w:rPr>
      </w:pPr>
      <w:bookmarkStart w:id="144" w:name="_Toc40887349"/>
      <w:r w:rsidRPr="000962BA">
        <w:rPr>
          <w:color w:val="FF0000"/>
        </w:rPr>
        <w:br w:type="page"/>
      </w:r>
    </w:p>
    <w:p w14:paraId="0587113E" w14:textId="77777777" w:rsidR="00B2752D" w:rsidRPr="000962BA" w:rsidRDefault="00B2752D" w:rsidP="00B2752D">
      <w:pPr>
        <w:pStyle w:val="10"/>
        <w:ind w:firstLine="709"/>
        <w:jc w:val="both"/>
        <w:rPr>
          <w:sz w:val="24"/>
          <w:szCs w:val="24"/>
        </w:rPr>
      </w:pPr>
      <w:bookmarkStart w:id="145" w:name="_Toc83311679"/>
      <w:r w:rsidRPr="000962BA">
        <w:rPr>
          <w:sz w:val="24"/>
          <w:szCs w:val="24"/>
        </w:rPr>
        <w:lastRenderedPageBreak/>
        <w:t>Раздел 11. Решения о распределении тепловой нагрузки между источниками тепловой энергии</w:t>
      </w:r>
      <w:bookmarkEnd w:id="144"/>
      <w:bookmarkEnd w:id="145"/>
    </w:p>
    <w:p w14:paraId="29AD2CE0" w14:textId="77777777" w:rsidR="00B2752D" w:rsidRPr="000962BA" w:rsidRDefault="00B2752D" w:rsidP="00B2752D">
      <w:pPr>
        <w:spacing w:before="240" w:line="276" w:lineRule="auto"/>
        <w:ind w:firstLine="709"/>
        <w:jc w:val="both"/>
        <w:rPr>
          <w:rFonts w:eastAsiaTheme="minorHAnsi"/>
        </w:rPr>
      </w:pPr>
      <w:r w:rsidRPr="000962BA">
        <w:rPr>
          <w:rFonts w:eastAsiaTheme="minorHAnsi"/>
        </w:rPr>
        <w:t xml:space="preserve">Зоны с дефицитом располагаемой мощности источников тепловой мощности отсутствуют. Строительство и реконструкция </w:t>
      </w:r>
      <w:r w:rsidRPr="000962BA">
        <w:rPr>
          <w:rFonts w:eastAsiaTheme="minorHAnsi" w:cstheme="minorBidi"/>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739F4D70" w14:textId="77777777" w:rsidR="00B2752D" w:rsidRPr="000962BA" w:rsidRDefault="00B2752D" w:rsidP="00B2752D">
      <w:pPr>
        <w:ind w:firstLine="709"/>
        <w:jc w:val="both"/>
      </w:pPr>
    </w:p>
    <w:p w14:paraId="416AA724" w14:textId="77777777" w:rsidR="00B2752D" w:rsidRPr="000962BA" w:rsidRDefault="00B2752D" w:rsidP="00B2752D">
      <w:pPr>
        <w:rPr>
          <w:b/>
          <w:bCs/>
          <w:kern w:val="32"/>
        </w:rPr>
      </w:pPr>
      <w:bookmarkStart w:id="146" w:name="_Toc40887350"/>
      <w:r w:rsidRPr="000962BA">
        <w:br w:type="page"/>
      </w:r>
    </w:p>
    <w:p w14:paraId="339AE7AC" w14:textId="77777777" w:rsidR="00B2752D" w:rsidRPr="000962BA" w:rsidRDefault="00B2752D" w:rsidP="00B2752D">
      <w:pPr>
        <w:pStyle w:val="10"/>
        <w:ind w:firstLine="709"/>
        <w:jc w:val="both"/>
        <w:rPr>
          <w:sz w:val="24"/>
          <w:szCs w:val="24"/>
        </w:rPr>
      </w:pPr>
      <w:bookmarkStart w:id="147" w:name="_Toc83311680"/>
      <w:r w:rsidRPr="000962BA">
        <w:rPr>
          <w:sz w:val="24"/>
          <w:szCs w:val="24"/>
        </w:rPr>
        <w:lastRenderedPageBreak/>
        <w:t>Раздел 12. Решения по бесхозяйным тепловым сетям</w:t>
      </w:r>
      <w:bookmarkEnd w:id="146"/>
      <w:bookmarkEnd w:id="147"/>
    </w:p>
    <w:p w14:paraId="58B671EC" w14:textId="77777777" w:rsidR="00B2752D" w:rsidRPr="000962BA" w:rsidRDefault="00B2752D" w:rsidP="00B2752D"/>
    <w:p w14:paraId="6A3D4CAA" w14:textId="77777777" w:rsidR="00B2752D" w:rsidRPr="000962BA" w:rsidRDefault="00B2752D" w:rsidP="00B2752D">
      <w:pPr>
        <w:ind w:firstLine="709"/>
        <w:rPr>
          <w:rFonts w:eastAsia="Times New Roman"/>
        </w:rPr>
      </w:pPr>
      <w:r w:rsidRPr="000962BA">
        <w:rPr>
          <w:rFonts w:eastAsia="Times New Roman"/>
        </w:rPr>
        <w:t>Бесхозяйные тепловые сети отсутствуют.</w:t>
      </w:r>
    </w:p>
    <w:p w14:paraId="4CB2FF1B" w14:textId="77777777" w:rsidR="00B2752D" w:rsidRPr="000962BA" w:rsidRDefault="00B2752D" w:rsidP="00B2752D">
      <w:pPr>
        <w:ind w:firstLine="709"/>
        <w:rPr>
          <w:rFonts w:eastAsia="Times New Roman"/>
          <w:sz w:val="26"/>
          <w:szCs w:val="26"/>
        </w:rPr>
      </w:pPr>
    </w:p>
    <w:p w14:paraId="09F1977D" w14:textId="77777777" w:rsidR="00B2752D" w:rsidRPr="000962BA" w:rsidRDefault="00B2752D" w:rsidP="00B2752D">
      <w:pPr>
        <w:ind w:firstLine="709"/>
        <w:rPr>
          <w:rFonts w:eastAsia="Times New Roman"/>
          <w:sz w:val="26"/>
          <w:szCs w:val="26"/>
        </w:rPr>
      </w:pPr>
    </w:p>
    <w:p w14:paraId="144D405F" w14:textId="77777777" w:rsidR="00B2752D" w:rsidRPr="000962BA" w:rsidRDefault="00B2752D" w:rsidP="00B2752D">
      <w:pPr>
        <w:rPr>
          <w:b/>
          <w:bCs/>
          <w:kern w:val="32"/>
        </w:rPr>
      </w:pPr>
      <w:bookmarkStart w:id="148" w:name="_Toc40887351"/>
      <w:r w:rsidRPr="000962BA">
        <w:br w:type="page"/>
      </w:r>
    </w:p>
    <w:p w14:paraId="72AB4B8F" w14:textId="77777777" w:rsidR="00B2752D" w:rsidRPr="000962BA" w:rsidRDefault="00B2752D" w:rsidP="00B2752D">
      <w:pPr>
        <w:pStyle w:val="10"/>
        <w:ind w:firstLine="709"/>
        <w:jc w:val="both"/>
        <w:rPr>
          <w:sz w:val="24"/>
          <w:szCs w:val="24"/>
        </w:rPr>
      </w:pPr>
      <w:bookmarkStart w:id="149" w:name="_Toc83311681"/>
      <w:r w:rsidRPr="000962BA">
        <w:rPr>
          <w:sz w:val="24"/>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8"/>
      <w:bookmarkEnd w:id="149"/>
    </w:p>
    <w:p w14:paraId="307E9EFE" w14:textId="77777777" w:rsidR="00B2752D" w:rsidRPr="000962BA" w:rsidRDefault="00B2752D" w:rsidP="00B2752D"/>
    <w:p w14:paraId="04A63B49" w14:textId="77777777" w:rsidR="00B2752D" w:rsidRPr="000962BA" w:rsidRDefault="00B2752D" w:rsidP="00B2752D"/>
    <w:p w14:paraId="783D1E28" w14:textId="77777777" w:rsidR="00B2752D" w:rsidRPr="000962BA" w:rsidRDefault="00B2752D" w:rsidP="005C434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0" w:name="_Toc40887352"/>
      <w:bookmarkStart w:id="151" w:name="_Toc83311682"/>
      <w:r w:rsidRPr="000962BA">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0"/>
      <w:bookmarkEnd w:id="151"/>
    </w:p>
    <w:p w14:paraId="5BBADF0A" w14:textId="77777777" w:rsidR="00B2752D" w:rsidRPr="000962BA" w:rsidRDefault="00B2752D" w:rsidP="00B2752D">
      <w:pPr>
        <w:spacing w:before="240" w:line="276" w:lineRule="auto"/>
        <w:ind w:firstLine="709"/>
        <w:jc w:val="both"/>
        <w:rPr>
          <w:rFonts w:eastAsiaTheme="minorHAnsi"/>
        </w:rPr>
      </w:pPr>
      <w:r w:rsidRPr="000962BA">
        <w:rPr>
          <w:rFonts w:eastAsiaTheme="minorHAnsi"/>
        </w:rPr>
        <w:t>Основным топливом котельных является природный газ, аварийное и резервное топливо не предусмотрено. Предложений о развитии системы газоснабжения нет.</w:t>
      </w:r>
    </w:p>
    <w:p w14:paraId="2B0B5BE0" w14:textId="77777777" w:rsidR="00B2752D" w:rsidRPr="000962BA" w:rsidRDefault="00B2752D" w:rsidP="00B2752D">
      <w:pPr>
        <w:rPr>
          <w:rFonts w:ascii="TimesNewRomanPSMT" w:eastAsia="Times New Roman" w:hAnsi="TimesNewRomanPSMT" w:cs="TimesNewRomanPSMT"/>
        </w:rPr>
      </w:pPr>
    </w:p>
    <w:p w14:paraId="6DD060A9" w14:textId="77777777" w:rsidR="00B2752D" w:rsidRPr="000962BA" w:rsidRDefault="00B2752D" w:rsidP="00B2752D">
      <w:pPr>
        <w:rPr>
          <w:rFonts w:ascii="TimesNewRomanPSMT" w:eastAsia="Times New Roman" w:hAnsi="TimesNewRomanPSMT" w:cs="TimesNewRomanPSMT"/>
        </w:rPr>
      </w:pPr>
    </w:p>
    <w:p w14:paraId="6E192DC0" w14:textId="77777777" w:rsidR="00B2752D" w:rsidRPr="000962BA" w:rsidRDefault="00B2752D" w:rsidP="005C434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2" w:name="_Toc40887353"/>
      <w:bookmarkStart w:id="153" w:name="_Toc83311683"/>
      <w:r w:rsidRPr="000962BA">
        <w:rPr>
          <w:rFonts w:ascii="TimesNewRomanPSMT" w:hAnsi="TimesNewRomanPSMT" w:cs="TimesNewRomanPSMT"/>
          <w:b/>
          <w:sz w:val="24"/>
          <w:szCs w:val="24"/>
        </w:rPr>
        <w:t>описание проблем организации газоснабжения источников тепловой энергии</w:t>
      </w:r>
      <w:bookmarkEnd w:id="152"/>
      <w:bookmarkEnd w:id="153"/>
    </w:p>
    <w:p w14:paraId="56FD106A" w14:textId="77777777" w:rsidR="00B2752D" w:rsidRPr="000962BA" w:rsidRDefault="00B2752D" w:rsidP="00B2752D">
      <w:pPr>
        <w:spacing w:before="240" w:line="276" w:lineRule="auto"/>
        <w:ind w:firstLine="709"/>
        <w:jc w:val="both"/>
        <w:rPr>
          <w:rFonts w:eastAsiaTheme="minorHAnsi"/>
        </w:rPr>
      </w:pPr>
      <w:r w:rsidRPr="000962BA">
        <w:rPr>
          <w:rFonts w:eastAsiaTheme="minorHAnsi"/>
        </w:rPr>
        <w:t>Проблемы в газоснабжении источников теплоснабжения отсутствуют.</w:t>
      </w:r>
    </w:p>
    <w:p w14:paraId="456BA17A" w14:textId="77777777" w:rsidR="00B2752D" w:rsidRPr="000962BA" w:rsidRDefault="00B2752D" w:rsidP="00B2752D">
      <w:pPr>
        <w:pStyle w:val="af1"/>
        <w:autoSpaceDE w:val="0"/>
        <w:autoSpaceDN w:val="0"/>
        <w:adjustRightInd w:val="0"/>
        <w:jc w:val="both"/>
        <w:outlineLvl w:val="1"/>
        <w:rPr>
          <w:rFonts w:ascii="TimesNewRomanPSMT" w:hAnsi="TimesNewRomanPSMT" w:cs="TimesNewRomanPSMT"/>
          <w:b/>
          <w:sz w:val="24"/>
          <w:szCs w:val="24"/>
        </w:rPr>
      </w:pPr>
    </w:p>
    <w:p w14:paraId="4D1E9F89" w14:textId="77777777" w:rsidR="00B2752D" w:rsidRPr="000962BA" w:rsidRDefault="00B2752D" w:rsidP="005C434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4" w:name="_Toc40887354"/>
      <w:bookmarkStart w:id="155" w:name="_Toc83311684"/>
      <w:r w:rsidRPr="000962BA">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4"/>
      <w:bookmarkEnd w:id="155"/>
    </w:p>
    <w:p w14:paraId="2ADB18EC" w14:textId="77777777" w:rsidR="00B2752D" w:rsidRPr="000962BA" w:rsidRDefault="00B2752D" w:rsidP="00B2752D">
      <w:pPr>
        <w:spacing w:before="240" w:line="276" w:lineRule="auto"/>
        <w:ind w:firstLine="709"/>
        <w:jc w:val="both"/>
        <w:rPr>
          <w:rFonts w:eastAsiaTheme="minorHAnsi"/>
        </w:rPr>
      </w:pPr>
      <w:r w:rsidRPr="000962BA">
        <w:rPr>
          <w:rFonts w:eastAsiaTheme="minorHAnsi"/>
        </w:rPr>
        <w:t>Предложения отсутствуют.</w:t>
      </w:r>
    </w:p>
    <w:p w14:paraId="3257DA85" w14:textId="77777777" w:rsidR="00B2752D" w:rsidRPr="000962BA" w:rsidRDefault="00B2752D" w:rsidP="00B2752D">
      <w:pPr>
        <w:pStyle w:val="af1"/>
        <w:autoSpaceDE w:val="0"/>
        <w:autoSpaceDN w:val="0"/>
        <w:adjustRightInd w:val="0"/>
        <w:jc w:val="both"/>
        <w:outlineLvl w:val="1"/>
        <w:rPr>
          <w:rFonts w:ascii="TimesNewRomanPSMT" w:hAnsi="TimesNewRomanPSMT" w:cs="TimesNewRomanPSMT"/>
          <w:b/>
          <w:sz w:val="24"/>
          <w:szCs w:val="24"/>
        </w:rPr>
      </w:pPr>
    </w:p>
    <w:p w14:paraId="6F66F06A" w14:textId="77777777" w:rsidR="00B2752D" w:rsidRPr="000962BA" w:rsidRDefault="00B2752D" w:rsidP="005C434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6" w:name="_Toc40887355"/>
      <w:bookmarkStart w:id="157" w:name="_Toc83311685"/>
      <w:r w:rsidRPr="000962BA">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6"/>
      <w:bookmarkEnd w:id="157"/>
      <w:r w:rsidRPr="000962BA">
        <w:rPr>
          <w:rFonts w:ascii="TimesNewRomanPSMT" w:hAnsi="TimesNewRomanPSMT" w:cs="TimesNewRomanPSMT"/>
          <w:b/>
          <w:sz w:val="24"/>
          <w:szCs w:val="24"/>
        </w:rPr>
        <w:t xml:space="preserve"> </w:t>
      </w:r>
    </w:p>
    <w:p w14:paraId="5B21F304" w14:textId="77777777" w:rsidR="00B2752D" w:rsidRPr="000962BA" w:rsidRDefault="00B2752D" w:rsidP="00B2752D">
      <w:pPr>
        <w:spacing w:before="240" w:line="276" w:lineRule="auto"/>
        <w:ind w:firstLine="709"/>
        <w:jc w:val="both"/>
        <w:rPr>
          <w:rFonts w:eastAsiaTheme="minorHAnsi"/>
        </w:rPr>
      </w:pPr>
      <w:r w:rsidRPr="000962BA">
        <w:rPr>
          <w:rFonts w:eastAsiaTheme="minorHAnsi"/>
        </w:rPr>
        <w:t>Строительство генерирующих объектов, функционирующих в режиме комбинированной выработки электрической и тепловой энергии, не планируется.</w:t>
      </w:r>
    </w:p>
    <w:p w14:paraId="4074B87F" w14:textId="77777777" w:rsidR="00B2752D" w:rsidRPr="000962BA" w:rsidRDefault="00B2752D" w:rsidP="00B2752D">
      <w:pPr>
        <w:pStyle w:val="af1"/>
        <w:autoSpaceDE w:val="0"/>
        <w:autoSpaceDN w:val="0"/>
        <w:adjustRightInd w:val="0"/>
        <w:jc w:val="both"/>
        <w:outlineLvl w:val="1"/>
        <w:rPr>
          <w:rFonts w:ascii="TimesNewRomanPSMT" w:hAnsi="TimesNewRomanPSMT" w:cs="TimesNewRomanPSMT"/>
          <w:b/>
          <w:sz w:val="24"/>
          <w:szCs w:val="24"/>
        </w:rPr>
      </w:pPr>
    </w:p>
    <w:p w14:paraId="58D6A405" w14:textId="77777777" w:rsidR="00B2752D" w:rsidRPr="000962BA" w:rsidRDefault="00B2752D" w:rsidP="005C434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8" w:name="_Toc40887356"/>
      <w:bookmarkStart w:id="159" w:name="_Toc83311686"/>
      <w:r w:rsidRPr="000962BA">
        <w:rPr>
          <w:rFonts w:ascii="TimesNewRomanPSMT" w:hAnsi="TimesNewRomanPSMT" w:cs="TimesNewRomanPSMT"/>
          <w:b/>
          <w:sz w:val="24"/>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w:t>
      </w:r>
      <w:r w:rsidRPr="000962BA">
        <w:rPr>
          <w:rFonts w:ascii="TimesNewRomanPSMT" w:hAnsi="TimesNewRomanPSMT" w:cs="TimesNewRomanPSMT"/>
          <w:b/>
          <w:sz w:val="24"/>
          <w:szCs w:val="24"/>
        </w:rPr>
        <w:lastRenderedPageBreak/>
        <w:t>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8"/>
      <w:bookmarkEnd w:id="159"/>
    </w:p>
    <w:p w14:paraId="3D5F4363" w14:textId="77777777" w:rsidR="00B2752D" w:rsidRPr="000962BA" w:rsidRDefault="00B2752D" w:rsidP="00B2752D">
      <w:pPr>
        <w:spacing w:before="240" w:line="276" w:lineRule="auto"/>
        <w:ind w:firstLine="709"/>
        <w:jc w:val="both"/>
        <w:rPr>
          <w:rFonts w:eastAsiaTheme="minorHAnsi"/>
        </w:rPr>
      </w:pPr>
      <w:r w:rsidRPr="000962BA">
        <w:rPr>
          <w:rFonts w:eastAsiaTheme="minorHAnsi"/>
        </w:rPr>
        <w:t>Строительство генерирующих объектов, функционирующих в режиме комбинированной выработки электрической и тепловой энергии, не планируется.</w:t>
      </w:r>
    </w:p>
    <w:p w14:paraId="0AA8F234" w14:textId="77777777" w:rsidR="00B2752D" w:rsidRPr="000962BA" w:rsidRDefault="00B2752D" w:rsidP="00B2752D">
      <w:pPr>
        <w:spacing w:before="240" w:line="276" w:lineRule="auto"/>
        <w:ind w:firstLine="709"/>
        <w:jc w:val="both"/>
        <w:rPr>
          <w:rFonts w:eastAsiaTheme="minorHAnsi"/>
        </w:rPr>
      </w:pPr>
    </w:p>
    <w:p w14:paraId="0E606213" w14:textId="77777777" w:rsidR="00B2752D" w:rsidRPr="000962BA" w:rsidRDefault="00B2752D" w:rsidP="005C434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60" w:name="_Toc40887357"/>
      <w:bookmarkStart w:id="161" w:name="_Toc83311687"/>
      <w:r w:rsidRPr="000962BA">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0"/>
      <w:bookmarkEnd w:id="161"/>
    </w:p>
    <w:p w14:paraId="229F3AB0" w14:textId="77777777" w:rsidR="00B2752D" w:rsidRPr="000962BA" w:rsidRDefault="00B2752D" w:rsidP="00B2752D">
      <w:pPr>
        <w:pStyle w:val="af1"/>
        <w:autoSpaceDE w:val="0"/>
        <w:autoSpaceDN w:val="0"/>
        <w:adjustRightInd w:val="0"/>
        <w:jc w:val="both"/>
        <w:outlineLvl w:val="1"/>
        <w:rPr>
          <w:rFonts w:eastAsiaTheme="minorHAnsi"/>
          <w:sz w:val="24"/>
          <w:szCs w:val="24"/>
        </w:rPr>
      </w:pPr>
      <w:bookmarkStart w:id="162" w:name="_Toc40887358"/>
      <w:bookmarkStart w:id="163" w:name="_Toc83311688"/>
      <w:r w:rsidRPr="000962BA">
        <w:rPr>
          <w:rFonts w:eastAsiaTheme="minorHAnsi"/>
          <w:sz w:val="24"/>
          <w:szCs w:val="24"/>
        </w:rPr>
        <w:t>Предложений о развитии системы водоснабжения нет.</w:t>
      </w:r>
      <w:bookmarkEnd w:id="162"/>
      <w:bookmarkEnd w:id="163"/>
    </w:p>
    <w:p w14:paraId="519B25DD" w14:textId="77777777" w:rsidR="00B2752D" w:rsidRPr="000962BA" w:rsidRDefault="00B2752D" w:rsidP="00B2752D">
      <w:pPr>
        <w:pStyle w:val="af1"/>
        <w:autoSpaceDE w:val="0"/>
        <w:autoSpaceDN w:val="0"/>
        <w:adjustRightInd w:val="0"/>
        <w:jc w:val="both"/>
        <w:outlineLvl w:val="1"/>
        <w:rPr>
          <w:rFonts w:ascii="TimesNewRomanPSMT" w:hAnsi="TimesNewRomanPSMT" w:cs="TimesNewRomanPSMT"/>
          <w:b/>
          <w:sz w:val="24"/>
          <w:szCs w:val="24"/>
        </w:rPr>
      </w:pPr>
    </w:p>
    <w:p w14:paraId="48086467" w14:textId="77777777" w:rsidR="00B2752D" w:rsidRPr="000962BA" w:rsidRDefault="00B2752D" w:rsidP="005C434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64" w:name="_Toc40887359"/>
      <w:bookmarkStart w:id="165" w:name="_Toc83311689"/>
      <w:r w:rsidRPr="000962BA">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4"/>
      <w:bookmarkEnd w:id="165"/>
    </w:p>
    <w:p w14:paraId="0500AA73" w14:textId="77777777" w:rsidR="00B2752D" w:rsidRPr="000962BA" w:rsidRDefault="00B2752D" w:rsidP="00B2752D">
      <w:pPr>
        <w:spacing w:before="240" w:line="276" w:lineRule="auto"/>
        <w:ind w:firstLine="709"/>
        <w:jc w:val="both"/>
        <w:rPr>
          <w:rFonts w:eastAsiaTheme="minorHAnsi"/>
        </w:rPr>
      </w:pPr>
      <w:r w:rsidRPr="000962BA">
        <w:rPr>
          <w:rFonts w:eastAsiaTheme="minorHAnsi"/>
        </w:rPr>
        <w:t>Предложения отсутствуют.</w:t>
      </w:r>
    </w:p>
    <w:p w14:paraId="0597A7E4" w14:textId="77777777" w:rsidR="00B2752D" w:rsidRPr="000962BA" w:rsidRDefault="00B2752D" w:rsidP="00B2752D">
      <w:pPr>
        <w:spacing w:before="240" w:line="276" w:lineRule="auto"/>
        <w:ind w:firstLine="709"/>
        <w:jc w:val="both"/>
        <w:rPr>
          <w:rFonts w:eastAsiaTheme="minorHAnsi"/>
          <w:color w:val="FF0000"/>
        </w:rPr>
      </w:pPr>
    </w:p>
    <w:p w14:paraId="26108C74" w14:textId="77777777" w:rsidR="00B2752D" w:rsidRPr="000962BA" w:rsidRDefault="00B2752D" w:rsidP="00B2752D">
      <w:pPr>
        <w:spacing w:before="240" w:line="276" w:lineRule="auto"/>
        <w:ind w:firstLine="709"/>
        <w:jc w:val="both"/>
        <w:rPr>
          <w:rFonts w:eastAsiaTheme="minorHAnsi"/>
          <w:color w:val="FF0000"/>
        </w:rPr>
      </w:pPr>
    </w:p>
    <w:p w14:paraId="63E90193" w14:textId="77777777" w:rsidR="00B2752D" w:rsidRPr="000962BA" w:rsidRDefault="00B2752D" w:rsidP="00B2752D">
      <w:pPr>
        <w:spacing w:before="240" w:line="276" w:lineRule="auto"/>
        <w:ind w:firstLine="709"/>
        <w:jc w:val="both"/>
        <w:rPr>
          <w:rFonts w:eastAsiaTheme="minorHAnsi"/>
          <w:color w:val="FF0000"/>
        </w:rPr>
      </w:pPr>
    </w:p>
    <w:p w14:paraId="7CEE5085" w14:textId="77777777" w:rsidR="00B2752D" w:rsidRPr="000962BA" w:rsidRDefault="00B2752D" w:rsidP="00B2752D">
      <w:pPr>
        <w:autoSpaceDE w:val="0"/>
        <w:autoSpaceDN w:val="0"/>
        <w:adjustRightInd w:val="0"/>
        <w:jc w:val="both"/>
        <w:outlineLvl w:val="1"/>
        <w:rPr>
          <w:rFonts w:ascii="TimesNewRomanPSMT" w:hAnsi="TimesNewRomanPSMT" w:cs="TimesNewRomanPSMT"/>
          <w:b/>
          <w:color w:val="FF0000"/>
        </w:rPr>
      </w:pPr>
    </w:p>
    <w:p w14:paraId="5D9402A3" w14:textId="77777777" w:rsidR="00B2752D" w:rsidRPr="00B3019D" w:rsidRDefault="00B2752D" w:rsidP="00B2752D">
      <w:pPr>
        <w:rPr>
          <w:rFonts w:eastAsia="Times New Roman"/>
          <w:b/>
          <w:bCs/>
          <w:color w:val="FF0000"/>
          <w:kern w:val="32"/>
          <w:highlight w:val="yellow"/>
        </w:rPr>
      </w:pPr>
      <w:bookmarkStart w:id="166" w:name="_Toc40887360"/>
      <w:r w:rsidRPr="00B3019D">
        <w:rPr>
          <w:rFonts w:eastAsia="Times New Roman"/>
          <w:color w:val="FF0000"/>
          <w:highlight w:val="yellow"/>
        </w:rPr>
        <w:br w:type="page"/>
      </w:r>
    </w:p>
    <w:p w14:paraId="12361EE1" w14:textId="77777777" w:rsidR="00B2752D" w:rsidRPr="000962BA" w:rsidRDefault="00B2752D" w:rsidP="00B2752D">
      <w:pPr>
        <w:pStyle w:val="10"/>
        <w:ind w:firstLine="709"/>
        <w:jc w:val="both"/>
        <w:rPr>
          <w:sz w:val="24"/>
          <w:szCs w:val="24"/>
        </w:rPr>
      </w:pPr>
      <w:bookmarkStart w:id="167" w:name="_Toc83311690"/>
      <w:r w:rsidRPr="000962BA">
        <w:rPr>
          <w:sz w:val="24"/>
          <w:szCs w:val="24"/>
        </w:rPr>
        <w:lastRenderedPageBreak/>
        <w:t>Раздел 14. Индикаторы развития систем теплоснабжения поселения, городского округа, города федерального значения</w:t>
      </w:r>
      <w:bookmarkEnd w:id="166"/>
      <w:bookmarkEnd w:id="167"/>
    </w:p>
    <w:p w14:paraId="414B5449" w14:textId="77777777" w:rsidR="00B2752D" w:rsidRPr="000962BA" w:rsidRDefault="00B2752D" w:rsidP="00B2752D">
      <w:pPr>
        <w:ind w:firstLine="709"/>
      </w:pPr>
    </w:p>
    <w:p w14:paraId="01ED575B" w14:textId="77777777" w:rsidR="00B2752D" w:rsidRPr="000962BA" w:rsidRDefault="00B2752D" w:rsidP="00B2752D">
      <w:pPr>
        <w:pStyle w:val="afa"/>
        <w:keepNext/>
        <w:sectPr w:rsidR="00B2752D" w:rsidRPr="000962BA" w:rsidSect="001D0CCC">
          <w:footerReference w:type="first" r:id="rId1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93CE194" w14:textId="77777777" w:rsidR="00B2752D" w:rsidRPr="000962BA" w:rsidRDefault="00B2752D" w:rsidP="00B2752D">
      <w:pPr>
        <w:pStyle w:val="afa"/>
        <w:keepNext/>
      </w:pPr>
      <w:r w:rsidRPr="000962BA">
        <w:lastRenderedPageBreak/>
        <w:t xml:space="preserve">Таблица </w:t>
      </w:r>
      <w:r>
        <w:fldChar w:fldCharType="begin"/>
      </w:r>
      <w:r>
        <w:instrText xml:space="preserve"> SEQ Таблица \* ARABIC </w:instrText>
      </w:r>
      <w:r>
        <w:fldChar w:fldCharType="separate"/>
      </w:r>
      <w:r w:rsidRPr="000962BA">
        <w:rPr>
          <w:noProof/>
        </w:rPr>
        <w:t>27</w:t>
      </w:r>
      <w:r>
        <w:rPr>
          <w:noProof/>
        </w:rPr>
        <w:fldChar w:fldCharType="end"/>
      </w:r>
      <w:r w:rsidRPr="000962BA">
        <w:t xml:space="preserve"> Перспективная тепловая нагрузка котельных (1 вариант)</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0962BA" w14:paraId="3703E3EA"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6A1FD"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6A152B9"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5EF5C72"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2022</w:t>
            </w:r>
          </w:p>
        </w:tc>
        <w:tc>
          <w:tcPr>
            <w:tcW w:w="259" w:type="pct"/>
            <w:tcBorders>
              <w:top w:val="single" w:sz="4" w:space="0" w:color="auto"/>
              <w:left w:val="nil"/>
              <w:bottom w:val="single" w:sz="4" w:space="0" w:color="auto"/>
              <w:right w:val="single" w:sz="4" w:space="0" w:color="auto"/>
            </w:tcBorders>
            <w:shd w:val="clear" w:color="auto" w:fill="auto"/>
            <w:vAlign w:val="center"/>
          </w:tcPr>
          <w:p w14:paraId="2ABA6811"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2023</w:t>
            </w:r>
          </w:p>
        </w:tc>
        <w:tc>
          <w:tcPr>
            <w:tcW w:w="259" w:type="pct"/>
            <w:tcBorders>
              <w:top w:val="single" w:sz="4" w:space="0" w:color="auto"/>
              <w:left w:val="nil"/>
              <w:bottom w:val="single" w:sz="4" w:space="0" w:color="auto"/>
              <w:right w:val="single" w:sz="4" w:space="0" w:color="auto"/>
            </w:tcBorders>
            <w:shd w:val="clear" w:color="auto" w:fill="auto"/>
            <w:vAlign w:val="center"/>
          </w:tcPr>
          <w:p w14:paraId="4C37282C"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2024</w:t>
            </w:r>
          </w:p>
        </w:tc>
        <w:tc>
          <w:tcPr>
            <w:tcW w:w="259" w:type="pct"/>
            <w:tcBorders>
              <w:top w:val="single" w:sz="4" w:space="0" w:color="auto"/>
              <w:left w:val="nil"/>
              <w:bottom w:val="single" w:sz="4" w:space="0" w:color="auto"/>
              <w:right w:val="single" w:sz="4" w:space="0" w:color="auto"/>
            </w:tcBorders>
            <w:shd w:val="clear" w:color="auto" w:fill="auto"/>
            <w:vAlign w:val="center"/>
          </w:tcPr>
          <w:p w14:paraId="7B0CEB36"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2025</w:t>
            </w:r>
          </w:p>
        </w:tc>
        <w:tc>
          <w:tcPr>
            <w:tcW w:w="259" w:type="pct"/>
            <w:tcBorders>
              <w:top w:val="single" w:sz="4" w:space="0" w:color="auto"/>
              <w:left w:val="nil"/>
              <w:bottom w:val="single" w:sz="4" w:space="0" w:color="auto"/>
              <w:right w:val="single" w:sz="4" w:space="0" w:color="auto"/>
            </w:tcBorders>
            <w:shd w:val="clear" w:color="auto" w:fill="auto"/>
            <w:vAlign w:val="center"/>
          </w:tcPr>
          <w:p w14:paraId="39A85E8B"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2026</w:t>
            </w:r>
          </w:p>
        </w:tc>
        <w:tc>
          <w:tcPr>
            <w:tcW w:w="259" w:type="pct"/>
            <w:tcBorders>
              <w:top w:val="single" w:sz="4" w:space="0" w:color="auto"/>
              <w:left w:val="nil"/>
              <w:bottom w:val="single" w:sz="4" w:space="0" w:color="auto"/>
              <w:right w:val="single" w:sz="4" w:space="0" w:color="auto"/>
            </w:tcBorders>
            <w:shd w:val="clear" w:color="auto" w:fill="auto"/>
            <w:vAlign w:val="center"/>
          </w:tcPr>
          <w:p w14:paraId="0B3FD1F1"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2027</w:t>
            </w:r>
          </w:p>
        </w:tc>
        <w:tc>
          <w:tcPr>
            <w:tcW w:w="259" w:type="pct"/>
            <w:tcBorders>
              <w:top w:val="single" w:sz="4" w:space="0" w:color="auto"/>
              <w:left w:val="nil"/>
              <w:bottom w:val="single" w:sz="4" w:space="0" w:color="auto"/>
              <w:right w:val="single" w:sz="4" w:space="0" w:color="auto"/>
            </w:tcBorders>
            <w:shd w:val="clear" w:color="auto" w:fill="auto"/>
            <w:vAlign w:val="center"/>
          </w:tcPr>
          <w:p w14:paraId="2A65BD0E"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2028</w:t>
            </w:r>
          </w:p>
        </w:tc>
        <w:tc>
          <w:tcPr>
            <w:tcW w:w="259" w:type="pct"/>
            <w:tcBorders>
              <w:top w:val="single" w:sz="4" w:space="0" w:color="auto"/>
              <w:left w:val="nil"/>
              <w:bottom w:val="single" w:sz="4" w:space="0" w:color="auto"/>
              <w:right w:val="single" w:sz="4" w:space="0" w:color="auto"/>
            </w:tcBorders>
            <w:shd w:val="clear" w:color="auto" w:fill="auto"/>
            <w:vAlign w:val="center"/>
          </w:tcPr>
          <w:p w14:paraId="1C1285E6"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2029</w:t>
            </w:r>
          </w:p>
        </w:tc>
        <w:tc>
          <w:tcPr>
            <w:tcW w:w="259" w:type="pct"/>
            <w:tcBorders>
              <w:top w:val="single" w:sz="4" w:space="0" w:color="auto"/>
              <w:left w:val="nil"/>
              <w:bottom w:val="single" w:sz="4" w:space="0" w:color="auto"/>
              <w:right w:val="single" w:sz="4" w:space="0" w:color="auto"/>
            </w:tcBorders>
            <w:shd w:val="clear" w:color="auto" w:fill="auto"/>
            <w:vAlign w:val="center"/>
          </w:tcPr>
          <w:p w14:paraId="0DA78ACB"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2030</w:t>
            </w:r>
          </w:p>
        </w:tc>
        <w:tc>
          <w:tcPr>
            <w:tcW w:w="259" w:type="pct"/>
            <w:tcBorders>
              <w:top w:val="single" w:sz="4" w:space="0" w:color="auto"/>
              <w:left w:val="nil"/>
              <w:bottom w:val="single" w:sz="4" w:space="0" w:color="auto"/>
              <w:right w:val="single" w:sz="4" w:space="0" w:color="auto"/>
            </w:tcBorders>
            <w:shd w:val="clear" w:color="auto" w:fill="auto"/>
            <w:vAlign w:val="center"/>
          </w:tcPr>
          <w:p w14:paraId="6F845719"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2031</w:t>
            </w:r>
          </w:p>
        </w:tc>
        <w:tc>
          <w:tcPr>
            <w:tcW w:w="259" w:type="pct"/>
            <w:tcBorders>
              <w:top w:val="single" w:sz="4" w:space="0" w:color="auto"/>
              <w:left w:val="nil"/>
              <w:bottom w:val="single" w:sz="4" w:space="0" w:color="auto"/>
              <w:right w:val="single" w:sz="4" w:space="0" w:color="auto"/>
            </w:tcBorders>
            <w:shd w:val="clear" w:color="auto" w:fill="auto"/>
            <w:vAlign w:val="center"/>
          </w:tcPr>
          <w:p w14:paraId="430E539E"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2032</w:t>
            </w:r>
          </w:p>
        </w:tc>
        <w:tc>
          <w:tcPr>
            <w:tcW w:w="259" w:type="pct"/>
            <w:tcBorders>
              <w:top w:val="single" w:sz="4" w:space="0" w:color="auto"/>
              <w:left w:val="nil"/>
              <w:bottom w:val="single" w:sz="4" w:space="0" w:color="auto"/>
              <w:right w:val="single" w:sz="4" w:space="0" w:color="auto"/>
            </w:tcBorders>
            <w:shd w:val="clear" w:color="auto" w:fill="auto"/>
            <w:vAlign w:val="center"/>
          </w:tcPr>
          <w:p w14:paraId="17AA9FB4"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2033</w:t>
            </w:r>
          </w:p>
        </w:tc>
        <w:tc>
          <w:tcPr>
            <w:tcW w:w="259" w:type="pct"/>
            <w:tcBorders>
              <w:top w:val="single" w:sz="4" w:space="0" w:color="auto"/>
              <w:left w:val="nil"/>
              <w:bottom w:val="single" w:sz="4" w:space="0" w:color="auto"/>
              <w:right w:val="single" w:sz="4" w:space="0" w:color="auto"/>
            </w:tcBorders>
            <w:shd w:val="clear" w:color="auto" w:fill="auto"/>
            <w:vAlign w:val="center"/>
          </w:tcPr>
          <w:p w14:paraId="07BD84ED"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2034</w:t>
            </w:r>
          </w:p>
        </w:tc>
        <w:tc>
          <w:tcPr>
            <w:tcW w:w="259" w:type="pct"/>
            <w:tcBorders>
              <w:top w:val="single" w:sz="4" w:space="0" w:color="auto"/>
              <w:left w:val="nil"/>
              <w:bottom w:val="single" w:sz="4" w:space="0" w:color="auto"/>
              <w:right w:val="single" w:sz="4" w:space="0" w:color="auto"/>
            </w:tcBorders>
            <w:shd w:val="clear" w:color="auto" w:fill="auto"/>
            <w:vAlign w:val="center"/>
          </w:tcPr>
          <w:p w14:paraId="0CA124FC"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2035</w:t>
            </w:r>
          </w:p>
        </w:tc>
        <w:tc>
          <w:tcPr>
            <w:tcW w:w="259" w:type="pct"/>
            <w:tcBorders>
              <w:top w:val="single" w:sz="4" w:space="0" w:color="auto"/>
              <w:left w:val="nil"/>
              <w:bottom w:val="single" w:sz="4" w:space="0" w:color="auto"/>
              <w:right w:val="single" w:sz="4" w:space="0" w:color="auto"/>
            </w:tcBorders>
            <w:shd w:val="clear" w:color="auto" w:fill="auto"/>
            <w:vAlign w:val="center"/>
          </w:tcPr>
          <w:p w14:paraId="1D148375"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2036</w:t>
            </w:r>
          </w:p>
        </w:tc>
      </w:tr>
      <w:tr w:rsidR="00B2752D" w:rsidRPr="000962BA" w14:paraId="0506FE3E"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B4B5BA1"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Котельная п. Никульское</w:t>
            </w:r>
          </w:p>
        </w:tc>
      </w:tr>
      <w:tr w:rsidR="00B2752D" w:rsidRPr="000962BA" w14:paraId="54476D74"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854405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5334AC0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26B7AC4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F5A158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DF9038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5086AD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2EF89BF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128534D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1B49069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B8E39E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A4F259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962A65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8943B2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19AF634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78804F2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6D69FD2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noWrap/>
            <w:vAlign w:val="center"/>
            <w:hideMark/>
          </w:tcPr>
          <w:p w14:paraId="1622E8B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r>
      <w:tr w:rsidR="00B2752D" w:rsidRPr="000962BA" w14:paraId="141D2C9B"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33EF05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3096A3A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1E110F0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F7AD68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6843E4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A56DA3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0FEBD3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7AD87C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673F8C6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0BF9406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7429719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74F8499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742CBAB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vAlign w:val="center"/>
            <w:hideMark/>
          </w:tcPr>
          <w:p w14:paraId="7303DE9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768008A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28D98E0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3D2A201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0,0006</w:t>
            </w:r>
          </w:p>
        </w:tc>
      </w:tr>
      <w:tr w:rsidR="00B2752D" w:rsidRPr="000962BA" w14:paraId="7940158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E44F68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76B23FB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F42D21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183171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D18EF6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10A4D81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1F02175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E460E3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509B405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F015CC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251C13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356F5E2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C7B2CC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C725DE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7A89784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6D8245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CF6204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0,1716</w:t>
            </w:r>
          </w:p>
        </w:tc>
      </w:tr>
      <w:tr w:rsidR="00B2752D" w:rsidRPr="000962BA" w14:paraId="7E50EC3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A86096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73235A8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E55E4E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03A902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1B866F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A5383F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0FACAA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103DA21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278121E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1FFD8B6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5CDADAD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530B63A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76FB7BF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28CFEC0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4B9EAA0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20ED8E1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vAlign w:val="center"/>
            <w:hideMark/>
          </w:tcPr>
          <w:p w14:paraId="547096A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r>
      <w:tr w:rsidR="00B2752D" w:rsidRPr="000962BA" w14:paraId="2806568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1821E59" w14:textId="77777777" w:rsidR="00B2752D" w:rsidRPr="000962BA" w:rsidRDefault="00B2752D" w:rsidP="003C5761">
            <w:pPr>
              <w:jc w:val="right"/>
              <w:rPr>
                <w:rFonts w:eastAsia="Times New Roman"/>
                <w:color w:val="000000"/>
                <w:sz w:val="20"/>
                <w:szCs w:val="20"/>
              </w:rPr>
            </w:pPr>
            <w:r w:rsidRPr="000962BA">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77D2EA4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171F37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B95190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1EE1FC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746B16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noWrap/>
            <w:vAlign w:val="center"/>
            <w:hideMark/>
          </w:tcPr>
          <w:p w14:paraId="3E114DA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38DDF70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365BD50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7C08AB4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739EFFE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35CB532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5441AEB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76D9BC5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A1B1F1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D85565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F4EAB1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0,8254</w:t>
            </w:r>
          </w:p>
        </w:tc>
      </w:tr>
      <w:tr w:rsidR="00B2752D" w:rsidRPr="000962BA" w14:paraId="65587BA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631D288" w14:textId="77777777" w:rsidR="00B2752D" w:rsidRPr="000962BA" w:rsidRDefault="00B2752D" w:rsidP="003C5761">
            <w:pPr>
              <w:jc w:val="right"/>
              <w:rPr>
                <w:rFonts w:eastAsia="Times New Roman"/>
                <w:color w:val="000000"/>
                <w:sz w:val="20"/>
                <w:szCs w:val="20"/>
              </w:rPr>
            </w:pPr>
            <w:r w:rsidRPr="000962BA">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1066775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45FBEB9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C8ABEA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1C1C81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226F58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4BA4F7B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2C09EA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0293E8E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F59C2A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18D3C0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2442A7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C1DD5D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FA2A02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CE6F7B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3B9475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55F2F97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r>
      <w:tr w:rsidR="00B2752D" w:rsidRPr="000962BA" w14:paraId="4254235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E8BBAF0" w14:textId="77777777" w:rsidR="00B2752D" w:rsidRPr="000962BA" w:rsidRDefault="00B2752D" w:rsidP="003C5761">
            <w:pPr>
              <w:jc w:val="right"/>
              <w:rPr>
                <w:rFonts w:eastAsia="Times New Roman"/>
                <w:color w:val="000000"/>
                <w:sz w:val="20"/>
                <w:szCs w:val="20"/>
              </w:rPr>
            </w:pPr>
            <w:r w:rsidRPr="000962BA">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vAlign w:val="center"/>
            <w:hideMark/>
          </w:tcPr>
          <w:p w14:paraId="218F4EC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1CEB82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427AC9E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BA00BF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45F8D2C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5BB35D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A0C9A1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40807EA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1C86E69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E4A061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8D8F0F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5A0B4D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714704E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4C941FD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6996094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3BEE5C3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r>
      <w:tr w:rsidR="00B2752D" w:rsidRPr="000962BA" w14:paraId="28177B09"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0DB878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70EB539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0EF2598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0261D7E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7EA396E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64E1C0D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43AEDDA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267B283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5DC19A5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674A104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1F607C5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538F070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310E315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088802F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64E5A8B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5985AA0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c>
          <w:tcPr>
            <w:tcW w:w="259" w:type="pct"/>
            <w:tcBorders>
              <w:top w:val="nil"/>
              <w:left w:val="nil"/>
              <w:bottom w:val="single" w:sz="4" w:space="0" w:color="auto"/>
              <w:right w:val="single" w:sz="4" w:space="0" w:color="auto"/>
            </w:tcBorders>
            <w:shd w:val="clear" w:color="auto" w:fill="auto"/>
            <w:vAlign w:val="center"/>
            <w:hideMark/>
          </w:tcPr>
          <w:p w14:paraId="77D7AD1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3,0</w:t>
            </w:r>
          </w:p>
        </w:tc>
      </w:tr>
      <w:tr w:rsidR="00B2752D" w:rsidRPr="000962BA" w14:paraId="5B89B47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7D7C68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1BE84D7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39EF891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356B3B8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6DD793C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024CAB5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5256A42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75,05</w:t>
            </w:r>
          </w:p>
        </w:tc>
        <w:tc>
          <w:tcPr>
            <w:tcW w:w="259" w:type="pct"/>
            <w:tcBorders>
              <w:top w:val="nil"/>
              <w:left w:val="nil"/>
              <w:bottom w:val="single" w:sz="4" w:space="0" w:color="auto"/>
              <w:right w:val="single" w:sz="4" w:space="0" w:color="auto"/>
            </w:tcBorders>
            <w:shd w:val="clear" w:color="auto" w:fill="auto"/>
            <w:vAlign w:val="center"/>
            <w:hideMark/>
          </w:tcPr>
          <w:p w14:paraId="60E3CA0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75,05</w:t>
            </w:r>
          </w:p>
        </w:tc>
        <w:tc>
          <w:tcPr>
            <w:tcW w:w="259" w:type="pct"/>
            <w:tcBorders>
              <w:top w:val="nil"/>
              <w:left w:val="nil"/>
              <w:bottom w:val="single" w:sz="4" w:space="0" w:color="auto"/>
              <w:right w:val="single" w:sz="4" w:space="0" w:color="auto"/>
            </w:tcBorders>
            <w:shd w:val="clear" w:color="auto" w:fill="auto"/>
            <w:vAlign w:val="center"/>
            <w:hideMark/>
          </w:tcPr>
          <w:p w14:paraId="1DC9597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5078E5B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4910A67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1ED01EE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313DF8F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31857B1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68D00D4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10993FA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c>
          <w:tcPr>
            <w:tcW w:w="259" w:type="pct"/>
            <w:tcBorders>
              <w:top w:val="nil"/>
              <w:left w:val="nil"/>
              <w:bottom w:val="single" w:sz="4" w:space="0" w:color="auto"/>
              <w:right w:val="single" w:sz="4" w:space="0" w:color="auto"/>
            </w:tcBorders>
            <w:shd w:val="clear" w:color="auto" w:fill="auto"/>
            <w:vAlign w:val="center"/>
            <w:hideMark/>
          </w:tcPr>
          <w:p w14:paraId="622C60C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75,06</w:t>
            </w:r>
          </w:p>
        </w:tc>
      </w:tr>
      <w:tr w:rsidR="00B2752D" w:rsidRPr="000962BA" w14:paraId="38A136BF"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C4072"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Котельная п. Чебаково</w:t>
            </w:r>
          </w:p>
        </w:tc>
      </w:tr>
      <w:tr w:rsidR="00B2752D" w:rsidRPr="000962BA" w14:paraId="4124D62B"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BBE155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664600F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26A0442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D632AA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06892D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6D5850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85DA90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C2B181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C47DEF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C41241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A132E8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CED8BB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01704E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E2364E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EE22C0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5BF36D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43A8E34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1,5</w:t>
            </w:r>
          </w:p>
        </w:tc>
      </w:tr>
      <w:tr w:rsidR="00B2752D" w:rsidRPr="000962BA" w14:paraId="10E502B9"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D38F74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 xml:space="preserve">Затраты тепловой мощности на собственные и хозяйственные нужды </w:t>
            </w:r>
            <w:r w:rsidRPr="000962BA">
              <w:rPr>
                <w:rFonts w:eastAsia="Times New Roman"/>
                <w:color w:val="000000"/>
                <w:sz w:val="20"/>
                <w:szCs w:val="20"/>
              </w:rPr>
              <w:lastRenderedPageBreak/>
              <w:t>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4D7244F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lastRenderedPageBreak/>
              <w:t>0,0011</w:t>
            </w:r>
          </w:p>
        </w:tc>
        <w:tc>
          <w:tcPr>
            <w:tcW w:w="259" w:type="pct"/>
            <w:tcBorders>
              <w:top w:val="nil"/>
              <w:left w:val="nil"/>
              <w:bottom w:val="single" w:sz="4" w:space="0" w:color="auto"/>
              <w:right w:val="single" w:sz="4" w:space="0" w:color="auto"/>
            </w:tcBorders>
            <w:shd w:val="clear" w:color="auto" w:fill="auto"/>
            <w:noWrap/>
            <w:vAlign w:val="center"/>
            <w:hideMark/>
          </w:tcPr>
          <w:p w14:paraId="33CC951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A8079A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DC7135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93EDCF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BB06F3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AA839C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2BD26C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D84EBC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F55B1B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590BA4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C48654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0633DE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A497A5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FE8204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72AD2C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r>
      <w:tr w:rsidR="00B2752D" w:rsidRPr="000962BA" w14:paraId="0206D47F"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CA6324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lastRenderedPageBreak/>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4EE4653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B0B3C5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916447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64CB2C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772CB8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9F6574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A7F0DD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742E32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C10EDD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080299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FC773D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1B3187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EBDF9D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925EBD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ED58F5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1E9D11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0,114</w:t>
            </w:r>
          </w:p>
        </w:tc>
      </w:tr>
      <w:tr w:rsidR="00B2752D" w:rsidRPr="000962BA" w14:paraId="34D24DCC"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B12B2A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775C891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403A35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A9E7A8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7CCE734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729C23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80C73D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0,3833</w:t>
            </w:r>
          </w:p>
        </w:tc>
        <w:tc>
          <w:tcPr>
            <w:tcW w:w="259" w:type="pct"/>
            <w:tcBorders>
              <w:top w:val="nil"/>
              <w:left w:val="nil"/>
              <w:bottom w:val="single" w:sz="4" w:space="0" w:color="auto"/>
              <w:right w:val="single" w:sz="4" w:space="0" w:color="auto"/>
            </w:tcBorders>
            <w:shd w:val="clear" w:color="auto" w:fill="auto"/>
            <w:noWrap/>
            <w:vAlign w:val="center"/>
            <w:hideMark/>
          </w:tcPr>
          <w:p w14:paraId="50C52AB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0,3843</w:t>
            </w:r>
          </w:p>
        </w:tc>
        <w:tc>
          <w:tcPr>
            <w:tcW w:w="259" w:type="pct"/>
            <w:tcBorders>
              <w:top w:val="nil"/>
              <w:left w:val="nil"/>
              <w:bottom w:val="single" w:sz="4" w:space="0" w:color="auto"/>
              <w:right w:val="single" w:sz="4" w:space="0" w:color="auto"/>
            </w:tcBorders>
            <w:shd w:val="clear" w:color="auto" w:fill="auto"/>
            <w:noWrap/>
            <w:vAlign w:val="center"/>
            <w:hideMark/>
          </w:tcPr>
          <w:p w14:paraId="3703A07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0,3853</w:t>
            </w:r>
          </w:p>
        </w:tc>
        <w:tc>
          <w:tcPr>
            <w:tcW w:w="259" w:type="pct"/>
            <w:tcBorders>
              <w:top w:val="nil"/>
              <w:left w:val="nil"/>
              <w:bottom w:val="single" w:sz="4" w:space="0" w:color="auto"/>
              <w:right w:val="single" w:sz="4" w:space="0" w:color="auto"/>
            </w:tcBorders>
            <w:shd w:val="clear" w:color="auto" w:fill="auto"/>
            <w:noWrap/>
            <w:vAlign w:val="center"/>
            <w:hideMark/>
          </w:tcPr>
          <w:p w14:paraId="2130D39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0,3863</w:t>
            </w:r>
          </w:p>
        </w:tc>
        <w:tc>
          <w:tcPr>
            <w:tcW w:w="259" w:type="pct"/>
            <w:tcBorders>
              <w:top w:val="nil"/>
              <w:left w:val="nil"/>
              <w:bottom w:val="single" w:sz="4" w:space="0" w:color="auto"/>
              <w:right w:val="single" w:sz="4" w:space="0" w:color="auto"/>
            </w:tcBorders>
            <w:shd w:val="clear" w:color="auto" w:fill="auto"/>
            <w:noWrap/>
            <w:vAlign w:val="center"/>
            <w:hideMark/>
          </w:tcPr>
          <w:p w14:paraId="6932558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0,3873</w:t>
            </w:r>
          </w:p>
        </w:tc>
        <w:tc>
          <w:tcPr>
            <w:tcW w:w="259" w:type="pct"/>
            <w:tcBorders>
              <w:top w:val="nil"/>
              <w:left w:val="nil"/>
              <w:bottom w:val="single" w:sz="4" w:space="0" w:color="auto"/>
              <w:right w:val="single" w:sz="4" w:space="0" w:color="auto"/>
            </w:tcBorders>
            <w:shd w:val="clear" w:color="auto" w:fill="auto"/>
            <w:noWrap/>
            <w:vAlign w:val="center"/>
            <w:hideMark/>
          </w:tcPr>
          <w:p w14:paraId="4B08A1D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0,3883</w:t>
            </w:r>
          </w:p>
        </w:tc>
        <w:tc>
          <w:tcPr>
            <w:tcW w:w="259" w:type="pct"/>
            <w:tcBorders>
              <w:top w:val="nil"/>
              <w:left w:val="nil"/>
              <w:bottom w:val="single" w:sz="4" w:space="0" w:color="auto"/>
              <w:right w:val="single" w:sz="4" w:space="0" w:color="auto"/>
            </w:tcBorders>
            <w:shd w:val="clear" w:color="auto" w:fill="auto"/>
            <w:noWrap/>
            <w:vAlign w:val="center"/>
            <w:hideMark/>
          </w:tcPr>
          <w:p w14:paraId="2535A7F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0,3893</w:t>
            </w:r>
          </w:p>
        </w:tc>
        <w:tc>
          <w:tcPr>
            <w:tcW w:w="259" w:type="pct"/>
            <w:tcBorders>
              <w:top w:val="nil"/>
              <w:left w:val="nil"/>
              <w:bottom w:val="single" w:sz="4" w:space="0" w:color="auto"/>
              <w:right w:val="single" w:sz="4" w:space="0" w:color="auto"/>
            </w:tcBorders>
            <w:shd w:val="clear" w:color="auto" w:fill="auto"/>
            <w:noWrap/>
            <w:vAlign w:val="center"/>
            <w:hideMark/>
          </w:tcPr>
          <w:p w14:paraId="1679C06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0,3903</w:t>
            </w:r>
          </w:p>
        </w:tc>
        <w:tc>
          <w:tcPr>
            <w:tcW w:w="259" w:type="pct"/>
            <w:tcBorders>
              <w:top w:val="nil"/>
              <w:left w:val="nil"/>
              <w:bottom w:val="single" w:sz="4" w:space="0" w:color="auto"/>
              <w:right w:val="single" w:sz="4" w:space="0" w:color="auto"/>
            </w:tcBorders>
            <w:shd w:val="clear" w:color="auto" w:fill="auto"/>
            <w:noWrap/>
            <w:vAlign w:val="center"/>
            <w:hideMark/>
          </w:tcPr>
          <w:p w14:paraId="57D69A5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0,3913</w:t>
            </w:r>
          </w:p>
        </w:tc>
        <w:tc>
          <w:tcPr>
            <w:tcW w:w="259" w:type="pct"/>
            <w:tcBorders>
              <w:top w:val="nil"/>
              <w:left w:val="nil"/>
              <w:bottom w:val="single" w:sz="4" w:space="0" w:color="auto"/>
              <w:right w:val="single" w:sz="4" w:space="0" w:color="auto"/>
            </w:tcBorders>
            <w:shd w:val="clear" w:color="auto" w:fill="auto"/>
            <w:noWrap/>
            <w:vAlign w:val="center"/>
            <w:hideMark/>
          </w:tcPr>
          <w:p w14:paraId="5EECBA0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0,3923</w:t>
            </w:r>
          </w:p>
        </w:tc>
        <w:tc>
          <w:tcPr>
            <w:tcW w:w="259" w:type="pct"/>
            <w:tcBorders>
              <w:top w:val="nil"/>
              <w:left w:val="nil"/>
              <w:bottom w:val="single" w:sz="4" w:space="0" w:color="auto"/>
              <w:right w:val="single" w:sz="4" w:space="0" w:color="auto"/>
            </w:tcBorders>
            <w:shd w:val="clear" w:color="auto" w:fill="auto"/>
            <w:noWrap/>
            <w:vAlign w:val="center"/>
            <w:hideMark/>
          </w:tcPr>
          <w:p w14:paraId="3AAA5D8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0,3933</w:t>
            </w:r>
          </w:p>
        </w:tc>
      </w:tr>
      <w:tr w:rsidR="00B2752D" w:rsidRPr="000962BA" w14:paraId="24091EF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2FF5179" w14:textId="77777777" w:rsidR="00B2752D" w:rsidRPr="000962BA" w:rsidRDefault="00B2752D" w:rsidP="003C5761">
            <w:pPr>
              <w:jc w:val="right"/>
              <w:rPr>
                <w:rFonts w:eastAsia="Times New Roman"/>
                <w:color w:val="000000"/>
                <w:sz w:val="20"/>
                <w:szCs w:val="20"/>
              </w:rPr>
            </w:pPr>
            <w:r w:rsidRPr="000962BA">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17E5319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EABAB1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ACFAEA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C6B3A7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8ADE6B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2795A2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0483F87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5E08BF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2267125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73776F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5DB8FA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3232D7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795389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12A85EA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04330A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0CAEABF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0,3812</w:t>
            </w:r>
          </w:p>
        </w:tc>
      </w:tr>
      <w:tr w:rsidR="00B2752D" w:rsidRPr="000962BA" w14:paraId="113711CB"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CF6C973" w14:textId="77777777" w:rsidR="00B2752D" w:rsidRPr="000962BA" w:rsidRDefault="00B2752D" w:rsidP="003C5761">
            <w:pPr>
              <w:jc w:val="right"/>
              <w:rPr>
                <w:rFonts w:eastAsia="Times New Roman"/>
                <w:color w:val="000000"/>
                <w:sz w:val="20"/>
                <w:szCs w:val="20"/>
              </w:rPr>
            </w:pPr>
            <w:r w:rsidRPr="000962BA">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729AE5B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B6B8C6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7F5121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FC5018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3D8A92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9DF1D6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F77F48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7EBA48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61464B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769138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51FFC3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71B845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5B1374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AA27CA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695E98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02D342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w:t>
            </w:r>
          </w:p>
        </w:tc>
      </w:tr>
      <w:tr w:rsidR="00B2752D" w:rsidRPr="000962BA" w14:paraId="4BCCBB8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8B246D5" w14:textId="77777777" w:rsidR="00B2752D" w:rsidRPr="000962BA" w:rsidRDefault="00B2752D" w:rsidP="003C5761">
            <w:pPr>
              <w:jc w:val="right"/>
              <w:rPr>
                <w:rFonts w:eastAsia="Times New Roman"/>
                <w:color w:val="000000"/>
                <w:sz w:val="20"/>
                <w:szCs w:val="20"/>
              </w:rPr>
            </w:pPr>
            <w:r w:rsidRPr="000962BA">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3A5401B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3D1B28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EB9B21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4F2E5A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561908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AF1BEB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0,0021</w:t>
            </w:r>
          </w:p>
        </w:tc>
        <w:tc>
          <w:tcPr>
            <w:tcW w:w="259" w:type="pct"/>
            <w:tcBorders>
              <w:top w:val="nil"/>
              <w:left w:val="nil"/>
              <w:bottom w:val="single" w:sz="4" w:space="0" w:color="auto"/>
              <w:right w:val="single" w:sz="4" w:space="0" w:color="auto"/>
            </w:tcBorders>
            <w:shd w:val="clear" w:color="auto" w:fill="auto"/>
            <w:noWrap/>
            <w:vAlign w:val="center"/>
            <w:hideMark/>
          </w:tcPr>
          <w:p w14:paraId="372D629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0,0031</w:t>
            </w:r>
          </w:p>
        </w:tc>
        <w:tc>
          <w:tcPr>
            <w:tcW w:w="259" w:type="pct"/>
            <w:tcBorders>
              <w:top w:val="nil"/>
              <w:left w:val="nil"/>
              <w:bottom w:val="single" w:sz="4" w:space="0" w:color="auto"/>
              <w:right w:val="single" w:sz="4" w:space="0" w:color="auto"/>
            </w:tcBorders>
            <w:shd w:val="clear" w:color="auto" w:fill="auto"/>
            <w:noWrap/>
            <w:vAlign w:val="center"/>
            <w:hideMark/>
          </w:tcPr>
          <w:p w14:paraId="632D2AD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0,0041</w:t>
            </w:r>
          </w:p>
        </w:tc>
        <w:tc>
          <w:tcPr>
            <w:tcW w:w="259" w:type="pct"/>
            <w:tcBorders>
              <w:top w:val="nil"/>
              <w:left w:val="nil"/>
              <w:bottom w:val="single" w:sz="4" w:space="0" w:color="auto"/>
              <w:right w:val="single" w:sz="4" w:space="0" w:color="auto"/>
            </w:tcBorders>
            <w:shd w:val="clear" w:color="auto" w:fill="auto"/>
            <w:noWrap/>
            <w:vAlign w:val="center"/>
            <w:hideMark/>
          </w:tcPr>
          <w:p w14:paraId="56D0E24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0,0051</w:t>
            </w:r>
          </w:p>
        </w:tc>
        <w:tc>
          <w:tcPr>
            <w:tcW w:w="259" w:type="pct"/>
            <w:tcBorders>
              <w:top w:val="nil"/>
              <w:left w:val="nil"/>
              <w:bottom w:val="single" w:sz="4" w:space="0" w:color="auto"/>
              <w:right w:val="single" w:sz="4" w:space="0" w:color="auto"/>
            </w:tcBorders>
            <w:shd w:val="clear" w:color="auto" w:fill="auto"/>
            <w:noWrap/>
            <w:vAlign w:val="center"/>
            <w:hideMark/>
          </w:tcPr>
          <w:p w14:paraId="2685A0C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0,0061</w:t>
            </w:r>
          </w:p>
        </w:tc>
        <w:tc>
          <w:tcPr>
            <w:tcW w:w="259" w:type="pct"/>
            <w:tcBorders>
              <w:top w:val="nil"/>
              <w:left w:val="nil"/>
              <w:bottom w:val="single" w:sz="4" w:space="0" w:color="auto"/>
              <w:right w:val="single" w:sz="4" w:space="0" w:color="auto"/>
            </w:tcBorders>
            <w:shd w:val="clear" w:color="auto" w:fill="auto"/>
            <w:noWrap/>
            <w:vAlign w:val="center"/>
            <w:hideMark/>
          </w:tcPr>
          <w:p w14:paraId="6F75A3B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0,0071</w:t>
            </w:r>
          </w:p>
        </w:tc>
        <w:tc>
          <w:tcPr>
            <w:tcW w:w="259" w:type="pct"/>
            <w:tcBorders>
              <w:top w:val="nil"/>
              <w:left w:val="nil"/>
              <w:bottom w:val="single" w:sz="4" w:space="0" w:color="auto"/>
              <w:right w:val="single" w:sz="4" w:space="0" w:color="auto"/>
            </w:tcBorders>
            <w:shd w:val="clear" w:color="auto" w:fill="auto"/>
            <w:noWrap/>
            <w:vAlign w:val="center"/>
            <w:hideMark/>
          </w:tcPr>
          <w:p w14:paraId="0F17ABB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0,0081</w:t>
            </w:r>
          </w:p>
        </w:tc>
        <w:tc>
          <w:tcPr>
            <w:tcW w:w="259" w:type="pct"/>
            <w:tcBorders>
              <w:top w:val="nil"/>
              <w:left w:val="nil"/>
              <w:bottom w:val="single" w:sz="4" w:space="0" w:color="auto"/>
              <w:right w:val="single" w:sz="4" w:space="0" w:color="auto"/>
            </w:tcBorders>
            <w:shd w:val="clear" w:color="auto" w:fill="auto"/>
            <w:noWrap/>
            <w:vAlign w:val="center"/>
            <w:hideMark/>
          </w:tcPr>
          <w:p w14:paraId="1A23FA9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0,0091</w:t>
            </w:r>
          </w:p>
        </w:tc>
        <w:tc>
          <w:tcPr>
            <w:tcW w:w="259" w:type="pct"/>
            <w:tcBorders>
              <w:top w:val="nil"/>
              <w:left w:val="nil"/>
              <w:bottom w:val="single" w:sz="4" w:space="0" w:color="auto"/>
              <w:right w:val="single" w:sz="4" w:space="0" w:color="auto"/>
            </w:tcBorders>
            <w:shd w:val="clear" w:color="auto" w:fill="auto"/>
            <w:noWrap/>
            <w:vAlign w:val="center"/>
            <w:hideMark/>
          </w:tcPr>
          <w:p w14:paraId="7150CAD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0,0101</w:t>
            </w:r>
          </w:p>
        </w:tc>
        <w:tc>
          <w:tcPr>
            <w:tcW w:w="259" w:type="pct"/>
            <w:tcBorders>
              <w:top w:val="nil"/>
              <w:left w:val="nil"/>
              <w:bottom w:val="single" w:sz="4" w:space="0" w:color="auto"/>
              <w:right w:val="single" w:sz="4" w:space="0" w:color="auto"/>
            </w:tcBorders>
            <w:shd w:val="clear" w:color="auto" w:fill="auto"/>
            <w:noWrap/>
            <w:vAlign w:val="center"/>
            <w:hideMark/>
          </w:tcPr>
          <w:p w14:paraId="43829A7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0,0111</w:t>
            </w:r>
          </w:p>
        </w:tc>
        <w:tc>
          <w:tcPr>
            <w:tcW w:w="259" w:type="pct"/>
            <w:tcBorders>
              <w:top w:val="nil"/>
              <w:left w:val="nil"/>
              <w:bottom w:val="single" w:sz="4" w:space="0" w:color="auto"/>
              <w:right w:val="single" w:sz="4" w:space="0" w:color="auto"/>
            </w:tcBorders>
            <w:shd w:val="clear" w:color="auto" w:fill="auto"/>
            <w:noWrap/>
            <w:vAlign w:val="center"/>
            <w:hideMark/>
          </w:tcPr>
          <w:p w14:paraId="046C5A3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0,0121</w:t>
            </w:r>
          </w:p>
        </w:tc>
      </w:tr>
      <w:tr w:rsidR="00B2752D" w:rsidRPr="000962BA" w14:paraId="209B3D3F"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844017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33F8112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EB6315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E8F0D2D"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0F950E4"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7A0F0A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43C140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1,0016</w:t>
            </w:r>
          </w:p>
        </w:tc>
        <w:tc>
          <w:tcPr>
            <w:tcW w:w="259" w:type="pct"/>
            <w:tcBorders>
              <w:top w:val="nil"/>
              <w:left w:val="nil"/>
              <w:bottom w:val="single" w:sz="4" w:space="0" w:color="auto"/>
              <w:right w:val="single" w:sz="4" w:space="0" w:color="auto"/>
            </w:tcBorders>
            <w:shd w:val="clear" w:color="auto" w:fill="auto"/>
            <w:noWrap/>
            <w:vAlign w:val="center"/>
            <w:hideMark/>
          </w:tcPr>
          <w:p w14:paraId="0FD810B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1,0006</w:t>
            </w:r>
          </w:p>
        </w:tc>
        <w:tc>
          <w:tcPr>
            <w:tcW w:w="259" w:type="pct"/>
            <w:tcBorders>
              <w:top w:val="nil"/>
              <w:left w:val="nil"/>
              <w:bottom w:val="single" w:sz="4" w:space="0" w:color="auto"/>
              <w:right w:val="single" w:sz="4" w:space="0" w:color="auto"/>
            </w:tcBorders>
            <w:shd w:val="clear" w:color="auto" w:fill="auto"/>
            <w:noWrap/>
            <w:vAlign w:val="center"/>
            <w:hideMark/>
          </w:tcPr>
          <w:p w14:paraId="6F06896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0,9996</w:t>
            </w:r>
          </w:p>
        </w:tc>
        <w:tc>
          <w:tcPr>
            <w:tcW w:w="259" w:type="pct"/>
            <w:tcBorders>
              <w:top w:val="nil"/>
              <w:left w:val="nil"/>
              <w:bottom w:val="single" w:sz="4" w:space="0" w:color="auto"/>
              <w:right w:val="single" w:sz="4" w:space="0" w:color="auto"/>
            </w:tcBorders>
            <w:shd w:val="clear" w:color="auto" w:fill="auto"/>
            <w:noWrap/>
            <w:vAlign w:val="center"/>
            <w:hideMark/>
          </w:tcPr>
          <w:p w14:paraId="68D252D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0,9986</w:t>
            </w:r>
          </w:p>
        </w:tc>
        <w:tc>
          <w:tcPr>
            <w:tcW w:w="259" w:type="pct"/>
            <w:tcBorders>
              <w:top w:val="nil"/>
              <w:left w:val="nil"/>
              <w:bottom w:val="single" w:sz="4" w:space="0" w:color="auto"/>
              <w:right w:val="single" w:sz="4" w:space="0" w:color="auto"/>
            </w:tcBorders>
            <w:shd w:val="clear" w:color="auto" w:fill="auto"/>
            <w:noWrap/>
            <w:vAlign w:val="center"/>
            <w:hideMark/>
          </w:tcPr>
          <w:p w14:paraId="67BFF55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0,9976</w:t>
            </w:r>
          </w:p>
        </w:tc>
        <w:tc>
          <w:tcPr>
            <w:tcW w:w="259" w:type="pct"/>
            <w:tcBorders>
              <w:top w:val="nil"/>
              <w:left w:val="nil"/>
              <w:bottom w:val="single" w:sz="4" w:space="0" w:color="auto"/>
              <w:right w:val="single" w:sz="4" w:space="0" w:color="auto"/>
            </w:tcBorders>
            <w:shd w:val="clear" w:color="auto" w:fill="auto"/>
            <w:noWrap/>
            <w:vAlign w:val="center"/>
            <w:hideMark/>
          </w:tcPr>
          <w:p w14:paraId="4A32F2A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0,9966</w:t>
            </w:r>
          </w:p>
        </w:tc>
        <w:tc>
          <w:tcPr>
            <w:tcW w:w="259" w:type="pct"/>
            <w:tcBorders>
              <w:top w:val="nil"/>
              <w:left w:val="nil"/>
              <w:bottom w:val="single" w:sz="4" w:space="0" w:color="auto"/>
              <w:right w:val="single" w:sz="4" w:space="0" w:color="auto"/>
            </w:tcBorders>
            <w:shd w:val="clear" w:color="auto" w:fill="auto"/>
            <w:noWrap/>
            <w:vAlign w:val="center"/>
            <w:hideMark/>
          </w:tcPr>
          <w:p w14:paraId="1F93BC6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0,9956</w:t>
            </w:r>
          </w:p>
        </w:tc>
        <w:tc>
          <w:tcPr>
            <w:tcW w:w="259" w:type="pct"/>
            <w:tcBorders>
              <w:top w:val="nil"/>
              <w:left w:val="nil"/>
              <w:bottom w:val="single" w:sz="4" w:space="0" w:color="auto"/>
              <w:right w:val="single" w:sz="4" w:space="0" w:color="auto"/>
            </w:tcBorders>
            <w:shd w:val="clear" w:color="auto" w:fill="auto"/>
            <w:noWrap/>
            <w:vAlign w:val="center"/>
            <w:hideMark/>
          </w:tcPr>
          <w:p w14:paraId="01B0473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0,9946</w:t>
            </w:r>
          </w:p>
        </w:tc>
        <w:tc>
          <w:tcPr>
            <w:tcW w:w="259" w:type="pct"/>
            <w:tcBorders>
              <w:top w:val="nil"/>
              <w:left w:val="nil"/>
              <w:bottom w:val="single" w:sz="4" w:space="0" w:color="auto"/>
              <w:right w:val="single" w:sz="4" w:space="0" w:color="auto"/>
            </w:tcBorders>
            <w:shd w:val="clear" w:color="auto" w:fill="auto"/>
            <w:noWrap/>
            <w:vAlign w:val="center"/>
            <w:hideMark/>
          </w:tcPr>
          <w:p w14:paraId="62A8C37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0,9936</w:t>
            </w:r>
          </w:p>
        </w:tc>
        <w:tc>
          <w:tcPr>
            <w:tcW w:w="259" w:type="pct"/>
            <w:tcBorders>
              <w:top w:val="nil"/>
              <w:left w:val="nil"/>
              <w:bottom w:val="single" w:sz="4" w:space="0" w:color="auto"/>
              <w:right w:val="single" w:sz="4" w:space="0" w:color="auto"/>
            </w:tcBorders>
            <w:shd w:val="clear" w:color="auto" w:fill="auto"/>
            <w:noWrap/>
            <w:vAlign w:val="center"/>
            <w:hideMark/>
          </w:tcPr>
          <w:p w14:paraId="7F60DA0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0,9926</w:t>
            </w:r>
          </w:p>
        </w:tc>
        <w:tc>
          <w:tcPr>
            <w:tcW w:w="259" w:type="pct"/>
            <w:tcBorders>
              <w:top w:val="nil"/>
              <w:left w:val="nil"/>
              <w:bottom w:val="single" w:sz="4" w:space="0" w:color="auto"/>
              <w:right w:val="single" w:sz="4" w:space="0" w:color="auto"/>
            </w:tcBorders>
            <w:shd w:val="clear" w:color="auto" w:fill="auto"/>
            <w:noWrap/>
            <w:vAlign w:val="center"/>
            <w:hideMark/>
          </w:tcPr>
          <w:p w14:paraId="4198DE7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0,9916</w:t>
            </w:r>
          </w:p>
        </w:tc>
      </w:tr>
      <w:tr w:rsidR="00B2752D" w:rsidRPr="000962BA" w14:paraId="3E03C35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E894E5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748F18C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0B6548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DD658FF"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3211C3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842FFF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D630FE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66,77</w:t>
            </w:r>
          </w:p>
        </w:tc>
        <w:tc>
          <w:tcPr>
            <w:tcW w:w="259" w:type="pct"/>
            <w:tcBorders>
              <w:top w:val="nil"/>
              <w:left w:val="nil"/>
              <w:bottom w:val="single" w:sz="4" w:space="0" w:color="auto"/>
              <w:right w:val="single" w:sz="4" w:space="0" w:color="auto"/>
            </w:tcBorders>
            <w:shd w:val="clear" w:color="auto" w:fill="auto"/>
            <w:noWrap/>
            <w:vAlign w:val="center"/>
            <w:hideMark/>
          </w:tcPr>
          <w:p w14:paraId="4C66325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66,71</w:t>
            </w:r>
          </w:p>
        </w:tc>
        <w:tc>
          <w:tcPr>
            <w:tcW w:w="259" w:type="pct"/>
            <w:tcBorders>
              <w:top w:val="nil"/>
              <w:left w:val="nil"/>
              <w:bottom w:val="single" w:sz="4" w:space="0" w:color="auto"/>
              <w:right w:val="single" w:sz="4" w:space="0" w:color="auto"/>
            </w:tcBorders>
            <w:shd w:val="clear" w:color="auto" w:fill="auto"/>
            <w:noWrap/>
            <w:vAlign w:val="center"/>
            <w:hideMark/>
          </w:tcPr>
          <w:p w14:paraId="07A50AA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66,64</w:t>
            </w:r>
          </w:p>
        </w:tc>
        <w:tc>
          <w:tcPr>
            <w:tcW w:w="259" w:type="pct"/>
            <w:tcBorders>
              <w:top w:val="nil"/>
              <w:left w:val="nil"/>
              <w:bottom w:val="single" w:sz="4" w:space="0" w:color="auto"/>
              <w:right w:val="single" w:sz="4" w:space="0" w:color="auto"/>
            </w:tcBorders>
            <w:shd w:val="clear" w:color="auto" w:fill="auto"/>
            <w:noWrap/>
            <w:vAlign w:val="center"/>
            <w:hideMark/>
          </w:tcPr>
          <w:p w14:paraId="61961EC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66,57</w:t>
            </w:r>
          </w:p>
        </w:tc>
        <w:tc>
          <w:tcPr>
            <w:tcW w:w="259" w:type="pct"/>
            <w:tcBorders>
              <w:top w:val="nil"/>
              <w:left w:val="nil"/>
              <w:bottom w:val="single" w:sz="4" w:space="0" w:color="auto"/>
              <w:right w:val="single" w:sz="4" w:space="0" w:color="auto"/>
            </w:tcBorders>
            <w:shd w:val="clear" w:color="auto" w:fill="auto"/>
            <w:noWrap/>
            <w:vAlign w:val="center"/>
            <w:hideMark/>
          </w:tcPr>
          <w:p w14:paraId="5727930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66,51</w:t>
            </w:r>
          </w:p>
        </w:tc>
        <w:tc>
          <w:tcPr>
            <w:tcW w:w="259" w:type="pct"/>
            <w:tcBorders>
              <w:top w:val="nil"/>
              <w:left w:val="nil"/>
              <w:bottom w:val="single" w:sz="4" w:space="0" w:color="auto"/>
              <w:right w:val="single" w:sz="4" w:space="0" w:color="auto"/>
            </w:tcBorders>
            <w:shd w:val="clear" w:color="auto" w:fill="auto"/>
            <w:noWrap/>
            <w:vAlign w:val="center"/>
            <w:hideMark/>
          </w:tcPr>
          <w:p w14:paraId="2440727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66,44</w:t>
            </w:r>
          </w:p>
        </w:tc>
        <w:tc>
          <w:tcPr>
            <w:tcW w:w="259" w:type="pct"/>
            <w:tcBorders>
              <w:top w:val="nil"/>
              <w:left w:val="nil"/>
              <w:bottom w:val="single" w:sz="4" w:space="0" w:color="auto"/>
              <w:right w:val="single" w:sz="4" w:space="0" w:color="auto"/>
            </w:tcBorders>
            <w:shd w:val="clear" w:color="auto" w:fill="auto"/>
            <w:noWrap/>
            <w:vAlign w:val="center"/>
            <w:hideMark/>
          </w:tcPr>
          <w:p w14:paraId="57745A4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66,37</w:t>
            </w:r>
          </w:p>
        </w:tc>
        <w:tc>
          <w:tcPr>
            <w:tcW w:w="259" w:type="pct"/>
            <w:tcBorders>
              <w:top w:val="nil"/>
              <w:left w:val="nil"/>
              <w:bottom w:val="single" w:sz="4" w:space="0" w:color="auto"/>
              <w:right w:val="single" w:sz="4" w:space="0" w:color="auto"/>
            </w:tcBorders>
            <w:shd w:val="clear" w:color="auto" w:fill="auto"/>
            <w:noWrap/>
            <w:vAlign w:val="center"/>
            <w:hideMark/>
          </w:tcPr>
          <w:p w14:paraId="25B768B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66,31</w:t>
            </w:r>
          </w:p>
        </w:tc>
        <w:tc>
          <w:tcPr>
            <w:tcW w:w="259" w:type="pct"/>
            <w:tcBorders>
              <w:top w:val="nil"/>
              <w:left w:val="nil"/>
              <w:bottom w:val="single" w:sz="4" w:space="0" w:color="auto"/>
              <w:right w:val="single" w:sz="4" w:space="0" w:color="auto"/>
            </w:tcBorders>
            <w:shd w:val="clear" w:color="auto" w:fill="auto"/>
            <w:noWrap/>
            <w:vAlign w:val="center"/>
            <w:hideMark/>
          </w:tcPr>
          <w:p w14:paraId="083862E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66,24</w:t>
            </w:r>
          </w:p>
        </w:tc>
        <w:tc>
          <w:tcPr>
            <w:tcW w:w="259" w:type="pct"/>
            <w:tcBorders>
              <w:top w:val="nil"/>
              <w:left w:val="nil"/>
              <w:bottom w:val="single" w:sz="4" w:space="0" w:color="auto"/>
              <w:right w:val="single" w:sz="4" w:space="0" w:color="auto"/>
            </w:tcBorders>
            <w:shd w:val="clear" w:color="auto" w:fill="auto"/>
            <w:noWrap/>
            <w:vAlign w:val="center"/>
            <w:hideMark/>
          </w:tcPr>
          <w:p w14:paraId="7636595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66,17</w:t>
            </w:r>
          </w:p>
        </w:tc>
        <w:tc>
          <w:tcPr>
            <w:tcW w:w="259" w:type="pct"/>
            <w:tcBorders>
              <w:top w:val="nil"/>
              <w:left w:val="nil"/>
              <w:bottom w:val="single" w:sz="4" w:space="0" w:color="auto"/>
              <w:right w:val="single" w:sz="4" w:space="0" w:color="auto"/>
            </w:tcBorders>
            <w:shd w:val="clear" w:color="auto" w:fill="auto"/>
            <w:noWrap/>
            <w:vAlign w:val="center"/>
            <w:hideMark/>
          </w:tcPr>
          <w:p w14:paraId="1E0EEF6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66,11</w:t>
            </w:r>
          </w:p>
        </w:tc>
      </w:tr>
    </w:tbl>
    <w:p w14:paraId="316A0141" w14:textId="77777777" w:rsidR="00B2752D" w:rsidRPr="000962BA" w:rsidRDefault="00B2752D" w:rsidP="00B2752D">
      <w:pPr>
        <w:pStyle w:val="afa"/>
        <w:keepNext/>
      </w:pPr>
      <w:r w:rsidRPr="000962BA">
        <w:t xml:space="preserve">Таблица </w:t>
      </w:r>
      <w:r>
        <w:fldChar w:fldCharType="begin"/>
      </w:r>
      <w:r>
        <w:instrText xml:space="preserve"> SEQ Таблица \* ARABIC </w:instrText>
      </w:r>
      <w:r>
        <w:fldChar w:fldCharType="separate"/>
      </w:r>
      <w:r w:rsidRPr="000962BA">
        <w:rPr>
          <w:noProof/>
        </w:rPr>
        <w:t>28</w:t>
      </w:r>
      <w:r>
        <w:rPr>
          <w:noProof/>
        </w:rPr>
        <w:fldChar w:fldCharType="end"/>
      </w:r>
      <w:r w:rsidRPr="000962BA">
        <w:t xml:space="preserve"> Перспективная тепловая нагрузка котельных (2 вариант)</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0962BA" w14:paraId="6CEC5280"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EDEDF"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778FD10"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790FF72"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0A46778"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E224322"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3762F56"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802FB18"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5677D25"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E38BB7A"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17CF24A"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167D8D9"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7F6E01D"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50085DC"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01C3425"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5094682"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FE2C59D"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9C3F073"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2036</w:t>
            </w:r>
          </w:p>
        </w:tc>
      </w:tr>
      <w:tr w:rsidR="00B2752D" w:rsidRPr="000962BA" w14:paraId="68F0E111"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125F9E7" w14:textId="77777777" w:rsidR="00B2752D" w:rsidRPr="000962BA" w:rsidRDefault="00B2752D" w:rsidP="003C5761">
            <w:pPr>
              <w:jc w:val="center"/>
              <w:rPr>
                <w:rFonts w:eastAsia="Times New Roman"/>
                <w:b/>
                <w:bCs/>
                <w:color w:val="000000"/>
                <w:sz w:val="20"/>
                <w:szCs w:val="20"/>
              </w:rPr>
            </w:pPr>
            <w:r w:rsidRPr="000962BA">
              <w:rPr>
                <w:rFonts w:eastAsia="Times New Roman"/>
                <w:b/>
                <w:bCs/>
                <w:color w:val="000000"/>
                <w:sz w:val="20"/>
                <w:szCs w:val="20"/>
              </w:rPr>
              <w:t>Котельная п. Никульское</w:t>
            </w:r>
          </w:p>
        </w:tc>
      </w:tr>
      <w:tr w:rsidR="00B2752D" w:rsidRPr="000962BA" w14:paraId="6D821724"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BF7345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559F244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53E8BD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B87496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017411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728FF4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AD6EEB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728F94E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094F4565"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4125FC7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952899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1E74459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D9E5106"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6D97429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5EE2C55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3CB8974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c>
          <w:tcPr>
            <w:tcW w:w="259" w:type="pct"/>
            <w:tcBorders>
              <w:top w:val="nil"/>
              <w:left w:val="nil"/>
              <w:bottom w:val="single" w:sz="4" w:space="0" w:color="auto"/>
              <w:right w:val="single" w:sz="4" w:space="0" w:color="auto"/>
            </w:tcBorders>
            <w:shd w:val="clear" w:color="auto" w:fill="auto"/>
            <w:vAlign w:val="center"/>
            <w:hideMark/>
          </w:tcPr>
          <w:p w14:paraId="108F88D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4,0</w:t>
            </w:r>
          </w:p>
        </w:tc>
      </w:tr>
      <w:tr w:rsidR="00B2752D" w:rsidRPr="00201697" w14:paraId="4CB8822F"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2BEBB43"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5A22C47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02D8F6BC"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587E3F6B"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E53E3C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3556BE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F1A7D3A"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2642E5F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6F7D5B5E"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7272427"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73A2C182"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5E69428"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39CEAD01"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48CFDD7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69704A30"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13DB0E79" w14:textId="77777777" w:rsidR="00B2752D" w:rsidRPr="000962BA" w:rsidRDefault="00B2752D" w:rsidP="003C5761">
            <w:pPr>
              <w:jc w:val="center"/>
              <w:rPr>
                <w:rFonts w:eastAsia="Times New Roman"/>
                <w:color w:val="000000"/>
                <w:sz w:val="20"/>
                <w:szCs w:val="20"/>
              </w:rPr>
            </w:pPr>
            <w:r w:rsidRPr="000962BA">
              <w:rPr>
                <w:rFonts w:eastAsia="Times New Roman"/>
                <w:color w:val="000000"/>
                <w:sz w:val="20"/>
                <w:szCs w:val="20"/>
              </w:rPr>
              <w:t>0,0009</w:t>
            </w:r>
          </w:p>
        </w:tc>
        <w:tc>
          <w:tcPr>
            <w:tcW w:w="259" w:type="pct"/>
            <w:tcBorders>
              <w:top w:val="nil"/>
              <w:left w:val="nil"/>
              <w:bottom w:val="single" w:sz="4" w:space="0" w:color="auto"/>
              <w:right w:val="single" w:sz="4" w:space="0" w:color="auto"/>
            </w:tcBorders>
            <w:shd w:val="clear" w:color="auto" w:fill="auto"/>
            <w:vAlign w:val="center"/>
            <w:hideMark/>
          </w:tcPr>
          <w:p w14:paraId="55C6F52C" w14:textId="77777777" w:rsidR="00B2752D" w:rsidRPr="00201697" w:rsidRDefault="00B2752D" w:rsidP="003C5761">
            <w:pPr>
              <w:jc w:val="center"/>
              <w:rPr>
                <w:rFonts w:eastAsia="Times New Roman"/>
                <w:color w:val="000000"/>
                <w:sz w:val="20"/>
                <w:szCs w:val="20"/>
              </w:rPr>
            </w:pPr>
            <w:r w:rsidRPr="000962BA">
              <w:rPr>
                <w:rFonts w:eastAsia="Times New Roman"/>
                <w:color w:val="000000"/>
                <w:sz w:val="20"/>
                <w:szCs w:val="20"/>
              </w:rPr>
              <w:t>0,0009</w:t>
            </w:r>
          </w:p>
        </w:tc>
      </w:tr>
      <w:tr w:rsidR="00B2752D" w:rsidRPr="00201697" w14:paraId="6BFBB32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D671FD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583C472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1B818B4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53C9689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70BECA2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25E8E8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08E2EF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9AC07A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7AF6B2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FAEF2A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059F42E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49D5D8F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BF1D8D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7818B12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665036F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E58DAC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c>
          <w:tcPr>
            <w:tcW w:w="259" w:type="pct"/>
            <w:tcBorders>
              <w:top w:val="nil"/>
              <w:left w:val="nil"/>
              <w:bottom w:val="single" w:sz="4" w:space="0" w:color="auto"/>
              <w:right w:val="single" w:sz="4" w:space="0" w:color="auto"/>
            </w:tcBorders>
            <w:shd w:val="clear" w:color="auto" w:fill="auto"/>
            <w:vAlign w:val="center"/>
            <w:hideMark/>
          </w:tcPr>
          <w:p w14:paraId="21CDB73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0,1716</w:t>
            </w:r>
          </w:p>
        </w:tc>
      </w:tr>
      <w:tr w:rsidR="00B2752D" w:rsidRPr="00201697" w14:paraId="5835DD1A"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214625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 xml:space="preserve">Присоединенная </w:t>
            </w:r>
            <w:r w:rsidRPr="00201697">
              <w:rPr>
                <w:rFonts w:eastAsia="Times New Roman"/>
                <w:color w:val="000000"/>
                <w:sz w:val="20"/>
                <w:szCs w:val="20"/>
              </w:rPr>
              <w:lastRenderedPageBreak/>
              <w:t>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530C890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lastRenderedPageBreak/>
              <w:t>0,7254</w:t>
            </w:r>
          </w:p>
        </w:tc>
        <w:tc>
          <w:tcPr>
            <w:tcW w:w="259" w:type="pct"/>
            <w:tcBorders>
              <w:top w:val="nil"/>
              <w:left w:val="nil"/>
              <w:bottom w:val="single" w:sz="4" w:space="0" w:color="auto"/>
              <w:right w:val="single" w:sz="4" w:space="0" w:color="auto"/>
            </w:tcBorders>
            <w:shd w:val="clear" w:color="auto" w:fill="auto"/>
            <w:vAlign w:val="center"/>
            <w:hideMark/>
          </w:tcPr>
          <w:p w14:paraId="22F1B5F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DDDEE0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601C96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D98511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76C46B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FE2708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D043A9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648B89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EDECE8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4A6D29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EE8A1E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D97C84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2EA150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936200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C76E4D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r>
      <w:tr w:rsidR="00B2752D" w:rsidRPr="00201697" w14:paraId="2645B433"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57015D9"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lastRenderedPageBreak/>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5802F2C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428D16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CF621B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7978B71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7148AA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5A18036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647855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0D375A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B549A9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67BAC14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294E23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24B7E8C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3E6A9B2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ACEE4C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0E2ACC2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c>
          <w:tcPr>
            <w:tcW w:w="259" w:type="pct"/>
            <w:tcBorders>
              <w:top w:val="nil"/>
              <w:left w:val="nil"/>
              <w:bottom w:val="single" w:sz="4" w:space="0" w:color="auto"/>
              <w:right w:val="single" w:sz="4" w:space="0" w:color="auto"/>
            </w:tcBorders>
            <w:shd w:val="clear" w:color="auto" w:fill="auto"/>
            <w:vAlign w:val="center"/>
            <w:hideMark/>
          </w:tcPr>
          <w:p w14:paraId="1AE6E0A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0,7254</w:t>
            </w:r>
          </w:p>
        </w:tc>
      </w:tr>
      <w:tr w:rsidR="00B2752D" w:rsidRPr="00201697" w14:paraId="06F8EF1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B1EC538"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4680D42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5756C73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725389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9F7ACE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1DB0E36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611875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0981FE0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AFB422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426F7A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15F71E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446D48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C53C91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556118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1EA6AD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09117FF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F65FF1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r>
      <w:tr w:rsidR="00B2752D" w:rsidRPr="00201697" w14:paraId="75236EC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6F88931"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vAlign w:val="center"/>
            <w:hideMark/>
          </w:tcPr>
          <w:p w14:paraId="57B3D5B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vAlign w:val="center"/>
            <w:hideMark/>
          </w:tcPr>
          <w:p w14:paraId="291BDC0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2CD4B1A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6AFA3C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B2B539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832FEE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3769DA7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2EE7B9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209305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758F7E0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1CE37E6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E7532C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129AB5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469F51D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6914980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c>
          <w:tcPr>
            <w:tcW w:w="259" w:type="pct"/>
            <w:tcBorders>
              <w:top w:val="nil"/>
              <w:left w:val="nil"/>
              <w:bottom w:val="single" w:sz="4" w:space="0" w:color="auto"/>
              <w:right w:val="single" w:sz="4" w:space="0" w:color="auto"/>
            </w:tcBorders>
            <w:shd w:val="clear" w:color="auto" w:fill="auto"/>
            <w:vAlign w:val="center"/>
            <w:hideMark/>
          </w:tcPr>
          <w:p w14:paraId="5618167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0,0000</w:t>
            </w:r>
          </w:p>
        </w:tc>
      </w:tr>
      <w:tr w:rsidR="00B2752D" w:rsidRPr="00201697" w14:paraId="3BDA033D"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B5CEEE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6745F97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027F690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6CEDDB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7BF7B9E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69A41CD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57F39EC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381E177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7578449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21ED474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26D5300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5B9FB12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185C7C7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2F1EA8E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4642AC6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06DD3A1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c>
          <w:tcPr>
            <w:tcW w:w="259" w:type="pct"/>
            <w:tcBorders>
              <w:top w:val="nil"/>
              <w:left w:val="nil"/>
              <w:bottom w:val="single" w:sz="4" w:space="0" w:color="auto"/>
              <w:right w:val="single" w:sz="4" w:space="0" w:color="auto"/>
            </w:tcBorders>
            <w:shd w:val="clear" w:color="auto" w:fill="auto"/>
            <w:vAlign w:val="center"/>
            <w:hideMark/>
          </w:tcPr>
          <w:p w14:paraId="70099D0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3,1</w:t>
            </w:r>
          </w:p>
        </w:tc>
      </w:tr>
      <w:tr w:rsidR="00B2752D" w:rsidRPr="00201697" w14:paraId="6208BC2D"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5BB12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64AE77D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77,55</w:t>
            </w:r>
          </w:p>
        </w:tc>
        <w:tc>
          <w:tcPr>
            <w:tcW w:w="259" w:type="pct"/>
            <w:tcBorders>
              <w:top w:val="nil"/>
              <w:left w:val="nil"/>
              <w:bottom w:val="single" w:sz="4" w:space="0" w:color="auto"/>
              <w:right w:val="single" w:sz="4" w:space="0" w:color="auto"/>
            </w:tcBorders>
            <w:shd w:val="clear" w:color="auto" w:fill="auto"/>
            <w:vAlign w:val="center"/>
            <w:hideMark/>
          </w:tcPr>
          <w:p w14:paraId="14387E4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56501C7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5A61CCF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74FFF1B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19EA0F1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4350E18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10E9F16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79DE0C8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56944FC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12C5FF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50D5990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2D5D0B3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658537F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42C0F4E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c>
          <w:tcPr>
            <w:tcW w:w="259" w:type="pct"/>
            <w:tcBorders>
              <w:top w:val="nil"/>
              <w:left w:val="nil"/>
              <w:bottom w:val="single" w:sz="4" w:space="0" w:color="auto"/>
              <w:right w:val="single" w:sz="4" w:space="0" w:color="auto"/>
            </w:tcBorders>
            <w:shd w:val="clear" w:color="auto" w:fill="auto"/>
            <w:vAlign w:val="center"/>
            <w:hideMark/>
          </w:tcPr>
          <w:p w14:paraId="7F7FB9D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77,6</w:t>
            </w:r>
          </w:p>
        </w:tc>
      </w:tr>
      <w:tr w:rsidR="00B2752D" w:rsidRPr="00201697" w14:paraId="0BA8BD3F"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7F32D" w14:textId="77777777" w:rsidR="00B2752D" w:rsidRPr="00201697" w:rsidRDefault="00B2752D" w:rsidP="003C5761">
            <w:pPr>
              <w:jc w:val="center"/>
              <w:rPr>
                <w:rFonts w:eastAsia="Times New Roman"/>
                <w:b/>
                <w:bCs/>
                <w:color w:val="000000"/>
                <w:sz w:val="20"/>
                <w:szCs w:val="20"/>
              </w:rPr>
            </w:pPr>
            <w:r w:rsidRPr="00201697">
              <w:rPr>
                <w:rFonts w:eastAsia="Times New Roman"/>
                <w:b/>
                <w:bCs/>
                <w:color w:val="000000"/>
                <w:sz w:val="20"/>
                <w:szCs w:val="20"/>
              </w:rPr>
              <w:t>Котельная п. Чебаково</w:t>
            </w:r>
          </w:p>
        </w:tc>
      </w:tr>
      <w:tr w:rsidR="00B2752D" w:rsidRPr="00201697" w14:paraId="007514B7"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370E0B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7C68D91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D5D2BA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A61BAC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2484FB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B2637D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4399E7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180B67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1E3A88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5C5F61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767F04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01EA355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110D97D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5186B3E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37B16B0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2C62F26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c>
          <w:tcPr>
            <w:tcW w:w="259" w:type="pct"/>
            <w:tcBorders>
              <w:top w:val="nil"/>
              <w:left w:val="nil"/>
              <w:bottom w:val="single" w:sz="4" w:space="0" w:color="auto"/>
              <w:right w:val="single" w:sz="4" w:space="0" w:color="auto"/>
            </w:tcBorders>
            <w:shd w:val="clear" w:color="auto" w:fill="auto"/>
            <w:noWrap/>
            <w:vAlign w:val="center"/>
            <w:hideMark/>
          </w:tcPr>
          <w:p w14:paraId="6AF97E7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1,5</w:t>
            </w:r>
          </w:p>
        </w:tc>
      </w:tr>
      <w:tr w:rsidR="00B2752D" w:rsidRPr="00201697" w14:paraId="4307A510"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6A86B9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2634B27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EB0259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69EC83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473CA9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9309A5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89DC30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74F27E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2BA8C4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9A464F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2C17A0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371FC8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6F2DA6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DB0C9A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235D72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68BBCD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9D7B35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r>
      <w:tr w:rsidR="00B2752D" w:rsidRPr="00201697" w14:paraId="50478A9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75420D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117CC3A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A69C41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6938C1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571B54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6435E3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18281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6BC7D8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828B57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CC6F8E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847081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80D215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AC58E3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7ED3B2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30428D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19F340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39C5A7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0,114</w:t>
            </w:r>
          </w:p>
        </w:tc>
      </w:tr>
      <w:tr w:rsidR="00B2752D" w:rsidRPr="00201697" w14:paraId="4EA4104C"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39C39A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7B5C154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6AA2B2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9472F1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AE68C1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998A55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00CF9A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CD1D10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84D128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7FCD5B4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43290A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2E4077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0FE83C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F11F0D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E520F0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D17309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DB11CA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0,2823</w:t>
            </w:r>
          </w:p>
        </w:tc>
      </w:tr>
      <w:tr w:rsidR="00B2752D" w:rsidRPr="00201697" w14:paraId="3296B21D"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7121C37"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5CD10C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5AEB7FA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78C0EC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3204A4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8CE590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5F3AA6F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6824B68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637C81C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A8CD7B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83B4D9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61C346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312529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0F8480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FEFD2B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E747E3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661AF0D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0,2812</w:t>
            </w:r>
          </w:p>
        </w:tc>
      </w:tr>
      <w:tr w:rsidR="00B2752D" w:rsidRPr="00201697" w14:paraId="5D78D33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A3BD0FC"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43CD343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25894D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B53EAA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D5DF8F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925C01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0847762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88C34F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5D8EB8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DD0874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63E2F54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14E8850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743338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281CBCC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7182E5F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45BE615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c>
          <w:tcPr>
            <w:tcW w:w="259" w:type="pct"/>
            <w:tcBorders>
              <w:top w:val="nil"/>
              <w:left w:val="nil"/>
              <w:bottom w:val="single" w:sz="4" w:space="0" w:color="auto"/>
              <w:right w:val="single" w:sz="4" w:space="0" w:color="auto"/>
            </w:tcBorders>
            <w:shd w:val="clear" w:color="auto" w:fill="auto"/>
            <w:noWrap/>
            <w:vAlign w:val="center"/>
            <w:hideMark/>
          </w:tcPr>
          <w:p w14:paraId="33A86008"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w:t>
            </w:r>
          </w:p>
        </w:tc>
      </w:tr>
      <w:tr w:rsidR="00B2752D" w:rsidRPr="00201697" w14:paraId="0FABC58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F4AF928" w14:textId="77777777" w:rsidR="00B2752D" w:rsidRPr="00201697" w:rsidRDefault="00B2752D" w:rsidP="003C5761">
            <w:pPr>
              <w:jc w:val="right"/>
              <w:rPr>
                <w:rFonts w:eastAsia="Times New Roman"/>
                <w:color w:val="000000"/>
                <w:sz w:val="20"/>
                <w:szCs w:val="20"/>
              </w:rPr>
            </w:pPr>
            <w:r w:rsidRPr="00201697">
              <w:rPr>
                <w:rFonts w:eastAsia="Times New Roman"/>
                <w:color w:val="000000"/>
                <w:sz w:val="20"/>
                <w:szCs w:val="20"/>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7A45651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3453E30"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26F8EE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CC9269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BDACC1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3D5837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1228ED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5CF3AB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A0CE33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B7663B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7DB508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3ADDD2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00925C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9FA7D7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9ABE69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2BB1F4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0,0011</w:t>
            </w:r>
          </w:p>
        </w:tc>
      </w:tr>
      <w:tr w:rsidR="00B2752D" w:rsidRPr="00201697" w14:paraId="0ED539DB"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BC4B01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53A548F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6ECEBF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A246FF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2E73FE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C8B421B"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573E0B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97FF32A"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CA07EAE"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428ACC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778564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E91FC4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18791D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8F20C51"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8CF4FE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439130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C9AEF2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1,1026</w:t>
            </w:r>
          </w:p>
        </w:tc>
      </w:tr>
      <w:tr w:rsidR="00B2752D" w:rsidRPr="00201697" w14:paraId="3692F23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519511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lastRenderedPageBreak/>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5749951C"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CEA2944"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E3DE43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7696CB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27BCA9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218129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08D2D5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311A605"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71ADCDD"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C97FC53"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4DB7E786"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339E4AF"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F06E1B7"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460E290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8481169"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FD0C142" w14:textId="77777777" w:rsidR="00B2752D" w:rsidRPr="00201697" w:rsidRDefault="00B2752D" w:rsidP="003C5761">
            <w:pPr>
              <w:jc w:val="center"/>
              <w:rPr>
                <w:rFonts w:eastAsia="Times New Roman"/>
                <w:color w:val="000000"/>
                <w:sz w:val="20"/>
                <w:szCs w:val="20"/>
              </w:rPr>
            </w:pPr>
            <w:r w:rsidRPr="00201697">
              <w:rPr>
                <w:rFonts w:eastAsia="Times New Roman"/>
                <w:color w:val="000000"/>
                <w:sz w:val="20"/>
                <w:szCs w:val="20"/>
              </w:rPr>
              <w:t>73,51</w:t>
            </w:r>
          </w:p>
        </w:tc>
      </w:tr>
    </w:tbl>
    <w:p w14:paraId="3E622D53" w14:textId="77777777" w:rsidR="00B2752D" w:rsidRPr="00B3019D" w:rsidRDefault="00B2752D" w:rsidP="00B2752D">
      <w:pPr>
        <w:ind w:firstLine="709"/>
        <w:rPr>
          <w:highlight w:val="yellow"/>
        </w:rPr>
        <w:sectPr w:rsidR="00B2752D" w:rsidRPr="00B3019D" w:rsidSect="0098417D">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7195BA" w14:textId="77777777" w:rsidR="00B2752D" w:rsidRPr="00852384" w:rsidRDefault="00B2752D" w:rsidP="00B2752D">
      <w:pPr>
        <w:pStyle w:val="10"/>
        <w:ind w:firstLine="709"/>
        <w:jc w:val="both"/>
        <w:rPr>
          <w:sz w:val="24"/>
          <w:szCs w:val="24"/>
        </w:rPr>
      </w:pPr>
      <w:bookmarkStart w:id="168" w:name="_Toc40887361"/>
      <w:bookmarkStart w:id="169" w:name="_Toc83311691"/>
      <w:r w:rsidRPr="00852384">
        <w:rPr>
          <w:sz w:val="24"/>
          <w:szCs w:val="24"/>
        </w:rPr>
        <w:lastRenderedPageBreak/>
        <w:t>Раздел 15. Ценовые (тарифные) последствия</w:t>
      </w:r>
      <w:bookmarkEnd w:id="168"/>
      <w:bookmarkEnd w:id="169"/>
    </w:p>
    <w:p w14:paraId="3B89F2D6" w14:textId="77777777" w:rsidR="00B2752D" w:rsidRPr="00852384" w:rsidRDefault="00B2752D" w:rsidP="00B2752D">
      <w:pPr>
        <w:spacing w:before="240" w:line="276" w:lineRule="auto"/>
        <w:ind w:firstLine="709"/>
        <w:jc w:val="both"/>
        <w:rPr>
          <w:rFonts w:eastAsiaTheme="minorHAnsi" w:cstheme="minorBidi"/>
          <w:szCs w:val="26"/>
        </w:rPr>
      </w:pPr>
      <w:r w:rsidRPr="00852384">
        <w:rPr>
          <w:rFonts w:eastAsiaTheme="minorHAnsi" w:cstheme="minorBidi"/>
          <w:szCs w:val="26"/>
        </w:rPr>
        <w:t xml:space="preserve">Тарифы на тепловую энергию, поставляемую МУП ТМР «ТутаевТеплоЭнерго» потребителям </w:t>
      </w:r>
      <w:r>
        <w:rPr>
          <w:rFonts w:eastAsiaTheme="minorHAnsi" w:cstheme="minorBidi"/>
          <w:szCs w:val="26"/>
        </w:rPr>
        <w:t>Чебаковского</w:t>
      </w:r>
      <w:r w:rsidRPr="00852384">
        <w:rPr>
          <w:rFonts w:eastAsiaTheme="minorHAnsi" w:cstheme="minorBidi"/>
          <w:szCs w:val="26"/>
        </w:rPr>
        <w:t xml:space="preserve"> сельского поселения представлены в таблице ниже.</w:t>
      </w:r>
    </w:p>
    <w:p w14:paraId="3635D5A8" w14:textId="77777777" w:rsidR="00B2752D" w:rsidRPr="00852384" w:rsidRDefault="00B2752D" w:rsidP="00B2752D">
      <w:pPr>
        <w:pStyle w:val="afa"/>
        <w:keepNext/>
      </w:pPr>
      <w:r w:rsidRPr="00852384">
        <w:t xml:space="preserve">Таблица </w:t>
      </w:r>
      <w:r>
        <w:fldChar w:fldCharType="begin"/>
      </w:r>
      <w:r>
        <w:instrText xml:space="preserve"> SEQ Таблица \* ARABIC </w:instrText>
      </w:r>
      <w:r>
        <w:fldChar w:fldCharType="separate"/>
      </w:r>
      <w:r w:rsidRPr="00852384">
        <w:rPr>
          <w:noProof/>
        </w:rPr>
        <w:t>38</w:t>
      </w:r>
      <w:r>
        <w:rPr>
          <w:noProof/>
        </w:rPr>
        <w:fldChar w:fldCharType="end"/>
      </w:r>
      <w:r w:rsidRPr="00852384">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484"/>
        <w:gridCol w:w="1372"/>
        <w:gridCol w:w="1206"/>
        <w:gridCol w:w="1206"/>
        <w:gridCol w:w="1206"/>
        <w:gridCol w:w="1206"/>
      </w:tblGrid>
      <w:tr w:rsidR="00B2752D" w:rsidRPr="00852384" w14:paraId="621BB3F3" w14:textId="77777777" w:rsidTr="003C5761">
        <w:trPr>
          <w:trHeight w:val="20"/>
        </w:trPr>
        <w:tc>
          <w:tcPr>
            <w:tcW w:w="465" w:type="pct"/>
            <w:vMerge w:val="restart"/>
            <w:shd w:val="clear" w:color="auto" w:fill="auto"/>
            <w:vAlign w:val="center"/>
            <w:hideMark/>
          </w:tcPr>
          <w:p w14:paraId="4A5266AC" w14:textId="77777777" w:rsidR="00B2752D" w:rsidRPr="00852384" w:rsidRDefault="00B2752D" w:rsidP="003C5761">
            <w:pPr>
              <w:jc w:val="center"/>
              <w:rPr>
                <w:rFonts w:eastAsia="Times New Roman"/>
                <w:color w:val="000000"/>
              </w:rPr>
            </w:pPr>
            <w:r w:rsidRPr="00852384">
              <w:rPr>
                <w:rFonts w:eastAsia="Times New Roman"/>
                <w:color w:val="000000"/>
              </w:rPr>
              <w:t>№ п/п.</w:t>
            </w:r>
          </w:p>
        </w:tc>
        <w:tc>
          <w:tcPr>
            <w:tcW w:w="1298" w:type="pct"/>
            <w:vMerge w:val="restart"/>
            <w:shd w:val="clear" w:color="auto" w:fill="auto"/>
            <w:vAlign w:val="center"/>
            <w:hideMark/>
          </w:tcPr>
          <w:p w14:paraId="5639A9C0" w14:textId="77777777" w:rsidR="00B2752D" w:rsidRPr="00852384" w:rsidRDefault="00B2752D" w:rsidP="003C5761">
            <w:pPr>
              <w:jc w:val="center"/>
              <w:rPr>
                <w:rFonts w:eastAsia="Times New Roman"/>
                <w:color w:val="000000"/>
              </w:rPr>
            </w:pPr>
            <w:r w:rsidRPr="00852384">
              <w:rPr>
                <w:rFonts w:eastAsia="Times New Roman"/>
                <w:color w:val="000000"/>
              </w:rPr>
              <w:t>Наименование  коммунальных  услуг</w:t>
            </w:r>
          </w:p>
        </w:tc>
        <w:tc>
          <w:tcPr>
            <w:tcW w:w="717" w:type="pct"/>
            <w:vMerge w:val="restart"/>
            <w:shd w:val="clear" w:color="auto" w:fill="auto"/>
            <w:vAlign w:val="center"/>
            <w:hideMark/>
          </w:tcPr>
          <w:p w14:paraId="7D321FB6" w14:textId="77777777" w:rsidR="00B2752D" w:rsidRPr="00852384" w:rsidRDefault="00B2752D" w:rsidP="003C5761">
            <w:pPr>
              <w:jc w:val="center"/>
              <w:rPr>
                <w:rFonts w:eastAsia="Times New Roman"/>
                <w:color w:val="000000"/>
              </w:rPr>
            </w:pPr>
            <w:r w:rsidRPr="00852384">
              <w:rPr>
                <w:rFonts w:eastAsia="Times New Roman"/>
                <w:color w:val="000000"/>
              </w:rPr>
              <w:t>Тарифы  для  населения  (с  НДС) –первое  полугодие</w:t>
            </w:r>
          </w:p>
        </w:tc>
        <w:tc>
          <w:tcPr>
            <w:tcW w:w="1260" w:type="pct"/>
            <w:gridSpan w:val="2"/>
            <w:shd w:val="clear" w:color="auto" w:fill="auto"/>
            <w:vAlign w:val="center"/>
            <w:hideMark/>
          </w:tcPr>
          <w:p w14:paraId="06F777B7" w14:textId="77777777" w:rsidR="00B2752D" w:rsidRPr="00852384" w:rsidRDefault="00B2752D" w:rsidP="003C5761">
            <w:pPr>
              <w:jc w:val="center"/>
              <w:rPr>
                <w:rFonts w:eastAsia="Times New Roman"/>
                <w:color w:val="000000"/>
              </w:rPr>
            </w:pPr>
            <w:r w:rsidRPr="00852384">
              <w:rPr>
                <w:rFonts w:eastAsia="Times New Roman"/>
                <w:color w:val="000000"/>
              </w:rPr>
              <w:t>Экономически  обоснованные  тарифы  на  период  01.01. – 30.06. 2021 г.</w:t>
            </w:r>
          </w:p>
        </w:tc>
        <w:tc>
          <w:tcPr>
            <w:tcW w:w="1260" w:type="pct"/>
            <w:gridSpan w:val="2"/>
            <w:shd w:val="clear" w:color="auto" w:fill="auto"/>
            <w:vAlign w:val="center"/>
            <w:hideMark/>
          </w:tcPr>
          <w:p w14:paraId="5EB85EDA" w14:textId="77777777" w:rsidR="00B2752D" w:rsidRPr="00852384" w:rsidRDefault="00B2752D" w:rsidP="003C5761">
            <w:pPr>
              <w:jc w:val="center"/>
              <w:rPr>
                <w:rFonts w:eastAsia="Times New Roman"/>
                <w:color w:val="000000"/>
              </w:rPr>
            </w:pPr>
            <w:r w:rsidRPr="00852384">
              <w:rPr>
                <w:rFonts w:eastAsia="Times New Roman"/>
                <w:color w:val="000000"/>
              </w:rPr>
              <w:t>Экономически  обоснованные  тарифы  на  период 01.07. – 31.12. 2021 г.</w:t>
            </w:r>
          </w:p>
        </w:tc>
      </w:tr>
      <w:tr w:rsidR="00B2752D" w:rsidRPr="00852384" w14:paraId="5A10BF1A" w14:textId="77777777" w:rsidTr="003C5761">
        <w:trPr>
          <w:trHeight w:val="20"/>
        </w:trPr>
        <w:tc>
          <w:tcPr>
            <w:tcW w:w="465" w:type="pct"/>
            <w:vMerge/>
            <w:vAlign w:val="center"/>
            <w:hideMark/>
          </w:tcPr>
          <w:p w14:paraId="5BD35A8D" w14:textId="77777777" w:rsidR="00B2752D" w:rsidRPr="00852384" w:rsidRDefault="00B2752D" w:rsidP="003C5761">
            <w:pPr>
              <w:rPr>
                <w:rFonts w:eastAsia="Times New Roman"/>
                <w:color w:val="000000"/>
              </w:rPr>
            </w:pPr>
          </w:p>
        </w:tc>
        <w:tc>
          <w:tcPr>
            <w:tcW w:w="1298" w:type="pct"/>
            <w:vMerge/>
            <w:vAlign w:val="center"/>
            <w:hideMark/>
          </w:tcPr>
          <w:p w14:paraId="5645B4EE" w14:textId="77777777" w:rsidR="00B2752D" w:rsidRPr="00852384" w:rsidRDefault="00B2752D" w:rsidP="003C5761">
            <w:pPr>
              <w:rPr>
                <w:rFonts w:eastAsia="Times New Roman"/>
                <w:color w:val="000000"/>
              </w:rPr>
            </w:pPr>
          </w:p>
        </w:tc>
        <w:tc>
          <w:tcPr>
            <w:tcW w:w="717" w:type="pct"/>
            <w:vMerge/>
            <w:vAlign w:val="center"/>
            <w:hideMark/>
          </w:tcPr>
          <w:p w14:paraId="4B3AE2E8" w14:textId="77777777" w:rsidR="00B2752D" w:rsidRPr="00852384" w:rsidRDefault="00B2752D" w:rsidP="003C5761">
            <w:pPr>
              <w:rPr>
                <w:rFonts w:eastAsia="Times New Roman"/>
                <w:color w:val="000000"/>
              </w:rPr>
            </w:pPr>
          </w:p>
        </w:tc>
        <w:tc>
          <w:tcPr>
            <w:tcW w:w="630" w:type="pct"/>
            <w:shd w:val="clear" w:color="auto" w:fill="auto"/>
            <w:vAlign w:val="center"/>
            <w:hideMark/>
          </w:tcPr>
          <w:p w14:paraId="2D1FACF5" w14:textId="77777777" w:rsidR="00B2752D" w:rsidRPr="00852384" w:rsidRDefault="00B2752D" w:rsidP="003C5761">
            <w:pPr>
              <w:jc w:val="center"/>
              <w:rPr>
                <w:rFonts w:eastAsia="Times New Roman"/>
                <w:color w:val="000000"/>
              </w:rPr>
            </w:pPr>
            <w:r w:rsidRPr="00852384">
              <w:rPr>
                <w:rFonts w:eastAsia="Times New Roman"/>
                <w:color w:val="000000"/>
              </w:rPr>
              <w:t>без  НДС</w:t>
            </w:r>
          </w:p>
        </w:tc>
        <w:tc>
          <w:tcPr>
            <w:tcW w:w="630" w:type="pct"/>
            <w:shd w:val="clear" w:color="auto" w:fill="auto"/>
            <w:vAlign w:val="center"/>
            <w:hideMark/>
          </w:tcPr>
          <w:p w14:paraId="333B0234" w14:textId="77777777" w:rsidR="00B2752D" w:rsidRPr="00852384" w:rsidRDefault="00B2752D" w:rsidP="003C5761">
            <w:pPr>
              <w:jc w:val="center"/>
              <w:rPr>
                <w:rFonts w:eastAsia="Times New Roman"/>
                <w:color w:val="000000"/>
              </w:rPr>
            </w:pPr>
            <w:r w:rsidRPr="00852384">
              <w:rPr>
                <w:rFonts w:eastAsia="Times New Roman"/>
                <w:color w:val="000000"/>
              </w:rPr>
              <w:t>с  НДС</w:t>
            </w:r>
          </w:p>
        </w:tc>
        <w:tc>
          <w:tcPr>
            <w:tcW w:w="630" w:type="pct"/>
            <w:shd w:val="clear" w:color="auto" w:fill="auto"/>
            <w:vAlign w:val="center"/>
            <w:hideMark/>
          </w:tcPr>
          <w:p w14:paraId="79D05E80" w14:textId="77777777" w:rsidR="00B2752D" w:rsidRPr="00852384" w:rsidRDefault="00B2752D" w:rsidP="003C5761">
            <w:pPr>
              <w:jc w:val="center"/>
              <w:rPr>
                <w:rFonts w:eastAsia="Times New Roman"/>
                <w:color w:val="000000"/>
              </w:rPr>
            </w:pPr>
            <w:r w:rsidRPr="00852384">
              <w:rPr>
                <w:rFonts w:eastAsia="Times New Roman"/>
                <w:color w:val="000000"/>
              </w:rPr>
              <w:t>без  НДС</w:t>
            </w:r>
          </w:p>
        </w:tc>
        <w:tc>
          <w:tcPr>
            <w:tcW w:w="630" w:type="pct"/>
            <w:shd w:val="clear" w:color="auto" w:fill="auto"/>
            <w:vAlign w:val="center"/>
            <w:hideMark/>
          </w:tcPr>
          <w:p w14:paraId="49C65DFE" w14:textId="77777777" w:rsidR="00B2752D" w:rsidRPr="00852384" w:rsidRDefault="00B2752D" w:rsidP="003C5761">
            <w:pPr>
              <w:jc w:val="center"/>
              <w:rPr>
                <w:rFonts w:eastAsia="Times New Roman"/>
                <w:color w:val="000000"/>
              </w:rPr>
            </w:pPr>
            <w:r w:rsidRPr="00852384">
              <w:rPr>
                <w:rFonts w:eastAsia="Times New Roman"/>
                <w:color w:val="000000"/>
              </w:rPr>
              <w:t>с  НДС</w:t>
            </w:r>
          </w:p>
        </w:tc>
      </w:tr>
      <w:tr w:rsidR="00B2752D" w:rsidRPr="000962BA" w14:paraId="66140860" w14:textId="77777777" w:rsidTr="003C5761">
        <w:trPr>
          <w:trHeight w:val="20"/>
        </w:trPr>
        <w:tc>
          <w:tcPr>
            <w:tcW w:w="465" w:type="pct"/>
            <w:shd w:val="clear" w:color="auto" w:fill="auto"/>
            <w:vAlign w:val="center"/>
            <w:hideMark/>
          </w:tcPr>
          <w:p w14:paraId="4F801C84" w14:textId="77777777" w:rsidR="00B2752D" w:rsidRPr="00852384" w:rsidRDefault="00B2752D" w:rsidP="003C5761">
            <w:pPr>
              <w:jc w:val="center"/>
              <w:rPr>
                <w:rFonts w:eastAsia="Times New Roman"/>
                <w:color w:val="000000"/>
              </w:rPr>
            </w:pPr>
            <w:r w:rsidRPr="00852384">
              <w:rPr>
                <w:rFonts w:eastAsia="Times New Roman"/>
                <w:color w:val="000000"/>
              </w:rPr>
              <w:t>1</w:t>
            </w:r>
          </w:p>
        </w:tc>
        <w:tc>
          <w:tcPr>
            <w:tcW w:w="1298" w:type="pct"/>
            <w:shd w:val="clear" w:color="auto" w:fill="auto"/>
            <w:vAlign w:val="center"/>
            <w:hideMark/>
          </w:tcPr>
          <w:p w14:paraId="00D2C627" w14:textId="77777777" w:rsidR="00B2752D" w:rsidRPr="00852384" w:rsidRDefault="00B2752D" w:rsidP="003C5761">
            <w:pPr>
              <w:jc w:val="center"/>
              <w:rPr>
                <w:rFonts w:eastAsia="Times New Roman"/>
                <w:color w:val="000000"/>
              </w:rPr>
            </w:pPr>
            <w:r w:rsidRPr="00852384">
              <w:rPr>
                <w:rFonts w:eastAsia="Times New Roman"/>
                <w:color w:val="000000"/>
              </w:rPr>
              <w:t>Теплоснабжение  по  Чебаковское  сельскому  поселению (п. Чебаково, п. Никульское)</w:t>
            </w:r>
          </w:p>
        </w:tc>
        <w:tc>
          <w:tcPr>
            <w:tcW w:w="717" w:type="pct"/>
            <w:shd w:val="clear" w:color="auto" w:fill="auto"/>
            <w:vAlign w:val="center"/>
            <w:hideMark/>
          </w:tcPr>
          <w:p w14:paraId="3108839C" w14:textId="77777777" w:rsidR="00B2752D" w:rsidRPr="00852384" w:rsidRDefault="00B2752D" w:rsidP="003C5761">
            <w:pPr>
              <w:jc w:val="center"/>
              <w:rPr>
                <w:rFonts w:eastAsia="Times New Roman"/>
                <w:color w:val="000000"/>
              </w:rPr>
            </w:pPr>
            <w:r w:rsidRPr="00852384">
              <w:rPr>
                <w:rFonts w:eastAsia="Times New Roman"/>
                <w:color w:val="000000"/>
              </w:rPr>
              <w:t>1720,21</w:t>
            </w:r>
          </w:p>
        </w:tc>
        <w:tc>
          <w:tcPr>
            <w:tcW w:w="630" w:type="pct"/>
            <w:shd w:val="clear" w:color="auto" w:fill="auto"/>
            <w:noWrap/>
            <w:vAlign w:val="center"/>
            <w:hideMark/>
          </w:tcPr>
          <w:p w14:paraId="2EADCF6A" w14:textId="77777777" w:rsidR="00B2752D" w:rsidRPr="00852384" w:rsidRDefault="00B2752D" w:rsidP="003C5761">
            <w:pPr>
              <w:jc w:val="center"/>
              <w:rPr>
                <w:rFonts w:eastAsia="Times New Roman"/>
                <w:color w:val="000000"/>
              </w:rPr>
            </w:pPr>
            <w:r w:rsidRPr="00852384">
              <w:rPr>
                <w:rFonts w:eastAsia="Times New Roman"/>
                <w:color w:val="000000"/>
              </w:rPr>
              <w:t>2032,3</w:t>
            </w:r>
          </w:p>
        </w:tc>
        <w:tc>
          <w:tcPr>
            <w:tcW w:w="630" w:type="pct"/>
            <w:shd w:val="clear" w:color="auto" w:fill="auto"/>
            <w:noWrap/>
            <w:vAlign w:val="center"/>
            <w:hideMark/>
          </w:tcPr>
          <w:p w14:paraId="5CFAEF62" w14:textId="77777777" w:rsidR="00B2752D" w:rsidRPr="00852384" w:rsidRDefault="00B2752D" w:rsidP="003C5761">
            <w:pPr>
              <w:jc w:val="center"/>
              <w:rPr>
                <w:rFonts w:eastAsia="Times New Roman"/>
                <w:color w:val="000000"/>
              </w:rPr>
            </w:pPr>
            <w:r w:rsidRPr="00852384">
              <w:rPr>
                <w:rFonts w:eastAsia="Times New Roman"/>
                <w:color w:val="000000"/>
              </w:rPr>
              <w:t>2438,76</w:t>
            </w:r>
          </w:p>
        </w:tc>
        <w:tc>
          <w:tcPr>
            <w:tcW w:w="630" w:type="pct"/>
            <w:shd w:val="clear" w:color="auto" w:fill="auto"/>
            <w:noWrap/>
            <w:vAlign w:val="center"/>
            <w:hideMark/>
          </w:tcPr>
          <w:p w14:paraId="21BE6AF1" w14:textId="77777777" w:rsidR="00B2752D" w:rsidRPr="00852384" w:rsidRDefault="00B2752D" w:rsidP="003C5761">
            <w:pPr>
              <w:jc w:val="center"/>
              <w:rPr>
                <w:rFonts w:eastAsia="Times New Roman"/>
                <w:color w:val="000000"/>
              </w:rPr>
            </w:pPr>
            <w:r w:rsidRPr="00852384">
              <w:rPr>
                <w:rFonts w:eastAsia="Times New Roman"/>
                <w:color w:val="000000"/>
              </w:rPr>
              <w:t>2099,54</w:t>
            </w:r>
          </w:p>
        </w:tc>
        <w:tc>
          <w:tcPr>
            <w:tcW w:w="630" w:type="pct"/>
            <w:shd w:val="clear" w:color="auto" w:fill="auto"/>
            <w:noWrap/>
            <w:vAlign w:val="center"/>
            <w:hideMark/>
          </w:tcPr>
          <w:p w14:paraId="211963BD" w14:textId="77777777" w:rsidR="00B2752D" w:rsidRPr="000962BA" w:rsidRDefault="00B2752D" w:rsidP="003C5761">
            <w:pPr>
              <w:jc w:val="center"/>
              <w:rPr>
                <w:rFonts w:eastAsia="Times New Roman"/>
                <w:color w:val="000000"/>
              </w:rPr>
            </w:pPr>
            <w:r w:rsidRPr="00852384">
              <w:rPr>
                <w:rFonts w:eastAsia="Times New Roman"/>
                <w:color w:val="000000"/>
              </w:rPr>
              <w:t>2519,45</w:t>
            </w:r>
          </w:p>
        </w:tc>
      </w:tr>
    </w:tbl>
    <w:p w14:paraId="299225FD" w14:textId="77777777" w:rsidR="00B2752D" w:rsidRPr="000962BA" w:rsidRDefault="00B2752D" w:rsidP="00B2752D"/>
    <w:p w14:paraId="66C82FF4" w14:textId="77777777" w:rsidR="00B2752D" w:rsidRPr="000962BA" w:rsidRDefault="00B2752D" w:rsidP="00B2752D">
      <w:pPr>
        <w:pStyle w:val="afa"/>
        <w:keepNext/>
      </w:pPr>
      <w:r w:rsidRPr="000962BA">
        <w:t xml:space="preserve">Таблица </w:t>
      </w:r>
      <w:r>
        <w:fldChar w:fldCharType="begin"/>
      </w:r>
      <w:r>
        <w:instrText xml:space="preserve"> SEQ Таблица \* ARABIC </w:instrText>
      </w:r>
      <w:r>
        <w:fldChar w:fldCharType="separate"/>
      </w:r>
      <w:r w:rsidRPr="000962BA">
        <w:rPr>
          <w:noProof/>
        </w:rPr>
        <w:t>39</w:t>
      </w:r>
      <w:r>
        <w:rPr>
          <w:noProof/>
        </w:rPr>
        <w:fldChar w:fldCharType="end"/>
      </w:r>
      <w:r w:rsidRPr="000962BA">
        <w:t xml:space="preserve"> Тарифы на ГВС</w:t>
      </w:r>
    </w:p>
    <w:tbl>
      <w:tblPr>
        <w:tblW w:w="5000" w:type="pct"/>
        <w:tblLook w:val="04A0" w:firstRow="1" w:lastRow="0" w:firstColumn="1" w:lastColumn="0" w:noHBand="0" w:noVBand="1"/>
      </w:tblPr>
      <w:tblGrid>
        <w:gridCol w:w="890"/>
        <w:gridCol w:w="2484"/>
        <w:gridCol w:w="1372"/>
        <w:gridCol w:w="1206"/>
        <w:gridCol w:w="1206"/>
        <w:gridCol w:w="1206"/>
        <w:gridCol w:w="1206"/>
      </w:tblGrid>
      <w:tr w:rsidR="00B2752D" w:rsidRPr="000962BA" w14:paraId="02CC251D" w14:textId="77777777" w:rsidTr="003C5761">
        <w:trPr>
          <w:trHeight w:val="20"/>
        </w:trPr>
        <w:tc>
          <w:tcPr>
            <w:tcW w:w="4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E483B3" w14:textId="77777777" w:rsidR="00B2752D" w:rsidRPr="000962BA" w:rsidRDefault="00B2752D" w:rsidP="003C5761">
            <w:pPr>
              <w:jc w:val="center"/>
              <w:rPr>
                <w:rFonts w:eastAsia="Times New Roman"/>
                <w:color w:val="000000"/>
              </w:rPr>
            </w:pPr>
            <w:r w:rsidRPr="000962BA">
              <w:rPr>
                <w:rFonts w:eastAsia="Times New Roman"/>
                <w:color w:val="000000"/>
              </w:rPr>
              <w:t>№ п/п.</w:t>
            </w:r>
          </w:p>
        </w:tc>
        <w:tc>
          <w:tcPr>
            <w:tcW w:w="1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9D3E9F" w14:textId="77777777" w:rsidR="00B2752D" w:rsidRPr="000962BA" w:rsidRDefault="00B2752D" w:rsidP="003C5761">
            <w:pPr>
              <w:jc w:val="center"/>
              <w:rPr>
                <w:rFonts w:eastAsia="Times New Roman"/>
                <w:color w:val="000000"/>
              </w:rPr>
            </w:pPr>
            <w:r w:rsidRPr="000962BA">
              <w:rPr>
                <w:rFonts w:eastAsia="Times New Roman"/>
                <w:color w:val="000000"/>
              </w:rPr>
              <w:t>Наименование  коммунальных  услуг</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78365F" w14:textId="77777777" w:rsidR="00B2752D" w:rsidRPr="000962BA" w:rsidRDefault="00B2752D" w:rsidP="003C5761">
            <w:pPr>
              <w:jc w:val="center"/>
              <w:rPr>
                <w:rFonts w:eastAsia="Times New Roman"/>
                <w:color w:val="000000"/>
              </w:rPr>
            </w:pPr>
            <w:r w:rsidRPr="000962BA">
              <w:rPr>
                <w:rFonts w:eastAsia="Times New Roman"/>
                <w:color w:val="000000"/>
              </w:rPr>
              <w:t>Тарифы  для  населения  (с  НДС) –первое  полугодие</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66CAC7D4" w14:textId="77777777" w:rsidR="00B2752D" w:rsidRPr="000962BA" w:rsidRDefault="00B2752D" w:rsidP="003C5761">
            <w:pPr>
              <w:jc w:val="center"/>
              <w:rPr>
                <w:rFonts w:eastAsia="Times New Roman"/>
                <w:color w:val="000000"/>
              </w:rPr>
            </w:pPr>
            <w:r w:rsidRPr="000962BA">
              <w:rPr>
                <w:rFonts w:eastAsia="Times New Roman"/>
                <w:color w:val="000000"/>
              </w:rPr>
              <w:t>Экономически  обоснованные  тарифы  на  период  01.01. – 30.06. 2021 г.</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0C6110BF" w14:textId="77777777" w:rsidR="00B2752D" w:rsidRPr="000962BA" w:rsidRDefault="00B2752D" w:rsidP="003C5761">
            <w:pPr>
              <w:jc w:val="center"/>
              <w:rPr>
                <w:rFonts w:eastAsia="Times New Roman"/>
                <w:color w:val="000000"/>
              </w:rPr>
            </w:pPr>
            <w:r w:rsidRPr="000962BA">
              <w:rPr>
                <w:rFonts w:eastAsia="Times New Roman"/>
                <w:color w:val="000000"/>
              </w:rPr>
              <w:t>Экономически  обоснованные  тарифы  на  период 01.07. – 31.12. 2021 г.</w:t>
            </w:r>
          </w:p>
        </w:tc>
      </w:tr>
      <w:tr w:rsidR="00B2752D" w:rsidRPr="000962BA" w14:paraId="03D22AFF" w14:textId="77777777" w:rsidTr="003C5761">
        <w:trPr>
          <w:trHeight w:val="20"/>
        </w:trPr>
        <w:tc>
          <w:tcPr>
            <w:tcW w:w="465" w:type="pct"/>
            <w:vMerge/>
            <w:tcBorders>
              <w:top w:val="single" w:sz="4" w:space="0" w:color="auto"/>
              <w:left w:val="single" w:sz="4" w:space="0" w:color="auto"/>
              <w:bottom w:val="single" w:sz="4" w:space="0" w:color="000000"/>
              <w:right w:val="single" w:sz="4" w:space="0" w:color="auto"/>
            </w:tcBorders>
            <w:vAlign w:val="center"/>
            <w:hideMark/>
          </w:tcPr>
          <w:p w14:paraId="6CB88613" w14:textId="77777777" w:rsidR="00B2752D" w:rsidRPr="000962BA" w:rsidRDefault="00B2752D" w:rsidP="003C5761">
            <w:pPr>
              <w:rPr>
                <w:rFonts w:eastAsia="Times New Roman"/>
                <w:color w:val="000000"/>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14:paraId="7DFC7E1D" w14:textId="77777777" w:rsidR="00B2752D" w:rsidRPr="000962BA" w:rsidRDefault="00B2752D" w:rsidP="003C5761">
            <w:pPr>
              <w:rPr>
                <w:rFonts w:eastAsia="Times New Roman"/>
                <w:color w:val="000000"/>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5A7F0F00" w14:textId="77777777" w:rsidR="00B2752D" w:rsidRPr="000962BA" w:rsidRDefault="00B2752D" w:rsidP="003C5761">
            <w:pPr>
              <w:rPr>
                <w:rFonts w:eastAsia="Times New Roman"/>
                <w:color w:val="000000"/>
              </w:rPr>
            </w:pPr>
          </w:p>
        </w:tc>
        <w:tc>
          <w:tcPr>
            <w:tcW w:w="630" w:type="pct"/>
            <w:tcBorders>
              <w:top w:val="nil"/>
              <w:left w:val="nil"/>
              <w:bottom w:val="single" w:sz="4" w:space="0" w:color="auto"/>
              <w:right w:val="single" w:sz="4" w:space="0" w:color="auto"/>
            </w:tcBorders>
            <w:shd w:val="clear" w:color="auto" w:fill="auto"/>
            <w:vAlign w:val="center"/>
            <w:hideMark/>
          </w:tcPr>
          <w:p w14:paraId="576F6590" w14:textId="77777777" w:rsidR="00B2752D" w:rsidRPr="000962BA" w:rsidRDefault="00B2752D" w:rsidP="003C5761">
            <w:pPr>
              <w:jc w:val="center"/>
              <w:rPr>
                <w:rFonts w:eastAsia="Times New Roman"/>
                <w:color w:val="000000"/>
              </w:rPr>
            </w:pPr>
            <w:r w:rsidRPr="000962BA">
              <w:rPr>
                <w:rFonts w:eastAsia="Times New Roman"/>
                <w:color w:val="000000"/>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67983B19" w14:textId="77777777" w:rsidR="00B2752D" w:rsidRPr="000962BA" w:rsidRDefault="00B2752D" w:rsidP="003C5761">
            <w:pPr>
              <w:jc w:val="center"/>
              <w:rPr>
                <w:rFonts w:eastAsia="Times New Roman"/>
                <w:color w:val="000000"/>
              </w:rPr>
            </w:pPr>
            <w:r w:rsidRPr="000962BA">
              <w:rPr>
                <w:rFonts w:eastAsia="Times New Roman"/>
                <w:color w:val="000000"/>
              </w:rPr>
              <w:t>с  НДС</w:t>
            </w:r>
          </w:p>
        </w:tc>
        <w:tc>
          <w:tcPr>
            <w:tcW w:w="630" w:type="pct"/>
            <w:tcBorders>
              <w:top w:val="nil"/>
              <w:left w:val="nil"/>
              <w:bottom w:val="single" w:sz="4" w:space="0" w:color="auto"/>
              <w:right w:val="single" w:sz="4" w:space="0" w:color="auto"/>
            </w:tcBorders>
            <w:shd w:val="clear" w:color="auto" w:fill="auto"/>
            <w:vAlign w:val="center"/>
            <w:hideMark/>
          </w:tcPr>
          <w:p w14:paraId="56201C9A" w14:textId="77777777" w:rsidR="00B2752D" w:rsidRPr="000962BA" w:rsidRDefault="00B2752D" w:rsidP="003C5761">
            <w:pPr>
              <w:jc w:val="center"/>
              <w:rPr>
                <w:rFonts w:eastAsia="Times New Roman"/>
                <w:color w:val="000000"/>
              </w:rPr>
            </w:pPr>
            <w:r w:rsidRPr="000962BA">
              <w:rPr>
                <w:rFonts w:eastAsia="Times New Roman"/>
                <w:color w:val="000000"/>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28F616B7" w14:textId="77777777" w:rsidR="00B2752D" w:rsidRPr="000962BA" w:rsidRDefault="00B2752D" w:rsidP="003C5761">
            <w:pPr>
              <w:jc w:val="center"/>
              <w:rPr>
                <w:rFonts w:eastAsia="Times New Roman"/>
                <w:color w:val="000000"/>
              </w:rPr>
            </w:pPr>
            <w:r w:rsidRPr="000962BA">
              <w:rPr>
                <w:rFonts w:eastAsia="Times New Roman"/>
                <w:color w:val="000000"/>
              </w:rPr>
              <w:t>с  НДС</w:t>
            </w:r>
          </w:p>
        </w:tc>
      </w:tr>
      <w:tr w:rsidR="00B2752D" w:rsidRPr="000962BA" w14:paraId="345D1E4B" w14:textId="77777777" w:rsidTr="003C5761">
        <w:trPr>
          <w:trHeight w:val="2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30C83B2D" w14:textId="77777777" w:rsidR="00B2752D" w:rsidRPr="000962BA" w:rsidRDefault="00B2752D" w:rsidP="003C5761">
            <w:pPr>
              <w:jc w:val="center"/>
              <w:rPr>
                <w:rFonts w:eastAsia="Times New Roman"/>
                <w:color w:val="000000"/>
              </w:rPr>
            </w:pPr>
            <w:r w:rsidRPr="000962BA">
              <w:rPr>
                <w:rFonts w:eastAsia="Times New Roman"/>
                <w:color w:val="000000"/>
              </w:rPr>
              <w:t>1</w:t>
            </w:r>
          </w:p>
        </w:tc>
        <w:tc>
          <w:tcPr>
            <w:tcW w:w="1298" w:type="pct"/>
            <w:tcBorders>
              <w:top w:val="nil"/>
              <w:left w:val="nil"/>
              <w:bottom w:val="single" w:sz="4" w:space="0" w:color="auto"/>
              <w:right w:val="single" w:sz="4" w:space="0" w:color="auto"/>
            </w:tcBorders>
            <w:shd w:val="clear" w:color="auto" w:fill="auto"/>
            <w:vAlign w:val="center"/>
            <w:hideMark/>
          </w:tcPr>
          <w:p w14:paraId="0C92EC37" w14:textId="77777777" w:rsidR="00B2752D" w:rsidRPr="000962BA" w:rsidRDefault="00B2752D" w:rsidP="003C5761">
            <w:pPr>
              <w:jc w:val="center"/>
              <w:rPr>
                <w:rFonts w:eastAsia="Times New Roman"/>
                <w:color w:val="000000"/>
              </w:rPr>
            </w:pPr>
            <w:r w:rsidRPr="000962BA">
              <w:rPr>
                <w:rFonts w:eastAsia="Times New Roman"/>
                <w:color w:val="000000"/>
              </w:rPr>
              <w:t>Горячее  водоснабжение  по  Чебаковское  сельскому  поселению, теплоноситель</w:t>
            </w:r>
          </w:p>
        </w:tc>
        <w:tc>
          <w:tcPr>
            <w:tcW w:w="717" w:type="pct"/>
            <w:tcBorders>
              <w:top w:val="nil"/>
              <w:left w:val="nil"/>
              <w:bottom w:val="single" w:sz="4" w:space="0" w:color="auto"/>
              <w:right w:val="single" w:sz="4" w:space="0" w:color="auto"/>
            </w:tcBorders>
            <w:shd w:val="clear" w:color="auto" w:fill="auto"/>
            <w:vAlign w:val="center"/>
            <w:hideMark/>
          </w:tcPr>
          <w:p w14:paraId="7B7CBCAA" w14:textId="77777777" w:rsidR="00B2752D" w:rsidRPr="000962BA" w:rsidRDefault="00B2752D" w:rsidP="003C5761">
            <w:pPr>
              <w:jc w:val="center"/>
              <w:rPr>
                <w:rFonts w:eastAsia="Times New Roman"/>
                <w:color w:val="000000"/>
              </w:rPr>
            </w:pPr>
            <w:r w:rsidRPr="000962BA">
              <w:rPr>
                <w:rFonts w:eastAsia="Times New Roman"/>
                <w:color w:val="000000"/>
              </w:rPr>
              <w:t>47</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7B5EB8EB" w14:textId="77777777" w:rsidR="00B2752D" w:rsidRPr="000962BA" w:rsidRDefault="00B2752D" w:rsidP="003C5761">
            <w:pPr>
              <w:jc w:val="center"/>
              <w:rPr>
                <w:rFonts w:eastAsia="Times New Roman"/>
                <w:color w:val="000000"/>
              </w:rPr>
            </w:pPr>
            <w:r w:rsidRPr="000962BA">
              <w:rPr>
                <w:rFonts w:eastAsia="Times New Roman"/>
                <w:color w:val="000000"/>
              </w:rPr>
              <w:t>48,86</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7BE9169D" w14:textId="77777777" w:rsidR="00B2752D" w:rsidRPr="000962BA" w:rsidRDefault="00B2752D" w:rsidP="003C5761">
            <w:pPr>
              <w:jc w:val="center"/>
              <w:rPr>
                <w:rFonts w:eastAsia="Times New Roman"/>
                <w:color w:val="000000"/>
              </w:rPr>
            </w:pPr>
            <w:r w:rsidRPr="000962BA">
              <w:rPr>
                <w:rFonts w:eastAsia="Times New Roman"/>
                <w:color w:val="000000"/>
              </w:rPr>
              <w:t>58,63</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38157FFE" w14:textId="77777777" w:rsidR="00B2752D" w:rsidRPr="000962BA" w:rsidRDefault="00B2752D" w:rsidP="003C5761">
            <w:pPr>
              <w:jc w:val="center"/>
              <w:rPr>
                <w:rFonts w:eastAsia="Times New Roman"/>
                <w:color w:val="000000"/>
              </w:rPr>
            </w:pPr>
            <w:r w:rsidRPr="000962BA">
              <w:rPr>
                <w:rFonts w:eastAsia="Times New Roman"/>
                <w:color w:val="000000"/>
              </w:rPr>
              <w:t>48,95</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2BDC0FF6" w14:textId="77777777" w:rsidR="00B2752D" w:rsidRPr="000962BA" w:rsidRDefault="00B2752D" w:rsidP="003C5761">
            <w:pPr>
              <w:jc w:val="center"/>
              <w:rPr>
                <w:rFonts w:eastAsia="Times New Roman"/>
                <w:color w:val="000000"/>
              </w:rPr>
            </w:pPr>
            <w:r w:rsidRPr="000962BA">
              <w:rPr>
                <w:rFonts w:eastAsia="Times New Roman"/>
                <w:color w:val="000000"/>
              </w:rPr>
              <w:t>58,74</w:t>
            </w:r>
          </w:p>
        </w:tc>
      </w:tr>
    </w:tbl>
    <w:p w14:paraId="735FF97C" w14:textId="77777777" w:rsidR="00B2752D" w:rsidRDefault="00B2752D" w:rsidP="00B2752D">
      <w:pPr>
        <w:spacing w:before="240" w:line="276" w:lineRule="auto"/>
        <w:ind w:firstLine="709"/>
        <w:jc w:val="both"/>
        <w:rPr>
          <w:rFonts w:eastAsiaTheme="minorHAnsi" w:cstheme="minorBidi"/>
          <w:szCs w:val="26"/>
        </w:rPr>
      </w:pPr>
      <w:r w:rsidRPr="000962BA">
        <w:rPr>
          <w:rFonts w:eastAsiaTheme="minorHAnsi" w:cstheme="minorBidi"/>
          <w:szCs w:val="26"/>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14:paraId="43F30CDF" w14:textId="77777777" w:rsidR="00B2752D" w:rsidRPr="000962BA" w:rsidRDefault="00B2752D" w:rsidP="00B2752D">
      <w:pPr>
        <w:spacing w:before="240" w:line="276" w:lineRule="auto"/>
        <w:ind w:firstLine="709"/>
        <w:jc w:val="both"/>
        <w:rPr>
          <w:rFonts w:eastAsiaTheme="minorHAnsi" w:cstheme="minorBidi"/>
          <w:szCs w:val="26"/>
        </w:rPr>
      </w:pPr>
    </w:p>
    <w:p w14:paraId="5E41A665" w14:textId="77777777" w:rsidR="00B2752D" w:rsidRPr="000962BA" w:rsidRDefault="00B2752D" w:rsidP="00B2752D">
      <w:pPr>
        <w:pStyle w:val="afa"/>
        <w:keepNext/>
      </w:pPr>
      <w:r w:rsidRPr="000962BA">
        <w:t xml:space="preserve">Таблица </w:t>
      </w:r>
      <w:r>
        <w:fldChar w:fldCharType="begin"/>
      </w:r>
      <w:r>
        <w:instrText xml:space="preserve"> SEQ Таблица \* ARABIC </w:instrText>
      </w:r>
      <w:r>
        <w:fldChar w:fldCharType="separate"/>
      </w:r>
      <w:r w:rsidRPr="000962BA">
        <w:rPr>
          <w:noProof/>
        </w:rPr>
        <w:t>68</w:t>
      </w:r>
      <w:r>
        <w:rPr>
          <w:noProof/>
        </w:rPr>
        <w:fldChar w:fldCharType="end"/>
      </w:r>
      <w:r w:rsidRPr="000962BA">
        <w:t xml:space="preserve"> Прогноз тарифов в %</w:t>
      </w:r>
    </w:p>
    <w:tbl>
      <w:tblPr>
        <w:tblStyle w:val="af7"/>
        <w:tblW w:w="5000" w:type="pct"/>
        <w:tblLook w:val="04A0" w:firstRow="1" w:lastRow="0" w:firstColumn="1" w:lastColumn="0" w:noHBand="0" w:noVBand="1"/>
      </w:tblPr>
      <w:tblGrid>
        <w:gridCol w:w="2300"/>
        <w:gridCol w:w="1839"/>
        <w:gridCol w:w="1811"/>
        <w:gridCol w:w="1811"/>
        <w:gridCol w:w="1809"/>
      </w:tblGrid>
      <w:tr w:rsidR="00B2752D" w:rsidRPr="000962BA" w14:paraId="102E68F8" w14:textId="77777777" w:rsidTr="003C5761">
        <w:trPr>
          <w:tblHeader/>
        </w:trPr>
        <w:tc>
          <w:tcPr>
            <w:tcW w:w="1202" w:type="pct"/>
            <w:vAlign w:val="center"/>
          </w:tcPr>
          <w:p w14:paraId="1799534D" w14:textId="77777777" w:rsidR="00B2752D" w:rsidRPr="000962BA" w:rsidRDefault="00B2752D" w:rsidP="003C5761">
            <w:pPr>
              <w:jc w:val="center"/>
            </w:pPr>
            <w:r w:rsidRPr="000962BA">
              <w:t>Наименование</w:t>
            </w:r>
          </w:p>
        </w:tc>
        <w:tc>
          <w:tcPr>
            <w:tcW w:w="961" w:type="pct"/>
            <w:vAlign w:val="center"/>
          </w:tcPr>
          <w:p w14:paraId="701D65F2" w14:textId="77777777" w:rsidR="00B2752D" w:rsidRPr="000962BA" w:rsidRDefault="00B2752D" w:rsidP="003C5761">
            <w:pPr>
              <w:jc w:val="center"/>
            </w:pPr>
            <w:r w:rsidRPr="000962BA">
              <w:t>Вариант</w:t>
            </w:r>
          </w:p>
        </w:tc>
        <w:tc>
          <w:tcPr>
            <w:tcW w:w="946" w:type="pct"/>
            <w:vAlign w:val="center"/>
          </w:tcPr>
          <w:p w14:paraId="32DCDEDD" w14:textId="77777777" w:rsidR="00B2752D" w:rsidRPr="000962BA" w:rsidRDefault="00B2752D" w:rsidP="003C5761">
            <w:pPr>
              <w:jc w:val="center"/>
            </w:pPr>
            <w:r w:rsidRPr="000962BA">
              <w:t>2016-2020 гг.</w:t>
            </w:r>
          </w:p>
        </w:tc>
        <w:tc>
          <w:tcPr>
            <w:tcW w:w="946" w:type="pct"/>
            <w:vAlign w:val="center"/>
          </w:tcPr>
          <w:p w14:paraId="5E5E97FB" w14:textId="77777777" w:rsidR="00B2752D" w:rsidRPr="000962BA" w:rsidRDefault="00B2752D" w:rsidP="003C5761">
            <w:pPr>
              <w:jc w:val="center"/>
            </w:pPr>
            <w:r w:rsidRPr="000962BA">
              <w:t>2021-2025 гг.</w:t>
            </w:r>
          </w:p>
        </w:tc>
        <w:tc>
          <w:tcPr>
            <w:tcW w:w="945" w:type="pct"/>
            <w:vAlign w:val="center"/>
          </w:tcPr>
          <w:p w14:paraId="6DF94DE6" w14:textId="77777777" w:rsidR="00B2752D" w:rsidRPr="000962BA" w:rsidRDefault="00B2752D" w:rsidP="003C5761">
            <w:pPr>
              <w:jc w:val="center"/>
            </w:pPr>
            <w:r w:rsidRPr="000962BA">
              <w:t>2026-2030 гг.</w:t>
            </w:r>
          </w:p>
        </w:tc>
      </w:tr>
      <w:tr w:rsidR="00B2752D" w:rsidRPr="000962BA" w14:paraId="5F0247ED" w14:textId="77777777" w:rsidTr="003C5761">
        <w:tc>
          <w:tcPr>
            <w:tcW w:w="1202" w:type="pct"/>
            <w:vMerge w:val="restart"/>
            <w:vAlign w:val="center"/>
          </w:tcPr>
          <w:p w14:paraId="5F7DA1AC" w14:textId="77777777" w:rsidR="00B2752D" w:rsidRPr="000962BA" w:rsidRDefault="00B2752D" w:rsidP="003C5761">
            <w:pPr>
              <w:jc w:val="center"/>
            </w:pPr>
            <w:r w:rsidRPr="000962BA">
              <w:t>Тепловая энергия, рост тарифов (%)</w:t>
            </w:r>
          </w:p>
        </w:tc>
        <w:tc>
          <w:tcPr>
            <w:tcW w:w="961" w:type="pct"/>
            <w:vAlign w:val="center"/>
          </w:tcPr>
          <w:p w14:paraId="71B02A6F" w14:textId="77777777" w:rsidR="00B2752D" w:rsidRPr="000962BA" w:rsidRDefault="00B2752D" w:rsidP="003C5761">
            <w:pPr>
              <w:jc w:val="center"/>
            </w:pPr>
            <w:r w:rsidRPr="000962BA">
              <w:t>1</w:t>
            </w:r>
          </w:p>
        </w:tc>
        <w:tc>
          <w:tcPr>
            <w:tcW w:w="946" w:type="pct"/>
            <w:vAlign w:val="center"/>
          </w:tcPr>
          <w:p w14:paraId="0E58D432" w14:textId="77777777" w:rsidR="00B2752D" w:rsidRPr="000962BA" w:rsidRDefault="00B2752D" w:rsidP="003C5761">
            <w:pPr>
              <w:jc w:val="center"/>
            </w:pPr>
            <w:r w:rsidRPr="000962BA">
              <w:t>140</w:t>
            </w:r>
          </w:p>
        </w:tc>
        <w:tc>
          <w:tcPr>
            <w:tcW w:w="946" w:type="pct"/>
            <w:vAlign w:val="center"/>
          </w:tcPr>
          <w:p w14:paraId="00D13CFD" w14:textId="77777777" w:rsidR="00B2752D" w:rsidRPr="000962BA" w:rsidRDefault="00B2752D" w:rsidP="003C5761">
            <w:pPr>
              <w:jc w:val="center"/>
            </w:pPr>
            <w:r w:rsidRPr="000962BA">
              <w:t>130</w:t>
            </w:r>
          </w:p>
        </w:tc>
        <w:tc>
          <w:tcPr>
            <w:tcW w:w="945" w:type="pct"/>
            <w:vAlign w:val="center"/>
          </w:tcPr>
          <w:p w14:paraId="761D5993" w14:textId="77777777" w:rsidR="00B2752D" w:rsidRPr="000962BA" w:rsidRDefault="00B2752D" w:rsidP="003C5761">
            <w:pPr>
              <w:jc w:val="center"/>
            </w:pPr>
            <w:r w:rsidRPr="000962BA">
              <w:t>115</w:t>
            </w:r>
          </w:p>
        </w:tc>
      </w:tr>
      <w:tr w:rsidR="00B2752D" w:rsidRPr="000962BA" w14:paraId="1191D571" w14:textId="77777777" w:rsidTr="003C5761">
        <w:tc>
          <w:tcPr>
            <w:tcW w:w="1202" w:type="pct"/>
            <w:vMerge/>
            <w:vAlign w:val="center"/>
          </w:tcPr>
          <w:p w14:paraId="758E2723" w14:textId="77777777" w:rsidR="00B2752D" w:rsidRPr="000962BA" w:rsidRDefault="00B2752D" w:rsidP="003C5761">
            <w:pPr>
              <w:jc w:val="center"/>
            </w:pPr>
          </w:p>
        </w:tc>
        <w:tc>
          <w:tcPr>
            <w:tcW w:w="961" w:type="pct"/>
            <w:vAlign w:val="center"/>
          </w:tcPr>
          <w:p w14:paraId="698053F6" w14:textId="77777777" w:rsidR="00B2752D" w:rsidRPr="000962BA" w:rsidRDefault="00B2752D" w:rsidP="003C5761">
            <w:pPr>
              <w:jc w:val="center"/>
            </w:pPr>
            <w:r w:rsidRPr="000962BA">
              <w:t>2</w:t>
            </w:r>
          </w:p>
        </w:tc>
        <w:tc>
          <w:tcPr>
            <w:tcW w:w="946" w:type="pct"/>
            <w:vAlign w:val="center"/>
          </w:tcPr>
          <w:p w14:paraId="7B21F3EF" w14:textId="77777777" w:rsidR="00B2752D" w:rsidRPr="000962BA" w:rsidRDefault="00B2752D" w:rsidP="003C5761">
            <w:pPr>
              <w:jc w:val="center"/>
            </w:pPr>
            <w:r w:rsidRPr="000962BA">
              <w:t>134</w:t>
            </w:r>
          </w:p>
        </w:tc>
        <w:tc>
          <w:tcPr>
            <w:tcW w:w="946" w:type="pct"/>
            <w:vAlign w:val="center"/>
          </w:tcPr>
          <w:p w14:paraId="6098036B" w14:textId="77777777" w:rsidR="00B2752D" w:rsidRPr="000962BA" w:rsidRDefault="00B2752D" w:rsidP="003C5761">
            <w:pPr>
              <w:jc w:val="center"/>
            </w:pPr>
            <w:r w:rsidRPr="000962BA">
              <w:t>127</w:t>
            </w:r>
          </w:p>
        </w:tc>
        <w:tc>
          <w:tcPr>
            <w:tcW w:w="945" w:type="pct"/>
            <w:vAlign w:val="center"/>
          </w:tcPr>
          <w:p w14:paraId="42C819C8" w14:textId="77777777" w:rsidR="00B2752D" w:rsidRPr="000962BA" w:rsidRDefault="00B2752D" w:rsidP="003C5761">
            <w:pPr>
              <w:jc w:val="center"/>
            </w:pPr>
            <w:r w:rsidRPr="000962BA">
              <w:t>115</w:t>
            </w:r>
          </w:p>
        </w:tc>
      </w:tr>
      <w:tr w:rsidR="00B2752D" w:rsidRPr="000962BA" w14:paraId="099BEE6D" w14:textId="77777777" w:rsidTr="003C5761">
        <w:tc>
          <w:tcPr>
            <w:tcW w:w="1202" w:type="pct"/>
            <w:vMerge/>
            <w:vAlign w:val="center"/>
          </w:tcPr>
          <w:p w14:paraId="22B603FA" w14:textId="77777777" w:rsidR="00B2752D" w:rsidRPr="000962BA" w:rsidRDefault="00B2752D" w:rsidP="003C5761">
            <w:pPr>
              <w:jc w:val="center"/>
            </w:pPr>
          </w:p>
        </w:tc>
        <w:tc>
          <w:tcPr>
            <w:tcW w:w="961" w:type="pct"/>
            <w:vAlign w:val="center"/>
          </w:tcPr>
          <w:p w14:paraId="3BC362F0" w14:textId="77777777" w:rsidR="00B2752D" w:rsidRPr="000962BA" w:rsidRDefault="00B2752D" w:rsidP="003C5761">
            <w:pPr>
              <w:jc w:val="center"/>
            </w:pPr>
            <w:r w:rsidRPr="000962BA">
              <w:t>3</w:t>
            </w:r>
          </w:p>
        </w:tc>
        <w:tc>
          <w:tcPr>
            <w:tcW w:w="946" w:type="pct"/>
            <w:vAlign w:val="center"/>
          </w:tcPr>
          <w:p w14:paraId="51B77837" w14:textId="77777777" w:rsidR="00B2752D" w:rsidRPr="000962BA" w:rsidRDefault="00B2752D" w:rsidP="003C5761">
            <w:pPr>
              <w:jc w:val="center"/>
            </w:pPr>
            <w:r w:rsidRPr="000962BA">
              <w:t>131</w:t>
            </w:r>
          </w:p>
        </w:tc>
        <w:tc>
          <w:tcPr>
            <w:tcW w:w="946" w:type="pct"/>
            <w:vAlign w:val="center"/>
          </w:tcPr>
          <w:p w14:paraId="068BA675" w14:textId="77777777" w:rsidR="00B2752D" w:rsidRPr="000962BA" w:rsidRDefault="00B2752D" w:rsidP="003C5761">
            <w:pPr>
              <w:jc w:val="center"/>
            </w:pPr>
            <w:r w:rsidRPr="000962BA">
              <w:t>126</w:t>
            </w:r>
          </w:p>
        </w:tc>
        <w:tc>
          <w:tcPr>
            <w:tcW w:w="945" w:type="pct"/>
            <w:vAlign w:val="center"/>
          </w:tcPr>
          <w:p w14:paraId="367D8D21" w14:textId="77777777" w:rsidR="00B2752D" w:rsidRPr="000962BA" w:rsidRDefault="00B2752D" w:rsidP="003C5761">
            <w:pPr>
              <w:jc w:val="center"/>
            </w:pPr>
            <w:r w:rsidRPr="000962BA">
              <w:t>117</w:t>
            </w:r>
          </w:p>
        </w:tc>
      </w:tr>
    </w:tbl>
    <w:p w14:paraId="3E16915B" w14:textId="77777777" w:rsidR="00B2752D" w:rsidRPr="000962BA" w:rsidRDefault="00B2752D" w:rsidP="00B2752D">
      <w:pPr>
        <w:spacing w:before="240" w:line="276" w:lineRule="auto"/>
        <w:ind w:firstLine="709"/>
        <w:jc w:val="both"/>
        <w:rPr>
          <w:rFonts w:eastAsiaTheme="minorHAnsi" w:cstheme="minorBidi"/>
          <w:szCs w:val="26"/>
        </w:rPr>
      </w:pPr>
      <w:r w:rsidRPr="000962BA">
        <w:rPr>
          <w:rFonts w:eastAsiaTheme="minorHAnsi" w:cstheme="minorBidi"/>
          <w:szCs w:val="26"/>
        </w:rPr>
        <w:t>Прогноз тарифов на тепловую энергию, поставляемую МУП ТМР «ТутаевТеплоЭнерго» представлен в таблице ниже.</w:t>
      </w:r>
    </w:p>
    <w:p w14:paraId="02D32E06" w14:textId="77777777" w:rsidR="00B2752D" w:rsidRPr="000962BA" w:rsidRDefault="00B2752D" w:rsidP="00B2752D">
      <w:pPr>
        <w:pStyle w:val="afa"/>
        <w:keepNext/>
      </w:pPr>
      <w:r w:rsidRPr="000962BA">
        <w:t xml:space="preserve">Таблица </w:t>
      </w:r>
      <w:r>
        <w:fldChar w:fldCharType="begin"/>
      </w:r>
      <w:r>
        <w:instrText xml:space="preserve"> SEQ Таблица \* ARABIC </w:instrText>
      </w:r>
      <w:r>
        <w:fldChar w:fldCharType="separate"/>
      </w:r>
      <w:r w:rsidRPr="000962BA">
        <w:rPr>
          <w:noProof/>
        </w:rPr>
        <w:t>69</w:t>
      </w:r>
      <w:r>
        <w:rPr>
          <w:noProof/>
        </w:rPr>
        <w:fldChar w:fldCharType="end"/>
      </w:r>
      <w:r w:rsidRPr="000962BA">
        <w:t xml:space="preserve"> Прогноз тарифов на тепловую энергию</w:t>
      </w:r>
    </w:p>
    <w:tbl>
      <w:tblPr>
        <w:tblW w:w="9100" w:type="dxa"/>
        <w:tblInd w:w="93" w:type="dxa"/>
        <w:tblLook w:val="04A0" w:firstRow="1" w:lastRow="0" w:firstColumn="1" w:lastColumn="0" w:noHBand="0" w:noVBand="1"/>
      </w:tblPr>
      <w:tblGrid>
        <w:gridCol w:w="3031"/>
        <w:gridCol w:w="984"/>
        <w:gridCol w:w="1695"/>
        <w:gridCol w:w="1695"/>
        <w:gridCol w:w="1695"/>
      </w:tblGrid>
      <w:tr w:rsidR="00B2752D" w:rsidRPr="000962BA" w14:paraId="73A8263F" w14:textId="77777777" w:rsidTr="003C5761">
        <w:trPr>
          <w:trHeight w:val="300"/>
          <w:tblHead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9471C" w14:textId="77777777" w:rsidR="00B2752D" w:rsidRPr="000962BA" w:rsidRDefault="00B2752D" w:rsidP="003C5761">
            <w:pPr>
              <w:jc w:val="center"/>
              <w:rPr>
                <w:rFonts w:eastAsia="Times New Roman"/>
                <w:color w:val="000000"/>
              </w:rPr>
            </w:pPr>
            <w:r w:rsidRPr="000962BA">
              <w:rPr>
                <w:rFonts w:eastAsia="Times New Roman"/>
                <w:color w:val="000000"/>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4A0072" w14:textId="77777777" w:rsidR="00B2752D" w:rsidRPr="000962BA" w:rsidRDefault="00B2752D" w:rsidP="003C5761">
            <w:pPr>
              <w:jc w:val="center"/>
              <w:rPr>
                <w:rFonts w:eastAsia="Times New Roman"/>
                <w:color w:val="000000"/>
              </w:rPr>
            </w:pPr>
            <w:r w:rsidRPr="000962BA">
              <w:rPr>
                <w:rFonts w:eastAsia="Times New Roman"/>
                <w:color w:val="000000"/>
              </w:rPr>
              <w:t>Вариант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3000F2C" w14:textId="77777777" w:rsidR="00B2752D" w:rsidRPr="000962BA" w:rsidRDefault="00B2752D" w:rsidP="003C5761">
            <w:pPr>
              <w:jc w:val="center"/>
              <w:rPr>
                <w:rFonts w:eastAsia="Times New Roman"/>
                <w:color w:val="000000"/>
              </w:rPr>
            </w:pPr>
            <w:r w:rsidRPr="000962BA">
              <w:rPr>
                <w:rFonts w:eastAsia="Times New Roman"/>
                <w:color w:val="000000"/>
              </w:rPr>
              <w:t>2022г.</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452EB32" w14:textId="77777777" w:rsidR="00B2752D" w:rsidRPr="000962BA" w:rsidRDefault="00B2752D" w:rsidP="003C5761">
            <w:pPr>
              <w:jc w:val="center"/>
              <w:rPr>
                <w:rFonts w:eastAsia="Times New Roman"/>
                <w:color w:val="000000"/>
              </w:rPr>
            </w:pPr>
            <w:r w:rsidRPr="000962BA">
              <w:rPr>
                <w:rFonts w:eastAsia="Times New Roman"/>
                <w:color w:val="000000"/>
              </w:rPr>
              <w:t>2025г.</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C159955" w14:textId="77777777" w:rsidR="00B2752D" w:rsidRPr="000962BA" w:rsidRDefault="00B2752D" w:rsidP="003C5761">
            <w:pPr>
              <w:jc w:val="center"/>
              <w:rPr>
                <w:rFonts w:eastAsia="Times New Roman"/>
                <w:color w:val="000000"/>
              </w:rPr>
            </w:pPr>
            <w:r w:rsidRPr="000962BA">
              <w:rPr>
                <w:rFonts w:eastAsia="Times New Roman"/>
                <w:color w:val="000000"/>
              </w:rPr>
              <w:t>2030г.</w:t>
            </w:r>
          </w:p>
        </w:tc>
      </w:tr>
      <w:tr w:rsidR="00B2752D" w:rsidRPr="00352373" w14:paraId="5F12D94E" w14:textId="77777777" w:rsidTr="003C5761">
        <w:trPr>
          <w:trHeight w:val="480"/>
        </w:trPr>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14D02CF6" w14:textId="77777777" w:rsidR="00B2752D" w:rsidRPr="000962BA" w:rsidRDefault="00B2752D" w:rsidP="003C5761">
            <w:pPr>
              <w:jc w:val="center"/>
              <w:rPr>
                <w:rFonts w:eastAsia="Times New Roman"/>
                <w:color w:val="000000"/>
              </w:rPr>
            </w:pPr>
            <w:r w:rsidRPr="000962BA">
              <w:rPr>
                <w:rFonts w:eastAsia="Times New Roman"/>
                <w:color w:val="000000"/>
              </w:rPr>
              <w:t>Тарифы на тепловую энергию (руб.)</w:t>
            </w:r>
          </w:p>
        </w:tc>
        <w:tc>
          <w:tcPr>
            <w:tcW w:w="960" w:type="dxa"/>
            <w:tcBorders>
              <w:top w:val="nil"/>
              <w:left w:val="nil"/>
              <w:bottom w:val="single" w:sz="4" w:space="0" w:color="auto"/>
              <w:right w:val="single" w:sz="4" w:space="0" w:color="auto"/>
            </w:tcBorders>
            <w:shd w:val="clear" w:color="auto" w:fill="auto"/>
            <w:vAlign w:val="center"/>
            <w:hideMark/>
          </w:tcPr>
          <w:p w14:paraId="11598667" w14:textId="77777777" w:rsidR="00B2752D" w:rsidRPr="000962BA" w:rsidRDefault="00B2752D" w:rsidP="003C5761">
            <w:pPr>
              <w:jc w:val="center"/>
              <w:rPr>
                <w:rFonts w:eastAsia="Times New Roman"/>
                <w:color w:val="000000"/>
              </w:rPr>
            </w:pPr>
            <w:r w:rsidRPr="000962BA">
              <w:rPr>
                <w:rFonts w:eastAsia="Times New Roman"/>
                <w:color w:val="000000"/>
              </w:rPr>
              <w:t>1</w:t>
            </w:r>
          </w:p>
        </w:tc>
        <w:tc>
          <w:tcPr>
            <w:tcW w:w="1700" w:type="dxa"/>
            <w:tcBorders>
              <w:top w:val="nil"/>
              <w:left w:val="nil"/>
              <w:bottom w:val="single" w:sz="4" w:space="0" w:color="auto"/>
              <w:right w:val="single" w:sz="4" w:space="0" w:color="auto"/>
            </w:tcBorders>
            <w:shd w:val="clear" w:color="auto" w:fill="auto"/>
            <w:vAlign w:val="center"/>
            <w:hideMark/>
          </w:tcPr>
          <w:p w14:paraId="3285D744" w14:textId="77777777" w:rsidR="00B2752D" w:rsidRPr="000962BA" w:rsidRDefault="00B2752D" w:rsidP="003C5761">
            <w:pPr>
              <w:jc w:val="center"/>
              <w:rPr>
                <w:rFonts w:eastAsia="Times New Roman"/>
                <w:color w:val="000000"/>
              </w:rPr>
            </w:pPr>
            <w:r w:rsidRPr="000962BA">
              <w:rPr>
                <w:rFonts w:eastAsia="Times New Roman"/>
                <w:color w:val="000000"/>
              </w:rPr>
              <w:t>2589,34</w:t>
            </w:r>
          </w:p>
        </w:tc>
        <w:tc>
          <w:tcPr>
            <w:tcW w:w="1700" w:type="dxa"/>
            <w:tcBorders>
              <w:top w:val="nil"/>
              <w:left w:val="nil"/>
              <w:bottom w:val="single" w:sz="4" w:space="0" w:color="auto"/>
              <w:right w:val="single" w:sz="4" w:space="0" w:color="auto"/>
            </w:tcBorders>
            <w:shd w:val="clear" w:color="auto" w:fill="auto"/>
            <w:vAlign w:val="center"/>
            <w:hideMark/>
          </w:tcPr>
          <w:p w14:paraId="53A007DF" w14:textId="77777777" w:rsidR="00B2752D" w:rsidRPr="000962BA" w:rsidRDefault="00B2752D" w:rsidP="003C5761">
            <w:pPr>
              <w:jc w:val="center"/>
              <w:rPr>
                <w:rFonts w:eastAsia="Times New Roman"/>
                <w:color w:val="000000"/>
              </w:rPr>
            </w:pPr>
            <w:r w:rsidRPr="000962BA">
              <w:rPr>
                <w:rFonts w:eastAsia="Times New Roman"/>
                <w:color w:val="000000"/>
              </w:rPr>
              <w:t>3106,14</w:t>
            </w:r>
          </w:p>
        </w:tc>
        <w:tc>
          <w:tcPr>
            <w:tcW w:w="1700" w:type="dxa"/>
            <w:tcBorders>
              <w:top w:val="nil"/>
              <w:left w:val="nil"/>
              <w:bottom w:val="single" w:sz="4" w:space="0" w:color="auto"/>
              <w:right w:val="single" w:sz="4" w:space="0" w:color="auto"/>
            </w:tcBorders>
            <w:shd w:val="clear" w:color="auto" w:fill="auto"/>
            <w:vAlign w:val="center"/>
            <w:hideMark/>
          </w:tcPr>
          <w:p w14:paraId="3D5ACA62" w14:textId="77777777" w:rsidR="00B2752D" w:rsidRPr="00352373" w:rsidRDefault="00B2752D" w:rsidP="003C5761">
            <w:pPr>
              <w:jc w:val="center"/>
              <w:rPr>
                <w:rFonts w:eastAsia="Times New Roman"/>
                <w:color w:val="000000"/>
              </w:rPr>
            </w:pPr>
            <w:r w:rsidRPr="000962BA">
              <w:rPr>
                <w:rFonts w:eastAsia="Times New Roman"/>
                <w:color w:val="000000"/>
              </w:rPr>
              <w:t>3572,06</w:t>
            </w:r>
          </w:p>
        </w:tc>
      </w:tr>
      <w:tr w:rsidR="00B2752D" w:rsidRPr="00352373" w14:paraId="5B5B811B" w14:textId="77777777" w:rsidTr="003C5761">
        <w:trPr>
          <w:trHeight w:val="300"/>
        </w:trPr>
        <w:tc>
          <w:tcPr>
            <w:tcW w:w="3040" w:type="dxa"/>
            <w:vMerge/>
            <w:tcBorders>
              <w:top w:val="nil"/>
              <w:left w:val="single" w:sz="4" w:space="0" w:color="auto"/>
              <w:bottom w:val="single" w:sz="4" w:space="0" w:color="auto"/>
              <w:right w:val="single" w:sz="4" w:space="0" w:color="auto"/>
            </w:tcBorders>
            <w:vAlign w:val="center"/>
            <w:hideMark/>
          </w:tcPr>
          <w:p w14:paraId="71277F04" w14:textId="77777777" w:rsidR="00B2752D" w:rsidRPr="00352373" w:rsidRDefault="00B2752D" w:rsidP="003C5761">
            <w:pPr>
              <w:rPr>
                <w:rFonts w:eastAsia="Times New Roman"/>
                <w:color w:val="000000"/>
              </w:rPr>
            </w:pPr>
          </w:p>
        </w:tc>
        <w:tc>
          <w:tcPr>
            <w:tcW w:w="960" w:type="dxa"/>
            <w:tcBorders>
              <w:top w:val="nil"/>
              <w:left w:val="nil"/>
              <w:bottom w:val="single" w:sz="4" w:space="0" w:color="auto"/>
              <w:right w:val="single" w:sz="4" w:space="0" w:color="auto"/>
            </w:tcBorders>
            <w:shd w:val="clear" w:color="auto" w:fill="auto"/>
            <w:vAlign w:val="center"/>
            <w:hideMark/>
          </w:tcPr>
          <w:p w14:paraId="1340BC0F" w14:textId="77777777" w:rsidR="00B2752D" w:rsidRPr="00352373" w:rsidRDefault="00B2752D" w:rsidP="003C5761">
            <w:pPr>
              <w:jc w:val="center"/>
              <w:rPr>
                <w:rFonts w:eastAsia="Times New Roman"/>
                <w:color w:val="000000"/>
              </w:rPr>
            </w:pPr>
            <w:r w:rsidRPr="00352373">
              <w:rPr>
                <w:rFonts w:eastAsia="Times New Roman"/>
                <w:color w:val="000000"/>
              </w:rPr>
              <w:t>2</w:t>
            </w:r>
          </w:p>
        </w:tc>
        <w:tc>
          <w:tcPr>
            <w:tcW w:w="1700" w:type="dxa"/>
            <w:tcBorders>
              <w:top w:val="nil"/>
              <w:left w:val="nil"/>
              <w:bottom w:val="single" w:sz="4" w:space="0" w:color="auto"/>
              <w:right w:val="single" w:sz="4" w:space="0" w:color="auto"/>
            </w:tcBorders>
            <w:shd w:val="clear" w:color="auto" w:fill="auto"/>
            <w:vAlign w:val="center"/>
            <w:hideMark/>
          </w:tcPr>
          <w:p w14:paraId="357B4BD0" w14:textId="77777777" w:rsidR="00B2752D" w:rsidRPr="00352373" w:rsidRDefault="00B2752D" w:rsidP="003C5761">
            <w:pPr>
              <w:jc w:val="center"/>
              <w:rPr>
                <w:rFonts w:eastAsia="Times New Roman"/>
                <w:color w:val="000000"/>
              </w:rPr>
            </w:pPr>
            <w:r w:rsidRPr="00352373">
              <w:rPr>
                <w:rFonts w:eastAsia="Times New Roman"/>
                <w:color w:val="000000"/>
              </w:rPr>
              <w:t>2386,94</w:t>
            </w:r>
          </w:p>
        </w:tc>
        <w:tc>
          <w:tcPr>
            <w:tcW w:w="1700" w:type="dxa"/>
            <w:tcBorders>
              <w:top w:val="nil"/>
              <w:left w:val="nil"/>
              <w:bottom w:val="single" w:sz="4" w:space="0" w:color="auto"/>
              <w:right w:val="single" w:sz="4" w:space="0" w:color="auto"/>
            </w:tcBorders>
            <w:shd w:val="clear" w:color="auto" w:fill="auto"/>
            <w:vAlign w:val="center"/>
            <w:hideMark/>
          </w:tcPr>
          <w:p w14:paraId="56184586" w14:textId="77777777" w:rsidR="00B2752D" w:rsidRPr="00352373" w:rsidRDefault="00B2752D" w:rsidP="003C5761">
            <w:pPr>
              <w:jc w:val="center"/>
              <w:rPr>
                <w:rFonts w:eastAsia="Times New Roman"/>
                <w:color w:val="000000"/>
              </w:rPr>
            </w:pPr>
            <w:r w:rsidRPr="00352373">
              <w:rPr>
                <w:rFonts w:eastAsia="Times New Roman"/>
                <w:color w:val="000000"/>
              </w:rPr>
              <w:t>2904,41</w:t>
            </w:r>
          </w:p>
        </w:tc>
        <w:tc>
          <w:tcPr>
            <w:tcW w:w="1700" w:type="dxa"/>
            <w:tcBorders>
              <w:top w:val="nil"/>
              <w:left w:val="nil"/>
              <w:bottom w:val="single" w:sz="4" w:space="0" w:color="auto"/>
              <w:right w:val="single" w:sz="4" w:space="0" w:color="auto"/>
            </w:tcBorders>
            <w:shd w:val="clear" w:color="auto" w:fill="auto"/>
            <w:vAlign w:val="center"/>
            <w:hideMark/>
          </w:tcPr>
          <w:p w14:paraId="7C301326" w14:textId="77777777" w:rsidR="00B2752D" w:rsidRPr="00352373" w:rsidRDefault="00B2752D" w:rsidP="003C5761">
            <w:pPr>
              <w:jc w:val="center"/>
              <w:rPr>
                <w:rFonts w:eastAsia="Times New Roman"/>
                <w:color w:val="000000"/>
              </w:rPr>
            </w:pPr>
            <w:r w:rsidRPr="00352373">
              <w:rPr>
                <w:rFonts w:eastAsia="Times New Roman"/>
                <w:color w:val="000000"/>
              </w:rPr>
              <w:t>3340,07</w:t>
            </w:r>
          </w:p>
        </w:tc>
      </w:tr>
      <w:tr w:rsidR="00B2752D" w:rsidRPr="00352373" w14:paraId="298B9210" w14:textId="77777777" w:rsidTr="003C5761">
        <w:trPr>
          <w:trHeight w:val="300"/>
        </w:trPr>
        <w:tc>
          <w:tcPr>
            <w:tcW w:w="3040" w:type="dxa"/>
            <w:vMerge/>
            <w:tcBorders>
              <w:top w:val="nil"/>
              <w:left w:val="single" w:sz="4" w:space="0" w:color="auto"/>
              <w:bottom w:val="single" w:sz="4" w:space="0" w:color="auto"/>
              <w:right w:val="single" w:sz="4" w:space="0" w:color="auto"/>
            </w:tcBorders>
            <w:vAlign w:val="center"/>
            <w:hideMark/>
          </w:tcPr>
          <w:p w14:paraId="6074BCA7" w14:textId="77777777" w:rsidR="00B2752D" w:rsidRPr="00352373" w:rsidRDefault="00B2752D" w:rsidP="003C5761">
            <w:pPr>
              <w:rPr>
                <w:rFonts w:eastAsia="Times New Roman"/>
                <w:color w:val="000000"/>
              </w:rPr>
            </w:pPr>
          </w:p>
        </w:tc>
        <w:tc>
          <w:tcPr>
            <w:tcW w:w="960" w:type="dxa"/>
            <w:tcBorders>
              <w:top w:val="nil"/>
              <w:left w:val="nil"/>
              <w:bottom w:val="single" w:sz="4" w:space="0" w:color="auto"/>
              <w:right w:val="single" w:sz="4" w:space="0" w:color="auto"/>
            </w:tcBorders>
            <w:shd w:val="clear" w:color="auto" w:fill="auto"/>
            <w:vAlign w:val="center"/>
            <w:hideMark/>
          </w:tcPr>
          <w:p w14:paraId="79763652" w14:textId="77777777" w:rsidR="00B2752D" w:rsidRPr="00352373" w:rsidRDefault="00B2752D" w:rsidP="003C5761">
            <w:pPr>
              <w:jc w:val="center"/>
              <w:rPr>
                <w:rFonts w:eastAsia="Times New Roman"/>
                <w:color w:val="000000"/>
              </w:rPr>
            </w:pPr>
            <w:r w:rsidRPr="00352373">
              <w:rPr>
                <w:rFonts w:eastAsia="Times New Roman"/>
                <w:color w:val="000000"/>
              </w:rPr>
              <w:t>3</w:t>
            </w:r>
          </w:p>
        </w:tc>
        <w:tc>
          <w:tcPr>
            <w:tcW w:w="1700" w:type="dxa"/>
            <w:tcBorders>
              <w:top w:val="nil"/>
              <w:left w:val="nil"/>
              <w:bottom w:val="single" w:sz="4" w:space="0" w:color="auto"/>
              <w:right w:val="single" w:sz="4" w:space="0" w:color="auto"/>
            </w:tcBorders>
            <w:shd w:val="clear" w:color="auto" w:fill="auto"/>
            <w:vAlign w:val="center"/>
            <w:hideMark/>
          </w:tcPr>
          <w:p w14:paraId="470ED7F5" w14:textId="77777777" w:rsidR="00B2752D" w:rsidRPr="00352373" w:rsidRDefault="00B2752D" w:rsidP="003C5761">
            <w:pPr>
              <w:jc w:val="center"/>
              <w:rPr>
                <w:rFonts w:eastAsia="Times New Roman"/>
                <w:color w:val="000000"/>
              </w:rPr>
            </w:pPr>
            <w:r w:rsidRPr="00352373">
              <w:rPr>
                <w:rFonts w:eastAsia="Times New Roman"/>
                <w:color w:val="000000"/>
              </w:rPr>
              <w:t>2335,74</w:t>
            </w:r>
          </w:p>
        </w:tc>
        <w:tc>
          <w:tcPr>
            <w:tcW w:w="1700" w:type="dxa"/>
            <w:tcBorders>
              <w:top w:val="nil"/>
              <w:left w:val="nil"/>
              <w:bottom w:val="single" w:sz="4" w:space="0" w:color="auto"/>
              <w:right w:val="single" w:sz="4" w:space="0" w:color="auto"/>
            </w:tcBorders>
            <w:shd w:val="clear" w:color="auto" w:fill="auto"/>
            <w:vAlign w:val="center"/>
            <w:hideMark/>
          </w:tcPr>
          <w:p w14:paraId="1F7FA8B3" w14:textId="77777777" w:rsidR="00B2752D" w:rsidRPr="00352373" w:rsidRDefault="00B2752D" w:rsidP="003C5761">
            <w:pPr>
              <w:jc w:val="center"/>
              <w:rPr>
                <w:rFonts w:eastAsia="Times New Roman"/>
                <w:color w:val="000000"/>
              </w:rPr>
            </w:pPr>
            <w:r w:rsidRPr="00352373">
              <w:rPr>
                <w:rFonts w:eastAsia="Times New Roman"/>
                <w:color w:val="000000"/>
              </w:rPr>
              <w:t>2817,03</w:t>
            </w:r>
          </w:p>
        </w:tc>
        <w:tc>
          <w:tcPr>
            <w:tcW w:w="1700" w:type="dxa"/>
            <w:tcBorders>
              <w:top w:val="nil"/>
              <w:left w:val="nil"/>
              <w:bottom w:val="single" w:sz="4" w:space="0" w:color="auto"/>
              <w:right w:val="single" w:sz="4" w:space="0" w:color="auto"/>
            </w:tcBorders>
            <w:shd w:val="clear" w:color="auto" w:fill="auto"/>
            <w:vAlign w:val="center"/>
            <w:hideMark/>
          </w:tcPr>
          <w:p w14:paraId="7F779492" w14:textId="77777777" w:rsidR="00B2752D" w:rsidRPr="00352373" w:rsidRDefault="00B2752D" w:rsidP="003C5761">
            <w:pPr>
              <w:jc w:val="center"/>
              <w:rPr>
                <w:rFonts w:eastAsia="Times New Roman"/>
                <w:color w:val="000000"/>
              </w:rPr>
            </w:pPr>
            <w:r w:rsidRPr="00352373">
              <w:rPr>
                <w:rFonts w:eastAsia="Times New Roman"/>
                <w:color w:val="000000"/>
              </w:rPr>
              <w:t>3295,92</w:t>
            </w:r>
          </w:p>
        </w:tc>
      </w:tr>
    </w:tbl>
    <w:p w14:paraId="6A6F2E60" w14:textId="77777777" w:rsidR="00B2752D" w:rsidRPr="00D16A1C" w:rsidRDefault="00B2752D" w:rsidP="00B2752D">
      <w:pPr>
        <w:sectPr w:rsidR="00B2752D" w:rsidRPr="00D16A1C" w:rsidSect="00E608CF">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6530C6A" w14:textId="77777777" w:rsidR="00B2752D" w:rsidRPr="006415BA" w:rsidRDefault="00B2752D" w:rsidP="00B2752D">
      <w:pPr>
        <w:ind w:firstLine="709"/>
      </w:pPr>
    </w:p>
    <w:p w14:paraId="5E3018E4" w14:textId="77777777" w:rsidR="00B2752D" w:rsidRPr="00A45B09" w:rsidRDefault="00B2752D" w:rsidP="00B2752D">
      <w:pPr>
        <w:spacing w:after="200"/>
        <w:jc w:val="center"/>
        <w:rPr>
          <w:rFonts w:eastAsia="Times New Roman" w:cs="Times New Roman"/>
          <w:b/>
          <w:sz w:val="44"/>
          <w:szCs w:val="44"/>
        </w:rPr>
      </w:pPr>
      <w:r w:rsidRPr="00A45B09">
        <w:rPr>
          <w:noProof/>
          <w:lang w:eastAsia="ru-RU"/>
        </w:rPr>
        <w:drawing>
          <wp:inline distT="0" distB="0" distL="0" distR="0" wp14:anchorId="50EA8073" wp14:editId="4F4E9D7C">
            <wp:extent cx="1634424" cy="2073349"/>
            <wp:effectExtent l="0" t="0" r="444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p>
    <w:p w14:paraId="7637BAF1" w14:textId="77777777" w:rsidR="00B2752D" w:rsidRPr="00A45B09" w:rsidRDefault="00B2752D" w:rsidP="00B2752D">
      <w:pPr>
        <w:spacing w:after="200"/>
        <w:jc w:val="center"/>
        <w:rPr>
          <w:rFonts w:eastAsia="Times New Roman" w:cs="Times New Roman"/>
          <w:b/>
          <w:sz w:val="44"/>
          <w:szCs w:val="44"/>
        </w:rPr>
      </w:pPr>
    </w:p>
    <w:p w14:paraId="530BA0C4" w14:textId="77777777" w:rsidR="00B2752D" w:rsidRPr="00A45B09" w:rsidRDefault="00B2752D" w:rsidP="00B2752D">
      <w:pPr>
        <w:spacing w:after="200"/>
        <w:jc w:val="center"/>
        <w:rPr>
          <w:rFonts w:eastAsia="Times New Roman" w:cs="Times New Roman"/>
          <w:b/>
          <w:sz w:val="44"/>
          <w:szCs w:val="44"/>
        </w:rPr>
      </w:pPr>
    </w:p>
    <w:p w14:paraId="00236ABB" w14:textId="77777777" w:rsidR="00B2752D" w:rsidRPr="00A45B09" w:rsidRDefault="00B2752D" w:rsidP="00B2752D">
      <w:pPr>
        <w:autoSpaceDE w:val="0"/>
        <w:autoSpaceDN w:val="0"/>
        <w:adjustRightInd w:val="0"/>
        <w:jc w:val="center"/>
        <w:rPr>
          <w:rFonts w:eastAsia="SimSun" w:cs="Times New Roman"/>
          <w:sz w:val="40"/>
          <w:szCs w:val="40"/>
          <w:lang w:eastAsia="ru-RU"/>
        </w:rPr>
      </w:pPr>
      <w:r w:rsidRPr="00A45B09">
        <w:rPr>
          <w:rFonts w:eastAsia="SimSun" w:cs="Times New Roman"/>
          <w:sz w:val="40"/>
          <w:szCs w:val="40"/>
          <w:lang w:eastAsia="ru-RU"/>
        </w:rPr>
        <w:t>Обосновывающие материалы схемы</w:t>
      </w:r>
      <w:r>
        <w:rPr>
          <w:rFonts w:eastAsia="SimSun" w:cs="Times New Roman"/>
          <w:sz w:val="40"/>
          <w:szCs w:val="40"/>
          <w:lang w:eastAsia="ru-RU"/>
        </w:rPr>
        <w:t xml:space="preserve"> </w:t>
      </w:r>
      <w:r w:rsidRPr="00A45B09">
        <w:rPr>
          <w:rFonts w:eastAsia="SimSun" w:cs="Times New Roman"/>
          <w:sz w:val="40"/>
          <w:szCs w:val="40"/>
          <w:lang w:eastAsia="ru-RU"/>
        </w:rPr>
        <w:t>теплоснабжения</w:t>
      </w:r>
      <w:r>
        <w:rPr>
          <w:rFonts w:eastAsia="SimSun" w:cs="Times New Roman"/>
          <w:sz w:val="40"/>
          <w:szCs w:val="40"/>
          <w:lang w:eastAsia="ru-RU"/>
        </w:rPr>
        <w:t xml:space="preserve"> </w:t>
      </w:r>
      <w:r w:rsidRPr="00A45B09">
        <w:rPr>
          <w:rFonts w:eastAsia="SimSun" w:cs="Times New Roman"/>
          <w:sz w:val="40"/>
          <w:szCs w:val="40"/>
          <w:lang w:eastAsia="ru-RU"/>
        </w:rPr>
        <w:t xml:space="preserve">Чебаковского сельского поселения </w:t>
      </w:r>
    </w:p>
    <w:p w14:paraId="69C22E25" w14:textId="77777777" w:rsidR="00B2752D" w:rsidRPr="00A45B09" w:rsidRDefault="00B2752D" w:rsidP="00B2752D">
      <w:pPr>
        <w:autoSpaceDE w:val="0"/>
        <w:autoSpaceDN w:val="0"/>
        <w:adjustRightInd w:val="0"/>
        <w:jc w:val="center"/>
        <w:rPr>
          <w:rFonts w:eastAsia="SimSun" w:cs="Times New Roman"/>
          <w:sz w:val="40"/>
          <w:szCs w:val="40"/>
          <w:lang w:eastAsia="ru-RU"/>
        </w:rPr>
      </w:pPr>
      <w:r w:rsidRPr="00A45B09">
        <w:rPr>
          <w:rFonts w:eastAsia="SimSun" w:cs="Times New Roman"/>
          <w:sz w:val="40"/>
          <w:szCs w:val="40"/>
          <w:lang w:eastAsia="ru-RU"/>
        </w:rPr>
        <w:t>Тутаевского района Ярославской области</w:t>
      </w:r>
    </w:p>
    <w:p w14:paraId="597133B5" w14:textId="77777777" w:rsidR="00B2752D" w:rsidRPr="00A45B09" w:rsidRDefault="00B2752D" w:rsidP="00B2752D">
      <w:pPr>
        <w:spacing w:before="53" w:after="200"/>
        <w:ind w:right="108"/>
        <w:jc w:val="center"/>
        <w:rPr>
          <w:rFonts w:ascii="Arial" w:eastAsia="Times New Roman" w:hAnsi="Arial" w:cs="Arial"/>
          <w:b/>
          <w:szCs w:val="24"/>
        </w:rPr>
      </w:pPr>
    </w:p>
    <w:p w14:paraId="66D98F0D" w14:textId="77777777" w:rsidR="00B2752D" w:rsidRPr="00A45B09" w:rsidRDefault="00B2752D" w:rsidP="00B2752D">
      <w:pPr>
        <w:spacing w:before="53" w:after="200"/>
        <w:ind w:right="108"/>
        <w:jc w:val="center"/>
        <w:rPr>
          <w:rFonts w:ascii="Arial" w:eastAsia="Times New Roman" w:hAnsi="Arial" w:cs="Arial"/>
          <w:b/>
          <w:szCs w:val="24"/>
        </w:rPr>
      </w:pPr>
    </w:p>
    <w:p w14:paraId="4351DFEE" w14:textId="77777777" w:rsidR="00B2752D" w:rsidRPr="00A45B09" w:rsidRDefault="00B2752D" w:rsidP="00B2752D">
      <w:pPr>
        <w:spacing w:before="53" w:after="200"/>
        <w:ind w:right="108"/>
        <w:jc w:val="center"/>
        <w:rPr>
          <w:rFonts w:ascii="Arial" w:eastAsia="Times New Roman" w:hAnsi="Arial" w:cs="Arial"/>
          <w:b/>
          <w:szCs w:val="24"/>
        </w:rPr>
      </w:pPr>
    </w:p>
    <w:p w14:paraId="3708911E" w14:textId="77777777" w:rsidR="00B2752D" w:rsidRPr="00A45B09" w:rsidRDefault="00B2752D" w:rsidP="00B2752D">
      <w:pPr>
        <w:spacing w:after="200"/>
        <w:jc w:val="center"/>
        <w:rPr>
          <w:rFonts w:eastAsia="Times New Roman" w:cs="Times New Roman"/>
        </w:rPr>
      </w:pP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862"/>
      </w:tblGrid>
      <w:tr w:rsidR="00B2752D" w:rsidRPr="00A45B09" w14:paraId="23480009" w14:textId="77777777" w:rsidTr="003C5761">
        <w:trPr>
          <w:trHeight w:val="1293"/>
        </w:trPr>
        <w:tc>
          <w:tcPr>
            <w:tcW w:w="2460" w:type="pct"/>
          </w:tcPr>
          <w:p w14:paraId="5EB3F5B4" w14:textId="77777777" w:rsidR="00B2752D" w:rsidRPr="00A45B09" w:rsidRDefault="00B2752D" w:rsidP="003C5761">
            <w:pPr>
              <w:rPr>
                <w:rFonts w:cs="Times New Roman"/>
                <w:szCs w:val="24"/>
              </w:rPr>
            </w:pPr>
            <w:r w:rsidRPr="00A45B09">
              <w:rPr>
                <w:rFonts w:cs="Times New Roman"/>
                <w:szCs w:val="24"/>
              </w:rPr>
              <w:t>Муниципальное бюджетное учреждение «Центр управления жилищно-коммунальным комплексом Тутаевского муниципального района»</w:t>
            </w:r>
          </w:p>
          <w:p w14:paraId="38E5D102" w14:textId="77777777" w:rsidR="00B2752D" w:rsidRPr="00A45B09" w:rsidRDefault="00B2752D" w:rsidP="003C5761">
            <w:pPr>
              <w:rPr>
                <w:rFonts w:cs="Times New Roman"/>
                <w:szCs w:val="24"/>
              </w:rPr>
            </w:pPr>
          </w:p>
          <w:p w14:paraId="639012AA" w14:textId="77777777" w:rsidR="00B2752D" w:rsidRPr="00A45B09" w:rsidRDefault="00B2752D" w:rsidP="003C5761">
            <w:pPr>
              <w:rPr>
                <w:rFonts w:cs="Times New Roman"/>
                <w:szCs w:val="24"/>
              </w:rPr>
            </w:pPr>
          </w:p>
        </w:tc>
        <w:tc>
          <w:tcPr>
            <w:tcW w:w="2540" w:type="pct"/>
          </w:tcPr>
          <w:p w14:paraId="2928F4E7" w14:textId="77777777" w:rsidR="00B2752D" w:rsidRPr="00A45B09" w:rsidRDefault="00B2752D" w:rsidP="003C5761">
            <w:pPr>
              <w:jc w:val="right"/>
              <w:rPr>
                <w:rFonts w:cs="Times New Roman"/>
                <w:szCs w:val="24"/>
              </w:rPr>
            </w:pPr>
            <w:r w:rsidRPr="00A45B09">
              <w:rPr>
                <w:rFonts w:cs="Times New Roman"/>
                <w:bCs/>
              </w:rPr>
              <w:t>Соков Арт</w:t>
            </w:r>
            <w:r>
              <w:rPr>
                <w:rFonts w:cs="Times New Roman"/>
                <w:bCs/>
              </w:rPr>
              <w:t>е</w:t>
            </w:r>
            <w:r w:rsidRPr="00A45B09">
              <w:rPr>
                <w:rFonts w:cs="Times New Roman"/>
                <w:bCs/>
              </w:rPr>
              <w:t>м Евгеньевич</w:t>
            </w:r>
          </w:p>
        </w:tc>
      </w:tr>
      <w:tr w:rsidR="00B2752D" w:rsidRPr="00A45B09" w14:paraId="778F6C38" w14:textId="77777777" w:rsidTr="003C5761">
        <w:trPr>
          <w:trHeight w:val="2101"/>
        </w:trPr>
        <w:tc>
          <w:tcPr>
            <w:tcW w:w="2460" w:type="pct"/>
          </w:tcPr>
          <w:p w14:paraId="1C362300" w14:textId="77777777" w:rsidR="00B2752D" w:rsidRPr="00A45B09" w:rsidRDefault="00B2752D" w:rsidP="003C5761">
            <w:pPr>
              <w:rPr>
                <w:rFonts w:cs="Times New Roman"/>
                <w:szCs w:val="24"/>
              </w:rPr>
            </w:pPr>
            <w:r w:rsidRPr="00A45B09">
              <w:rPr>
                <w:rFonts w:cs="Times New Roman"/>
                <w:szCs w:val="24"/>
              </w:rPr>
              <w:t>ИП Калинин Денис Александрович</w:t>
            </w:r>
          </w:p>
        </w:tc>
        <w:tc>
          <w:tcPr>
            <w:tcW w:w="2540" w:type="pct"/>
          </w:tcPr>
          <w:p w14:paraId="63E986A6" w14:textId="77777777" w:rsidR="00B2752D" w:rsidRPr="00A45B09" w:rsidRDefault="00B2752D" w:rsidP="003C5761">
            <w:pPr>
              <w:jc w:val="right"/>
              <w:rPr>
                <w:rFonts w:cs="Times New Roman"/>
                <w:szCs w:val="24"/>
              </w:rPr>
            </w:pPr>
            <w:r w:rsidRPr="00A45B09">
              <w:rPr>
                <w:rFonts w:cs="Times New Roman"/>
                <w:szCs w:val="24"/>
              </w:rPr>
              <w:t xml:space="preserve">Калинин </w:t>
            </w:r>
          </w:p>
          <w:p w14:paraId="10DF6B5E" w14:textId="77777777" w:rsidR="00B2752D" w:rsidRPr="00A45B09" w:rsidRDefault="00B2752D" w:rsidP="003C5761">
            <w:pPr>
              <w:jc w:val="right"/>
              <w:rPr>
                <w:rFonts w:cs="Times New Roman"/>
                <w:szCs w:val="24"/>
              </w:rPr>
            </w:pPr>
            <w:r w:rsidRPr="00A45B09">
              <w:rPr>
                <w:rFonts w:cs="Times New Roman"/>
                <w:szCs w:val="24"/>
              </w:rPr>
              <w:t xml:space="preserve">Денис Александрович </w:t>
            </w:r>
          </w:p>
          <w:p w14:paraId="6626BF8D" w14:textId="77777777" w:rsidR="00B2752D" w:rsidRPr="00A45B09" w:rsidRDefault="00B2752D" w:rsidP="003C5761">
            <w:pPr>
              <w:jc w:val="right"/>
              <w:rPr>
                <w:rFonts w:cs="Times New Roman"/>
                <w:szCs w:val="24"/>
              </w:rPr>
            </w:pPr>
          </w:p>
        </w:tc>
      </w:tr>
    </w:tbl>
    <w:p w14:paraId="5437A50A" w14:textId="77777777" w:rsidR="00B2752D" w:rsidRPr="00A45B09" w:rsidRDefault="00B2752D" w:rsidP="00B2752D">
      <w:pPr>
        <w:jc w:val="center"/>
        <w:rPr>
          <w:rFonts w:eastAsia="Times New Roman" w:cs="Times New Roman"/>
          <w:b/>
          <w:szCs w:val="24"/>
        </w:rPr>
      </w:pPr>
    </w:p>
    <w:p w14:paraId="75C364D8" w14:textId="77777777" w:rsidR="00B2752D" w:rsidRPr="00A45B09" w:rsidRDefault="00B2752D" w:rsidP="00B2752D">
      <w:pPr>
        <w:jc w:val="center"/>
        <w:rPr>
          <w:rFonts w:eastAsia="Times New Roman" w:cs="Times New Roman"/>
          <w:b/>
          <w:szCs w:val="24"/>
        </w:rPr>
      </w:pPr>
    </w:p>
    <w:p w14:paraId="6400A81B" w14:textId="77777777" w:rsidR="00B2752D" w:rsidRPr="00A45B09" w:rsidRDefault="00B2752D" w:rsidP="00B2752D">
      <w:pPr>
        <w:jc w:val="center"/>
        <w:rPr>
          <w:rFonts w:eastAsia="Times New Roman" w:cs="Times New Roman"/>
          <w:b/>
          <w:szCs w:val="24"/>
        </w:rPr>
      </w:pPr>
    </w:p>
    <w:p w14:paraId="083DF465" w14:textId="77777777" w:rsidR="00B2752D" w:rsidRPr="00A45B09" w:rsidRDefault="00B2752D" w:rsidP="00B2752D">
      <w:pPr>
        <w:jc w:val="center"/>
        <w:rPr>
          <w:rFonts w:eastAsia="Times New Roman" w:cs="Times New Roman"/>
          <w:b/>
          <w:szCs w:val="24"/>
        </w:rPr>
      </w:pPr>
    </w:p>
    <w:p w14:paraId="4BD57F56" w14:textId="77777777" w:rsidR="00B2752D" w:rsidRPr="00A45B09" w:rsidRDefault="00B2752D" w:rsidP="00B2752D">
      <w:pPr>
        <w:jc w:val="center"/>
        <w:rPr>
          <w:rFonts w:eastAsia="Times New Roman" w:cs="Times New Roman"/>
          <w:b/>
          <w:szCs w:val="24"/>
        </w:rPr>
      </w:pPr>
    </w:p>
    <w:p w14:paraId="5882EC5E" w14:textId="77777777" w:rsidR="00B2752D" w:rsidRPr="00A45B09" w:rsidRDefault="00B2752D" w:rsidP="00B2752D">
      <w:pPr>
        <w:jc w:val="center"/>
        <w:rPr>
          <w:rFonts w:eastAsia="Times New Roman" w:cs="Times New Roman"/>
          <w:b/>
          <w:szCs w:val="24"/>
        </w:rPr>
      </w:pPr>
    </w:p>
    <w:p w14:paraId="31B2C218" w14:textId="77777777" w:rsidR="00B2752D" w:rsidRPr="00A45B09" w:rsidRDefault="00B2752D" w:rsidP="00B2752D">
      <w:pPr>
        <w:jc w:val="center"/>
        <w:rPr>
          <w:rFonts w:eastAsia="Times New Roman" w:cs="Times New Roman"/>
          <w:b/>
          <w:szCs w:val="24"/>
        </w:rPr>
      </w:pPr>
      <w:r w:rsidRPr="00A45B09">
        <w:rPr>
          <w:rFonts w:eastAsia="Times New Roman" w:cs="Times New Roman"/>
          <w:b/>
          <w:szCs w:val="24"/>
        </w:rPr>
        <w:lastRenderedPageBreak/>
        <w:t>Москва 2021 г.</w:t>
      </w:r>
    </w:p>
    <w:bookmarkStart w:id="170" w:name="_Ref393204462" w:displacedByCustomXml="next"/>
    <w:bookmarkStart w:id="171" w:name="_Toc379290010" w:displacedByCustomXml="next"/>
    <w:sdt>
      <w:sdtPr>
        <w:rPr>
          <w:rFonts w:cs="Times New Roman"/>
          <w:b/>
          <w:bCs/>
          <w:highlight w:val="yellow"/>
        </w:rPr>
        <w:id w:val="-1624923881"/>
        <w:docPartObj>
          <w:docPartGallery w:val="Table of Contents"/>
          <w:docPartUnique/>
        </w:docPartObj>
      </w:sdtPr>
      <w:sdtEndPr>
        <w:rPr>
          <w:rFonts w:cs="Calibri"/>
          <w:b w:val="0"/>
          <w:bCs w:val="0"/>
        </w:rPr>
      </w:sdtEndPr>
      <w:sdtContent>
        <w:p w14:paraId="31CCD46F" w14:textId="77777777" w:rsidR="00B2752D" w:rsidRPr="000D6917" w:rsidRDefault="00B2752D" w:rsidP="00B2752D">
          <w:pPr>
            <w:spacing w:line="276" w:lineRule="auto"/>
            <w:rPr>
              <w:rFonts w:cs="Times New Roman"/>
            </w:rPr>
          </w:pPr>
          <w:r w:rsidRPr="000D6917">
            <w:rPr>
              <w:rFonts w:cs="Times New Roman"/>
            </w:rPr>
            <w:t>Оглавление</w:t>
          </w:r>
        </w:p>
        <w:p w14:paraId="19FE6544" w14:textId="77777777" w:rsidR="00B2752D" w:rsidRDefault="00B2752D" w:rsidP="00B2752D">
          <w:pPr>
            <w:pStyle w:val="15"/>
            <w:rPr>
              <w:rFonts w:asciiTheme="minorHAnsi" w:eastAsiaTheme="minorEastAsia" w:hAnsiTheme="minorHAnsi"/>
              <w:noProof/>
              <w:sz w:val="22"/>
            </w:rPr>
          </w:pPr>
          <w:r w:rsidRPr="00A45B09">
            <w:rPr>
              <w:b w:val="0"/>
              <w:bCs w:val="0"/>
              <w:sz w:val="22"/>
              <w:highlight w:val="yellow"/>
            </w:rPr>
            <w:fldChar w:fldCharType="begin"/>
          </w:r>
          <w:r w:rsidRPr="00A45B09">
            <w:rPr>
              <w:sz w:val="22"/>
              <w:highlight w:val="yellow"/>
            </w:rPr>
            <w:instrText xml:space="preserve"> TOC \o "1-3" \h \z \u </w:instrText>
          </w:r>
          <w:r w:rsidRPr="00A45B09">
            <w:rPr>
              <w:b w:val="0"/>
              <w:bCs w:val="0"/>
              <w:sz w:val="22"/>
              <w:highlight w:val="yellow"/>
            </w:rPr>
            <w:fldChar w:fldCharType="separate"/>
          </w:r>
          <w:hyperlink w:anchor="_Toc82121115" w:history="1">
            <w:r w:rsidRPr="00983217">
              <w:rPr>
                <w:rStyle w:val="a6"/>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_Toc82121115 \h </w:instrText>
            </w:r>
            <w:r>
              <w:rPr>
                <w:noProof/>
                <w:webHidden/>
              </w:rPr>
            </w:r>
            <w:r>
              <w:rPr>
                <w:noProof/>
                <w:webHidden/>
              </w:rPr>
              <w:fldChar w:fldCharType="separate"/>
            </w:r>
            <w:r>
              <w:rPr>
                <w:noProof/>
                <w:webHidden/>
              </w:rPr>
              <w:t>14</w:t>
            </w:r>
            <w:r>
              <w:rPr>
                <w:noProof/>
                <w:webHidden/>
              </w:rPr>
              <w:fldChar w:fldCharType="end"/>
            </w:r>
          </w:hyperlink>
        </w:p>
        <w:p w14:paraId="4F7FAB5B"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16" w:history="1">
            <w:r w:rsidRPr="00983217">
              <w:rPr>
                <w:rStyle w:val="a6"/>
              </w:rPr>
              <w:t>Часть 1. Функциональная структура теплоснабжения</w:t>
            </w:r>
            <w:r>
              <w:rPr>
                <w:webHidden/>
              </w:rPr>
              <w:tab/>
            </w:r>
            <w:r>
              <w:rPr>
                <w:webHidden/>
              </w:rPr>
              <w:fldChar w:fldCharType="begin"/>
            </w:r>
            <w:r>
              <w:rPr>
                <w:webHidden/>
              </w:rPr>
              <w:instrText xml:space="preserve"> PAGEREF _Toc82121116 \h </w:instrText>
            </w:r>
            <w:r>
              <w:rPr>
                <w:webHidden/>
              </w:rPr>
            </w:r>
            <w:r>
              <w:rPr>
                <w:webHidden/>
              </w:rPr>
              <w:fldChar w:fldCharType="separate"/>
            </w:r>
            <w:r>
              <w:rPr>
                <w:webHidden/>
              </w:rPr>
              <w:t>14</w:t>
            </w:r>
            <w:r>
              <w:rPr>
                <w:webHidden/>
              </w:rPr>
              <w:fldChar w:fldCharType="end"/>
            </w:r>
          </w:hyperlink>
        </w:p>
        <w:p w14:paraId="6FDDB11A" w14:textId="77777777" w:rsidR="00B2752D" w:rsidRDefault="00B2752D" w:rsidP="00B2752D">
          <w:pPr>
            <w:pStyle w:val="31"/>
            <w:tabs>
              <w:tab w:val="right" w:leader="dot" w:pos="9345"/>
            </w:tabs>
            <w:rPr>
              <w:noProof/>
            </w:rPr>
          </w:pPr>
          <w:hyperlink w:anchor="_Toc82121117" w:history="1">
            <w:r w:rsidRPr="00983217">
              <w:rPr>
                <w:rStyle w:val="a6"/>
                <w:noProof/>
              </w:rPr>
              <w:t>Описание административного состава поселения, с указанием на единой ситуационной карте границ и наименований территорий, входящих в состав.</w:t>
            </w:r>
            <w:r>
              <w:rPr>
                <w:noProof/>
                <w:webHidden/>
              </w:rPr>
              <w:tab/>
            </w:r>
            <w:r>
              <w:rPr>
                <w:noProof/>
                <w:webHidden/>
              </w:rPr>
              <w:fldChar w:fldCharType="begin"/>
            </w:r>
            <w:r>
              <w:rPr>
                <w:noProof/>
                <w:webHidden/>
              </w:rPr>
              <w:instrText xml:space="preserve"> PAGEREF _Toc82121117 \h </w:instrText>
            </w:r>
            <w:r>
              <w:rPr>
                <w:noProof/>
                <w:webHidden/>
              </w:rPr>
            </w:r>
            <w:r>
              <w:rPr>
                <w:noProof/>
                <w:webHidden/>
              </w:rPr>
              <w:fldChar w:fldCharType="separate"/>
            </w:r>
            <w:r>
              <w:rPr>
                <w:noProof/>
                <w:webHidden/>
              </w:rPr>
              <w:t>14</w:t>
            </w:r>
            <w:r>
              <w:rPr>
                <w:noProof/>
                <w:webHidden/>
              </w:rPr>
              <w:fldChar w:fldCharType="end"/>
            </w:r>
          </w:hyperlink>
        </w:p>
        <w:p w14:paraId="26E013A1" w14:textId="77777777" w:rsidR="00B2752D" w:rsidRDefault="00B2752D" w:rsidP="00B2752D">
          <w:pPr>
            <w:pStyle w:val="31"/>
            <w:tabs>
              <w:tab w:val="right" w:leader="dot" w:pos="9345"/>
            </w:tabs>
            <w:rPr>
              <w:noProof/>
            </w:rPr>
          </w:pPr>
          <w:hyperlink w:anchor="_Toc82121118" w:history="1">
            <w:r w:rsidRPr="00983217">
              <w:rPr>
                <w:rStyle w:val="a6"/>
                <w:noProof/>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Pr>
                <w:noProof/>
                <w:webHidden/>
              </w:rPr>
              <w:tab/>
            </w:r>
            <w:r>
              <w:rPr>
                <w:noProof/>
                <w:webHidden/>
              </w:rPr>
              <w:fldChar w:fldCharType="begin"/>
            </w:r>
            <w:r>
              <w:rPr>
                <w:noProof/>
                <w:webHidden/>
              </w:rPr>
              <w:instrText xml:space="preserve"> PAGEREF _Toc82121118 \h </w:instrText>
            </w:r>
            <w:r>
              <w:rPr>
                <w:noProof/>
                <w:webHidden/>
              </w:rPr>
            </w:r>
            <w:r>
              <w:rPr>
                <w:noProof/>
                <w:webHidden/>
              </w:rPr>
              <w:fldChar w:fldCharType="separate"/>
            </w:r>
            <w:r>
              <w:rPr>
                <w:noProof/>
                <w:webHidden/>
              </w:rPr>
              <w:t>16</w:t>
            </w:r>
            <w:r>
              <w:rPr>
                <w:noProof/>
                <w:webHidden/>
              </w:rPr>
              <w:fldChar w:fldCharType="end"/>
            </w:r>
          </w:hyperlink>
        </w:p>
        <w:p w14:paraId="7D5DD197" w14:textId="77777777" w:rsidR="00B2752D" w:rsidRDefault="00B2752D" w:rsidP="00B2752D">
          <w:pPr>
            <w:pStyle w:val="31"/>
            <w:tabs>
              <w:tab w:val="right" w:leader="dot" w:pos="9345"/>
            </w:tabs>
            <w:rPr>
              <w:noProof/>
            </w:rPr>
          </w:pPr>
          <w:hyperlink w:anchor="_Toc82121119" w:history="1">
            <w:r w:rsidRPr="00983217">
              <w:rPr>
                <w:rStyle w:val="a6"/>
                <w:noProof/>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Pr>
                <w:noProof/>
                <w:webHidden/>
              </w:rPr>
              <w:tab/>
            </w:r>
            <w:r>
              <w:rPr>
                <w:noProof/>
                <w:webHidden/>
              </w:rPr>
              <w:fldChar w:fldCharType="begin"/>
            </w:r>
            <w:r>
              <w:rPr>
                <w:noProof/>
                <w:webHidden/>
              </w:rPr>
              <w:instrText xml:space="preserve"> PAGEREF _Toc82121119 \h </w:instrText>
            </w:r>
            <w:r>
              <w:rPr>
                <w:noProof/>
                <w:webHidden/>
              </w:rPr>
            </w:r>
            <w:r>
              <w:rPr>
                <w:noProof/>
                <w:webHidden/>
              </w:rPr>
              <w:fldChar w:fldCharType="separate"/>
            </w:r>
            <w:r>
              <w:rPr>
                <w:noProof/>
                <w:webHidden/>
              </w:rPr>
              <w:t>16</w:t>
            </w:r>
            <w:r>
              <w:rPr>
                <w:noProof/>
                <w:webHidden/>
              </w:rPr>
              <w:fldChar w:fldCharType="end"/>
            </w:r>
          </w:hyperlink>
        </w:p>
        <w:p w14:paraId="133E8059" w14:textId="77777777" w:rsidR="00B2752D" w:rsidRDefault="00B2752D" w:rsidP="00B2752D">
          <w:pPr>
            <w:pStyle w:val="31"/>
            <w:tabs>
              <w:tab w:val="right" w:leader="dot" w:pos="9345"/>
            </w:tabs>
            <w:rPr>
              <w:noProof/>
            </w:rPr>
          </w:pPr>
          <w:hyperlink w:anchor="_Toc82121120" w:history="1">
            <w:r w:rsidRPr="00983217">
              <w:rPr>
                <w:rStyle w:val="a6"/>
                <w:noProof/>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Pr>
                <w:noProof/>
                <w:webHidden/>
              </w:rPr>
              <w:tab/>
            </w:r>
            <w:r>
              <w:rPr>
                <w:noProof/>
                <w:webHidden/>
              </w:rPr>
              <w:fldChar w:fldCharType="begin"/>
            </w:r>
            <w:r>
              <w:rPr>
                <w:noProof/>
                <w:webHidden/>
              </w:rPr>
              <w:instrText xml:space="preserve"> PAGEREF _Toc82121120 \h </w:instrText>
            </w:r>
            <w:r>
              <w:rPr>
                <w:noProof/>
                <w:webHidden/>
              </w:rPr>
            </w:r>
            <w:r>
              <w:rPr>
                <w:noProof/>
                <w:webHidden/>
              </w:rPr>
              <w:fldChar w:fldCharType="separate"/>
            </w:r>
            <w:r>
              <w:rPr>
                <w:noProof/>
                <w:webHidden/>
              </w:rPr>
              <w:t>17</w:t>
            </w:r>
            <w:r>
              <w:rPr>
                <w:noProof/>
                <w:webHidden/>
              </w:rPr>
              <w:fldChar w:fldCharType="end"/>
            </w:r>
          </w:hyperlink>
        </w:p>
        <w:p w14:paraId="5FCE9EC9" w14:textId="77777777" w:rsidR="00B2752D" w:rsidRDefault="00B2752D" w:rsidP="00B2752D">
          <w:pPr>
            <w:pStyle w:val="31"/>
            <w:tabs>
              <w:tab w:val="left" w:pos="1540"/>
              <w:tab w:val="right" w:leader="dot" w:pos="9345"/>
            </w:tabs>
            <w:rPr>
              <w:noProof/>
            </w:rPr>
          </w:pPr>
          <w:hyperlink w:anchor="_Toc82121121" w:history="1">
            <w:r w:rsidRPr="00983217">
              <w:rPr>
                <w:rStyle w:val="a6"/>
                <w:rFonts w:eastAsia="Times New Roman ﾏ鸙頏燾・"/>
                <w:noProof/>
              </w:rPr>
              <w:t>а</w:t>
            </w:r>
            <w:r>
              <w:rPr>
                <w:noProof/>
              </w:rPr>
              <w:tab/>
            </w:r>
            <w:r w:rsidRPr="00983217">
              <w:rPr>
                <w:rStyle w:val="a6"/>
                <w:rFonts w:ascii="TimesNewRomanPSMT" w:hAnsi="TimesNewRomanPSMT" w:cs="TimesNewRomanPSMT"/>
                <w:noProof/>
              </w:rPr>
              <w:t>в зонах действия производственных котельных</w:t>
            </w:r>
            <w:r>
              <w:rPr>
                <w:noProof/>
                <w:webHidden/>
              </w:rPr>
              <w:tab/>
            </w:r>
            <w:r>
              <w:rPr>
                <w:noProof/>
                <w:webHidden/>
              </w:rPr>
              <w:fldChar w:fldCharType="begin"/>
            </w:r>
            <w:r>
              <w:rPr>
                <w:noProof/>
                <w:webHidden/>
              </w:rPr>
              <w:instrText xml:space="preserve"> PAGEREF _Toc82121121 \h </w:instrText>
            </w:r>
            <w:r>
              <w:rPr>
                <w:noProof/>
                <w:webHidden/>
              </w:rPr>
            </w:r>
            <w:r>
              <w:rPr>
                <w:noProof/>
                <w:webHidden/>
              </w:rPr>
              <w:fldChar w:fldCharType="separate"/>
            </w:r>
            <w:r>
              <w:rPr>
                <w:noProof/>
                <w:webHidden/>
              </w:rPr>
              <w:t>17</w:t>
            </w:r>
            <w:r>
              <w:rPr>
                <w:noProof/>
                <w:webHidden/>
              </w:rPr>
              <w:fldChar w:fldCharType="end"/>
            </w:r>
          </w:hyperlink>
        </w:p>
        <w:p w14:paraId="14AE77AA" w14:textId="77777777" w:rsidR="00B2752D" w:rsidRDefault="00B2752D" w:rsidP="00B2752D">
          <w:pPr>
            <w:pStyle w:val="31"/>
            <w:tabs>
              <w:tab w:val="left" w:pos="1540"/>
              <w:tab w:val="right" w:leader="dot" w:pos="9345"/>
            </w:tabs>
            <w:rPr>
              <w:noProof/>
            </w:rPr>
          </w:pPr>
          <w:hyperlink w:anchor="_Toc82121122" w:history="1">
            <w:r w:rsidRPr="00983217">
              <w:rPr>
                <w:rStyle w:val="a6"/>
                <w:rFonts w:eastAsia="Times New Roman ﾏ鸙頏燾・"/>
                <w:noProof/>
              </w:rPr>
              <w:t>б</w:t>
            </w:r>
            <w:r>
              <w:rPr>
                <w:noProof/>
              </w:rPr>
              <w:tab/>
            </w:r>
            <w:r w:rsidRPr="00983217">
              <w:rPr>
                <w:rStyle w:val="a6"/>
                <w:rFonts w:ascii="TimesNewRomanPSMT" w:hAnsi="TimesNewRomanPSMT" w:cs="TimesNewRomanPSMT"/>
                <w:noProof/>
              </w:rPr>
              <w:t>в зонах действия индивидуального теплоснабжения</w:t>
            </w:r>
            <w:r>
              <w:rPr>
                <w:noProof/>
                <w:webHidden/>
              </w:rPr>
              <w:tab/>
            </w:r>
            <w:r>
              <w:rPr>
                <w:noProof/>
                <w:webHidden/>
              </w:rPr>
              <w:fldChar w:fldCharType="begin"/>
            </w:r>
            <w:r>
              <w:rPr>
                <w:noProof/>
                <w:webHidden/>
              </w:rPr>
              <w:instrText xml:space="preserve"> PAGEREF _Toc82121122 \h </w:instrText>
            </w:r>
            <w:r>
              <w:rPr>
                <w:noProof/>
                <w:webHidden/>
              </w:rPr>
            </w:r>
            <w:r>
              <w:rPr>
                <w:noProof/>
                <w:webHidden/>
              </w:rPr>
              <w:fldChar w:fldCharType="separate"/>
            </w:r>
            <w:r>
              <w:rPr>
                <w:noProof/>
                <w:webHidden/>
              </w:rPr>
              <w:t>17</w:t>
            </w:r>
            <w:r>
              <w:rPr>
                <w:noProof/>
                <w:webHidden/>
              </w:rPr>
              <w:fldChar w:fldCharType="end"/>
            </w:r>
          </w:hyperlink>
        </w:p>
        <w:p w14:paraId="043164CA"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23" w:history="1">
            <w:r w:rsidRPr="00983217">
              <w:rPr>
                <w:rStyle w:val="a6"/>
              </w:rPr>
              <w:t>Часть 2. Источники тепловой энергии</w:t>
            </w:r>
            <w:r>
              <w:rPr>
                <w:webHidden/>
              </w:rPr>
              <w:tab/>
            </w:r>
            <w:r>
              <w:rPr>
                <w:webHidden/>
              </w:rPr>
              <w:fldChar w:fldCharType="begin"/>
            </w:r>
            <w:r>
              <w:rPr>
                <w:webHidden/>
              </w:rPr>
              <w:instrText xml:space="preserve"> PAGEREF _Toc82121123 \h </w:instrText>
            </w:r>
            <w:r>
              <w:rPr>
                <w:webHidden/>
              </w:rPr>
            </w:r>
            <w:r>
              <w:rPr>
                <w:webHidden/>
              </w:rPr>
              <w:fldChar w:fldCharType="separate"/>
            </w:r>
            <w:r>
              <w:rPr>
                <w:webHidden/>
              </w:rPr>
              <w:t>18</w:t>
            </w:r>
            <w:r>
              <w:rPr>
                <w:webHidden/>
              </w:rPr>
              <w:fldChar w:fldCharType="end"/>
            </w:r>
          </w:hyperlink>
        </w:p>
        <w:p w14:paraId="75F45D6A" w14:textId="77777777" w:rsidR="00B2752D" w:rsidRDefault="00B2752D" w:rsidP="00B2752D">
          <w:pPr>
            <w:pStyle w:val="31"/>
            <w:tabs>
              <w:tab w:val="left" w:pos="1540"/>
              <w:tab w:val="right" w:leader="dot" w:pos="9345"/>
            </w:tabs>
            <w:rPr>
              <w:noProof/>
            </w:rPr>
          </w:pPr>
          <w:hyperlink w:anchor="_Toc82121124" w:history="1">
            <w:r w:rsidRPr="00983217">
              <w:rPr>
                <w:rStyle w:val="a6"/>
                <w:rFonts w:eastAsia="Times New Roman"/>
                <w:b/>
                <w:bCs/>
                <w:noProof/>
              </w:rPr>
              <w:t>а</w:t>
            </w:r>
            <w:r>
              <w:rPr>
                <w:noProof/>
              </w:rPr>
              <w:tab/>
            </w:r>
            <w:r w:rsidRPr="00983217">
              <w:rPr>
                <w:rStyle w:val="a6"/>
                <w:rFonts w:ascii="TimesNewRomanPSMT" w:eastAsia="Times New Roman" w:hAnsi="TimesNewRomanPSMT" w:cs="TimesNewRomanPSMT"/>
                <w:b/>
                <w:bCs/>
                <w:noProof/>
              </w:rPr>
              <w:t>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_Toc82121124 \h </w:instrText>
            </w:r>
            <w:r>
              <w:rPr>
                <w:noProof/>
                <w:webHidden/>
              </w:rPr>
            </w:r>
            <w:r>
              <w:rPr>
                <w:noProof/>
                <w:webHidden/>
              </w:rPr>
              <w:fldChar w:fldCharType="separate"/>
            </w:r>
            <w:r>
              <w:rPr>
                <w:noProof/>
                <w:webHidden/>
              </w:rPr>
              <w:t>18</w:t>
            </w:r>
            <w:r>
              <w:rPr>
                <w:noProof/>
                <w:webHidden/>
              </w:rPr>
              <w:fldChar w:fldCharType="end"/>
            </w:r>
          </w:hyperlink>
        </w:p>
        <w:p w14:paraId="3AB0A903" w14:textId="77777777" w:rsidR="00B2752D" w:rsidRDefault="00B2752D" w:rsidP="00B2752D">
          <w:pPr>
            <w:pStyle w:val="31"/>
            <w:tabs>
              <w:tab w:val="left" w:pos="1540"/>
              <w:tab w:val="right" w:leader="dot" w:pos="9345"/>
            </w:tabs>
            <w:rPr>
              <w:noProof/>
            </w:rPr>
          </w:pPr>
          <w:hyperlink w:anchor="_Toc82121125" w:history="1">
            <w:r w:rsidRPr="00983217">
              <w:rPr>
                <w:rStyle w:val="a6"/>
                <w:rFonts w:ascii="TimesNewRomanPSMT" w:eastAsia="Times New Roman" w:hAnsi="TimesNewRomanPSMT" w:cs="TimesNewRomanPSMT"/>
                <w:b/>
                <w:bCs/>
                <w:noProof/>
              </w:rPr>
              <w:t>б</w:t>
            </w:r>
            <w:r>
              <w:rPr>
                <w:noProof/>
              </w:rPr>
              <w:tab/>
            </w:r>
            <w:r w:rsidRPr="00983217">
              <w:rPr>
                <w:rStyle w:val="a6"/>
                <w:rFonts w:ascii="TimesNewRomanPSMT" w:eastAsia="Times New Roman" w:hAnsi="TimesNewRomanPSMT" w:cs="TimesNewRomanPSMT"/>
                <w:b/>
                <w:bCs/>
                <w:noProof/>
              </w:rPr>
              <w:t>параметры установленной тепловой мощности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_Toc82121125 \h </w:instrText>
            </w:r>
            <w:r>
              <w:rPr>
                <w:noProof/>
                <w:webHidden/>
              </w:rPr>
            </w:r>
            <w:r>
              <w:rPr>
                <w:noProof/>
                <w:webHidden/>
              </w:rPr>
              <w:fldChar w:fldCharType="separate"/>
            </w:r>
            <w:r>
              <w:rPr>
                <w:noProof/>
                <w:webHidden/>
              </w:rPr>
              <w:t>19</w:t>
            </w:r>
            <w:r>
              <w:rPr>
                <w:noProof/>
                <w:webHidden/>
              </w:rPr>
              <w:fldChar w:fldCharType="end"/>
            </w:r>
          </w:hyperlink>
        </w:p>
        <w:p w14:paraId="2650BB86" w14:textId="77777777" w:rsidR="00B2752D" w:rsidRDefault="00B2752D" w:rsidP="00B2752D">
          <w:pPr>
            <w:pStyle w:val="31"/>
            <w:tabs>
              <w:tab w:val="left" w:pos="1540"/>
              <w:tab w:val="right" w:leader="dot" w:pos="9345"/>
            </w:tabs>
            <w:rPr>
              <w:noProof/>
            </w:rPr>
          </w:pPr>
          <w:hyperlink w:anchor="_Toc82121126" w:history="1">
            <w:r w:rsidRPr="00983217">
              <w:rPr>
                <w:rStyle w:val="a6"/>
                <w:rFonts w:ascii="TimesNewRomanPSMT" w:eastAsia="Times New Roman" w:hAnsi="TimesNewRomanPSMT" w:cs="TimesNewRomanPSMT"/>
                <w:b/>
                <w:bCs/>
                <w:noProof/>
              </w:rPr>
              <w:t>в</w:t>
            </w:r>
            <w:r>
              <w:rPr>
                <w:noProof/>
              </w:rPr>
              <w:tab/>
            </w:r>
            <w:r w:rsidRPr="00983217">
              <w:rPr>
                <w:rStyle w:val="a6"/>
                <w:rFonts w:ascii="TimesNewRomanPSMT" w:eastAsia="Times New Roman" w:hAnsi="TimesNewRomanPSMT" w:cs="TimesNewRomanPSMT"/>
                <w:b/>
                <w:bCs/>
                <w:noProof/>
              </w:rPr>
              <w:t>ограничения тепловой мощности и параметры располагаемой тепловой мощности</w:t>
            </w:r>
            <w:r>
              <w:rPr>
                <w:noProof/>
                <w:webHidden/>
              </w:rPr>
              <w:tab/>
            </w:r>
            <w:r>
              <w:rPr>
                <w:noProof/>
                <w:webHidden/>
              </w:rPr>
              <w:fldChar w:fldCharType="begin"/>
            </w:r>
            <w:r>
              <w:rPr>
                <w:noProof/>
                <w:webHidden/>
              </w:rPr>
              <w:instrText xml:space="preserve"> PAGEREF _Toc82121126 \h </w:instrText>
            </w:r>
            <w:r>
              <w:rPr>
                <w:noProof/>
                <w:webHidden/>
              </w:rPr>
            </w:r>
            <w:r>
              <w:rPr>
                <w:noProof/>
                <w:webHidden/>
              </w:rPr>
              <w:fldChar w:fldCharType="separate"/>
            </w:r>
            <w:r>
              <w:rPr>
                <w:noProof/>
                <w:webHidden/>
              </w:rPr>
              <w:t>20</w:t>
            </w:r>
            <w:r>
              <w:rPr>
                <w:noProof/>
                <w:webHidden/>
              </w:rPr>
              <w:fldChar w:fldCharType="end"/>
            </w:r>
          </w:hyperlink>
        </w:p>
        <w:p w14:paraId="0236B895" w14:textId="77777777" w:rsidR="00B2752D" w:rsidRDefault="00B2752D" w:rsidP="00B2752D">
          <w:pPr>
            <w:pStyle w:val="31"/>
            <w:tabs>
              <w:tab w:val="left" w:pos="1540"/>
              <w:tab w:val="right" w:leader="dot" w:pos="9345"/>
            </w:tabs>
            <w:rPr>
              <w:noProof/>
            </w:rPr>
          </w:pPr>
          <w:hyperlink w:anchor="_Toc82121127"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_Toc82121127 \h </w:instrText>
            </w:r>
            <w:r>
              <w:rPr>
                <w:noProof/>
                <w:webHidden/>
              </w:rPr>
            </w:r>
            <w:r>
              <w:rPr>
                <w:noProof/>
                <w:webHidden/>
              </w:rPr>
              <w:fldChar w:fldCharType="separate"/>
            </w:r>
            <w:r>
              <w:rPr>
                <w:noProof/>
                <w:webHidden/>
              </w:rPr>
              <w:t>20</w:t>
            </w:r>
            <w:r>
              <w:rPr>
                <w:noProof/>
                <w:webHidden/>
              </w:rPr>
              <w:fldChar w:fldCharType="end"/>
            </w:r>
          </w:hyperlink>
        </w:p>
        <w:p w14:paraId="0853E8C0" w14:textId="77777777" w:rsidR="00B2752D" w:rsidRDefault="00B2752D" w:rsidP="00B2752D">
          <w:pPr>
            <w:pStyle w:val="31"/>
            <w:tabs>
              <w:tab w:val="left" w:pos="1540"/>
              <w:tab w:val="right" w:leader="dot" w:pos="9345"/>
            </w:tabs>
            <w:rPr>
              <w:noProof/>
            </w:rPr>
          </w:pPr>
          <w:hyperlink w:anchor="_Toc82121128"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_Toc82121128 \h </w:instrText>
            </w:r>
            <w:r>
              <w:rPr>
                <w:noProof/>
                <w:webHidden/>
              </w:rPr>
            </w:r>
            <w:r>
              <w:rPr>
                <w:noProof/>
                <w:webHidden/>
              </w:rPr>
              <w:fldChar w:fldCharType="separate"/>
            </w:r>
            <w:r>
              <w:rPr>
                <w:noProof/>
                <w:webHidden/>
              </w:rPr>
              <w:t>21</w:t>
            </w:r>
            <w:r>
              <w:rPr>
                <w:noProof/>
                <w:webHidden/>
              </w:rPr>
              <w:fldChar w:fldCharType="end"/>
            </w:r>
          </w:hyperlink>
        </w:p>
        <w:p w14:paraId="1614BF35" w14:textId="77777777" w:rsidR="00B2752D" w:rsidRDefault="00B2752D" w:rsidP="00B2752D">
          <w:pPr>
            <w:pStyle w:val="31"/>
            <w:tabs>
              <w:tab w:val="left" w:pos="1540"/>
              <w:tab w:val="right" w:leader="dot" w:pos="9345"/>
            </w:tabs>
            <w:rPr>
              <w:noProof/>
            </w:rPr>
          </w:pPr>
          <w:hyperlink w:anchor="_Toc82121129"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_Toc82121129 \h </w:instrText>
            </w:r>
            <w:r>
              <w:rPr>
                <w:noProof/>
                <w:webHidden/>
              </w:rPr>
            </w:r>
            <w:r>
              <w:rPr>
                <w:noProof/>
                <w:webHidden/>
              </w:rPr>
              <w:fldChar w:fldCharType="separate"/>
            </w:r>
            <w:r>
              <w:rPr>
                <w:noProof/>
                <w:webHidden/>
              </w:rPr>
              <w:t>21</w:t>
            </w:r>
            <w:r>
              <w:rPr>
                <w:noProof/>
                <w:webHidden/>
              </w:rPr>
              <w:fldChar w:fldCharType="end"/>
            </w:r>
          </w:hyperlink>
        </w:p>
        <w:p w14:paraId="34F81A3B" w14:textId="77777777" w:rsidR="00B2752D" w:rsidRDefault="00B2752D" w:rsidP="00B2752D">
          <w:pPr>
            <w:pStyle w:val="31"/>
            <w:tabs>
              <w:tab w:val="left" w:pos="1540"/>
              <w:tab w:val="right" w:leader="dot" w:pos="9345"/>
            </w:tabs>
            <w:rPr>
              <w:noProof/>
            </w:rPr>
          </w:pPr>
          <w:hyperlink w:anchor="_Toc82121130" w:history="1">
            <w:r w:rsidRPr="00983217">
              <w:rPr>
                <w:rStyle w:val="a6"/>
                <w:rFonts w:ascii="TimesNewRomanPSMT" w:hAnsi="TimesNewRomanPSMT" w:cs="TimesNewRomanPSMT"/>
                <w:noProof/>
              </w:rPr>
              <w:t>ж</w:t>
            </w:r>
            <w:r>
              <w:rPr>
                <w:noProof/>
              </w:rPr>
              <w:tab/>
            </w:r>
            <w:r w:rsidRPr="00983217">
              <w:rPr>
                <w:rStyle w:val="a6"/>
                <w:rFonts w:ascii="TimesNewRomanPSMT" w:hAnsi="TimesNewRomanPSMT" w:cs="TimesNewRomanPSMT"/>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_Toc82121130 \h </w:instrText>
            </w:r>
            <w:r>
              <w:rPr>
                <w:noProof/>
                <w:webHidden/>
              </w:rPr>
            </w:r>
            <w:r>
              <w:rPr>
                <w:noProof/>
                <w:webHidden/>
              </w:rPr>
              <w:fldChar w:fldCharType="separate"/>
            </w:r>
            <w:r>
              <w:rPr>
                <w:noProof/>
                <w:webHidden/>
              </w:rPr>
              <w:t>21</w:t>
            </w:r>
            <w:r>
              <w:rPr>
                <w:noProof/>
                <w:webHidden/>
              </w:rPr>
              <w:fldChar w:fldCharType="end"/>
            </w:r>
          </w:hyperlink>
        </w:p>
        <w:p w14:paraId="2D1306B0" w14:textId="77777777" w:rsidR="00B2752D" w:rsidRDefault="00B2752D" w:rsidP="00B2752D">
          <w:pPr>
            <w:pStyle w:val="31"/>
            <w:tabs>
              <w:tab w:val="left" w:pos="1540"/>
              <w:tab w:val="right" w:leader="dot" w:pos="9345"/>
            </w:tabs>
            <w:rPr>
              <w:noProof/>
            </w:rPr>
          </w:pPr>
          <w:hyperlink w:anchor="_Toc82121131" w:history="1">
            <w:r w:rsidRPr="00983217">
              <w:rPr>
                <w:rStyle w:val="a6"/>
                <w:rFonts w:ascii="TimesNewRomanPSMT" w:hAnsi="TimesNewRomanPSMT" w:cs="TimesNewRomanPSMT"/>
                <w:noProof/>
              </w:rPr>
              <w:t>з</w:t>
            </w:r>
            <w:r>
              <w:rPr>
                <w:noProof/>
              </w:rPr>
              <w:tab/>
            </w:r>
            <w:r w:rsidRPr="00983217">
              <w:rPr>
                <w:rStyle w:val="a6"/>
                <w:rFonts w:ascii="TimesNewRomanPSMT" w:hAnsi="TimesNewRomanPSMT" w:cs="TimesNewRomanPSMT"/>
                <w:noProof/>
              </w:rPr>
              <w:t>среднегодовая загрузка оборудования</w:t>
            </w:r>
            <w:r>
              <w:rPr>
                <w:noProof/>
                <w:webHidden/>
              </w:rPr>
              <w:tab/>
            </w:r>
            <w:r>
              <w:rPr>
                <w:noProof/>
                <w:webHidden/>
              </w:rPr>
              <w:fldChar w:fldCharType="begin"/>
            </w:r>
            <w:r>
              <w:rPr>
                <w:noProof/>
                <w:webHidden/>
              </w:rPr>
              <w:instrText xml:space="preserve"> PAGEREF _Toc82121131 \h </w:instrText>
            </w:r>
            <w:r>
              <w:rPr>
                <w:noProof/>
                <w:webHidden/>
              </w:rPr>
            </w:r>
            <w:r>
              <w:rPr>
                <w:noProof/>
                <w:webHidden/>
              </w:rPr>
              <w:fldChar w:fldCharType="separate"/>
            </w:r>
            <w:r>
              <w:rPr>
                <w:noProof/>
                <w:webHidden/>
              </w:rPr>
              <w:t>24</w:t>
            </w:r>
            <w:r>
              <w:rPr>
                <w:noProof/>
                <w:webHidden/>
              </w:rPr>
              <w:fldChar w:fldCharType="end"/>
            </w:r>
          </w:hyperlink>
        </w:p>
        <w:p w14:paraId="4DF46770" w14:textId="77777777" w:rsidR="00B2752D" w:rsidRDefault="00B2752D" w:rsidP="00B2752D">
          <w:pPr>
            <w:pStyle w:val="31"/>
            <w:tabs>
              <w:tab w:val="left" w:pos="1540"/>
              <w:tab w:val="right" w:leader="dot" w:pos="9345"/>
            </w:tabs>
            <w:rPr>
              <w:noProof/>
            </w:rPr>
          </w:pPr>
          <w:hyperlink w:anchor="_Toc82121132" w:history="1">
            <w:r w:rsidRPr="00983217">
              <w:rPr>
                <w:rStyle w:val="a6"/>
                <w:rFonts w:ascii="TimesNewRomanPSMT" w:hAnsi="TimesNewRomanPSMT" w:cs="TimesNewRomanPSMT"/>
                <w:noProof/>
              </w:rPr>
              <w:t>и</w:t>
            </w:r>
            <w:r>
              <w:rPr>
                <w:noProof/>
              </w:rPr>
              <w:tab/>
            </w:r>
            <w:r w:rsidRPr="00983217">
              <w:rPr>
                <w:rStyle w:val="a6"/>
                <w:rFonts w:ascii="TimesNewRomanPSMT" w:hAnsi="TimesNewRomanPSMT" w:cs="TimesNewRomanPSMT"/>
                <w:noProof/>
              </w:rPr>
              <w:t>способы учета тепла, отпущенного в тепловые сети</w:t>
            </w:r>
            <w:r>
              <w:rPr>
                <w:noProof/>
                <w:webHidden/>
              </w:rPr>
              <w:tab/>
            </w:r>
            <w:r>
              <w:rPr>
                <w:noProof/>
                <w:webHidden/>
              </w:rPr>
              <w:fldChar w:fldCharType="begin"/>
            </w:r>
            <w:r>
              <w:rPr>
                <w:noProof/>
                <w:webHidden/>
              </w:rPr>
              <w:instrText xml:space="preserve"> PAGEREF _Toc82121132 \h </w:instrText>
            </w:r>
            <w:r>
              <w:rPr>
                <w:noProof/>
                <w:webHidden/>
              </w:rPr>
            </w:r>
            <w:r>
              <w:rPr>
                <w:noProof/>
                <w:webHidden/>
              </w:rPr>
              <w:fldChar w:fldCharType="separate"/>
            </w:r>
            <w:r>
              <w:rPr>
                <w:noProof/>
                <w:webHidden/>
              </w:rPr>
              <w:t>24</w:t>
            </w:r>
            <w:r>
              <w:rPr>
                <w:noProof/>
                <w:webHidden/>
              </w:rPr>
              <w:fldChar w:fldCharType="end"/>
            </w:r>
          </w:hyperlink>
        </w:p>
        <w:p w14:paraId="34311F8C" w14:textId="77777777" w:rsidR="00B2752D" w:rsidRDefault="00B2752D" w:rsidP="00B2752D">
          <w:pPr>
            <w:pStyle w:val="31"/>
            <w:tabs>
              <w:tab w:val="left" w:pos="1540"/>
              <w:tab w:val="right" w:leader="dot" w:pos="9345"/>
            </w:tabs>
            <w:rPr>
              <w:noProof/>
            </w:rPr>
          </w:pPr>
          <w:hyperlink w:anchor="_Toc82121133" w:history="1">
            <w:r w:rsidRPr="00983217">
              <w:rPr>
                <w:rStyle w:val="a6"/>
                <w:rFonts w:ascii="TimesNewRomanPSMT" w:hAnsi="TimesNewRomanPSMT" w:cs="TimesNewRomanPSMT"/>
                <w:noProof/>
              </w:rPr>
              <w:t>к</w:t>
            </w:r>
            <w:r>
              <w:rPr>
                <w:noProof/>
              </w:rPr>
              <w:tab/>
            </w:r>
            <w:r w:rsidRPr="00983217">
              <w:rPr>
                <w:rStyle w:val="a6"/>
                <w:rFonts w:ascii="TimesNewRomanPSMT" w:hAnsi="TimesNewRomanPSMT" w:cs="TimesNewRomanPSMT"/>
                <w:noProof/>
              </w:rPr>
              <w:t>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_Toc82121133 \h </w:instrText>
            </w:r>
            <w:r>
              <w:rPr>
                <w:noProof/>
                <w:webHidden/>
              </w:rPr>
            </w:r>
            <w:r>
              <w:rPr>
                <w:noProof/>
                <w:webHidden/>
              </w:rPr>
              <w:fldChar w:fldCharType="separate"/>
            </w:r>
            <w:r>
              <w:rPr>
                <w:noProof/>
                <w:webHidden/>
              </w:rPr>
              <w:t>24</w:t>
            </w:r>
            <w:r>
              <w:rPr>
                <w:noProof/>
                <w:webHidden/>
              </w:rPr>
              <w:fldChar w:fldCharType="end"/>
            </w:r>
          </w:hyperlink>
        </w:p>
        <w:p w14:paraId="5B9416A6" w14:textId="77777777" w:rsidR="00B2752D" w:rsidRDefault="00B2752D" w:rsidP="00B2752D">
          <w:pPr>
            <w:pStyle w:val="31"/>
            <w:tabs>
              <w:tab w:val="left" w:pos="1540"/>
              <w:tab w:val="right" w:leader="dot" w:pos="9345"/>
            </w:tabs>
            <w:rPr>
              <w:noProof/>
            </w:rPr>
          </w:pPr>
          <w:hyperlink w:anchor="_Toc82121134" w:history="1">
            <w:r w:rsidRPr="00983217">
              <w:rPr>
                <w:rStyle w:val="a6"/>
                <w:rFonts w:ascii="TimesNewRomanPSMT" w:hAnsi="TimesNewRomanPSMT" w:cs="TimesNewRomanPSMT"/>
                <w:noProof/>
              </w:rPr>
              <w:t>л</w:t>
            </w:r>
            <w:r>
              <w:rPr>
                <w:noProof/>
              </w:rPr>
              <w:tab/>
            </w:r>
            <w:r w:rsidRPr="00983217">
              <w:rPr>
                <w:rStyle w:val="a6"/>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_Toc82121134 \h </w:instrText>
            </w:r>
            <w:r>
              <w:rPr>
                <w:noProof/>
                <w:webHidden/>
              </w:rPr>
            </w:r>
            <w:r>
              <w:rPr>
                <w:noProof/>
                <w:webHidden/>
              </w:rPr>
              <w:fldChar w:fldCharType="separate"/>
            </w:r>
            <w:r>
              <w:rPr>
                <w:noProof/>
                <w:webHidden/>
              </w:rPr>
              <w:t>24</w:t>
            </w:r>
            <w:r>
              <w:rPr>
                <w:noProof/>
                <w:webHidden/>
              </w:rPr>
              <w:fldChar w:fldCharType="end"/>
            </w:r>
          </w:hyperlink>
        </w:p>
        <w:p w14:paraId="5B35C182" w14:textId="77777777" w:rsidR="00B2752D" w:rsidRDefault="00B2752D" w:rsidP="00B2752D">
          <w:pPr>
            <w:pStyle w:val="31"/>
            <w:tabs>
              <w:tab w:val="left" w:pos="1540"/>
              <w:tab w:val="right" w:leader="dot" w:pos="9345"/>
            </w:tabs>
            <w:rPr>
              <w:noProof/>
            </w:rPr>
          </w:pPr>
          <w:hyperlink w:anchor="_Toc82121135" w:history="1">
            <w:r w:rsidRPr="00983217">
              <w:rPr>
                <w:rStyle w:val="a6"/>
                <w:rFonts w:ascii="TimesNewRomanPSMT" w:hAnsi="TimesNewRomanPSMT" w:cs="TimesNewRomanPSMT"/>
                <w:noProof/>
              </w:rPr>
              <w:t>м</w:t>
            </w:r>
            <w:r>
              <w:rPr>
                <w:noProof/>
              </w:rPr>
              <w:tab/>
            </w:r>
            <w:r w:rsidRPr="00983217">
              <w:rPr>
                <w:rStyle w:val="a6"/>
                <w:rFonts w:ascii="TimesNewRomanPSMT" w:hAnsi="TimesNewRomanPSMT" w:cs="TimesNewRomanPSMT"/>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_Toc82121135 \h </w:instrText>
            </w:r>
            <w:r>
              <w:rPr>
                <w:noProof/>
                <w:webHidden/>
              </w:rPr>
            </w:r>
            <w:r>
              <w:rPr>
                <w:noProof/>
                <w:webHidden/>
              </w:rPr>
              <w:fldChar w:fldCharType="separate"/>
            </w:r>
            <w:r>
              <w:rPr>
                <w:noProof/>
                <w:webHidden/>
              </w:rPr>
              <w:t>24</w:t>
            </w:r>
            <w:r>
              <w:rPr>
                <w:noProof/>
                <w:webHidden/>
              </w:rPr>
              <w:fldChar w:fldCharType="end"/>
            </w:r>
          </w:hyperlink>
        </w:p>
        <w:p w14:paraId="384D84F3"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36" w:history="1">
            <w:r w:rsidRPr="00983217">
              <w:rPr>
                <w:rStyle w:val="a6"/>
              </w:rPr>
              <w:t>Часть 3. Тепловые сети, сооружения на них и тепловые пункты</w:t>
            </w:r>
            <w:r>
              <w:rPr>
                <w:webHidden/>
              </w:rPr>
              <w:tab/>
            </w:r>
            <w:r>
              <w:rPr>
                <w:webHidden/>
              </w:rPr>
              <w:fldChar w:fldCharType="begin"/>
            </w:r>
            <w:r>
              <w:rPr>
                <w:webHidden/>
              </w:rPr>
              <w:instrText xml:space="preserve"> PAGEREF _Toc82121136 \h </w:instrText>
            </w:r>
            <w:r>
              <w:rPr>
                <w:webHidden/>
              </w:rPr>
            </w:r>
            <w:r>
              <w:rPr>
                <w:webHidden/>
              </w:rPr>
              <w:fldChar w:fldCharType="separate"/>
            </w:r>
            <w:r>
              <w:rPr>
                <w:webHidden/>
              </w:rPr>
              <w:t>25</w:t>
            </w:r>
            <w:r>
              <w:rPr>
                <w:webHidden/>
              </w:rPr>
              <w:fldChar w:fldCharType="end"/>
            </w:r>
          </w:hyperlink>
        </w:p>
        <w:p w14:paraId="10F22743" w14:textId="77777777" w:rsidR="00B2752D" w:rsidRDefault="00B2752D" w:rsidP="00B2752D">
          <w:pPr>
            <w:pStyle w:val="31"/>
            <w:tabs>
              <w:tab w:val="left" w:pos="1540"/>
              <w:tab w:val="right" w:leader="dot" w:pos="9345"/>
            </w:tabs>
            <w:rPr>
              <w:noProof/>
            </w:rPr>
          </w:pPr>
          <w:hyperlink w:anchor="_Toc82121137"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_Toc82121137 \h </w:instrText>
            </w:r>
            <w:r>
              <w:rPr>
                <w:noProof/>
                <w:webHidden/>
              </w:rPr>
            </w:r>
            <w:r>
              <w:rPr>
                <w:noProof/>
                <w:webHidden/>
              </w:rPr>
              <w:fldChar w:fldCharType="separate"/>
            </w:r>
            <w:r>
              <w:rPr>
                <w:noProof/>
                <w:webHidden/>
              </w:rPr>
              <w:t>25</w:t>
            </w:r>
            <w:r>
              <w:rPr>
                <w:noProof/>
                <w:webHidden/>
              </w:rPr>
              <w:fldChar w:fldCharType="end"/>
            </w:r>
          </w:hyperlink>
        </w:p>
        <w:p w14:paraId="34D8E5AB" w14:textId="77777777" w:rsidR="00B2752D" w:rsidRDefault="00B2752D" w:rsidP="00B2752D">
          <w:pPr>
            <w:pStyle w:val="31"/>
            <w:tabs>
              <w:tab w:val="left" w:pos="1540"/>
              <w:tab w:val="right" w:leader="dot" w:pos="9345"/>
            </w:tabs>
            <w:rPr>
              <w:noProof/>
            </w:rPr>
          </w:pPr>
          <w:hyperlink w:anchor="_Toc82121138"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Pr>
                <w:noProof/>
                <w:webHidden/>
              </w:rPr>
              <w:tab/>
            </w:r>
            <w:r>
              <w:rPr>
                <w:noProof/>
                <w:webHidden/>
              </w:rPr>
              <w:fldChar w:fldCharType="begin"/>
            </w:r>
            <w:r>
              <w:rPr>
                <w:noProof/>
                <w:webHidden/>
              </w:rPr>
              <w:instrText xml:space="preserve"> PAGEREF _Toc82121138 \h </w:instrText>
            </w:r>
            <w:r>
              <w:rPr>
                <w:noProof/>
                <w:webHidden/>
              </w:rPr>
            </w:r>
            <w:r>
              <w:rPr>
                <w:noProof/>
                <w:webHidden/>
              </w:rPr>
              <w:fldChar w:fldCharType="separate"/>
            </w:r>
            <w:r>
              <w:rPr>
                <w:noProof/>
                <w:webHidden/>
              </w:rPr>
              <w:t>29</w:t>
            </w:r>
            <w:r>
              <w:rPr>
                <w:noProof/>
                <w:webHidden/>
              </w:rPr>
              <w:fldChar w:fldCharType="end"/>
            </w:r>
          </w:hyperlink>
        </w:p>
        <w:p w14:paraId="7FEFB107" w14:textId="77777777" w:rsidR="00B2752D" w:rsidRDefault="00B2752D" w:rsidP="00B2752D">
          <w:pPr>
            <w:pStyle w:val="31"/>
            <w:tabs>
              <w:tab w:val="left" w:pos="1540"/>
              <w:tab w:val="right" w:leader="dot" w:pos="9345"/>
            </w:tabs>
            <w:rPr>
              <w:noProof/>
            </w:rPr>
          </w:pPr>
          <w:hyperlink w:anchor="_Toc82121139"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webHidden/>
              </w:rPr>
              <w:tab/>
            </w:r>
            <w:r>
              <w:rPr>
                <w:noProof/>
                <w:webHidden/>
              </w:rPr>
              <w:fldChar w:fldCharType="begin"/>
            </w:r>
            <w:r>
              <w:rPr>
                <w:noProof/>
                <w:webHidden/>
              </w:rPr>
              <w:instrText xml:space="preserve"> PAGEREF _Toc82121139 \h </w:instrText>
            </w:r>
            <w:r>
              <w:rPr>
                <w:noProof/>
                <w:webHidden/>
              </w:rPr>
            </w:r>
            <w:r>
              <w:rPr>
                <w:noProof/>
                <w:webHidden/>
              </w:rPr>
              <w:fldChar w:fldCharType="separate"/>
            </w:r>
            <w:r>
              <w:rPr>
                <w:noProof/>
                <w:webHidden/>
              </w:rPr>
              <w:t>32</w:t>
            </w:r>
            <w:r>
              <w:rPr>
                <w:noProof/>
                <w:webHidden/>
              </w:rPr>
              <w:fldChar w:fldCharType="end"/>
            </w:r>
          </w:hyperlink>
        </w:p>
        <w:p w14:paraId="29674691" w14:textId="77777777" w:rsidR="00B2752D" w:rsidRDefault="00B2752D" w:rsidP="00B2752D">
          <w:pPr>
            <w:pStyle w:val="31"/>
            <w:tabs>
              <w:tab w:val="left" w:pos="1540"/>
              <w:tab w:val="right" w:leader="dot" w:pos="9345"/>
            </w:tabs>
            <w:rPr>
              <w:noProof/>
            </w:rPr>
          </w:pPr>
          <w:hyperlink w:anchor="_Toc82121140"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_Toc82121140 \h </w:instrText>
            </w:r>
            <w:r>
              <w:rPr>
                <w:noProof/>
                <w:webHidden/>
              </w:rPr>
            </w:r>
            <w:r>
              <w:rPr>
                <w:noProof/>
                <w:webHidden/>
              </w:rPr>
              <w:fldChar w:fldCharType="separate"/>
            </w:r>
            <w:r>
              <w:rPr>
                <w:noProof/>
                <w:webHidden/>
              </w:rPr>
              <w:t>32</w:t>
            </w:r>
            <w:r>
              <w:rPr>
                <w:noProof/>
                <w:webHidden/>
              </w:rPr>
              <w:fldChar w:fldCharType="end"/>
            </w:r>
          </w:hyperlink>
        </w:p>
        <w:p w14:paraId="7A0AE73D" w14:textId="77777777" w:rsidR="00B2752D" w:rsidRDefault="00B2752D" w:rsidP="00B2752D">
          <w:pPr>
            <w:pStyle w:val="31"/>
            <w:tabs>
              <w:tab w:val="left" w:pos="1540"/>
              <w:tab w:val="right" w:leader="dot" w:pos="9345"/>
            </w:tabs>
            <w:rPr>
              <w:noProof/>
            </w:rPr>
          </w:pPr>
          <w:hyperlink w:anchor="_Toc82121141"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_Toc82121141 \h </w:instrText>
            </w:r>
            <w:r>
              <w:rPr>
                <w:noProof/>
                <w:webHidden/>
              </w:rPr>
            </w:r>
            <w:r>
              <w:rPr>
                <w:noProof/>
                <w:webHidden/>
              </w:rPr>
              <w:fldChar w:fldCharType="separate"/>
            </w:r>
            <w:r>
              <w:rPr>
                <w:noProof/>
                <w:webHidden/>
              </w:rPr>
              <w:t>32</w:t>
            </w:r>
            <w:r>
              <w:rPr>
                <w:noProof/>
                <w:webHidden/>
              </w:rPr>
              <w:fldChar w:fldCharType="end"/>
            </w:r>
          </w:hyperlink>
        </w:p>
        <w:p w14:paraId="0F5602B4" w14:textId="77777777" w:rsidR="00B2752D" w:rsidRDefault="00B2752D" w:rsidP="00B2752D">
          <w:pPr>
            <w:pStyle w:val="31"/>
            <w:tabs>
              <w:tab w:val="left" w:pos="1540"/>
              <w:tab w:val="right" w:leader="dot" w:pos="9345"/>
            </w:tabs>
            <w:rPr>
              <w:noProof/>
            </w:rPr>
          </w:pPr>
          <w:hyperlink w:anchor="_Toc82121142"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_Toc82121142 \h </w:instrText>
            </w:r>
            <w:r>
              <w:rPr>
                <w:noProof/>
                <w:webHidden/>
              </w:rPr>
            </w:r>
            <w:r>
              <w:rPr>
                <w:noProof/>
                <w:webHidden/>
              </w:rPr>
              <w:fldChar w:fldCharType="separate"/>
            </w:r>
            <w:r>
              <w:rPr>
                <w:noProof/>
                <w:webHidden/>
              </w:rPr>
              <w:t>32</w:t>
            </w:r>
            <w:r>
              <w:rPr>
                <w:noProof/>
                <w:webHidden/>
              </w:rPr>
              <w:fldChar w:fldCharType="end"/>
            </w:r>
          </w:hyperlink>
        </w:p>
        <w:p w14:paraId="71B26A4F" w14:textId="77777777" w:rsidR="00B2752D" w:rsidRDefault="00B2752D" w:rsidP="00B2752D">
          <w:pPr>
            <w:pStyle w:val="31"/>
            <w:tabs>
              <w:tab w:val="left" w:pos="1540"/>
              <w:tab w:val="right" w:leader="dot" w:pos="9345"/>
            </w:tabs>
            <w:rPr>
              <w:noProof/>
            </w:rPr>
          </w:pPr>
          <w:hyperlink w:anchor="_Toc82121143" w:history="1">
            <w:r w:rsidRPr="00983217">
              <w:rPr>
                <w:rStyle w:val="a6"/>
                <w:rFonts w:ascii="TimesNewRomanPSMT" w:hAnsi="TimesNewRomanPSMT" w:cs="TimesNewRomanPSMT"/>
                <w:noProof/>
              </w:rPr>
              <w:t>ж</w:t>
            </w:r>
            <w:r>
              <w:rPr>
                <w:noProof/>
              </w:rPr>
              <w:tab/>
            </w:r>
            <w:r w:rsidRPr="00983217">
              <w:rPr>
                <w:rStyle w:val="a6"/>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_Toc82121143 \h </w:instrText>
            </w:r>
            <w:r>
              <w:rPr>
                <w:noProof/>
                <w:webHidden/>
              </w:rPr>
            </w:r>
            <w:r>
              <w:rPr>
                <w:noProof/>
                <w:webHidden/>
              </w:rPr>
              <w:fldChar w:fldCharType="separate"/>
            </w:r>
            <w:r>
              <w:rPr>
                <w:noProof/>
                <w:webHidden/>
              </w:rPr>
              <w:t>33</w:t>
            </w:r>
            <w:r>
              <w:rPr>
                <w:noProof/>
                <w:webHidden/>
              </w:rPr>
              <w:fldChar w:fldCharType="end"/>
            </w:r>
          </w:hyperlink>
        </w:p>
        <w:p w14:paraId="64A55E5F" w14:textId="77777777" w:rsidR="00B2752D" w:rsidRDefault="00B2752D" w:rsidP="00B2752D">
          <w:pPr>
            <w:pStyle w:val="31"/>
            <w:tabs>
              <w:tab w:val="left" w:pos="1540"/>
              <w:tab w:val="right" w:leader="dot" w:pos="9345"/>
            </w:tabs>
            <w:rPr>
              <w:noProof/>
            </w:rPr>
          </w:pPr>
          <w:hyperlink w:anchor="_Toc82121144" w:history="1">
            <w:r w:rsidRPr="00983217">
              <w:rPr>
                <w:rStyle w:val="a6"/>
                <w:rFonts w:ascii="TimesNewRomanPSMT" w:hAnsi="TimesNewRomanPSMT" w:cs="TimesNewRomanPSMT"/>
                <w:noProof/>
              </w:rPr>
              <w:t>з</w:t>
            </w:r>
            <w:r>
              <w:rPr>
                <w:noProof/>
              </w:rPr>
              <w:tab/>
            </w:r>
            <w:r w:rsidRPr="00983217">
              <w:rPr>
                <w:rStyle w:val="a6"/>
                <w:rFonts w:ascii="TimesNewRomanPSMT" w:hAnsi="TimesNewRomanPSMT" w:cs="TimesNewRomanPSMT"/>
                <w:noProof/>
              </w:rPr>
              <w:t>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_Toc82121144 \h </w:instrText>
            </w:r>
            <w:r>
              <w:rPr>
                <w:noProof/>
                <w:webHidden/>
              </w:rPr>
            </w:r>
            <w:r>
              <w:rPr>
                <w:noProof/>
                <w:webHidden/>
              </w:rPr>
              <w:fldChar w:fldCharType="separate"/>
            </w:r>
            <w:r>
              <w:rPr>
                <w:noProof/>
                <w:webHidden/>
              </w:rPr>
              <w:t>33</w:t>
            </w:r>
            <w:r>
              <w:rPr>
                <w:noProof/>
                <w:webHidden/>
              </w:rPr>
              <w:fldChar w:fldCharType="end"/>
            </w:r>
          </w:hyperlink>
        </w:p>
        <w:p w14:paraId="37223E26" w14:textId="77777777" w:rsidR="00B2752D" w:rsidRDefault="00B2752D" w:rsidP="00B2752D">
          <w:pPr>
            <w:pStyle w:val="31"/>
            <w:tabs>
              <w:tab w:val="left" w:pos="1540"/>
              <w:tab w:val="right" w:leader="dot" w:pos="9345"/>
            </w:tabs>
            <w:rPr>
              <w:noProof/>
            </w:rPr>
          </w:pPr>
          <w:hyperlink w:anchor="_Toc82121145" w:history="1">
            <w:r w:rsidRPr="00983217">
              <w:rPr>
                <w:rStyle w:val="a6"/>
                <w:rFonts w:ascii="TimesNewRomanPSMT" w:hAnsi="TimesNewRomanPSMT" w:cs="TimesNewRomanPSMT"/>
                <w:noProof/>
              </w:rPr>
              <w:t>и</w:t>
            </w:r>
            <w:r>
              <w:rPr>
                <w:noProof/>
              </w:rPr>
              <w:tab/>
            </w:r>
            <w:r w:rsidRPr="00983217">
              <w:rPr>
                <w:rStyle w:val="a6"/>
                <w:rFonts w:ascii="TimesNewRomanPSMT" w:hAnsi="TimesNewRomanPSMT" w:cs="TimesNewRomanPSMT"/>
                <w:noProof/>
              </w:rPr>
              <w:t>статистика отказов тепловых сетей (аварий, инцидентов) за последние 5 лет</w:t>
            </w:r>
            <w:r>
              <w:rPr>
                <w:noProof/>
                <w:webHidden/>
              </w:rPr>
              <w:tab/>
            </w:r>
            <w:r>
              <w:rPr>
                <w:noProof/>
                <w:webHidden/>
              </w:rPr>
              <w:fldChar w:fldCharType="begin"/>
            </w:r>
            <w:r>
              <w:rPr>
                <w:noProof/>
                <w:webHidden/>
              </w:rPr>
              <w:instrText xml:space="preserve"> PAGEREF _Toc82121145 \h </w:instrText>
            </w:r>
            <w:r>
              <w:rPr>
                <w:noProof/>
                <w:webHidden/>
              </w:rPr>
            </w:r>
            <w:r>
              <w:rPr>
                <w:noProof/>
                <w:webHidden/>
              </w:rPr>
              <w:fldChar w:fldCharType="separate"/>
            </w:r>
            <w:r>
              <w:rPr>
                <w:noProof/>
                <w:webHidden/>
              </w:rPr>
              <w:t>33</w:t>
            </w:r>
            <w:r>
              <w:rPr>
                <w:noProof/>
                <w:webHidden/>
              </w:rPr>
              <w:fldChar w:fldCharType="end"/>
            </w:r>
          </w:hyperlink>
        </w:p>
        <w:p w14:paraId="37B71744" w14:textId="77777777" w:rsidR="00B2752D" w:rsidRDefault="00B2752D" w:rsidP="00B2752D">
          <w:pPr>
            <w:pStyle w:val="31"/>
            <w:tabs>
              <w:tab w:val="left" w:pos="1540"/>
              <w:tab w:val="right" w:leader="dot" w:pos="9345"/>
            </w:tabs>
            <w:rPr>
              <w:noProof/>
            </w:rPr>
          </w:pPr>
          <w:hyperlink w:anchor="_Toc82121146" w:history="1">
            <w:r w:rsidRPr="00983217">
              <w:rPr>
                <w:rStyle w:val="a6"/>
                <w:rFonts w:ascii="TimesNewRomanPSMT" w:hAnsi="TimesNewRomanPSMT" w:cs="TimesNewRomanPSMT"/>
                <w:noProof/>
              </w:rPr>
              <w:t>к</w:t>
            </w:r>
            <w:r>
              <w:rPr>
                <w:noProof/>
              </w:rPr>
              <w:tab/>
            </w:r>
            <w:r w:rsidRPr="00983217">
              <w:rPr>
                <w:rStyle w:val="a6"/>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_Toc82121146 \h </w:instrText>
            </w:r>
            <w:r>
              <w:rPr>
                <w:noProof/>
                <w:webHidden/>
              </w:rPr>
            </w:r>
            <w:r>
              <w:rPr>
                <w:noProof/>
                <w:webHidden/>
              </w:rPr>
              <w:fldChar w:fldCharType="separate"/>
            </w:r>
            <w:r>
              <w:rPr>
                <w:noProof/>
                <w:webHidden/>
              </w:rPr>
              <w:t>33</w:t>
            </w:r>
            <w:r>
              <w:rPr>
                <w:noProof/>
                <w:webHidden/>
              </w:rPr>
              <w:fldChar w:fldCharType="end"/>
            </w:r>
          </w:hyperlink>
        </w:p>
        <w:p w14:paraId="06044EEB" w14:textId="77777777" w:rsidR="00B2752D" w:rsidRDefault="00B2752D" w:rsidP="00B2752D">
          <w:pPr>
            <w:pStyle w:val="31"/>
            <w:tabs>
              <w:tab w:val="left" w:pos="1540"/>
              <w:tab w:val="right" w:leader="dot" w:pos="9345"/>
            </w:tabs>
            <w:rPr>
              <w:noProof/>
            </w:rPr>
          </w:pPr>
          <w:hyperlink w:anchor="_Toc82121147" w:history="1">
            <w:r w:rsidRPr="00983217">
              <w:rPr>
                <w:rStyle w:val="a6"/>
                <w:rFonts w:ascii="TimesNewRomanPSMT" w:hAnsi="TimesNewRomanPSMT" w:cs="TimesNewRomanPSMT"/>
                <w:noProof/>
              </w:rPr>
              <w:t>л</w:t>
            </w:r>
            <w:r>
              <w:rPr>
                <w:noProof/>
              </w:rPr>
              <w:tab/>
            </w:r>
            <w:r w:rsidRPr="00983217">
              <w:rPr>
                <w:rStyle w:val="a6"/>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_Toc82121147 \h </w:instrText>
            </w:r>
            <w:r>
              <w:rPr>
                <w:noProof/>
                <w:webHidden/>
              </w:rPr>
            </w:r>
            <w:r>
              <w:rPr>
                <w:noProof/>
                <w:webHidden/>
              </w:rPr>
              <w:fldChar w:fldCharType="separate"/>
            </w:r>
            <w:r>
              <w:rPr>
                <w:noProof/>
                <w:webHidden/>
              </w:rPr>
              <w:t>34</w:t>
            </w:r>
            <w:r>
              <w:rPr>
                <w:noProof/>
                <w:webHidden/>
              </w:rPr>
              <w:fldChar w:fldCharType="end"/>
            </w:r>
          </w:hyperlink>
        </w:p>
        <w:p w14:paraId="6E543E39" w14:textId="77777777" w:rsidR="00B2752D" w:rsidRDefault="00B2752D" w:rsidP="00B2752D">
          <w:pPr>
            <w:pStyle w:val="31"/>
            <w:tabs>
              <w:tab w:val="left" w:pos="1540"/>
              <w:tab w:val="right" w:leader="dot" w:pos="9345"/>
            </w:tabs>
            <w:rPr>
              <w:noProof/>
            </w:rPr>
          </w:pPr>
          <w:hyperlink w:anchor="_Toc82121148" w:history="1">
            <w:r w:rsidRPr="00983217">
              <w:rPr>
                <w:rStyle w:val="a6"/>
                <w:rFonts w:ascii="TimesNewRomanPSMT" w:hAnsi="TimesNewRomanPSMT" w:cs="TimesNewRomanPSMT"/>
                <w:noProof/>
              </w:rPr>
              <w:t>м</w:t>
            </w:r>
            <w:r>
              <w:rPr>
                <w:noProof/>
              </w:rPr>
              <w:tab/>
            </w:r>
            <w:r w:rsidRPr="00983217">
              <w:rPr>
                <w:rStyle w:val="a6"/>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_Toc82121148 \h </w:instrText>
            </w:r>
            <w:r>
              <w:rPr>
                <w:noProof/>
                <w:webHidden/>
              </w:rPr>
            </w:r>
            <w:r>
              <w:rPr>
                <w:noProof/>
                <w:webHidden/>
              </w:rPr>
              <w:fldChar w:fldCharType="separate"/>
            </w:r>
            <w:r>
              <w:rPr>
                <w:noProof/>
                <w:webHidden/>
              </w:rPr>
              <w:t>37</w:t>
            </w:r>
            <w:r>
              <w:rPr>
                <w:noProof/>
                <w:webHidden/>
              </w:rPr>
              <w:fldChar w:fldCharType="end"/>
            </w:r>
          </w:hyperlink>
        </w:p>
        <w:p w14:paraId="30E3FB08" w14:textId="77777777" w:rsidR="00B2752D" w:rsidRDefault="00B2752D" w:rsidP="00B2752D">
          <w:pPr>
            <w:pStyle w:val="31"/>
            <w:tabs>
              <w:tab w:val="left" w:pos="1540"/>
              <w:tab w:val="right" w:leader="dot" w:pos="9345"/>
            </w:tabs>
            <w:rPr>
              <w:noProof/>
            </w:rPr>
          </w:pPr>
          <w:hyperlink w:anchor="_Toc82121149" w:history="1">
            <w:r w:rsidRPr="00983217">
              <w:rPr>
                <w:rStyle w:val="a6"/>
                <w:rFonts w:ascii="TimesNewRomanPSMT" w:hAnsi="TimesNewRomanPSMT" w:cs="TimesNewRomanPSMT"/>
                <w:noProof/>
              </w:rPr>
              <w:t>н</w:t>
            </w:r>
            <w:r>
              <w:rPr>
                <w:noProof/>
              </w:rPr>
              <w:tab/>
            </w:r>
            <w:r w:rsidRPr="00983217">
              <w:rPr>
                <w:rStyle w:val="a6"/>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_Toc82121149 \h </w:instrText>
            </w:r>
            <w:r>
              <w:rPr>
                <w:noProof/>
                <w:webHidden/>
              </w:rPr>
            </w:r>
            <w:r>
              <w:rPr>
                <w:noProof/>
                <w:webHidden/>
              </w:rPr>
              <w:fldChar w:fldCharType="separate"/>
            </w:r>
            <w:r>
              <w:rPr>
                <w:noProof/>
                <w:webHidden/>
              </w:rPr>
              <w:t>38</w:t>
            </w:r>
            <w:r>
              <w:rPr>
                <w:noProof/>
                <w:webHidden/>
              </w:rPr>
              <w:fldChar w:fldCharType="end"/>
            </w:r>
          </w:hyperlink>
        </w:p>
        <w:p w14:paraId="35223228" w14:textId="77777777" w:rsidR="00B2752D" w:rsidRDefault="00B2752D" w:rsidP="00B2752D">
          <w:pPr>
            <w:pStyle w:val="31"/>
            <w:tabs>
              <w:tab w:val="left" w:pos="1540"/>
              <w:tab w:val="right" w:leader="dot" w:pos="9345"/>
            </w:tabs>
            <w:rPr>
              <w:noProof/>
            </w:rPr>
          </w:pPr>
          <w:hyperlink w:anchor="_Toc82121150" w:history="1">
            <w:r w:rsidRPr="00983217">
              <w:rPr>
                <w:rStyle w:val="a6"/>
                <w:rFonts w:ascii="TimesNewRomanPSMT" w:hAnsi="TimesNewRomanPSMT" w:cs="TimesNewRomanPSMT"/>
                <w:noProof/>
              </w:rPr>
              <w:t>о</w:t>
            </w:r>
            <w:r>
              <w:rPr>
                <w:noProof/>
              </w:rPr>
              <w:tab/>
            </w:r>
            <w:r w:rsidRPr="00983217">
              <w:rPr>
                <w:rStyle w:val="a6"/>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Pr>
                <w:noProof/>
                <w:webHidden/>
              </w:rPr>
              <w:tab/>
            </w:r>
            <w:r>
              <w:rPr>
                <w:noProof/>
                <w:webHidden/>
              </w:rPr>
              <w:fldChar w:fldCharType="begin"/>
            </w:r>
            <w:r>
              <w:rPr>
                <w:noProof/>
                <w:webHidden/>
              </w:rPr>
              <w:instrText xml:space="preserve"> PAGEREF _Toc82121150 \h </w:instrText>
            </w:r>
            <w:r>
              <w:rPr>
                <w:noProof/>
                <w:webHidden/>
              </w:rPr>
            </w:r>
            <w:r>
              <w:rPr>
                <w:noProof/>
                <w:webHidden/>
              </w:rPr>
              <w:fldChar w:fldCharType="separate"/>
            </w:r>
            <w:r>
              <w:rPr>
                <w:noProof/>
                <w:webHidden/>
              </w:rPr>
              <w:t>38</w:t>
            </w:r>
            <w:r>
              <w:rPr>
                <w:noProof/>
                <w:webHidden/>
              </w:rPr>
              <w:fldChar w:fldCharType="end"/>
            </w:r>
          </w:hyperlink>
        </w:p>
        <w:p w14:paraId="7BEAF09C" w14:textId="77777777" w:rsidR="00B2752D" w:rsidRDefault="00B2752D" w:rsidP="00B2752D">
          <w:pPr>
            <w:pStyle w:val="31"/>
            <w:tabs>
              <w:tab w:val="left" w:pos="1540"/>
              <w:tab w:val="right" w:leader="dot" w:pos="9345"/>
            </w:tabs>
            <w:rPr>
              <w:noProof/>
            </w:rPr>
          </w:pPr>
          <w:hyperlink w:anchor="_Toc82121151" w:history="1">
            <w:r w:rsidRPr="00983217">
              <w:rPr>
                <w:rStyle w:val="a6"/>
                <w:rFonts w:ascii="TimesNewRomanPSMT" w:hAnsi="TimesNewRomanPSMT" w:cs="TimesNewRomanPSMT"/>
                <w:noProof/>
              </w:rPr>
              <w:t>п</w:t>
            </w:r>
            <w:r>
              <w:rPr>
                <w:noProof/>
              </w:rPr>
              <w:tab/>
            </w:r>
            <w:r w:rsidRPr="00983217">
              <w:rPr>
                <w:rStyle w:val="a6"/>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_Toc82121151 \h </w:instrText>
            </w:r>
            <w:r>
              <w:rPr>
                <w:noProof/>
                <w:webHidden/>
              </w:rPr>
            </w:r>
            <w:r>
              <w:rPr>
                <w:noProof/>
                <w:webHidden/>
              </w:rPr>
              <w:fldChar w:fldCharType="separate"/>
            </w:r>
            <w:r>
              <w:rPr>
                <w:noProof/>
                <w:webHidden/>
              </w:rPr>
              <w:t>39</w:t>
            </w:r>
            <w:r>
              <w:rPr>
                <w:noProof/>
                <w:webHidden/>
              </w:rPr>
              <w:fldChar w:fldCharType="end"/>
            </w:r>
          </w:hyperlink>
        </w:p>
        <w:p w14:paraId="7F1D86D5" w14:textId="77777777" w:rsidR="00B2752D" w:rsidRDefault="00B2752D" w:rsidP="00B2752D">
          <w:pPr>
            <w:pStyle w:val="31"/>
            <w:tabs>
              <w:tab w:val="left" w:pos="1540"/>
              <w:tab w:val="right" w:leader="dot" w:pos="9345"/>
            </w:tabs>
            <w:rPr>
              <w:noProof/>
            </w:rPr>
          </w:pPr>
          <w:hyperlink w:anchor="_Toc82121152" w:history="1">
            <w:r w:rsidRPr="00983217">
              <w:rPr>
                <w:rStyle w:val="a6"/>
                <w:rFonts w:ascii="TimesNewRomanPSMT" w:hAnsi="TimesNewRomanPSMT" w:cs="TimesNewRomanPSMT"/>
                <w:noProof/>
              </w:rPr>
              <w:t>р</w:t>
            </w:r>
            <w:r>
              <w:rPr>
                <w:noProof/>
              </w:rPr>
              <w:tab/>
            </w:r>
            <w:r w:rsidRPr="00983217">
              <w:rPr>
                <w:rStyle w:val="a6"/>
                <w:rFonts w:ascii="TimesNewRomanPSMT" w:hAnsi="TimesNewRomanPSMT" w:cs="TimesNewRomanPSMT"/>
                <w:noProof/>
              </w:rPr>
              <w:t>описание наиболее распространенных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_Toc82121152 \h </w:instrText>
            </w:r>
            <w:r>
              <w:rPr>
                <w:noProof/>
                <w:webHidden/>
              </w:rPr>
            </w:r>
            <w:r>
              <w:rPr>
                <w:noProof/>
                <w:webHidden/>
              </w:rPr>
              <w:fldChar w:fldCharType="separate"/>
            </w:r>
            <w:r>
              <w:rPr>
                <w:noProof/>
                <w:webHidden/>
              </w:rPr>
              <w:t>39</w:t>
            </w:r>
            <w:r>
              <w:rPr>
                <w:noProof/>
                <w:webHidden/>
              </w:rPr>
              <w:fldChar w:fldCharType="end"/>
            </w:r>
          </w:hyperlink>
        </w:p>
        <w:p w14:paraId="2ACA8474" w14:textId="77777777" w:rsidR="00B2752D" w:rsidRDefault="00B2752D" w:rsidP="00B2752D">
          <w:pPr>
            <w:pStyle w:val="31"/>
            <w:tabs>
              <w:tab w:val="left" w:pos="1540"/>
              <w:tab w:val="right" w:leader="dot" w:pos="9345"/>
            </w:tabs>
            <w:rPr>
              <w:noProof/>
            </w:rPr>
          </w:pPr>
          <w:hyperlink w:anchor="_Toc82121153" w:history="1">
            <w:r w:rsidRPr="00983217">
              <w:rPr>
                <w:rStyle w:val="a6"/>
                <w:rFonts w:ascii="TimesNewRomanPSMT" w:hAnsi="TimesNewRomanPSMT" w:cs="TimesNewRomanPSMT"/>
                <w:noProof/>
              </w:rPr>
              <w:t>с</w:t>
            </w:r>
            <w:r>
              <w:rPr>
                <w:noProof/>
              </w:rPr>
              <w:tab/>
            </w:r>
            <w:r w:rsidRPr="00983217">
              <w:rPr>
                <w:rStyle w:val="a6"/>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_Toc82121153 \h </w:instrText>
            </w:r>
            <w:r>
              <w:rPr>
                <w:noProof/>
                <w:webHidden/>
              </w:rPr>
            </w:r>
            <w:r>
              <w:rPr>
                <w:noProof/>
                <w:webHidden/>
              </w:rPr>
              <w:fldChar w:fldCharType="separate"/>
            </w:r>
            <w:r>
              <w:rPr>
                <w:noProof/>
                <w:webHidden/>
              </w:rPr>
              <w:t>39</w:t>
            </w:r>
            <w:r>
              <w:rPr>
                <w:noProof/>
                <w:webHidden/>
              </w:rPr>
              <w:fldChar w:fldCharType="end"/>
            </w:r>
          </w:hyperlink>
        </w:p>
        <w:p w14:paraId="36481F59" w14:textId="77777777" w:rsidR="00B2752D" w:rsidRDefault="00B2752D" w:rsidP="00B2752D">
          <w:pPr>
            <w:pStyle w:val="31"/>
            <w:tabs>
              <w:tab w:val="left" w:pos="1540"/>
              <w:tab w:val="right" w:leader="dot" w:pos="9345"/>
            </w:tabs>
            <w:rPr>
              <w:noProof/>
            </w:rPr>
          </w:pPr>
          <w:hyperlink w:anchor="_Toc82121154" w:history="1">
            <w:r w:rsidRPr="00983217">
              <w:rPr>
                <w:rStyle w:val="a6"/>
                <w:rFonts w:ascii="TimesNewRomanPSMT" w:hAnsi="TimesNewRomanPSMT" w:cs="TimesNewRomanPSMT"/>
                <w:noProof/>
              </w:rPr>
              <w:t>т</w:t>
            </w:r>
            <w:r>
              <w:rPr>
                <w:noProof/>
              </w:rPr>
              <w:tab/>
            </w:r>
            <w:r w:rsidRPr="00983217">
              <w:rPr>
                <w:rStyle w:val="a6"/>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_Toc82121154 \h </w:instrText>
            </w:r>
            <w:r>
              <w:rPr>
                <w:noProof/>
                <w:webHidden/>
              </w:rPr>
            </w:r>
            <w:r>
              <w:rPr>
                <w:noProof/>
                <w:webHidden/>
              </w:rPr>
              <w:fldChar w:fldCharType="separate"/>
            </w:r>
            <w:r>
              <w:rPr>
                <w:noProof/>
                <w:webHidden/>
              </w:rPr>
              <w:t>40</w:t>
            </w:r>
            <w:r>
              <w:rPr>
                <w:noProof/>
                <w:webHidden/>
              </w:rPr>
              <w:fldChar w:fldCharType="end"/>
            </w:r>
          </w:hyperlink>
        </w:p>
        <w:p w14:paraId="07E75E92" w14:textId="77777777" w:rsidR="00B2752D" w:rsidRDefault="00B2752D" w:rsidP="00B2752D">
          <w:pPr>
            <w:pStyle w:val="31"/>
            <w:tabs>
              <w:tab w:val="left" w:pos="1540"/>
              <w:tab w:val="right" w:leader="dot" w:pos="9345"/>
            </w:tabs>
            <w:rPr>
              <w:noProof/>
            </w:rPr>
          </w:pPr>
          <w:hyperlink w:anchor="_Toc82121155" w:history="1">
            <w:r w:rsidRPr="00983217">
              <w:rPr>
                <w:rStyle w:val="a6"/>
                <w:rFonts w:ascii="TimesNewRomanPSMT" w:hAnsi="TimesNewRomanPSMT" w:cs="TimesNewRomanPSMT"/>
                <w:noProof/>
              </w:rPr>
              <w:t>у</w:t>
            </w:r>
            <w:r>
              <w:rPr>
                <w:noProof/>
              </w:rPr>
              <w:tab/>
            </w:r>
            <w:r w:rsidRPr="00983217">
              <w:rPr>
                <w:rStyle w:val="a6"/>
                <w:rFonts w:ascii="TimesNewRomanPSMT" w:hAnsi="TimesNewRomanPSMT" w:cs="TimesNewRomanPSMT"/>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_Toc82121155 \h </w:instrText>
            </w:r>
            <w:r>
              <w:rPr>
                <w:noProof/>
                <w:webHidden/>
              </w:rPr>
            </w:r>
            <w:r>
              <w:rPr>
                <w:noProof/>
                <w:webHidden/>
              </w:rPr>
              <w:fldChar w:fldCharType="separate"/>
            </w:r>
            <w:r>
              <w:rPr>
                <w:noProof/>
                <w:webHidden/>
              </w:rPr>
              <w:t>40</w:t>
            </w:r>
            <w:r>
              <w:rPr>
                <w:noProof/>
                <w:webHidden/>
              </w:rPr>
              <w:fldChar w:fldCharType="end"/>
            </w:r>
          </w:hyperlink>
        </w:p>
        <w:p w14:paraId="5223B438" w14:textId="77777777" w:rsidR="00B2752D" w:rsidRDefault="00B2752D" w:rsidP="00B2752D">
          <w:pPr>
            <w:pStyle w:val="31"/>
            <w:tabs>
              <w:tab w:val="left" w:pos="1540"/>
              <w:tab w:val="right" w:leader="dot" w:pos="9345"/>
            </w:tabs>
            <w:rPr>
              <w:noProof/>
            </w:rPr>
          </w:pPr>
          <w:hyperlink w:anchor="_Toc82121156" w:history="1">
            <w:r w:rsidRPr="00983217">
              <w:rPr>
                <w:rStyle w:val="a6"/>
                <w:rFonts w:ascii="TimesNewRomanPSMT" w:hAnsi="TimesNewRomanPSMT" w:cs="TimesNewRomanPSMT"/>
                <w:noProof/>
              </w:rPr>
              <w:t>ф</w:t>
            </w:r>
            <w:r>
              <w:rPr>
                <w:noProof/>
              </w:rPr>
              <w:tab/>
            </w:r>
            <w:r w:rsidRPr="00983217">
              <w:rPr>
                <w:rStyle w:val="a6"/>
                <w:rFonts w:ascii="TimesNewRomanPSMT" w:hAnsi="TimesNewRomanPSMT" w:cs="TimesNewRomanPSMT"/>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_Toc82121156 \h </w:instrText>
            </w:r>
            <w:r>
              <w:rPr>
                <w:noProof/>
                <w:webHidden/>
              </w:rPr>
            </w:r>
            <w:r>
              <w:rPr>
                <w:noProof/>
                <w:webHidden/>
              </w:rPr>
              <w:fldChar w:fldCharType="separate"/>
            </w:r>
            <w:r>
              <w:rPr>
                <w:noProof/>
                <w:webHidden/>
              </w:rPr>
              <w:t>40</w:t>
            </w:r>
            <w:r>
              <w:rPr>
                <w:noProof/>
                <w:webHidden/>
              </w:rPr>
              <w:fldChar w:fldCharType="end"/>
            </w:r>
          </w:hyperlink>
        </w:p>
        <w:p w14:paraId="3EC5B67D" w14:textId="77777777" w:rsidR="00B2752D" w:rsidRDefault="00B2752D" w:rsidP="00B2752D">
          <w:pPr>
            <w:pStyle w:val="31"/>
            <w:tabs>
              <w:tab w:val="left" w:pos="1540"/>
              <w:tab w:val="right" w:leader="dot" w:pos="9345"/>
            </w:tabs>
            <w:rPr>
              <w:noProof/>
            </w:rPr>
          </w:pPr>
          <w:hyperlink w:anchor="_Toc82121157" w:history="1">
            <w:r w:rsidRPr="00983217">
              <w:rPr>
                <w:rStyle w:val="a6"/>
                <w:rFonts w:ascii="TimesNewRomanPSMT" w:hAnsi="TimesNewRomanPSMT" w:cs="TimesNewRomanPSMT"/>
                <w:noProof/>
              </w:rPr>
              <w:t>х</w:t>
            </w:r>
            <w:r>
              <w:rPr>
                <w:noProof/>
              </w:rPr>
              <w:tab/>
            </w:r>
            <w:r w:rsidRPr="00983217">
              <w:rPr>
                <w:rStyle w:val="a6"/>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_Toc82121157 \h </w:instrText>
            </w:r>
            <w:r>
              <w:rPr>
                <w:noProof/>
                <w:webHidden/>
              </w:rPr>
            </w:r>
            <w:r>
              <w:rPr>
                <w:noProof/>
                <w:webHidden/>
              </w:rPr>
              <w:fldChar w:fldCharType="separate"/>
            </w:r>
            <w:r>
              <w:rPr>
                <w:noProof/>
                <w:webHidden/>
              </w:rPr>
              <w:t>40</w:t>
            </w:r>
            <w:r>
              <w:rPr>
                <w:noProof/>
                <w:webHidden/>
              </w:rPr>
              <w:fldChar w:fldCharType="end"/>
            </w:r>
          </w:hyperlink>
        </w:p>
        <w:p w14:paraId="41F6B3B3" w14:textId="77777777" w:rsidR="00B2752D" w:rsidRDefault="00B2752D" w:rsidP="00B2752D">
          <w:pPr>
            <w:pStyle w:val="31"/>
            <w:tabs>
              <w:tab w:val="left" w:pos="1540"/>
              <w:tab w:val="right" w:leader="dot" w:pos="9345"/>
            </w:tabs>
            <w:rPr>
              <w:noProof/>
            </w:rPr>
          </w:pPr>
          <w:hyperlink w:anchor="_Toc82121158" w:history="1">
            <w:r w:rsidRPr="00983217">
              <w:rPr>
                <w:rStyle w:val="a6"/>
                <w:rFonts w:ascii="TimesNewRomanPSMT" w:hAnsi="TimesNewRomanPSMT" w:cs="TimesNewRomanPSMT"/>
                <w:noProof/>
              </w:rPr>
              <w:t>ц</w:t>
            </w:r>
            <w:r>
              <w:rPr>
                <w:noProof/>
              </w:rPr>
              <w:tab/>
            </w:r>
            <w:r w:rsidRPr="00983217">
              <w:rPr>
                <w:rStyle w:val="a6"/>
                <w:rFonts w:ascii="TimesNewRomanPSMT" w:hAnsi="TimesNewRomanPSMT" w:cs="TimesNewRomanPSMT"/>
                <w:noProof/>
              </w:rPr>
              <w:t>данные энергетических характеристик тепловых сетей (при их наличии)</w:t>
            </w:r>
            <w:r>
              <w:rPr>
                <w:noProof/>
                <w:webHidden/>
              </w:rPr>
              <w:tab/>
            </w:r>
            <w:r>
              <w:rPr>
                <w:noProof/>
                <w:webHidden/>
              </w:rPr>
              <w:fldChar w:fldCharType="begin"/>
            </w:r>
            <w:r>
              <w:rPr>
                <w:noProof/>
                <w:webHidden/>
              </w:rPr>
              <w:instrText xml:space="preserve"> PAGEREF _Toc82121158 \h </w:instrText>
            </w:r>
            <w:r>
              <w:rPr>
                <w:noProof/>
                <w:webHidden/>
              </w:rPr>
            </w:r>
            <w:r>
              <w:rPr>
                <w:noProof/>
                <w:webHidden/>
              </w:rPr>
              <w:fldChar w:fldCharType="separate"/>
            </w:r>
            <w:r>
              <w:rPr>
                <w:noProof/>
                <w:webHidden/>
              </w:rPr>
              <w:t>40</w:t>
            </w:r>
            <w:r>
              <w:rPr>
                <w:noProof/>
                <w:webHidden/>
              </w:rPr>
              <w:fldChar w:fldCharType="end"/>
            </w:r>
          </w:hyperlink>
        </w:p>
        <w:p w14:paraId="3058AF26"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59" w:history="1">
            <w:r w:rsidRPr="00983217">
              <w:rPr>
                <w:rStyle w:val="a6"/>
              </w:rPr>
              <w:t>Часть 4. Зоны действия источников тепловой энергии</w:t>
            </w:r>
            <w:r>
              <w:rPr>
                <w:webHidden/>
              </w:rPr>
              <w:tab/>
            </w:r>
            <w:r>
              <w:rPr>
                <w:webHidden/>
              </w:rPr>
              <w:fldChar w:fldCharType="begin"/>
            </w:r>
            <w:r>
              <w:rPr>
                <w:webHidden/>
              </w:rPr>
              <w:instrText xml:space="preserve"> PAGEREF _Toc82121159 \h </w:instrText>
            </w:r>
            <w:r>
              <w:rPr>
                <w:webHidden/>
              </w:rPr>
            </w:r>
            <w:r>
              <w:rPr>
                <w:webHidden/>
              </w:rPr>
              <w:fldChar w:fldCharType="separate"/>
            </w:r>
            <w:r>
              <w:rPr>
                <w:webHidden/>
              </w:rPr>
              <w:t>41</w:t>
            </w:r>
            <w:r>
              <w:rPr>
                <w:webHidden/>
              </w:rPr>
              <w:fldChar w:fldCharType="end"/>
            </w:r>
          </w:hyperlink>
        </w:p>
        <w:p w14:paraId="55440578"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60" w:history="1">
            <w:r w:rsidRPr="00983217">
              <w:rPr>
                <w:rStyle w:val="a6"/>
              </w:rPr>
              <w:t>Часть 5. Тепловые нагрузки потребителей тепловой энергии, групп потребителей тепловой энергии в зонах действия источников тепловой энергии</w:t>
            </w:r>
            <w:r>
              <w:rPr>
                <w:webHidden/>
              </w:rPr>
              <w:tab/>
            </w:r>
            <w:r>
              <w:rPr>
                <w:webHidden/>
              </w:rPr>
              <w:fldChar w:fldCharType="begin"/>
            </w:r>
            <w:r>
              <w:rPr>
                <w:webHidden/>
              </w:rPr>
              <w:instrText xml:space="preserve"> PAGEREF _Toc82121160 \h </w:instrText>
            </w:r>
            <w:r>
              <w:rPr>
                <w:webHidden/>
              </w:rPr>
            </w:r>
            <w:r>
              <w:rPr>
                <w:webHidden/>
              </w:rPr>
              <w:fldChar w:fldCharType="separate"/>
            </w:r>
            <w:r>
              <w:rPr>
                <w:webHidden/>
              </w:rPr>
              <w:t>43</w:t>
            </w:r>
            <w:r>
              <w:rPr>
                <w:webHidden/>
              </w:rPr>
              <w:fldChar w:fldCharType="end"/>
            </w:r>
          </w:hyperlink>
        </w:p>
        <w:p w14:paraId="2D929D11" w14:textId="77777777" w:rsidR="00B2752D" w:rsidRDefault="00B2752D" w:rsidP="00B2752D">
          <w:pPr>
            <w:pStyle w:val="31"/>
            <w:tabs>
              <w:tab w:val="left" w:pos="1540"/>
              <w:tab w:val="right" w:leader="dot" w:pos="9345"/>
            </w:tabs>
            <w:rPr>
              <w:noProof/>
            </w:rPr>
          </w:pPr>
          <w:hyperlink w:anchor="_Toc82121161"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_Toc82121161 \h </w:instrText>
            </w:r>
            <w:r>
              <w:rPr>
                <w:noProof/>
                <w:webHidden/>
              </w:rPr>
            </w:r>
            <w:r>
              <w:rPr>
                <w:noProof/>
                <w:webHidden/>
              </w:rPr>
              <w:fldChar w:fldCharType="separate"/>
            </w:r>
            <w:r>
              <w:rPr>
                <w:noProof/>
                <w:webHidden/>
              </w:rPr>
              <w:t>43</w:t>
            </w:r>
            <w:r>
              <w:rPr>
                <w:noProof/>
                <w:webHidden/>
              </w:rPr>
              <w:fldChar w:fldCharType="end"/>
            </w:r>
          </w:hyperlink>
        </w:p>
        <w:p w14:paraId="6CA07229" w14:textId="77777777" w:rsidR="00B2752D" w:rsidRDefault="00B2752D" w:rsidP="00B2752D">
          <w:pPr>
            <w:pStyle w:val="31"/>
            <w:tabs>
              <w:tab w:val="left" w:pos="1540"/>
              <w:tab w:val="right" w:leader="dot" w:pos="9345"/>
            </w:tabs>
            <w:rPr>
              <w:noProof/>
            </w:rPr>
          </w:pPr>
          <w:hyperlink w:anchor="_Toc82121162"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описание значений расчетных тепловых нагрузок на коллекторах источников тепловой энергии.</w:t>
            </w:r>
            <w:r>
              <w:rPr>
                <w:noProof/>
                <w:webHidden/>
              </w:rPr>
              <w:tab/>
            </w:r>
            <w:r>
              <w:rPr>
                <w:noProof/>
                <w:webHidden/>
              </w:rPr>
              <w:fldChar w:fldCharType="begin"/>
            </w:r>
            <w:r>
              <w:rPr>
                <w:noProof/>
                <w:webHidden/>
              </w:rPr>
              <w:instrText xml:space="preserve"> PAGEREF _Toc82121162 \h </w:instrText>
            </w:r>
            <w:r>
              <w:rPr>
                <w:noProof/>
                <w:webHidden/>
              </w:rPr>
            </w:r>
            <w:r>
              <w:rPr>
                <w:noProof/>
                <w:webHidden/>
              </w:rPr>
              <w:fldChar w:fldCharType="separate"/>
            </w:r>
            <w:r>
              <w:rPr>
                <w:noProof/>
                <w:webHidden/>
              </w:rPr>
              <w:t>43</w:t>
            </w:r>
            <w:r>
              <w:rPr>
                <w:noProof/>
                <w:webHidden/>
              </w:rPr>
              <w:fldChar w:fldCharType="end"/>
            </w:r>
          </w:hyperlink>
        </w:p>
        <w:p w14:paraId="624878B1" w14:textId="77777777" w:rsidR="00B2752D" w:rsidRDefault="00B2752D" w:rsidP="00B2752D">
          <w:pPr>
            <w:pStyle w:val="31"/>
            <w:tabs>
              <w:tab w:val="left" w:pos="1540"/>
              <w:tab w:val="right" w:leader="dot" w:pos="9345"/>
            </w:tabs>
            <w:rPr>
              <w:noProof/>
            </w:rPr>
          </w:pPr>
          <w:hyperlink w:anchor="_Toc82121163"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_Toc82121163 \h </w:instrText>
            </w:r>
            <w:r>
              <w:rPr>
                <w:noProof/>
                <w:webHidden/>
              </w:rPr>
            </w:r>
            <w:r>
              <w:rPr>
                <w:noProof/>
                <w:webHidden/>
              </w:rPr>
              <w:fldChar w:fldCharType="separate"/>
            </w:r>
            <w:r>
              <w:rPr>
                <w:noProof/>
                <w:webHidden/>
              </w:rPr>
              <w:t>44</w:t>
            </w:r>
            <w:r>
              <w:rPr>
                <w:noProof/>
                <w:webHidden/>
              </w:rPr>
              <w:fldChar w:fldCharType="end"/>
            </w:r>
          </w:hyperlink>
        </w:p>
        <w:p w14:paraId="114B0A6D" w14:textId="77777777" w:rsidR="00B2752D" w:rsidRDefault="00B2752D" w:rsidP="00B2752D">
          <w:pPr>
            <w:pStyle w:val="31"/>
            <w:tabs>
              <w:tab w:val="left" w:pos="1540"/>
              <w:tab w:val="right" w:leader="dot" w:pos="9345"/>
            </w:tabs>
            <w:rPr>
              <w:noProof/>
            </w:rPr>
          </w:pPr>
          <w:hyperlink w:anchor="_Toc82121164"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_Toc82121164 \h </w:instrText>
            </w:r>
            <w:r>
              <w:rPr>
                <w:noProof/>
                <w:webHidden/>
              </w:rPr>
            </w:r>
            <w:r>
              <w:rPr>
                <w:noProof/>
                <w:webHidden/>
              </w:rPr>
              <w:fldChar w:fldCharType="separate"/>
            </w:r>
            <w:r>
              <w:rPr>
                <w:noProof/>
                <w:webHidden/>
              </w:rPr>
              <w:t>44</w:t>
            </w:r>
            <w:r>
              <w:rPr>
                <w:noProof/>
                <w:webHidden/>
              </w:rPr>
              <w:fldChar w:fldCharType="end"/>
            </w:r>
          </w:hyperlink>
        </w:p>
        <w:p w14:paraId="06DBAF33" w14:textId="77777777" w:rsidR="00B2752D" w:rsidRDefault="00B2752D" w:rsidP="00B2752D">
          <w:pPr>
            <w:pStyle w:val="31"/>
            <w:tabs>
              <w:tab w:val="left" w:pos="1540"/>
              <w:tab w:val="right" w:leader="dot" w:pos="9345"/>
            </w:tabs>
            <w:rPr>
              <w:noProof/>
            </w:rPr>
          </w:pPr>
          <w:hyperlink w:anchor="_Toc82121165"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_Toc82121165 \h </w:instrText>
            </w:r>
            <w:r>
              <w:rPr>
                <w:noProof/>
                <w:webHidden/>
              </w:rPr>
            </w:r>
            <w:r>
              <w:rPr>
                <w:noProof/>
                <w:webHidden/>
              </w:rPr>
              <w:fldChar w:fldCharType="separate"/>
            </w:r>
            <w:r>
              <w:rPr>
                <w:noProof/>
                <w:webHidden/>
              </w:rPr>
              <w:t>45</w:t>
            </w:r>
            <w:r>
              <w:rPr>
                <w:noProof/>
                <w:webHidden/>
              </w:rPr>
              <w:fldChar w:fldCharType="end"/>
            </w:r>
          </w:hyperlink>
        </w:p>
        <w:p w14:paraId="34DCE276"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66" w:history="1">
            <w:r w:rsidRPr="00983217">
              <w:rPr>
                <w:rStyle w:val="a6"/>
              </w:rPr>
              <w:t>Часть 6. Балансы тепловой мощности и тепловой нагрузки</w:t>
            </w:r>
            <w:r>
              <w:rPr>
                <w:webHidden/>
              </w:rPr>
              <w:tab/>
            </w:r>
            <w:r>
              <w:rPr>
                <w:webHidden/>
              </w:rPr>
              <w:fldChar w:fldCharType="begin"/>
            </w:r>
            <w:r>
              <w:rPr>
                <w:webHidden/>
              </w:rPr>
              <w:instrText xml:space="preserve"> PAGEREF _Toc82121166 \h </w:instrText>
            </w:r>
            <w:r>
              <w:rPr>
                <w:webHidden/>
              </w:rPr>
            </w:r>
            <w:r>
              <w:rPr>
                <w:webHidden/>
              </w:rPr>
              <w:fldChar w:fldCharType="separate"/>
            </w:r>
            <w:r>
              <w:rPr>
                <w:webHidden/>
              </w:rPr>
              <w:t>47</w:t>
            </w:r>
            <w:r>
              <w:rPr>
                <w:webHidden/>
              </w:rPr>
              <w:fldChar w:fldCharType="end"/>
            </w:r>
          </w:hyperlink>
        </w:p>
        <w:p w14:paraId="18E8A5C8" w14:textId="77777777" w:rsidR="00B2752D" w:rsidRDefault="00B2752D" w:rsidP="00B2752D">
          <w:pPr>
            <w:pStyle w:val="31"/>
            <w:tabs>
              <w:tab w:val="left" w:pos="1540"/>
              <w:tab w:val="right" w:leader="dot" w:pos="9345"/>
            </w:tabs>
            <w:rPr>
              <w:noProof/>
            </w:rPr>
          </w:pPr>
          <w:hyperlink w:anchor="_Toc82121167"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_Toc82121167 \h </w:instrText>
            </w:r>
            <w:r>
              <w:rPr>
                <w:noProof/>
                <w:webHidden/>
              </w:rPr>
            </w:r>
            <w:r>
              <w:rPr>
                <w:noProof/>
                <w:webHidden/>
              </w:rPr>
              <w:fldChar w:fldCharType="separate"/>
            </w:r>
            <w:r>
              <w:rPr>
                <w:noProof/>
                <w:webHidden/>
              </w:rPr>
              <w:t>47</w:t>
            </w:r>
            <w:r>
              <w:rPr>
                <w:noProof/>
                <w:webHidden/>
              </w:rPr>
              <w:fldChar w:fldCharType="end"/>
            </w:r>
          </w:hyperlink>
        </w:p>
        <w:p w14:paraId="302CA620" w14:textId="77777777" w:rsidR="00B2752D" w:rsidRDefault="00B2752D" w:rsidP="00B2752D">
          <w:pPr>
            <w:pStyle w:val="31"/>
            <w:tabs>
              <w:tab w:val="left" w:pos="1540"/>
              <w:tab w:val="right" w:leader="dot" w:pos="9345"/>
            </w:tabs>
            <w:rPr>
              <w:noProof/>
            </w:rPr>
          </w:pPr>
          <w:hyperlink w:anchor="_Toc82121168"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_Toc82121168 \h </w:instrText>
            </w:r>
            <w:r>
              <w:rPr>
                <w:noProof/>
                <w:webHidden/>
              </w:rPr>
            </w:r>
            <w:r>
              <w:rPr>
                <w:noProof/>
                <w:webHidden/>
              </w:rPr>
              <w:fldChar w:fldCharType="separate"/>
            </w:r>
            <w:r>
              <w:rPr>
                <w:noProof/>
                <w:webHidden/>
              </w:rPr>
              <w:t>48</w:t>
            </w:r>
            <w:r>
              <w:rPr>
                <w:noProof/>
                <w:webHidden/>
              </w:rPr>
              <w:fldChar w:fldCharType="end"/>
            </w:r>
          </w:hyperlink>
        </w:p>
        <w:p w14:paraId="3BEDE381" w14:textId="77777777" w:rsidR="00B2752D" w:rsidRDefault="00B2752D" w:rsidP="00B2752D">
          <w:pPr>
            <w:pStyle w:val="31"/>
            <w:tabs>
              <w:tab w:val="left" w:pos="1540"/>
              <w:tab w:val="right" w:leader="dot" w:pos="9345"/>
            </w:tabs>
            <w:rPr>
              <w:noProof/>
            </w:rPr>
          </w:pPr>
          <w:hyperlink w:anchor="_Toc82121169"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noProof/>
                <w:webHidden/>
              </w:rPr>
              <w:tab/>
            </w:r>
            <w:r>
              <w:rPr>
                <w:noProof/>
                <w:webHidden/>
              </w:rPr>
              <w:fldChar w:fldCharType="begin"/>
            </w:r>
            <w:r>
              <w:rPr>
                <w:noProof/>
                <w:webHidden/>
              </w:rPr>
              <w:instrText xml:space="preserve"> PAGEREF _Toc82121169 \h </w:instrText>
            </w:r>
            <w:r>
              <w:rPr>
                <w:noProof/>
                <w:webHidden/>
              </w:rPr>
            </w:r>
            <w:r>
              <w:rPr>
                <w:noProof/>
                <w:webHidden/>
              </w:rPr>
              <w:fldChar w:fldCharType="separate"/>
            </w:r>
            <w:r>
              <w:rPr>
                <w:noProof/>
                <w:webHidden/>
              </w:rPr>
              <w:t>48</w:t>
            </w:r>
            <w:r>
              <w:rPr>
                <w:noProof/>
                <w:webHidden/>
              </w:rPr>
              <w:fldChar w:fldCharType="end"/>
            </w:r>
          </w:hyperlink>
        </w:p>
        <w:p w14:paraId="303DA973" w14:textId="77777777" w:rsidR="00B2752D" w:rsidRDefault="00B2752D" w:rsidP="00B2752D">
          <w:pPr>
            <w:pStyle w:val="31"/>
            <w:tabs>
              <w:tab w:val="left" w:pos="1540"/>
              <w:tab w:val="right" w:leader="dot" w:pos="9345"/>
            </w:tabs>
            <w:rPr>
              <w:noProof/>
            </w:rPr>
          </w:pPr>
          <w:hyperlink w:anchor="_Toc82121170"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_Toc82121170 \h </w:instrText>
            </w:r>
            <w:r>
              <w:rPr>
                <w:noProof/>
                <w:webHidden/>
              </w:rPr>
            </w:r>
            <w:r>
              <w:rPr>
                <w:noProof/>
                <w:webHidden/>
              </w:rPr>
              <w:fldChar w:fldCharType="separate"/>
            </w:r>
            <w:r>
              <w:rPr>
                <w:noProof/>
                <w:webHidden/>
              </w:rPr>
              <w:t>49</w:t>
            </w:r>
            <w:r>
              <w:rPr>
                <w:noProof/>
                <w:webHidden/>
              </w:rPr>
              <w:fldChar w:fldCharType="end"/>
            </w:r>
          </w:hyperlink>
        </w:p>
        <w:p w14:paraId="489A7599" w14:textId="77777777" w:rsidR="00B2752D" w:rsidRDefault="00B2752D" w:rsidP="00B2752D">
          <w:pPr>
            <w:pStyle w:val="31"/>
            <w:tabs>
              <w:tab w:val="left" w:pos="1540"/>
              <w:tab w:val="right" w:leader="dot" w:pos="9345"/>
            </w:tabs>
            <w:rPr>
              <w:noProof/>
            </w:rPr>
          </w:pPr>
          <w:hyperlink w:anchor="_Toc82121171"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_Toc82121171 \h </w:instrText>
            </w:r>
            <w:r>
              <w:rPr>
                <w:noProof/>
                <w:webHidden/>
              </w:rPr>
            </w:r>
            <w:r>
              <w:rPr>
                <w:noProof/>
                <w:webHidden/>
              </w:rPr>
              <w:fldChar w:fldCharType="separate"/>
            </w:r>
            <w:r>
              <w:rPr>
                <w:noProof/>
                <w:webHidden/>
              </w:rPr>
              <w:t>49</w:t>
            </w:r>
            <w:r>
              <w:rPr>
                <w:noProof/>
                <w:webHidden/>
              </w:rPr>
              <w:fldChar w:fldCharType="end"/>
            </w:r>
          </w:hyperlink>
        </w:p>
        <w:p w14:paraId="689E39BC"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72" w:history="1">
            <w:r w:rsidRPr="00983217">
              <w:rPr>
                <w:rStyle w:val="a6"/>
              </w:rPr>
              <w:t>Часть 7. Балансы теплоносителя</w:t>
            </w:r>
            <w:r>
              <w:rPr>
                <w:webHidden/>
              </w:rPr>
              <w:tab/>
            </w:r>
            <w:r>
              <w:rPr>
                <w:webHidden/>
              </w:rPr>
              <w:fldChar w:fldCharType="begin"/>
            </w:r>
            <w:r>
              <w:rPr>
                <w:webHidden/>
              </w:rPr>
              <w:instrText xml:space="preserve"> PAGEREF _Toc82121172 \h </w:instrText>
            </w:r>
            <w:r>
              <w:rPr>
                <w:webHidden/>
              </w:rPr>
            </w:r>
            <w:r>
              <w:rPr>
                <w:webHidden/>
              </w:rPr>
              <w:fldChar w:fldCharType="separate"/>
            </w:r>
            <w:r>
              <w:rPr>
                <w:webHidden/>
              </w:rPr>
              <w:t>50</w:t>
            </w:r>
            <w:r>
              <w:rPr>
                <w:webHidden/>
              </w:rPr>
              <w:fldChar w:fldCharType="end"/>
            </w:r>
          </w:hyperlink>
        </w:p>
        <w:p w14:paraId="1919C242" w14:textId="77777777" w:rsidR="00B2752D" w:rsidRDefault="00B2752D" w:rsidP="00B2752D">
          <w:pPr>
            <w:pStyle w:val="31"/>
            <w:tabs>
              <w:tab w:val="left" w:pos="1540"/>
              <w:tab w:val="right" w:leader="dot" w:pos="9345"/>
            </w:tabs>
            <w:rPr>
              <w:noProof/>
            </w:rPr>
          </w:pPr>
          <w:hyperlink w:anchor="_Toc82121173"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_Toc82121173 \h </w:instrText>
            </w:r>
            <w:r>
              <w:rPr>
                <w:noProof/>
                <w:webHidden/>
              </w:rPr>
            </w:r>
            <w:r>
              <w:rPr>
                <w:noProof/>
                <w:webHidden/>
              </w:rPr>
              <w:fldChar w:fldCharType="separate"/>
            </w:r>
            <w:r>
              <w:rPr>
                <w:noProof/>
                <w:webHidden/>
              </w:rPr>
              <w:t>50</w:t>
            </w:r>
            <w:r>
              <w:rPr>
                <w:noProof/>
                <w:webHidden/>
              </w:rPr>
              <w:fldChar w:fldCharType="end"/>
            </w:r>
          </w:hyperlink>
        </w:p>
        <w:p w14:paraId="0C3E131B" w14:textId="77777777" w:rsidR="00B2752D" w:rsidRDefault="00B2752D" w:rsidP="00B2752D">
          <w:pPr>
            <w:pStyle w:val="31"/>
            <w:tabs>
              <w:tab w:val="left" w:pos="1540"/>
              <w:tab w:val="right" w:leader="dot" w:pos="9345"/>
            </w:tabs>
            <w:rPr>
              <w:noProof/>
            </w:rPr>
          </w:pPr>
          <w:hyperlink w:anchor="_Toc82121174"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Pr>
                <w:noProof/>
                <w:webHidden/>
              </w:rPr>
              <w:tab/>
            </w:r>
            <w:r>
              <w:rPr>
                <w:noProof/>
                <w:webHidden/>
              </w:rPr>
              <w:fldChar w:fldCharType="begin"/>
            </w:r>
            <w:r>
              <w:rPr>
                <w:noProof/>
                <w:webHidden/>
              </w:rPr>
              <w:instrText xml:space="preserve"> PAGEREF _Toc82121174 \h </w:instrText>
            </w:r>
            <w:r>
              <w:rPr>
                <w:noProof/>
                <w:webHidden/>
              </w:rPr>
            </w:r>
            <w:r>
              <w:rPr>
                <w:noProof/>
                <w:webHidden/>
              </w:rPr>
              <w:fldChar w:fldCharType="separate"/>
            </w:r>
            <w:r>
              <w:rPr>
                <w:noProof/>
                <w:webHidden/>
              </w:rPr>
              <w:t>50</w:t>
            </w:r>
            <w:r>
              <w:rPr>
                <w:noProof/>
                <w:webHidden/>
              </w:rPr>
              <w:fldChar w:fldCharType="end"/>
            </w:r>
          </w:hyperlink>
        </w:p>
        <w:p w14:paraId="446F9DF8"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75" w:history="1">
            <w:r w:rsidRPr="00983217">
              <w:rPr>
                <w:rStyle w:val="a6"/>
              </w:rPr>
              <w:t>Часть 8. Топливные балансы источников тепловой энергии и система обеспечения топливом</w:t>
            </w:r>
            <w:r>
              <w:rPr>
                <w:webHidden/>
              </w:rPr>
              <w:tab/>
            </w:r>
            <w:r>
              <w:rPr>
                <w:webHidden/>
              </w:rPr>
              <w:fldChar w:fldCharType="begin"/>
            </w:r>
            <w:r>
              <w:rPr>
                <w:webHidden/>
              </w:rPr>
              <w:instrText xml:space="preserve"> PAGEREF _Toc82121175 \h </w:instrText>
            </w:r>
            <w:r>
              <w:rPr>
                <w:webHidden/>
              </w:rPr>
            </w:r>
            <w:r>
              <w:rPr>
                <w:webHidden/>
              </w:rPr>
              <w:fldChar w:fldCharType="separate"/>
            </w:r>
            <w:r>
              <w:rPr>
                <w:webHidden/>
              </w:rPr>
              <w:t>51</w:t>
            </w:r>
            <w:r>
              <w:rPr>
                <w:webHidden/>
              </w:rPr>
              <w:fldChar w:fldCharType="end"/>
            </w:r>
          </w:hyperlink>
        </w:p>
        <w:p w14:paraId="090BFE8D" w14:textId="77777777" w:rsidR="00B2752D" w:rsidRDefault="00B2752D" w:rsidP="00B2752D">
          <w:pPr>
            <w:pStyle w:val="31"/>
            <w:tabs>
              <w:tab w:val="left" w:pos="1540"/>
              <w:tab w:val="right" w:leader="dot" w:pos="9345"/>
            </w:tabs>
            <w:rPr>
              <w:noProof/>
            </w:rPr>
          </w:pPr>
          <w:hyperlink w:anchor="_Toc82121176"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_Toc82121176 \h </w:instrText>
            </w:r>
            <w:r>
              <w:rPr>
                <w:noProof/>
                <w:webHidden/>
              </w:rPr>
            </w:r>
            <w:r>
              <w:rPr>
                <w:noProof/>
                <w:webHidden/>
              </w:rPr>
              <w:fldChar w:fldCharType="separate"/>
            </w:r>
            <w:r>
              <w:rPr>
                <w:noProof/>
                <w:webHidden/>
              </w:rPr>
              <w:t>51</w:t>
            </w:r>
            <w:r>
              <w:rPr>
                <w:noProof/>
                <w:webHidden/>
              </w:rPr>
              <w:fldChar w:fldCharType="end"/>
            </w:r>
          </w:hyperlink>
        </w:p>
        <w:p w14:paraId="2C311754" w14:textId="77777777" w:rsidR="00B2752D" w:rsidRDefault="00B2752D" w:rsidP="00B2752D">
          <w:pPr>
            <w:pStyle w:val="31"/>
            <w:tabs>
              <w:tab w:val="left" w:pos="1540"/>
              <w:tab w:val="right" w:leader="dot" w:pos="9345"/>
            </w:tabs>
            <w:rPr>
              <w:noProof/>
            </w:rPr>
          </w:pPr>
          <w:hyperlink w:anchor="_Toc82121177"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_Toc82121177 \h </w:instrText>
            </w:r>
            <w:r>
              <w:rPr>
                <w:noProof/>
                <w:webHidden/>
              </w:rPr>
            </w:r>
            <w:r>
              <w:rPr>
                <w:noProof/>
                <w:webHidden/>
              </w:rPr>
              <w:fldChar w:fldCharType="separate"/>
            </w:r>
            <w:r>
              <w:rPr>
                <w:noProof/>
                <w:webHidden/>
              </w:rPr>
              <w:t>51</w:t>
            </w:r>
            <w:r>
              <w:rPr>
                <w:noProof/>
                <w:webHidden/>
              </w:rPr>
              <w:fldChar w:fldCharType="end"/>
            </w:r>
          </w:hyperlink>
        </w:p>
        <w:p w14:paraId="7258BC84" w14:textId="77777777" w:rsidR="00B2752D" w:rsidRDefault="00B2752D" w:rsidP="00B2752D">
          <w:pPr>
            <w:pStyle w:val="31"/>
            <w:tabs>
              <w:tab w:val="left" w:pos="1540"/>
              <w:tab w:val="right" w:leader="dot" w:pos="9345"/>
            </w:tabs>
            <w:rPr>
              <w:noProof/>
            </w:rPr>
          </w:pPr>
          <w:hyperlink w:anchor="_Toc82121178"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описание особенностей характеристик топлив в зависимости от мест поставки</w:t>
            </w:r>
            <w:r>
              <w:rPr>
                <w:noProof/>
                <w:webHidden/>
              </w:rPr>
              <w:tab/>
            </w:r>
            <w:r>
              <w:rPr>
                <w:noProof/>
                <w:webHidden/>
              </w:rPr>
              <w:fldChar w:fldCharType="begin"/>
            </w:r>
            <w:r>
              <w:rPr>
                <w:noProof/>
                <w:webHidden/>
              </w:rPr>
              <w:instrText xml:space="preserve"> PAGEREF _Toc82121178 \h </w:instrText>
            </w:r>
            <w:r>
              <w:rPr>
                <w:noProof/>
                <w:webHidden/>
              </w:rPr>
            </w:r>
            <w:r>
              <w:rPr>
                <w:noProof/>
                <w:webHidden/>
              </w:rPr>
              <w:fldChar w:fldCharType="separate"/>
            </w:r>
            <w:r>
              <w:rPr>
                <w:noProof/>
                <w:webHidden/>
              </w:rPr>
              <w:t>51</w:t>
            </w:r>
            <w:r>
              <w:rPr>
                <w:noProof/>
                <w:webHidden/>
              </w:rPr>
              <w:fldChar w:fldCharType="end"/>
            </w:r>
          </w:hyperlink>
        </w:p>
        <w:p w14:paraId="51450D56" w14:textId="77777777" w:rsidR="00B2752D" w:rsidRDefault="00B2752D" w:rsidP="00B2752D">
          <w:pPr>
            <w:pStyle w:val="31"/>
            <w:tabs>
              <w:tab w:val="left" w:pos="1540"/>
              <w:tab w:val="right" w:leader="dot" w:pos="9345"/>
            </w:tabs>
            <w:rPr>
              <w:noProof/>
            </w:rPr>
          </w:pPr>
          <w:hyperlink w:anchor="_Toc82121179"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описание использования местных видов топлива</w:t>
            </w:r>
            <w:r>
              <w:rPr>
                <w:noProof/>
                <w:webHidden/>
              </w:rPr>
              <w:tab/>
            </w:r>
            <w:r>
              <w:rPr>
                <w:noProof/>
                <w:webHidden/>
              </w:rPr>
              <w:fldChar w:fldCharType="begin"/>
            </w:r>
            <w:r>
              <w:rPr>
                <w:noProof/>
                <w:webHidden/>
              </w:rPr>
              <w:instrText xml:space="preserve"> PAGEREF _Toc82121179 \h </w:instrText>
            </w:r>
            <w:r>
              <w:rPr>
                <w:noProof/>
                <w:webHidden/>
              </w:rPr>
            </w:r>
            <w:r>
              <w:rPr>
                <w:noProof/>
                <w:webHidden/>
              </w:rPr>
              <w:fldChar w:fldCharType="separate"/>
            </w:r>
            <w:r>
              <w:rPr>
                <w:noProof/>
                <w:webHidden/>
              </w:rPr>
              <w:t>54</w:t>
            </w:r>
            <w:r>
              <w:rPr>
                <w:noProof/>
                <w:webHidden/>
              </w:rPr>
              <w:fldChar w:fldCharType="end"/>
            </w:r>
          </w:hyperlink>
        </w:p>
        <w:p w14:paraId="611D7FF8" w14:textId="77777777" w:rsidR="00B2752D" w:rsidRDefault="00B2752D" w:rsidP="00B2752D">
          <w:pPr>
            <w:pStyle w:val="31"/>
            <w:tabs>
              <w:tab w:val="left" w:pos="1540"/>
              <w:tab w:val="right" w:leader="dot" w:pos="9345"/>
            </w:tabs>
            <w:rPr>
              <w:noProof/>
            </w:rPr>
          </w:pPr>
          <w:hyperlink w:anchor="_Toc82121180"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_Toc82121180 \h </w:instrText>
            </w:r>
            <w:r>
              <w:rPr>
                <w:noProof/>
                <w:webHidden/>
              </w:rPr>
            </w:r>
            <w:r>
              <w:rPr>
                <w:noProof/>
                <w:webHidden/>
              </w:rPr>
              <w:fldChar w:fldCharType="separate"/>
            </w:r>
            <w:r>
              <w:rPr>
                <w:noProof/>
                <w:webHidden/>
              </w:rPr>
              <w:t>54</w:t>
            </w:r>
            <w:r>
              <w:rPr>
                <w:noProof/>
                <w:webHidden/>
              </w:rPr>
              <w:fldChar w:fldCharType="end"/>
            </w:r>
          </w:hyperlink>
        </w:p>
        <w:p w14:paraId="43C3443B" w14:textId="77777777" w:rsidR="00B2752D" w:rsidRDefault="00B2752D" w:rsidP="00B2752D">
          <w:pPr>
            <w:pStyle w:val="31"/>
            <w:tabs>
              <w:tab w:val="left" w:pos="1540"/>
              <w:tab w:val="right" w:leader="dot" w:pos="9345"/>
            </w:tabs>
            <w:rPr>
              <w:noProof/>
            </w:rPr>
          </w:pPr>
          <w:hyperlink w:anchor="_Toc82121181"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_Toc82121181 \h </w:instrText>
            </w:r>
            <w:r>
              <w:rPr>
                <w:noProof/>
                <w:webHidden/>
              </w:rPr>
            </w:r>
            <w:r>
              <w:rPr>
                <w:noProof/>
                <w:webHidden/>
              </w:rPr>
              <w:fldChar w:fldCharType="separate"/>
            </w:r>
            <w:r>
              <w:rPr>
                <w:noProof/>
                <w:webHidden/>
              </w:rPr>
              <w:t>54</w:t>
            </w:r>
            <w:r>
              <w:rPr>
                <w:noProof/>
                <w:webHidden/>
              </w:rPr>
              <w:fldChar w:fldCharType="end"/>
            </w:r>
          </w:hyperlink>
        </w:p>
        <w:p w14:paraId="351D5DEE" w14:textId="77777777" w:rsidR="00B2752D" w:rsidRDefault="00B2752D" w:rsidP="00B2752D">
          <w:pPr>
            <w:pStyle w:val="31"/>
            <w:tabs>
              <w:tab w:val="left" w:pos="1540"/>
              <w:tab w:val="right" w:leader="dot" w:pos="9345"/>
            </w:tabs>
            <w:rPr>
              <w:noProof/>
            </w:rPr>
          </w:pPr>
          <w:hyperlink w:anchor="_Toc82121182" w:history="1">
            <w:r w:rsidRPr="00983217">
              <w:rPr>
                <w:rStyle w:val="a6"/>
                <w:rFonts w:ascii="TimesNewRomanPSMT" w:hAnsi="TimesNewRomanPSMT" w:cs="TimesNewRomanPSMT"/>
                <w:noProof/>
              </w:rPr>
              <w:t>ж</w:t>
            </w:r>
            <w:r>
              <w:rPr>
                <w:noProof/>
              </w:rPr>
              <w:tab/>
            </w:r>
            <w:r w:rsidRPr="00983217">
              <w:rPr>
                <w:rStyle w:val="a6"/>
                <w:rFonts w:ascii="TimesNewRomanPSMT" w:hAnsi="TimesNewRomanPSMT" w:cs="TimesNewRomanPSMT"/>
                <w:noProof/>
              </w:rPr>
              <w:t>описание приоритетного направления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_Toc82121182 \h </w:instrText>
            </w:r>
            <w:r>
              <w:rPr>
                <w:noProof/>
                <w:webHidden/>
              </w:rPr>
            </w:r>
            <w:r>
              <w:rPr>
                <w:noProof/>
                <w:webHidden/>
              </w:rPr>
              <w:fldChar w:fldCharType="separate"/>
            </w:r>
            <w:r>
              <w:rPr>
                <w:noProof/>
                <w:webHidden/>
              </w:rPr>
              <w:t>54</w:t>
            </w:r>
            <w:r>
              <w:rPr>
                <w:noProof/>
                <w:webHidden/>
              </w:rPr>
              <w:fldChar w:fldCharType="end"/>
            </w:r>
          </w:hyperlink>
        </w:p>
        <w:p w14:paraId="42A94CC7"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83" w:history="1">
            <w:r w:rsidRPr="00983217">
              <w:rPr>
                <w:rStyle w:val="a6"/>
              </w:rPr>
              <w:t>Часть 9. Надежность теплоснабжения</w:t>
            </w:r>
            <w:r>
              <w:rPr>
                <w:webHidden/>
              </w:rPr>
              <w:tab/>
            </w:r>
            <w:r>
              <w:rPr>
                <w:webHidden/>
              </w:rPr>
              <w:fldChar w:fldCharType="begin"/>
            </w:r>
            <w:r>
              <w:rPr>
                <w:webHidden/>
              </w:rPr>
              <w:instrText xml:space="preserve"> PAGEREF _Toc82121183 \h </w:instrText>
            </w:r>
            <w:r>
              <w:rPr>
                <w:webHidden/>
              </w:rPr>
            </w:r>
            <w:r>
              <w:rPr>
                <w:webHidden/>
              </w:rPr>
              <w:fldChar w:fldCharType="separate"/>
            </w:r>
            <w:r>
              <w:rPr>
                <w:webHidden/>
              </w:rPr>
              <w:t>55</w:t>
            </w:r>
            <w:r>
              <w:rPr>
                <w:webHidden/>
              </w:rPr>
              <w:fldChar w:fldCharType="end"/>
            </w:r>
          </w:hyperlink>
        </w:p>
        <w:p w14:paraId="73F3358C" w14:textId="77777777" w:rsidR="00B2752D" w:rsidRDefault="00B2752D" w:rsidP="00B2752D">
          <w:pPr>
            <w:pStyle w:val="31"/>
            <w:tabs>
              <w:tab w:val="left" w:pos="1540"/>
              <w:tab w:val="right" w:leader="dot" w:pos="9345"/>
            </w:tabs>
            <w:rPr>
              <w:noProof/>
            </w:rPr>
          </w:pPr>
          <w:hyperlink w:anchor="_Toc82121184"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поток отказов (частота отказов) участков тепловых сетей</w:t>
            </w:r>
            <w:r>
              <w:rPr>
                <w:noProof/>
                <w:webHidden/>
              </w:rPr>
              <w:tab/>
            </w:r>
            <w:r>
              <w:rPr>
                <w:noProof/>
                <w:webHidden/>
              </w:rPr>
              <w:fldChar w:fldCharType="begin"/>
            </w:r>
            <w:r>
              <w:rPr>
                <w:noProof/>
                <w:webHidden/>
              </w:rPr>
              <w:instrText xml:space="preserve"> PAGEREF _Toc82121184 \h </w:instrText>
            </w:r>
            <w:r>
              <w:rPr>
                <w:noProof/>
                <w:webHidden/>
              </w:rPr>
            </w:r>
            <w:r>
              <w:rPr>
                <w:noProof/>
                <w:webHidden/>
              </w:rPr>
              <w:fldChar w:fldCharType="separate"/>
            </w:r>
            <w:r>
              <w:rPr>
                <w:noProof/>
                <w:webHidden/>
              </w:rPr>
              <w:t>55</w:t>
            </w:r>
            <w:r>
              <w:rPr>
                <w:noProof/>
                <w:webHidden/>
              </w:rPr>
              <w:fldChar w:fldCharType="end"/>
            </w:r>
          </w:hyperlink>
        </w:p>
        <w:p w14:paraId="545A3218" w14:textId="77777777" w:rsidR="00B2752D" w:rsidRDefault="00B2752D" w:rsidP="00B2752D">
          <w:pPr>
            <w:pStyle w:val="31"/>
            <w:tabs>
              <w:tab w:val="left" w:pos="1540"/>
              <w:tab w:val="right" w:leader="dot" w:pos="9345"/>
            </w:tabs>
            <w:rPr>
              <w:noProof/>
            </w:rPr>
          </w:pPr>
          <w:hyperlink w:anchor="_Toc82121185"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частота отключений потребителей</w:t>
            </w:r>
            <w:r>
              <w:rPr>
                <w:noProof/>
                <w:webHidden/>
              </w:rPr>
              <w:tab/>
            </w:r>
            <w:r>
              <w:rPr>
                <w:noProof/>
                <w:webHidden/>
              </w:rPr>
              <w:fldChar w:fldCharType="begin"/>
            </w:r>
            <w:r>
              <w:rPr>
                <w:noProof/>
                <w:webHidden/>
              </w:rPr>
              <w:instrText xml:space="preserve"> PAGEREF _Toc82121185 \h </w:instrText>
            </w:r>
            <w:r>
              <w:rPr>
                <w:noProof/>
                <w:webHidden/>
              </w:rPr>
            </w:r>
            <w:r>
              <w:rPr>
                <w:noProof/>
                <w:webHidden/>
              </w:rPr>
              <w:fldChar w:fldCharType="separate"/>
            </w:r>
            <w:r>
              <w:rPr>
                <w:noProof/>
                <w:webHidden/>
              </w:rPr>
              <w:t>55</w:t>
            </w:r>
            <w:r>
              <w:rPr>
                <w:noProof/>
                <w:webHidden/>
              </w:rPr>
              <w:fldChar w:fldCharType="end"/>
            </w:r>
          </w:hyperlink>
        </w:p>
        <w:p w14:paraId="2340B4B0" w14:textId="77777777" w:rsidR="00B2752D" w:rsidRDefault="00B2752D" w:rsidP="00B2752D">
          <w:pPr>
            <w:pStyle w:val="31"/>
            <w:tabs>
              <w:tab w:val="left" w:pos="1540"/>
              <w:tab w:val="right" w:leader="dot" w:pos="9345"/>
            </w:tabs>
            <w:rPr>
              <w:noProof/>
            </w:rPr>
          </w:pPr>
          <w:hyperlink w:anchor="_Toc82121186"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поток (частота) и время восстановления теплоснабжения потребителей после отключений</w:t>
            </w:r>
            <w:r>
              <w:rPr>
                <w:noProof/>
                <w:webHidden/>
              </w:rPr>
              <w:tab/>
            </w:r>
            <w:r>
              <w:rPr>
                <w:noProof/>
                <w:webHidden/>
              </w:rPr>
              <w:fldChar w:fldCharType="begin"/>
            </w:r>
            <w:r>
              <w:rPr>
                <w:noProof/>
                <w:webHidden/>
              </w:rPr>
              <w:instrText xml:space="preserve"> PAGEREF _Toc82121186 \h </w:instrText>
            </w:r>
            <w:r>
              <w:rPr>
                <w:noProof/>
                <w:webHidden/>
              </w:rPr>
            </w:r>
            <w:r>
              <w:rPr>
                <w:noProof/>
                <w:webHidden/>
              </w:rPr>
              <w:fldChar w:fldCharType="separate"/>
            </w:r>
            <w:r>
              <w:rPr>
                <w:noProof/>
                <w:webHidden/>
              </w:rPr>
              <w:t>55</w:t>
            </w:r>
            <w:r>
              <w:rPr>
                <w:noProof/>
                <w:webHidden/>
              </w:rPr>
              <w:fldChar w:fldCharType="end"/>
            </w:r>
          </w:hyperlink>
        </w:p>
        <w:p w14:paraId="046081FB" w14:textId="77777777" w:rsidR="00B2752D" w:rsidRDefault="00B2752D" w:rsidP="00B2752D">
          <w:pPr>
            <w:pStyle w:val="31"/>
            <w:tabs>
              <w:tab w:val="left" w:pos="1540"/>
              <w:tab w:val="right" w:leader="dot" w:pos="9345"/>
            </w:tabs>
            <w:rPr>
              <w:noProof/>
            </w:rPr>
          </w:pPr>
          <w:hyperlink w:anchor="_Toc82121187"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_Toc82121187 \h </w:instrText>
            </w:r>
            <w:r>
              <w:rPr>
                <w:noProof/>
                <w:webHidden/>
              </w:rPr>
            </w:r>
            <w:r>
              <w:rPr>
                <w:noProof/>
                <w:webHidden/>
              </w:rPr>
              <w:fldChar w:fldCharType="separate"/>
            </w:r>
            <w:r>
              <w:rPr>
                <w:noProof/>
                <w:webHidden/>
              </w:rPr>
              <w:t>55</w:t>
            </w:r>
            <w:r>
              <w:rPr>
                <w:noProof/>
                <w:webHidden/>
              </w:rPr>
              <w:fldChar w:fldCharType="end"/>
            </w:r>
          </w:hyperlink>
        </w:p>
        <w:p w14:paraId="05673CF3" w14:textId="77777777" w:rsidR="00B2752D" w:rsidRDefault="00B2752D" w:rsidP="00B2752D">
          <w:pPr>
            <w:pStyle w:val="31"/>
            <w:tabs>
              <w:tab w:val="left" w:pos="1540"/>
              <w:tab w:val="right" w:leader="dot" w:pos="9345"/>
            </w:tabs>
            <w:rPr>
              <w:noProof/>
            </w:rPr>
          </w:pPr>
          <w:hyperlink w:anchor="_Toc82121188"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noProof/>
                <w:webHidden/>
              </w:rPr>
              <w:tab/>
            </w:r>
            <w:r>
              <w:rPr>
                <w:noProof/>
                <w:webHidden/>
              </w:rPr>
              <w:fldChar w:fldCharType="begin"/>
            </w:r>
            <w:r>
              <w:rPr>
                <w:noProof/>
                <w:webHidden/>
              </w:rPr>
              <w:instrText xml:space="preserve"> PAGEREF _Toc82121188 \h </w:instrText>
            </w:r>
            <w:r>
              <w:rPr>
                <w:noProof/>
                <w:webHidden/>
              </w:rPr>
            </w:r>
            <w:r>
              <w:rPr>
                <w:noProof/>
                <w:webHidden/>
              </w:rPr>
              <w:fldChar w:fldCharType="separate"/>
            </w:r>
            <w:r>
              <w:rPr>
                <w:noProof/>
                <w:webHidden/>
              </w:rPr>
              <w:t>55</w:t>
            </w:r>
            <w:r>
              <w:rPr>
                <w:noProof/>
                <w:webHidden/>
              </w:rPr>
              <w:fldChar w:fldCharType="end"/>
            </w:r>
          </w:hyperlink>
        </w:p>
        <w:p w14:paraId="6499E3AF" w14:textId="77777777" w:rsidR="00B2752D" w:rsidRDefault="00B2752D" w:rsidP="00B2752D">
          <w:pPr>
            <w:pStyle w:val="31"/>
            <w:tabs>
              <w:tab w:val="left" w:pos="1540"/>
              <w:tab w:val="right" w:leader="dot" w:pos="9345"/>
            </w:tabs>
            <w:rPr>
              <w:noProof/>
            </w:rPr>
          </w:pPr>
          <w:hyperlink w:anchor="_Toc82121189"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Pr>
                <w:noProof/>
                <w:webHidden/>
              </w:rPr>
              <w:tab/>
            </w:r>
            <w:r>
              <w:rPr>
                <w:noProof/>
                <w:webHidden/>
              </w:rPr>
              <w:fldChar w:fldCharType="begin"/>
            </w:r>
            <w:r>
              <w:rPr>
                <w:noProof/>
                <w:webHidden/>
              </w:rPr>
              <w:instrText xml:space="preserve"> PAGEREF _Toc82121189 \h </w:instrText>
            </w:r>
            <w:r>
              <w:rPr>
                <w:noProof/>
                <w:webHidden/>
              </w:rPr>
            </w:r>
            <w:r>
              <w:rPr>
                <w:noProof/>
                <w:webHidden/>
              </w:rPr>
              <w:fldChar w:fldCharType="separate"/>
            </w:r>
            <w:r>
              <w:rPr>
                <w:noProof/>
                <w:webHidden/>
              </w:rPr>
              <w:t>56</w:t>
            </w:r>
            <w:r>
              <w:rPr>
                <w:noProof/>
                <w:webHidden/>
              </w:rPr>
              <w:fldChar w:fldCharType="end"/>
            </w:r>
          </w:hyperlink>
        </w:p>
        <w:p w14:paraId="7EC08D42"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90" w:history="1">
            <w:r w:rsidRPr="00983217">
              <w:rPr>
                <w:rStyle w:val="a6"/>
              </w:rPr>
              <w:t>Часть 10. Технико-экономические показатели теплоснабжающих и теплосетевых организаций</w:t>
            </w:r>
            <w:r>
              <w:rPr>
                <w:webHidden/>
              </w:rPr>
              <w:tab/>
            </w:r>
            <w:r>
              <w:rPr>
                <w:webHidden/>
              </w:rPr>
              <w:fldChar w:fldCharType="begin"/>
            </w:r>
            <w:r>
              <w:rPr>
                <w:webHidden/>
              </w:rPr>
              <w:instrText xml:space="preserve"> PAGEREF _Toc82121190 \h </w:instrText>
            </w:r>
            <w:r>
              <w:rPr>
                <w:webHidden/>
              </w:rPr>
            </w:r>
            <w:r>
              <w:rPr>
                <w:webHidden/>
              </w:rPr>
              <w:fldChar w:fldCharType="separate"/>
            </w:r>
            <w:r>
              <w:rPr>
                <w:webHidden/>
              </w:rPr>
              <w:t>57</w:t>
            </w:r>
            <w:r>
              <w:rPr>
                <w:webHidden/>
              </w:rPr>
              <w:fldChar w:fldCharType="end"/>
            </w:r>
          </w:hyperlink>
        </w:p>
        <w:p w14:paraId="3BF81144"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91" w:history="1">
            <w:r w:rsidRPr="00983217">
              <w:rPr>
                <w:rStyle w:val="a6"/>
              </w:rPr>
              <w:t>Часть 11. Цены (тарифы) в сфере теплоснабжения</w:t>
            </w:r>
            <w:r>
              <w:rPr>
                <w:webHidden/>
              </w:rPr>
              <w:tab/>
            </w:r>
            <w:r>
              <w:rPr>
                <w:webHidden/>
              </w:rPr>
              <w:fldChar w:fldCharType="begin"/>
            </w:r>
            <w:r>
              <w:rPr>
                <w:webHidden/>
              </w:rPr>
              <w:instrText xml:space="preserve"> PAGEREF _Toc82121191 \h </w:instrText>
            </w:r>
            <w:r>
              <w:rPr>
                <w:webHidden/>
              </w:rPr>
            </w:r>
            <w:r>
              <w:rPr>
                <w:webHidden/>
              </w:rPr>
              <w:fldChar w:fldCharType="separate"/>
            </w:r>
            <w:r>
              <w:rPr>
                <w:webHidden/>
              </w:rPr>
              <w:t>61</w:t>
            </w:r>
            <w:r>
              <w:rPr>
                <w:webHidden/>
              </w:rPr>
              <w:fldChar w:fldCharType="end"/>
            </w:r>
          </w:hyperlink>
        </w:p>
        <w:p w14:paraId="36BB33F2" w14:textId="77777777" w:rsidR="00B2752D" w:rsidRDefault="00B2752D" w:rsidP="00B2752D">
          <w:pPr>
            <w:pStyle w:val="31"/>
            <w:tabs>
              <w:tab w:val="left" w:pos="1540"/>
              <w:tab w:val="right" w:leader="dot" w:pos="9345"/>
            </w:tabs>
            <w:rPr>
              <w:noProof/>
            </w:rPr>
          </w:pPr>
          <w:hyperlink w:anchor="_Toc82121192"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noProof/>
                <w:webHidden/>
              </w:rPr>
              <w:tab/>
            </w:r>
            <w:r>
              <w:rPr>
                <w:noProof/>
                <w:webHidden/>
              </w:rPr>
              <w:fldChar w:fldCharType="begin"/>
            </w:r>
            <w:r>
              <w:rPr>
                <w:noProof/>
                <w:webHidden/>
              </w:rPr>
              <w:instrText xml:space="preserve"> PAGEREF _Toc82121192 \h </w:instrText>
            </w:r>
            <w:r>
              <w:rPr>
                <w:noProof/>
                <w:webHidden/>
              </w:rPr>
            </w:r>
            <w:r>
              <w:rPr>
                <w:noProof/>
                <w:webHidden/>
              </w:rPr>
              <w:fldChar w:fldCharType="separate"/>
            </w:r>
            <w:r>
              <w:rPr>
                <w:noProof/>
                <w:webHidden/>
              </w:rPr>
              <w:t>61</w:t>
            </w:r>
            <w:r>
              <w:rPr>
                <w:noProof/>
                <w:webHidden/>
              </w:rPr>
              <w:fldChar w:fldCharType="end"/>
            </w:r>
          </w:hyperlink>
        </w:p>
        <w:p w14:paraId="46C4A760" w14:textId="77777777" w:rsidR="00B2752D" w:rsidRDefault="00B2752D" w:rsidP="00B2752D">
          <w:pPr>
            <w:pStyle w:val="31"/>
            <w:tabs>
              <w:tab w:val="left" w:pos="1540"/>
              <w:tab w:val="right" w:leader="dot" w:pos="9345"/>
            </w:tabs>
            <w:rPr>
              <w:noProof/>
            </w:rPr>
          </w:pPr>
          <w:hyperlink w:anchor="_Toc82121193"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описание структуры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_Toc82121193 \h </w:instrText>
            </w:r>
            <w:r>
              <w:rPr>
                <w:noProof/>
                <w:webHidden/>
              </w:rPr>
            </w:r>
            <w:r>
              <w:rPr>
                <w:noProof/>
                <w:webHidden/>
              </w:rPr>
              <w:fldChar w:fldCharType="separate"/>
            </w:r>
            <w:r>
              <w:rPr>
                <w:noProof/>
                <w:webHidden/>
              </w:rPr>
              <w:t>61</w:t>
            </w:r>
            <w:r>
              <w:rPr>
                <w:noProof/>
                <w:webHidden/>
              </w:rPr>
              <w:fldChar w:fldCharType="end"/>
            </w:r>
          </w:hyperlink>
        </w:p>
        <w:p w14:paraId="0155ED43" w14:textId="77777777" w:rsidR="00B2752D" w:rsidRDefault="00B2752D" w:rsidP="00B2752D">
          <w:pPr>
            <w:pStyle w:val="31"/>
            <w:tabs>
              <w:tab w:val="left" w:pos="1540"/>
              <w:tab w:val="right" w:leader="dot" w:pos="9345"/>
            </w:tabs>
            <w:rPr>
              <w:noProof/>
            </w:rPr>
          </w:pPr>
          <w:hyperlink w:anchor="_Toc82121194"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описание платы за подключение к системе теплоснабжения</w:t>
            </w:r>
            <w:r>
              <w:rPr>
                <w:noProof/>
                <w:webHidden/>
              </w:rPr>
              <w:tab/>
            </w:r>
            <w:r>
              <w:rPr>
                <w:noProof/>
                <w:webHidden/>
              </w:rPr>
              <w:fldChar w:fldCharType="begin"/>
            </w:r>
            <w:r>
              <w:rPr>
                <w:noProof/>
                <w:webHidden/>
              </w:rPr>
              <w:instrText xml:space="preserve"> PAGEREF _Toc82121194 \h </w:instrText>
            </w:r>
            <w:r>
              <w:rPr>
                <w:noProof/>
                <w:webHidden/>
              </w:rPr>
            </w:r>
            <w:r>
              <w:rPr>
                <w:noProof/>
                <w:webHidden/>
              </w:rPr>
              <w:fldChar w:fldCharType="separate"/>
            </w:r>
            <w:r>
              <w:rPr>
                <w:noProof/>
                <w:webHidden/>
              </w:rPr>
              <w:t>63</w:t>
            </w:r>
            <w:r>
              <w:rPr>
                <w:noProof/>
                <w:webHidden/>
              </w:rPr>
              <w:fldChar w:fldCharType="end"/>
            </w:r>
          </w:hyperlink>
        </w:p>
        <w:p w14:paraId="587BDF95" w14:textId="77777777" w:rsidR="00B2752D" w:rsidRDefault="00B2752D" w:rsidP="00B2752D">
          <w:pPr>
            <w:pStyle w:val="31"/>
            <w:tabs>
              <w:tab w:val="left" w:pos="1540"/>
              <w:tab w:val="right" w:leader="dot" w:pos="9345"/>
            </w:tabs>
            <w:rPr>
              <w:noProof/>
            </w:rPr>
          </w:pPr>
          <w:hyperlink w:anchor="_Toc82121195"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_Toc82121195 \h </w:instrText>
            </w:r>
            <w:r>
              <w:rPr>
                <w:noProof/>
                <w:webHidden/>
              </w:rPr>
            </w:r>
            <w:r>
              <w:rPr>
                <w:noProof/>
                <w:webHidden/>
              </w:rPr>
              <w:fldChar w:fldCharType="separate"/>
            </w:r>
            <w:r>
              <w:rPr>
                <w:noProof/>
                <w:webHidden/>
              </w:rPr>
              <w:t>63</w:t>
            </w:r>
            <w:r>
              <w:rPr>
                <w:noProof/>
                <w:webHidden/>
              </w:rPr>
              <w:fldChar w:fldCharType="end"/>
            </w:r>
          </w:hyperlink>
        </w:p>
        <w:p w14:paraId="233D3278" w14:textId="77777777" w:rsidR="00B2752D" w:rsidRDefault="00B2752D" w:rsidP="00B2752D">
          <w:pPr>
            <w:pStyle w:val="31"/>
            <w:tabs>
              <w:tab w:val="left" w:pos="1540"/>
              <w:tab w:val="right" w:leader="dot" w:pos="9345"/>
            </w:tabs>
            <w:rPr>
              <w:noProof/>
            </w:rPr>
          </w:pPr>
          <w:hyperlink w:anchor="_Toc82121196"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webHidden/>
              </w:rPr>
              <w:tab/>
            </w:r>
            <w:r>
              <w:rPr>
                <w:noProof/>
                <w:webHidden/>
              </w:rPr>
              <w:fldChar w:fldCharType="begin"/>
            </w:r>
            <w:r>
              <w:rPr>
                <w:noProof/>
                <w:webHidden/>
              </w:rPr>
              <w:instrText xml:space="preserve"> PAGEREF _Toc82121196 \h </w:instrText>
            </w:r>
            <w:r>
              <w:rPr>
                <w:noProof/>
                <w:webHidden/>
              </w:rPr>
            </w:r>
            <w:r>
              <w:rPr>
                <w:noProof/>
                <w:webHidden/>
              </w:rPr>
              <w:fldChar w:fldCharType="separate"/>
            </w:r>
            <w:r>
              <w:rPr>
                <w:noProof/>
                <w:webHidden/>
              </w:rPr>
              <w:t>63</w:t>
            </w:r>
            <w:r>
              <w:rPr>
                <w:noProof/>
                <w:webHidden/>
              </w:rPr>
              <w:fldChar w:fldCharType="end"/>
            </w:r>
          </w:hyperlink>
        </w:p>
        <w:p w14:paraId="7DC5F4A4" w14:textId="77777777" w:rsidR="00B2752D" w:rsidRDefault="00B2752D" w:rsidP="00B2752D">
          <w:pPr>
            <w:pStyle w:val="31"/>
            <w:tabs>
              <w:tab w:val="left" w:pos="1540"/>
              <w:tab w:val="right" w:leader="dot" w:pos="9345"/>
            </w:tabs>
            <w:rPr>
              <w:noProof/>
            </w:rPr>
          </w:pPr>
          <w:hyperlink w:anchor="_Toc82121197"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webHidden/>
              </w:rPr>
              <w:tab/>
            </w:r>
            <w:r>
              <w:rPr>
                <w:noProof/>
                <w:webHidden/>
              </w:rPr>
              <w:fldChar w:fldCharType="begin"/>
            </w:r>
            <w:r>
              <w:rPr>
                <w:noProof/>
                <w:webHidden/>
              </w:rPr>
              <w:instrText xml:space="preserve"> PAGEREF _Toc82121197 \h </w:instrText>
            </w:r>
            <w:r>
              <w:rPr>
                <w:noProof/>
                <w:webHidden/>
              </w:rPr>
            </w:r>
            <w:r>
              <w:rPr>
                <w:noProof/>
                <w:webHidden/>
              </w:rPr>
              <w:fldChar w:fldCharType="separate"/>
            </w:r>
            <w:r>
              <w:rPr>
                <w:noProof/>
                <w:webHidden/>
              </w:rPr>
              <w:t>64</w:t>
            </w:r>
            <w:r>
              <w:rPr>
                <w:noProof/>
                <w:webHidden/>
              </w:rPr>
              <w:fldChar w:fldCharType="end"/>
            </w:r>
          </w:hyperlink>
        </w:p>
        <w:p w14:paraId="2E47299F" w14:textId="77777777" w:rsidR="00B2752D" w:rsidRDefault="00B2752D" w:rsidP="00B2752D">
          <w:pPr>
            <w:pStyle w:val="25"/>
            <w:tabs>
              <w:tab w:val="clear" w:pos="9344"/>
              <w:tab w:val="right" w:leader="dot" w:pos="9345"/>
            </w:tabs>
            <w:rPr>
              <w:rFonts w:asciiTheme="minorHAnsi" w:eastAsiaTheme="minorEastAsia" w:hAnsiTheme="minorHAnsi"/>
              <w:sz w:val="22"/>
            </w:rPr>
          </w:pPr>
          <w:hyperlink w:anchor="_Toc82121198" w:history="1">
            <w:r w:rsidRPr="00983217">
              <w:rPr>
                <w:rStyle w:val="a6"/>
              </w:rPr>
              <w:t>Часть 12. Описание существующих технических и технологических проблем в системах теплоснабжения</w:t>
            </w:r>
            <w:r>
              <w:rPr>
                <w:webHidden/>
              </w:rPr>
              <w:tab/>
            </w:r>
            <w:r>
              <w:rPr>
                <w:webHidden/>
              </w:rPr>
              <w:fldChar w:fldCharType="begin"/>
            </w:r>
            <w:r>
              <w:rPr>
                <w:webHidden/>
              </w:rPr>
              <w:instrText xml:space="preserve"> PAGEREF _Toc82121198 \h </w:instrText>
            </w:r>
            <w:r>
              <w:rPr>
                <w:webHidden/>
              </w:rPr>
            </w:r>
            <w:r>
              <w:rPr>
                <w:webHidden/>
              </w:rPr>
              <w:fldChar w:fldCharType="separate"/>
            </w:r>
            <w:r>
              <w:rPr>
                <w:webHidden/>
              </w:rPr>
              <w:t>65</w:t>
            </w:r>
            <w:r>
              <w:rPr>
                <w:webHidden/>
              </w:rPr>
              <w:fldChar w:fldCharType="end"/>
            </w:r>
          </w:hyperlink>
        </w:p>
        <w:p w14:paraId="7B147DC4" w14:textId="77777777" w:rsidR="00B2752D" w:rsidRDefault="00B2752D" w:rsidP="00B2752D">
          <w:pPr>
            <w:pStyle w:val="31"/>
            <w:tabs>
              <w:tab w:val="left" w:pos="1540"/>
              <w:tab w:val="right" w:leader="dot" w:pos="9345"/>
            </w:tabs>
            <w:rPr>
              <w:noProof/>
            </w:rPr>
          </w:pPr>
          <w:hyperlink w:anchor="_Toc82121199"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_Toc82121199 \h </w:instrText>
            </w:r>
            <w:r>
              <w:rPr>
                <w:noProof/>
                <w:webHidden/>
              </w:rPr>
            </w:r>
            <w:r>
              <w:rPr>
                <w:noProof/>
                <w:webHidden/>
              </w:rPr>
              <w:fldChar w:fldCharType="separate"/>
            </w:r>
            <w:r>
              <w:rPr>
                <w:noProof/>
                <w:webHidden/>
              </w:rPr>
              <w:t>65</w:t>
            </w:r>
            <w:r>
              <w:rPr>
                <w:noProof/>
                <w:webHidden/>
              </w:rPr>
              <w:fldChar w:fldCharType="end"/>
            </w:r>
          </w:hyperlink>
        </w:p>
        <w:p w14:paraId="5C29D391" w14:textId="77777777" w:rsidR="00B2752D" w:rsidRDefault="00B2752D" w:rsidP="00B2752D">
          <w:pPr>
            <w:pStyle w:val="31"/>
            <w:tabs>
              <w:tab w:val="left" w:pos="1540"/>
              <w:tab w:val="right" w:leader="dot" w:pos="9345"/>
            </w:tabs>
            <w:rPr>
              <w:noProof/>
            </w:rPr>
          </w:pPr>
          <w:hyperlink w:anchor="_Toc82121200"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_Toc82121200 \h </w:instrText>
            </w:r>
            <w:r>
              <w:rPr>
                <w:noProof/>
                <w:webHidden/>
              </w:rPr>
            </w:r>
            <w:r>
              <w:rPr>
                <w:noProof/>
                <w:webHidden/>
              </w:rPr>
              <w:fldChar w:fldCharType="separate"/>
            </w:r>
            <w:r>
              <w:rPr>
                <w:noProof/>
                <w:webHidden/>
              </w:rPr>
              <w:t>65</w:t>
            </w:r>
            <w:r>
              <w:rPr>
                <w:noProof/>
                <w:webHidden/>
              </w:rPr>
              <w:fldChar w:fldCharType="end"/>
            </w:r>
          </w:hyperlink>
        </w:p>
        <w:p w14:paraId="4BA65C2F" w14:textId="77777777" w:rsidR="00B2752D" w:rsidRDefault="00B2752D" w:rsidP="00B2752D">
          <w:pPr>
            <w:pStyle w:val="31"/>
            <w:tabs>
              <w:tab w:val="left" w:pos="1540"/>
              <w:tab w:val="right" w:leader="dot" w:pos="9345"/>
            </w:tabs>
            <w:rPr>
              <w:noProof/>
            </w:rPr>
          </w:pPr>
          <w:hyperlink w:anchor="_Toc82121201"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_Toc82121201 \h </w:instrText>
            </w:r>
            <w:r>
              <w:rPr>
                <w:noProof/>
                <w:webHidden/>
              </w:rPr>
            </w:r>
            <w:r>
              <w:rPr>
                <w:noProof/>
                <w:webHidden/>
              </w:rPr>
              <w:fldChar w:fldCharType="separate"/>
            </w:r>
            <w:r>
              <w:rPr>
                <w:noProof/>
                <w:webHidden/>
              </w:rPr>
              <w:t>65</w:t>
            </w:r>
            <w:r>
              <w:rPr>
                <w:noProof/>
                <w:webHidden/>
              </w:rPr>
              <w:fldChar w:fldCharType="end"/>
            </w:r>
          </w:hyperlink>
        </w:p>
        <w:p w14:paraId="482B503D" w14:textId="77777777" w:rsidR="00B2752D" w:rsidRDefault="00B2752D" w:rsidP="00B2752D">
          <w:pPr>
            <w:pStyle w:val="31"/>
            <w:tabs>
              <w:tab w:val="left" w:pos="1540"/>
              <w:tab w:val="right" w:leader="dot" w:pos="9345"/>
            </w:tabs>
            <w:rPr>
              <w:noProof/>
            </w:rPr>
          </w:pPr>
          <w:hyperlink w:anchor="_Toc82121202"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_Toc82121202 \h </w:instrText>
            </w:r>
            <w:r>
              <w:rPr>
                <w:noProof/>
                <w:webHidden/>
              </w:rPr>
            </w:r>
            <w:r>
              <w:rPr>
                <w:noProof/>
                <w:webHidden/>
              </w:rPr>
              <w:fldChar w:fldCharType="separate"/>
            </w:r>
            <w:r>
              <w:rPr>
                <w:noProof/>
                <w:webHidden/>
              </w:rPr>
              <w:t>66</w:t>
            </w:r>
            <w:r>
              <w:rPr>
                <w:noProof/>
                <w:webHidden/>
              </w:rPr>
              <w:fldChar w:fldCharType="end"/>
            </w:r>
          </w:hyperlink>
        </w:p>
        <w:p w14:paraId="40B213D8" w14:textId="77777777" w:rsidR="00B2752D" w:rsidRDefault="00B2752D" w:rsidP="00B2752D">
          <w:pPr>
            <w:pStyle w:val="31"/>
            <w:tabs>
              <w:tab w:val="left" w:pos="1540"/>
              <w:tab w:val="right" w:leader="dot" w:pos="9345"/>
            </w:tabs>
            <w:rPr>
              <w:noProof/>
            </w:rPr>
          </w:pPr>
          <w:hyperlink w:anchor="_Toc82121203"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_Toc82121203 \h </w:instrText>
            </w:r>
            <w:r>
              <w:rPr>
                <w:noProof/>
                <w:webHidden/>
              </w:rPr>
            </w:r>
            <w:r>
              <w:rPr>
                <w:noProof/>
                <w:webHidden/>
              </w:rPr>
              <w:fldChar w:fldCharType="separate"/>
            </w:r>
            <w:r>
              <w:rPr>
                <w:noProof/>
                <w:webHidden/>
              </w:rPr>
              <w:t>66</w:t>
            </w:r>
            <w:r>
              <w:rPr>
                <w:noProof/>
                <w:webHidden/>
              </w:rPr>
              <w:fldChar w:fldCharType="end"/>
            </w:r>
          </w:hyperlink>
        </w:p>
        <w:p w14:paraId="0AB01D97" w14:textId="77777777" w:rsidR="00B2752D" w:rsidRDefault="00B2752D" w:rsidP="00B2752D">
          <w:pPr>
            <w:pStyle w:val="15"/>
            <w:rPr>
              <w:rFonts w:asciiTheme="minorHAnsi" w:eastAsiaTheme="minorEastAsia" w:hAnsiTheme="minorHAnsi"/>
              <w:noProof/>
              <w:sz w:val="22"/>
            </w:rPr>
          </w:pPr>
          <w:hyperlink w:anchor="_Toc82121204" w:history="1">
            <w:r w:rsidRPr="00983217">
              <w:rPr>
                <w:rStyle w:val="a6"/>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_Toc82121204 \h </w:instrText>
            </w:r>
            <w:r>
              <w:rPr>
                <w:noProof/>
                <w:webHidden/>
              </w:rPr>
            </w:r>
            <w:r>
              <w:rPr>
                <w:noProof/>
                <w:webHidden/>
              </w:rPr>
              <w:fldChar w:fldCharType="separate"/>
            </w:r>
            <w:r>
              <w:rPr>
                <w:noProof/>
                <w:webHidden/>
              </w:rPr>
              <w:t>67</w:t>
            </w:r>
            <w:r>
              <w:rPr>
                <w:noProof/>
                <w:webHidden/>
              </w:rPr>
              <w:fldChar w:fldCharType="end"/>
            </w:r>
          </w:hyperlink>
        </w:p>
        <w:p w14:paraId="216BCE59" w14:textId="77777777" w:rsidR="00B2752D" w:rsidRDefault="00B2752D" w:rsidP="00B2752D">
          <w:pPr>
            <w:pStyle w:val="31"/>
            <w:tabs>
              <w:tab w:val="left" w:pos="1540"/>
              <w:tab w:val="right" w:leader="dot" w:pos="9345"/>
            </w:tabs>
            <w:rPr>
              <w:noProof/>
            </w:rPr>
          </w:pPr>
          <w:hyperlink w:anchor="_Toc82121205"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_Toc82121205 \h </w:instrText>
            </w:r>
            <w:r>
              <w:rPr>
                <w:noProof/>
                <w:webHidden/>
              </w:rPr>
            </w:r>
            <w:r>
              <w:rPr>
                <w:noProof/>
                <w:webHidden/>
              </w:rPr>
              <w:fldChar w:fldCharType="separate"/>
            </w:r>
            <w:r>
              <w:rPr>
                <w:noProof/>
                <w:webHidden/>
              </w:rPr>
              <w:t>67</w:t>
            </w:r>
            <w:r>
              <w:rPr>
                <w:noProof/>
                <w:webHidden/>
              </w:rPr>
              <w:fldChar w:fldCharType="end"/>
            </w:r>
          </w:hyperlink>
        </w:p>
        <w:p w14:paraId="3FD7F16B" w14:textId="77777777" w:rsidR="00B2752D" w:rsidRDefault="00B2752D" w:rsidP="00B2752D">
          <w:pPr>
            <w:pStyle w:val="31"/>
            <w:tabs>
              <w:tab w:val="left" w:pos="1540"/>
              <w:tab w:val="right" w:leader="dot" w:pos="9345"/>
            </w:tabs>
            <w:rPr>
              <w:noProof/>
            </w:rPr>
          </w:pPr>
          <w:hyperlink w:anchor="_Toc82121206"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_Toc82121206 \h </w:instrText>
            </w:r>
            <w:r>
              <w:rPr>
                <w:noProof/>
                <w:webHidden/>
              </w:rPr>
            </w:r>
            <w:r>
              <w:rPr>
                <w:noProof/>
                <w:webHidden/>
              </w:rPr>
              <w:fldChar w:fldCharType="separate"/>
            </w:r>
            <w:r>
              <w:rPr>
                <w:noProof/>
                <w:webHidden/>
              </w:rPr>
              <w:t>68</w:t>
            </w:r>
            <w:r>
              <w:rPr>
                <w:noProof/>
                <w:webHidden/>
              </w:rPr>
              <w:fldChar w:fldCharType="end"/>
            </w:r>
          </w:hyperlink>
        </w:p>
        <w:p w14:paraId="5A555B7A" w14:textId="77777777" w:rsidR="00B2752D" w:rsidRDefault="00B2752D" w:rsidP="00B2752D">
          <w:pPr>
            <w:pStyle w:val="31"/>
            <w:tabs>
              <w:tab w:val="left" w:pos="1540"/>
              <w:tab w:val="right" w:leader="dot" w:pos="9345"/>
            </w:tabs>
            <w:rPr>
              <w:noProof/>
            </w:rPr>
          </w:pPr>
          <w:hyperlink w:anchor="_Toc82121207"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_Toc82121207 \h </w:instrText>
            </w:r>
            <w:r>
              <w:rPr>
                <w:noProof/>
                <w:webHidden/>
              </w:rPr>
            </w:r>
            <w:r>
              <w:rPr>
                <w:noProof/>
                <w:webHidden/>
              </w:rPr>
              <w:fldChar w:fldCharType="separate"/>
            </w:r>
            <w:r>
              <w:rPr>
                <w:noProof/>
                <w:webHidden/>
              </w:rPr>
              <w:t>69</w:t>
            </w:r>
            <w:r>
              <w:rPr>
                <w:noProof/>
                <w:webHidden/>
              </w:rPr>
              <w:fldChar w:fldCharType="end"/>
            </w:r>
          </w:hyperlink>
        </w:p>
        <w:p w14:paraId="17A34DB6" w14:textId="77777777" w:rsidR="00B2752D" w:rsidRDefault="00B2752D" w:rsidP="00B2752D">
          <w:pPr>
            <w:pStyle w:val="31"/>
            <w:tabs>
              <w:tab w:val="left" w:pos="1540"/>
              <w:tab w:val="right" w:leader="dot" w:pos="9345"/>
            </w:tabs>
            <w:rPr>
              <w:noProof/>
            </w:rPr>
          </w:pPr>
          <w:hyperlink w:anchor="_Toc82121208"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_Toc82121208 \h </w:instrText>
            </w:r>
            <w:r>
              <w:rPr>
                <w:noProof/>
                <w:webHidden/>
              </w:rPr>
            </w:r>
            <w:r>
              <w:rPr>
                <w:noProof/>
                <w:webHidden/>
              </w:rPr>
              <w:fldChar w:fldCharType="separate"/>
            </w:r>
            <w:r>
              <w:rPr>
                <w:noProof/>
                <w:webHidden/>
              </w:rPr>
              <w:t>71</w:t>
            </w:r>
            <w:r>
              <w:rPr>
                <w:noProof/>
                <w:webHidden/>
              </w:rPr>
              <w:fldChar w:fldCharType="end"/>
            </w:r>
          </w:hyperlink>
        </w:p>
        <w:p w14:paraId="6EE8F24A" w14:textId="77777777" w:rsidR="00B2752D" w:rsidRDefault="00B2752D" w:rsidP="00B2752D">
          <w:pPr>
            <w:pStyle w:val="31"/>
            <w:tabs>
              <w:tab w:val="left" w:pos="1540"/>
              <w:tab w:val="right" w:leader="dot" w:pos="9345"/>
            </w:tabs>
            <w:rPr>
              <w:noProof/>
            </w:rPr>
          </w:pPr>
          <w:hyperlink w:anchor="_Toc82121209"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_Toc82121209 \h </w:instrText>
            </w:r>
            <w:r>
              <w:rPr>
                <w:noProof/>
                <w:webHidden/>
              </w:rPr>
            </w:r>
            <w:r>
              <w:rPr>
                <w:noProof/>
                <w:webHidden/>
              </w:rPr>
              <w:fldChar w:fldCharType="separate"/>
            </w:r>
            <w:r>
              <w:rPr>
                <w:noProof/>
                <w:webHidden/>
              </w:rPr>
              <w:t>75</w:t>
            </w:r>
            <w:r>
              <w:rPr>
                <w:noProof/>
                <w:webHidden/>
              </w:rPr>
              <w:fldChar w:fldCharType="end"/>
            </w:r>
          </w:hyperlink>
        </w:p>
        <w:p w14:paraId="79A40368" w14:textId="77777777" w:rsidR="00B2752D" w:rsidRDefault="00B2752D" w:rsidP="00B2752D">
          <w:pPr>
            <w:pStyle w:val="31"/>
            <w:tabs>
              <w:tab w:val="left" w:pos="1540"/>
              <w:tab w:val="right" w:leader="dot" w:pos="9345"/>
            </w:tabs>
            <w:rPr>
              <w:noProof/>
            </w:rPr>
          </w:pPr>
          <w:hyperlink w:anchor="_Toc82121210"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_Toc82121210 \h </w:instrText>
            </w:r>
            <w:r>
              <w:rPr>
                <w:noProof/>
                <w:webHidden/>
              </w:rPr>
            </w:r>
            <w:r>
              <w:rPr>
                <w:noProof/>
                <w:webHidden/>
              </w:rPr>
              <w:fldChar w:fldCharType="separate"/>
            </w:r>
            <w:r>
              <w:rPr>
                <w:noProof/>
                <w:webHidden/>
              </w:rPr>
              <w:t>75</w:t>
            </w:r>
            <w:r>
              <w:rPr>
                <w:noProof/>
                <w:webHidden/>
              </w:rPr>
              <w:fldChar w:fldCharType="end"/>
            </w:r>
          </w:hyperlink>
        </w:p>
        <w:p w14:paraId="242396A8" w14:textId="77777777" w:rsidR="00B2752D" w:rsidRDefault="00B2752D" w:rsidP="00B2752D">
          <w:pPr>
            <w:pStyle w:val="15"/>
            <w:rPr>
              <w:rFonts w:asciiTheme="minorHAnsi" w:eastAsiaTheme="minorEastAsia" w:hAnsiTheme="minorHAnsi"/>
              <w:noProof/>
              <w:sz w:val="22"/>
            </w:rPr>
          </w:pPr>
          <w:hyperlink w:anchor="_Toc82121211" w:history="1">
            <w:r w:rsidRPr="00983217">
              <w:rPr>
                <w:rStyle w:val="a6"/>
                <w:noProof/>
              </w:rPr>
              <w:t>Глава 3. 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_Toc82121211 \h </w:instrText>
            </w:r>
            <w:r>
              <w:rPr>
                <w:noProof/>
                <w:webHidden/>
              </w:rPr>
            </w:r>
            <w:r>
              <w:rPr>
                <w:noProof/>
                <w:webHidden/>
              </w:rPr>
              <w:fldChar w:fldCharType="separate"/>
            </w:r>
            <w:r>
              <w:rPr>
                <w:noProof/>
                <w:webHidden/>
              </w:rPr>
              <w:t>76</w:t>
            </w:r>
            <w:r>
              <w:rPr>
                <w:noProof/>
                <w:webHidden/>
              </w:rPr>
              <w:fldChar w:fldCharType="end"/>
            </w:r>
          </w:hyperlink>
        </w:p>
        <w:p w14:paraId="045777D6" w14:textId="77777777" w:rsidR="00B2752D" w:rsidRDefault="00B2752D" w:rsidP="00B2752D">
          <w:pPr>
            <w:pStyle w:val="31"/>
            <w:tabs>
              <w:tab w:val="left" w:pos="1540"/>
              <w:tab w:val="right" w:leader="dot" w:pos="9345"/>
            </w:tabs>
            <w:rPr>
              <w:noProof/>
            </w:rPr>
          </w:pPr>
          <w:hyperlink w:anchor="_Toc82121212"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Pr>
                <w:noProof/>
                <w:webHidden/>
              </w:rPr>
              <w:tab/>
            </w:r>
            <w:r>
              <w:rPr>
                <w:noProof/>
                <w:webHidden/>
              </w:rPr>
              <w:fldChar w:fldCharType="begin"/>
            </w:r>
            <w:r>
              <w:rPr>
                <w:noProof/>
                <w:webHidden/>
              </w:rPr>
              <w:instrText xml:space="preserve"> PAGEREF _Toc82121212 \h </w:instrText>
            </w:r>
            <w:r>
              <w:rPr>
                <w:noProof/>
                <w:webHidden/>
              </w:rPr>
            </w:r>
            <w:r>
              <w:rPr>
                <w:noProof/>
                <w:webHidden/>
              </w:rPr>
              <w:fldChar w:fldCharType="separate"/>
            </w:r>
            <w:r>
              <w:rPr>
                <w:noProof/>
                <w:webHidden/>
              </w:rPr>
              <w:t>77</w:t>
            </w:r>
            <w:r>
              <w:rPr>
                <w:noProof/>
                <w:webHidden/>
              </w:rPr>
              <w:fldChar w:fldCharType="end"/>
            </w:r>
          </w:hyperlink>
        </w:p>
        <w:p w14:paraId="2A9D0730" w14:textId="77777777" w:rsidR="00B2752D" w:rsidRDefault="00B2752D" w:rsidP="00B2752D">
          <w:pPr>
            <w:pStyle w:val="31"/>
            <w:tabs>
              <w:tab w:val="left" w:pos="1540"/>
              <w:tab w:val="right" w:leader="dot" w:pos="9345"/>
            </w:tabs>
            <w:rPr>
              <w:noProof/>
            </w:rPr>
          </w:pPr>
          <w:hyperlink w:anchor="_Toc82121213"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паспортизация объектов системы теплоснабжения;</w:t>
            </w:r>
            <w:r>
              <w:rPr>
                <w:noProof/>
                <w:webHidden/>
              </w:rPr>
              <w:tab/>
            </w:r>
            <w:r>
              <w:rPr>
                <w:noProof/>
                <w:webHidden/>
              </w:rPr>
              <w:fldChar w:fldCharType="begin"/>
            </w:r>
            <w:r>
              <w:rPr>
                <w:noProof/>
                <w:webHidden/>
              </w:rPr>
              <w:instrText xml:space="preserve"> PAGEREF _Toc82121213 \h </w:instrText>
            </w:r>
            <w:r>
              <w:rPr>
                <w:noProof/>
                <w:webHidden/>
              </w:rPr>
            </w:r>
            <w:r>
              <w:rPr>
                <w:noProof/>
                <w:webHidden/>
              </w:rPr>
              <w:fldChar w:fldCharType="separate"/>
            </w:r>
            <w:r>
              <w:rPr>
                <w:noProof/>
                <w:webHidden/>
              </w:rPr>
              <w:t>77</w:t>
            </w:r>
            <w:r>
              <w:rPr>
                <w:noProof/>
                <w:webHidden/>
              </w:rPr>
              <w:fldChar w:fldCharType="end"/>
            </w:r>
          </w:hyperlink>
        </w:p>
        <w:p w14:paraId="652989FD" w14:textId="77777777" w:rsidR="00B2752D" w:rsidRDefault="00B2752D" w:rsidP="00B2752D">
          <w:pPr>
            <w:pStyle w:val="31"/>
            <w:tabs>
              <w:tab w:val="left" w:pos="1540"/>
              <w:tab w:val="right" w:leader="dot" w:pos="9345"/>
            </w:tabs>
            <w:rPr>
              <w:noProof/>
            </w:rPr>
          </w:pPr>
          <w:hyperlink w:anchor="_Toc82121214"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паспортизация и описание расчетных единиц территориального деления, включая административное;</w:t>
            </w:r>
            <w:r>
              <w:rPr>
                <w:noProof/>
                <w:webHidden/>
              </w:rPr>
              <w:tab/>
            </w:r>
            <w:r>
              <w:rPr>
                <w:noProof/>
                <w:webHidden/>
              </w:rPr>
              <w:fldChar w:fldCharType="begin"/>
            </w:r>
            <w:r>
              <w:rPr>
                <w:noProof/>
                <w:webHidden/>
              </w:rPr>
              <w:instrText xml:space="preserve"> PAGEREF _Toc82121214 \h </w:instrText>
            </w:r>
            <w:r>
              <w:rPr>
                <w:noProof/>
                <w:webHidden/>
              </w:rPr>
            </w:r>
            <w:r>
              <w:rPr>
                <w:noProof/>
                <w:webHidden/>
              </w:rPr>
              <w:fldChar w:fldCharType="separate"/>
            </w:r>
            <w:r>
              <w:rPr>
                <w:noProof/>
                <w:webHidden/>
              </w:rPr>
              <w:t>77</w:t>
            </w:r>
            <w:r>
              <w:rPr>
                <w:noProof/>
                <w:webHidden/>
              </w:rPr>
              <w:fldChar w:fldCharType="end"/>
            </w:r>
          </w:hyperlink>
        </w:p>
        <w:p w14:paraId="059F88AE" w14:textId="77777777" w:rsidR="00B2752D" w:rsidRDefault="00B2752D" w:rsidP="00B2752D">
          <w:pPr>
            <w:pStyle w:val="31"/>
            <w:tabs>
              <w:tab w:val="left" w:pos="1540"/>
              <w:tab w:val="right" w:leader="dot" w:pos="9345"/>
            </w:tabs>
            <w:rPr>
              <w:noProof/>
            </w:rPr>
          </w:pPr>
          <w:hyperlink w:anchor="_Toc82121215"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noProof/>
                <w:webHidden/>
              </w:rPr>
              <w:tab/>
            </w:r>
            <w:r>
              <w:rPr>
                <w:noProof/>
                <w:webHidden/>
              </w:rPr>
              <w:fldChar w:fldCharType="begin"/>
            </w:r>
            <w:r>
              <w:rPr>
                <w:noProof/>
                <w:webHidden/>
              </w:rPr>
              <w:instrText xml:space="preserve"> PAGEREF _Toc82121215 \h </w:instrText>
            </w:r>
            <w:r>
              <w:rPr>
                <w:noProof/>
                <w:webHidden/>
              </w:rPr>
            </w:r>
            <w:r>
              <w:rPr>
                <w:noProof/>
                <w:webHidden/>
              </w:rPr>
              <w:fldChar w:fldCharType="separate"/>
            </w:r>
            <w:r>
              <w:rPr>
                <w:noProof/>
                <w:webHidden/>
              </w:rPr>
              <w:t>78</w:t>
            </w:r>
            <w:r>
              <w:rPr>
                <w:noProof/>
                <w:webHidden/>
              </w:rPr>
              <w:fldChar w:fldCharType="end"/>
            </w:r>
          </w:hyperlink>
        </w:p>
        <w:p w14:paraId="544B1F8D" w14:textId="77777777" w:rsidR="00B2752D" w:rsidRDefault="00B2752D" w:rsidP="00B2752D">
          <w:pPr>
            <w:pStyle w:val="31"/>
            <w:tabs>
              <w:tab w:val="left" w:pos="1540"/>
              <w:tab w:val="right" w:leader="dot" w:pos="9345"/>
            </w:tabs>
            <w:rPr>
              <w:noProof/>
            </w:rPr>
          </w:pPr>
          <w:hyperlink w:anchor="_Toc82121216"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noProof/>
                <w:webHidden/>
              </w:rPr>
              <w:tab/>
            </w:r>
            <w:r>
              <w:rPr>
                <w:noProof/>
                <w:webHidden/>
              </w:rPr>
              <w:fldChar w:fldCharType="begin"/>
            </w:r>
            <w:r>
              <w:rPr>
                <w:noProof/>
                <w:webHidden/>
              </w:rPr>
              <w:instrText xml:space="preserve"> PAGEREF _Toc82121216 \h </w:instrText>
            </w:r>
            <w:r>
              <w:rPr>
                <w:noProof/>
                <w:webHidden/>
              </w:rPr>
            </w:r>
            <w:r>
              <w:rPr>
                <w:noProof/>
                <w:webHidden/>
              </w:rPr>
              <w:fldChar w:fldCharType="separate"/>
            </w:r>
            <w:r>
              <w:rPr>
                <w:noProof/>
                <w:webHidden/>
              </w:rPr>
              <w:t>78</w:t>
            </w:r>
            <w:r>
              <w:rPr>
                <w:noProof/>
                <w:webHidden/>
              </w:rPr>
              <w:fldChar w:fldCharType="end"/>
            </w:r>
          </w:hyperlink>
        </w:p>
        <w:p w14:paraId="610641BB" w14:textId="77777777" w:rsidR="00B2752D" w:rsidRDefault="00B2752D" w:rsidP="00B2752D">
          <w:pPr>
            <w:pStyle w:val="31"/>
            <w:tabs>
              <w:tab w:val="left" w:pos="1540"/>
              <w:tab w:val="right" w:leader="dot" w:pos="9345"/>
            </w:tabs>
            <w:rPr>
              <w:noProof/>
            </w:rPr>
          </w:pPr>
          <w:hyperlink w:anchor="_Toc82121217"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Pr>
                <w:noProof/>
                <w:webHidden/>
              </w:rPr>
              <w:tab/>
            </w:r>
            <w:r>
              <w:rPr>
                <w:noProof/>
                <w:webHidden/>
              </w:rPr>
              <w:fldChar w:fldCharType="begin"/>
            </w:r>
            <w:r>
              <w:rPr>
                <w:noProof/>
                <w:webHidden/>
              </w:rPr>
              <w:instrText xml:space="preserve"> PAGEREF _Toc82121217 \h </w:instrText>
            </w:r>
            <w:r>
              <w:rPr>
                <w:noProof/>
                <w:webHidden/>
              </w:rPr>
            </w:r>
            <w:r>
              <w:rPr>
                <w:noProof/>
                <w:webHidden/>
              </w:rPr>
              <w:fldChar w:fldCharType="separate"/>
            </w:r>
            <w:r>
              <w:rPr>
                <w:noProof/>
                <w:webHidden/>
              </w:rPr>
              <w:t>78</w:t>
            </w:r>
            <w:r>
              <w:rPr>
                <w:noProof/>
                <w:webHidden/>
              </w:rPr>
              <w:fldChar w:fldCharType="end"/>
            </w:r>
          </w:hyperlink>
        </w:p>
        <w:p w14:paraId="48149726" w14:textId="77777777" w:rsidR="00B2752D" w:rsidRDefault="00B2752D" w:rsidP="00B2752D">
          <w:pPr>
            <w:pStyle w:val="31"/>
            <w:tabs>
              <w:tab w:val="left" w:pos="1540"/>
              <w:tab w:val="right" w:leader="dot" w:pos="9345"/>
            </w:tabs>
            <w:rPr>
              <w:noProof/>
            </w:rPr>
          </w:pPr>
          <w:hyperlink w:anchor="_Toc82121218" w:history="1">
            <w:r w:rsidRPr="00983217">
              <w:rPr>
                <w:rStyle w:val="a6"/>
                <w:rFonts w:ascii="TimesNewRomanPSMT" w:hAnsi="TimesNewRomanPSMT" w:cs="TimesNewRomanPSMT"/>
                <w:noProof/>
              </w:rPr>
              <w:t>ж</w:t>
            </w:r>
            <w:r>
              <w:rPr>
                <w:noProof/>
              </w:rPr>
              <w:tab/>
            </w:r>
            <w:r w:rsidRPr="00983217">
              <w:rPr>
                <w:rStyle w:val="a6"/>
                <w:rFonts w:ascii="TimesNewRomanPSMT" w:hAnsi="TimesNewRomanPSMT" w:cs="TimesNewRomanPSMT"/>
                <w:noProof/>
              </w:rPr>
              <w:t>расчет потерь тепловой энергии через изоляцию и с утечками теплоносителя;</w:t>
            </w:r>
            <w:r>
              <w:rPr>
                <w:noProof/>
                <w:webHidden/>
              </w:rPr>
              <w:tab/>
            </w:r>
            <w:r>
              <w:rPr>
                <w:noProof/>
                <w:webHidden/>
              </w:rPr>
              <w:fldChar w:fldCharType="begin"/>
            </w:r>
            <w:r>
              <w:rPr>
                <w:noProof/>
                <w:webHidden/>
              </w:rPr>
              <w:instrText xml:space="preserve"> PAGEREF _Toc82121218 \h </w:instrText>
            </w:r>
            <w:r>
              <w:rPr>
                <w:noProof/>
                <w:webHidden/>
              </w:rPr>
            </w:r>
            <w:r>
              <w:rPr>
                <w:noProof/>
                <w:webHidden/>
              </w:rPr>
              <w:fldChar w:fldCharType="separate"/>
            </w:r>
            <w:r>
              <w:rPr>
                <w:noProof/>
                <w:webHidden/>
              </w:rPr>
              <w:t>78</w:t>
            </w:r>
            <w:r>
              <w:rPr>
                <w:noProof/>
                <w:webHidden/>
              </w:rPr>
              <w:fldChar w:fldCharType="end"/>
            </w:r>
          </w:hyperlink>
        </w:p>
        <w:p w14:paraId="58F75C14" w14:textId="77777777" w:rsidR="00B2752D" w:rsidRDefault="00B2752D" w:rsidP="00B2752D">
          <w:pPr>
            <w:pStyle w:val="31"/>
            <w:tabs>
              <w:tab w:val="left" w:pos="1540"/>
              <w:tab w:val="right" w:leader="dot" w:pos="9345"/>
            </w:tabs>
            <w:rPr>
              <w:noProof/>
            </w:rPr>
          </w:pPr>
          <w:hyperlink w:anchor="_Toc82121219" w:history="1">
            <w:r w:rsidRPr="00983217">
              <w:rPr>
                <w:rStyle w:val="a6"/>
                <w:rFonts w:ascii="TimesNewRomanPSMT" w:hAnsi="TimesNewRomanPSMT" w:cs="TimesNewRomanPSMT"/>
                <w:noProof/>
              </w:rPr>
              <w:t>з</w:t>
            </w:r>
            <w:r>
              <w:rPr>
                <w:noProof/>
              </w:rPr>
              <w:tab/>
            </w:r>
            <w:r w:rsidRPr="00983217">
              <w:rPr>
                <w:rStyle w:val="a6"/>
                <w:rFonts w:ascii="TimesNewRomanPSMT" w:hAnsi="TimesNewRomanPSMT" w:cs="TimesNewRomanPSMT"/>
                <w:noProof/>
              </w:rPr>
              <w:t>расчет показателей надежности теплоснабжения;</w:t>
            </w:r>
            <w:r>
              <w:rPr>
                <w:noProof/>
                <w:webHidden/>
              </w:rPr>
              <w:tab/>
            </w:r>
            <w:r>
              <w:rPr>
                <w:noProof/>
                <w:webHidden/>
              </w:rPr>
              <w:fldChar w:fldCharType="begin"/>
            </w:r>
            <w:r>
              <w:rPr>
                <w:noProof/>
                <w:webHidden/>
              </w:rPr>
              <w:instrText xml:space="preserve"> PAGEREF _Toc82121219 \h </w:instrText>
            </w:r>
            <w:r>
              <w:rPr>
                <w:noProof/>
                <w:webHidden/>
              </w:rPr>
            </w:r>
            <w:r>
              <w:rPr>
                <w:noProof/>
                <w:webHidden/>
              </w:rPr>
              <w:fldChar w:fldCharType="separate"/>
            </w:r>
            <w:r>
              <w:rPr>
                <w:noProof/>
                <w:webHidden/>
              </w:rPr>
              <w:t>78</w:t>
            </w:r>
            <w:r>
              <w:rPr>
                <w:noProof/>
                <w:webHidden/>
              </w:rPr>
              <w:fldChar w:fldCharType="end"/>
            </w:r>
          </w:hyperlink>
        </w:p>
        <w:p w14:paraId="24944BDA" w14:textId="77777777" w:rsidR="00B2752D" w:rsidRDefault="00B2752D" w:rsidP="00B2752D">
          <w:pPr>
            <w:pStyle w:val="31"/>
            <w:tabs>
              <w:tab w:val="left" w:pos="1540"/>
              <w:tab w:val="right" w:leader="dot" w:pos="9345"/>
            </w:tabs>
            <w:rPr>
              <w:noProof/>
            </w:rPr>
          </w:pPr>
          <w:hyperlink w:anchor="_Toc82121220" w:history="1">
            <w:r w:rsidRPr="00983217">
              <w:rPr>
                <w:rStyle w:val="a6"/>
                <w:rFonts w:ascii="TimesNewRomanPSMT" w:hAnsi="TimesNewRomanPSMT" w:cs="TimesNewRomanPSMT"/>
                <w:noProof/>
              </w:rPr>
              <w:t>и</w:t>
            </w:r>
            <w:r>
              <w:rPr>
                <w:noProof/>
              </w:rPr>
              <w:tab/>
            </w:r>
            <w:r w:rsidRPr="00983217">
              <w:rPr>
                <w:rStyle w:val="a6"/>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noProof/>
                <w:webHidden/>
              </w:rPr>
              <w:tab/>
            </w:r>
            <w:r>
              <w:rPr>
                <w:noProof/>
                <w:webHidden/>
              </w:rPr>
              <w:fldChar w:fldCharType="begin"/>
            </w:r>
            <w:r>
              <w:rPr>
                <w:noProof/>
                <w:webHidden/>
              </w:rPr>
              <w:instrText xml:space="preserve"> PAGEREF _Toc82121220 \h </w:instrText>
            </w:r>
            <w:r>
              <w:rPr>
                <w:noProof/>
                <w:webHidden/>
              </w:rPr>
            </w:r>
            <w:r>
              <w:rPr>
                <w:noProof/>
                <w:webHidden/>
              </w:rPr>
              <w:fldChar w:fldCharType="separate"/>
            </w:r>
            <w:r>
              <w:rPr>
                <w:noProof/>
                <w:webHidden/>
              </w:rPr>
              <w:t>79</w:t>
            </w:r>
            <w:r>
              <w:rPr>
                <w:noProof/>
                <w:webHidden/>
              </w:rPr>
              <w:fldChar w:fldCharType="end"/>
            </w:r>
          </w:hyperlink>
        </w:p>
        <w:p w14:paraId="682EA2D7" w14:textId="77777777" w:rsidR="00B2752D" w:rsidRDefault="00B2752D" w:rsidP="00B2752D">
          <w:pPr>
            <w:pStyle w:val="31"/>
            <w:tabs>
              <w:tab w:val="left" w:pos="1540"/>
              <w:tab w:val="right" w:leader="dot" w:pos="9345"/>
            </w:tabs>
            <w:rPr>
              <w:noProof/>
            </w:rPr>
          </w:pPr>
          <w:hyperlink w:anchor="_Toc82121221" w:history="1">
            <w:r w:rsidRPr="00983217">
              <w:rPr>
                <w:rStyle w:val="a6"/>
                <w:rFonts w:ascii="TimesNewRomanPSMT" w:hAnsi="TimesNewRomanPSMT" w:cs="TimesNewRomanPSMT"/>
                <w:noProof/>
              </w:rPr>
              <w:t>к</w:t>
            </w:r>
            <w:r>
              <w:rPr>
                <w:noProof/>
              </w:rPr>
              <w:tab/>
            </w:r>
            <w:r w:rsidRPr="00983217">
              <w:rPr>
                <w:rStyle w:val="a6"/>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Pr>
                <w:noProof/>
                <w:webHidden/>
              </w:rPr>
              <w:tab/>
            </w:r>
            <w:r>
              <w:rPr>
                <w:noProof/>
                <w:webHidden/>
              </w:rPr>
              <w:fldChar w:fldCharType="begin"/>
            </w:r>
            <w:r>
              <w:rPr>
                <w:noProof/>
                <w:webHidden/>
              </w:rPr>
              <w:instrText xml:space="preserve"> PAGEREF _Toc82121221 \h </w:instrText>
            </w:r>
            <w:r>
              <w:rPr>
                <w:noProof/>
                <w:webHidden/>
              </w:rPr>
            </w:r>
            <w:r>
              <w:rPr>
                <w:noProof/>
                <w:webHidden/>
              </w:rPr>
              <w:fldChar w:fldCharType="separate"/>
            </w:r>
            <w:r>
              <w:rPr>
                <w:noProof/>
                <w:webHidden/>
              </w:rPr>
              <w:t>79</w:t>
            </w:r>
            <w:r>
              <w:rPr>
                <w:noProof/>
                <w:webHidden/>
              </w:rPr>
              <w:fldChar w:fldCharType="end"/>
            </w:r>
          </w:hyperlink>
        </w:p>
        <w:p w14:paraId="6029F83B" w14:textId="77777777" w:rsidR="00B2752D" w:rsidRDefault="00B2752D" w:rsidP="00B2752D">
          <w:pPr>
            <w:pStyle w:val="15"/>
            <w:rPr>
              <w:rFonts w:asciiTheme="minorHAnsi" w:eastAsiaTheme="minorEastAsia" w:hAnsiTheme="minorHAnsi"/>
              <w:noProof/>
              <w:sz w:val="22"/>
            </w:rPr>
          </w:pPr>
          <w:hyperlink w:anchor="_Toc82121222" w:history="1">
            <w:r w:rsidRPr="00983217">
              <w:rPr>
                <w:rStyle w:val="a6"/>
                <w:noProof/>
              </w:rPr>
              <w:t>Глава 4. Перспективные балансы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_Toc82121222 \h </w:instrText>
            </w:r>
            <w:r>
              <w:rPr>
                <w:noProof/>
                <w:webHidden/>
              </w:rPr>
            </w:r>
            <w:r>
              <w:rPr>
                <w:noProof/>
                <w:webHidden/>
              </w:rPr>
              <w:fldChar w:fldCharType="separate"/>
            </w:r>
            <w:r>
              <w:rPr>
                <w:noProof/>
                <w:webHidden/>
              </w:rPr>
              <w:t>80</w:t>
            </w:r>
            <w:r>
              <w:rPr>
                <w:noProof/>
                <w:webHidden/>
              </w:rPr>
              <w:fldChar w:fldCharType="end"/>
            </w:r>
          </w:hyperlink>
        </w:p>
        <w:p w14:paraId="4524DF60" w14:textId="77777777" w:rsidR="00B2752D" w:rsidRDefault="00B2752D" w:rsidP="00B2752D">
          <w:pPr>
            <w:pStyle w:val="31"/>
            <w:tabs>
              <w:tab w:val="left" w:pos="1540"/>
              <w:tab w:val="right" w:leader="dot" w:pos="9345"/>
            </w:tabs>
            <w:rPr>
              <w:noProof/>
            </w:rPr>
          </w:pPr>
          <w:hyperlink w:anchor="_Toc82121223"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_Toc82121223 \h </w:instrText>
            </w:r>
            <w:r>
              <w:rPr>
                <w:noProof/>
                <w:webHidden/>
              </w:rPr>
            </w:r>
            <w:r>
              <w:rPr>
                <w:noProof/>
                <w:webHidden/>
              </w:rPr>
              <w:fldChar w:fldCharType="separate"/>
            </w:r>
            <w:r>
              <w:rPr>
                <w:noProof/>
                <w:webHidden/>
              </w:rPr>
              <w:t>80</w:t>
            </w:r>
            <w:r>
              <w:rPr>
                <w:noProof/>
                <w:webHidden/>
              </w:rPr>
              <w:fldChar w:fldCharType="end"/>
            </w:r>
          </w:hyperlink>
        </w:p>
        <w:p w14:paraId="329A4DF4" w14:textId="77777777" w:rsidR="00B2752D" w:rsidRDefault="00B2752D" w:rsidP="00B2752D">
          <w:pPr>
            <w:pStyle w:val="31"/>
            <w:tabs>
              <w:tab w:val="left" w:pos="1540"/>
              <w:tab w:val="right" w:leader="dot" w:pos="9345"/>
            </w:tabs>
            <w:rPr>
              <w:noProof/>
            </w:rPr>
          </w:pPr>
          <w:hyperlink w:anchor="_Toc82121224"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_Toc82121224 \h </w:instrText>
            </w:r>
            <w:r>
              <w:rPr>
                <w:noProof/>
                <w:webHidden/>
              </w:rPr>
            </w:r>
            <w:r>
              <w:rPr>
                <w:noProof/>
                <w:webHidden/>
              </w:rPr>
              <w:fldChar w:fldCharType="separate"/>
            </w:r>
            <w:r>
              <w:rPr>
                <w:noProof/>
                <w:webHidden/>
              </w:rPr>
              <w:t>84</w:t>
            </w:r>
            <w:r>
              <w:rPr>
                <w:noProof/>
                <w:webHidden/>
              </w:rPr>
              <w:fldChar w:fldCharType="end"/>
            </w:r>
          </w:hyperlink>
        </w:p>
        <w:p w14:paraId="64AD4894" w14:textId="77777777" w:rsidR="00B2752D" w:rsidRDefault="00B2752D" w:rsidP="00B2752D">
          <w:pPr>
            <w:pStyle w:val="31"/>
            <w:tabs>
              <w:tab w:val="left" w:pos="1540"/>
              <w:tab w:val="right" w:leader="dot" w:pos="9345"/>
            </w:tabs>
            <w:rPr>
              <w:noProof/>
            </w:rPr>
          </w:pPr>
          <w:hyperlink w:anchor="_Toc82121225"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_Toc82121225 \h </w:instrText>
            </w:r>
            <w:r>
              <w:rPr>
                <w:noProof/>
                <w:webHidden/>
              </w:rPr>
            </w:r>
            <w:r>
              <w:rPr>
                <w:noProof/>
                <w:webHidden/>
              </w:rPr>
              <w:fldChar w:fldCharType="separate"/>
            </w:r>
            <w:r>
              <w:rPr>
                <w:noProof/>
                <w:webHidden/>
              </w:rPr>
              <w:t>85</w:t>
            </w:r>
            <w:r>
              <w:rPr>
                <w:noProof/>
                <w:webHidden/>
              </w:rPr>
              <w:fldChar w:fldCharType="end"/>
            </w:r>
          </w:hyperlink>
        </w:p>
        <w:p w14:paraId="66C645C8" w14:textId="77777777" w:rsidR="00B2752D" w:rsidRDefault="00B2752D" w:rsidP="00B2752D">
          <w:pPr>
            <w:pStyle w:val="15"/>
            <w:rPr>
              <w:rFonts w:asciiTheme="minorHAnsi" w:eastAsiaTheme="minorEastAsia" w:hAnsiTheme="minorHAnsi"/>
              <w:noProof/>
              <w:sz w:val="22"/>
            </w:rPr>
          </w:pPr>
          <w:hyperlink w:anchor="_Toc82121226" w:history="1">
            <w:r w:rsidRPr="00983217">
              <w:rPr>
                <w:rStyle w:val="a6"/>
                <w:noProof/>
              </w:rPr>
              <w:t>Глава 5. Мастер-план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_Toc82121226 \h </w:instrText>
            </w:r>
            <w:r>
              <w:rPr>
                <w:noProof/>
                <w:webHidden/>
              </w:rPr>
            </w:r>
            <w:r>
              <w:rPr>
                <w:noProof/>
                <w:webHidden/>
              </w:rPr>
              <w:fldChar w:fldCharType="separate"/>
            </w:r>
            <w:r>
              <w:rPr>
                <w:noProof/>
                <w:webHidden/>
              </w:rPr>
              <w:t>86</w:t>
            </w:r>
            <w:r>
              <w:rPr>
                <w:noProof/>
                <w:webHidden/>
              </w:rPr>
              <w:fldChar w:fldCharType="end"/>
            </w:r>
          </w:hyperlink>
        </w:p>
        <w:p w14:paraId="5F6FF8B3" w14:textId="77777777" w:rsidR="00B2752D" w:rsidRDefault="00B2752D" w:rsidP="00B2752D">
          <w:pPr>
            <w:pStyle w:val="31"/>
            <w:tabs>
              <w:tab w:val="left" w:pos="1540"/>
              <w:tab w:val="right" w:leader="dot" w:pos="9345"/>
            </w:tabs>
            <w:rPr>
              <w:noProof/>
            </w:rPr>
          </w:pPr>
          <w:hyperlink w:anchor="_Toc82121227"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noProof/>
                <w:webHidden/>
              </w:rPr>
              <w:tab/>
            </w:r>
            <w:r>
              <w:rPr>
                <w:noProof/>
                <w:webHidden/>
              </w:rPr>
              <w:fldChar w:fldCharType="begin"/>
            </w:r>
            <w:r>
              <w:rPr>
                <w:noProof/>
                <w:webHidden/>
              </w:rPr>
              <w:instrText xml:space="preserve"> PAGEREF _Toc82121227 \h </w:instrText>
            </w:r>
            <w:r>
              <w:rPr>
                <w:noProof/>
                <w:webHidden/>
              </w:rPr>
            </w:r>
            <w:r>
              <w:rPr>
                <w:noProof/>
                <w:webHidden/>
              </w:rPr>
              <w:fldChar w:fldCharType="separate"/>
            </w:r>
            <w:r>
              <w:rPr>
                <w:noProof/>
                <w:webHidden/>
              </w:rPr>
              <w:t>86</w:t>
            </w:r>
            <w:r>
              <w:rPr>
                <w:noProof/>
                <w:webHidden/>
              </w:rPr>
              <w:fldChar w:fldCharType="end"/>
            </w:r>
          </w:hyperlink>
        </w:p>
        <w:p w14:paraId="65A4CC35" w14:textId="77777777" w:rsidR="00B2752D" w:rsidRDefault="00B2752D" w:rsidP="00B2752D">
          <w:pPr>
            <w:pStyle w:val="31"/>
            <w:tabs>
              <w:tab w:val="left" w:pos="1540"/>
              <w:tab w:val="right" w:leader="dot" w:pos="9345"/>
            </w:tabs>
            <w:rPr>
              <w:noProof/>
            </w:rPr>
          </w:pPr>
          <w:hyperlink w:anchor="_Toc82121228"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_Toc82121228 \h </w:instrText>
            </w:r>
            <w:r>
              <w:rPr>
                <w:noProof/>
                <w:webHidden/>
              </w:rPr>
            </w:r>
            <w:r>
              <w:rPr>
                <w:noProof/>
                <w:webHidden/>
              </w:rPr>
              <w:fldChar w:fldCharType="separate"/>
            </w:r>
            <w:r>
              <w:rPr>
                <w:noProof/>
                <w:webHidden/>
              </w:rPr>
              <w:t>86</w:t>
            </w:r>
            <w:r>
              <w:rPr>
                <w:noProof/>
                <w:webHidden/>
              </w:rPr>
              <w:fldChar w:fldCharType="end"/>
            </w:r>
          </w:hyperlink>
        </w:p>
        <w:p w14:paraId="7E3AFDA5" w14:textId="77777777" w:rsidR="00B2752D" w:rsidRDefault="00B2752D" w:rsidP="00B2752D">
          <w:pPr>
            <w:pStyle w:val="31"/>
            <w:tabs>
              <w:tab w:val="left" w:pos="1540"/>
              <w:tab w:val="right" w:leader="dot" w:pos="9345"/>
            </w:tabs>
            <w:rPr>
              <w:noProof/>
            </w:rPr>
          </w:pPr>
          <w:hyperlink w:anchor="_Toc82121229"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_Toc82121229 \h </w:instrText>
            </w:r>
            <w:r>
              <w:rPr>
                <w:noProof/>
                <w:webHidden/>
              </w:rPr>
            </w:r>
            <w:r>
              <w:rPr>
                <w:noProof/>
                <w:webHidden/>
              </w:rPr>
              <w:fldChar w:fldCharType="separate"/>
            </w:r>
            <w:r>
              <w:rPr>
                <w:noProof/>
                <w:webHidden/>
              </w:rPr>
              <w:t>86</w:t>
            </w:r>
            <w:r>
              <w:rPr>
                <w:noProof/>
                <w:webHidden/>
              </w:rPr>
              <w:fldChar w:fldCharType="end"/>
            </w:r>
          </w:hyperlink>
        </w:p>
        <w:p w14:paraId="38218E77" w14:textId="77777777" w:rsidR="00B2752D" w:rsidRDefault="00B2752D" w:rsidP="00B2752D">
          <w:pPr>
            <w:pStyle w:val="15"/>
            <w:rPr>
              <w:rFonts w:asciiTheme="minorHAnsi" w:eastAsiaTheme="minorEastAsia" w:hAnsiTheme="minorHAnsi"/>
              <w:noProof/>
              <w:sz w:val="22"/>
            </w:rPr>
          </w:pPr>
          <w:hyperlink w:anchor="_Toc82121230" w:history="1">
            <w:r w:rsidRPr="00983217">
              <w:rPr>
                <w:rStyle w:val="a6"/>
                <w:noProof/>
              </w:rPr>
              <w:t xml:space="preserve">Глава 6. Существующие и перспективные балансы производительности водоподготовительных установок и максимального потребления </w:t>
            </w:r>
            <w:r w:rsidRPr="00983217">
              <w:rPr>
                <w:rStyle w:val="a6"/>
                <w:noProof/>
              </w:rPr>
              <w:lastRenderedPageBreak/>
              <w:t>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_Toc82121230 \h </w:instrText>
            </w:r>
            <w:r>
              <w:rPr>
                <w:noProof/>
                <w:webHidden/>
              </w:rPr>
            </w:r>
            <w:r>
              <w:rPr>
                <w:noProof/>
                <w:webHidden/>
              </w:rPr>
              <w:fldChar w:fldCharType="separate"/>
            </w:r>
            <w:r>
              <w:rPr>
                <w:noProof/>
                <w:webHidden/>
              </w:rPr>
              <w:t>88</w:t>
            </w:r>
            <w:r>
              <w:rPr>
                <w:noProof/>
                <w:webHidden/>
              </w:rPr>
              <w:fldChar w:fldCharType="end"/>
            </w:r>
          </w:hyperlink>
        </w:p>
        <w:p w14:paraId="7A6337E1" w14:textId="77777777" w:rsidR="00B2752D" w:rsidRDefault="00B2752D" w:rsidP="00B2752D">
          <w:pPr>
            <w:pStyle w:val="31"/>
            <w:tabs>
              <w:tab w:val="left" w:pos="1540"/>
              <w:tab w:val="right" w:leader="dot" w:pos="9345"/>
            </w:tabs>
            <w:rPr>
              <w:noProof/>
            </w:rPr>
          </w:pPr>
          <w:hyperlink w:anchor="_Toc82121231"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_Toc82121231 \h </w:instrText>
            </w:r>
            <w:r>
              <w:rPr>
                <w:noProof/>
                <w:webHidden/>
              </w:rPr>
            </w:r>
            <w:r>
              <w:rPr>
                <w:noProof/>
                <w:webHidden/>
              </w:rPr>
              <w:fldChar w:fldCharType="separate"/>
            </w:r>
            <w:r>
              <w:rPr>
                <w:noProof/>
                <w:webHidden/>
              </w:rPr>
              <w:t>88</w:t>
            </w:r>
            <w:r>
              <w:rPr>
                <w:noProof/>
                <w:webHidden/>
              </w:rPr>
              <w:fldChar w:fldCharType="end"/>
            </w:r>
          </w:hyperlink>
        </w:p>
        <w:p w14:paraId="4B63ABF9" w14:textId="77777777" w:rsidR="00B2752D" w:rsidRDefault="00B2752D" w:rsidP="00B2752D">
          <w:pPr>
            <w:pStyle w:val="31"/>
            <w:tabs>
              <w:tab w:val="left" w:pos="1540"/>
              <w:tab w:val="right" w:leader="dot" w:pos="9345"/>
            </w:tabs>
            <w:rPr>
              <w:noProof/>
            </w:rPr>
          </w:pPr>
          <w:hyperlink w:anchor="_Toc82121232"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_Toc82121232 \h </w:instrText>
            </w:r>
            <w:r>
              <w:rPr>
                <w:noProof/>
                <w:webHidden/>
              </w:rPr>
            </w:r>
            <w:r>
              <w:rPr>
                <w:noProof/>
                <w:webHidden/>
              </w:rPr>
              <w:fldChar w:fldCharType="separate"/>
            </w:r>
            <w:r>
              <w:rPr>
                <w:noProof/>
                <w:webHidden/>
              </w:rPr>
              <w:t>88</w:t>
            </w:r>
            <w:r>
              <w:rPr>
                <w:noProof/>
                <w:webHidden/>
              </w:rPr>
              <w:fldChar w:fldCharType="end"/>
            </w:r>
          </w:hyperlink>
        </w:p>
        <w:p w14:paraId="49C94540" w14:textId="77777777" w:rsidR="00B2752D" w:rsidRDefault="00B2752D" w:rsidP="00B2752D">
          <w:pPr>
            <w:pStyle w:val="31"/>
            <w:tabs>
              <w:tab w:val="left" w:pos="1540"/>
              <w:tab w:val="right" w:leader="dot" w:pos="9345"/>
            </w:tabs>
            <w:rPr>
              <w:noProof/>
            </w:rPr>
          </w:pPr>
          <w:hyperlink w:anchor="_Toc82121233"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сведения о наличии баков-аккумуляторов</w:t>
            </w:r>
            <w:r>
              <w:rPr>
                <w:noProof/>
                <w:webHidden/>
              </w:rPr>
              <w:tab/>
            </w:r>
            <w:r>
              <w:rPr>
                <w:noProof/>
                <w:webHidden/>
              </w:rPr>
              <w:fldChar w:fldCharType="begin"/>
            </w:r>
            <w:r>
              <w:rPr>
                <w:noProof/>
                <w:webHidden/>
              </w:rPr>
              <w:instrText xml:space="preserve"> PAGEREF _Toc82121233 \h </w:instrText>
            </w:r>
            <w:r>
              <w:rPr>
                <w:noProof/>
                <w:webHidden/>
              </w:rPr>
            </w:r>
            <w:r>
              <w:rPr>
                <w:noProof/>
                <w:webHidden/>
              </w:rPr>
              <w:fldChar w:fldCharType="separate"/>
            </w:r>
            <w:r>
              <w:rPr>
                <w:noProof/>
                <w:webHidden/>
              </w:rPr>
              <w:t>88</w:t>
            </w:r>
            <w:r>
              <w:rPr>
                <w:noProof/>
                <w:webHidden/>
              </w:rPr>
              <w:fldChar w:fldCharType="end"/>
            </w:r>
          </w:hyperlink>
        </w:p>
        <w:p w14:paraId="49728144" w14:textId="77777777" w:rsidR="00B2752D" w:rsidRDefault="00B2752D" w:rsidP="00B2752D">
          <w:pPr>
            <w:pStyle w:val="31"/>
            <w:tabs>
              <w:tab w:val="left" w:pos="1540"/>
              <w:tab w:val="right" w:leader="dot" w:pos="9345"/>
            </w:tabs>
            <w:rPr>
              <w:noProof/>
            </w:rPr>
          </w:pPr>
          <w:hyperlink w:anchor="_Toc82121234"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_Toc82121234 \h </w:instrText>
            </w:r>
            <w:r>
              <w:rPr>
                <w:noProof/>
                <w:webHidden/>
              </w:rPr>
            </w:r>
            <w:r>
              <w:rPr>
                <w:noProof/>
                <w:webHidden/>
              </w:rPr>
              <w:fldChar w:fldCharType="separate"/>
            </w:r>
            <w:r>
              <w:rPr>
                <w:noProof/>
                <w:webHidden/>
              </w:rPr>
              <w:t>88</w:t>
            </w:r>
            <w:r>
              <w:rPr>
                <w:noProof/>
                <w:webHidden/>
              </w:rPr>
              <w:fldChar w:fldCharType="end"/>
            </w:r>
          </w:hyperlink>
        </w:p>
        <w:p w14:paraId="48D5DF73" w14:textId="77777777" w:rsidR="00B2752D" w:rsidRDefault="00B2752D" w:rsidP="00B2752D">
          <w:pPr>
            <w:pStyle w:val="31"/>
            <w:tabs>
              <w:tab w:val="left" w:pos="1540"/>
              <w:tab w:val="right" w:leader="dot" w:pos="9345"/>
            </w:tabs>
            <w:rPr>
              <w:noProof/>
            </w:rPr>
          </w:pPr>
          <w:hyperlink w:anchor="_Toc82121235"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_Toc82121235 \h </w:instrText>
            </w:r>
            <w:r>
              <w:rPr>
                <w:noProof/>
                <w:webHidden/>
              </w:rPr>
            </w:r>
            <w:r>
              <w:rPr>
                <w:noProof/>
                <w:webHidden/>
              </w:rPr>
              <w:fldChar w:fldCharType="separate"/>
            </w:r>
            <w:r>
              <w:rPr>
                <w:noProof/>
                <w:webHidden/>
              </w:rPr>
              <w:t>88</w:t>
            </w:r>
            <w:r>
              <w:rPr>
                <w:noProof/>
                <w:webHidden/>
              </w:rPr>
              <w:fldChar w:fldCharType="end"/>
            </w:r>
          </w:hyperlink>
        </w:p>
        <w:p w14:paraId="4FEA1F22" w14:textId="77777777" w:rsidR="00B2752D" w:rsidRDefault="00B2752D" w:rsidP="00B2752D">
          <w:pPr>
            <w:pStyle w:val="15"/>
            <w:rPr>
              <w:rFonts w:asciiTheme="minorHAnsi" w:eastAsiaTheme="minorEastAsia" w:hAnsiTheme="minorHAnsi"/>
              <w:noProof/>
              <w:sz w:val="22"/>
            </w:rPr>
          </w:pPr>
          <w:hyperlink w:anchor="_Toc82121236" w:history="1">
            <w:r w:rsidRPr="00983217">
              <w:rPr>
                <w:rStyle w:val="a6"/>
                <w:noProof/>
              </w:rPr>
              <w:t>Глава 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_Toc82121236 \h </w:instrText>
            </w:r>
            <w:r>
              <w:rPr>
                <w:noProof/>
                <w:webHidden/>
              </w:rPr>
            </w:r>
            <w:r>
              <w:rPr>
                <w:noProof/>
                <w:webHidden/>
              </w:rPr>
              <w:fldChar w:fldCharType="separate"/>
            </w:r>
            <w:r>
              <w:rPr>
                <w:noProof/>
                <w:webHidden/>
              </w:rPr>
              <w:t>90</w:t>
            </w:r>
            <w:r>
              <w:rPr>
                <w:noProof/>
                <w:webHidden/>
              </w:rPr>
              <w:fldChar w:fldCharType="end"/>
            </w:r>
          </w:hyperlink>
        </w:p>
        <w:p w14:paraId="63B94BD1" w14:textId="77777777" w:rsidR="00B2752D" w:rsidRDefault="00B2752D" w:rsidP="00B2752D">
          <w:pPr>
            <w:pStyle w:val="31"/>
            <w:tabs>
              <w:tab w:val="left" w:pos="1540"/>
              <w:tab w:val="right" w:leader="dot" w:pos="9345"/>
            </w:tabs>
            <w:rPr>
              <w:noProof/>
            </w:rPr>
          </w:pPr>
          <w:hyperlink w:anchor="_Toc82121237"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_Toc82121237 \h </w:instrText>
            </w:r>
            <w:r>
              <w:rPr>
                <w:noProof/>
                <w:webHidden/>
              </w:rPr>
            </w:r>
            <w:r>
              <w:rPr>
                <w:noProof/>
                <w:webHidden/>
              </w:rPr>
              <w:fldChar w:fldCharType="separate"/>
            </w:r>
            <w:r>
              <w:rPr>
                <w:noProof/>
                <w:webHidden/>
              </w:rPr>
              <w:t>90</w:t>
            </w:r>
            <w:r>
              <w:rPr>
                <w:noProof/>
                <w:webHidden/>
              </w:rPr>
              <w:fldChar w:fldCharType="end"/>
            </w:r>
          </w:hyperlink>
        </w:p>
        <w:p w14:paraId="569E836A" w14:textId="77777777" w:rsidR="00B2752D" w:rsidRDefault="00B2752D" w:rsidP="00B2752D">
          <w:pPr>
            <w:pStyle w:val="31"/>
            <w:tabs>
              <w:tab w:val="left" w:pos="1540"/>
              <w:tab w:val="right" w:leader="dot" w:pos="9345"/>
            </w:tabs>
            <w:rPr>
              <w:noProof/>
            </w:rPr>
          </w:pPr>
          <w:hyperlink w:anchor="_Toc82121238"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_Toc82121238 \h </w:instrText>
            </w:r>
            <w:r>
              <w:rPr>
                <w:noProof/>
                <w:webHidden/>
              </w:rPr>
            </w:r>
            <w:r>
              <w:rPr>
                <w:noProof/>
                <w:webHidden/>
              </w:rPr>
              <w:fldChar w:fldCharType="separate"/>
            </w:r>
            <w:r>
              <w:rPr>
                <w:noProof/>
                <w:webHidden/>
              </w:rPr>
              <w:t>90</w:t>
            </w:r>
            <w:r>
              <w:rPr>
                <w:noProof/>
                <w:webHidden/>
              </w:rPr>
              <w:fldChar w:fldCharType="end"/>
            </w:r>
          </w:hyperlink>
        </w:p>
        <w:p w14:paraId="1A246854" w14:textId="77777777" w:rsidR="00B2752D" w:rsidRDefault="00B2752D" w:rsidP="00B2752D">
          <w:pPr>
            <w:pStyle w:val="31"/>
            <w:tabs>
              <w:tab w:val="left" w:pos="1540"/>
              <w:tab w:val="right" w:leader="dot" w:pos="9345"/>
            </w:tabs>
            <w:rPr>
              <w:noProof/>
            </w:rPr>
          </w:pPr>
          <w:hyperlink w:anchor="_Toc82121239"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_Toc82121239 \h </w:instrText>
            </w:r>
            <w:r>
              <w:rPr>
                <w:noProof/>
                <w:webHidden/>
              </w:rPr>
            </w:r>
            <w:r>
              <w:rPr>
                <w:noProof/>
                <w:webHidden/>
              </w:rPr>
              <w:fldChar w:fldCharType="separate"/>
            </w:r>
            <w:r>
              <w:rPr>
                <w:noProof/>
                <w:webHidden/>
              </w:rPr>
              <w:t>90</w:t>
            </w:r>
            <w:r>
              <w:rPr>
                <w:noProof/>
                <w:webHidden/>
              </w:rPr>
              <w:fldChar w:fldCharType="end"/>
            </w:r>
          </w:hyperlink>
        </w:p>
        <w:p w14:paraId="01C32ACC" w14:textId="77777777" w:rsidR="00B2752D" w:rsidRDefault="00B2752D" w:rsidP="00B2752D">
          <w:pPr>
            <w:pStyle w:val="31"/>
            <w:tabs>
              <w:tab w:val="left" w:pos="1540"/>
              <w:tab w:val="right" w:leader="dot" w:pos="9345"/>
            </w:tabs>
            <w:rPr>
              <w:noProof/>
            </w:rPr>
          </w:pPr>
          <w:hyperlink w:anchor="_Toc82121240"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w:t>
            </w:r>
            <w:r w:rsidRPr="00983217">
              <w:rPr>
                <w:rStyle w:val="a6"/>
                <w:rFonts w:ascii="TimesNewRomanPSMT" w:hAnsi="TimesNewRomanPSMT" w:cs="TimesNewRomanPSMT"/>
                <w:noProof/>
              </w:rPr>
              <w:lastRenderedPageBreak/>
              <w:t>выработки электрической и тепловой энергии, на оптовом рынке электрической энергии и мощности на срок действия схемы теплоснабжения</w:t>
            </w:r>
            <w:r>
              <w:rPr>
                <w:noProof/>
                <w:webHidden/>
              </w:rPr>
              <w:tab/>
            </w:r>
            <w:r>
              <w:rPr>
                <w:noProof/>
                <w:webHidden/>
              </w:rPr>
              <w:fldChar w:fldCharType="begin"/>
            </w:r>
            <w:r>
              <w:rPr>
                <w:noProof/>
                <w:webHidden/>
              </w:rPr>
              <w:instrText xml:space="preserve"> PAGEREF _Toc82121240 \h </w:instrText>
            </w:r>
            <w:r>
              <w:rPr>
                <w:noProof/>
                <w:webHidden/>
              </w:rPr>
            </w:r>
            <w:r>
              <w:rPr>
                <w:noProof/>
                <w:webHidden/>
              </w:rPr>
              <w:fldChar w:fldCharType="separate"/>
            </w:r>
            <w:r>
              <w:rPr>
                <w:noProof/>
                <w:webHidden/>
              </w:rPr>
              <w:t>91</w:t>
            </w:r>
            <w:r>
              <w:rPr>
                <w:noProof/>
                <w:webHidden/>
              </w:rPr>
              <w:fldChar w:fldCharType="end"/>
            </w:r>
          </w:hyperlink>
        </w:p>
        <w:p w14:paraId="374D8424" w14:textId="77777777" w:rsidR="00B2752D" w:rsidRDefault="00B2752D" w:rsidP="00B2752D">
          <w:pPr>
            <w:pStyle w:val="31"/>
            <w:tabs>
              <w:tab w:val="left" w:pos="1540"/>
              <w:tab w:val="right" w:leader="dot" w:pos="9345"/>
            </w:tabs>
            <w:rPr>
              <w:noProof/>
            </w:rPr>
          </w:pPr>
          <w:hyperlink w:anchor="_Toc82121241"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Pr>
                <w:noProof/>
                <w:webHidden/>
              </w:rPr>
              <w:tab/>
            </w:r>
            <w:r>
              <w:rPr>
                <w:noProof/>
                <w:webHidden/>
              </w:rPr>
              <w:fldChar w:fldCharType="begin"/>
            </w:r>
            <w:r>
              <w:rPr>
                <w:noProof/>
                <w:webHidden/>
              </w:rPr>
              <w:instrText xml:space="preserve"> PAGEREF _Toc82121241 \h </w:instrText>
            </w:r>
            <w:r>
              <w:rPr>
                <w:noProof/>
                <w:webHidden/>
              </w:rPr>
            </w:r>
            <w:r>
              <w:rPr>
                <w:noProof/>
                <w:webHidden/>
              </w:rPr>
              <w:fldChar w:fldCharType="separate"/>
            </w:r>
            <w:r>
              <w:rPr>
                <w:noProof/>
                <w:webHidden/>
              </w:rPr>
              <w:t>91</w:t>
            </w:r>
            <w:r>
              <w:rPr>
                <w:noProof/>
                <w:webHidden/>
              </w:rPr>
              <w:fldChar w:fldCharType="end"/>
            </w:r>
          </w:hyperlink>
        </w:p>
        <w:p w14:paraId="33D31D1E" w14:textId="77777777" w:rsidR="00B2752D" w:rsidRDefault="00B2752D" w:rsidP="00B2752D">
          <w:pPr>
            <w:pStyle w:val="31"/>
            <w:tabs>
              <w:tab w:val="left" w:pos="1540"/>
              <w:tab w:val="right" w:leader="dot" w:pos="9345"/>
            </w:tabs>
            <w:rPr>
              <w:noProof/>
            </w:rPr>
          </w:pPr>
          <w:hyperlink w:anchor="_Toc82121242"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_Toc82121242 \h </w:instrText>
            </w:r>
            <w:r>
              <w:rPr>
                <w:noProof/>
                <w:webHidden/>
              </w:rPr>
            </w:r>
            <w:r>
              <w:rPr>
                <w:noProof/>
                <w:webHidden/>
              </w:rPr>
              <w:fldChar w:fldCharType="separate"/>
            </w:r>
            <w:r>
              <w:rPr>
                <w:noProof/>
                <w:webHidden/>
              </w:rPr>
              <w:t>92</w:t>
            </w:r>
            <w:r>
              <w:rPr>
                <w:noProof/>
                <w:webHidden/>
              </w:rPr>
              <w:fldChar w:fldCharType="end"/>
            </w:r>
          </w:hyperlink>
        </w:p>
        <w:p w14:paraId="4510CFAE" w14:textId="77777777" w:rsidR="00B2752D" w:rsidRDefault="00B2752D" w:rsidP="00B2752D">
          <w:pPr>
            <w:pStyle w:val="31"/>
            <w:tabs>
              <w:tab w:val="left" w:pos="1540"/>
              <w:tab w:val="right" w:leader="dot" w:pos="9345"/>
            </w:tabs>
            <w:rPr>
              <w:noProof/>
            </w:rPr>
          </w:pPr>
          <w:hyperlink w:anchor="_Toc82121243" w:history="1">
            <w:r w:rsidRPr="00983217">
              <w:rPr>
                <w:rStyle w:val="a6"/>
                <w:rFonts w:ascii="TimesNewRomanPSMT" w:hAnsi="TimesNewRomanPSMT" w:cs="TimesNewRomanPSMT"/>
                <w:noProof/>
              </w:rPr>
              <w:t>ж</w:t>
            </w:r>
            <w:r>
              <w:rPr>
                <w:noProof/>
              </w:rPr>
              <w:tab/>
            </w:r>
            <w:r w:rsidRPr="00983217">
              <w:rPr>
                <w:rStyle w:val="a6"/>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_Toc82121243 \h </w:instrText>
            </w:r>
            <w:r>
              <w:rPr>
                <w:noProof/>
                <w:webHidden/>
              </w:rPr>
            </w:r>
            <w:r>
              <w:rPr>
                <w:noProof/>
                <w:webHidden/>
              </w:rPr>
              <w:fldChar w:fldCharType="separate"/>
            </w:r>
            <w:r>
              <w:rPr>
                <w:noProof/>
                <w:webHidden/>
              </w:rPr>
              <w:t>92</w:t>
            </w:r>
            <w:r>
              <w:rPr>
                <w:noProof/>
                <w:webHidden/>
              </w:rPr>
              <w:fldChar w:fldCharType="end"/>
            </w:r>
          </w:hyperlink>
        </w:p>
        <w:p w14:paraId="30FC2080" w14:textId="77777777" w:rsidR="00B2752D" w:rsidRDefault="00B2752D" w:rsidP="00B2752D">
          <w:pPr>
            <w:pStyle w:val="31"/>
            <w:tabs>
              <w:tab w:val="left" w:pos="1540"/>
              <w:tab w:val="right" w:leader="dot" w:pos="9345"/>
            </w:tabs>
            <w:rPr>
              <w:noProof/>
            </w:rPr>
          </w:pPr>
          <w:hyperlink w:anchor="_Toc82121244" w:history="1">
            <w:r w:rsidRPr="00983217">
              <w:rPr>
                <w:rStyle w:val="a6"/>
                <w:rFonts w:ascii="TimesNewRomanPSMT" w:hAnsi="TimesNewRomanPSMT" w:cs="TimesNewRomanPSMT"/>
                <w:noProof/>
              </w:rPr>
              <w:t>з</w:t>
            </w:r>
            <w:r>
              <w:rPr>
                <w:noProof/>
              </w:rPr>
              <w:tab/>
            </w:r>
            <w:r w:rsidRPr="00983217">
              <w:rPr>
                <w:rStyle w:val="a6"/>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_Toc82121244 \h </w:instrText>
            </w:r>
            <w:r>
              <w:rPr>
                <w:noProof/>
                <w:webHidden/>
              </w:rPr>
            </w:r>
            <w:r>
              <w:rPr>
                <w:noProof/>
                <w:webHidden/>
              </w:rPr>
              <w:fldChar w:fldCharType="separate"/>
            </w:r>
            <w:r>
              <w:rPr>
                <w:noProof/>
                <w:webHidden/>
              </w:rPr>
              <w:t>92</w:t>
            </w:r>
            <w:r>
              <w:rPr>
                <w:noProof/>
                <w:webHidden/>
              </w:rPr>
              <w:fldChar w:fldCharType="end"/>
            </w:r>
          </w:hyperlink>
        </w:p>
        <w:p w14:paraId="5377A39E" w14:textId="77777777" w:rsidR="00B2752D" w:rsidRDefault="00B2752D" w:rsidP="00B2752D">
          <w:pPr>
            <w:pStyle w:val="31"/>
            <w:tabs>
              <w:tab w:val="left" w:pos="1540"/>
              <w:tab w:val="right" w:leader="dot" w:pos="9345"/>
            </w:tabs>
            <w:rPr>
              <w:noProof/>
            </w:rPr>
          </w:pPr>
          <w:hyperlink w:anchor="_Toc82121245" w:history="1">
            <w:r w:rsidRPr="00983217">
              <w:rPr>
                <w:rStyle w:val="a6"/>
                <w:rFonts w:ascii="TimesNewRomanPSMT" w:hAnsi="TimesNewRomanPSMT" w:cs="TimesNewRomanPSMT"/>
                <w:noProof/>
              </w:rPr>
              <w:t>и</w:t>
            </w:r>
            <w:r>
              <w:rPr>
                <w:noProof/>
              </w:rPr>
              <w:tab/>
            </w:r>
            <w:r w:rsidRPr="00983217">
              <w:rPr>
                <w:rStyle w:val="a6"/>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_Toc82121245 \h </w:instrText>
            </w:r>
            <w:r>
              <w:rPr>
                <w:noProof/>
                <w:webHidden/>
              </w:rPr>
            </w:r>
            <w:r>
              <w:rPr>
                <w:noProof/>
                <w:webHidden/>
              </w:rPr>
              <w:fldChar w:fldCharType="separate"/>
            </w:r>
            <w:r>
              <w:rPr>
                <w:noProof/>
                <w:webHidden/>
              </w:rPr>
              <w:t>92</w:t>
            </w:r>
            <w:r>
              <w:rPr>
                <w:noProof/>
                <w:webHidden/>
              </w:rPr>
              <w:fldChar w:fldCharType="end"/>
            </w:r>
          </w:hyperlink>
        </w:p>
        <w:p w14:paraId="2FCCCB6D" w14:textId="77777777" w:rsidR="00B2752D" w:rsidRDefault="00B2752D" w:rsidP="00B2752D">
          <w:pPr>
            <w:pStyle w:val="31"/>
            <w:tabs>
              <w:tab w:val="left" w:pos="1540"/>
              <w:tab w:val="right" w:leader="dot" w:pos="9345"/>
            </w:tabs>
            <w:rPr>
              <w:noProof/>
            </w:rPr>
          </w:pPr>
          <w:hyperlink w:anchor="_Toc82121246" w:history="1">
            <w:r w:rsidRPr="00983217">
              <w:rPr>
                <w:rStyle w:val="a6"/>
                <w:rFonts w:ascii="TimesNewRomanPSMT" w:hAnsi="TimesNewRomanPSMT" w:cs="TimesNewRomanPSMT"/>
                <w:noProof/>
              </w:rPr>
              <w:t>к</w:t>
            </w:r>
            <w:r>
              <w:rPr>
                <w:noProof/>
              </w:rPr>
              <w:tab/>
            </w:r>
            <w:r w:rsidRPr="00983217">
              <w:rPr>
                <w:rStyle w:val="a6"/>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_Toc82121246 \h </w:instrText>
            </w:r>
            <w:r>
              <w:rPr>
                <w:noProof/>
                <w:webHidden/>
              </w:rPr>
            </w:r>
            <w:r>
              <w:rPr>
                <w:noProof/>
                <w:webHidden/>
              </w:rPr>
              <w:fldChar w:fldCharType="separate"/>
            </w:r>
            <w:r>
              <w:rPr>
                <w:noProof/>
                <w:webHidden/>
              </w:rPr>
              <w:t>93</w:t>
            </w:r>
            <w:r>
              <w:rPr>
                <w:noProof/>
                <w:webHidden/>
              </w:rPr>
              <w:fldChar w:fldCharType="end"/>
            </w:r>
          </w:hyperlink>
        </w:p>
        <w:p w14:paraId="5EA4E512" w14:textId="77777777" w:rsidR="00B2752D" w:rsidRDefault="00B2752D" w:rsidP="00B2752D">
          <w:pPr>
            <w:pStyle w:val="31"/>
            <w:tabs>
              <w:tab w:val="left" w:pos="1540"/>
              <w:tab w:val="right" w:leader="dot" w:pos="9345"/>
            </w:tabs>
            <w:rPr>
              <w:noProof/>
            </w:rPr>
          </w:pPr>
          <w:hyperlink w:anchor="_Toc82121247" w:history="1">
            <w:r w:rsidRPr="00983217">
              <w:rPr>
                <w:rStyle w:val="a6"/>
                <w:rFonts w:ascii="TimesNewRomanPSMT" w:hAnsi="TimesNewRomanPSMT" w:cs="TimesNewRomanPSMT"/>
                <w:noProof/>
              </w:rPr>
              <w:t>л</w:t>
            </w:r>
            <w:r>
              <w:rPr>
                <w:noProof/>
              </w:rPr>
              <w:tab/>
            </w:r>
            <w:r w:rsidRPr="00983217">
              <w:rPr>
                <w:rStyle w:val="a6"/>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Pr>
                <w:noProof/>
                <w:webHidden/>
              </w:rPr>
              <w:tab/>
            </w:r>
            <w:r>
              <w:rPr>
                <w:noProof/>
                <w:webHidden/>
              </w:rPr>
              <w:fldChar w:fldCharType="begin"/>
            </w:r>
            <w:r>
              <w:rPr>
                <w:noProof/>
                <w:webHidden/>
              </w:rPr>
              <w:instrText xml:space="preserve"> PAGEREF _Toc82121247 \h </w:instrText>
            </w:r>
            <w:r>
              <w:rPr>
                <w:noProof/>
                <w:webHidden/>
              </w:rPr>
            </w:r>
            <w:r>
              <w:rPr>
                <w:noProof/>
                <w:webHidden/>
              </w:rPr>
              <w:fldChar w:fldCharType="separate"/>
            </w:r>
            <w:r>
              <w:rPr>
                <w:noProof/>
                <w:webHidden/>
              </w:rPr>
              <w:t>93</w:t>
            </w:r>
            <w:r>
              <w:rPr>
                <w:noProof/>
                <w:webHidden/>
              </w:rPr>
              <w:fldChar w:fldCharType="end"/>
            </w:r>
          </w:hyperlink>
        </w:p>
        <w:p w14:paraId="76F4C086" w14:textId="77777777" w:rsidR="00B2752D" w:rsidRDefault="00B2752D" w:rsidP="00B2752D">
          <w:pPr>
            <w:pStyle w:val="31"/>
            <w:tabs>
              <w:tab w:val="left" w:pos="1540"/>
              <w:tab w:val="right" w:leader="dot" w:pos="9345"/>
            </w:tabs>
            <w:rPr>
              <w:noProof/>
            </w:rPr>
          </w:pPr>
          <w:hyperlink w:anchor="_Toc82121248" w:history="1">
            <w:r w:rsidRPr="00983217">
              <w:rPr>
                <w:rStyle w:val="a6"/>
                <w:rFonts w:ascii="TimesNewRomanPSMT" w:hAnsi="TimesNewRomanPSMT" w:cs="TimesNewRomanPSMT"/>
                <w:noProof/>
              </w:rPr>
              <w:t>м</w:t>
            </w:r>
            <w:r>
              <w:rPr>
                <w:noProof/>
              </w:rPr>
              <w:tab/>
            </w:r>
            <w:r w:rsidRPr="00983217">
              <w:rPr>
                <w:rStyle w:val="a6"/>
                <w:rFonts w:ascii="TimesNewRomanPSMT" w:hAnsi="TimesNewRomanPSMT" w:cs="TimesNewRomanPSMT"/>
                <w:noProof/>
              </w:rPr>
              <w:t>результаты расчетов радиуса эффективного теплоснабжения</w:t>
            </w:r>
            <w:r>
              <w:rPr>
                <w:noProof/>
                <w:webHidden/>
              </w:rPr>
              <w:tab/>
            </w:r>
            <w:r>
              <w:rPr>
                <w:noProof/>
                <w:webHidden/>
              </w:rPr>
              <w:fldChar w:fldCharType="begin"/>
            </w:r>
            <w:r>
              <w:rPr>
                <w:noProof/>
                <w:webHidden/>
              </w:rPr>
              <w:instrText xml:space="preserve"> PAGEREF _Toc82121248 \h </w:instrText>
            </w:r>
            <w:r>
              <w:rPr>
                <w:noProof/>
                <w:webHidden/>
              </w:rPr>
            </w:r>
            <w:r>
              <w:rPr>
                <w:noProof/>
                <w:webHidden/>
              </w:rPr>
              <w:fldChar w:fldCharType="separate"/>
            </w:r>
            <w:r>
              <w:rPr>
                <w:noProof/>
                <w:webHidden/>
              </w:rPr>
              <w:t>93</w:t>
            </w:r>
            <w:r>
              <w:rPr>
                <w:noProof/>
                <w:webHidden/>
              </w:rPr>
              <w:fldChar w:fldCharType="end"/>
            </w:r>
          </w:hyperlink>
        </w:p>
        <w:p w14:paraId="268ABE7B" w14:textId="77777777" w:rsidR="00B2752D" w:rsidRDefault="00B2752D" w:rsidP="00B2752D">
          <w:pPr>
            <w:pStyle w:val="15"/>
            <w:rPr>
              <w:rFonts w:asciiTheme="minorHAnsi" w:eastAsiaTheme="minorEastAsia" w:hAnsiTheme="minorHAnsi"/>
              <w:noProof/>
              <w:sz w:val="22"/>
            </w:rPr>
          </w:pPr>
          <w:hyperlink w:anchor="_Toc82121249" w:history="1">
            <w:r w:rsidRPr="00983217">
              <w:rPr>
                <w:rStyle w:val="a6"/>
                <w:noProof/>
              </w:rPr>
              <w:t>Глава 8.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_Toc82121249 \h </w:instrText>
            </w:r>
            <w:r>
              <w:rPr>
                <w:noProof/>
                <w:webHidden/>
              </w:rPr>
            </w:r>
            <w:r>
              <w:rPr>
                <w:noProof/>
                <w:webHidden/>
              </w:rPr>
              <w:fldChar w:fldCharType="separate"/>
            </w:r>
            <w:r>
              <w:rPr>
                <w:noProof/>
                <w:webHidden/>
              </w:rPr>
              <w:t>96</w:t>
            </w:r>
            <w:r>
              <w:rPr>
                <w:noProof/>
                <w:webHidden/>
              </w:rPr>
              <w:fldChar w:fldCharType="end"/>
            </w:r>
          </w:hyperlink>
        </w:p>
        <w:p w14:paraId="33BA3A71" w14:textId="77777777" w:rsidR="00B2752D" w:rsidRDefault="00B2752D" w:rsidP="00B2752D">
          <w:pPr>
            <w:pStyle w:val="31"/>
            <w:tabs>
              <w:tab w:val="left" w:pos="1540"/>
              <w:tab w:val="right" w:leader="dot" w:pos="9345"/>
            </w:tabs>
            <w:rPr>
              <w:noProof/>
            </w:rPr>
          </w:pPr>
          <w:hyperlink w:anchor="_Toc82121250"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_Toc82121250 \h </w:instrText>
            </w:r>
            <w:r>
              <w:rPr>
                <w:noProof/>
                <w:webHidden/>
              </w:rPr>
            </w:r>
            <w:r>
              <w:rPr>
                <w:noProof/>
                <w:webHidden/>
              </w:rPr>
              <w:fldChar w:fldCharType="separate"/>
            </w:r>
            <w:r>
              <w:rPr>
                <w:noProof/>
                <w:webHidden/>
              </w:rPr>
              <w:t>96</w:t>
            </w:r>
            <w:r>
              <w:rPr>
                <w:noProof/>
                <w:webHidden/>
              </w:rPr>
              <w:fldChar w:fldCharType="end"/>
            </w:r>
          </w:hyperlink>
        </w:p>
        <w:p w14:paraId="0A60DF04" w14:textId="77777777" w:rsidR="00B2752D" w:rsidRDefault="00B2752D" w:rsidP="00B2752D">
          <w:pPr>
            <w:pStyle w:val="31"/>
            <w:tabs>
              <w:tab w:val="left" w:pos="1540"/>
              <w:tab w:val="right" w:leader="dot" w:pos="9345"/>
            </w:tabs>
            <w:rPr>
              <w:noProof/>
            </w:rPr>
          </w:pPr>
          <w:hyperlink w:anchor="_Toc82121251"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_Toc82121251 \h </w:instrText>
            </w:r>
            <w:r>
              <w:rPr>
                <w:noProof/>
                <w:webHidden/>
              </w:rPr>
            </w:r>
            <w:r>
              <w:rPr>
                <w:noProof/>
                <w:webHidden/>
              </w:rPr>
              <w:fldChar w:fldCharType="separate"/>
            </w:r>
            <w:r>
              <w:rPr>
                <w:noProof/>
                <w:webHidden/>
              </w:rPr>
              <w:t>96</w:t>
            </w:r>
            <w:r>
              <w:rPr>
                <w:noProof/>
                <w:webHidden/>
              </w:rPr>
              <w:fldChar w:fldCharType="end"/>
            </w:r>
          </w:hyperlink>
        </w:p>
        <w:p w14:paraId="41584763" w14:textId="77777777" w:rsidR="00B2752D" w:rsidRDefault="00B2752D" w:rsidP="00B2752D">
          <w:pPr>
            <w:pStyle w:val="31"/>
            <w:tabs>
              <w:tab w:val="left" w:pos="1540"/>
              <w:tab w:val="right" w:leader="dot" w:pos="9345"/>
            </w:tabs>
            <w:rPr>
              <w:noProof/>
            </w:rPr>
          </w:pPr>
          <w:hyperlink w:anchor="_Toc82121252"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_Toc82121252 \h </w:instrText>
            </w:r>
            <w:r>
              <w:rPr>
                <w:noProof/>
                <w:webHidden/>
              </w:rPr>
            </w:r>
            <w:r>
              <w:rPr>
                <w:noProof/>
                <w:webHidden/>
              </w:rPr>
              <w:fldChar w:fldCharType="separate"/>
            </w:r>
            <w:r>
              <w:rPr>
                <w:noProof/>
                <w:webHidden/>
              </w:rPr>
              <w:t>96</w:t>
            </w:r>
            <w:r>
              <w:rPr>
                <w:noProof/>
                <w:webHidden/>
              </w:rPr>
              <w:fldChar w:fldCharType="end"/>
            </w:r>
          </w:hyperlink>
        </w:p>
        <w:p w14:paraId="72B77DE0" w14:textId="77777777" w:rsidR="00B2752D" w:rsidRDefault="00B2752D" w:rsidP="00B2752D">
          <w:pPr>
            <w:pStyle w:val="31"/>
            <w:tabs>
              <w:tab w:val="left" w:pos="1540"/>
              <w:tab w:val="right" w:leader="dot" w:pos="9345"/>
            </w:tabs>
            <w:rPr>
              <w:noProof/>
            </w:rPr>
          </w:pPr>
          <w:hyperlink w:anchor="_Toc82121253"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_Toc82121253 \h </w:instrText>
            </w:r>
            <w:r>
              <w:rPr>
                <w:noProof/>
                <w:webHidden/>
              </w:rPr>
            </w:r>
            <w:r>
              <w:rPr>
                <w:noProof/>
                <w:webHidden/>
              </w:rPr>
              <w:fldChar w:fldCharType="separate"/>
            </w:r>
            <w:r>
              <w:rPr>
                <w:noProof/>
                <w:webHidden/>
              </w:rPr>
              <w:t>96</w:t>
            </w:r>
            <w:r>
              <w:rPr>
                <w:noProof/>
                <w:webHidden/>
              </w:rPr>
              <w:fldChar w:fldCharType="end"/>
            </w:r>
          </w:hyperlink>
        </w:p>
        <w:p w14:paraId="0464DD36" w14:textId="77777777" w:rsidR="00B2752D" w:rsidRDefault="00B2752D" w:rsidP="00B2752D">
          <w:pPr>
            <w:pStyle w:val="31"/>
            <w:tabs>
              <w:tab w:val="left" w:pos="1540"/>
              <w:tab w:val="right" w:leader="dot" w:pos="9345"/>
            </w:tabs>
            <w:rPr>
              <w:noProof/>
            </w:rPr>
          </w:pPr>
          <w:hyperlink w:anchor="_Toc82121254"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_Toc82121254 \h </w:instrText>
            </w:r>
            <w:r>
              <w:rPr>
                <w:noProof/>
                <w:webHidden/>
              </w:rPr>
            </w:r>
            <w:r>
              <w:rPr>
                <w:noProof/>
                <w:webHidden/>
              </w:rPr>
              <w:fldChar w:fldCharType="separate"/>
            </w:r>
            <w:r>
              <w:rPr>
                <w:noProof/>
                <w:webHidden/>
              </w:rPr>
              <w:t>98</w:t>
            </w:r>
            <w:r>
              <w:rPr>
                <w:noProof/>
                <w:webHidden/>
              </w:rPr>
              <w:fldChar w:fldCharType="end"/>
            </w:r>
          </w:hyperlink>
        </w:p>
        <w:p w14:paraId="2C870436" w14:textId="77777777" w:rsidR="00B2752D" w:rsidRDefault="00B2752D" w:rsidP="00B2752D">
          <w:pPr>
            <w:pStyle w:val="31"/>
            <w:tabs>
              <w:tab w:val="left" w:pos="1540"/>
              <w:tab w:val="right" w:leader="dot" w:pos="9345"/>
            </w:tabs>
            <w:rPr>
              <w:noProof/>
            </w:rPr>
          </w:pPr>
          <w:hyperlink w:anchor="_Toc82121255"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_Toc82121255 \h </w:instrText>
            </w:r>
            <w:r>
              <w:rPr>
                <w:noProof/>
                <w:webHidden/>
              </w:rPr>
            </w:r>
            <w:r>
              <w:rPr>
                <w:noProof/>
                <w:webHidden/>
              </w:rPr>
              <w:fldChar w:fldCharType="separate"/>
            </w:r>
            <w:r>
              <w:rPr>
                <w:noProof/>
                <w:webHidden/>
              </w:rPr>
              <w:t>99</w:t>
            </w:r>
            <w:r>
              <w:rPr>
                <w:noProof/>
                <w:webHidden/>
              </w:rPr>
              <w:fldChar w:fldCharType="end"/>
            </w:r>
          </w:hyperlink>
        </w:p>
        <w:p w14:paraId="52B949CF" w14:textId="77777777" w:rsidR="00B2752D" w:rsidRDefault="00B2752D" w:rsidP="00B2752D">
          <w:pPr>
            <w:pStyle w:val="31"/>
            <w:tabs>
              <w:tab w:val="left" w:pos="1540"/>
              <w:tab w:val="right" w:leader="dot" w:pos="9345"/>
            </w:tabs>
            <w:rPr>
              <w:noProof/>
            </w:rPr>
          </w:pPr>
          <w:hyperlink w:anchor="_Toc82121256" w:history="1">
            <w:r w:rsidRPr="00983217">
              <w:rPr>
                <w:rStyle w:val="a6"/>
                <w:rFonts w:ascii="TimesNewRomanPSMT" w:hAnsi="TimesNewRomanPSMT" w:cs="TimesNewRomanPSMT"/>
                <w:noProof/>
              </w:rPr>
              <w:t>ж</w:t>
            </w:r>
            <w:r>
              <w:rPr>
                <w:noProof/>
              </w:rPr>
              <w:tab/>
            </w:r>
            <w:r w:rsidRPr="00983217">
              <w:rPr>
                <w:rStyle w:val="a6"/>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_Toc82121256 \h </w:instrText>
            </w:r>
            <w:r>
              <w:rPr>
                <w:noProof/>
                <w:webHidden/>
              </w:rPr>
            </w:r>
            <w:r>
              <w:rPr>
                <w:noProof/>
                <w:webHidden/>
              </w:rPr>
              <w:fldChar w:fldCharType="separate"/>
            </w:r>
            <w:r>
              <w:rPr>
                <w:noProof/>
                <w:webHidden/>
              </w:rPr>
              <w:t>99</w:t>
            </w:r>
            <w:r>
              <w:rPr>
                <w:noProof/>
                <w:webHidden/>
              </w:rPr>
              <w:fldChar w:fldCharType="end"/>
            </w:r>
          </w:hyperlink>
        </w:p>
        <w:p w14:paraId="29515AE6" w14:textId="77777777" w:rsidR="00B2752D" w:rsidRDefault="00B2752D" w:rsidP="00B2752D">
          <w:pPr>
            <w:pStyle w:val="31"/>
            <w:tabs>
              <w:tab w:val="left" w:pos="1540"/>
              <w:tab w:val="right" w:leader="dot" w:pos="9345"/>
            </w:tabs>
            <w:rPr>
              <w:noProof/>
            </w:rPr>
          </w:pPr>
          <w:hyperlink w:anchor="_Toc82121257" w:history="1">
            <w:r w:rsidRPr="00983217">
              <w:rPr>
                <w:rStyle w:val="a6"/>
                <w:rFonts w:ascii="TimesNewRomanPSMT" w:hAnsi="TimesNewRomanPSMT" w:cs="TimesNewRomanPSMT"/>
                <w:noProof/>
              </w:rPr>
              <w:t>з</w:t>
            </w:r>
            <w:r>
              <w:rPr>
                <w:noProof/>
              </w:rPr>
              <w:tab/>
            </w:r>
            <w:r w:rsidRPr="00983217">
              <w:rPr>
                <w:rStyle w:val="a6"/>
                <w:rFonts w:ascii="TimesNewRomanPSMT" w:hAnsi="TimesNewRomanPSMT" w:cs="TimesNewRomanPSMT"/>
                <w:noProof/>
              </w:rPr>
              <w:t>предложения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_Toc82121257 \h </w:instrText>
            </w:r>
            <w:r>
              <w:rPr>
                <w:noProof/>
                <w:webHidden/>
              </w:rPr>
            </w:r>
            <w:r>
              <w:rPr>
                <w:noProof/>
                <w:webHidden/>
              </w:rPr>
              <w:fldChar w:fldCharType="separate"/>
            </w:r>
            <w:r>
              <w:rPr>
                <w:noProof/>
                <w:webHidden/>
              </w:rPr>
              <w:t>99</w:t>
            </w:r>
            <w:r>
              <w:rPr>
                <w:noProof/>
                <w:webHidden/>
              </w:rPr>
              <w:fldChar w:fldCharType="end"/>
            </w:r>
          </w:hyperlink>
        </w:p>
        <w:p w14:paraId="3118F515" w14:textId="77777777" w:rsidR="00B2752D" w:rsidRDefault="00B2752D" w:rsidP="00B2752D">
          <w:pPr>
            <w:pStyle w:val="15"/>
            <w:rPr>
              <w:rFonts w:asciiTheme="minorHAnsi" w:eastAsiaTheme="minorEastAsia" w:hAnsiTheme="minorHAnsi"/>
              <w:noProof/>
              <w:sz w:val="22"/>
            </w:rPr>
          </w:pPr>
          <w:hyperlink w:anchor="_Toc82121258" w:history="1">
            <w:r w:rsidRPr="00983217">
              <w:rPr>
                <w:rStyle w:val="a6"/>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_Toc82121258 \h </w:instrText>
            </w:r>
            <w:r>
              <w:rPr>
                <w:noProof/>
                <w:webHidden/>
              </w:rPr>
            </w:r>
            <w:r>
              <w:rPr>
                <w:noProof/>
                <w:webHidden/>
              </w:rPr>
              <w:fldChar w:fldCharType="separate"/>
            </w:r>
            <w:r>
              <w:rPr>
                <w:noProof/>
                <w:webHidden/>
              </w:rPr>
              <w:t>100</w:t>
            </w:r>
            <w:r>
              <w:rPr>
                <w:noProof/>
                <w:webHidden/>
              </w:rPr>
              <w:fldChar w:fldCharType="end"/>
            </w:r>
          </w:hyperlink>
        </w:p>
        <w:p w14:paraId="257F0411" w14:textId="77777777" w:rsidR="00B2752D" w:rsidRDefault="00B2752D" w:rsidP="00B2752D">
          <w:pPr>
            <w:pStyle w:val="31"/>
            <w:tabs>
              <w:tab w:val="left" w:pos="1540"/>
              <w:tab w:val="right" w:leader="dot" w:pos="9345"/>
            </w:tabs>
            <w:rPr>
              <w:noProof/>
            </w:rPr>
          </w:pPr>
          <w:hyperlink w:anchor="_Toc82121259"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_Toc82121259 \h </w:instrText>
            </w:r>
            <w:r>
              <w:rPr>
                <w:noProof/>
                <w:webHidden/>
              </w:rPr>
            </w:r>
            <w:r>
              <w:rPr>
                <w:noProof/>
                <w:webHidden/>
              </w:rPr>
              <w:fldChar w:fldCharType="separate"/>
            </w:r>
            <w:r>
              <w:rPr>
                <w:noProof/>
                <w:webHidden/>
              </w:rPr>
              <w:t>100</w:t>
            </w:r>
            <w:r>
              <w:rPr>
                <w:noProof/>
                <w:webHidden/>
              </w:rPr>
              <w:fldChar w:fldCharType="end"/>
            </w:r>
          </w:hyperlink>
        </w:p>
        <w:p w14:paraId="14CBC710" w14:textId="77777777" w:rsidR="00B2752D" w:rsidRDefault="00B2752D" w:rsidP="00B2752D">
          <w:pPr>
            <w:pStyle w:val="31"/>
            <w:tabs>
              <w:tab w:val="left" w:pos="1540"/>
              <w:tab w:val="right" w:leader="dot" w:pos="9345"/>
            </w:tabs>
            <w:rPr>
              <w:noProof/>
            </w:rPr>
          </w:pPr>
          <w:hyperlink w:anchor="_Toc82121260"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_Toc82121260 \h </w:instrText>
            </w:r>
            <w:r>
              <w:rPr>
                <w:noProof/>
                <w:webHidden/>
              </w:rPr>
            </w:r>
            <w:r>
              <w:rPr>
                <w:noProof/>
                <w:webHidden/>
              </w:rPr>
              <w:fldChar w:fldCharType="separate"/>
            </w:r>
            <w:r>
              <w:rPr>
                <w:noProof/>
                <w:webHidden/>
              </w:rPr>
              <w:t>100</w:t>
            </w:r>
            <w:r>
              <w:rPr>
                <w:noProof/>
                <w:webHidden/>
              </w:rPr>
              <w:fldChar w:fldCharType="end"/>
            </w:r>
          </w:hyperlink>
        </w:p>
        <w:p w14:paraId="68A05DD8" w14:textId="77777777" w:rsidR="00B2752D" w:rsidRDefault="00B2752D" w:rsidP="00B2752D">
          <w:pPr>
            <w:pStyle w:val="31"/>
            <w:tabs>
              <w:tab w:val="left" w:pos="1540"/>
              <w:tab w:val="right" w:leader="dot" w:pos="9345"/>
            </w:tabs>
            <w:rPr>
              <w:noProof/>
            </w:rPr>
          </w:pPr>
          <w:hyperlink w:anchor="_Toc82121261"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_Toc82121261 \h </w:instrText>
            </w:r>
            <w:r>
              <w:rPr>
                <w:noProof/>
                <w:webHidden/>
              </w:rPr>
            </w:r>
            <w:r>
              <w:rPr>
                <w:noProof/>
                <w:webHidden/>
              </w:rPr>
              <w:fldChar w:fldCharType="separate"/>
            </w:r>
            <w:r>
              <w:rPr>
                <w:noProof/>
                <w:webHidden/>
              </w:rPr>
              <w:t>100</w:t>
            </w:r>
            <w:r>
              <w:rPr>
                <w:noProof/>
                <w:webHidden/>
              </w:rPr>
              <w:fldChar w:fldCharType="end"/>
            </w:r>
          </w:hyperlink>
        </w:p>
        <w:p w14:paraId="6B3D07AD" w14:textId="77777777" w:rsidR="00B2752D" w:rsidRDefault="00B2752D" w:rsidP="00B2752D">
          <w:pPr>
            <w:pStyle w:val="31"/>
            <w:tabs>
              <w:tab w:val="left" w:pos="1540"/>
              <w:tab w:val="right" w:leader="dot" w:pos="9345"/>
            </w:tabs>
            <w:rPr>
              <w:noProof/>
            </w:rPr>
          </w:pPr>
          <w:hyperlink w:anchor="_Toc82121262"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_Toc82121262 \h </w:instrText>
            </w:r>
            <w:r>
              <w:rPr>
                <w:noProof/>
                <w:webHidden/>
              </w:rPr>
            </w:r>
            <w:r>
              <w:rPr>
                <w:noProof/>
                <w:webHidden/>
              </w:rPr>
              <w:fldChar w:fldCharType="separate"/>
            </w:r>
            <w:r>
              <w:rPr>
                <w:noProof/>
                <w:webHidden/>
              </w:rPr>
              <w:t>101</w:t>
            </w:r>
            <w:r>
              <w:rPr>
                <w:noProof/>
                <w:webHidden/>
              </w:rPr>
              <w:fldChar w:fldCharType="end"/>
            </w:r>
          </w:hyperlink>
        </w:p>
        <w:p w14:paraId="1F5C5A61" w14:textId="77777777" w:rsidR="00B2752D" w:rsidRDefault="00B2752D" w:rsidP="00B2752D">
          <w:pPr>
            <w:pStyle w:val="31"/>
            <w:tabs>
              <w:tab w:val="left" w:pos="1540"/>
              <w:tab w:val="right" w:leader="dot" w:pos="9345"/>
            </w:tabs>
            <w:rPr>
              <w:noProof/>
            </w:rPr>
          </w:pPr>
          <w:hyperlink w:anchor="_Toc82121263"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_Toc82121263 \h </w:instrText>
            </w:r>
            <w:r>
              <w:rPr>
                <w:noProof/>
                <w:webHidden/>
              </w:rPr>
            </w:r>
            <w:r>
              <w:rPr>
                <w:noProof/>
                <w:webHidden/>
              </w:rPr>
              <w:fldChar w:fldCharType="separate"/>
            </w:r>
            <w:r>
              <w:rPr>
                <w:noProof/>
                <w:webHidden/>
              </w:rPr>
              <w:t>101</w:t>
            </w:r>
            <w:r>
              <w:rPr>
                <w:noProof/>
                <w:webHidden/>
              </w:rPr>
              <w:fldChar w:fldCharType="end"/>
            </w:r>
          </w:hyperlink>
        </w:p>
        <w:p w14:paraId="35040FAF" w14:textId="77777777" w:rsidR="00B2752D" w:rsidRDefault="00B2752D" w:rsidP="00B2752D">
          <w:pPr>
            <w:pStyle w:val="31"/>
            <w:tabs>
              <w:tab w:val="left" w:pos="1540"/>
              <w:tab w:val="right" w:leader="dot" w:pos="9345"/>
            </w:tabs>
            <w:rPr>
              <w:noProof/>
            </w:rPr>
          </w:pPr>
          <w:hyperlink w:anchor="_Toc82121264"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предложения по источникам инвестиций</w:t>
            </w:r>
            <w:r>
              <w:rPr>
                <w:noProof/>
                <w:webHidden/>
              </w:rPr>
              <w:tab/>
            </w:r>
            <w:r>
              <w:rPr>
                <w:noProof/>
                <w:webHidden/>
              </w:rPr>
              <w:fldChar w:fldCharType="begin"/>
            </w:r>
            <w:r>
              <w:rPr>
                <w:noProof/>
                <w:webHidden/>
              </w:rPr>
              <w:instrText xml:space="preserve"> PAGEREF _Toc82121264 \h </w:instrText>
            </w:r>
            <w:r>
              <w:rPr>
                <w:noProof/>
                <w:webHidden/>
              </w:rPr>
            </w:r>
            <w:r>
              <w:rPr>
                <w:noProof/>
                <w:webHidden/>
              </w:rPr>
              <w:fldChar w:fldCharType="separate"/>
            </w:r>
            <w:r>
              <w:rPr>
                <w:noProof/>
                <w:webHidden/>
              </w:rPr>
              <w:t>103</w:t>
            </w:r>
            <w:r>
              <w:rPr>
                <w:noProof/>
                <w:webHidden/>
              </w:rPr>
              <w:fldChar w:fldCharType="end"/>
            </w:r>
          </w:hyperlink>
        </w:p>
        <w:p w14:paraId="77DA7B3F" w14:textId="77777777" w:rsidR="00B2752D" w:rsidRDefault="00B2752D" w:rsidP="00B2752D">
          <w:pPr>
            <w:pStyle w:val="15"/>
            <w:rPr>
              <w:rFonts w:asciiTheme="minorHAnsi" w:eastAsiaTheme="minorEastAsia" w:hAnsiTheme="minorHAnsi"/>
              <w:noProof/>
              <w:sz w:val="22"/>
            </w:rPr>
          </w:pPr>
          <w:hyperlink w:anchor="_Toc82121265" w:history="1">
            <w:r w:rsidRPr="00983217">
              <w:rPr>
                <w:rStyle w:val="a6"/>
                <w:noProof/>
              </w:rPr>
              <w:t>Глава 10. Перспективные топливные балансы</w:t>
            </w:r>
            <w:r>
              <w:rPr>
                <w:noProof/>
                <w:webHidden/>
              </w:rPr>
              <w:tab/>
            </w:r>
            <w:r>
              <w:rPr>
                <w:noProof/>
                <w:webHidden/>
              </w:rPr>
              <w:fldChar w:fldCharType="begin"/>
            </w:r>
            <w:r>
              <w:rPr>
                <w:noProof/>
                <w:webHidden/>
              </w:rPr>
              <w:instrText xml:space="preserve"> PAGEREF _Toc82121265 \h </w:instrText>
            </w:r>
            <w:r>
              <w:rPr>
                <w:noProof/>
                <w:webHidden/>
              </w:rPr>
            </w:r>
            <w:r>
              <w:rPr>
                <w:noProof/>
                <w:webHidden/>
              </w:rPr>
              <w:fldChar w:fldCharType="separate"/>
            </w:r>
            <w:r>
              <w:rPr>
                <w:noProof/>
                <w:webHidden/>
              </w:rPr>
              <w:t>104</w:t>
            </w:r>
            <w:r>
              <w:rPr>
                <w:noProof/>
                <w:webHidden/>
              </w:rPr>
              <w:fldChar w:fldCharType="end"/>
            </w:r>
          </w:hyperlink>
        </w:p>
        <w:p w14:paraId="13B71574" w14:textId="77777777" w:rsidR="00B2752D" w:rsidRDefault="00B2752D" w:rsidP="00B2752D">
          <w:pPr>
            <w:pStyle w:val="31"/>
            <w:tabs>
              <w:tab w:val="left" w:pos="1540"/>
              <w:tab w:val="right" w:leader="dot" w:pos="9345"/>
            </w:tabs>
            <w:rPr>
              <w:noProof/>
            </w:rPr>
          </w:pPr>
          <w:hyperlink w:anchor="_Toc82121266"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_Toc82121266 \h </w:instrText>
            </w:r>
            <w:r>
              <w:rPr>
                <w:noProof/>
                <w:webHidden/>
              </w:rPr>
            </w:r>
            <w:r>
              <w:rPr>
                <w:noProof/>
                <w:webHidden/>
              </w:rPr>
              <w:fldChar w:fldCharType="separate"/>
            </w:r>
            <w:r>
              <w:rPr>
                <w:noProof/>
                <w:webHidden/>
              </w:rPr>
              <w:t>104</w:t>
            </w:r>
            <w:r>
              <w:rPr>
                <w:noProof/>
                <w:webHidden/>
              </w:rPr>
              <w:fldChar w:fldCharType="end"/>
            </w:r>
          </w:hyperlink>
        </w:p>
        <w:p w14:paraId="71BEB677" w14:textId="77777777" w:rsidR="00B2752D" w:rsidRDefault="00B2752D" w:rsidP="00B2752D">
          <w:pPr>
            <w:pStyle w:val="31"/>
            <w:tabs>
              <w:tab w:val="left" w:pos="1540"/>
              <w:tab w:val="right" w:leader="dot" w:pos="9345"/>
            </w:tabs>
            <w:rPr>
              <w:noProof/>
            </w:rPr>
          </w:pPr>
          <w:hyperlink w:anchor="_Toc82121267"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_Toc82121267 \h </w:instrText>
            </w:r>
            <w:r>
              <w:rPr>
                <w:noProof/>
                <w:webHidden/>
              </w:rPr>
            </w:r>
            <w:r>
              <w:rPr>
                <w:noProof/>
                <w:webHidden/>
              </w:rPr>
              <w:fldChar w:fldCharType="separate"/>
            </w:r>
            <w:r>
              <w:rPr>
                <w:noProof/>
                <w:webHidden/>
              </w:rPr>
              <w:t>105</w:t>
            </w:r>
            <w:r>
              <w:rPr>
                <w:noProof/>
                <w:webHidden/>
              </w:rPr>
              <w:fldChar w:fldCharType="end"/>
            </w:r>
          </w:hyperlink>
        </w:p>
        <w:p w14:paraId="3C6ADD54" w14:textId="77777777" w:rsidR="00B2752D" w:rsidRDefault="00B2752D" w:rsidP="00B2752D">
          <w:pPr>
            <w:pStyle w:val="31"/>
            <w:tabs>
              <w:tab w:val="left" w:pos="1540"/>
              <w:tab w:val="right" w:leader="dot" w:pos="9345"/>
            </w:tabs>
            <w:rPr>
              <w:noProof/>
            </w:rPr>
          </w:pPr>
          <w:hyperlink w:anchor="_Toc82121268"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_Toc82121268 \h </w:instrText>
            </w:r>
            <w:r>
              <w:rPr>
                <w:noProof/>
                <w:webHidden/>
              </w:rPr>
            </w:r>
            <w:r>
              <w:rPr>
                <w:noProof/>
                <w:webHidden/>
              </w:rPr>
              <w:fldChar w:fldCharType="separate"/>
            </w:r>
            <w:r>
              <w:rPr>
                <w:noProof/>
                <w:webHidden/>
              </w:rPr>
              <w:t>106</w:t>
            </w:r>
            <w:r>
              <w:rPr>
                <w:noProof/>
                <w:webHidden/>
              </w:rPr>
              <w:fldChar w:fldCharType="end"/>
            </w:r>
          </w:hyperlink>
        </w:p>
        <w:p w14:paraId="6AB9C125" w14:textId="77777777" w:rsidR="00B2752D" w:rsidRDefault="00B2752D" w:rsidP="00B2752D">
          <w:pPr>
            <w:pStyle w:val="31"/>
            <w:tabs>
              <w:tab w:val="left" w:pos="1540"/>
              <w:tab w:val="right" w:leader="dot" w:pos="9345"/>
            </w:tabs>
            <w:rPr>
              <w:noProof/>
            </w:rPr>
          </w:pPr>
          <w:hyperlink w:anchor="_Toc82121269"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_Toc82121269 \h </w:instrText>
            </w:r>
            <w:r>
              <w:rPr>
                <w:noProof/>
                <w:webHidden/>
              </w:rPr>
            </w:r>
            <w:r>
              <w:rPr>
                <w:noProof/>
                <w:webHidden/>
              </w:rPr>
              <w:fldChar w:fldCharType="separate"/>
            </w:r>
            <w:r>
              <w:rPr>
                <w:noProof/>
                <w:webHidden/>
              </w:rPr>
              <w:t>106</w:t>
            </w:r>
            <w:r>
              <w:rPr>
                <w:noProof/>
                <w:webHidden/>
              </w:rPr>
              <w:fldChar w:fldCharType="end"/>
            </w:r>
          </w:hyperlink>
        </w:p>
        <w:p w14:paraId="73339C47" w14:textId="77777777" w:rsidR="00B2752D" w:rsidRDefault="00B2752D" w:rsidP="00B2752D">
          <w:pPr>
            <w:pStyle w:val="31"/>
            <w:tabs>
              <w:tab w:val="left" w:pos="1540"/>
              <w:tab w:val="right" w:leader="dot" w:pos="9345"/>
            </w:tabs>
            <w:rPr>
              <w:noProof/>
            </w:rPr>
          </w:pPr>
          <w:hyperlink w:anchor="_Toc82121270"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_Toc82121270 \h </w:instrText>
            </w:r>
            <w:r>
              <w:rPr>
                <w:noProof/>
                <w:webHidden/>
              </w:rPr>
            </w:r>
            <w:r>
              <w:rPr>
                <w:noProof/>
                <w:webHidden/>
              </w:rPr>
              <w:fldChar w:fldCharType="separate"/>
            </w:r>
            <w:r>
              <w:rPr>
                <w:noProof/>
                <w:webHidden/>
              </w:rPr>
              <w:t>109</w:t>
            </w:r>
            <w:r>
              <w:rPr>
                <w:noProof/>
                <w:webHidden/>
              </w:rPr>
              <w:fldChar w:fldCharType="end"/>
            </w:r>
          </w:hyperlink>
        </w:p>
        <w:p w14:paraId="1DFF48F4" w14:textId="77777777" w:rsidR="00B2752D" w:rsidRDefault="00B2752D" w:rsidP="00B2752D">
          <w:pPr>
            <w:pStyle w:val="31"/>
            <w:tabs>
              <w:tab w:val="left" w:pos="1540"/>
              <w:tab w:val="right" w:leader="dot" w:pos="9345"/>
            </w:tabs>
            <w:rPr>
              <w:noProof/>
            </w:rPr>
          </w:pPr>
          <w:hyperlink w:anchor="_Toc82121271"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_Toc82121271 \h </w:instrText>
            </w:r>
            <w:r>
              <w:rPr>
                <w:noProof/>
                <w:webHidden/>
              </w:rPr>
            </w:r>
            <w:r>
              <w:rPr>
                <w:noProof/>
                <w:webHidden/>
              </w:rPr>
              <w:fldChar w:fldCharType="separate"/>
            </w:r>
            <w:r>
              <w:rPr>
                <w:noProof/>
                <w:webHidden/>
              </w:rPr>
              <w:t>109</w:t>
            </w:r>
            <w:r>
              <w:rPr>
                <w:noProof/>
                <w:webHidden/>
              </w:rPr>
              <w:fldChar w:fldCharType="end"/>
            </w:r>
          </w:hyperlink>
        </w:p>
        <w:p w14:paraId="659E878A" w14:textId="77777777" w:rsidR="00B2752D" w:rsidRDefault="00B2752D" w:rsidP="00B2752D">
          <w:pPr>
            <w:pStyle w:val="15"/>
            <w:rPr>
              <w:rFonts w:asciiTheme="minorHAnsi" w:eastAsiaTheme="minorEastAsia" w:hAnsiTheme="minorHAnsi"/>
              <w:noProof/>
              <w:sz w:val="22"/>
            </w:rPr>
          </w:pPr>
          <w:hyperlink w:anchor="_Toc82121272" w:history="1">
            <w:r w:rsidRPr="00983217">
              <w:rPr>
                <w:rStyle w:val="a6"/>
                <w:noProof/>
              </w:rPr>
              <w:t>Глава 11. Оценка надежности теплоснабжения</w:t>
            </w:r>
            <w:r>
              <w:rPr>
                <w:noProof/>
                <w:webHidden/>
              </w:rPr>
              <w:tab/>
            </w:r>
            <w:r>
              <w:rPr>
                <w:noProof/>
                <w:webHidden/>
              </w:rPr>
              <w:fldChar w:fldCharType="begin"/>
            </w:r>
            <w:r>
              <w:rPr>
                <w:noProof/>
                <w:webHidden/>
              </w:rPr>
              <w:instrText xml:space="preserve"> PAGEREF _Toc82121272 \h </w:instrText>
            </w:r>
            <w:r>
              <w:rPr>
                <w:noProof/>
                <w:webHidden/>
              </w:rPr>
            </w:r>
            <w:r>
              <w:rPr>
                <w:noProof/>
                <w:webHidden/>
              </w:rPr>
              <w:fldChar w:fldCharType="separate"/>
            </w:r>
            <w:r>
              <w:rPr>
                <w:noProof/>
                <w:webHidden/>
              </w:rPr>
              <w:t>110</w:t>
            </w:r>
            <w:r>
              <w:rPr>
                <w:noProof/>
                <w:webHidden/>
              </w:rPr>
              <w:fldChar w:fldCharType="end"/>
            </w:r>
          </w:hyperlink>
        </w:p>
        <w:p w14:paraId="0DC29D3E" w14:textId="77777777" w:rsidR="00B2752D" w:rsidRDefault="00B2752D" w:rsidP="00B2752D">
          <w:pPr>
            <w:pStyle w:val="31"/>
            <w:tabs>
              <w:tab w:val="left" w:pos="1540"/>
              <w:tab w:val="right" w:leader="dot" w:pos="9345"/>
            </w:tabs>
            <w:rPr>
              <w:noProof/>
            </w:rPr>
          </w:pPr>
          <w:hyperlink w:anchor="_Toc82121273"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_Toc82121273 \h </w:instrText>
            </w:r>
            <w:r>
              <w:rPr>
                <w:noProof/>
                <w:webHidden/>
              </w:rPr>
            </w:r>
            <w:r>
              <w:rPr>
                <w:noProof/>
                <w:webHidden/>
              </w:rPr>
              <w:fldChar w:fldCharType="separate"/>
            </w:r>
            <w:r>
              <w:rPr>
                <w:noProof/>
                <w:webHidden/>
              </w:rPr>
              <w:t>110</w:t>
            </w:r>
            <w:r>
              <w:rPr>
                <w:noProof/>
                <w:webHidden/>
              </w:rPr>
              <w:fldChar w:fldCharType="end"/>
            </w:r>
          </w:hyperlink>
        </w:p>
        <w:p w14:paraId="7E16FA68" w14:textId="77777777" w:rsidR="00B2752D" w:rsidRDefault="00B2752D" w:rsidP="00B2752D">
          <w:pPr>
            <w:pStyle w:val="31"/>
            <w:tabs>
              <w:tab w:val="left" w:pos="1540"/>
              <w:tab w:val="right" w:leader="dot" w:pos="9345"/>
            </w:tabs>
            <w:rPr>
              <w:noProof/>
            </w:rPr>
          </w:pPr>
          <w:hyperlink w:anchor="_Toc82121274"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_Toc82121274 \h </w:instrText>
            </w:r>
            <w:r>
              <w:rPr>
                <w:noProof/>
                <w:webHidden/>
              </w:rPr>
            </w:r>
            <w:r>
              <w:rPr>
                <w:noProof/>
                <w:webHidden/>
              </w:rPr>
              <w:fldChar w:fldCharType="separate"/>
            </w:r>
            <w:r>
              <w:rPr>
                <w:noProof/>
                <w:webHidden/>
              </w:rPr>
              <w:t>115</w:t>
            </w:r>
            <w:r>
              <w:rPr>
                <w:noProof/>
                <w:webHidden/>
              </w:rPr>
              <w:fldChar w:fldCharType="end"/>
            </w:r>
          </w:hyperlink>
        </w:p>
        <w:p w14:paraId="52917266" w14:textId="77777777" w:rsidR="00B2752D" w:rsidRDefault="00B2752D" w:rsidP="00B2752D">
          <w:pPr>
            <w:pStyle w:val="31"/>
            <w:tabs>
              <w:tab w:val="left" w:pos="1540"/>
              <w:tab w:val="right" w:leader="dot" w:pos="9345"/>
            </w:tabs>
            <w:rPr>
              <w:noProof/>
            </w:rPr>
          </w:pPr>
          <w:hyperlink w:anchor="_Toc82121275"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_Toc82121275 \h </w:instrText>
            </w:r>
            <w:r>
              <w:rPr>
                <w:noProof/>
                <w:webHidden/>
              </w:rPr>
            </w:r>
            <w:r>
              <w:rPr>
                <w:noProof/>
                <w:webHidden/>
              </w:rPr>
              <w:fldChar w:fldCharType="separate"/>
            </w:r>
            <w:r>
              <w:rPr>
                <w:noProof/>
                <w:webHidden/>
              </w:rPr>
              <w:t>116</w:t>
            </w:r>
            <w:r>
              <w:rPr>
                <w:noProof/>
                <w:webHidden/>
              </w:rPr>
              <w:fldChar w:fldCharType="end"/>
            </w:r>
          </w:hyperlink>
        </w:p>
        <w:p w14:paraId="30DE8E3E" w14:textId="77777777" w:rsidR="00B2752D" w:rsidRDefault="00B2752D" w:rsidP="00B2752D">
          <w:pPr>
            <w:pStyle w:val="31"/>
            <w:tabs>
              <w:tab w:val="left" w:pos="1540"/>
              <w:tab w:val="right" w:leader="dot" w:pos="9345"/>
            </w:tabs>
            <w:rPr>
              <w:noProof/>
            </w:rPr>
          </w:pPr>
          <w:hyperlink w:anchor="_Toc82121276"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Pr>
                <w:noProof/>
                <w:webHidden/>
              </w:rPr>
              <w:tab/>
            </w:r>
            <w:r>
              <w:rPr>
                <w:noProof/>
                <w:webHidden/>
              </w:rPr>
              <w:fldChar w:fldCharType="begin"/>
            </w:r>
            <w:r>
              <w:rPr>
                <w:noProof/>
                <w:webHidden/>
              </w:rPr>
              <w:instrText xml:space="preserve"> PAGEREF _Toc82121276 \h </w:instrText>
            </w:r>
            <w:r>
              <w:rPr>
                <w:noProof/>
                <w:webHidden/>
              </w:rPr>
            </w:r>
            <w:r>
              <w:rPr>
                <w:noProof/>
                <w:webHidden/>
              </w:rPr>
              <w:fldChar w:fldCharType="separate"/>
            </w:r>
            <w:r>
              <w:rPr>
                <w:noProof/>
                <w:webHidden/>
              </w:rPr>
              <w:t>117</w:t>
            </w:r>
            <w:r>
              <w:rPr>
                <w:noProof/>
                <w:webHidden/>
              </w:rPr>
              <w:fldChar w:fldCharType="end"/>
            </w:r>
          </w:hyperlink>
        </w:p>
        <w:p w14:paraId="6503BC89" w14:textId="77777777" w:rsidR="00B2752D" w:rsidRDefault="00B2752D" w:rsidP="00B2752D">
          <w:pPr>
            <w:pStyle w:val="31"/>
            <w:tabs>
              <w:tab w:val="left" w:pos="1540"/>
              <w:tab w:val="right" w:leader="dot" w:pos="9345"/>
            </w:tabs>
            <w:rPr>
              <w:noProof/>
            </w:rPr>
          </w:pPr>
          <w:hyperlink w:anchor="_Toc82121277"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_Toc82121277 \h </w:instrText>
            </w:r>
            <w:r>
              <w:rPr>
                <w:noProof/>
                <w:webHidden/>
              </w:rPr>
            </w:r>
            <w:r>
              <w:rPr>
                <w:noProof/>
                <w:webHidden/>
              </w:rPr>
              <w:fldChar w:fldCharType="separate"/>
            </w:r>
            <w:r>
              <w:rPr>
                <w:noProof/>
                <w:webHidden/>
              </w:rPr>
              <w:t>117</w:t>
            </w:r>
            <w:r>
              <w:rPr>
                <w:noProof/>
                <w:webHidden/>
              </w:rPr>
              <w:fldChar w:fldCharType="end"/>
            </w:r>
          </w:hyperlink>
        </w:p>
        <w:p w14:paraId="5B64AFB5" w14:textId="77777777" w:rsidR="00B2752D" w:rsidRDefault="00B2752D" w:rsidP="00B2752D">
          <w:pPr>
            <w:pStyle w:val="15"/>
            <w:rPr>
              <w:rFonts w:asciiTheme="minorHAnsi" w:eastAsiaTheme="minorEastAsia" w:hAnsiTheme="minorHAnsi"/>
              <w:noProof/>
              <w:sz w:val="22"/>
            </w:rPr>
          </w:pPr>
          <w:hyperlink w:anchor="_Toc82121278" w:history="1">
            <w:r w:rsidRPr="00983217">
              <w:rPr>
                <w:rStyle w:val="a6"/>
                <w:noProof/>
              </w:rPr>
              <w:t>Глава 12. Обоснование инвестиций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_Toc82121278 \h </w:instrText>
            </w:r>
            <w:r>
              <w:rPr>
                <w:noProof/>
                <w:webHidden/>
              </w:rPr>
            </w:r>
            <w:r>
              <w:rPr>
                <w:noProof/>
                <w:webHidden/>
              </w:rPr>
              <w:fldChar w:fldCharType="separate"/>
            </w:r>
            <w:r>
              <w:rPr>
                <w:noProof/>
                <w:webHidden/>
              </w:rPr>
              <w:t>118</w:t>
            </w:r>
            <w:r>
              <w:rPr>
                <w:noProof/>
                <w:webHidden/>
              </w:rPr>
              <w:fldChar w:fldCharType="end"/>
            </w:r>
          </w:hyperlink>
        </w:p>
        <w:p w14:paraId="40B587B9" w14:textId="77777777" w:rsidR="00B2752D" w:rsidRDefault="00B2752D" w:rsidP="00B2752D">
          <w:pPr>
            <w:pStyle w:val="31"/>
            <w:tabs>
              <w:tab w:val="left" w:pos="1540"/>
              <w:tab w:val="right" w:leader="dot" w:pos="9345"/>
            </w:tabs>
            <w:rPr>
              <w:noProof/>
            </w:rPr>
          </w:pPr>
          <w:hyperlink w:anchor="_Toc82121279"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_Toc82121279 \h </w:instrText>
            </w:r>
            <w:r>
              <w:rPr>
                <w:noProof/>
                <w:webHidden/>
              </w:rPr>
            </w:r>
            <w:r>
              <w:rPr>
                <w:noProof/>
                <w:webHidden/>
              </w:rPr>
              <w:fldChar w:fldCharType="separate"/>
            </w:r>
            <w:r>
              <w:rPr>
                <w:noProof/>
                <w:webHidden/>
              </w:rPr>
              <w:t>118</w:t>
            </w:r>
            <w:r>
              <w:rPr>
                <w:noProof/>
                <w:webHidden/>
              </w:rPr>
              <w:fldChar w:fldCharType="end"/>
            </w:r>
          </w:hyperlink>
        </w:p>
        <w:p w14:paraId="0F249D4D" w14:textId="77777777" w:rsidR="00B2752D" w:rsidRDefault="00B2752D" w:rsidP="00B2752D">
          <w:pPr>
            <w:pStyle w:val="31"/>
            <w:tabs>
              <w:tab w:val="left" w:pos="1540"/>
              <w:tab w:val="right" w:leader="dot" w:pos="9345"/>
            </w:tabs>
            <w:rPr>
              <w:noProof/>
            </w:rPr>
          </w:pPr>
          <w:hyperlink w:anchor="_Toc82121280"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_Toc82121280 \h </w:instrText>
            </w:r>
            <w:r>
              <w:rPr>
                <w:noProof/>
                <w:webHidden/>
              </w:rPr>
            </w:r>
            <w:r>
              <w:rPr>
                <w:noProof/>
                <w:webHidden/>
              </w:rPr>
              <w:fldChar w:fldCharType="separate"/>
            </w:r>
            <w:r>
              <w:rPr>
                <w:noProof/>
                <w:webHidden/>
              </w:rPr>
              <w:t>120</w:t>
            </w:r>
            <w:r>
              <w:rPr>
                <w:noProof/>
                <w:webHidden/>
              </w:rPr>
              <w:fldChar w:fldCharType="end"/>
            </w:r>
          </w:hyperlink>
        </w:p>
        <w:p w14:paraId="0AB34554" w14:textId="77777777" w:rsidR="00B2752D" w:rsidRDefault="00B2752D" w:rsidP="00B2752D">
          <w:pPr>
            <w:pStyle w:val="31"/>
            <w:tabs>
              <w:tab w:val="left" w:pos="1540"/>
              <w:tab w:val="right" w:leader="dot" w:pos="9345"/>
            </w:tabs>
            <w:rPr>
              <w:noProof/>
            </w:rPr>
          </w:pPr>
          <w:hyperlink w:anchor="_Toc82121281"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расчеты экономической эффективности инвестиций</w:t>
            </w:r>
            <w:r>
              <w:rPr>
                <w:noProof/>
                <w:webHidden/>
              </w:rPr>
              <w:tab/>
            </w:r>
            <w:r>
              <w:rPr>
                <w:noProof/>
                <w:webHidden/>
              </w:rPr>
              <w:fldChar w:fldCharType="begin"/>
            </w:r>
            <w:r>
              <w:rPr>
                <w:noProof/>
                <w:webHidden/>
              </w:rPr>
              <w:instrText xml:space="preserve"> PAGEREF _Toc82121281 \h </w:instrText>
            </w:r>
            <w:r>
              <w:rPr>
                <w:noProof/>
                <w:webHidden/>
              </w:rPr>
            </w:r>
            <w:r>
              <w:rPr>
                <w:noProof/>
                <w:webHidden/>
              </w:rPr>
              <w:fldChar w:fldCharType="separate"/>
            </w:r>
            <w:r>
              <w:rPr>
                <w:noProof/>
                <w:webHidden/>
              </w:rPr>
              <w:t>128</w:t>
            </w:r>
            <w:r>
              <w:rPr>
                <w:noProof/>
                <w:webHidden/>
              </w:rPr>
              <w:fldChar w:fldCharType="end"/>
            </w:r>
          </w:hyperlink>
        </w:p>
        <w:p w14:paraId="1A775D64" w14:textId="77777777" w:rsidR="00B2752D" w:rsidRDefault="00B2752D" w:rsidP="00B2752D">
          <w:pPr>
            <w:pStyle w:val="31"/>
            <w:tabs>
              <w:tab w:val="left" w:pos="1540"/>
              <w:tab w:val="right" w:leader="dot" w:pos="9345"/>
            </w:tabs>
            <w:rPr>
              <w:noProof/>
            </w:rPr>
          </w:pPr>
          <w:hyperlink w:anchor="_Toc82121282"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noProof/>
                <w:webHidden/>
              </w:rPr>
              <w:tab/>
            </w:r>
            <w:r>
              <w:rPr>
                <w:noProof/>
                <w:webHidden/>
              </w:rPr>
              <w:fldChar w:fldCharType="begin"/>
            </w:r>
            <w:r>
              <w:rPr>
                <w:noProof/>
                <w:webHidden/>
              </w:rPr>
              <w:instrText xml:space="preserve"> PAGEREF _Toc82121282 \h </w:instrText>
            </w:r>
            <w:r>
              <w:rPr>
                <w:noProof/>
                <w:webHidden/>
              </w:rPr>
            </w:r>
            <w:r>
              <w:rPr>
                <w:noProof/>
                <w:webHidden/>
              </w:rPr>
              <w:fldChar w:fldCharType="separate"/>
            </w:r>
            <w:r>
              <w:rPr>
                <w:noProof/>
                <w:webHidden/>
              </w:rPr>
              <w:t>128</w:t>
            </w:r>
            <w:r>
              <w:rPr>
                <w:noProof/>
                <w:webHidden/>
              </w:rPr>
              <w:fldChar w:fldCharType="end"/>
            </w:r>
          </w:hyperlink>
        </w:p>
        <w:p w14:paraId="70468FCE" w14:textId="77777777" w:rsidR="00B2752D" w:rsidRDefault="00B2752D" w:rsidP="00B2752D">
          <w:pPr>
            <w:pStyle w:val="15"/>
            <w:rPr>
              <w:rFonts w:asciiTheme="minorHAnsi" w:eastAsiaTheme="minorEastAsia" w:hAnsiTheme="minorHAnsi"/>
              <w:noProof/>
              <w:sz w:val="22"/>
            </w:rPr>
          </w:pPr>
          <w:hyperlink w:anchor="_Toc82121283" w:history="1">
            <w:r w:rsidRPr="00983217">
              <w:rPr>
                <w:rStyle w:val="a6"/>
                <w:noProof/>
              </w:rPr>
              <w:t>Глава 13.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_Toc82121283 \h </w:instrText>
            </w:r>
            <w:r>
              <w:rPr>
                <w:noProof/>
                <w:webHidden/>
              </w:rPr>
            </w:r>
            <w:r>
              <w:rPr>
                <w:noProof/>
                <w:webHidden/>
              </w:rPr>
              <w:fldChar w:fldCharType="separate"/>
            </w:r>
            <w:r>
              <w:rPr>
                <w:noProof/>
                <w:webHidden/>
              </w:rPr>
              <w:t>130</w:t>
            </w:r>
            <w:r>
              <w:rPr>
                <w:noProof/>
                <w:webHidden/>
              </w:rPr>
              <w:fldChar w:fldCharType="end"/>
            </w:r>
          </w:hyperlink>
        </w:p>
        <w:p w14:paraId="5E07C0CE" w14:textId="77777777" w:rsidR="00B2752D" w:rsidRDefault="00B2752D" w:rsidP="00B2752D">
          <w:pPr>
            <w:pStyle w:val="31"/>
            <w:tabs>
              <w:tab w:val="left" w:pos="1540"/>
              <w:tab w:val="right" w:leader="dot" w:pos="9345"/>
            </w:tabs>
            <w:rPr>
              <w:noProof/>
            </w:rPr>
          </w:pPr>
          <w:hyperlink w:anchor="_Toc82121284"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Pr>
                <w:noProof/>
                <w:webHidden/>
              </w:rPr>
              <w:tab/>
            </w:r>
            <w:r>
              <w:rPr>
                <w:noProof/>
                <w:webHidden/>
              </w:rPr>
              <w:fldChar w:fldCharType="begin"/>
            </w:r>
            <w:r>
              <w:rPr>
                <w:noProof/>
                <w:webHidden/>
              </w:rPr>
              <w:instrText xml:space="preserve"> PAGEREF _Toc82121284 \h </w:instrText>
            </w:r>
            <w:r>
              <w:rPr>
                <w:noProof/>
                <w:webHidden/>
              </w:rPr>
            </w:r>
            <w:r>
              <w:rPr>
                <w:noProof/>
                <w:webHidden/>
              </w:rPr>
              <w:fldChar w:fldCharType="separate"/>
            </w:r>
            <w:r>
              <w:rPr>
                <w:noProof/>
                <w:webHidden/>
              </w:rPr>
              <w:t>130</w:t>
            </w:r>
            <w:r>
              <w:rPr>
                <w:noProof/>
                <w:webHidden/>
              </w:rPr>
              <w:fldChar w:fldCharType="end"/>
            </w:r>
          </w:hyperlink>
        </w:p>
        <w:p w14:paraId="6A7C791F" w14:textId="77777777" w:rsidR="00B2752D" w:rsidRDefault="00B2752D" w:rsidP="00B2752D">
          <w:pPr>
            <w:pStyle w:val="31"/>
            <w:tabs>
              <w:tab w:val="left" w:pos="1540"/>
              <w:tab w:val="right" w:leader="dot" w:pos="9345"/>
            </w:tabs>
            <w:rPr>
              <w:noProof/>
            </w:rPr>
          </w:pPr>
          <w:hyperlink w:anchor="_Toc82121285"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Pr>
                <w:noProof/>
                <w:webHidden/>
              </w:rPr>
              <w:tab/>
            </w:r>
            <w:r>
              <w:rPr>
                <w:noProof/>
                <w:webHidden/>
              </w:rPr>
              <w:fldChar w:fldCharType="begin"/>
            </w:r>
            <w:r>
              <w:rPr>
                <w:noProof/>
                <w:webHidden/>
              </w:rPr>
              <w:instrText xml:space="preserve"> PAGEREF _Toc82121285 \h </w:instrText>
            </w:r>
            <w:r>
              <w:rPr>
                <w:noProof/>
                <w:webHidden/>
              </w:rPr>
            </w:r>
            <w:r>
              <w:rPr>
                <w:noProof/>
                <w:webHidden/>
              </w:rPr>
              <w:fldChar w:fldCharType="separate"/>
            </w:r>
            <w:r>
              <w:rPr>
                <w:noProof/>
                <w:webHidden/>
              </w:rPr>
              <w:t>130</w:t>
            </w:r>
            <w:r>
              <w:rPr>
                <w:noProof/>
                <w:webHidden/>
              </w:rPr>
              <w:fldChar w:fldCharType="end"/>
            </w:r>
          </w:hyperlink>
        </w:p>
        <w:p w14:paraId="443F95BE" w14:textId="77777777" w:rsidR="00B2752D" w:rsidRDefault="00B2752D" w:rsidP="00B2752D">
          <w:pPr>
            <w:pStyle w:val="31"/>
            <w:tabs>
              <w:tab w:val="left" w:pos="1540"/>
              <w:tab w:val="right" w:leader="dot" w:pos="9345"/>
            </w:tabs>
            <w:rPr>
              <w:noProof/>
            </w:rPr>
          </w:pPr>
          <w:hyperlink w:anchor="_Toc82121286"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webHidden/>
              </w:rPr>
              <w:tab/>
            </w:r>
            <w:r>
              <w:rPr>
                <w:noProof/>
                <w:webHidden/>
              </w:rPr>
              <w:fldChar w:fldCharType="begin"/>
            </w:r>
            <w:r>
              <w:rPr>
                <w:noProof/>
                <w:webHidden/>
              </w:rPr>
              <w:instrText xml:space="preserve"> PAGEREF _Toc82121286 \h </w:instrText>
            </w:r>
            <w:r>
              <w:rPr>
                <w:noProof/>
                <w:webHidden/>
              </w:rPr>
            </w:r>
            <w:r>
              <w:rPr>
                <w:noProof/>
                <w:webHidden/>
              </w:rPr>
              <w:fldChar w:fldCharType="separate"/>
            </w:r>
            <w:r>
              <w:rPr>
                <w:noProof/>
                <w:webHidden/>
              </w:rPr>
              <w:t>130</w:t>
            </w:r>
            <w:r>
              <w:rPr>
                <w:noProof/>
                <w:webHidden/>
              </w:rPr>
              <w:fldChar w:fldCharType="end"/>
            </w:r>
          </w:hyperlink>
        </w:p>
        <w:p w14:paraId="5660810C" w14:textId="77777777" w:rsidR="00B2752D" w:rsidRDefault="00B2752D" w:rsidP="00B2752D">
          <w:pPr>
            <w:pStyle w:val="31"/>
            <w:tabs>
              <w:tab w:val="left" w:pos="1540"/>
              <w:tab w:val="right" w:leader="dot" w:pos="9345"/>
            </w:tabs>
            <w:rPr>
              <w:noProof/>
            </w:rPr>
          </w:pPr>
          <w:hyperlink w:anchor="_Toc82121287"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отношение величины технологических потерь тепловой энергии, теплоносителя  материальной характеристике тепловой сети</w:t>
            </w:r>
            <w:r>
              <w:rPr>
                <w:noProof/>
                <w:webHidden/>
              </w:rPr>
              <w:tab/>
            </w:r>
            <w:r>
              <w:rPr>
                <w:noProof/>
                <w:webHidden/>
              </w:rPr>
              <w:fldChar w:fldCharType="begin"/>
            </w:r>
            <w:r>
              <w:rPr>
                <w:noProof/>
                <w:webHidden/>
              </w:rPr>
              <w:instrText xml:space="preserve"> PAGEREF _Toc82121287 \h </w:instrText>
            </w:r>
            <w:r>
              <w:rPr>
                <w:noProof/>
                <w:webHidden/>
              </w:rPr>
            </w:r>
            <w:r>
              <w:rPr>
                <w:noProof/>
                <w:webHidden/>
              </w:rPr>
              <w:fldChar w:fldCharType="separate"/>
            </w:r>
            <w:r>
              <w:rPr>
                <w:noProof/>
                <w:webHidden/>
              </w:rPr>
              <w:t>130</w:t>
            </w:r>
            <w:r>
              <w:rPr>
                <w:noProof/>
                <w:webHidden/>
              </w:rPr>
              <w:fldChar w:fldCharType="end"/>
            </w:r>
          </w:hyperlink>
        </w:p>
        <w:p w14:paraId="4F43A032" w14:textId="77777777" w:rsidR="00B2752D" w:rsidRDefault="00B2752D" w:rsidP="00B2752D">
          <w:pPr>
            <w:pStyle w:val="31"/>
            <w:tabs>
              <w:tab w:val="left" w:pos="1540"/>
              <w:tab w:val="right" w:leader="dot" w:pos="9345"/>
            </w:tabs>
            <w:rPr>
              <w:noProof/>
            </w:rPr>
          </w:pPr>
          <w:hyperlink w:anchor="_Toc82121288"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коэффициент использования установленной тепловой мощности</w:t>
            </w:r>
            <w:r>
              <w:rPr>
                <w:noProof/>
                <w:webHidden/>
              </w:rPr>
              <w:tab/>
            </w:r>
            <w:r>
              <w:rPr>
                <w:noProof/>
                <w:webHidden/>
              </w:rPr>
              <w:fldChar w:fldCharType="begin"/>
            </w:r>
            <w:r>
              <w:rPr>
                <w:noProof/>
                <w:webHidden/>
              </w:rPr>
              <w:instrText xml:space="preserve"> PAGEREF _Toc82121288 \h </w:instrText>
            </w:r>
            <w:r>
              <w:rPr>
                <w:noProof/>
                <w:webHidden/>
              </w:rPr>
            </w:r>
            <w:r>
              <w:rPr>
                <w:noProof/>
                <w:webHidden/>
              </w:rPr>
              <w:fldChar w:fldCharType="separate"/>
            </w:r>
            <w:r>
              <w:rPr>
                <w:noProof/>
                <w:webHidden/>
              </w:rPr>
              <w:t>131</w:t>
            </w:r>
            <w:r>
              <w:rPr>
                <w:noProof/>
                <w:webHidden/>
              </w:rPr>
              <w:fldChar w:fldCharType="end"/>
            </w:r>
          </w:hyperlink>
        </w:p>
        <w:p w14:paraId="70657B26" w14:textId="77777777" w:rsidR="00B2752D" w:rsidRDefault="00B2752D" w:rsidP="00B2752D">
          <w:pPr>
            <w:pStyle w:val="31"/>
            <w:tabs>
              <w:tab w:val="left" w:pos="1540"/>
              <w:tab w:val="right" w:leader="dot" w:pos="9345"/>
            </w:tabs>
            <w:rPr>
              <w:noProof/>
            </w:rPr>
          </w:pPr>
          <w:hyperlink w:anchor="_Toc82121289" w:history="1">
            <w:r w:rsidRPr="00983217">
              <w:rPr>
                <w:rStyle w:val="a6"/>
                <w:rFonts w:ascii="TimesNewRomanPSMT" w:hAnsi="TimesNewRomanPSMT" w:cs="TimesNewRomanPSMT"/>
                <w:noProof/>
              </w:rPr>
              <w:t>е</w:t>
            </w:r>
            <w:r>
              <w:rPr>
                <w:noProof/>
              </w:rPr>
              <w:tab/>
            </w:r>
            <w:r w:rsidRPr="00983217">
              <w:rPr>
                <w:rStyle w:val="a6"/>
                <w:rFonts w:ascii="TimesNewRomanPSMT" w:hAnsi="TimesNewRomanPSMT" w:cs="TimesNewRomanPSMT"/>
                <w:noProof/>
              </w:rPr>
              <w:t>удельная материальная характеристика тепловых сетей, приведенная к расчетной тепловой нагрузке</w:t>
            </w:r>
            <w:r>
              <w:rPr>
                <w:noProof/>
                <w:webHidden/>
              </w:rPr>
              <w:tab/>
            </w:r>
            <w:r>
              <w:rPr>
                <w:noProof/>
                <w:webHidden/>
              </w:rPr>
              <w:fldChar w:fldCharType="begin"/>
            </w:r>
            <w:r>
              <w:rPr>
                <w:noProof/>
                <w:webHidden/>
              </w:rPr>
              <w:instrText xml:space="preserve"> PAGEREF _Toc82121289 \h </w:instrText>
            </w:r>
            <w:r>
              <w:rPr>
                <w:noProof/>
                <w:webHidden/>
              </w:rPr>
            </w:r>
            <w:r>
              <w:rPr>
                <w:noProof/>
                <w:webHidden/>
              </w:rPr>
              <w:fldChar w:fldCharType="separate"/>
            </w:r>
            <w:r>
              <w:rPr>
                <w:noProof/>
                <w:webHidden/>
              </w:rPr>
              <w:t>131</w:t>
            </w:r>
            <w:r>
              <w:rPr>
                <w:noProof/>
                <w:webHidden/>
              </w:rPr>
              <w:fldChar w:fldCharType="end"/>
            </w:r>
          </w:hyperlink>
        </w:p>
        <w:p w14:paraId="00324A9C" w14:textId="77777777" w:rsidR="00B2752D" w:rsidRDefault="00B2752D" w:rsidP="00B2752D">
          <w:pPr>
            <w:pStyle w:val="31"/>
            <w:tabs>
              <w:tab w:val="left" w:pos="1540"/>
              <w:tab w:val="right" w:leader="dot" w:pos="9345"/>
            </w:tabs>
            <w:rPr>
              <w:noProof/>
            </w:rPr>
          </w:pPr>
          <w:hyperlink w:anchor="_Toc82121290" w:history="1">
            <w:r w:rsidRPr="00983217">
              <w:rPr>
                <w:rStyle w:val="a6"/>
                <w:rFonts w:ascii="TimesNewRomanPSMT" w:hAnsi="TimesNewRomanPSMT" w:cs="TimesNewRomanPSMT"/>
                <w:noProof/>
              </w:rPr>
              <w:t>ж</w:t>
            </w:r>
            <w:r>
              <w:rPr>
                <w:noProof/>
              </w:rPr>
              <w:tab/>
            </w:r>
            <w:r w:rsidRPr="00983217">
              <w:rPr>
                <w:rStyle w:val="a6"/>
                <w:rFonts w:ascii="TimesNewRomanPSMT" w:hAnsi="TimesNewRomanPSMT" w:cs="TimesNewRomanPSMT"/>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_Toc82121290 \h </w:instrText>
            </w:r>
            <w:r>
              <w:rPr>
                <w:noProof/>
                <w:webHidden/>
              </w:rPr>
            </w:r>
            <w:r>
              <w:rPr>
                <w:noProof/>
                <w:webHidden/>
              </w:rPr>
              <w:fldChar w:fldCharType="separate"/>
            </w:r>
            <w:r>
              <w:rPr>
                <w:noProof/>
                <w:webHidden/>
              </w:rPr>
              <w:t>131</w:t>
            </w:r>
            <w:r>
              <w:rPr>
                <w:noProof/>
                <w:webHidden/>
              </w:rPr>
              <w:fldChar w:fldCharType="end"/>
            </w:r>
          </w:hyperlink>
        </w:p>
        <w:p w14:paraId="2464E212" w14:textId="77777777" w:rsidR="00B2752D" w:rsidRDefault="00B2752D" w:rsidP="00B2752D">
          <w:pPr>
            <w:pStyle w:val="31"/>
            <w:tabs>
              <w:tab w:val="left" w:pos="1540"/>
              <w:tab w:val="right" w:leader="dot" w:pos="9345"/>
            </w:tabs>
            <w:rPr>
              <w:noProof/>
            </w:rPr>
          </w:pPr>
          <w:hyperlink w:anchor="_Toc82121291" w:history="1">
            <w:r w:rsidRPr="00983217">
              <w:rPr>
                <w:rStyle w:val="a6"/>
                <w:rFonts w:ascii="TimesNewRomanPSMT" w:hAnsi="TimesNewRomanPSMT" w:cs="TimesNewRomanPSMT"/>
                <w:noProof/>
              </w:rPr>
              <w:t>з</w:t>
            </w:r>
            <w:r>
              <w:rPr>
                <w:noProof/>
              </w:rPr>
              <w:tab/>
            </w:r>
            <w:r w:rsidRPr="00983217">
              <w:rPr>
                <w:rStyle w:val="a6"/>
                <w:rFonts w:ascii="TimesNewRomanPSMT" w:hAnsi="TimesNewRomanPSMT" w:cs="TimesNewRomanPSMT"/>
                <w:noProof/>
              </w:rPr>
              <w:t>удельный расход условного топлива на отпуск электрической энергии</w:t>
            </w:r>
            <w:r>
              <w:rPr>
                <w:noProof/>
                <w:webHidden/>
              </w:rPr>
              <w:tab/>
            </w:r>
            <w:r>
              <w:rPr>
                <w:noProof/>
                <w:webHidden/>
              </w:rPr>
              <w:fldChar w:fldCharType="begin"/>
            </w:r>
            <w:r>
              <w:rPr>
                <w:noProof/>
                <w:webHidden/>
              </w:rPr>
              <w:instrText xml:space="preserve"> PAGEREF _Toc82121291 \h </w:instrText>
            </w:r>
            <w:r>
              <w:rPr>
                <w:noProof/>
                <w:webHidden/>
              </w:rPr>
            </w:r>
            <w:r>
              <w:rPr>
                <w:noProof/>
                <w:webHidden/>
              </w:rPr>
              <w:fldChar w:fldCharType="separate"/>
            </w:r>
            <w:r>
              <w:rPr>
                <w:noProof/>
                <w:webHidden/>
              </w:rPr>
              <w:t>131</w:t>
            </w:r>
            <w:r>
              <w:rPr>
                <w:noProof/>
                <w:webHidden/>
              </w:rPr>
              <w:fldChar w:fldCharType="end"/>
            </w:r>
          </w:hyperlink>
        </w:p>
        <w:p w14:paraId="4D418423" w14:textId="77777777" w:rsidR="00B2752D" w:rsidRDefault="00B2752D" w:rsidP="00B2752D">
          <w:pPr>
            <w:pStyle w:val="31"/>
            <w:tabs>
              <w:tab w:val="left" w:pos="1540"/>
              <w:tab w:val="right" w:leader="dot" w:pos="9345"/>
            </w:tabs>
            <w:rPr>
              <w:noProof/>
            </w:rPr>
          </w:pPr>
          <w:hyperlink w:anchor="_Toc82121292" w:history="1">
            <w:r w:rsidRPr="00983217">
              <w:rPr>
                <w:rStyle w:val="a6"/>
                <w:rFonts w:ascii="TimesNewRomanPSMT" w:hAnsi="TimesNewRomanPSMT" w:cs="TimesNewRomanPSMT"/>
                <w:noProof/>
              </w:rPr>
              <w:t>и</w:t>
            </w:r>
            <w:r>
              <w:rPr>
                <w:noProof/>
              </w:rPr>
              <w:tab/>
            </w:r>
            <w:r w:rsidRPr="00983217">
              <w:rPr>
                <w:rStyle w:val="a6"/>
                <w:rFonts w:ascii="TimesNewRomanPSMT" w:hAnsi="TimesNewRomanPSMT" w:cs="TimesNewRomanPSMT"/>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_Toc82121292 \h </w:instrText>
            </w:r>
            <w:r>
              <w:rPr>
                <w:noProof/>
                <w:webHidden/>
              </w:rPr>
            </w:r>
            <w:r>
              <w:rPr>
                <w:noProof/>
                <w:webHidden/>
              </w:rPr>
              <w:fldChar w:fldCharType="separate"/>
            </w:r>
            <w:r>
              <w:rPr>
                <w:noProof/>
                <w:webHidden/>
              </w:rPr>
              <w:t>131</w:t>
            </w:r>
            <w:r>
              <w:rPr>
                <w:noProof/>
                <w:webHidden/>
              </w:rPr>
              <w:fldChar w:fldCharType="end"/>
            </w:r>
          </w:hyperlink>
        </w:p>
        <w:p w14:paraId="65771265" w14:textId="77777777" w:rsidR="00B2752D" w:rsidRDefault="00B2752D" w:rsidP="00B2752D">
          <w:pPr>
            <w:pStyle w:val="31"/>
            <w:tabs>
              <w:tab w:val="left" w:pos="1540"/>
              <w:tab w:val="right" w:leader="dot" w:pos="9345"/>
            </w:tabs>
            <w:rPr>
              <w:noProof/>
            </w:rPr>
          </w:pPr>
          <w:hyperlink w:anchor="_Toc82121293" w:history="1">
            <w:r w:rsidRPr="00983217">
              <w:rPr>
                <w:rStyle w:val="a6"/>
                <w:rFonts w:ascii="TimesNewRomanPSMT" w:hAnsi="TimesNewRomanPSMT" w:cs="TimesNewRomanPSMT"/>
                <w:noProof/>
              </w:rPr>
              <w:t>к</w:t>
            </w:r>
            <w:r>
              <w:rPr>
                <w:noProof/>
              </w:rPr>
              <w:tab/>
            </w:r>
            <w:r w:rsidRPr="00983217">
              <w:rPr>
                <w:rStyle w:val="a6"/>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Pr>
                <w:noProof/>
                <w:webHidden/>
              </w:rPr>
              <w:tab/>
            </w:r>
            <w:r>
              <w:rPr>
                <w:noProof/>
                <w:webHidden/>
              </w:rPr>
              <w:fldChar w:fldCharType="begin"/>
            </w:r>
            <w:r>
              <w:rPr>
                <w:noProof/>
                <w:webHidden/>
              </w:rPr>
              <w:instrText xml:space="preserve"> PAGEREF _Toc82121293 \h </w:instrText>
            </w:r>
            <w:r>
              <w:rPr>
                <w:noProof/>
                <w:webHidden/>
              </w:rPr>
            </w:r>
            <w:r>
              <w:rPr>
                <w:noProof/>
                <w:webHidden/>
              </w:rPr>
              <w:fldChar w:fldCharType="separate"/>
            </w:r>
            <w:r>
              <w:rPr>
                <w:noProof/>
                <w:webHidden/>
              </w:rPr>
              <w:t>132</w:t>
            </w:r>
            <w:r>
              <w:rPr>
                <w:noProof/>
                <w:webHidden/>
              </w:rPr>
              <w:fldChar w:fldCharType="end"/>
            </w:r>
          </w:hyperlink>
        </w:p>
        <w:p w14:paraId="2409AB2C" w14:textId="77777777" w:rsidR="00B2752D" w:rsidRDefault="00B2752D" w:rsidP="00B2752D">
          <w:pPr>
            <w:pStyle w:val="31"/>
            <w:tabs>
              <w:tab w:val="left" w:pos="1540"/>
              <w:tab w:val="right" w:leader="dot" w:pos="9345"/>
            </w:tabs>
            <w:rPr>
              <w:noProof/>
            </w:rPr>
          </w:pPr>
          <w:hyperlink w:anchor="_Toc82121294" w:history="1">
            <w:r w:rsidRPr="00983217">
              <w:rPr>
                <w:rStyle w:val="a6"/>
                <w:rFonts w:ascii="TimesNewRomanPSMT" w:hAnsi="TimesNewRomanPSMT" w:cs="TimesNewRomanPSMT"/>
                <w:noProof/>
              </w:rPr>
              <w:t>л</w:t>
            </w:r>
            <w:r>
              <w:rPr>
                <w:noProof/>
              </w:rPr>
              <w:tab/>
            </w:r>
            <w:r w:rsidRPr="00983217">
              <w:rPr>
                <w:rStyle w:val="a6"/>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Pr>
                <w:noProof/>
                <w:webHidden/>
              </w:rPr>
              <w:tab/>
            </w:r>
            <w:r>
              <w:rPr>
                <w:noProof/>
                <w:webHidden/>
              </w:rPr>
              <w:fldChar w:fldCharType="begin"/>
            </w:r>
            <w:r>
              <w:rPr>
                <w:noProof/>
                <w:webHidden/>
              </w:rPr>
              <w:instrText xml:space="preserve"> PAGEREF _Toc82121294 \h </w:instrText>
            </w:r>
            <w:r>
              <w:rPr>
                <w:noProof/>
                <w:webHidden/>
              </w:rPr>
            </w:r>
            <w:r>
              <w:rPr>
                <w:noProof/>
                <w:webHidden/>
              </w:rPr>
              <w:fldChar w:fldCharType="separate"/>
            </w:r>
            <w:r>
              <w:rPr>
                <w:noProof/>
                <w:webHidden/>
              </w:rPr>
              <w:t>132</w:t>
            </w:r>
            <w:r>
              <w:rPr>
                <w:noProof/>
                <w:webHidden/>
              </w:rPr>
              <w:fldChar w:fldCharType="end"/>
            </w:r>
          </w:hyperlink>
        </w:p>
        <w:p w14:paraId="21F881D7" w14:textId="77777777" w:rsidR="00B2752D" w:rsidRDefault="00B2752D" w:rsidP="00B2752D">
          <w:pPr>
            <w:pStyle w:val="31"/>
            <w:tabs>
              <w:tab w:val="left" w:pos="1540"/>
              <w:tab w:val="right" w:leader="dot" w:pos="9345"/>
            </w:tabs>
            <w:rPr>
              <w:noProof/>
            </w:rPr>
          </w:pPr>
          <w:hyperlink w:anchor="_Toc82121295" w:history="1">
            <w:r w:rsidRPr="00983217">
              <w:rPr>
                <w:rStyle w:val="a6"/>
                <w:rFonts w:ascii="TimesNewRomanPSMT" w:hAnsi="TimesNewRomanPSMT" w:cs="TimesNewRomanPSMT"/>
                <w:noProof/>
              </w:rPr>
              <w:t>м</w:t>
            </w:r>
            <w:r>
              <w:rPr>
                <w:noProof/>
              </w:rPr>
              <w:tab/>
            </w:r>
            <w:r w:rsidRPr="00983217">
              <w:rPr>
                <w:rStyle w:val="a6"/>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_Toc82121295 \h </w:instrText>
            </w:r>
            <w:r>
              <w:rPr>
                <w:noProof/>
                <w:webHidden/>
              </w:rPr>
            </w:r>
            <w:r>
              <w:rPr>
                <w:noProof/>
                <w:webHidden/>
              </w:rPr>
              <w:fldChar w:fldCharType="separate"/>
            </w:r>
            <w:r>
              <w:rPr>
                <w:noProof/>
                <w:webHidden/>
              </w:rPr>
              <w:t>132</w:t>
            </w:r>
            <w:r>
              <w:rPr>
                <w:noProof/>
                <w:webHidden/>
              </w:rPr>
              <w:fldChar w:fldCharType="end"/>
            </w:r>
          </w:hyperlink>
        </w:p>
        <w:p w14:paraId="5599DA30" w14:textId="77777777" w:rsidR="00B2752D" w:rsidRDefault="00B2752D" w:rsidP="00B2752D">
          <w:pPr>
            <w:pStyle w:val="31"/>
            <w:tabs>
              <w:tab w:val="left" w:pos="1540"/>
              <w:tab w:val="right" w:leader="dot" w:pos="9345"/>
            </w:tabs>
            <w:rPr>
              <w:noProof/>
            </w:rPr>
          </w:pPr>
          <w:hyperlink w:anchor="_Toc82121296" w:history="1">
            <w:r w:rsidRPr="00983217">
              <w:rPr>
                <w:rStyle w:val="a6"/>
                <w:rFonts w:ascii="TimesNewRomanPSMT" w:hAnsi="TimesNewRomanPSMT" w:cs="TimesNewRomanPSMT"/>
                <w:noProof/>
              </w:rPr>
              <w:t>н</w:t>
            </w:r>
            <w:r>
              <w:rPr>
                <w:noProof/>
              </w:rPr>
              <w:tab/>
            </w:r>
            <w:r w:rsidRPr="00983217">
              <w:rPr>
                <w:rStyle w:val="a6"/>
                <w:rFonts w:ascii="TimesNewRomanPSMT" w:hAnsi="TimesNewRomanPSMT" w:cs="TimesNewRomanPSMT"/>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_Toc82121296 \h </w:instrText>
            </w:r>
            <w:r>
              <w:rPr>
                <w:noProof/>
                <w:webHidden/>
              </w:rPr>
            </w:r>
            <w:r>
              <w:rPr>
                <w:noProof/>
                <w:webHidden/>
              </w:rPr>
              <w:fldChar w:fldCharType="separate"/>
            </w:r>
            <w:r>
              <w:rPr>
                <w:noProof/>
                <w:webHidden/>
              </w:rPr>
              <w:t>132</w:t>
            </w:r>
            <w:r>
              <w:rPr>
                <w:noProof/>
                <w:webHidden/>
              </w:rPr>
              <w:fldChar w:fldCharType="end"/>
            </w:r>
          </w:hyperlink>
        </w:p>
        <w:p w14:paraId="0A544F6A" w14:textId="77777777" w:rsidR="00B2752D" w:rsidRDefault="00B2752D" w:rsidP="00B2752D">
          <w:pPr>
            <w:pStyle w:val="31"/>
            <w:tabs>
              <w:tab w:val="left" w:pos="1540"/>
              <w:tab w:val="right" w:leader="dot" w:pos="9345"/>
            </w:tabs>
            <w:rPr>
              <w:noProof/>
            </w:rPr>
          </w:pPr>
          <w:hyperlink w:anchor="_Toc82121297" w:history="1">
            <w:r w:rsidRPr="00983217">
              <w:rPr>
                <w:rStyle w:val="a6"/>
                <w:rFonts w:ascii="TimesNewRomanPSMT" w:hAnsi="TimesNewRomanPSMT" w:cs="TimesNewRomanPSMT"/>
                <w:noProof/>
              </w:rPr>
              <w:t>о</w:t>
            </w:r>
            <w:r>
              <w:rPr>
                <w:noProof/>
              </w:rPr>
              <w:tab/>
            </w:r>
            <w:r w:rsidRPr="00983217">
              <w:rPr>
                <w:rStyle w:val="a6"/>
                <w:rFonts w:ascii="TimesNewRomanPSMT" w:hAnsi="TimesNewRomanPSMT" w:cs="TimesNewRomanPSMT"/>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noProof/>
                <w:webHidden/>
              </w:rPr>
              <w:tab/>
            </w:r>
            <w:r>
              <w:rPr>
                <w:noProof/>
                <w:webHidden/>
              </w:rPr>
              <w:fldChar w:fldCharType="begin"/>
            </w:r>
            <w:r>
              <w:rPr>
                <w:noProof/>
                <w:webHidden/>
              </w:rPr>
              <w:instrText xml:space="preserve"> PAGEREF _Toc82121297 \h </w:instrText>
            </w:r>
            <w:r>
              <w:rPr>
                <w:noProof/>
                <w:webHidden/>
              </w:rPr>
            </w:r>
            <w:r>
              <w:rPr>
                <w:noProof/>
                <w:webHidden/>
              </w:rPr>
              <w:fldChar w:fldCharType="separate"/>
            </w:r>
            <w:r>
              <w:rPr>
                <w:noProof/>
                <w:webHidden/>
              </w:rPr>
              <w:t>132</w:t>
            </w:r>
            <w:r>
              <w:rPr>
                <w:noProof/>
                <w:webHidden/>
              </w:rPr>
              <w:fldChar w:fldCharType="end"/>
            </w:r>
          </w:hyperlink>
        </w:p>
        <w:p w14:paraId="5F773F2B" w14:textId="77777777" w:rsidR="00B2752D" w:rsidRDefault="00B2752D" w:rsidP="00B2752D">
          <w:pPr>
            <w:pStyle w:val="15"/>
            <w:rPr>
              <w:rFonts w:asciiTheme="minorHAnsi" w:eastAsiaTheme="minorEastAsia" w:hAnsiTheme="minorHAnsi"/>
              <w:noProof/>
              <w:sz w:val="22"/>
            </w:rPr>
          </w:pPr>
          <w:hyperlink w:anchor="_Toc82121298" w:history="1">
            <w:r w:rsidRPr="00983217">
              <w:rPr>
                <w:rStyle w:val="a6"/>
                <w:noProof/>
              </w:rPr>
              <w:t>Глава 14. Ценовые (тарифные) последствия</w:t>
            </w:r>
            <w:r>
              <w:rPr>
                <w:noProof/>
                <w:webHidden/>
              </w:rPr>
              <w:tab/>
            </w:r>
            <w:r>
              <w:rPr>
                <w:noProof/>
                <w:webHidden/>
              </w:rPr>
              <w:fldChar w:fldCharType="begin"/>
            </w:r>
            <w:r>
              <w:rPr>
                <w:noProof/>
                <w:webHidden/>
              </w:rPr>
              <w:instrText xml:space="preserve"> PAGEREF _Toc82121298 \h </w:instrText>
            </w:r>
            <w:r>
              <w:rPr>
                <w:noProof/>
                <w:webHidden/>
              </w:rPr>
            </w:r>
            <w:r>
              <w:rPr>
                <w:noProof/>
                <w:webHidden/>
              </w:rPr>
              <w:fldChar w:fldCharType="separate"/>
            </w:r>
            <w:r>
              <w:rPr>
                <w:noProof/>
                <w:webHidden/>
              </w:rPr>
              <w:t>133</w:t>
            </w:r>
            <w:r>
              <w:rPr>
                <w:noProof/>
                <w:webHidden/>
              </w:rPr>
              <w:fldChar w:fldCharType="end"/>
            </w:r>
          </w:hyperlink>
        </w:p>
        <w:p w14:paraId="7CBF2E28" w14:textId="77777777" w:rsidR="00B2752D" w:rsidRDefault="00B2752D" w:rsidP="00B2752D">
          <w:pPr>
            <w:pStyle w:val="31"/>
            <w:tabs>
              <w:tab w:val="left" w:pos="1540"/>
              <w:tab w:val="right" w:leader="dot" w:pos="9345"/>
            </w:tabs>
            <w:rPr>
              <w:noProof/>
            </w:rPr>
          </w:pPr>
          <w:hyperlink w:anchor="_Toc82121299"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_Toc82121299 \h </w:instrText>
            </w:r>
            <w:r>
              <w:rPr>
                <w:noProof/>
                <w:webHidden/>
              </w:rPr>
            </w:r>
            <w:r>
              <w:rPr>
                <w:noProof/>
                <w:webHidden/>
              </w:rPr>
              <w:fldChar w:fldCharType="separate"/>
            </w:r>
            <w:r>
              <w:rPr>
                <w:noProof/>
                <w:webHidden/>
              </w:rPr>
              <w:t>133</w:t>
            </w:r>
            <w:r>
              <w:rPr>
                <w:noProof/>
                <w:webHidden/>
              </w:rPr>
              <w:fldChar w:fldCharType="end"/>
            </w:r>
          </w:hyperlink>
        </w:p>
        <w:p w14:paraId="4D5AB70E" w14:textId="77777777" w:rsidR="00B2752D" w:rsidRDefault="00B2752D" w:rsidP="00B2752D">
          <w:pPr>
            <w:pStyle w:val="31"/>
            <w:tabs>
              <w:tab w:val="left" w:pos="1540"/>
              <w:tab w:val="right" w:leader="dot" w:pos="9345"/>
            </w:tabs>
            <w:rPr>
              <w:noProof/>
            </w:rPr>
          </w:pPr>
          <w:hyperlink w:anchor="_Toc82121300"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_Toc82121300 \h </w:instrText>
            </w:r>
            <w:r>
              <w:rPr>
                <w:noProof/>
                <w:webHidden/>
              </w:rPr>
            </w:r>
            <w:r>
              <w:rPr>
                <w:noProof/>
                <w:webHidden/>
              </w:rPr>
              <w:fldChar w:fldCharType="separate"/>
            </w:r>
            <w:r>
              <w:rPr>
                <w:noProof/>
                <w:webHidden/>
              </w:rPr>
              <w:t>134</w:t>
            </w:r>
            <w:r>
              <w:rPr>
                <w:noProof/>
                <w:webHidden/>
              </w:rPr>
              <w:fldChar w:fldCharType="end"/>
            </w:r>
          </w:hyperlink>
        </w:p>
        <w:p w14:paraId="2C2D7DF6" w14:textId="77777777" w:rsidR="00B2752D" w:rsidRDefault="00B2752D" w:rsidP="00B2752D">
          <w:pPr>
            <w:pStyle w:val="31"/>
            <w:tabs>
              <w:tab w:val="left" w:pos="1540"/>
              <w:tab w:val="right" w:leader="dot" w:pos="9345"/>
            </w:tabs>
            <w:rPr>
              <w:noProof/>
            </w:rPr>
          </w:pPr>
          <w:hyperlink w:anchor="_Toc82121301"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_Toc82121301 \h </w:instrText>
            </w:r>
            <w:r>
              <w:rPr>
                <w:noProof/>
                <w:webHidden/>
              </w:rPr>
            </w:r>
            <w:r>
              <w:rPr>
                <w:noProof/>
                <w:webHidden/>
              </w:rPr>
              <w:fldChar w:fldCharType="separate"/>
            </w:r>
            <w:r>
              <w:rPr>
                <w:noProof/>
                <w:webHidden/>
              </w:rPr>
              <w:t>134</w:t>
            </w:r>
            <w:r>
              <w:rPr>
                <w:noProof/>
                <w:webHidden/>
              </w:rPr>
              <w:fldChar w:fldCharType="end"/>
            </w:r>
          </w:hyperlink>
        </w:p>
        <w:p w14:paraId="68461317" w14:textId="77777777" w:rsidR="00B2752D" w:rsidRDefault="00B2752D" w:rsidP="00B2752D">
          <w:pPr>
            <w:pStyle w:val="15"/>
            <w:rPr>
              <w:rFonts w:asciiTheme="minorHAnsi" w:eastAsiaTheme="minorEastAsia" w:hAnsiTheme="minorHAnsi"/>
              <w:noProof/>
              <w:sz w:val="22"/>
            </w:rPr>
          </w:pPr>
          <w:hyperlink w:anchor="_Toc82121302" w:history="1">
            <w:r w:rsidRPr="00983217">
              <w:rPr>
                <w:rStyle w:val="a6"/>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_Toc82121302 \h </w:instrText>
            </w:r>
            <w:r>
              <w:rPr>
                <w:noProof/>
                <w:webHidden/>
              </w:rPr>
            </w:r>
            <w:r>
              <w:rPr>
                <w:noProof/>
                <w:webHidden/>
              </w:rPr>
              <w:fldChar w:fldCharType="separate"/>
            </w:r>
            <w:r>
              <w:rPr>
                <w:noProof/>
                <w:webHidden/>
              </w:rPr>
              <w:t>135</w:t>
            </w:r>
            <w:r>
              <w:rPr>
                <w:noProof/>
                <w:webHidden/>
              </w:rPr>
              <w:fldChar w:fldCharType="end"/>
            </w:r>
          </w:hyperlink>
        </w:p>
        <w:p w14:paraId="6357598E" w14:textId="77777777" w:rsidR="00B2752D" w:rsidRDefault="00B2752D" w:rsidP="00B2752D">
          <w:pPr>
            <w:pStyle w:val="31"/>
            <w:tabs>
              <w:tab w:val="left" w:pos="1540"/>
              <w:tab w:val="right" w:leader="dot" w:pos="9345"/>
            </w:tabs>
            <w:rPr>
              <w:noProof/>
            </w:rPr>
          </w:pPr>
          <w:hyperlink w:anchor="_Toc82121303"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_Toc82121303 \h </w:instrText>
            </w:r>
            <w:r>
              <w:rPr>
                <w:noProof/>
                <w:webHidden/>
              </w:rPr>
            </w:r>
            <w:r>
              <w:rPr>
                <w:noProof/>
                <w:webHidden/>
              </w:rPr>
              <w:fldChar w:fldCharType="separate"/>
            </w:r>
            <w:r>
              <w:rPr>
                <w:noProof/>
                <w:webHidden/>
              </w:rPr>
              <w:t>135</w:t>
            </w:r>
            <w:r>
              <w:rPr>
                <w:noProof/>
                <w:webHidden/>
              </w:rPr>
              <w:fldChar w:fldCharType="end"/>
            </w:r>
          </w:hyperlink>
        </w:p>
        <w:p w14:paraId="2913949F" w14:textId="77777777" w:rsidR="00B2752D" w:rsidRDefault="00B2752D" w:rsidP="00B2752D">
          <w:pPr>
            <w:pStyle w:val="31"/>
            <w:tabs>
              <w:tab w:val="left" w:pos="1540"/>
              <w:tab w:val="right" w:leader="dot" w:pos="9345"/>
            </w:tabs>
            <w:rPr>
              <w:noProof/>
            </w:rPr>
          </w:pPr>
          <w:hyperlink w:anchor="_Toc82121304"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_Toc82121304 \h </w:instrText>
            </w:r>
            <w:r>
              <w:rPr>
                <w:noProof/>
                <w:webHidden/>
              </w:rPr>
            </w:r>
            <w:r>
              <w:rPr>
                <w:noProof/>
                <w:webHidden/>
              </w:rPr>
              <w:fldChar w:fldCharType="separate"/>
            </w:r>
            <w:r>
              <w:rPr>
                <w:noProof/>
                <w:webHidden/>
              </w:rPr>
              <w:t>135</w:t>
            </w:r>
            <w:r>
              <w:rPr>
                <w:noProof/>
                <w:webHidden/>
              </w:rPr>
              <w:fldChar w:fldCharType="end"/>
            </w:r>
          </w:hyperlink>
        </w:p>
        <w:p w14:paraId="6F397126" w14:textId="77777777" w:rsidR="00B2752D" w:rsidRDefault="00B2752D" w:rsidP="00B2752D">
          <w:pPr>
            <w:pStyle w:val="31"/>
            <w:tabs>
              <w:tab w:val="left" w:pos="1540"/>
              <w:tab w:val="right" w:leader="dot" w:pos="9345"/>
            </w:tabs>
            <w:rPr>
              <w:noProof/>
            </w:rPr>
          </w:pPr>
          <w:hyperlink w:anchor="_Toc82121305"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_Toc82121305 \h </w:instrText>
            </w:r>
            <w:r>
              <w:rPr>
                <w:noProof/>
                <w:webHidden/>
              </w:rPr>
            </w:r>
            <w:r>
              <w:rPr>
                <w:noProof/>
                <w:webHidden/>
              </w:rPr>
              <w:fldChar w:fldCharType="separate"/>
            </w:r>
            <w:r>
              <w:rPr>
                <w:noProof/>
                <w:webHidden/>
              </w:rPr>
              <w:t>135</w:t>
            </w:r>
            <w:r>
              <w:rPr>
                <w:noProof/>
                <w:webHidden/>
              </w:rPr>
              <w:fldChar w:fldCharType="end"/>
            </w:r>
          </w:hyperlink>
        </w:p>
        <w:p w14:paraId="09B6B366" w14:textId="77777777" w:rsidR="00B2752D" w:rsidRDefault="00B2752D" w:rsidP="00B2752D">
          <w:pPr>
            <w:pStyle w:val="31"/>
            <w:tabs>
              <w:tab w:val="left" w:pos="1540"/>
              <w:tab w:val="right" w:leader="dot" w:pos="9345"/>
            </w:tabs>
            <w:rPr>
              <w:noProof/>
            </w:rPr>
          </w:pPr>
          <w:hyperlink w:anchor="_Toc82121306" w:history="1">
            <w:r w:rsidRPr="00983217">
              <w:rPr>
                <w:rStyle w:val="a6"/>
                <w:rFonts w:ascii="TimesNewRomanPSMT" w:hAnsi="TimesNewRomanPSMT" w:cs="TimesNewRomanPSMT"/>
                <w:noProof/>
              </w:rPr>
              <w:t>г</w:t>
            </w:r>
            <w:r>
              <w:rPr>
                <w:noProof/>
              </w:rPr>
              <w:tab/>
            </w:r>
            <w:r w:rsidRPr="00983217">
              <w:rPr>
                <w:rStyle w:val="a6"/>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_Toc82121306 \h </w:instrText>
            </w:r>
            <w:r>
              <w:rPr>
                <w:noProof/>
                <w:webHidden/>
              </w:rPr>
            </w:r>
            <w:r>
              <w:rPr>
                <w:noProof/>
                <w:webHidden/>
              </w:rPr>
              <w:fldChar w:fldCharType="separate"/>
            </w:r>
            <w:r>
              <w:rPr>
                <w:noProof/>
                <w:webHidden/>
              </w:rPr>
              <w:t>137</w:t>
            </w:r>
            <w:r>
              <w:rPr>
                <w:noProof/>
                <w:webHidden/>
              </w:rPr>
              <w:fldChar w:fldCharType="end"/>
            </w:r>
          </w:hyperlink>
        </w:p>
        <w:p w14:paraId="410CF572" w14:textId="77777777" w:rsidR="00B2752D" w:rsidRDefault="00B2752D" w:rsidP="00B2752D">
          <w:pPr>
            <w:pStyle w:val="31"/>
            <w:tabs>
              <w:tab w:val="left" w:pos="1540"/>
              <w:tab w:val="right" w:leader="dot" w:pos="9345"/>
            </w:tabs>
            <w:rPr>
              <w:noProof/>
            </w:rPr>
          </w:pPr>
          <w:hyperlink w:anchor="_Toc82121307" w:history="1">
            <w:r w:rsidRPr="00983217">
              <w:rPr>
                <w:rStyle w:val="a6"/>
                <w:rFonts w:ascii="TimesNewRomanPSMT" w:hAnsi="TimesNewRomanPSMT" w:cs="TimesNewRomanPSMT"/>
                <w:noProof/>
              </w:rPr>
              <w:t>д</w:t>
            </w:r>
            <w:r>
              <w:rPr>
                <w:noProof/>
              </w:rPr>
              <w:tab/>
            </w:r>
            <w:r w:rsidRPr="00983217">
              <w:rPr>
                <w:rStyle w:val="a6"/>
                <w:rFonts w:ascii="TimesNewRomanPSMT" w:hAnsi="TimesNewRomanPSMT" w:cs="TimesNewRomanPSMT"/>
                <w:noProof/>
              </w:rPr>
              <w:t>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_Toc82121307 \h </w:instrText>
            </w:r>
            <w:r>
              <w:rPr>
                <w:noProof/>
                <w:webHidden/>
              </w:rPr>
            </w:r>
            <w:r>
              <w:rPr>
                <w:noProof/>
                <w:webHidden/>
              </w:rPr>
              <w:fldChar w:fldCharType="separate"/>
            </w:r>
            <w:r>
              <w:rPr>
                <w:noProof/>
                <w:webHidden/>
              </w:rPr>
              <w:t>137</w:t>
            </w:r>
            <w:r>
              <w:rPr>
                <w:noProof/>
                <w:webHidden/>
              </w:rPr>
              <w:fldChar w:fldCharType="end"/>
            </w:r>
          </w:hyperlink>
        </w:p>
        <w:p w14:paraId="2930E265" w14:textId="77777777" w:rsidR="00B2752D" w:rsidRDefault="00B2752D" w:rsidP="00B2752D">
          <w:pPr>
            <w:pStyle w:val="15"/>
            <w:rPr>
              <w:rFonts w:asciiTheme="minorHAnsi" w:eastAsiaTheme="minorEastAsia" w:hAnsiTheme="minorHAnsi"/>
              <w:noProof/>
              <w:sz w:val="22"/>
            </w:rPr>
          </w:pPr>
          <w:hyperlink w:anchor="_Toc82121308" w:history="1">
            <w:r w:rsidRPr="00983217">
              <w:rPr>
                <w:rStyle w:val="a6"/>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_Toc82121308 \h </w:instrText>
            </w:r>
            <w:r>
              <w:rPr>
                <w:noProof/>
                <w:webHidden/>
              </w:rPr>
            </w:r>
            <w:r>
              <w:rPr>
                <w:noProof/>
                <w:webHidden/>
              </w:rPr>
              <w:fldChar w:fldCharType="separate"/>
            </w:r>
            <w:r>
              <w:rPr>
                <w:noProof/>
                <w:webHidden/>
              </w:rPr>
              <w:t>138</w:t>
            </w:r>
            <w:r>
              <w:rPr>
                <w:noProof/>
                <w:webHidden/>
              </w:rPr>
              <w:fldChar w:fldCharType="end"/>
            </w:r>
          </w:hyperlink>
        </w:p>
        <w:p w14:paraId="5369F736" w14:textId="77777777" w:rsidR="00B2752D" w:rsidRDefault="00B2752D" w:rsidP="00B2752D">
          <w:pPr>
            <w:pStyle w:val="31"/>
            <w:tabs>
              <w:tab w:val="left" w:pos="1540"/>
              <w:tab w:val="right" w:leader="dot" w:pos="9345"/>
            </w:tabs>
            <w:rPr>
              <w:noProof/>
            </w:rPr>
          </w:pPr>
          <w:hyperlink w:anchor="_Toc82121309"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_Toc82121309 \h </w:instrText>
            </w:r>
            <w:r>
              <w:rPr>
                <w:noProof/>
                <w:webHidden/>
              </w:rPr>
            </w:r>
            <w:r>
              <w:rPr>
                <w:noProof/>
                <w:webHidden/>
              </w:rPr>
              <w:fldChar w:fldCharType="separate"/>
            </w:r>
            <w:r>
              <w:rPr>
                <w:noProof/>
                <w:webHidden/>
              </w:rPr>
              <w:t>138</w:t>
            </w:r>
            <w:r>
              <w:rPr>
                <w:noProof/>
                <w:webHidden/>
              </w:rPr>
              <w:fldChar w:fldCharType="end"/>
            </w:r>
          </w:hyperlink>
        </w:p>
        <w:p w14:paraId="233DA723" w14:textId="77777777" w:rsidR="00B2752D" w:rsidRDefault="00B2752D" w:rsidP="00B2752D">
          <w:pPr>
            <w:pStyle w:val="31"/>
            <w:tabs>
              <w:tab w:val="left" w:pos="1540"/>
              <w:tab w:val="right" w:leader="dot" w:pos="9345"/>
            </w:tabs>
            <w:rPr>
              <w:noProof/>
            </w:rPr>
          </w:pPr>
          <w:hyperlink w:anchor="_Toc82121310"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_Toc82121310 \h </w:instrText>
            </w:r>
            <w:r>
              <w:rPr>
                <w:noProof/>
                <w:webHidden/>
              </w:rPr>
            </w:r>
            <w:r>
              <w:rPr>
                <w:noProof/>
                <w:webHidden/>
              </w:rPr>
              <w:fldChar w:fldCharType="separate"/>
            </w:r>
            <w:r>
              <w:rPr>
                <w:noProof/>
                <w:webHidden/>
              </w:rPr>
              <w:t>138</w:t>
            </w:r>
            <w:r>
              <w:rPr>
                <w:noProof/>
                <w:webHidden/>
              </w:rPr>
              <w:fldChar w:fldCharType="end"/>
            </w:r>
          </w:hyperlink>
        </w:p>
        <w:p w14:paraId="0F41BF5C" w14:textId="77777777" w:rsidR="00B2752D" w:rsidRDefault="00B2752D" w:rsidP="00B2752D">
          <w:pPr>
            <w:pStyle w:val="31"/>
            <w:tabs>
              <w:tab w:val="left" w:pos="1540"/>
              <w:tab w:val="right" w:leader="dot" w:pos="9345"/>
            </w:tabs>
            <w:rPr>
              <w:noProof/>
            </w:rPr>
          </w:pPr>
          <w:hyperlink w:anchor="_Toc82121311"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_Toc82121311 \h </w:instrText>
            </w:r>
            <w:r>
              <w:rPr>
                <w:noProof/>
                <w:webHidden/>
              </w:rPr>
            </w:r>
            <w:r>
              <w:rPr>
                <w:noProof/>
                <w:webHidden/>
              </w:rPr>
              <w:fldChar w:fldCharType="separate"/>
            </w:r>
            <w:r>
              <w:rPr>
                <w:noProof/>
                <w:webHidden/>
              </w:rPr>
              <w:t>140</w:t>
            </w:r>
            <w:r>
              <w:rPr>
                <w:noProof/>
                <w:webHidden/>
              </w:rPr>
              <w:fldChar w:fldCharType="end"/>
            </w:r>
          </w:hyperlink>
        </w:p>
        <w:p w14:paraId="6856F77F" w14:textId="77777777" w:rsidR="00B2752D" w:rsidRDefault="00B2752D" w:rsidP="00B2752D">
          <w:pPr>
            <w:pStyle w:val="15"/>
            <w:rPr>
              <w:rFonts w:asciiTheme="minorHAnsi" w:eastAsiaTheme="minorEastAsia" w:hAnsiTheme="minorHAnsi"/>
              <w:noProof/>
              <w:sz w:val="22"/>
            </w:rPr>
          </w:pPr>
          <w:hyperlink w:anchor="_Toc82121312" w:history="1">
            <w:r w:rsidRPr="00983217">
              <w:rPr>
                <w:rStyle w:val="a6"/>
                <w:noProof/>
              </w:rPr>
              <w:t>Глава 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_Toc82121312 \h </w:instrText>
            </w:r>
            <w:r>
              <w:rPr>
                <w:noProof/>
                <w:webHidden/>
              </w:rPr>
            </w:r>
            <w:r>
              <w:rPr>
                <w:noProof/>
                <w:webHidden/>
              </w:rPr>
              <w:fldChar w:fldCharType="separate"/>
            </w:r>
            <w:r>
              <w:rPr>
                <w:noProof/>
                <w:webHidden/>
              </w:rPr>
              <w:t>141</w:t>
            </w:r>
            <w:r>
              <w:rPr>
                <w:noProof/>
                <w:webHidden/>
              </w:rPr>
              <w:fldChar w:fldCharType="end"/>
            </w:r>
          </w:hyperlink>
        </w:p>
        <w:p w14:paraId="6B61C37D" w14:textId="77777777" w:rsidR="00B2752D" w:rsidRDefault="00B2752D" w:rsidP="00B2752D">
          <w:pPr>
            <w:pStyle w:val="31"/>
            <w:tabs>
              <w:tab w:val="left" w:pos="1540"/>
              <w:tab w:val="right" w:leader="dot" w:pos="9345"/>
            </w:tabs>
            <w:rPr>
              <w:noProof/>
            </w:rPr>
          </w:pPr>
          <w:hyperlink w:anchor="_Toc82121313" w:history="1">
            <w:r w:rsidRPr="00983217">
              <w:rPr>
                <w:rStyle w:val="a6"/>
                <w:rFonts w:ascii="TimesNewRomanPSMT" w:hAnsi="TimesNewRomanPSMT" w:cs="TimesNewRomanPSMT"/>
                <w:noProof/>
              </w:rPr>
              <w:t>а</w:t>
            </w:r>
            <w:r>
              <w:rPr>
                <w:noProof/>
              </w:rPr>
              <w:tab/>
            </w:r>
            <w:r w:rsidRPr="00983217">
              <w:rPr>
                <w:rStyle w:val="a6"/>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_Toc82121313 \h </w:instrText>
            </w:r>
            <w:r>
              <w:rPr>
                <w:noProof/>
                <w:webHidden/>
              </w:rPr>
            </w:r>
            <w:r>
              <w:rPr>
                <w:noProof/>
                <w:webHidden/>
              </w:rPr>
              <w:fldChar w:fldCharType="separate"/>
            </w:r>
            <w:r>
              <w:rPr>
                <w:noProof/>
                <w:webHidden/>
              </w:rPr>
              <w:t>141</w:t>
            </w:r>
            <w:r>
              <w:rPr>
                <w:noProof/>
                <w:webHidden/>
              </w:rPr>
              <w:fldChar w:fldCharType="end"/>
            </w:r>
          </w:hyperlink>
        </w:p>
        <w:p w14:paraId="20957205" w14:textId="77777777" w:rsidR="00B2752D" w:rsidRDefault="00B2752D" w:rsidP="00B2752D">
          <w:pPr>
            <w:pStyle w:val="31"/>
            <w:tabs>
              <w:tab w:val="left" w:pos="1540"/>
              <w:tab w:val="right" w:leader="dot" w:pos="9345"/>
            </w:tabs>
            <w:rPr>
              <w:noProof/>
            </w:rPr>
          </w:pPr>
          <w:hyperlink w:anchor="_Toc82121314" w:history="1">
            <w:r w:rsidRPr="00983217">
              <w:rPr>
                <w:rStyle w:val="a6"/>
                <w:rFonts w:ascii="TimesNewRomanPSMT" w:hAnsi="TimesNewRomanPSMT" w:cs="TimesNewRomanPSMT"/>
                <w:noProof/>
              </w:rPr>
              <w:t>б</w:t>
            </w:r>
            <w:r>
              <w:rPr>
                <w:noProof/>
              </w:rPr>
              <w:tab/>
            </w:r>
            <w:r w:rsidRPr="00983217">
              <w:rPr>
                <w:rStyle w:val="a6"/>
                <w:rFonts w:ascii="TimesNewRomanPSMT" w:hAnsi="TimesNewRomanPSMT" w:cs="TimesNewRomanPSMT"/>
                <w:noProof/>
              </w:rPr>
              <w:t>ответы разработчиков проекта схемы теплоснабжения на замечания и предложения</w:t>
            </w:r>
            <w:r>
              <w:rPr>
                <w:noProof/>
                <w:webHidden/>
              </w:rPr>
              <w:tab/>
            </w:r>
            <w:r>
              <w:rPr>
                <w:noProof/>
                <w:webHidden/>
              </w:rPr>
              <w:fldChar w:fldCharType="begin"/>
            </w:r>
            <w:r>
              <w:rPr>
                <w:noProof/>
                <w:webHidden/>
              </w:rPr>
              <w:instrText xml:space="preserve"> PAGEREF _Toc82121314 \h </w:instrText>
            </w:r>
            <w:r>
              <w:rPr>
                <w:noProof/>
                <w:webHidden/>
              </w:rPr>
            </w:r>
            <w:r>
              <w:rPr>
                <w:noProof/>
                <w:webHidden/>
              </w:rPr>
              <w:fldChar w:fldCharType="separate"/>
            </w:r>
            <w:r>
              <w:rPr>
                <w:noProof/>
                <w:webHidden/>
              </w:rPr>
              <w:t>141</w:t>
            </w:r>
            <w:r>
              <w:rPr>
                <w:noProof/>
                <w:webHidden/>
              </w:rPr>
              <w:fldChar w:fldCharType="end"/>
            </w:r>
          </w:hyperlink>
        </w:p>
        <w:p w14:paraId="2043FAF7" w14:textId="77777777" w:rsidR="00B2752D" w:rsidRDefault="00B2752D" w:rsidP="00B2752D">
          <w:pPr>
            <w:pStyle w:val="31"/>
            <w:tabs>
              <w:tab w:val="left" w:pos="1540"/>
              <w:tab w:val="right" w:leader="dot" w:pos="9345"/>
            </w:tabs>
            <w:rPr>
              <w:noProof/>
            </w:rPr>
          </w:pPr>
          <w:hyperlink w:anchor="_Toc82121315" w:history="1">
            <w:r w:rsidRPr="00983217">
              <w:rPr>
                <w:rStyle w:val="a6"/>
                <w:rFonts w:ascii="TimesNewRomanPSMT" w:hAnsi="TimesNewRomanPSMT" w:cs="TimesNewRomanPSMT"/>
                <w:noProof/>
              </w:rPr>
              <w:t>в</w:t>
            </w:r>
            <w:r>
              <w:rPr>
                <w:noProof/>
              </w:rPr>
              <w:tab/>
            </w:r>
            <w:r w:rsidRPr="00983217">
              <w:rPr>
                <w:rStyle w:val="a6"/>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_Toc82121315 \h </w:instrText>
            </w:r>
            <w:r>
              <w:rPr>
                <w:noProof/>
                <w:webHidden/>
              </w:rPr>
            </w:r>
            <w:r>
              <w:rPr>
                <w:noProof/>
                <w:webHidden/>
              </w:rPr>
              <w:fldChar w:fldCharType="separate"/>
            </w:r>
            <w:r>
              <w:rPr>
                <w:noProof/>
                <w:webHidden/>
              </w:rPr>
              <w:t>141</w:t>
            </w:r>
            <w:r>
              <w:rPr>
                <w:noProof/>
                <w:webHidden/>
              </w:rPr>
              <w:fldChar w:fldCharType="end"/>
            </w:r>
          </w:hyperlink>
        </w:p>
        <w:p w14:paraId="6AFFA4B4" w14:textId="77777777" w:rsidR="00B2752D" w:rsidRDefault="00B2752D" w:rsidP="00B2752D">
          <w:pPr>
            <w:pStyle w:val="15"/>
            <w:rPr>
              <w:rFonts w:asciiTheme="minorHAnsi" w:eastAsiaTheme="minorEastAsia" w:hAnsiTheme="minorHAnsi"/>
              <w:noProof/>
              <w:sz w:val="22"/>
            </w:rPr>
          </w:pPr>
          <w:hyperlink w:anchor="_Toc82121316" w:history="1">
            <w:r w:rsidRPr="00983217">
              <w:rPr>
                <w:rStyle w:val="a6"/>
                <w:noProof/>
              </w:rPr>
              <w:t>Глава 18. Сводный том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_Toc82121316 \h </w:instrText>
            </w:r>
            <w:r>
              <w:rPr>
                <w:noProof/>
                <w:webHidden/>
              </w:rPr>
            </w:r>
            <w:r>
              <w:rPr>
                <w:noProof/>
                <w:webHidden/>
              </w:rPr>
              <w:fldChar w:fldCharType="separate"/>
            </w:r>
            <w:r>
              <w:rPr>
                <w:noProof/>
                <w:webHidden/>
              </w:rPr>
              <w:t>142</w:t>
            </w:r>
            <w:r>
              <w:rPr>
                <w:noProof/>
                <w:webHidden/>
              </w:rPr>
              <w:fldChar w:fldCharType="end"/>
            </w:r>
          </w:hyperlink>
        </w:p>
        <w:p w14:paraId="6C5E7876" w14:textId="77777777" w:rsidR="00B2752D" w:rsidRPr="00A45B09" w:rsidRDefault="00B2752D" w:rsidP="00B2752D">
          <w:pPr>
            <w:rPr>
              <w:rFonts w:cs="Times New Roman"/>
              <w:szCs w:val="24"/>
              <w:highlight w:val="yellow"/>
            </w:rPr>
          </w:pPr>
          <w:r w:rsidRPr="00A45B09">
            <w:rPr>
              <w:rFonts w:cs="Times New Roman"/>
              <w:b/>
              <w:bCs/>
              <w:highlight w:val="yellow"/>
            </w:rPr>
            <w:fldChar w:fldCharType="end"/>
          </w:r>
        </w:p>
      </w:sdtContent>
    </w:sdt>
    <w:p w14:paraId="7F40366F" w14:textId="77777777" w:rsidR="00B2752D" w:rsidRPr="00A45B09" w:rsidRDefault="00B2752D" w:rsidP="00B2752D">
      <w:pPr>
        <w:rPr>
          <w:rFonts w:eastAsiaTheme="majorEastAsia" w:cs="Times New Roman"/>
          <w:b/>
          <w:bCs/>
          <w:szCs w:val="24"/>
          <w:highlight w:val="yellow"/>
        </w:rPr>
      </w:pPr>
      <w:r w:rsidRPr="00A45B09">
        <w:rPr>
          <w:rFonts w:cs="Times New Roman"/>
          <w:szCs w:val="24"/>
          <w:highlight w:val="yellow"/>
        </w:rPr>
        <w:br w:type="page"/>
      </w:r>
    </w:p>
    <w:p w14:paraId="5D752BFF" w14:textId="77777777" w:rsidR="00B2752D" w:rsidRPr="00A45B09" w:rsidRDefault="00B2752D" w:rsidP="00B2752D">
      <w:pPr>
        <w:pStyle w:val="10"/>
      </w:pPr>
      <w:bookmarkStart w:id="172" w:name="_Toc40457605"/>
      <w:bookmarkStart w:id="173" w:name="_Toc82121115"/>
      <w:bookmarkEnd w:id="171"/>
      <w:bookmarkEnd w:id="170"/>
      <w:r w:rsidRPr="00A45B09">
        <w:lastRenderedPageBreak/>
        <w:t>Глава 1. Существующее положение в сфере производства, передачи и потребления тепловой энергии для целей теплоснабжения</w:t>
      </w:r>
      <w:bookmarkEnd w:id="172"/>
      <w:bookmarkEnd w:id="173"/>
    </w:p>
    <w:p w14:paraId="7325B039" w14:textId="77777777" w:rsidR="00B2752D" w:rsidRPr="00A45B09" w:rsidRDefault="00B2752D" w:rsidP="00B2752D">
      <w:pPr>
        <w:pStyle w:val="2"/>
      </w:pPr>
      <w:bookmarkStart w:id="174" w:name="_Toc39157595"/>
      <w:bookmarkStart w:id="175" w:name="_Toc40457606"/>
      <w:bookmarkStart w:id="176" w:name="_Toc82121116"/>
      <w:r w:rsidRPr="00A45B09">
        <w:t>Часть 1. Функциональная структура теплоснабжения</w:t>
      </w:r>
      <w:bookmarkEnd w:id="174"/>
      <w:bookmarkEnd w:id="175"/>
      <w:bookmarkEnd w:id="176"/>
    </w:p>
    <w:p w14:paraId="07E66BB4" w14:textId="77777777" w:rsidR="00B2752D" w:rsidRPr="00A45B09" w:rsidRDefault="00B2752D" w:rsidP="00B2752D">
      <w:pPr>
        <w:pStyle w:val="3"/>
        <w:spacing w:before="0" w:after="0"/>
        <w:rPr>
          <w:szCs w:val="24"/>
        </w:rPr>
      </w:pPr>
      <w:bookmarkStart w:id="177" w:name="_Toc467148394"/>
      <w:bookmarkStart w:id="178" w:name="_Toc39157596"/>
      <w:bookmarkStart w:id="179" w:name="_Toc40457607"/>
      <w:bookmarkStart w:id="180" w:name="_Toc82121117"/>
      <w:r w:rsidRPr="00A45B09">
        <w:rPr>
          <w:szCs w:val="24"/>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177"/>
      <w:bookmarkEnd w:id="178"/>
      <w:bookmarkEnd w:id="179"/>
      <w:bookmarkEnd w:id="180"/>
    </w:p>
    <w:p w14:paraId="2DBE8892" w14:textId="77777777" w:rsidR="00B2752D" w:rsidRPr="00A45B09" w:rsidRDefault="00B2752D" w:rsidP="00B2752D">
      <w:pPr>
        <w:spacing w:before="240" w:line="276" w:lineRule="auto"/>
        <w:rPr>
          <w:rFonts w:eastAsia="Times New Roman" w:cs="Times New Roman"/>
          <w:szCs w:val="26"/>
          <w:lang w:eastAsia="ru-RU"/>
        </w:rPr>
      </w:pPr>
      <w:r w:rsidRPr="00A45B09">
        <w:rPr>
          <w:rFonts w:eastAsia="Times New Roman" w:cs="Times New Roman"/>
          <w:szCs w:val="26"/>
          <w:lang w:eastAsia="ru-RU"/>
        </w:rPr>
        <w:t xml:space="preserve">Чебаковское сельское поселение находится на территории Тутаевского муниципального района Ярославской области.На севере Чебаковское сельское поселение граничит с Артемьевским сельским поселением, на востоке и юге граница совпадает с Тутаевским муниципальным районом, на западе граница совпадает с границей между Тутаевским и Большесельским муниципальными районами. </w:t>
      </w:r>
    </w:p>
    <w:p w14:paraId="018A1B04"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Графическая площадь территории Чебаковского сельского поселения 120,073 кв.км. На территории Чебаковского сельского поселения протекают реки Печегда, Ципинка, Талица, Колба.</w:t>
      </w:r>
    </w:p>
    <w:p w14:paraId="2A3B10FE"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 xml:space="preserve">Рельеф на территории сельского поселения имеет выраженные уклоны на юг и восток, в северной части территории по водоразделу уклон направлен на север. Перепад высотных отметок на площадке составляет </w:t>
      </w:r>
      <w:smartTag w:uri="urn:schemas-microsoft-com:office:smarttags" w:element="metricconverter">
        <w:smartTagPr>
          <w:attr w:name="ProductID" w:val="27 метров"/>
        </w:smartTagPr>
        <w:r w:rsidRPr="00A45B09">
          <w:rPr>
            <w:rFonts w:eastAsia="Times New Roman" w:cs="Times New Roman"/>
            <w:szCs w:val="26"/>
            <w:lang w:eastAsia="ru-RU"/>
          </w:rPr>
          <w:t>27 метров</w:t>
        </w:r>
      </w:smartTag>
      <w:r w:rsidRPr="00A45B09">
        <w:rPr>
          <w:rFonts w:eastAsia="Times New Roman" w:cs="Times New Roman"/>
          <w:szCs w:val="26"/>
          <w:lang w:eastAsia="ru-RU"/>
        </w:rPr>
        <w:t xml:space="preserve">. </w:t>
      </w:r>
    </w:p>
    <w:p w14:paraId="37079E04"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Климат Тутаевского муниципального района Ярославской области умеренно-континентальный с умеренно теплым и влажным летом, холодной зимой и ярко выраженными сезонами весны и осени. Среднегодовая температура воздуха +3,4</w:t>
      </w:r>
      <w:r w:rsidRPr="00A45B09">
        <w:rPr>
          <w:rFonts w:eastAsia="Times New Roman" w:cs="Times New Roman"/>
          <w:szCs w:val="26"/>
          <w:vertAlign w:val="superscript"/>
          <w:lang w:eastAsia="ru-RU"/>
        </w:rPr>
        <w:t>о</w:t>
      </w:r>
      <w:r w:rsidRPr="00A45B09">
        <w:rPr>
          <w:rFonts w:eastAsia="Times New Roman" w:cs="Times New Roman"/>
          <w:szCs w:val="26"/>
          <w:lang w:eastAsia="ru-RU"/>
        </w:rPr>
        <w:t xml:space="preserve">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w:t>
      </w:r>
      <w:smartTag w:uri="urn:schemas-microsoft-com:office:smarttags" w:element="metricconverter">
        <w:smartTagPr>
          <w:attr w:name="ProductID" w:val="577 мм"/>
        </w:smartTagPr>
        <w:r w:rsidRPr="00A45B09">
          <w:rPr>
            <w:rFonts w:eastAsia="Times New Roman" w:cs="Times New Roman"/>
            <w:szCs w:val="26"/>
            <w:lang w:eastAsia="ru-RU"/>
          </w:rPr>
          <w:t>577 мм</w:t>
        </w:r>
      </w:smartTag>
      <w:r w:rsidRPr="00A45B09">
        <w:rPr>
          <w:rFonts w:eastAsia="Times New Roman" w:cs="Times New Roman"/>
          <w:szCs w:val="26"/>
          <w:lang w:eastAsia="ru-RU"/>
        </w:rPr>
        <w:t xml:space="preserve"> в год.</w:t>
      </w:r>
    </w:p>
    <w:p w14:paraId="3A45D835"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В состав Чебаковского сельского поселения входит 44 населенных пункта: д.Акулиха, д.Алексейцево, д.Афанасово, д.Белешино, д.Богатырево, д.Большое Масленниково, д.Волково, д.Галкино, д.Горинское, д.Данилково, д.Залужье, д.Иванищево, д.Исаево, д.Кирилловское, д.Кобылино, д.Константиново, д.Крапивино, д.Кривандино, д.Крюково, д.Куприяново, д.Малое Масленниково, д.Медведово, д.Михайловское, д.Михалево, д.Мокроусово, д.Николо-Заболотье, д.Никоново, д.Амелино, д.Петрунино, д.Подольское, д.Прибрежная, д.Сальково, д.Саматово, д.Слонятино, д.Снегиревка, д.Сумаково, д.Тамарово, д.Трубино, д.Филимоново, п. Чебаково, д.Судилово, д. Чебаково, п.Никульское.</w:t>
      </w:r>
    </w:p>
    <w:p w14:paraId="248435D5"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Границы Чебаковского сельского поселения установлены в соответствии с Законом Ярославской области от 21.12.2004г. № 65-З.</w:t>
      </w:r>
    </w:p>
    <w:p w14:paraId="7F11F847"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 xml:space="preserve">Согласно переписи населения, численность Чебаковского сельского поселения составила 1310 человек. </w:t>
      </w:r>
    </w:p>
    <w:p w14:paraId="6F6EBC11"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Исторические значимые населенные пункты Чебаковского сельского поселения – это дер.Тамарово – Ансамбль помещичьей усадьбы Х</w:t>
      </w:r>
      <w:r w:rsidRPr="00A45B09">
        <w:rPr>
          <w:rFonts w:eastAsia="Times New Roman" w:cs="Times New Roman"/>
          <w:szCs w:val="26"/>
          <w:lang w:val="en-US" w:eastAsia="ru-RU"/>
        </w:rPr>
        <w:t>I</w:t>
      </w:r>
      <w:r w:rsidRPr="00A45B09">
        <w:rPr>
          <w:rFonts w:eastAsia="Times New Roman" w:cs="Times New Roman"/>
          <w:szCs w:val="26"/>
          <w:lang w:eastAsia="ru-RU"/>
        </w:rPr>
        <w:t>Х века (дом, флигель, хоз.постройки, парк); дер. Алексейцево – Усадьба майора Горохова – Х</w:t>
      </w:r>
      <w:r w:rsidRPr="00A45B09">
        <w:rPr>
          <w:rFonts w:eastAsia="Times New Roman" w:cs="Times New Roman"/>
          <w:szCs w:val="26"/>
          <w:lang w:val="en-US" w:eastAsia="ru-RU"/>
        </w:rPr>
        <w:t>I</w:t>
      </w:r>
      <w:r w:rsidRPr="00A45B09">
        <w:rPr>
          <w:rFonts w:eastAsia="Times New Roman" w:cs="Times New Roman"/>
          <w:szCs w:val="26"/>
          <w:lang w:eastAsia="ru-RU"/>
        </w:rPr>
        <w:t>Х век; пос. Чебаково – Городище конец 1 тыс. до н.э. – 1 пол. 1 тыс. н.э.</w:t>
      </w:r>
    </w:p>
    <w:p w14:paraId="0631D72F"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 xml:space="preserve">Для верующего населения действует ансамбль церкви Вознесения в д.Алексейцево. </w:t>
      </w:r>
    </w:p>
    <w:p w14:paraId="4118D50E"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lastRenderedPageBreak/>
        <w:t>Максимальное число жителей населения проживают в п.Никульское и п. Чебаково, что составляет 85,24% от общей численности населения. Минимальное число жителей в д.Никоново – 1 человек.</w:t>
      </w:r>
    </w:p>
    <w:p w14:paraId="70B24FA7" w14:textId="77777777" w:rsidR="00B2752D" w:rsidRPr="00A45B09" w:rsidRDefault="00B2752D" w:rsidP="00B2752D">
      <w:pPr>
        <w:spacing w:line="276" w:lineRule="auto"/>
        <w:rPr>
          <w:rFonts w:eastAsia="Times New Roman" w:cs="Times New Roman"/>
          <w:szCs w:val="26"/>
          <w:lang w:eastAsia="ru-RU"/>
        </w:rPr>
      </w:pPr>
      <w:r w:rsidRPr="00A45B09">
        <w:rPr>
          <w:rFonts w:eastAsia="Times New Roman" w:cs="Times New Roman"/>
          <w:szCs w:val="26"/>
          <w:lang w:eastAsia="ru-RU"/>
        </w:rPr>
        <w:t>Поселок Никульское является административным центром Чебаковского сельского поселения.</w:t>
      </w:r>
    </w:p>
    <w:p w14:paraId="03A6A425" w14:textId="77777777" w:rsidR="00B2752D" w:rsidRPr="00A45B09" w:rsidRDefault="00B2752D" w:rsidP="00B2752D">
      <w:pPr>
        <w:spacing w:line="276" w:lineRule="auto"/>
        <w:rPr>
          <w:rFonts w:eastAsia="Times New Roman" w:cs="Times New Roman"/>
          <w:szCs w:val="26"/>
          <w:lang w:eastAsia="ru-RU"/>
        </w:rPr>
      </w:pPr>
      <w:r w:rsidRPr="00A45B09">
        <w:rPr>
          <w:rFonts w:eastAsia="Times New Roman" w:cs="Times New Roman"/>
          <w:szCs w:val="26"/>
          <w:lang w:eastAsia="ru-RU"/>
        </w:rPr>
        <w:t xml:space="preserve">Поселок Никульское расположен в </w:t>
      </w:r>
      <w:smartTag w:uri="urn:schemas-microsoft-com:office:smarttags" w:element="metricconverter">
        <w:smartTagPr>
          <w:attr w:name="ProductID" w:val="24 км"/>
        </w:smartTagPr>
        <w:r w:rsidRPr="00A45B09">
          <w:rPr>
            <w:rFonts w:eastAsia="Times New Roman" w:cs="Times New Roman"/>
            <w:szCs w:val="26"/>
            <w:lang w:eastAsia="ru-RU"/>
          </w:rPr>
          <w:t>24 км</w:t>
        </w:r>
      </w:smartTag>
      <w:r w:rsidRPr="00A45B09">
        <w:rPr>
          <w:rFonts w:eastAsia="Times New Roman" w:cs="Times New Roman"/>
          <w:szCs w:val="26"/>
          <w:lang w:eastAsia="ru-RU"/>
        </w:rPr>
        <w:t xml:space="preserve"> от областного центра г.Тутаев и в </w:t>
      </w:r>
      <w:smartTag w:uri="urn:schemas-microsoft-com:office:smarttags" w:element="metricconverter">
        <w:smartTagPr>
          <w:attr w:name="ProductID" w:val="12 км"/>
        </w:smartTagPr>
        <w:r w:rsidRPr="00A45B09">
          <w:rPr>
            <w:rFonts w:eastAsia="Times New Roman" w:cs="Times New Roman"/>
            <w:szCs w:val="26"/>
            <w:lang w:eastAsia="ru-RU"/>
          </w:rPr>
          <w:t>12 км</w:t>
        </w:r>
      </w:smartTag>
      <w:r w:rsidRPr="00A45B09">
        <w:rPr>
          <w:rFonts w:eastAsia="Times New Roman" w:cs="Times New Roman"/>
          <w:szCs w:val="26"/>
          <w:lang w:eastAsia="ru-RU"/>
        </w:rPr>
        <w:t xml:space="preserve"> от железнодорожной станции Чебаково. Связь с районным центром осуществляется по автодороге с асфальтовым покрытием Никульское – Чебаково – Тутаев.</w:t>
      </w:r>
    </w:p>
    <w:p w14:paraId="2AF3D744" w14:textId="77777777" w:rsidR="00B2752D" w:rsidRPr="00A45B09" w:rsidRDefault="00B2752D" w:rsidP="00B2752D">
      <w:pPr>
        <w:spacing w:line="276" w:lineRule="auto"/>
        <w:rPr>
          <w:rFonts w:eastAsia="Times New Roman" w:cs="Times New Roman"/>
          <w:szCs w:val="26"/>
          <w:lang w:eastAsia="ru-RU"/>
        </w:rPr>
      </w:pPr>
      <w:r w:rsidRPr="00A45B09">
        <w:rPr>
          <w:rFonts w:eastAsia="Times New Roman" w:cs="Times New Roman"/>
          <w:szCs w:val="26"/>
          <w:lang w:eastAsia="ru-RU"/>
        </w:rPr>
        <w:t xml:space="preserve">Поселок Никульское находится в </w:t>
      </w:r>
      <w:smartTag w:uri="urn:schemas-microsoft-com:office:smarttags" w:element="metricconverter">
        <w:smartTagPr>
          <w:attr w:name="ProductID" w:val="27 км"/>
        </w:smartTagPr>
        <w:r w:rsidRPr="00A45B09">
          <w:rPr>
            <w:rFonts w:eastAsia="Times New Roman" w:cs="Times New Roman"/>
            <w:szCs w:val="26"/>
            <w:lang w:eastAsia="ru-RU"/>
          </w:rPr>
          <w:t>27 км</w:t>
        </w:r>
      </w:smartTag>
      <w:r w:rsidRPr="00A45B09">
        <w:rPr>
          <w:rFonts w:eastAsia="Times New Roman" w:cs="Times New Roman"/>
          <w:szCs w:val="26"/>
          <w:lang w:eastAsia="ru-RU"/>
        </w:rPr>
        <w:t xml:space="preserve"> от г.Ярославля и связана с ним автодорогой с асфальтовым покрытием </w:t>
      </w:r>
      <w:r w:rsidRPr="00A45B09">
        <w:rPr>
          <w:rFonts w:eastAsia="Times New Roman" w:cs="Times New Roman"/>
          <w:szCs w:val="26"/>
          <w:lang w:val="en-US" w:eastAsia="ru-RU"/>
        </w:rPr>
        <w:t>IV</w:t>
      </w:r>
      <w:r w:rsidRPr="00A45B09">
        <w:rPr>
          <w:rFonts w:eastAsia="Times New Roman" w:cs="Times New Roman"/>
          <w:szCs w:val="26"/>
          <w:lang w:eastAsia="ru-RU"/>
        </w:rPr>
        <w:t xml:space="preserve"> категории.</w:t>
      </w:r>
    </w:p>
    <w:p w14:paraId="67960B8A"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 xml:space="preserve">В 2-х километрах от поселка Никульское находится деревня Большое Масленниково - родина первой в мире женщины - космонавта В.В.Терешковой. В поселке построен «Музей «Космос» - филиал Ярославского историко-архитектурного и художественного музея заповедника, где представлена экспозиция о В.В.Терешковой,материалы истории развития космоса и др. (далее музей «Космос»). </w:t>
      </w:r>
    </w:p>
    <w:p w14:paraId="0245A40C" w14:textId="77777777" w:rsidR="00B2752D" w:rsidRPr="00A45B09" w:rsidRDefault="00B2752D" w:rsidP="00B2752D">
      <w:pPr>
        <w:spacing w:after="20" w:line="276" w:lineRule="auto"/>
        <w:rPr>
          <w:rFonts w:eastAsia="Times New Roman" w:cs="Times New Roman"/>
          <w:szCs w:val="26"/>
          <w:lang w:eastAsia="ru-RU"/>
        </w:rPr>
      </w:pPr>
      <w:r w:rsidRPr="00A45B09">
        <w:rPr>
          <w:rFonts w:eastAsia="Times New Roman" w:cs="Times New Roman"/>
          <w:szCs w:val="26"/>
          <w:lang w:eastAsia="ru-RU"/>
        </w:rPr>
        <w:t xml:space="preserve">Вторым крупным населенным пунктом Чебаковского сельского поселения является пос. Чебаково. Чебаково находится на расстоянии </w:t>
      </w:r>
      <w:smartTag w:uri="urn:schemas-microsoft-com:office:smarttags" w:element="metricconverter">
        <w:smartTagPr>
          <w:attr w:name="ProductID" w:val="15 км"/>
        </w:smartTagPr>
        <w:r w:rsidRPr="00A45B09">
          <w:rPr>
            <w:rFonts w:eastAsia="Times New Roman" w:cs="Times New Roman"/>
            <w:szCs w:val="26"/>
            <w:lang w:eastAsia="ru-RU"/>
          </w:rPr>
          <w:t>15 км</w:t>
        </w:r>
      </w:smartTag>
      <w:r w:rsidRPr="00A45B09">
        <w:rPr>
          <w:rFonts w:eastAsia="Times New Roman" w:cs="Times New Roman"/>
          <w:szCs w:val="26"/>
          <w:lang w:eastAsia="ru-RU"/>
        </w:rPr>
        <w:t xml:space="preserve"> от г.Тутаева и соединяется с ним профилированной автодорогой, имеется железнодорожная линия Чебаково – Тутаев с вокзалом (1985г.), но пассажирские перевозки ж/д транспортом отсутствуют; через поселок Чебаково проходит Ярославский участок Северной Железной Дороги (СЖД) станция Чебаково с вокзалом (1898г.).</w:t>
      </w:r>
    </w:p>
    <w:p w14:paraId="44B31DF3"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1</w:t>
      </w:r>
      <w:r>
        <w:rPr>
          <w:noProof/>
        </w:rPr>
        <w:fldChar w:fldCharType="end"/>
      </w:r>
      <w:r w:rsidRPr="00A45B09">
        <w:t>Населенные пункты с централизованной системой ТС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4678"/>
        <w:gridCol w:w="3373"/>
      </w:tblGrid>
      <w:tr w:rsidR="00B2752D" w:rsidRPr="00A45B09" w14:paraId="768529A7" w14:textId="77777777" w:rsidTr="003C5761">
        <w:trPr>
          <w:tblHeader/>
        </w:trPr>
        <w:tc>
          <w:tcPr>
            <w:tcW w:w="794" w:type="pct"/>
            <w:vAlign w:val="center"/>
          </w:tcPr>
          <w:p w14:paraId="2690D8F6" w14:textId="77777777" w:rsidR="00B2752D" w:rsidRPr="00A45B09" w:rsidRDefault="00B2752D" w:rsidP="003C5761">
            <w:pPr>
              <w:pStyle w:val="af1"/>
              <w:spacing w:after="40"/>
              <w:ind w:left="0"/>
              <w:jc w:val="center"/>
              <w:rPr>
                <w:rFonts w:ascii="Times New Roman" w:hAnsi="Times New Roman" w:cs="Times New Roman"/>
                <w:b/>
              </w:rPr>
            </w:pPr>
            <w:r w:rsidRPr="00A45B09">
              <w:rPr>
                <w:rFonts w:ascii="Times New Roman" w:hAnsi="Times New Roman" w:cs="Times New Roman"/>
                <w:b/>
              </w:rPr>
              <w:t>№</w:t>
            </w:r>
            <w:r w:rsidRPr="00A45B09">
              <w:rPr>
                <w:rFonts w:ascii="Times New Roman" w:hAnsi="Times New Roman" w:cs="Times New Roman"/>
                <w:b/>
              </w:rPr>
              <w:br/>
              <w:t>п/п</w:t>
            </w:r>
          </w:p>
        </w:tc>
        <w:tc>
          <w:tcPr>
            <w:tcW w:w="2444" w:type="pct"/>
            <w:vAlign w:val="center"/>
          </w:tcPr>
          <w:p w14:paraId="1DE00C24" w14:textId="77777777" w:rsidR="00B2752D" w:rsidRPr="00A45B09" w:rsidRDefault="00B2752D" w:rsidP="003C5761">
            <w:pPr>
              <w:pStyle w:val="af1"/>
              <w:spacing w:after="40"/>
              <w:ind w:left="0"/>
              <w:jc w:val="center"/>
              <w:rPr>
                <w:rFonts w:ascii="Times New Roman" w:hAnsi="Times New Roman" w:cs="Times New Roman"/>
                <w:b/>
              </w:rPr>
            </w:pPr>
            <w:r w:rsidRPr="00A45B09">
              <w:rPr>
                <w:rFonts w:ascii="Times New Roman" w:hAnsi="Times New Roman" w:cs="Times New Roman"/>
                <w:b/>
              </w:rPr>
              <w:t>Наименование населенного пункта</w:t>
            </w:r>
          </w:p>
        </w:tc>
        <w:tc>
          <w:tcPr>
            <w:tcW w:w="1762" w:type="pct"/>
            <w:vAlign w:val="center"/>
          </w:tcPr>
          <w:p w14:paraId="373E9273" w14:textId="77777777" w:rsidR="00B2752D" w:rsidRPr="00A45B09" w:rsidRDefault="00B2752D" w:rsidP="003C5761">
            <w:pPr>
              <w:pStyle w:val="af1"/>
              <w:spacing w:after="40"/>
              <w:ind w:left="0"/>
              <w:jc w:val="center"/>
              <w:rPr>
                <w:rFonts w:ascii="Times New Roman" w:hAnsi="Times New Roman" w:cs="Times New Roman"/>
                <w:b/>
              </w:rPr>
            </w:pPr>
            <w:r w:rsidRPr="00A45B09">
              <w:rPr>
                <w:rFonts w:ascii="Times New Roman" w:hAnsi="Times New Roman" w:cs="Times New Roman"/>
                <w:b/>
              </w:rPr>
              <w:t>Наличие централизованной системы теплоснабжения</w:t>
            </w:r>
          </w:p>
        </w:tc>
      </w:tr>
      <w:tr w:rsidR="00B2752D" w:rsidRPr="00A45B09" w14:paraId="7DAF4C01" w14:textId="77777777" w:rsidTr="003C5761">
        <w:tc>
          <w:tcPr>
            <w:tcW w:w="794" w:type="pct"/>
          </w:tcPr>
          <w:p w14:paraId="6D9BF0BD" w14:textId="77777777" w:rsidR="00B2752D" w:rsidRPr="00A45B09" w:rsidRDefault="00B2752D" w:rsidP="003C5761">
            <w:pPr>
              <w:pStyle w:val="af1"/>
              <w:spacing w:after="40"/>
              <w:ind w:left="0"/>
              <w:jc w:val="center"/>
              <w:rPr>
                <w:rFonts w:ascii="Times New Roman" w:hAnsi="Times New Roman" w:cs="Times New Roman"/>
              </w:rPr>
            </w:pPr>
            <w:r w:rsidRPr="00A45B09">
              <w:rPr>
                <w:rFonts w:ascii="Times New Roman" w:hAnsi="Times New Roman" w:cs="Times New Roman"/>
              </w:rPr>
              <w:t>1</w:t>
            </w:r>
          </w:p>
        </w:tc>
        <w:tc>
          <w:tcPr>
            <w:tcW w:w="2444" w:type="pct"/>
          </w:tcPr>
          <w:p w14:paraId="126F7348" w14:textId="77777777" w:rsidR="00B2752D" w:rsidRPr="00A45B09" w:rsidRDefault="00B2752D" w:rsidP="003C5761">
            <w:pPr>
              <w:pStyle w:val="af1"/>
              <w:spacing w:after="40"/>
              <w:ind w:left="0"/>
              <w:rPr>
                <w:rFonts w:ascii="Times New Roman" w:hAnsi="Times New Roman" w:cs="Times New Roman"/>
              </w:rPr>
            </w:pPr>
            <w:r w:rsidRPr="00A45B09">
              <w:rPr>
                <w:rFonts w:ascii="Times New Roman" w:hAnsi="Times New Roman" w:cs="Times New Roman"/>
              </w:rPr>
              <w:t>п. Никульское</w:t>
            </w:r>
          </w:p>
        </w:tc>
        <w:tc>
          <w:tcPr>
            <w:tcW w:w="1762" w:type="pct"/>
          </w:tcPr>
          <w:p w14:paraId="58A644EE" w14:textId="77777777" w:rsidR="00B2752D" w:rsidRPr="00A45B09" w:rsidRDefault="00B2752D" w:rsidP="003C5761">
            <w:pPr>
              <w:pStyle w:val="af1"/>
              <w:spacing w:after="40"/>
              <w:ind w:left="0"/>
              <w:jc w:val="center"/>
              <w:rPr>
                <w:rFonts w:ascii="Times New Roman" w:hAnsi="Times New Roman" w:cs="Times New Roman"/>
                <w:sz w:val="24"/>
              </w:rPr>
            </w:pPr>
            <w:r w:rsidRPr="00A45B09">
              <w:rPr>
                <w:rFonts w:ascii="Times New Roman" w:hAnsi="Times New Roman" w:cs="Times New Roman"/>
                <w:sz w:val="24"/>
              </w:rPr>
              <w:t>+</w:t>
            </w:r>
          </w:p>
        </w:tc>
      </w:tr>
      <w:tr w:rsidR="00B2752D" w:rsidRPr="00A45B09" w14:paraId="61ABEC7F" w14:textId="77777777" w:rsidTr="003C5761">
        <w:tc>
          <w:tcPr>
            <w:tcW w:w="794" w:type="pct"/>
          </w:tcPr>
          <w:p w14:paraId="4903B1A2" w14:textId="77777777" w:rsidR="00B2752D" w:rsidRPr="00A45B09" w:rsidRDefault="00B2752D" w:rsidP="003C5761">
            <w:pPr>
              <w:pStyle w:val="af1"/>
              <w:spacing w:after="40"/>
              <w:ind w:left="0"/>
              <w:jc w:val="center"/>
              <w:rPr>
                <w:rFonts w:ascii="Times New Roman" w:hAnsi="Times New Roman" w:cs="Times New Roman"/>
              </w:rPr>
            </w:pPr>
            <w:r w:rsidRPr="00A45B09">
              <w:rPr>
                <w:rFonts w:ascii="Times New Roman" w:hAnsi="Times New Roman" w:cs="Times New Roman"/>
              </w:rPr>
              <w:t>2</w:t>
            </w:r>
          </w:p>
        </w:tc>
        <w:tc>
          <w:tcPr>
            <w:tcW w:w="2444" w:type="pct"/>
          </w:tcPr>
          <w:p w14:paraId="2DC263A7" w14:textId="77777777" w:rsidR="00B2752D" w:rsidRPr="00A45B09" w:rsidRDefault="00B2752D" w:rsidP="003C5761">
            <w:pPr>
              <w:pStyle w:val="af1"/>
              <w:spacing w:after="40"/>
              <w:ind w:left="0"/>
              <w:rPr>
                <w:rFonts w:ascii="Times New Roman" w:hAnsi="Times New Roman" w:cs="Times New Roman"/>
              </w:rPr>
            </w:pPr>
            <w:r w:rsidRPr="00A45B09">
              <w:rPr>
                <w:rFonts w:ascii="Times New Roman" w:hAnsi="Times New Roman" w:cs="Times New Roman"/>
              </w:rPr>
              <w:t>п. Чебаково</w:t>
            </w:r>
          </w:p>
        </w:tc>
        <w:tc>
          <w:tcPr>
            <w:tcW w:w="1762" w:type="pct"/>
          </w:tcPr>
          <w:p w14:paraId="1575C24E" w14:textId="77777777" w:rsidR="00B2752D" w:rsidRPr="00A45B09" w:rsidRDefault="00B2752D" w:rsidP="003C5761">
            <w:pPr>
              <w:jc w:val="center"/>
            </w:pPr>
            <w:r w:rsidRPr="00A45B09">
              <w:rPr>
                <w:rFonts w:cs="Times New Roman"/>
              </w:rPr>
              <w:t>+</w:t>
            </w:r>
          </w:p>
        </w:tc>
      </w:tr>
    </w:tbl>
    <w:p w14:paraId="1B9CACE4"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2</w:t>
      </w:r>
      <w:r>
        <w:rPr>
          <w:noProof/>
        </w:rPr>
        <w:fldChar w:fldCharType="end"/>
      </w:r>
      <w:r w:rsidRPr="00A45B09">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157"/>
        <w:gridCol w:w="2996"/>
        <w:gridCol w:w="3501"/>
      </w:tblGrid>
      <w:tr w:rsidR="00B2752D" w:rsidRPr="00A45B09" w14:paraId="52B8CB9D" w14:textId="77777777" w:rsidTr="003C5761">
        <w:trPr>
          <w:trHeight w:val="600"/>
          <w:tblHeader/>
        </w:trPr>
        <w:tc>
          <w:tcPr>
            <w:tcW w:w="479" w:type="pct"/>
            <w:vAlign w:val="center"/>
            <w:hideMark/>
          </w:tcPr>
          <w:p w14:paraId="64A157C1" w14:textId="77777777" w:rsidR="00B2752D" w:rsidRPr="00A45B09" w:rsidRDefault="00B2752D" w:rsidP="003C5761">
            <w:pPr>
              <w:ind w:left="-142"/>
              <w:jc w:val="center"/>
              <w:rPr>
                <w:rFonts w:cs="Times New Roman"/>
                <w:bCs/>
              </w:rPr>
            </w:pPr>
            <w:r w:rsidRPr="00A45B09">
              <w:rPr>
                <w:rFonts w:cs="Times New Roman"/>
                <w:bCs/>
              </w:rPr>
              <w:t>№</w:t>
            </w:r>
          </w:p>
          <w:p w14:paraId="1CB07868" w14:textId="77777777" w:rsidR="00B2752D" w:rsidRPr="00A45B09" w:rsidRDefault="00B2752D" w:rsidP="003C5761">
            <w:pPr>
              <w:ind w:left="-142"/>
              <w:jc w:val="center"/>
              <w:rPr>
                <w:rFonts w:cs="Times New Roman"/>
                <w:bCs/>
              </w:rPr>
            </w:pPr>
            <w:r w:rsidRPr="00A45B09">
              <w:rPr>
                <w:rFonts w:cs="Times New Roman"/>
                <w:bCs/>
              </w:rPr>
              <w:t>п/п</w:t>
            </w:r>
          </w:p>
        </w:tc>
        <w:tc>
          <w:tcPr>
            <w:tcW w:w="1127" w:type="pct"/>
            <w:vAlign w:val="center"/>
            <w:hideMark/>
          </w:tcPr>
          <w:p w14:paraId="3907F9D6" w14:textId="77777777" w:rsidR="00B2752D" w:rsidRPr="00A45B09" w:rsidRDefault="00B2752D" w:rsidP="003C5761">
            <w:pPr>
              <w:tabs>
                <w:tab w:val="left" w:pos="2038"/>
              </w:tabs>
              <w:ind w:left="-66"/>
              <w:jc w:val="center"/>
              <w:rPr>
                <w:rFonts w:cs="Times New Roman"/>
                <w:bCs/>
              </w:rPr>
            </w:pPr>
            <w:r w:rsidRPr="00A45B09">
              <w:rPr>
                <w:rFonts w:cs="Times New Roman"/>
                <w:bCs/>
              </w:rPr>
              <w:t>Наименование населенного пункта</w:t>
            </w:r>
          </w:p>
        </w:tc>
        <w:tc>
          <w:tcPr>
            <w:tcW w:w="1565" w:type="pct"/>
            <w:noWrap/>
            <w:vAlign w:val="center"/>
            <w:hideMark/>
          </w:tcPr>
          <w:p w14:paraId="0208483C" w14:textId="77777777" w:rsidR="00B2752D" w:rsidRPr="00A45B09" w:rsidRDefault="00B2752D" w:rsidP="003C5761">
            <w:pPr>
              <w:tabs>
                <w:tab w:val="left" w:pos="2884"/>
              </w:tabs>
              <w:ind w:left="-142"/>
              <w:jc w:val="center"/>
              <w:rPr>
                <w:rFonts w:cs="Times New Roman"/>
                <w:bCs/>
              </w:rPr>
            </w:pPr>
            <w:r w:rsidRPr="00A45B09">
              <w:rPr>
                <w:rFonts w:cs="Times New Roman"/>
                <w:bCs/>
              </w:rPr>
              <w:t xml:space="preserve">Общая численность </w:t>
            </w:r>
          </w:p>
          <w:p w14:paraId="12C7CFD6" w14:textId="77777777" w:rsidR="00B2752D" w:rsidRPr="00A45B09" w:rsidRDefault="00B2752D" w:rsidP="003C5761">
            <w:pPr>
              <w:tabs>
                <w:tab w:val="left" w:pos="2884"/>
              </w:tabs>
              <w:ind w:left="-142"/>
              <w:jc w:val="center"/>
              <w:rPr>
                <w:rFonts w:cs="Times New Roman"/>
                <w:bCs/>
              </w:rPr>
            </w:pPr>
            <w:r w:rsidRPr="00A45B09">
              <w:rPr>
                <w:rFonts w:cs="Times New Roman"/>
                <w:bCs/>
              </w:rPr>
              <w:t>населения, чел.</w:t>
            </w:r>
          </w:p>
        </w:tc>
        <w:tc>
          <w:tcPr>
            <w:tcW w:w="1829" w:type="pct"/>
            <w:vAlign w:val="center"/>
            <w:hideMark/>
          </w:tcPr>
          <w:p w14:paraId="167CF467" w14:textId="77777777" w:rsidR="00B2752D" w:rsidRPr="00A45B09" w:rsidRDefault="00B2752D" w:rsidP="003C5761">
            <w:pPr>
              <w:tabs>
                <w:tab w:val="left" w:pos="2038"/>
              </w:tabs>
              <w:jc w:val="center"/>
              <w:rPr>
                <w:rFonts w:cs="Times New Roman"/>
                <w:bCs/>
              </w:rPr>
            </w:pPr>
            <w:r w:rsidRPr="00A45B09">
              <w:rPr>
                <w:rFonts w:cs="Times New Roman"/>
                <w:bCs/>
              </w:rPr>
              <w:t xml:space="preserve">Численность населения, </w:t>
            </w:r>
            <w:r w:rsidRPr="00A45B09">
              <w:rPr>
                <w:rFonts w:cs="Times New Roman"/>
                <w:b/>
                <w:bCs/>
              </w:rPr>
              <w:t>подключенная</w:t>
            </w:r>
            <w:r w:rsidRPr="00A45B09">
              <w:rPr>
                <w:rFonts w:cs="Times New Roman"/>
                <w:bCs/>
              </w:rPr>
              <w:t xml:space="preserve"> к централизованной системе</w:t>
            </w:r>
          </w:p>
        </w:tc>
      </w:tr>
      <w:tr w:rsidR="00B2752D" w:rsidRPr="00A45B09" w14:paraId="4A4CBA1D" w14:textId="77777777" w:rsidTr="003C5761">
        <w:trPr>
          <w:trHeight w:val="300"/>
        </w:trPr>
        <w:tc>
          <w:tcPr>
            <w:tcW w:w="479" w:type="pct"/>
            <w:vAlign w:val="center"/>
            <w:hideMark/>
          </w:tcPr>
          <w:p w14:paraId="166828B8" w14:textId="77777777" w:rsidR="00B2752D" w:rsidRPr="00A45B09" w:rsidRDefault="00B2752D" w:rsidP="003C5761">
            <w:pPr>
              <w:jc w:val="center"/>
              <w:rPr>
                <w:rFonts w:cs="Times New Roman"/>
              </w:rPr>
            </w:pPr>
            <w:r w:rsidRPr="00A45B09">
              <w:rPr>
                <w:rFonts w:cs="Times New Roman"/>
              </w:rPr>
              <w:t>1</w:t>
            </w:r>
          </w:p>
        </w:tc>
        <w:tc>
          <w:tcPr>
            <w:tcW w:w="1127" w:type="pct"/>
          </w:tcPr>
          <w:p w14:paraId="34EED6CA" w14:textId="77777777" w:rsidR="00B2752D" w:rsidRPr="00A45B09" w:rsidRDefault="00B2752D" w:rsidP="003C5761">
            <w:pPr>
              <w:pStyle w:val="af1"/>
              <w:spacing w:after="40"/>
              <w:ind w:left="0"/>
              <w:rPr>
                <w:rFonts w:ascii="Times New Roman" w:hAnsi="Times New Roman" w:cs="Times New Roman"/>
              </w:rPr>
            </w:pPr>
            <w:r w:rsidRPr="00A45B09">
              <w:rPr>
                <w:rFonts w:ascii="Times New Roman" w:hAnsi="Times New Roman" w:cs="Times New Roman"/>
              </w:rPr>
              <w:t>п. Никульское</w:t>
            </w:r>
          </w:p>
        </w:tc>
        <w:tc>
          <w:tcPr>
            <w:tcW w:w="1565" w:type="pct"/>
            <w:noWrap/>
            <w:vAlign w:val="center"/>
          </w:tcPr>
          <w:p w14:paraId="49B2C2D9" w14:textId="77777777" w:rsidR="00B2752D" w:rsidRPr="00A45B09" w:rsidRDefault="00B2752D" w:rsidP="003C5761">
            <w:pPr>
              <w:jc w:val="center"/>
              <w:rPr>
                <w:rFonts w:cs="Times New Roman"/>
              </w:rPr>
            </w:pPr>
            <w:r w:rsidRPr="00A45B09">
              <w:rPr>
                <w:rFonts w:cs="Times New Roman"/>
              </w:rPr>
              <w:t>655</w:t>
            </w:r>
          </w:p>
        </w:tc>
        <w:tc>
          <w:tcPr>
            <w:tcW w:w="1829" w:type="pct"/>
            <w:noWrap/>
            <w:vAlign w:val="center"/>
          </w:tcPr>
          <w:p w14:paraId="69E9D2E6" w14:textId="77777777" w:rsidR="00B2752D" w:rsidRPr="00A45B09" w:rsidRDefault="00B2752D" w:rsidP="003C5761">
            <w:pPr>
              <w:jc w:val="center"/>
              <w:rPr>
                <w:rFonts w:cs="Times New Roman"/>
              </w:rPr>
            </w:pPr>
            <w:r w:rsidRPr="00A45B09">
              <w:rPr>
                <w:rFonts w:cs="Times New Roman"/>
              </w:rPr>
              <w:t>534</w:t>
            </w:r>
          </w:p>
        </w:tc>
      </w:tr>
      <w:tr w:rsidR="00B2752D" w:rsidRPr="00A45B09" w14:paraId="0E198F0B" w14:textId="77777777" w:rsidTr="003C5761">
        <w:trPr>
          <w:trHeight w:val="300"/>
        </w:trPr>
        <w:tc>
          <w:tcPr>
            <w:tcW w:w="479" w:type="pct"/>
            <w:vAlign w:val="center"/>
          </w:tcPr>
          <w:p w14:paraId="7C8CCE56" w14:textId="77777777" w:rsidR="00B2752D" w:rsidRPr="00A45B09" w:rsidRDefault="00B2752D" w:rsidP="003C5761">
            <w:pPr>
              <w:jc w:val="center"/>
              <w:rPr>
                <w:rFonts w:cs="Times New Roman"/>
              </w:rPr>
            </w:pPr>
            <w:r w:rsidRPr="00A45B09">
              <w:rPr>
                <w:rFonts w:cs="Times New Roman"/>
              </w:rPr>
              <w:t>2</w:t>
            </w:r>
          </w:p>
        </w:tc>
        <w:tc>
          <w:tcPr>
            <w:tcW w:w="1127" w:type="pct"/>
          </w:tcPr>
          <w:p w14:paraId="40D4B759" w14:textId="77777777" w:rsidR="00B2752D" w:rsidRPr="00A45B09" w:rsidRDefault="00B2752D" w:rsidP="003C5761">
            <w:pPr>
              <w:pStyle w:val="af1"/>
              <w:spacing w:after="40"/>
              <w:ind w:left="0"/>
              <w:rPr>
                <w:rFonts w:ascii="Times New Roman" w:hAnsi="Times New Roman" w:cs="Times New Roman"/>
              </w:rPr>
            </w:pPr>
            <w:r w:rsidRPr="00A45B09">
              <w:rPr>
                <w:rFonts w:ascii="Times New Roman" w:hAnsi="Times New Roman" w:cs="Times New Roman"/>
              </w:rPr>
              <w:t>п. Чебаково</w:t>
            </w:r>
          </w:p>
        </w:tc>
        <w:tc>
          <w:tcPr>
            <w:tcW w:w="1565" w:type="pct"/>
            <w:noWrap/>
            <w:vAlign w:val="center"/>
          </w:tcPr>
          <w:p w14:paraId="3B8A9FC8" w14:textId="77777777" w:rsidR="00B2752D" w:rsidRPr="00A45B09" w:rsidRDefault="00B2752D" w:rsidP="003C5761">
            <w:pPr>
              <w:jc w:val="center"/>
              <w:rPr>
                <w:rFonts w:cs="Times New Roman"/>
              </w:rPr>
            </w:pPr>
            <w:r w:rsidRPr="00A45B09">
              <w:rPr>
                <w:rFonts w:cs="Times New Roman"/>
              </w:rPr>
              <w:t>500</w:t>
            </w:r>
          </w:p>
        </w:tc>
        <w:tc>
          <w:tcPr>
            <w:tcW w:w="1829" w:type="pct"/>
            <w:noWrap/>
            <w:vAlign w:val="center"/>
          </w:tcPr>
          <w:p w14:paraId="50209C50" w14:textId="77777777" w:rsidR="00B2752D" w:rsidRPr="00A45B09" w:rsidRDefault="00B2752D" w:rsidP="003C5761">
            <w:pPr>
              <w:jc w:val="center"/>
              <w:rPr>
                <w:rFonts w:cs="Times New Roman"/>
              </w:rPr>
            </w:pPr>
            <w:r w:rsidRPr="00A45B09">
              <w:rPr>
                <w:rFonts w:cs="Times New Roman"/>
              </w:rPr>
              <w:t>268</w:t>
            </w:r>
          </w:p>
        </w:tc>
      </w:tr>
    </w:tbl>
    <w:p w14:paraId="059154A5" w14:textId="77777777" w:rsidR="00B2752D" w:rsidRPr="00A45B09" w:rsidRDefault="00B2752D" w:rsidP="00B2752D">
      <w:pPr>
        <w:keepNext/>
      </w:pPr>
    </w:p>
    <w:p w14:paraId="3368E189" w14:textId="77777777" w:rsidR="00B2752D" w:rsidRPr="00A45B09" w:rsidRDefault="00B2752D" w:rsidP="00B2752D">
      <w:pPr>
        <w:autoSpaceDE w:val="0"/>
        <w:autoSpaceDN w:val="0"/>
        <w:adjustRightInd w:val="0"/>
        <w:spacing w:line="276" w:lineRule="auto"/>
        <w:rPr>
          <w:rFonts w:cs="Times New Roman"/>
          <w:szCs w:val="26"/>
        </w:rPr>
      </w:pPr>
      <w:r w:rsidRPr="00A45B09">
        <w:rPr>
          <w:rFonts w:cs="Times New Roman"/>
          <w:szCs w:val="26"/>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w:t>
      </w:r>
      <w:smartTag w:uri="urn:schemas-microsoft-com:office:smarttags" w:element="metricconverter">
        <w:smartTagPr>
          <w:attr w:name="ProductID" w:val="577 мм"/>
        </w:smartTagPr>
        <w:r w:rsidRPr="00A45B09">
          <w:rPr>
            <w:rFonts w:cs="Times New Roman"/>
            <w:szCs w:val="26"/>
          </w:rPr>
          <w:t>577 мм</w:t>
        </w:r>
      </w:smartTag>
      <w:r w:rsidRPr="00A45B09">
        <w:rPr>
          <w:rFonts w:cs="Times New Roman"/>
          <w:szCs w:val="26"/>
        </w:rPr>
        <w:t xml:space="preserve"> в год. </w:t>
      </w:r>
    </w:p>
    <w:p w14:paraId="59A102F5" w14:textId="77777777" w:rsidR="00B2752D" w:rsidRPr="00A45B09" w:rsidRDefault="00B2752D" w:rsidP="00B2752D">
      <w:pPr>
        <w:autoSpaceDE w:val="0"/>
        <w:autoSpaceDN w:val="0"/>
        <w:adjustRightInd w:val="0"/>
        <w:spacing w:line="276" w:lineRule="auto"/>
        <w:rPr>
          <w:rFonts w:cs="Times New Roman"/>
          <w:szCs w:val="26"/>
        </w:rPr>
      </w:pPr>
    </w:p>
    <w:p w14:paraId="10FB6811" w14:textId="77777777" w:rsidR="00B2752D" w:rsidRPr="00A45B09" w:rsidRDefault="00B2752D" w:rsidP="00B2752D">
      <w:pPr>
        <w:rPr>
          <w:szCs w:val="24"/>
          <w:lang w:eastAsia="ru-RU"/>
        </w:rPr>
      </w:pPr>
    </w:p>
    <w:p w14:paraId="17D41FB5" w14:textId="77777777" w:rsidR="00B2752D" w:rsidRPr="00A45B09" w:rsidRDefault="00B2752D" w:rsidP="00B2752D">
      <w:pPr>
        <w:pStyle w:val="3"/>
        <w:spacing w:before="0" w:after="0"/>
        <w:rPr>
          <w:szCs w:val="24"/>
        </w:rPr>
      </w:pPr>
      <w:bookmarkStart w:id="181" w:name="_Toc467148395"/>
      <w:bookmarkStart w:id="182" w:name="_Toc39157597"/>
      <w:bookmarkStart w:id="183" w:name="_Toc40457608"/>
      <w:bookmarkStart w:id="184" w:name="_Toc82121118"/>
      <w:r w:rsidRPr="00A45B09">
        <w:rPr>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181"/>
      <w:bookmarkEnd w:id="182"/>
      <w:bookmarkEnd w:id="183"/>
      <w:bookmarkEnd w:id="184"/>
    </w:p>
    <w:p w14:paraId="3FD119D4" w14:textId="77777777" w:rsidR="00B2752D" w:rsidRPr="00A45B09" w:rsidRDefault="00B2752D" w:rsidP="00B2752D">
      <w:pPr>
        <w:autoSpaceDE w:val="0"/>
        <w:autoSpaceDN w:val="0"/>
        <w:adjustRightInd w:val="0"/>
        <w:spacing w:before="240" w:line="276" w:lineRule="auto"/>
        <w:rPr>
          <w:rFonts w:cs="Times New Roman"/>
          <w:szCs w:val="26"/>
        </w:rPr>
      </w:pPr>
      <w:r w:rsidRPr="00A45B09">
        <w:rPr>
          <w:rFonts w:cs="Times New Roman"/>
          <w:szCs w:val="26"/>
        </w:rPr>
        <w:t>На территории Чебаковского сельского поселения в сфере теплоснабжения осуществляет деятельность теплоснабжающая организация муниципальное унитарное предприятие Тутаевского муниципального района «</w:t>
      </w:r>
      <w:r w:rsidRPr="00A45B09">
        <w:rPr>
          <w:szCs w:val="26"/>
          <w:lang w:eastAsia="ru-RU"/>
        </w:rPr>
        <w:t>ТутаевТеплоЭнерго</w:t>
      </w:r>
      <w:r w:rsidRPr="00A45B09">
        <w:rPr>
          <w:rFonts w:cs="Times New Roman"/>
          <w:szCs w:val="26"/>
        </w:rPr>
        <w:t>».</w:t>
      </w:r>
    </w:p>
    <w:p w14:paraId="53D8A0E6" w14:textId="77777777" w:rsidR="00B2752D" w:rsidRPr="00A45B09" w:rsidRDefault="00B2752D" w:rsidP="00B2752D">
      <w:pPr>
        <w:autoSpaceDE w:val="0"/>
        <w:autoSpaceDN w:val="0"/>
        <w:adjustRightInd w:val="0"/>
        <w:spacing w:line="276" w:lineRule="auto"/>
        <w:rPr>
          <w:rFonts w:cs="Times New Roman"/>
          <w:szCs w:val="26"/>
          <w:lang w:eastAsia="ru-RU"/>
        </w:rPr>
      </w:pPr>
      <w:r w:rsidRPr="00A45B09">
        <w:rPr>
          <w:rFonts w:cs="Times New Roman"/>
          <w:szCs w:val="26"/>
        </w:rPr>
        <w:lastRenderedPageBreak/>
        <w:t>Муниципальное унитарное предприятие Тутаевского муниципального района «ТутаевТеплоЭнерго» располагается по адресу (юридический): 152300 Ярославская область, г. Тутаев, ул. Комсомольская, д. № 64. Предприятие осуществляет производство тепловой энергии и передает тепловую энергию, обеспечивает теплоснабжение потребителей п. Никульское и п. Чебаково. Функциональная схема централизованного теплоснабжения данных населенных пунктов представлена на рис ниже.</w:t>
      </w:r>
    </w:p>
    <w:p w14:paraId="38A16AF3" w14:textId="77777777" w:rsidR="00B2752D" w:rsidRPr="00A45B09" w:rsidRDefault="00B2752D" w:rsidP="00B2752D">
      <w:pPr>
        <w:spacing w:before="240"/>
        <w:rPr>
          <w:lang w:eastAsia="ru-RU"/>
        </w:rPr>
      </w:pPr>
    </w:p>
    <w:p w14:paraId="2390CC7D" w14:textId="77777777" w:rsidR="00B2752D" w:rsidRPr="00A45B09" w:rsidRDefault="00B2752D" w:rsidP="00B2752D">
      <w:pPr>
        <w:keepNext/>
        <w:spacing w:before="240"/>
        <w:jc w:val="center"/>
      </w:pPr>
      <w:r w:rsidRPr="00A45B09">
        <w:rPr>
          <w:noProof/>
          <w:lang w:eastAsia="ru-RU"/>
        </w:rPr>
        <w:drawing>
          <wp:inline distT="0" distB="0" distL="0" distR="0" wp14:anchorId="15FC727E" wp14:editId="10C11A74">
            <wp:extent cx="5510150" cy="3515574"/>
            <wp:effectExtent l="0" t="0" r="0" b="8890"/>
            <wp:docPr id="5" name="Рисунок 5" descr="C:\Users\lobano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nova\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797" cy="3512796"/>
                    </a:xfrm>
                    <a:prstGeom prst="rect">
                      <a:avLst/>
                    </a:prstGeom>
                    <a:noFill/>
                    <a:ln>
                      <a:noFill/>
                    </a:ln>
                  </pic:spPr>
                </pic:pic>
              </a:graphicData>
            </a:graphic>
          </wp:inline>
        </w:drawing>
      </w:r>
    </w:p>
    <w:p w14:paraId="05019395" w14:textId="77777777" w:rsidR="00B2752D" w:rsidRPr="00A45B09" w:rsidRDefault="00B2752D" w:rsidP="00B2752D">
      <w:pPr>
        <w:pStyle w:val="afa"/>
        <w:jc w:val="center"/>
      </w:pPr>
      <w:r w:rsidRPr="00A45B09">
        <w:t xml:space="preserve">Рисунок </w:t>
      </w:r>
      <w:r>
        <w:fldChar w:fldCharType="begin"/>
      </w:r>
      <w:r>
        <w:instrText xml:space="preserve"> SEQ Рисунок \* ARABIC </w:instrText>
      </w:r>
      <w:r>
        <w:fldChar w:fldCharType="separate"/>
      </w:r>
      <w:r w:rsidRPr="00A45B09">
        <w:rPr>
          <w:noProof/>
        </w:rPr>
        <w:t>1</w:t>
      </w:r>
      <w:r>
        <w:rPr>
          <w:noProof/>
        </w:rPr>
        <w:fldChar w:fldCharType="end"/>
      </w:r>
      <w:r w:rsidRPr="00A45B09">
        <w:t xml:space="preserve"> Функциональная схема централизованного теплоснабжения</w:t>
      </w:r>
    </w:p>
    <w:p w14:paraId="28876923" w14:textId="77777777" w:rsidR="00B2752D" w:rsidRPr="00A45B09" w:rsidRDefault="00B2752D" w:rsidP="00B2752D">
      <w:pPr>
        <w:spacing w:before="240"/>
        <w:rPr>
          <w:lang w:eastAsia="ru-RU"/>
        </w:rPr>
      </w:pPr>
    </w:p>
    <w:p w14:paraId="6DD92B6B" w14:textId="77777777" w:rsidR="00B2752D" w:rsidRPr="00A45B09" w:rsidRDefault="00B2752D" w:rsidP="00B2752D">
      <w:pPr>
        <w:pStyle w:val="3"/>
        <w:spacing w:before="0" w:after="0"/>
        <w:rPr>
          <w:szCs w:val="24"/>
        </w:rPr>
      </w:pPr>
      <w:bookmarkStart w:id="185" w:name="_Toc467148396"/>
      <w:bookmarkStart w:id="186" w:name="_Toc39157598"/>
      <w:bookmarkStart w:id="187" w:name="_Toc40457609"/>
      <w:bookmarkStart w:id="188" w:name="_Toc82121119"/>
      <w:r w:rsidRPr="00A45B09">
        <w:rPr>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85"/>
      <w:bookmarkEnd w:id="186"/>
      <w:bookmarkEnd w:id="187"/>
      <w:bookmarkEnd w:id="188"/>
    </w:p>
    <w:p w14:paraId="3F63A18E" w14:textId="77777777" w:rsidR="00B2752D" w:rsidRPr="00A45B09" w:rsidRDefault="00B2752D" w:rsidP="00B2752D">
      <w:pPr>
        <w:rPr>
          <w:lang w:eastAsia="ru-RU"/>
        </w:rPr>
      </w:pPr>
    </w:p>
    <w:p w14:paraId="6C399DD3" w14:textId="77777777" w:rsidR="00B2752D" w:rsidRPr="00A45B09" w:rsidRDefault="00B2752D" w:rsidP="00B2752D">
      <w:pPr>
        <w:rPr>
          <w:szCs w:val="26"/>
          <w:lang w:eastAsia="ru-RU"/>
        </w:rPr>
      </w:pPr>
      <w:r w:rsidRPr="00A45B09">
        <w:rPr>
          <w:szCs w:val="26"/>
          <w:lang w:eastAsia="ru-RU"/>
        </w:rPr>
        <w:t>На территории муниципального образования в сфере теплоснабжения осуществляет деятельность одна организация - МУП ТМР «</w:t>
      </w:r>
      <w:r w:rsidRPr="00A45B09">
        <w:rPr>
          <w:rFonts w:cs="Times New Roman"/>
          <w:szCs w:val="26"/>
        </w:rPr>
        <w:t>ТутаевТеплоЭнерго</w:t>
      </w:r>
      <w:r w:rsidRPr="00A45B09">
        <w:rPr>
          <w:szCs w:val="26"/>
          <w:lang w:eastAsia="ru-RU"/>
        </w:rPr>
        <w:t>».</w:t>
      </w:r>
    </w:p>
    <w:p w14:paraId="79688E4D" w14:textId="77777777" w:rsidR="00B2752D" w:rsidRPr="00A45B09" w:rsidRDefault="00B2752D" w:rsidP="00B2752D">
      <w:pPr>
        <w:rPr>
          <w:szCs w:val="26"/>
          <w:lang w:eastAsia="ru-RU"/>
        </w:rPr>
      </w:pPr>
      <w:r w:rsidRPr="00A45B09">
        <w:rPr>
          <w:szCs w:val="26"/>
          <w:lang w:eastAsia="ru-RU"/>
        </w:rPr>
        <w:t>МУП ТМР «</w:t>
      </w:r>
      <w:r w:rsidRPr="00A45B09">
        <w:rPr>
          <w:rFonts w:cs="Times New Roman"/>
          <w:szCs w:val="26"/>
        </w:rPr>
        <w:t>ТутаевТеплоЭнерго</w:t>
      </w:r>
      <w:r w:rsidRPr="00A45B09">
        <w:rPr>
          <w:szCs w:val="26"/>
          <w:lang w:eastAsia="ru-RU"/>
        </w:rPr>
        <w:t xml:space="preserve">» эксплуатируют 2 котельные, расположенные в п. Никульское и п. Чебаково. </w:t>
      </w:r>
    </w:p>
    <w:p w14:paraId="3B281A55" w14:textId="77777777" w:rsidR="00B2752D" w:rsidRPr="00A45B09" w:rsidRDefault="00B2752D" w:rsidP="00B2752D">
      <w:pPr>
        <w:rPr>
          <w:szCs w:val="26"/>
          <w:lang w:eastAsia="ru-RU"/>
        </w:rPr>
      </w:pPr>
      <w:r w:rsidRPr="00A45B09">
        <w:rPr>
          <w:szCs w:val="26"/>
          <w:lang w:eastAsia="ru-RU"/>
        </w:rPr>
        <w:t>В остальных населенных пунктах централизованное теплоснабжение отсутствует.</w:t>
      </w:r>
    </w:p>
    <w:p w14:paraId="0C86FA2F" w14:textId="77777777" w:rsidR="00B2752D" w:rsidRPr="00A45B09" w:rsidRDefault="00B2752D" w:rsidP="00B2752D">
      <w:pPr>
        <w:rPr>
          <w:sz w:val="26"/>
          <w:szCs w:val="26"/>
          <w:lang w:eastAsia="ru-RU"/>
        </w:rPr>
      </w:pPr>
    </w:p>
    <w:p w14:paraId="3138A59B" w14:textId="77777777" w:rsidR="00B2752D" w:rsidRPr="00A45B09" w:rsidRDefault="00B2752D" w:rsidP="00B2752D">
      <w:pPr>
        <w:rPr>
          <w:sz w:val="26"/>
          <w:szCs w:val="26"/>
          <w:lang w:eastAsia="ru-RU"/>
        </w:rPr>
      </w:pPr>
    </w:p>
    <w:p w14:paraId="6535FE8D" w14:textId="77777777" w:rsidR="00B2752D" w:rsidRPr="00A45B09" w:rsidRDefault="00B2752D" w:rsidP="00B2752D">
      <w:pPr>
        <w:pStyle w:val="3"/>
        <w:spacing w:before="0" w:after="0"/>
        <w:rPr>
          <w:szCs w:val="24"/>
        </w:rPr>
      </w:pPr>
      <w:bookmarkStart w:id="189" w:name="_Toc39157599"/>
      <w:bookmarkStart w:id="190" w:name="_Toc40457610"/>
      <w:bookmarkStart w:id="191" w:name="_Toc82121120"/>
      <w:bookmarkStart w:id="192" w:name="_Toc467148397"/>
      <w:r w:rsidRPr="00A45B09">
        <w:rPr>
          <w:szCs w:val="24"/>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89"/>
      <w:bookmarkEnd w:id="190"/>
      <w:bookmarkEnd w:id="191"/>
      <w:bookmarkEnd w:id="192"/>
    </w:p>
    <w:p w14:paraId="63735FDB" w14:textId="77777777" w:rsidR="00B2752D" w:rsidRPr="00A45B09" w:rsidRDefault="00B2752D" w:rsidP="00B2752D">
      <w:pPr>
        <w:rPr>
          <w:lang w:eastAsia="ru-RU"/>
        </w:rPr>
      </w:pPr>
    </w:p>
    <w:p w14:paraId="5C313F54" w14:textId="77777777" w:rsidR="00B2752D" w:rsidRPr="00A45B09" w:rsidRDefault="00B2752D" w:rsidP="00B2752D">
      <w:pPr>
        <w:autoSpaceDE w:val="0"/>
        <w:autoSpaceDN w:val="0"/>
        <w:adjustRightInd w:val="0"/>
        <w:spacing w:line="276" w:lineRule="auto"/>
        <w:rPr>
          <w:rFonts w:cs="Times New Roman"/>
          <w:szCs w:val="26"/>
        </w:rPr>
      </w:pPr>
      <w:r w:rsidRPr="00A45B09">
        <w:rPr>
          <w:rFonts w:cs="Times New Roman"/>
          <w:color w:val="000000"/>
          <w:szCs w:val="26"/>
        </w:rPr>
        <w:lastRenderedPageBreak/>
        <w:t xml:space="preserve">Централизованное теплоснабжение городского поселения осуществляется от 2 котельных. </w:t>
      </w:r>
    </w:p>
    <w:p w14:paraId="6857737F" w14:textId="77777777" w:rsidR="00B2752D" w:rsidRPr="00A45B09" w:rsidRDefault="00B2752D" w:rsidP="00B2752D">
      <w:pPr>
        <w:spacing w:line="276" w:lineRule="auto"/>
        <w:rPr>
          <w:rFonts w:cs="Times New Roman"/>
          <w:szCs w:val="26"/>
          <w:lang w:eastAsia="ru-RU"/>
        </w:rPr>
      </w:pPr>
      <w:r w:rsidRPr="00A45B09">
        <w:rPr>
          <w:rFonts w:cs="Times New Roman"/>
          <w:szCs w:val="26"/>
          <w:lang w:eastAsia="ru-RU"/>
        </w:rPr>
        <w:t>Расположение источников централизованного теплоснабжения, эксплуатируемых МУП ТМР «</w:t>
      </w:r>
      <w:r w:rsidRPr="00A45B09">
        <w:rPr>
          <w:rFonts w:cs="Times New Roman"/>
          <w:szCs w:val="26"/>
        </w:rPr>
        <w:t>ТутаевТеплоЭнерго</w:t>
      </w:r>
      <w:r w:rsidRPr="00A45B09">
        <w:rPr>
          <w:rFonts w:cs="Times New Roman"/>
          <w:szCs w:val="26"/>
          <w:lang w:eastAsia="ru-RU"/>
        </w:rPr>
        <w:t>»:</w:t>
      </w:r>
    </w:p>
    <w:p w14:paraId="7DF6C43F" w14:textId="77777777" w:rsidR="00B2752D" w:rsidRPr="00A45B09" w:rsidRDefault="00B2752D" w:rsidP="005C434A">
      <w:pPr>
        <w:pStyle w:val="af1"/>
        <w:numPr>
          <w:ilvl w:val="0"/>
          <w:numId w:val="25"/>
        </w:numPr>
        <w:spacing w:after="200" w:line="276" w:lineRule="auto"/>
        <w:ind w:left="709"/>
        <w:contextualSpacing/>
        <w:jc w:val="both"/>
        <w:rPr>
          <w:rFonts w:ascii="Times New Roman" w:hAnsi="Times New Roman" w:cs="Times New Roman"/>
          <w:sz w:val="24"/>
          <w:szCs w:val="26"/>
          <w:lang w:eastAsia="ru-RU"/>
        </w:rPr>
      </w:pPr>
      <w:r w:rsidRPr="00A45B09">
        <w:rPr>
          <w:rFonts w:ascii="Times New Roman" w:hAnsi="Times New Roman" w:cs="Times New Roman"/>
          <w:sz w:val="24"/>
          <w:szCs w:val="26"/>
          <w:lang w:eastAsia="ru-RU"/>
        </w:rPr>
        <w:t>в п. Никульское  газовая котельная, расположенная по адресу: дер. пос. Никульское, промзона, 160 м. западнее поселка.</w:t>
      </w:r>
    </w:p>
    <w:p w14:paraId="7ED3A16A" w14:textId="77777777" w:rsidR="00B2752D" w:rsidRPr="00A45B09" w:rsidRDefault="00B2752D" w:rsidP="005C434A">
      <w:pPr>
        <w:pStyle w:val="af1"/>
        <w:numPr>
          <w:ilvl w:val="0"/>
          <w:numId w:val="25"/>
        </w:numPr>
        <w:spacing w:after="200" w:line="276" w:lineRule="auto"/>
        <w:ind w:left="709"/>
        <w:contextualSpacing/>
        <w:jc w:val="both"/>
        <w:rPr>
          <w:rFonts w:ascii="Times New Roman" w:hAnsi="Times New Roman" w:cs="Times New Roman"/>
          <w:sz w:val="24"/>
          <w:szCs w:val="26"/>
          <w:lang w:eastAsia="ru-RU"/>
        </w:rPr>
      </w:pPr>
      <w:r w:rsidRPr="00A45B09">
        <w:rPr>
          <w:rFonts w:ascii="Times New Roman" w:hAnsi="Times New Roman" w:cs="Times New Roman"/>
          <w:sz w:val="24"/>
          <w:szCs w:val="26"/>
          <w:lang w:eastAsia="ru-RU"/>
        </w:rPr>
        <w:t>в пос. Чебаково мазутная котельная, расположенная по адресу: пос. Чебаково ул. Депутатская, д. 15</w:t>
      </w:r>
    </w:p>
    <w:p w14:paraId="17E45B5E" w14:textId="77777777" w:rsidR="00B2752D" w:rsidRPr="00A45B09" w:rsidRDefault="00B2752D" w:rsidP="00B2752D">
      <w:pPr>
        <w:rPr>
          <w:lang w:eastAsia="ru-RU"/>
        </w:rPr>
      </w:pPr>
    </w:p>
    <w:p w14:paraId="2E91E25E" w14:textId="77777777" w:rsidR="00B2752D" w:rsidRPr="00A45B09" w:rsidRDefault="00B2752D" w:rsidP="00B2752D">
      <w:pPr>
        <w:rPr>
          <w:lang w:eastAsia="ru-RU"/>
        </w:rPr>
      </w:pPr>
    </w:p>
    <w:p w14:paraId="2DA5F2FC" w14:textId="77777777" w:rsidR="00B2752D" w:rsidRPr="00A45B09" w:rsidRDefault="00B2752D" w:rsidP="005C434A">
      <w:pPr>
        <w:pStyle w:val="3"/>
        <w:numPr>
          <w:ilvl w:val="0"/>
          <w:numId w:val="28"/>
        </w:numPr>
        <w:spacing w:before="0" w:after="0"/>
        <w:ind w:left="426"/>
        <w:jc w:val="both"/>
        <w:rPr>
          <w:rFonts w:eastAsia="Times New Roman ﾏ鸙頏燾・"/>
          <w:szCs w:val="24"/>
        </w:rPr>
      </w:pPr>
      <w:bookmarkStart w:id="193" w:name="_Toc467148398"/>
      <w:bookmarkStart w:id="194" w:name="_Toc39157600"/>
      <w:bookmarkStart w:id="195" w:name="_Toc40457611"/>
      <w:bookmarkStart w:id="196" w:name="_Toc82121121"/>
      <w:r w:rsidRPr="00A45B09">
        <w:rPr>
          <w:rFonts w:ascii="TimesNewRomanPSMT" w:hAnsi="TimesNewRomanPSMT" w:cs="TimesNewRomanPSMT"/>
          <w:szCs w:val="24"/>
        </w:rPr>
        <w:t>в зонах действия производственных котельных</w:t>
      </w:r>
      <w:bookmarkEnd w:id="193"/>
      <w:bookmarkEnd w:id="194"/>
      <w:bookmarkEnd w:id="195"/>
      <w:bookmarkEnd w:id="196"/>
    </w:p>
    <w:p w14:paraId="52678849" w14:textId="77777777" w:rsidR="00B2752D" w:rsidRPr="00A45B09" w:rsidRDefault="00B2752D" w:rsidP="00B2752D">
      <w:pPr>
        <w:rPr>
          <w:lang w:eastAsia="ru-RU"/>
        </w:rPr>
      </w:pPr>
    </w:p>
    <w:p w14:paraId="68E43115" w14:textId="77777777" w:rsidR="00B2752D" w:rsidRPr="00A45B09" w:rsidRDefault="00B2752D" w:rsidP="00B2752D">
      <w:pPr>
        <w:rPr>
          <w:szCs w:val="26"/>
          <w:lang w:eastAsia="ru-RU"/>
        </w:rPr>
      </w:pPr>
      <w:bookmarkStart w:id="197" w:name="_Toc467148399"/>
      <w:r w:rsidRPr="00A45B09">
        <w:rPr>
          <w:szCs w:val="26"/>
          <w:lang w:eastAsia="ru-RU"/>
        </w:rPr>
        <w:t>На территории поселения производственные источники тепловой энергии отсутствуют.</w:t>
      </w:r>
    </w:p>
    <w:p w14:paraId="153BE74C" w14:textId="77777777" w:rsidR="00B2752D" w:rsidRPr="00A45B09" w:rsidRDefault="00B2752D" w:rsidP="00B2752D">
      <w:pPr>
        <w:rPr>
          <w:sz w:val="26"/>
          <w:szCs w:val="26"/>
          <w:lang w:eastAsia="ru-RU"/>
        </w:rPr>
      </w:pPr>
    </w:p>
    <w:p w14:paraId="3624FAF8" w14:textId="77777777" w:rsidR="00B2752D" w:rsidRPr="00A45B09" w:rsidRDefault="00B2752D" w:rsidP="00B2752D">
      <w:pPr>
        <w:rPr>
          <w:szCs w:val="24"/>
          <w:lang w:eastAsia="ru-RU"/>
        </w:rPr>
      </w:pPr>
    </w:p>
    <w:p w14:paraId="43BCC3F3" w14:textId="77777777" w:rsidR="00B2752D" w:rsidRPr="00A45B09" w:rsidRDefault="00B2752D" w:rsidP="005C434A">
      <w:pPr>
        <w:pStyle w:val="3"/>
        <w:numPr>
          <w:ilvl w:val="0"/>
          <w:numId w:val="28"/>
        </w:numPr>
        <w:spacing w:before="0" w:after="0"/>
        <w:ind w:left="426"/>
        <w:jc w:val="both"/>
        <w:rPr>
          <w:rFonts w:eastAsia="Times New Roman ﾏ鸙頏燾・"/>
          <w:szCs w:val="24"/>
        </w:rPr>
      </w:pPr>
      <w:bookmarkStart w:id="198" w:name="_Toc39157601"/>
      <w:bookmarkStart w:id="199" w:name="_Toc40457612"/>
      <w:bookmarkStart w:id="200" w:name="_Toc82121122"/>
      <w:bookmarkEnd w:id="197"/>
      <w:r w:rsidRPr="00A45B09">
        <w:rPr>
          <w:rFonts w:ascii="TimesNewRomanPSMT" w:hAnsi="TimesNewRomanPSMT" w:cs="TimesNewRomanPSMT"/>
          <w:szCs w:val="24"/>
        </w:rPr>
        <w:t>в зонах действия индивидуального теплоснабжения</w:t>
      </w:r>
      <w:bookmarkEnd w:id="198"/>
      <w:bookmarkEnd w:id="199"/>
      <w:bookmarkEnd w:id="200"/>
    </w:p>
    <w:p w14:paraId="3BB62289" w14:textId="77777777" w:rsidR="00B2752D" w:rsidRPr="00A45B09" w:rsidRDefault="00B2752D" w:rsidP="00B2752D">
      <w:pPr>
        <w:spacing w:before="240" w:line="276" w:lineRule="auto"/>
        <w:rPr>
          <w:szCs w:val="26"/>
          <w:lang w:eastAsia="ru-RU"/>
        </w:rPr>
      </w:pPr>
      <w:r w:rsidRPr="00A45B09">
        <w:rPr>
          <w:szCs w:val="26"/>
          <w:lang w:eastAsia="ru-RU"/>
        </w:rPr>
        <w:t xml:space="preserve">Из 43 населенных пунктов муниципального образования имеют централизованное теплоснабжениетолько два населенных пункта–п. Никульское и п. Чебаково. </w:t>
      </w:r>
    </w:p>
    <w:p w14:paraId="5557B2C4" w14:textId="77777777" w:rsidR="00B2752D" w:rsidRPr="00A45B09" w:rsidRDefault="00B2752D" w:rsidP="00B2752D">
      <w:pPr>
        <w:spacing w:line="276" w:lineRule="auto"/>
        <w:rPr>
          <w:szCs w:val="26"/>
          <w:lang w:eastAsia="ru-RU"/>
        </w:rPr>
      </w:pPr>
      <w:r w:rsidRPr="00A45B09">
        <w:rPr>
          <w:szCs w:val="26"/>
          <w:lang w:eastAsia="ru-RU"/>
        </w:rPr>
        <w:t>В п. Никульское централизованным теплоснабжением обеспечены 534 человек (81,5 % от общей численности населения поселка). Остальные жители используют индивидуальные источники.</w:t>
      </w:r>
    </w:p>
    <w:p w14:paraId="2071F09B" w14:textId="77777777" w:rsidR="00B2752D" w:rsidRPr="00A45B09" w:rsidRDefault="00B2752D" w:rsidP="00B2752D">
      <w:pPr>
        <w:spacing w:line="276" w:lineRule="auto"/>
        <w:rPr>
          <w:szCs w:val="26"/>
          <w:lang w:eastAsia="ru-RU"/>
        </w:rPr>
      </w:pPr>
      <w:r w:rsidRPr="00A45B09">
        <w:rPr>
          <w:szCs w:val="26"/>
          <w:lang w:eastAsia="ru-RU"/>
        </w:rPr>
        <w:t>В п. Чебаково централизованным теплоснабжением обеспечены 268 человек (53,6 % от общей численности населения поселка). Остальные жители используют индивидуальные источники.</w:t>
      </w:r>
    </w:p>
    <w:p w14:paraId="4E283742" w14:textId="77777777" w:rsidR="00B2752D" w:rsidRPr="00A45B09" w:rsidRDefault="00B2752D" w:rsidP="00B2752D">
      <w:pPr>
        <w:spacing w:line="276" w:lineRule="auto"/>
        <w:rPr>
          <w:szCs w:val="26"/>
          <w:lang w:eastAsia="ru-RU"/>
        </w:rPr>
      </w:pPr>
      <w:r w:rsidRPr="00A45B09">
        <w:rPr>
          <w:szCs w:val="26"/>
          <w:lang w:eastAsia="ru-RU"/>
        </w:rPr>
        <w:t>В других 41 населённых пунктах централизованное теплоснабжение отсутствует. Численность населения в данных населенных пунктах составляет 0,44 тыс. чел. Строительство централизованной системы теплоснабжения нецелесообразно. Жители используют индивидуальные источники теплоснабжения.</w:t>
      </w:r>
    </w:p>
    <w:p w14:paraId="77DCCDB8"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3</w:t>
      </w:r>
      <w:r>
        <w:rPr>
          <w:noProof/>
        </w:rPr>
        <w:fldChar w:fldCharType="end"/>
      </w:r>
      <w:r w:rsidRPr="00A45B09">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157"/>
        <w:gridCol w:w="2996"/>
        <w:gridCol w:w="3501"/>
      </w:tblGrid>
      <w:tr w:rsidR="00B2752D" w:rsidRPr="00A45B09" w14:paraId="4AB0655F" w14:textId="77777777" w:rsidTr="003C5761">
        <w:trPr>
          <w:trHeight w:val="600"/>
          <w:tblHeader/>
        </w:trPr>
        <w:tc>
          <w:tcPr>
            <w:tcW w:w="479" w:type="pct"/>
            <w:vAlign w:val="center"/>
            <w:hideMark/>
          </w:tcPr>
          <w:p w14:paraId="6CCCF783" w14:textId="77777777" w:rsidR="00B2752D" w:rsidRPr="00A45B09" w:rsidRDefault="00B2752D" w:rsidP="003C5761">
            <w:pPr>
              <w:ind w:left="-142"/>
              <w:jc w:val="center"/>
              <w:rPr>
                <w:rFonts w:cs="Times New Roman"/>
                <w:bCs/>
              </w:rPr>
            </w:pPr>
            <w:r w:rsidRPr="00A45B09">
              <w:rPr>
                <w:rFonts w:cs="Times New Roman"/>
                <w:bCs/>
              </w:rPr>
              <w:t>№</w:t>
            </w:r>
          </w:p>
          <w:p w14:paraId="0E405D8B" w14:textId="77777777" w:rsidR="00B2752D" w:rsidRPr="00A45B09" w:rsidRDefault="00B2752D" w:rsidP="003C5761">
            <w:pPr>
              <w:ind w:left="-142"/>
              <w:jc w:val="center"/>
              <w:rPr>
                <w:rFonts w:cs="Times New Roman"/>
                <w:bCs/>
              </w:rPr>
            </w:pPr>
            <w:r w:rsidRPr="00A45B09">
              <w:rPr>
                <w:rFonts w:cs="Times New Roman"/>
                <w:bCs/>
              </w:rPr>
              <w:t>п/п</w:t>
            </w:r>
          </w:p>
        </w:tc>
        <w:tc>
          <w:tcPr>
            <w:tcW w:w="1127" w:type="pct"/>
            <w:vAlign w:val="center"/>
            <w:hideMark/>
          </w:tcPr>
          <w:p w14:paraId="56516833" w14:textId="77777777" w:rsidR="00B2752D" w:rsidRPr="00A45B09" w:rsidRDefault="00B2752D" w:rsidP="003C5761">
            <w:pPr>
              <w:tabs>
                <w:tab w:val="left" w:pos="2038"/>
              </w:tabs>
              <w:ind w:left="-66"/>
              <w:jc w:val="center"/>
              <w:rPr>
                <w:rFonts w:cs="Times New Roman"/>
                <w:bCs/>
              </w:rPr>
            </w:pPr>
            <w:r w:rsidRPr="00A45B09">
              <w:rPr>
                <w:rFonts w:cs="Times New Roman"/>
                <w:bCs/>
              </w:rPr>
              <w:t>Наименование населенного пункта</w:t>
            </w:r>
          </w:p>
        </w:tc>
        <w:tc>
          <w:tcPr>
            <w:tcW w:w="1565" w:type="pct"/>
            <w:noWrap/>
            <w:vAlign w:val="center"/>
            <w:hideMark/>
          </w:tcPr>
          <w:p w14:paraId="0C174A0B" w14:textId="77777777" w:rsidR="00B2752D" w:rsidRPr="00A45B09" w:rsidRDefault="00B2752D" w:rsidP="003C5761">
            <w:pPr>
              <w:tabs>
                <w:tab w:val="left" w:pos="2884"/>
              </w:tabs>
              <w:ind w:left="-142"/>
              <w:jc w:val="center"/>
              <w:rPr>
                <w:rFonts w:cs="Times New Roman"/>
                <w:bCs/>
              </w:rPr>
            </w:pPr>
            <w:r w:rsidRPr="00A45B09">
              <w:rPr>
                <w:rFonts w:cs="Times New Roman"/>
                <w:bCs/>
              </w:rPr>
              <w:t xml:space="preserve">Общая численность </w:t>
            </w:r>
          </w:p>
          <w:p w14:paraId="74802F7B" w14:textId="77777777" w:rsidR="00B2752D" w:rsidRPr="00A45B09" w:rsidRDefault="00B2752D" w:rsidP="003C5761">
            <w:pPr>
              <w:tabs>
                <w:tab w:val="left" w:pos="2884"/>
              </w:tabs>
              <w:ind w:left="-142"/>
              <w:jc w:val="center"/>
              <w:rPr>
                <w:rFonts w:cs="Times New Roman"/>
                <w:bCs/>
              </w:rPr>
            </w:pPr>
            <w:r w:rsidRPr="00A45B09">
              <w:rPr>
                <w:rFonts w:cs="Times New Roman"/>
                <w:bCs/>
              </w:rPr>
              <w:t>населения, чел.</w:t>
            </w:r>
          </w:p>
        </w:tc>
        <w:tc>
          <w:tcPr>
            <w:tcW w:w="1829" w:type="pct"/>
            <w:vAlign w:val="center"/>
            <w:hideMark/>
          </w:tcPr>
          <w:p w14:paraId="74AA7751" w14:textId="77777777" w:rsidR="00B2752D" w:rsidRPr="00A45B09" w:rsidRDefault="00B2752D" w:rsidP="003C5761">
            <w:pPr>
              <w:tabs>
                <w:tab w:val="left" w:pos="2038"/>
              </w:tabs>
              <w:jc w:val="center"/>
              <w:rPr>
                <w:rFonts w:cs="Times New Roman"/>
                <w:bCs/>
              </w:rPr>
            </w:pPr>
            <w:r w:rsidRPr="00A45B09">
              <w:rPr>
                <w:rFonts w:cs="Times New Roman"/>
                <w:bCs/>
              </w:rPr>
              <w:t xml:space="preserve">Численность населения, </w:t>
            </w:r>
            <w:r w:rsidRPr="00A45B09">
              <w:rPr>
                <w:rFonts w:cs="Times New Roman"/>
                <w:b/>
                <w:bCs/>
              </w:rPr>
              <w:t>подключенная</w:t>
            </w:r>
            <w:r w:rsidRPr="00A45B09">
              <w:rPr>
                <w:rFonts w:cs="Times New Roman"/>
                <w:bCs/>
              </w:rPr>
              <w:t xml:space="preserve"> к централизованной системе</w:t>
            </w:r>
          </w:p>
        </w:tc>
      </w:tr>
      <w:tr w:rsidR="00B2752D" w:rsidRPr="00A45B09" w14:paraId="35242901" w14:textId="77777777" w:rsidTr="003C5761">
        <w:trPr>
          <w:trHeight w:val="300"/>
        </w:trPr>
        <w:tc>
          <w:tcPr>
            <w:tcW w:w="479" w:type="pct"/>
            <w:vAlign w:val="center"/>
            <w:hideMark/>
          </w:tcPr>
          <w:p w14:paraId="6C2DCC98" w14:textId="77777777" w:rsidR="00B2752D" w:rsidRPr="00A45B09" w:rsidRDefault="00B2752D" w:rsidP="003C5761">
            <w:pPr>
              <w:jc w:val="center"/>
              <w:rPr>
                <w:rFonts w:cs="Times New Roman"/>
              </w:rPr>
            </w:pPr>
            <w:r w:rsidRPr="00A45B09">
              <w:rPr>
                <w:rFonts w:cs="Times New Roman"/>
              </w:rPr>
              <w:t>1</w:t>
            </w:r>
          </w:p>
        </w:tc>
        <w:tc>
          <w:tcPr>
            <w:tcW w:w="1127" w:type="pct"/>
          </w:tcPr>
          <w:p w14:paraId="340ED051" w14:textId="77777777" w:rsidR="00B2752D" w:rsidRPr="00A45B09" w:rsidRDefault="00B2752D" w:rsidP="003C5761">
            <w:pPr>
              <w:pStyle w:val="af1"/>
              <w:spacing w:after="40"/>
              <w:ind w:left="0"/>
              <w:rPr>
                <w:rFonts w:ascii="Times New Roman" w:hAnsi="Times New Roman" w:cs="Times New Roman"/>
              </w:rPr>
            </w:pPr>
            <w:r w:rsidRPr="00A45B09">
              <w:rPr>
                <w:rFonts w:ascii="Times New Roman" w:hAnsi="Times New Roman" w:cs="Times New Roman"/>
              </w:rPr>
              <w:t>п. Никульское</w:t>
            </w:r>
          </w:p>
        </w:tc>
        <w:tc>
          <w:tcPr>
            <w:tcW w:w="1565" w:type="pct"/>
            <w:noWrap/>
            <w:vAlign w:val="center"/>
          </w:tcPr>
          <w:p w14:paraId="375A78E3" w14:textId="77777777" w:rsidR="00B2752D" w:rsidRPr="00A45B09" w:rsidRDefault="00B2752D" w:rsidP="003C5761">
            <w:pPr>
              <w:jc w:val="center"/>
              <w:rPr>
                <w:rFonts w:cs="Times New Roman"/>
              </w:rPr>
            </w:pPr>
            <w:r w:rsidRPr="00A45B09">
              <w:rPr>
                <w:rFonts w:cs="Times New Roman"/>
              </w:rPr>
              <w:t>655</w:t>
            </w:r>
          </w:p>
        </w:tc>
        <w:tc>
          <w:tcPr>
            <w:tcW w:w="1829" w:type="pct"/>
            <w:noWrap/>
            <w:vAlign w:val="center"/>
          </w:tcPr>
          <w:p w14:paraId="24DC5E8E" w14:textId="77777777" w:rsidR="00B2752D" w:rsidRPr="00A45B09" w:rsidRDefault="00B2752D" w:rsidP="003C5761">
            <w:pPr>
              <w:jc w:val="center"/>
              <w:rPr>
                <w:rFonts w:cs="Times New Roman"/>
              </w:rPr>
            </w:pPr>
            <w:r w:rsidRPr="00A45B09">
              <w:rPr>
                <w:rFonts w:cs="Times New Roman"/>
              </w:rPr>
              <w:t>534</w:t>
            </w:r>
          </w:p>
        </w:tc>
      </w:tr>
      <w:tr w:rsidR="00B2752D" w:rsidRPr="00A45B09" w14:paraId="1B4E04FA" w14:textId="77777777" w:rsidTr="003C5761">
        <w:trPr>
          <w:trHeight w:val="300"/>
        </w:trPr>
        <w:tc>
          <w:tcPr>
            <w:tcW w:w="479" w:type="pct"/>
            <w:vAlign w:val="center"/>
          </w:tcPr>
          <w:p w14:paraId="4745E6C7" w14:textId="77777777" w:rsidR="00B2752D" w:rsidRPr="00A45B09" w:rsidRDefault="00B2752D" w:rsidP="003C5761">
            <w:pPr>
              <w:jc w:val="center"/>
              <w:rPr>
                <w:rFonts w:cs="Times New Roman"/>
              </w:rPr>
            </w:pPr>
            <w:r w:rsidRPr="00A45B09">
              <w:rPr>
                <w:rFonts w:cs="Times New Roman"/>
              </w:rPr>
              <w:t>2</w:t>
            </w:r>
          </w:p>
        </w:tc>
        <w:tc>
          <w:tcPr>
            <w:tcW w:w="1127" w:type="pct"/>
          </w:tcPr>
          <w:p w14:paraId="5FB32AD8" w14:textId="77777777" w:rsidR="00B2752D" w:rsidRPr="00A45B09" w:rsidRDefault="00B2752D" w:rsidP="003C5761">
            <w:pPr>
              <w:pStyle w:val="af1"/>
              <w:spacing w:after="40"/>
              <w:ind w:left="0"/>
              <w:rPr>
                <w:rFonts w:ascii="Times New Roman" w:hAnsi="Times New Roman" w:cs="Times New Roman"/>
              </w:rPr>
            </w:pPr>
            <w:r w:rsidRPr="00A45B09">
              <w:rPr>
                <w:rFonts w:ascii="Times New Roman" w:hAnsi="Times New Roman" w:cs="Times New Roman"/>
              </w:rPr>
              <w:t>п. Чебаково</w:t>
            </w:r>
          </w:p>
        </w:tc>
        <w:tc>
          <w:tcPr>
            <w:tcW w:w="1565" w:type="pct"/>
            <w:noWrap/>
            <w:vAlign w:val="center"/>
          </w:tcPr>
          <w:p w14:paraId="777F9667" w14:textId="77777777" w:rsidR="00B2752D" w:rsidRPr="00A45B09" w:rsidRDefault="00B2752D" w:rsidP="003C5761">
            <w:pPr>
              <w:jc w:val="center"/>
              <w:rPr>
                <w:rFonts w:cs="Times New Roman"/>
              </w:rPr>
            </w:pPr>
            <w:r w:rsidRPr="00A45B09">
              <w:rPr>
                <w:rFonts w:cs="Times New Roman"/>
              </w:rPr>
              <w:t>500</w:t>
            </w:r>
          </w:p>
        </w:tc>
        <w:tc>
          <w:tcPr>
            <w:tcW w:w="1829" w:type="pct"/>
            <w:noWrap/>
            <w:vAlign w:val="center"/>
          </w:tcPr>
          <w:p w14:paraId="74B9E9DF" w14:textId="77777777" w:rsidR="00B2752D" w:rsidRPr="00A45B09" w:rsidRDefault="00B2752D" w:rsidP="003C5761">
            <w:pPr>
              <w:jc w:val="center"/>
              <w:rPr>
                <w:rFonts w:cs="Times New Roman"/>
              </w:rPr>
            </w:pPr>
            <w:r w:rsidRPr="00A45B09">
              <w:rPr>
                <w:rFonts w:cs="Times New Roman"/>
              </w:rPr>
              <w:t>268</w:t>
            </w:r>
          </w:p>
        </w:tc>
      </w:tr>
    </w:tbl>
    <w:p w14:paraId="1B21B321" w14:textId="77777777" w:rsidR="00B2752D" w:rsidRPr="00A45B09" w:rsidRDefault="00B2752D" w:rsidP="00B2752D">
      <w:pPr>
        <w:rPr>
          <w:szCs w:val="24"/>
          <w:lang w:eastAsia="ru-RU"/>
        </w:rPr>
      </w:pPr>
    </w:p>
    <w:p w14:paraId="76E1B753" w14:textId="77777777" w:rsidR="00B2752D" w:rsidRPr="00A45B09" w:rsidRDefault="00B2752D" w:rsidP="00B2752D">
      <w:pPr>
        <w:pStyle w:val="2"/>
      </w:pPr>
      <w:bookmarkStart w:id="201" w:name="_Toc39157602"/>
      <w:bookmarkStart w:id="202" w:name="_Toc40457613"/>
      <w:bookmarkStart w:id="203" w:name="_Toc82121123"/>
      <w:bookmarkStart w:id="204" w:name="_Toc306358827"/>
      <w:bookmarkStart w:id="205" w:name="_Toc306606451"/>
      <w:bookmarkStart w:id="206" w:name="_Toc306620502"/>
      <w:bookmarkStart w:id="207" w:name="_Toc306620552"/>
      <w:bookmarkStart w:id="208" w:name="_Toc307572876"/>
      <w:r w:rsidRPr="00A45B09">
        <w:t>Часть 2. Источники тепловой энергии</w:t>
      </w:r>
      <w:bookmarkEnd w:id="201"/>
      <w:bookmarkEnd w:id="202"/>
      <w:bookmarkEnd w:id="203"/>
    </w:p>
    <w:p w14:paraId="4C42F026" w14:textId="77777777" w:rsidR="00B2752D" w:rsidRPr="00A45B09" w:rsidRDefault="00B2752D" w:rsidP="005C434A">
      <w:pPr>
        <w:keepNext/>
        <w:numPr>
          <w:ilvl w:val="0"/>
          <w:numId w:val="29"/>
        </w:numPr>
        <w:ind w:left="426"/>
        <w:jc w:val="both"/>
        <w:outlineLvl w:val="2"/>
        <w:rPr>
          <w:rFonts w:eastAsia="Times New Roman" w:cs="Times New Roman"/>
          <w:b/>
          <w:bCs/>
          <w:szCs w:val="24"/>
          <w:lang w:eastAsia="ru-RU"/>
        </w:rPr>
      </w:pPr>
      <w:bookmarkStart w:id="209" w:name="_Toc39157603"/>
      <w:bookmarkStart w:id="210" w:name="_Toc40457614"/>
      <w:bookmarkStart w:id="211" w:name="_Toc82121124"/>
      <w:r w:rsidRPr="00A45B09">
        <w:rPr>
          <w:rFonts w:ascii="TimesNewRomanPSMT" w:eastAsia="Times New Roman" w:hAnsi="TimesNewRomanPSMT" w:cs="TimesNewRomanPSMT"/>
          <w:b/>
          <w:bCs/>
          <w:szCs w:val="24"/>
          <w:lang w:eastAsia="ru-RU"/>
        </w:rPr>
        <w:t>структура и технические характеристики основного оборудования</w:t>
      </w:r>
      <w:bookmarkEnd w:id="209"/>
      <w:bookmarkEnd w:id="210"/>
      <w:bookmarkEnd w:id="211"/>
    </w:p>
    <w:p w14:paraId="3F03CB87" w14:textId="77777777" w:rsidR="00B2752D" w:rsidRPr="00A45B09" w:rsidRDefault="00B2752D" w:rsidP="00B2752D">
      <w:pPr>
        <w:rPr>
          <w:lang w:eastAsia="ru-RU"/>
        </w:rPr>
      </w:pPr>
    </w:p>
    <w:p w14:paraId="0FA3DF33" w14:textId="77777777" w:rsidR="00B2752D" w:rsidRPr="00A45B09" w:rsidRDefault="00B2752D" w:rsidP="00B2752D">
      <w:pPr>
        <w:spacing w:line="276" w:lineRule="auto"/>
        <w:rPr>
          <w:rFonts w:cs="Times New Roman"/>
          <w:szCs w:val="26"/>
          <w:shd w:val="clear" w:color="auto" w:fill="F9F9F9"/>
        </w:rPr>
      </w:pPr>
      <w:r w:rsidRPr="00A45B09">
        <w:rPr>
          <w:rFonts w:cs="Times New Roman"/>
          <w:szCs w:val="26"/>
          <w:shd w:val="clear" w:color="auto" w:fill="F9F9F9"/>
        </w:rPr>
        <w:t>МУП ТМР «</w:t>
      </w:r>
      <w:r w:rsidRPr="00A45B09">
        <w:rPr>
          <w:szCs w:val="26"/>
          <w:lang w:eastAsia="ru-RU"/>
        </w:rPr>
        <w:t>ТутаевТеплоЭнерго</w:t>
      </w:r>
      <w:r w:rsidRPr="00A45B09">
        <w:rPr>
          <w:rFonts w:cs="Times New Roman"/>
          <w:szCs w:val="26"/>
          <w:shd w:val="clear" w:color="auto" w:fill="F9F9F9"/>
        </w:rPr>
        <w:t>» эксплуатируют две котельные:</w:t>
      </w:r>
    </w:p>
    <w:p w14:paraId="1CB6633F" w14:textId="77777777" w:rsidR="00B2752D" w:rsidRPr="00A45B09" w:rsidRDefault="00B2752D" w:rsidP="005C434A">
      <w:pPr>
        <w:pStyle w:val="af1"/>
        <w:numPr>
          <w:ilvl w:val="0"/>
          <w:numId w:val="24"/>
        </w:numPr>
        <w:spacing w:after="200"/>
        <w:contextualSpacing/>
        <w:rPr>
          <w:rFonts w:ascii="Times New Roman" w:hAnsi="Times New Roman" w:cs="Times New Roman"/>
          <w:sz w:val="24"/>
          <w:szCs w:val="26"/>
        </w:rPr>
      </w:pPr>
      <w:r w:rsidRPr="00A45B09">
        <w:rPr>
          <w:rFonts w:ascii="Times New Roman" w:hAnsi="Times New Roman" w:cs="Times New Roman"/>
          <w:sz w:val="24"/>
          <w:szCs w:val="26"/>
        </w:rPr>
        <w:t xml:space="preserve">Котельная </w:t>
      </w:r>
      <w:r w:rsidRPr="00A45B09">
        <w:rPr>
          <w:rFonts w:ascii="Times New Roman" w:hAnsi="Times New Roman" w:cs="Times New Roman"/>
          <w:sz w:val="24"/>
          <w:szCs w:val="26"/>
          <w:lang w:eastAsia="ru-RU"/>
        </w:rPr>
        <w:t>п. Никульское</w:t>
      </w:r>
    </w:p>
    <w:p w14:paraId="1C0A38D0" w14:textId="77777777" w:rsidR="00B2752D" w:rsidRPr="00A45B09" w:rsidRDefault="00B2752D" w:rsidP="005C434A">
      <w:pPr>
        <w:pStyle w:val="af1"/>
        <w:numPr>
          <w:ilvl w:val="0"/>
          <w:numId w:val="24"/>
        </w:numPr>
        <w:spacing w:after="200"/>
        <w:contextualSpacing/>
        <w:rPr>
          <w:rFonts w:ascii="Times New Roman" w:hAnsi="Times New Roman" w:cs="Times New Roman"/>
          <w:i/>
          <w:sz w:val="24"/>
          <w:szCs w:val="26"/>
        </w:rPr>
      </w:pPr>
      <w:r w:rsidRPr="00A45B09">
        <w:rPr>
          <w:rFonts w:ascii="Times New Roman" w:hAnsi="Times New Roman" w:cs="Times New Roman"/>
          <w:sz w:val="24"/>
          <w:szCs w:val="26"/>
        </w:rPr>
        <w:t xml:space="preserve">Котельная </w:t>
      </w:r>
      <w:r w:rsidRPr="00A45B09">
        <w:rPr>
          <w:rFonts w:ascii="Times New Roman" w:hAnsi="Times New Roman" w:cs="Times New Roman"/>
          <w:sz w:val="24"/>
          <w:szCs w:val="26"/>
          <w:lang w:eastAsia="ru-RU"/>
        </w:rPr>
        <w:t>п. Чебаково</w:t>
      </w:r>
    </w:p>
    <w:p w14:paraId="4F323DA2" w14:textId="77777777" w:rsidR="00B2752D" w:rsidRPr="00A45B09" w:rsidRDefault="00B2752D" w:rsidP="00B2752D">
      <w:pPr>
        <w:rPr>
          <w:rFonts w:cs="Times New Roman"/>
          <w:szCs w:val="26"/>
          <w:u w:val="single"/>
        </w:rPr>
      </w:pPr>
      <w:r w:rsidRPr="00A45B09">
        <w:rPr>
          <w:rFonts w:cs="Times New Roman"/>
          <w:szCs w:val="26"/>
          <w:u w:val="single"/>
        </w:rPr>
        <w:t xml:space="preserve">Котельная </w:t>
      </w:r>
      <w:r w:rsidRPr="00A45B09">
        <w:rPr>
          <w:rFonts w:cs="Times New Roman"/>
          <w:szCs w:val="26"/>
          <w:u w:val="single"/>
          <w:lang w:eastAsia="ru-RU"/>
        </w:rPr>
        <w:t>п. Никульское</w:t>
      </w:r>
    </w:p>
    <w:p w14:paraId="557340EC" w14:textId="77777777" w:rsidR="00B2752D" w:rsidRPr="00A45B09" w:rsidRDefault="00B2752D" w:rsidP="00B2752D">
      <w:pPr>
        <w:spacing w:before="240" w:line="276" w:lineRule="auto"/>
        <w:rPr>
          <w:szCs w:val="26"/>
          <w:lang w:eastAsia="ru-RU"/>
        </w:rPr>
      </w:pPr>
      <w:r w:rsidRPr="00A45B09">
        <w:rPr>
          <w:szCs w:val="26"/>
          <w:lang w:eastAsia="ru-RU"/>
        </w:rPr>
        <w:t xml:space="preserve">Источником теплоснабжения в п. Никульское является газовая котельная, расположенная по адресу: пос. Никульское, промзона, 160 м. западнее поселка. Котельная предназначена для выработки тепловой энергии для теплоснабжения жилых,  общественных и административных зданий </w:t>
      </w:r>
      <w:r w:rsidRPr="00A45B09">
        <w:rPr>
          <w:rFonts w:cs="Times New Roman"/>
          <w:szCs w:val="26"/>
          <w:lang w:eastAsia="ru-RU"/>
        </w:rPr>
        <w:t>п. Никульское</w:t>
      </w:r>
      <w:r w:rsidRPr="00A45B09">
        <w:rPr>
          <w:szCs w:val="26"/>
          <w:lang w:eastAsia="ru-RU"/>
        </w:rPr>
        <w:t>.</w:t>
      </w:r>
    </w:p>
    <w:p w14:paraId="418E8C1B" w14:textId="77777777" w:rsidR="00B2752D" w:rsidRPr="00A45B09" w:rsidRDefault="00B2752D" w:rsidP="00B2752D">
      <w:pPr>
        <w:spacing w:line="276" w:lineRule="auto"/>
        <w:rPr>
          <w:szCs w:val="26"/>
          <w:lang w:eastAsia="ru-RU"/>
        </w:rPr>
      </w:pPr>
      <w:r w:rsidRPr="00A45B09">
        <w:rPr>
          <w:szCs w:val="26"/>
          <w:lang w:eastAsia="ru-RU"/>
        </w:rPr>
        <w:lastRenderedPageBreak/>
        <w:t>Котельная предназначена для выработки тепловой энергии для теплоснабжения жилых, общественных и административных зданий пос. Никульское.</w:t>
      </w:r>
    </w:p>
    <w:p w14:paraId="14A1B0A4" w14:textId="77777777" w:rsidR="00B2752D" w:rsidRPr="00A45B09" w:rsidRDefault="00B2752D" w:rsidP="00B2752D">
      <w:pPr>
        <w:spacing w:line="276" w:lineRule="auto"/>
        <w:rPr>
          <w:szCs w:val="26"/>
          <w:lang w:eastAsia="ru-RU"/>
        </w:rPr>
      </w:pPr>
      <w:r w:rsidRPr="00A45B09">
        <w:rPr>
          <w:szCs w:val="26"/>
          <w:lang w:eastAsia="ru-RU"/>
        </w:rPr>
        <w:t>Схема теплоснабжения – двухтрубная, закрытая. Температурный график отпуска тепловой энергии – 95 – 70 °С. Подпитка системы теплоснабжения предусмотрена от артезианской скважины пос. Никульское.</w:t>
      </w:r>
    </w:p>
    <w:p w14:paraId="1A024C56" w14:textId="77777777" w:rsidR="00B2752D" w:rsidRPr="00A45B09" w:rsidRDefault="00B2752D" w:rsidP="00B2752D">
      <w:pPr>
        <w:spacing w:line="276" w:lineRule="auto"/>
        <w:rPr>
          <w:szCs w:val="26"/>
          <w:lang w:eastAsia="ru-RU"/>
        </w:rPr>
      </w:pPr>
      <w:r w:rsidRPr="00A45B09">
        <w:rPr>
          <w:szCs w:val="26"/>
          <w:lang w:eastAsia="ru-RU"/>
        </w:rPr>
        <w:t>На котельной в качестве основного топлива используется природный газ, резервного и аварийного топлива не предусмотрено. Котельная производит тепловую энергию в виде горячей воды на нужды отопления поселка.</w:t>
      </w:r>
    </w:p>
    <w:p w14:paraId="65374107" w14:textId="77777777" w:rsidR="00B2752D" w:rsidRPr="00A45B09" w:rsidRDefault="00B2752D" w:rsidP="00B2752D">
      <w:pPr>
        <w:spacing w:line="276" w:lineRule="auto"/>
        <w:rPr>
          <w:szCs w:val="26"/>
          <w:lang w:eastAsia="ru-RU"/>
        </w:rPr>
      </w:pPr>
      <w:r w:rsidRPr="00A45B09">
        <w:rPr>
          <w:szCs w:val="26"/>
          <w:lang w:eastAsia="ru-RU"/>
        </w:rPr>
        <w:t>В котельной установлено два котла КВГ-2,5-95  с  суммарной мощностью 4,30</w:t>
      </w:r>
      <w:r>
        <w:rPr>
          <w:szCs w:val="26"/>
          <w:lang w:eastAsia="ru-RU"/>
        </w:rPr>
        <w:t>Гкал/час</w:t>
      </w:r>
      <w:r w:rsidRPr="00A45B09">
        <w:rPr>
          <w:szCs w:val="26"/>
          <w:lang w:eastAsia="ru-RU"/>
        </w:rPr>
        <w:t>.</w:t>
      </w:r>
    </w:p>
    <w:p w14:paraId="13C695D1" w14:textId="77777777" w:rsidR="00B2752D" w:rsidRPr="00A45B09" w:rsidRDefault="00B2752D" w:rsidP="00B2752D">
      <w:pPr>
        <w:spacing w:line="276" w:lineRule="auto"/>
        <w:rPr>
          <w:szCs w:val="26"/>
          <w:lang w:eastAsia="ru-RU"/>
        </w:rPr>
      </w:pPr>
      <w:r w:rsidRPr="00A45B09">
        <w:rPr>
          <w:szCs w:val="26"/>
          <w:lang w:eastAsia="ru-RU"/>
        </w:rPr>
        <w:t>На подпиточной линии для обработки исходной воды установлена автоматическая система дозирования реагентов (АСДР) «Комплексон-6» для усредненного расхода подпиточной воды 0,5 м3/ч (максимального – 2 м3/ч), с расходной емкостью 25 л.</w:t>
      </w:r>
    </w:p>
    <w:p w14:paraId="446E3876"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4</w:t>
      </w:r>
      <w:r>
        <w:rPr>
          <w:noProof/>
        </w:rPr>
        <w:fldChar w:fldCharType="end"/>
      </w:r>
      <w:r w:rsidRPr="00A45B09">
        <w:t xml:space="preserve"> Перечень основного оборудования котельной в п. Никульское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900"/>
        <w:gridCol w:w="1937"/>
        <w:gridCol w:w="1876"/>
      </w:tblGrid>
      <w:tr w:rsidR="00B2752D" w:rsidRPr="00A45B09" w14:paraId="04D022D1" w14:textId="77777777" w:rsidTr="003C5761">
        <w:trPr>
          <w:trHeight w:val="900"/>
        </w:trPr>
        <w:tc>
          <w:tcPr>
            <w:tcW w:w="1493" w:type="pct"/>
            <w:shd w:val="clear" w:color="auto" w:fill="auto"/>
            <w:vAlign w:val="center"/>
            <w:hideMark/>
          </w:tcPr>
          <w:p w14:paraId="5378CFE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Тип</w:t>
            </w:r>
            <w:r w:rsidRPr="00A45B09">
              <w:rPr>
                <w:rFonts w:eastAsia="Times New Roman" w:cs="Times New Roman"/>
                <w:color w:val="000000"/>
                <w:lang w:eastAsia="ru-RU"/>
              </w:rPr>
              <w:br/>
              <w:t>(марка)</w:t>
            </w:r>
          </w:p>
        </w:tc>
        <w:tc>
          <w:tcPr>
            <w:tcW w:w="1515" w:type="pct"/>
            <w:shd w:val="clear" w:color="auto" w:fill="auto"/>
            <w:vAlign w:val="center"/>
            <w:hideMark/>
          </w:tcPr>
          <w:p w14:paraId="5CCD6E65"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Производительность,</w:t>
            </w:r>
            <w:r w:rsidRPr="00A45B09">
              <w:rPr>
                <w:rFonts w:eastAsia="Times New Roman" w:cs="Times New Roman"/>
                <w:color w:val="000000"/>
                <w:lang w:eastAsia="ru-RU"/>
              </w:rPr>
              <w:br/>
              <w:t>Гкал/ч</w:t>
            </w:r>
          </w:p>
        </w:tc>
        <w:tc>
          <w:tcPr>
            <w:tcW w:w="1012" w:type="pct"/>
            <w:shd w:val="clear" w:color="auto" w:fill="auto"/>
            <w:vAlign w:val="center"/>
            <w:hideMark/>
          </w:tcPr>
          <w:p w14:paraId="5010F47A"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Располагаемая мощность,  Гкал/ч</w:t>
            </w:r>
          </w:p>
        </w:tc>
        <w:tc>
          <w:tcPr>
            <w:tcW w:w="980" w:type="pct"/>
            <w:vAlign w:val="center"/>
          </w:tcPr>
          <w:p w14:paraId="357FD9B7"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Год ввода в эксплуатацию</w:t>
            </w:r>
          </w:p>
        </w:tc>
      </w:tr>
      <w:tr w:rsidR="00B2752D" w:rsidRPr="00A45B09" w14:paraId="51C39A90" w14:textId="77777777" w:rsidTr="003C5761">
        <w:trPr>
          <w:trHeight w:val="300"/>
        </w:trPr>
        <w:tc>
          <w:tcPr>
            <w:tcW w:w="1493" w:type="pct"/>
            <w:shd w:val="clear" w:color="auto" w:fill="auto"/>
            <w:noWrap/>
            <w:vAlign w:val="center"/>
            <w:hideMark/>
          </w:tcPr>
          <w:p w14:paraId="3FD45D87" w14:textId="77777777" w:rsidR="00B2752D" w:rsidRPr="00A45B09" w:rsidRDefault="00B2752D" w:rsidP="003C5761">
            <w:pPr>
              <w:jc w:val="center"/>
              <w:rPr>
                <w:rFonts w:eastAsia="Times New Roman" w:cs="Times New Roman"/>
                <w:bCs/>
                <w:color w:val="000000"/>
                <w:lang w:eastAsia="ru-RU"/>
              </w:rPr>
            </w:pPr>
            <w:r w:rsidRPr="00A45B09">
              <w:rPr>
                <w:lang w:eastAsia="ru-RU"/>
              </w:rPr>
              <w:t xml:space="preserve">КВГ-2,5-95  </w:t>
            </w:r>
          </w:p>
        </w:tc>
        <w:tc>
          <w:tcPr>
            <w:tcW w:w="1515" w:type="pct"/>
            <w:shd w:val="clear" w:color="auto" w:fill="auto"/>
            <w:noWrap/>
            <w:vAlign w:val="center"/>
            <w:hideMark/>
          </w:tcPr>
          <w:p w14:paraId="5114E752"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2,15</w:t>
            </w:r>
          </w:p>
        </w:tc>
        <w:tc>
          <w:tcPr>
            <w:tcW w:w="1012" w:type="pct"/>
            <w:shd w:val="clear" w:color="auto" w:fill="auto"/>
            <w:vAlign w:val="center"/>
            <w:hideMark/>
          </w:tcPr>
          <w:p w14:paraId="29FB287B"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2,0</w:t>
            </w:r>
          </w:p>
        </w:tc>
        <w:tc>
          <w:tcPr>
            <w:tcW w:w="980" w:type="pct"/>
            <w:vAlign w:val="center"/>
          </w:tcPr>
          <w:p w14:paraId="234CBB8B"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2004</w:t>
            </w:r>
          </w:p>
        </w:tc>
      </w:tr>
      <w:tr w:rsidR="00B2752D" w:rsidRPr="00A45B09" w14:paraId="06AC1A16" w14:textId="77777777" w:rsidTr="003C5761">
        <w:trPr>
          <w:trHeight w:val="300"/>
        </w:trPr>
        <w:tc>
          <w:tcPr>
            <w:tcW w:w="1493" w:type="pct"/>
            <w:shd w:val="clear" w:color="auto" w:fill="auto"/>
            <w:vAlign w:val="center"/>
            <w:hideMark/>
          </w:tcPr>
          <w:p w14:paraId="580D62B3" w14:textId="77777777" w:rsidR="00B2752D" w:rsidRPr="00A45B09" w:rsidRDefault="00B2752D" w:rsidP="003C5761">
            <w:pPr>
              <w:jc w:val="center"/>
              <w:rPr>
                <w:rFonts w:eastAsia="Times New Roman" w:cs="Times New Roman"/>
                <w:color w:val="000000"/>
                <w:lang w:eastAsia="ru-RU"/>
              </w:rPr>
            </w:pPr>
            <w:r w:rsidRPr="00A45B09">
              <w:rPr>
                <w:lang w:eastAsia="ru-RU"/>
              </w:rPr>
              <w:t xml:space="preserve">КВГ-2,5-95  </w:t>
            </w:r>
          </w:p>
        </w:tc>
        <w:tc>
          <w:tcPr>
            <w:tcW w:w="1515" w:type="pct"/>
            <w:shd w:val="clear" w:color="auto" w:fill="auto"/>
            <w:vAlign w:val="center"/>
            <w:hideMark/>
          </w:tcPr>
          <w:p w14:paraId="14904572"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2,15</w:t>
            </w:r>
          </w:p>
        </w:tc>
        <w:tc>
          <w:tcPr>
            <w:tcW w:w="1012" w:type="pct"/>
            <w:shd w:val="clear" w:color="auto" w:fill="auto"/>
            <w:vAlign w:val="center"/>
            <w:hideMark/>
          </w:tcPr>
          <w:p w14:paraId="7DC4E6C6"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2,0</w:t>
            </w:r>
          </w:p>
        </w:tc>
        <w:tc>
          <w:tcPr>
            <w:tcW w:w="980" w:type="pct"/>
            <w:vAlign w:val="center"/>
          </w:tcPr>
          <w:p w14:paraId="05D63B43" w14:textId="77777777" w:rsidR="00B2752D" w:rsidRPr="00A45B09" w:rsidRDefault="00B2752D" w:rsidP="003C5761">
            <w:pPr>
              <w:jc w:val="center"/>
              <w:rPr>
                <w:rFonts w:eastAsia="Times New Roman" w:cs="Times New Roman"/>
                <w:color w:val="000000"/>
                <w:lang w:eastAsia="ru-RU"/>
              </w:rPr>
            </w:pPr>
            <w:r>
              <w:rPr>
                <w:rFonts w:eastAsia="Times New Roman" w:cs="Times New Roman"/>
                <w:color w:val="000000"/>
                <w:lang w:eastAsia="ru-RU"/>
              </w:rPr>
              <w:t>2020</w:t>
            </w:r>
          </w:p>
        </w:tc>
      </w:tr>
    </w:tbl>
    <w:p w14:paraId="13717FEF"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5</w:t>
      </w:r>
      <w:r>
        <w:rPr>
          <w:noProof/>
        </w:rPr>
        <w:fldChar w:fldCharType="end"/>
      </w:r>
      <w:r w:rsidRPr="00A45B09">
        <w:t xml:space="preserve"> 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1"/>
        <w:gridCol w:w="2203"/>
        <w:gridCol w:w="1317"/>
      </w:tblGrid>
      <w:tr w:rsidR="00B2752D" w:rsidRPr="00A45B09" w14:paraId="4EDB97F5" w14:textId="77777777" w:rsidTr="003C5761">
        <w:trPr>
          <w:trHeight w:val="300"/>
          <w:tblHeader/>
        </w:trPr>
        <w:tc>
          <w:tcPr>
            <w:tcW w:w="3161" w:type="pct"/>
            <w:shd w:val="clear" w:color="auto" w:fill="auto"/>
            <w:noWrap/>
            <w:vAlign w:val="center"/>
            <w:hideMark/>
          </w:tcPr>
          <w:p w14:paraId="0445A14F"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Марка оборудования</w:t>
            </w:r>
          </w:p>
        </w:tc>
        <w:tc>
          <w:tcPr>
            <w:tcW w:w="1151" w:type="pct"/>
            <w:shd w:val="clear" w:color="auto" w:fill="auto"/>
            <w:noWrap/>
            <w:vAlign w:val="center"/>
            <w:hideMark/>
          </w:tcPr>
          <w:p w14:paraId="7E4A10FD"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Мощность, кВт</w:t>
            </w:r>
          </w:p>
        </w:tc>
        <w:tc>
          <w:tcPr>
            <w:tcW w:w="688" w:type="pct"/>
            <w:shd w:val="clear" w:color="auto" w:fill="auto"/>
            <w:noWrap/>
            <w:vAlign w:val="center"/>
            <w:hideMark/>
          </w:tcPr>
          <w:p w14:paraId="7A7AAA13"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Количество</w:t>
            </w:r>
          </w:p>
        </w:tc>
      </w:tr>
      <w:tr w:rsidR="00B2752D" w:rsidRPr="00A45B09" w14:paraId="0A5EC48A" w14:textId="77777777" w:rsidTr="003C5761">
        <w:trPr>
          <w:trHeight w:val="300"/>
        </w:trPr>
        <w:tc>
          <w:tcPr>
            <w:tcW w:w="5000" w:type="pct"/>
            <w:gridSpan w:val="3"/>
            <w:shd w:val="clear" w:color="auto" w:fill="auto"/>
            <w:noWrap/>
            <w:vAlign w:val="center"/>
            <w:hideMark/>
          </w:tcPr>
          <w:p w14:paraId="596171FC" w14:textId="77777777" w:rsidR="00B2752D" w:rsidRPr="00A45B09" w:rsidRDefault="00B2752D" w:rsidP="003C5761">
            <w:pPr>
              <w:jc w:val="center"/>
              <w:rPr>
                <w:rFonts w:eastAsia="Arial Unicode MS" w:cs="Times New Roman"/>
                <w:b/>
                <w:color w:val="000000"/>
                <w:lang w:eastAsia="ru-RU"/>
              </w:rPr>
            </w:pPr>
            <w:r w:rsidRPr="00A45B09">
              <w:rPr>
                <w:rFonts w:eastAsia="Arial Unicode MS" w:cs="Times New Roman"/>
                <w:b/>
                <w:color w:val="000000"/>
                <w:lang w:eastAsia="ru-RU"/>
              </w:rPr>
              <w:t>Горелки</w:t>
            </w:r>
          </w:p>
        </w:tc>
      </w:tr>
      <w:tr w:rsidR="00B2752D" w:rsidRPr="00A45B09" w14:paraId="7D50DA4C" w14:textId="77777777" w:rsidTr="003C5761">
        <w:trPr>
          <w:trHeight w:val="300"/>
        </w:trPr>
        <w:tc>
          <w:tcPr>
            <w:tcW w:w="3161" w:type="pct"/>
            <w:shd w:val="clear" w:color="auto" w:fill="auto"/>
            <w:noWrap/>
            <w:vAlign w:val="center"/>
            <w:hideMark/>
          </w:tcPr>
          <w:p w14:paraId="70A69C80" w14:textId="77777777" w:rsidR="00B2752D" w:rsidRPr="00A45B09" w:rsidRDefault="00B2752D" w:rsidP="003C5761">
            <w:pPr>
              <w:jc w:val="center"/>
              <w:rPr>
                <w:rFonts w:eastAsia="Arial Unicode MS" w:cs="Times New Roman"/>
                <w:color w:val="000000"/>
                <w:lang w:eastAsia="ru-RU"/>
              </w:rPr>
            </w:pPr>
            <w:r w:rsidRPr="00A45B09">
              <w:rPr>
                <w:rFonts w:eastAsia="Times New Roman" w:cs="Times New Roman"/>
              </w:rPr>
              <w:t>ГГ-2</w:t>
            </w:r>
          </w:p>
        </w:tc>
        <w:tc>
          <w:tcPr>
            <w:tcW w:w="1151" w:type="pct"/>
            <w:shd w:val="clear" w:color="auto" w:fill="auto"/>
            <w:noWrap/>
            <w:vAlign w:val="center"/>
            <w:hideMark/>
          </w:tcPr>
          <w:p w14:paraId="42CEC772"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w:t>
            </w:r>
          </w:p>
        </w:tc>
        <w:tc>
          <w:tcPr>
            <w:tcW w:w="688" w:type="pct"/>
            <w:shd w:val="clear" w:color="auto" w:fill="auto"/>
            <w:noWrap/>
            <w:vAlign w:val="center"/>
            <w:hideMark/>
          </w:tcPr>
          <w:p w14:paraId="11C63E4D"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r w:rsidR="00B2752D" w:rsidRPr="00A45B09" w14:paraId="4E3B11E5" w14:textId="77777777" w:rsidTr="003C5761">
        <w:trPr>
          <w:trHeight w:val="300"/>
        </w:trPr>
        <w:tc>
          <w:tcPr>
            <w:tcW w:w="5000" w:type="pct"/>
            <w:gridSpan w:val="3"/>
            <w:shd w:val="clear" w:color="auto" w:fill="auto"/>
            <w:noWrap/>
            <w:vAlign w:val="center"/>
            <w:hideMark/>
          </w:tcPr>
          <w:p w14:paraId="21D39D02" w14:textId="77777777" w:rsidR="00B2752D" w:rsidRPr="00A45B09" w:rsidRDefault="00B2752D" w:rsidP="003C5761">
            <w:pPr>
              <w:jc w:val="center"/>
              <w:rPr>
                <w:rFonts w:eastAsia="Arial Unicode MS" w:cs="Times New Roman"/>
                <w:b/>
                <w:color w:val="000000"/>
                <w:lang w:eastAsia="ru-RU"/>
              </w:rPr>
            </w:pPr>
            <w:r w:rsidRPr="00A45B09">
              <w:rPr>
                <w:rFonts w:eastAsia="Arial Unicode MS" w:cs="Times New Roman"/>
                <w:b/>
                <w:color w:val="000000"/>
                <w:lang w:eastAsia="ru-RU"/>
              </w:rPr>
              <w:t>Насосное и иное оборудование</w:t>
            </w:r>
          </w:p>
        </w:tc>
      </w:tr>
      <w:tr w:rsidR="00B2752D" w:rsidRPr="00A45B09" w14:paraId="609C54F4" w14:textId="77777777" w:rsidTr="003C5761">
        <w:trPr>
          <w:trHeight w:val="462"/>
        </w:trPr>
        <w:tc>
          <w:tcPr>
            <w:tcW w:w="3161" w:type="pct"/>
            <w:shd w:val="clear" w:color="auto" w:fill="auto"/>
            <w:noWrap/>
            <w:hideMark/>
          </w:tcPr>
          <w:p w14:paraId="4B2A528F" w14:textId="77777777" w:rsidR="00B2752D" w:rsidRPr="00A45B09" w:rsidRDefault="00B2752D" w:rsidP="003C5761">
            <w:pPr>
              <w:pStyle w:val="TableParagraph"/>
              <w:spacing w:before="56"/>
              <w:ind w:left="1301" w:right="1305"/>
              <w:jc w:val="center"/>
              <w:rPr>
                <w:rFonts w:ascii="Times New Roman" w:eastAsia="Times New Roman" w:hAnsi="Times New Roman" w:cs="Times New Roman"/>
              </w:rPr>
            </w:pPr>
            <w:r w:rsidRPr="00A45B09">
              <w:rPr>
                <w:rFonts w:ascii="Times New Roman" w:hAnsi="Times New Roman"/>
              </w:rPr>
              <w:t>Вентилятор</w:t>
            </w:r>
          </w:p>
        </w:tc>
        <w:tc>
          <w:tcPr>
            <w:tcW w:w="1151" w:type="pct"/>
            <w:shd w:val="clear" w:color="auto" w:fill="auto"/>
            <w:noWrap/>
            <w:vAlign w:val="center"/>
          </w:tcPr>
          <w:p w14:paraId="31AE2605"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4,0</w:t>
            </w:r>
          </w:p>
        </w:tc>
        <w:tc>
          <w:tcPr>
            <w:tcW w:w="688" w:type="pct"/>
            <w:shd w:val="clear" w:color="auto" w:fill="auto"/>
            <w:noWrap/>
            <w:vAlign w:val="center"/>
          </w:tcPr>
          <w:p w14:paraId="00F56124"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r w:rsidR="00B2752D" w:rsidRPr="00A45B09" w14:paraId="6230D7F2" w14:textId="77777777" w:rsidTr="003C5761">
        <w:trPr>
          <w:trHeight w:val="462"/>
        </w:trPr>
        <w:tc>
          <w:tcPr>
            <w:tcW w:w="3161" w:type="pct"/>
            <w:shd w:val="clear" w:color="auto" w:fill="auto"/>
            <w:noWrap/>
            <w:hideMark/>
          </w:tcPr>
          <w:p w14:paraId="6873FB4B" w14:textId="77777777" w:rsidR="00B2752D" w:rsidRPr="00A45B09" w:rsidRDefault="00B2752D" w:rsidP="003C5761">
            <w:pPr>
              <w:pStyle w:val="TableParagraph"/>
              <w:spacing w:before="56"/>
              <w:ind w:left="99"/>
              <w:jc w:val="center"/>
              <w:rPr>
                <w:rFonts w:ascii="Times New Roman" w:eastAsia="Times New Roman" w:hAnsi="Times New Roman" w:cs="Times New Roman"/>
              </w:rPr>
            </w:pPr>
            <w:r w:rsidRPr="00A45B09">
              <w:rPr>
                <w:rFonts w:ascii="Times New Roman" w:hAnsi="Times New Roman"/>
              </w:rPr>
              <w:t xml:space="preserve">Сетевойнасос- </w:t>
            </w:r>
            <w:r w:rsidRPr="00A45B09">
              <w:rPr>
                <w:rFonts w:ascii="Times New Roman" w:hAnsi="Times New Roman"/>
                <w:spacing w:val="1"/>
              </w:rPr>
              <w:t>КМ</w:t>
            </w:r>
            <w:r w:rsidRPr="00A45B09">
              <w:rPr>
                <w:rFonts w:ascii="Times New Roman" w:hAnsi="Times New Roman"/>
              </w:rPr>
              <w:t>100-80-160</w:t>
            </w:r>
          </w:p>
        </w:tc>
        <w:tc>
          <w:tcPr>
            <w:tcW w:w="1151" w:type="pct"/>
            <w:shd w:val="clear" w:color="auto" w:fill="auto"/>
            <w:noWrap/>
            <w:vAlign w:val="center"/>
          </w:tcPr>
          <w:p w14:paraId="447C4BB4"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15,0</w:t>
            </w:r>
          </w:p>
        </w:tc>
        <w:tc>
          <w:tcPr>
            <w:tcW w:w="688" w:type="pct"/>
            <w:shd w:val="clear" w:color="auto" w:fill="auto"/>
            <w:noWrap/>
            <w:vAlign w:val="center"/>
          </w:tcPr>
          <w:p w14:paraId="6F7121F6"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r w:rsidR="00B2752D" w:rsidRPr="00A45B09" w14:paraId="556A0BFA" w14:textId="77777777" w:rsidTr="003C5761">
        <w:trPr>
          <w:trHeight w:val="462"/>
        </w:trPr>
        <w:tc>
          <w:tcPr>
            <w:tcW w:w="3161" w:type="pct"/>
            <w:shd w:val="clear" w:color="auto" w:fill="auto"/>
            <w:hideMark/>
          </w:tcPr>
          <w:p w14:paraId="06D9493E" w14:textId="77777777" w:rsidR="00B2752D" w:rsidRPr="00A45B09" w:rsidRDefault="00B2752D" w:rsidP="003C5761">
            <w:pPr>
              <w:pStyle w:val="TableParagraph"/>
              <w:spacing w:line="292" w:lineRule="exact"/>
              <w:ind w:left="707" w:right="707"/>
              <w:jc w:val="center"/>
              <w:rPr>
                <w:rFonts w:ascii="Times New Roman" w:eastAsia="Times New Roman" w:hAnsi="Times New Roman" w:cs="Times New Roman"/>
              </w:rPr>
            </w:pPr>
            <w:r w:rsidRPr="00A45B09">
              <w:rPr>
                <w:rFonts w:ascii="Times New Roman" w:hAnsi="Times New Roman"/>
              </w:rPr>
              <w:t>Подпиточныйнасос-К</w:t>
            </w:r>
            <w:r w:rsidRPr="00A45B09">
              <w:rPr>
                <w:rFonts w:ascii="Times New Roman" w:hAnsi="Times New Roman"/>
                <w:spacing w:val="-1"/>
              </w:rPr>
              <w:t>20-30</w:t>
            </w:r>
          </w:p>
        </w:tc>
        <w:tc>
          <w:tcPr>
            <w:tcW w:w="1151" w:type="pct"/>
            <w:shd w:val="clear" w:color="auto" w:fill="auto"/>
            <w:noWrap/>
            <w:vAlign w:val="center"/>
          </w:tcPr>
          <w:p w14:paraId="58DB7955"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5,5</w:t>
            </w:r>
          </w:p>
        </w:tc>
        <w:tc>
          <w:tcPr>
            <w:tcW w:w="688" w:type="pct"/>
            <w:shd w:val="clear" w:color="auto" w:fill="auto"/>
            <w:noWrap/>
            <w:vAlign w:val="center"/>
          </w:tcPr>
          <w:p w14:paraId="76CA995A"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bl>
    <w:p w14:paraId="605A6071" w14:textId="77777777" w:rsidR="00B2752D" w:rsidRPr="00A45B09" w:rsidRDefault="00B2752D" w:rsidP="00B2752D">
      <w:pPr>
        <w:spacing w:before="240"/>
        <w:rPr>
          <w:rFonts w:cs="Times New Roman"/>
          <w:i/>
          <w:szCs w:val="26"/>
          <w:u w:val="single"/>
        </w:rPr>
      </w:pPr>
      <w:r w:rsidRPr="00A45B09">
        <w:rPr>
          <w:rFonts w:cs="Times New Roman"/>
          <w:szCs w:val="26"/>
          <w:u w:val="single"/>
        </w:rPr>
        <w:t xml:space="preserve">Котельная </w:t>
      </w:r>
      <w:r w:rsidRPr="00A45B09">
        <w:rPr>
          <w:rFonts w:cs="Times New Roman"/>
          <w:szCs w:val="26"/>
          <w:u w:val="single"/>
          <w:lang w:eastAsia="ru-RU"/>
        </w:rPr>
        <w:t>п. Чебаково</w:t>
      </w:r>
    </w:p>
    <w:p w14:paraId="0632BB1A" w14:textId="77777777" w:rsidR="00B2752D" w:rsidRPr="00A45B09" w:rsidRDefault="00B2752D" w:rsidP="00B2752D">
      <w:pPr>
        <w:spacing w:before="240" w:line="276" w:lineRule="auto"/>
        <w:rPr>
          <w:szCs w:val="26"/>
          <w:lang w:eastAsia="ru-RU"/>
        </w:rPr>
      </w:pPr>
      <w:r w:rsidRPr="00A45B09">
        <w:rPr>
          <w:szCs w:val="26"/>
          <w:lang w:eastAsia="ru-RU"/>
        </w:rPr>
        <w:t>Источником теплоснабжения пос. Чебаково является мазутная котельная, расположенная по адресу: пос. Чебаково ул. Депутатская, д. 15. Котельная предназначена для выработки тепловой энергии для теплоснабжения жилых, общественных и административных зданий пос. Чебаково.</w:t>
      </w:r>
    </w:p>
    <w:p w14:paraId="63408512" w14:textId="77777777" w:rsidR="00B2752D" w:rsidRPr="00A45B09" w:rsidRDefault="00B2752D" w:rsidP="00B2752D">
      <w:pPr>
        <w:spacing w:line="276" w:lineRule="auto"/>
        <w:rPr>
          <w:szCs w:val="26"/>
          <w:lang w:eastAsia="ru-RU"/>
        </w:rPr>
      </w:pPr>
      <w:r w:rsidRPr="00A45B09">
        <w:rPr>
          <w:szCs w:val="26"/>
          <w:lang w:eastAsia="ru-RU"/>
        </w:rPr>
        <w:t xml:space="preserve">Схема теплоснабжения – двухтрубная, открытая. Температурный  график отпуска тепловой энергии – 95 – 70 °C. Подпитка системы теплоснабжения предусмотрена от артезианской скважины пос. Чебаково. </w:t>
      </w:r>
    </w:p>
    <w:p w14:paraId="3D3DFF52" w14:textId="77777777" w:rsidR="00B2752D" w:rsidRPr="00A45B09" w:rsidRDefault="00B2752D" w:rsidP="00B2752D">
      <w:pPr>
        <w:spacing w:line="276" w:lineRule="auto"/>
        <w:rPr>
          <w:szCs w:val="26"/>
          <w:lang w:eastAsia="ru-RU"/>
        </w:rPr>
      </w:pPr>
      <w:r w:rsidRPr="00A45B09">
        <w:rPr>
          <w:szCs w:val="26"/>
          <w:lang w:eastAsia="ru-RU"/>
        </w:rPr>
        <w:t>На котельной в качестве основного топлива используется мазут топочный М - 100, резервного и аварийного топлива не предусмотрено. Котельная производит тепловую энергию в виде горячей воды на нужды отопления и горячего водоснабжения поселка.</w:t>
      </w:r>
    </w:p>
    <w:p w14:paraId="0E78C954" w14:textId="77777777" w:rsidR="00B2752D" w:rsidRPr="00A45B09" w:rsidRDefault="00B2752D" w:rsidP="00B2752D">
      <w:pPr>
        <w:spacing w:line="276" w:lineRule="auto"/>
        <w:rPr>
          <w:szCs w:val="26"/>
          <w:lang w:eastAsia="ru-RU"/>
        </w:rPr>
      </w:pPr>
      <w:r w:rsidRPr="00A45B09">
        <w:rPr>
          <w:szCs w:val="26"/>
          <w:lang w:eastAsia="ru-RU"/>
        </w:rPr>
        <w:t>В котельной установлено два котла</w:t>
      </w:r>
      <w:r w:rsidRPr="00A45B09">
        <w:rPr>
          <w:szCs w:val="26"/>
          <w:lang w:eastAsia="ru-RU"/>
        </w:rPr>
        <w:tab/>
        <w:t>«Луга-Лотос-1,0»  «КВГМ- 1,0»  с суммарной установленной мощностью 1,72 Гкал./час.</w:t>
      </w:r>
    </w:p>
    <w:p w14:paraId="4AD05B81"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6</w:t>
      </w:r>
      <w:r>
        <w:rPr>
          <w:noProof/>
        </w:rPr>
        <w:fldChar w:fldCharType="end"/>
      </w:r>
      <w:r w:rsidRPr="00A45B09">
        <w:t xml:space="preserve"> Перечень основного оборудования котельной в п. Чебаково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900"/>
        <w:gridCol w:w="1937"/>
        <w:gridCol w:w="1876"/>
      </w:tblGrid>
      <w:tr w:rsidR="00B2752D" w:rsidRPr="00A45B09" w14:paraId="03914388" w14:textId="77777777" w:rsidTr="003C5761">
        <w:trPr>
          <w:trHeight w:val="900"/>
        </w:trPr>
        <w:tc>
          <w:tcPr>
            <w:tcW w:w="1493" w:type="pct"/>
            <w:shd w:val="clear" w:color="auto" w:fill="auto"/>
            <w:vAlign w:val="center"/>
            <w:hideMark/>
          </w:tcPr>
          <w:p w14:paraId="36534259"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Тип</w:t>
            </w:r>
            <w:r w:rsidRPr="00A45B09">
              <w:rPr>
                <w:rFonts w:eastAsia="Times New Roman" w:cs="Times New Roman"/>
                <w:color w:val="000000"/>
                <w:lang w:eastAsia="ru-RU"/>
              </w:rPr>
              <w:br/>
              <w:t>(марка)</w:t>
            </w:r>
          </w:p>
        </w:tc>
        <w:tc>
          <w:tcPr>
            <w:tcW w:w="1515" w:type="pct"/>
            <w:shd w:val="clear" w:color="auto" w:fill="auto"/>
            <w:vAlign w:val="center"/>
            <w:hideMark/>
          </w:tcPr>
          <w:p w14:paraId="33252C0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Производительность,</w:t>
            </w:r>
            <w:r w:rsidRPr="00A45B09">
              <w:rPr>
                <w:rFonts w:eastAsia="Times New Roman" w:cs="Times New Roman"/>
                <w:color w:val="000000"/>
                <w:lang w:eastAsia="ru-RU"/>
              </w:rPr>
              <w:br/>
              <w:t>Гкал/ч</w:t>
            </w:r>
          </w:p>
        </w:tc>
        <w:tc>
          <w:tcPr>
            <w:tcW w:w="1012" w:type="pct"/>
            <w:shd w:val="clear" w:color="auto" w:fill="auto"/>
            <w:vAlign w:val="center"/>
            <w:hideMark/>
          </w:tcPr>
          <w:p w14:paraId="3417886D"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Располагаемая мощность,  Гкал/ч</w:t>
            </w:r>
          </w:p>
        </w:tc>
        <w:tc>
          <w:tcPr>
            <w:tcW w:w="980" w:type="pct"/>
            <w:vAlign w:val="center"/>
          </w:tcPr>
          <w:p w14:paraId="05D97CB1"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Год ввода в эксплуатацию</w:t>
            </w:r>
          </w:p>
        </w:tc>
      </w:tr>
      <w:tr w:rsidR="00B2752D" w:rsidRPr="00A45B09" w14:paraId="40A444EF" w14:textId="77777777" w:rsidTr="003C5761">
        <w:trPr>
          <w:trHeight w:val="300"/>
        </w:trPr>
        <w:tc>
          <w:tcPr>
            <w:tcW w:w="1493" w:type="pct"/>
            <w:shd w:val="clear" w:color="auto" w:fill="auto"/>
            <w:noWrap/>
            <w:vAlign w:val="center"/>
            <w:hideMark/>
          </w:tcPr>
          <w:p w14:paraId="76D878D7" w14:textId="77777777" w:rsidR="00B2752D" w:rsidRPr="00A45B09" w:rsidRDefault="00B2752D" w:rsidP="003C5761">
            <w:pPr>
              <w:jc w:val="center"/>
              <w:rPr>
                <w:rFonts w:eastAsia="Times New Roman" w:cs="Times New Roman"/>
                <w:bCs/>
                <w:color w:val="000000"/>
                <w:lang w:eastAsia="ru-RU"/>
              </w:rPr>
            </w:pPr>
            <w:r w:rsidRPr="00A45B09">
              <w:rPr>
                <w:lang w:eastAsia="ru-RU"/>
              </w:rPr>
              <w:lastRenderedPageBreak/>
              <w:t xml:space="preserve">«Луга-Лотос – 1,0»  </w:t>
            </w:r>
          </w:p>
        </w:tc>
        <w:tc>
          <w:tcPr>
            <w:tcW w:w="1515" w:type="pct"/>
            <w:shd w:val="clear" w:color="auto" w:fill="auto"/>
            <w:noWrap/>
            <w:vAlign w:val="center"/>
            <w:hideMark/>
          </w:tcPr>
          <w:p w14:paraId="69A0D866"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0,86</w:t>
            </w:r>
          </w:p>
        </w:tc>
        <w:tc>
          <w:tcPr>
            <w:tcW w:w="1012" w:type="pct"/>
            <w:shd w:val="clear" w:color="auto" w:fill="auto"/>
            <w:vAlign w:val="center"/>
            <w:hideMark/>
          </w:tcPr>
          <w:p w14:paraId="5A9AAA7A"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0,70</w:t>
            </w:r>
          </w:p>
        </w:tc>
        <w:tc>
          <w:tcPr>
            <w:tcW w:w="980" w:type="pct"/>
            <w:vAlign w:val="center"/>
          </w:tcPr>
          <w:p w14:paraId="7A8AF9F6"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2000</w:t>
            </w:r>
          </w:p>
        </w:tc>
      </w:tr>
      <w:tr w:rsidR="00B2752D" w:rsidRPr="00A45B09" w14:paraId="214BC483" w14:textId="77777777" w:rsidTr="003C5761">
        <w:trPr>
          <w:trHeight w:val="300"/>
        </w:trPr>
        <w:tc>
          <w:tcPr>
            <w:tcW w:w="1493" w:type="pct"/>
            <w:shd w:val="clear" w:color="auto" w:fill="auto"/>
            <w:vAlign w:val="center"/>
            <w:hideMark/>
          </w:tcPr>
          <w:p w14:paraId="78F55452" w14:textId="77777777" w:rsidR="00B2752D" w:rsidRPr="00A45B09" w:rsidRDefault="00B2752D" w:rsidP="003C5761">
            <w:pPr>
              <w:jc w:val="center"/>
              <w:rPr>
                <w:rFonts w:eastAsia="Times New Roman" w:cs="Times New Roman"/>
                <w:color w:val="000000"/>
                <w:lang w:eastAsia="ru-RU"/>
              </w:rPr>
            </w:pPr>
            <w:r w:rsidRPr="00A45B09">
              <w:rPr>
                <w:lang w:eastAsia="ru-RU"/>
              </w:rPr>
              <w:t xml:space="preserve">«КВГМ- 1,0»  </w:t>
            </w:r>
          </w:p>
        </w:tc>
        <w:tc>
          <w:tcPr>
            <w:tcW w:w="1515" w:type="pct"/>
            <w:shd w:val="clear" w:color="auto" w:fill="auto"/>
            <w:vAlign w:val="center"/>
            <w:hideMark/>
          </w:tcPr>
          <w:p w14:paraId="76B0C346"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bCs/>
                <w:color w:val="000000"/>
                <w:lang w:eastAsia="ru-RU"/>
              </w:rPr>
              <w:t>0,86</w:t>
            </w:r>
          </w:p>
        </w:tc>
        <w:tc>
          <w:tcPr>
            <w:tcW w:w="1012" w:type="pct"/>
            <w:shd w:val="clear" w:color="auto" w:fill="auto"/>
            <w:hideMark/>
          </w:tcPr>
          <w:p w14:paraId="76404D70" w14:textId="77777777" w:rsidR="00B2752D" w:rsidRPr="00A45B09" w:rsidRDefault="00B2752D" w:rsidP="003C5761">
            <w:pPr>
              <w:ind w:firstLine="33"/>
              <w:jc w:val="center"/>
            </w:pPr>
            <w:r w:rsidRPr="00A45B09">
              <w:rPr>
                <w:rFonts w:eastAsia="Times New Roman" w:cs="Times New Roman"/>
                <w:bCs/>
                <w:color w:val="000000"/>
                <w:lang w:eastAsia="ru-RU"/>
              </w:rPr>
              <w:t>0,80</w:t>
            </w:r>
          </w:p>
        </w:tc>
        <w:tc>
          <w:tcPr>
            <w:tcW w:w="980" w:type="pct"/>
          </w:tcPr>
          <w:p w14:paraId="1BE7A904" w14:textId="77777777" w:rsidR="00B2752D" w:rsidRPr="00A45B09" w:rsidRDefault="00B2752D" w:rsidP="003C5761">
            <w:pPr>
              <w:jc w:val="center"/>
            </w:pPr>
            <w:r w:rsidRPr="00A45B09">
              <w:t>2015</w:t>
            </w:r>
          </w:p>
        </w:tc>
      </w:tr>
    </w:tbl>
    <w:p w14:paraId="72BEA90F"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7</w:t>
      </w:r>
      <w:r>
        <w:rPr>
          <w:noProof/>
        </w:rPr>
        <w:fldChar w:fldCharType="end"/>
      </w:r>
      <w:r w:rsidRPr="00A45B09">
        <w:t xml:space="preserve"> 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1"/>
        <w:gridCol w:w="2203"/>
        <w:gridCol w:w="1317"/>
      </w:tblGrid>
      <w:tr w:rsidR="00B2752D" w:rsidRPr="00A45B09" w14:paraId="3635B108" w14:textId="77777777" w:rsidTr="003C5761">
        <w:trPr>
          <w:trHeight w:val="300"/>
          <w:tblHeader/>
        </w:trPr>
        <w:tc>
          <w:tcPr>
            <w:tcW w:w="3161" w:type="pct"/>
            <w:shd w:val="clear" w:color="auto" w:fill="auto"/>
            <w:noWrap/>
            <w:vAlign w:val="center"/>
            <w:hideMark/>
          </w:tcPr>
          <w:p w14:paraId="17688BA1"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Марка оборудования</w:t>
            </w:r>
          </w:p>
        </w:tc>
        <w:tc>
          <w:tcPr>
            <w:tcW w:w="1151" w:type="pct"/>
            <w:shd w:val="clear" w:color="auto" w:fill="auto"/>
            <w:noWrap/>
            <w:vAlign w:val="center"/>
            <w:hideMark/>
          </w:tcPr>
          <w:p w14:paraId="20C1579D"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Мощность, кВт</w:t>
            </w:r>
          </w:p>
        </w:tc>
        <w:tc>
          <w:tcPr>
            <w:tcW w:w="688" w:type="pct"/>
            <w:shd w:val="clear" w:color="auto" w:fill="auto"/>
            <w:noWrap/>
            <w:vAlign w:val="center"/>
            <w:hideMark/>
          </w:tcPr>
          <w:p w14:paraId="344AD763"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Количество</w:t>
            </w:r>
          </w:p>
        </w:tc>
      </w:tr>
      <w:tr w:rsidR="00B2752D" w:rsidRPr="00A45B09" w14:paraId="43DE943A" w14:textId="77777777" w:rsidTr="003C5761">
        <w:trPr>
          <w:trHeight w:val="300"/>
        </w:trPr>
        <w:tc>
          <w:tcPr>
            <w:tcW w:w="5000" w:type="pct"/>
            <w:gridSpan w:val="3"/>
            <w:shd w:val="clear" w:color="auto" w:fill="auto"/>
            <w:noWrap/>
            <w:vAlign w:val="center"/>
            <w:hideMark/>
          </w:tcPr>
          <w:p w14:paraId="44D53EFF" w14:textId="77777777" w:rsidR="00B2752D" w:rsidRPr="00A45B09" w:rsidRDefault="00B2752D" w:rsidP="003C5761">
            <w:pPr>
              <w:jc w:val="center"/>
              <w:rPr>
                <w:rFonts w:eastAsia="Arial Unicode MS" w:cs="Times New Roman"/>
                <w:b/>
                <w:color w:val="000000"/>
                <w:lang w:eastAsia="ru-RU"/>
              </w:rPr>
            </w:pPr>
            <w:r w:rsidRPr="00A45B09">
              <w:rPr>
                <w:rFonts w:eastAsia="Arial Unicode MS" w:cs="Times New Roman"/>
                <w:b/>
                <w:color w:val="000000"/>
                <w:lang w:eastAsia="ru-RU"/>
              </w:rPr>
              <w:t>Горелки</w:t>
            </w:r>
          </w:p>
        </w:tc>
      </w:tr>
      <w:tr w:rsidR="00B2752D" w:rsidRPr="00A45B09" w14:paraId="4CFF013B" w14:textId="77777777" w:rsidTr="003C5761">
        <w:trPr>
          <w:trHeight w:val="300"/>
        </w:trPr>
        <w:tc>
          <w:tcPr>
            <w:tcW w:w="3161" w:type="pct"/>
            <w:shd w:val="clear" w:color="auto" w:fill="auto"/>
            <w:noWrap/>
            <w:vAlign w:val="center"/>
            <w:hideMark/>
          </w:tcPr>
          <w:p w14:paraId="4CE95BDF" w14:textId="77777777" w:rsidR="00B2752D" w:rsidRPr="00A45B09" w:rsidRDefault="00B2752D" w:rsidP="003C5761">
            <w:pPr>
              <w:jc w:val="center"/>
              <w:rPr>
                <w:rFonts w:eastAsia="Arial Unicode MS" w:cs="Times New Roman"/>
                <w:color w:val="000000"/>
                <w:lang w:eastAsia="ru-RU"/>
              </w:rPr>
            </w:pPr>
            <w:r w:rsidRPr="00A45B09">
              <w:rPr>
                <w:rFonts w:eastAsia="Times New Roman" w:cs="Times New Roman"/>
              </w:rPr>
              <w:t>РМГ–1</w:t>
            </w:r>
          </w:p>
        </w:tc>
        <w:tc>
          <w:tcPr>
            <w:tcW w:w="1151" w:type="pct"/>
            <w:shd w:val="clear" w:color="auto" w:fill="auto"/>
            <w:noWrap/>
            <w:vAlign w:val="center"/>
            <w:hideMark/>
          </w:tcPr>
          <w:p w14:paraId="2F765BF2"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1,1</w:t>
            </w:r>
          </w:p>
        </w:tc>
        <w:tc>
          <w:tcPr>
            <w:tcW w:w="688" w:type="pct"/>
            <w:shd w:val="clear" w:color="auto" w:fill="auto"/>
            <w:noWrap/>
            <w:vAlign w:val="center"/>
            <w:hideMark/>
          </w:tcPr>
          <w:p w14:paraId="6AB215E6"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w:t>
            </w:r>
          </w:p>
        </w:tc>
      </w:tr>
      <w:tr w:rsidR="00B2752D" w:rsidRPr="00A45B09" w14:paraId="27884917" w14:textId="77777777" w:rsidTr="003C5761">
        <w:trPr>
          <w:trHeight w:val="300"/>
        </w:trPr>
        <w:tc>
          <w:tcPr>
            <w:tcW w:w="3161" w:type="pct"/>
            <w:shd w:val="clear" w:color="auto" w:fill="auto"/>
            <w:noWrap/>
            <w:vAlign w:val="center"/>
          </w:tcPr>
          <w:p w14:paraId="6DDF04C1" w14:textId="77777777" w:rsidR="00B2752D" w:rsidRPr="00A45B09" w:rsidRDefault="00B2752D" w:rsidP="003C5761">
            <w:pPr>
              <w:jc w:val="center"/>
              <w:rPr>
                <w:rFonts w:eastAsia="Arial Unicode MS" w:cs="Times New Roman"/>
                <w:color w:val="000000"/>
                <w:lang w:eastAsia="ru-RU"/>
              </w:rPr>
            </w:pPr>
            <w:r w:rsidRPr="00A45B09">
              <w:rPr>
                <w:rFonts w:eastAsia="Times New Roman" w:cs="Times New Roman"/>
              </w:rPr>
              <w:t>РМГ–1(форсунка-Р</w:t>
            </w:r>
            <w:r w:rsidRPr="00A45B09">
              <w:rPr>
                <w:rFonts w:eastAsia="Times New Roman" w:cs="Times New Roman"/>
                <w:spacing w:val="-1"/>
              </w:rPr>
              <w:t>200М)</w:t>
            </w:r>
          </w:p>
        </w:tc>
        <w:tc>
          <w:tcPr>
            <w:tcW w:w="1151" w:type="pct"/>
            <w:shd w:val="clear" w:color="auto" w:fill="auto"/>
            <w:noWrap/>
            <w:vAlign w:val="center"/>
          </w:tcPr>
          <w:p w14:paraId="1FC65587"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1,1</w:t>
            </w:r>
          </w:p>
        </w:tc>
        <w:tc>
          <w:tcPr>
            <w:tcW w:w="688" w:type="pct"/>
            <w:shd w:val="clear" w:color="auto" w:fill="auto"/>
            <w:noWrap/>
            <w:vAlign w:val="center"/>
          </w:tcPr>
          <w:p w14:paraId="16CBE7CC"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w:t>
            </w:r>
          </w:p>
        </w:tc>
      </w:tr>
      <w:tr w:rsidR="00B2752D" w:rsidRPr="00A45B09" w14:paraId="757CB2E4" w14:textId="77777777" w:rsidTr="003C5761">
        <w:trPr>
          <w:trHeight w:val="300"/>
        </w:trPr>
        <w:tc>
          <w:tcPr>
            <w:tcW w:w="5000" w:type="pct"/>
            <w:gridSpan w:val="3"/>
            <w:shd w:val="clear" w:color="auto" w:fill="auto"/>
            <w:noWrap/>
            <w:vAlign w:val="center"/>
            <w:hideMark/>
          </w:tcPr>
          <w:p w14:paraId="3268B1E0" w14:textId="77777777" w:rsidR="00B2752D" w:rsidRPr="00A45B09" w:rsidRDefault="00B2752D" w:rsidP="003C5761">
            <w:pPr>
              <w:jc w:val="center"/>
              <w:rPr>
                <w:rFonts w:eastAsia="Arial Unicode MS" w:cs="Times New Roman"/>
                <w:b/>
                <w:color w:val="000000"/>
                <w:lang w:eastAsia="ru-RU"/>
              </w:rPr>
            </w:pPr>
            <w:r w:rsidRPr="00A45B09">
              <w:rPr>
                <w:rFonts w:eastAsia="Arial Unicode MS" w:cs="Times New Roman"/>
                <w:b/>
                <w:color w:val="000000"/>
                <w:lang w:eastAsia="ru-RU"/>
              </w:rPr>
              <w:t>Насосное и иное оборудование</w:t>
            </w:r>
          </w:p>
        </w:tc>
      </w:tr>
      <w:tr w:rsidR="00B2752D" w:rsidRPr="00A45B09" w14:paraId="1B4F834B" w14:textId="77777777" w:rsidTr="003C5761">
        <w:trPr>
          <w:trHeight w:val="462"/>
        </w:trPr>
        <w:tc>
          <w:tcPr>
            <w:tcW w:w="3161" w:type="pct"/>
            <w:shd w:val="clear" w:color="auto" w:fill="auto"/>
            <w:noWrap/>
            <w:hideMark/>
          </w:tcPr>
          <w:p w14:paraId="4BE7D0D6" w14:textId="77777777" w:rsidR="00B2752D" w:rsidRPr="00A45B09" w:rsidRDefault="00B2752D" w:rsidP="003C5761">
            <w:pPr>
              <w:pStyle w:val="TableParagraph"/>
              <w:spacing w:before="54"/>
              <w:jc w:val="center"/>
              <w:rPr>
                <w:rFonts w:ascii="Times New Roman" w:eastAsia="Times New Roman" w:hAnsi="Times New Roman" w:cs="Times New Roman"/>
              </w:rPr>
            </w:pPr>
            <w:r w:rsidRPr="00A45B09">
              <w:rPr>
                <w:rFonts w:ascii="Times New Roman" w:hAnsi="Times New Roman"/>
                <w:spacing w:val="-1"/>
              </w:rPr>
              <w:t>Дымосос</w:t>
            </w:r>
            <w:r w:rsidRPr="00A45B09">
              <w:rPr>
                <w:rFonts w:ascii="Times New Roman" w:hAnsi="Times New Roman"/>
              </w:rPr>
              <w:t>-Д</w:t>
            </w:r>
            <w:r w:rsidRPr="00A45B09">
              <w:rPr>
                <w:rFonts w:ascii="Times New Roman" w:hAnsi="Times New Roman"/>
                <w:spacing w:val="1"/>
              </w:rPr>
              <w:t>11</w:t>
            </w:r>
          </w:p>
        </w:tc>
        <w:tc>
          <w:tcPr>
            <w:tcW w:w="1151" w:type="pct"/>
            <w:shd w:val="clear" w:color="auto" w:fill="auto"/>
            <w:noWrap/>
            <w:vAlign w:val="center"/>
          </w:tcPr>
          <w:p w14:paraId="17436CE6"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30,0</w:t>
            </w:r>
          </w:p>
        </w:tc>
        <w:tc>
          <w:tcPr>
            <w:tcW w:w="688" w:type="pct"/>
            <w:shd w:val="clear" w:color="auto" w:fill="auto"/>
            <w:noWrap/>
            <w:vAlign w:val="center"/>
          </w:tcPr>
          <w:p w14:paraId="10B56E27"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w:t>
            </w:r>
          </w:p>
        </w:tc>
      </w:tr>
      <w:tr w:rsidR="00B2752D" w:rsidRPr="00A45B09" w14:paraId="7A590B85" w14:textId="77777777" w:rsidTr="003C5761">
        <w:trPr>
          <w:trHeight w:val="462"/>
        </w:trPr>
        <w:tc>
          <w:tcPr>
            <w:tcW w:w="3161" w:type="pct"/>
            <w:shd w:val="clear" w:color="auto" w:fill="auto"/>
            <w:noWrap/>
            <w:hideMark/>
          </w:tcPr>
          <w:p w14:paraId="546CA5C4" w14:textId="77777777" w:rsidR="00B2752D" w:rsidRPr="00A45B09" w:rsidRDefault="00B2752D" w:rsidP="003C5761">
            <w:pPr>
              <w:pStyle w:val="TableParagraph"/>
              <w:spacing w:line="290" w:lineRule="exact"/>
              <w:jc w:val="center"/>
              <w:rPr>
                <w:rFonts w:ascii="Times New Roman" w:eastAsia="Times New Roman" w:hAnsi="Times New Roman" w:cs="Times New Roman"/>
              </w:rPr>
            </w:pPr>
            <w:r w:rsidRPr="00A45B09">
              <w:rPr>
                <w:rFonts w:ascii="Times New Roman" w:hAnsi="Times New Roman"/>
              </w:rPr>
              <w:t>Питательныйнасос-А2-7ШН-18,5</w:t>
            </w:r>
          </w:p>
        </w:tc>
        <w:tc>
          <w:tcPr>
            <w:tcW w:w="1151" w:type="pct"/>
            <w:shd w:val="clear" w:color="auto" w:fill="auto"/>
            <w:noWrap/>
            <w:vAlign w:val="center"/>
          </w:tcPr>
          <w:p w14:paraId="67204204"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3,0</w:t>
            </w:r>
          </w:p>
        </w:tc>
        <w:tc>
          <w:tcPr>
            <w:tcW w:w="688" w:type="pct"/>
            <w:shd w:val="clear" w:color="auto" w:fill="auto"/>
            <w:noWrap/>
            <w:vAlign w:val="center"/>
          </w:tcPr>
          <w:p w14:paraId="5B919048"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r w:rsidR="00B2752D" w:rsidRPr="00A45B09" w14:paraId="55C744BF" w14:textId="77777777" w:rsidTr="003C5761">
        <w:trPr>
          <w:trHeight w:val="462"/>
        </w:trPr>
        <w:tc>
          <w:tcPr>
            <w:tcW w:w="3161" w:type="pct"/>
            <w:shd w:val="clear" w:color="auto" w:fill="auto"/>
            <w:hideMark/>
          </w:tcPr>
          <w:p w14:paraId="451BE6B3" w14:textId="77777777" w:rsidR="00B2752D" w:rsidRPr="00A45B09" w:rsidRDefault="00B2752D" w:rsidP="003C5761">
            <w:pPr>
              <w:pStyle w:val="TableParagraph"/>
              <w:spacing w:before="56"/>
              <w:jc w:val="center"/>
              <w:rPr>
                <w:rFonts w:ascii="Times New Roman" w:eastAsia="Times New Roman" w:hAnsi="Times New Roman" w:cs="Times New Roman"/>
                <w:lang w:val="ru-RU"/>
              </w:rPr>
            </w:pPr>
            <w:r w:rsidRPr="00A45B09">
              <w:rPr>
                <w:rFonts w:ascii="Times New Roman" w:hAnsi="Times New Roman"/>
              </w:rPr>
              <w:t>Сетевойнасос–</w:t>
            </w:r>
            <w:r w:rsidRPr="00A45B09">
              <w:rPr>
                <w:rFonts w:ascii="Times New Roman" w:hAnsi="Times New Roman"/>
                <w:spacing w:val="1"/>
              </w:rPr>
              <w:t>КМ</w:t>
            </w:r>
            <w:r w:rsidRPr="00A45B09">
              <w:rPr>
                <w:rFonts w:ascii="Times New Roman" w:hAnsi="Times New Roman"/>
                <w:spacing w:val="-4"/>
                <w:lang w:val="ru-RU"/>
              </w:rPr>
              <w:t>-</w:t>
            </w:r>
            <w:r w:rsidRPr="00A45B09">
              <w:rPr>
                <w:rFonts w:ascii="Times New Roman" w:hAnsi="Times New Roman"/>
                <w:lang w:val="ru-RU"/>
              </w:rPr>
              <w:t>80-50-200</w:t>
            </w:r>
          </w:p>
        </w:tc>
        <w:tc>
          <w:tcPr>
            <w:tcW w:w="1151" w:type="pct"/>
            <w:shd w:val="clear" w:color="auto" w:fill="auto"/>
            <w:noWrap/>
            <w:vAlign w:val="center"/>
          </w:tcPr>
          <w:p w14:paraId="5A6E44C1"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15,0</w:t>
            </w:r>
          </w:p>
        </w:tc>
        <w:tc>
          <w:tcPr>
            <w:tcW w:w="688" w:type="pct"/>
            <w:shd w:val="clear" w:color="auto" w:fill="auto"/>
            <w:noWrap/>
            <w:vAlign w:val="center"/>
          </w:tcPr>
          <w:p w14:paraId="53509740"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r w:rsidR="00B2752D" w:rsidRPr="00A45B09" w14:paraId="04743C51" w14:textId="77777777" w:rsidTr="003C5761">
        <w:trPr>
          <w:trHeight w:val="462"/>
        </w:trPr>
        <w:tc>
          <w:tcPr>
            <w:tcW w:w="3161" w:type="pct"/>
            <w:shd w:val="clear" w:color="auto" w:fill="auto"/>
            <w:hideMark/>
          </w:tcPr>
          <w:p w14:paraId="58A52CB3" w14:textId="77777777" w:rsidR="00B2752D" w:rsidRPr="00A45B09" w:rsidRDefault="00B2752D" w:rsidP="003C5761">
            <w:pPr>
              <w:pStyle w:val="TableParagraph"/>
              <w:spacing w:before="56"/>
              <w:jc w:val="center"/>
              <w:rPr>
                <w:rFonts w:ascii="Times New Roman" w:eastAsia="Times New Roman" w:hAnsi="Times New Roman" w:cs="Times New Roman"/>
              </w:rPr>
            </w:pPr>
            <w:r w:rsidRPr="00A45B09">
              <w:rPr>
                <w:rFonts w:ascii="Times New Roman" w:eastAsia="Times New Roman" w:hAnsi="Times New Roman" w:cs="Times New Roman"/>
              </w:rPr>
              <w:t>Перекачивающий насос -  Ш – 40- 4</w:t>
            </w:r>
          </w:p>
        </w:tc>
        <w:tc>
          <w:tcPr>
            <w:tcW w:w="1151" w:type="pct"/>
            <w:shd w:val="clear" w:color="auto" w:fill="auto"/>
            <w:noWrap/>
            <w:vAlign w:val="center"/>
          </w:tcPr>
          <w:p w14:paraId="53B0BCA6"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5,5</w:t>
            </w:r>
          </w:p>
        </w:tc>
        <w:tc>
          <w:tcPr>
            <w:tcW w:w="688" w:type="pct"/>
            <w:shd w:val="clear" w:color="auto" w:fill="auto"/>
            <w:noWrap/>
            <w:vAlign w:val="center"/>
          </w:tcPr>
          <w:p w14:paraId="3E41FC2E"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r w:rsidR="00B2752D" w:rsidRPr="00A45B09" w14:paraId="7206EE92" w14:textId="77777777" w:rsidTr="003C5761">
        <w:trPr>
          <w:trHeight w:val="462"/>
        </w:trPr>
        <w:tc>
          <w:tcPr>
            <w:tcW w:w="3161" w:type="pct"/>
            <w:shd w:val="clear" w:color="auto" w:fill="auto"/>
            <w:noWrap/>
            <w:hideMark/>
          </w:tcPr>
          <w:p w14:paraId="7A3AAD77" w14:textId="77777777" w:rsidR="00B2752D" w:rsidRPr="00A45B09" w:rsidRDefault="00B2752D" w:rsidP="003C5761">
            <w:pPr>
              <w:pStyle w:val="TableParagraph"/>
              <w:spacing w:line="292" w:lineRule="exact"/>
              <w:jc w:val="center"/>
              <w:rPr>
                <w:rFonts w:ascii="Times New Roman" w:eastAsia="Times New Roman" w:hAnsi="Times New Roman" w:cs="Times New Roman"/>
              </w:rPr>
            </w:pPr>
            <w:r w:rsidRPr="00A45B09">
              <w:rPr>
                <w:rFonts w:ascii="Times New Roman" w:hAnsi="Times New Roman"/>
              </w:rPr>
              <w:t>Подпиточныйнасос-К8-18</w:t>
            </w:r>
          </w:p>
        </w:tc>
        <w:tc>
          <w:tcPr>
            <w:tcW w:w="1151" w:type="pct"/>
            <w:shd w:val="clear" w:color="auto" w:fill="auto"/>
            <w:noWrap/>
            <w:vAlign w:val="center"/>
          </w:tcPr>
          <w:p w14:paraId="381D975B"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2,2</w:t>
            </w:r>
          </w:p>
        </w:tc>
        <w:tc>
          <w:tcPr>
            <w:tcW w:w="688" w:type="pct"/>
            <w:shd w:val="clear" w:color="auto" w:fill="auto"/>
            <w:noWrap/>
            <w:vAlign w:val="center"/>
          </w:tcPr>
          <w:p w14:paraId="624451E7"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r w:rsidR="00B2752D" w:rsidRPr="00A45B09" w14:paraId="79D3BE4E" w14:textId="77777777" w:rsidTr="003C5761">
        <w:trPr>
          <w:trHeight w:val="462"/>
        </w:trPr>
        <w:tc>
          <w:tcPr>
            <w:tcW w:w="3161" w:type="pct"/>
            <w:shd w:val="clear" w:color="auto" w:fill="auto"/>
            <w:noWrap/>
            <w:hideMark/>
          </w:tcPr>
          <w:p w14:paraId="0EFB4736" w14:textId="77777777" w:rsidR="00B2752D" w:rsidRPr="00A45B09" w:rsidRDefault="00B2752D" w:rsidP="003C5761">
            <w:pPr>
              <w:pStyle w:val="TableParagraph"/>
              <w:spacing w:before="56"/>
              <w:jc w:val="center"/>
              <w:rPr>
                <w:rFonts w:ascii="Times New Roman" w:eastAsia="Times New Roman" w:hAnsi="Times New Roman" w:cs="Times New Roman"/>
              </w:rPr>
            </w:pPr>
            <w:r w:rsidRPr="00A45B09">
              <w:rPr>
                <w:rFonts w:ascii="Times New Roman" w:hAnsi="Times New Roman"/>
              </w:rPr>
              <w:t>Мазутоподогревательв</w:t>
            </w:r>
            <w:r w:rsidRPr="00A45B09">
              <w:rPr>
                <w:rFonts w:ascii="Times New Roman" w:hAnsi="Times New Roman"/>
                <w:spacing w:val="-1"/>
              </w:rPr>
              <w:t>емкости</w:t>
            </w:r>
          </w:p>
        </w:tc>
        <w:tc>
          <w:tcPr>
            <w:tcW w:w="1151" w:type="pct"/>
            <w:shd w:val="clear" w:color="auto" w:fill="auto"/>
            <w:noWrap/>
            <w:vAlign w:val="center"/>
          </w:tcPr>
          <w:p w14:paraId="58E792F2"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15,0</w:t>
            </w:r>
          </w:p>
        </w:tc>
        <w:tc>
          <w:tcPr>
            <w:tcW w:w="688" w:type="pct"/>
            <w:shd w:val="clear" w:color="auto" w:fill="auto"/>
            <w:noWrap/>
            <w:vAlign w:val="center"/>
          </w:tcPr>
          <w:p w14:paraId="46FD2DD2"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w:t>
            </w:r>
          </w:p>
        </w:tc>
      </w:tr>
      <w:tr w:rsidR="00B2752D" w:rsidRPr="00A45B09" w14:paraId="6D74AA1A" w14:textId="77777777" w:rsidTr="003C5761">
        <w:trPr>
          <w:trHeight w:val="462"/>
        </w:trPr>
        <w:tc>
          <w:tcPr>
            <w:tcW w:w="3161" w:type="pct"/>
            <w:shd w:val="clear" w:color="auto" w:fill="auto"/>
            <w:noWrap/>
            <w:hideMark/>
          </w:tcPr>
          <w:p w14:paraId="4B38C18D" w14:textId="77777777" w:rsidR="00B2752D" w:rsidRPr="00A45B09" w:rsidRDefault="00B2752D" w:rsidP="003C5761">
            <w:pPr>
              <w:pStyle w:val="TableParagraph"/>
              <w:spacing w:before="56"/>
              <w:jc w:val="center"/>
              <w:rPr>
                <w:rFonts w:ascii="Times New Roman" w:eastAsia="Times New Roman" w:hAnsi="Times New Roman" w:cs="Times New Roman"/>
              </w:rPr>
            </w:pPr>
            <w:r w:rsidRPr="00A45B09">
              <w:rPr>
                <w:rFonts w:ascii="Times New Roman" w:hAnsi="Times New Roman"/>
              </w:rPr>
              <w:t>Мазутоподогревательнакотле</w:t>
            </w:r>
          </w:p>
        </w:tc>
        <w:tc>
          <w:tcPr>
            <w:tcW w:w="1151" w:type="pct"/>
            <w:shd w:val="clear" w:color="auto" w:fill="auto"/>
            <w:noWrap/>
            <w:vAlign w:val="center"/>
          </w:tcPr>
          <w:p w14:paraId="5B662ACB"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15,0</w:t>
            </w:r>
          </w:p>
        </w:tc>
        <w:tc>
          <w:tcPr>
            <w:tcW w:w="688" w:type="pct"/>
            <w:shd w:val="clear" w:color="auto" w:fill="auto"/>
            <w:noWrap/>
            <w:vAlign w:val="center"/>
          </w:tcPr>
          <w:p w14:paraId="79848F26" w14:textId="77777777" w:rsidR="00B2752D" w:rsidRPr="00A45B09" w:rsidRDefault="00B2752D" w:rsidP="003C5761">
            <w:pPr>
              <w:jc w:val="center"/>
              <w:rPr>
                <w:rFonts w:eastAsia="Arial Unicode MS" w:cs="Times New Roman"/>
                <w:color w:val="000000"/>
                <w:lang w:eastAsia="ru-RU"/>
              </w:rPr>
            </w:pPr>
            <w:r w:rsidRPr="00A45B09">
              <w:rPr>
                <w:rFonts w:eastAsia="Arial Unicode MS" w:cs="Times New Roman"/>
                <w:color w:val="000000"/>
                <w:lang w:eastAsia="ru-RU"/>
              </w:rPr>
              <w:t>2</w:t>
            </w:r>
          </w:p>
        </w:tc>
      </w:tr>
    </w:tbl>
    <w:p w14:paraId="2FAE86AE" w14:textId="77777777" w:rsidR="00B2752D" w:rsidRPr="00A45B09" w:rsidRDefault="00B2752D" w:rsidP="00B2752D">
      <w:pPr>
        <w:rPr>
          <w:lang w:eastAsia="ru-RU"/>
        </w:rPr>
      </w:pPr>
    </w:p>
    <w:p w14:paraId="557195F4" w14:textId="77777777" w:rsidR="00B2752D" w:rsidRPr="00A45B09" w:rsidRDefault="00B2752D" w:rsidP="005C434A">
      <w:pPr>
        <w:keepNext/>
        <w:numPr>
          <w:ilvl w:val="0"/>
          <w:numId w:val="29"/>
        </w:numPr>
        <w:ind w:left="426"/>
        <w:jc w:val="both"/>
        <w:outlineLvl w:val="2"/>
        <w:rPr>
          <w:rFonts w:ascii="TimesNewRomanPSMT" w:eastAsia="Times New Roman" w:hAnsi="TimesNewRomanPSMT" w:cs="TimesNewRomanPSMT"/>
          <w:b/>
          <w:bCs/>
          <w:szCs w:val="24"/>
          <w:lang w:eastAsia="ru-RU"/>
        </w:rPr>
      </w:pPr>
      <w:bookmarkStart w:id="212" w:name="_Toc39157604"/>
      <w:bookmarkStart w:id="213" w:name="_Toc40457615"/>
      <w:bookmarkStart w:id="214" w:name="_Toc82121125"/>
      <w:r w:rsidRPr="00A45B09">
        <w:rPr>
          <w:rFonts w:ascii="TimesNewRomanPSMT" w:eastAsia="Times New Roman" w:hAnsi="TimesNewRomanPSMT" w:cs="TimesNewRomanPSMT"/>
          <w:b/>
          <w:bCs/>
          <w:szCs w:val="24"/>
          <w:lang w:eastAsia="ru-RU"/>
        </w:rPr>
        <w:t>параметры установленной тепловой мощности теплофикационного оборудования и теплофикационной установки</w:t>
      </w:r>
      <w:bookmarkEnd w:id="212"/>
      <w:bookmarkEnd w:id="213"/>
      <w:bookmarkEnd w:id="214"/>
    </w:p>
    <w:p w14:paraId="01929C31" w14:textId="77777777" w:rsidR="00B2752D" w:rsidRPr="00A45B09" w:rsidRDefault="00B2752D" w:rsidP="00B2752D">
      <w:pPr>
        <w:rPr>
          <w:lang w:eastAsia="ru-RU"/>
        </w:rPr>
      </w:pPr>
    </w:p>
    <w:p w14:paraId="707EC283" w14:textId="77777777" w:rsidR="00B2752D" w:rsidRPr="00A45B09" w:rsidRDefault="00B2752D" w:rsidP="00B2752D">
      <w:pPr>
        <w:spacing w:before="240" w:line="276" w:lineRule="auto"/>
        <w:rPr>
          <w:szCs w:val="26"/>
        </w:rPr>
      </w:pPr>
      <w:r w:rsidRPr="00A45B09">
        <w:rPr>
          <w:szCs w:val="26"/>
        </w:rPr>
        <w:t>Параметры установленной тепловой мощности оборудования источников тепловой энергии представлены в таблицах ниже:</w:t>
      </w:r>
    </w:p>
    <w:p w14:paraId="49F91D11"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8</w:t>
      </w:r>
      <w:r>
        <w:rPr>
          <w:noProof/>
        </w:rPr>
        <w:fldChar w:fldCharType="end"/>
      </w:r>
      <w:r w:rsidRPr="00A45B09">
        <w:t xml:space="preserve"> Установленная мощность оборудования котельных</w:t>
      </w:r>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260"/>
        <w:gridCol w:w="2260"/>
        <w:gridCol w:w="1860"/>
      </w:tblGrid>
      <w:tr w:rsidR="00B2752D" w:rsidRPr="00A45B09" w14:paraId="03E9C42D" w14:textId="77777777" w:rsidTr="003C5761">
        <w:trPr>
          <w:trHeight w:val="1485"/>
        </w:trPr>
        <w:tc>
          <w:tcPr>
            <w:tcW w:w="2940" w:type="dxa"/>
            <w:shd w:val="clear" w:color="auto" w:fill="auto"/>
            <w:vAlign w:val="center"/>
            <w:hideMark/>
          </w:tcPr>
          <w:p w14:paraId="74DCF5C1"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Тип (марка)</w:t>
            </w:r>
          </w:p>
        </w:tc>
        <w:tc>
          <w:tcPr>
            <w:tcW w:w="2260" w:type="dxa"/>
            <w:shd w:val="clear" w:color="auto" w:fill="auto"/>
            <w:vAlign w:val="center"/>
            <w:hideMark/>
          </w:tcPr>
          <w:p w14:paraId="5BCCF27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Производительность, Гкал/ч</w:t>
            </w:r>
          </w:p>
        </w:tc>
        <w:tc>
          <w:tcPr>
            <w:tcW w:w="2260" w:type="dxa"/>
            <w:shd w:val="clear" w:color="auto" w:fill="auto"/>
            <w:vAlign w:val="center"/>
            <w:hideMark/>
          </w:tcPr>
          <w:p w14:paraId="607F652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Установленная мощность, Гкал/ч</w:t>
            </w:r>
          </w:p>
        </w:tc>
        <w:tc>
          <w:tcPr>
            <w:tcW w:w="1860" w:type="dxa"/>
            <w:shd w:val="clear" w:color="auto" w:fill="auto"/>
            <w:vAlign w:val="center"/>
            <w:hideMark/>
          </w:tcPr>
          <w:p w14:paraId="125938EE"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Располагаемая мощность,  Гкал/ч</w:t>
            </w:r>
          </w:p>
        </w:tc>
      </w:tr>
      <w:tr w:rsidR="00B2752D" w:rsidRPr="00A45B09" w14:paraId="39F92D8A" w14:textId="77777777" w:rsidTr="003C5761">
        <w:trPr>
          <w:trHeight w:val="414"/>
        </w:trPr>
        <w:tc>
          <w:tcPr>
            <w:tcW w:w="9320" w:type="dxa"/>
            <w:gridSpan w:val="4"/>
            <w:shd w:val="clear" w:color="auto" w:fill="auto"/>
            <w:vAlign w:val="center"/>
          </w:tcPr>
          <w:p w14:paraId="3A17B14A" w14:textId="77777777" w:rsidR="00B2752D" w:rsidRPr="00A45B09" w:rsidRDefault="00B2752D" w:rsidP="003C5761">
            <w:pPr>
              <w:jc w:val="center"/>
              <w:rPr>
                <w:rFonts w:cs="Times New Roman"/>
                <w:b/>
              </w:rPr>
            </w:pPr>
            <w:r w:rsidRPr="00A45B09">
              <w:rPr>
                <w:rFonts w:cs="Times New Roman"/>
                <w:b/>
              </w:rPr>
              <w:t>Котельная п. Никульское</w:t>
            </w:r>
          </w:p>
        </w:tc>
      </w:tr>
      <w:tr w:rsidR="00B2752D" w:rsidRPr="00A45B09" w14:paraId="68E3818E" w14:textId="77777777" w:rsidTr="003C5761">
        <w:trPr>
          <w:trHeight w:val="300"/>
        </w:trPr>
        <w:tc>
          <w:tcPr>
            <w:tcW w:w="2940" w:type="dxa"/>
            <w:shd w:val="clear" w:color="auto" w:fill="auto"/>
            <w:noWrap/>
            <w:vAlign w:val="center"/>
            <w:hideMark/>
          </w:tcPr>
          <w:p w14:paraId="2754CFD1" w14:textId="77777777" w:rsidR="00B2752D" w:rsidRPr="00A45B09" w:rsidRDefault="00B2752D" w:rsidP="003C5761">
            <w:pPr>
              <w:jc w:val="center"/>
              <w:rPr>
                <w:rFonts w:eastAsia="Times New Roman" w:cs="Times New Roman"/>
                <w:bCs/>
                <w:color w:val="000000"/>
                <w:lang w:eastAsia="ru-RU"/>
              </w:rPr>
            </w:pPr>
            <w:r w:rsidRPr="00A45B09">
              <w:rPr>
                <w:lang w:eastAsia="ru-RU"/>
              </w:rPr>
              <w:t xml:space="preserve">КВГ-2,5-95  </w:t>
            </w:r>
          </w:p>
        </w:tc>
        <w:tc>
          <w:tcPr>
            <w:tcW w:w="2260" w:type="dxa"/>
            <w:shd w:val="clear" w:color="auto" w:fill="auto"/>
            <w:noWrap/>
            <w:vAlign w:val="center"/>
            <w:hideMark/>
          </w:tcPr>
          <w:p w14:paraId="7BB53FBE"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2,15</w:t>
            </w:r>
          </w:p>
        </w:tc>
        <w:tc>
          <w:tcPr>
            <w:tcW w:w="2260" w:type="dxa"/>
            <w:shd w:val="clear" w:color="auto" w:fill="auto"/>
            <w:noWrap/>
            <w:vAlign w:val="center"/>
            <w:hideMark/>
          </w:tcPr>
          <w:p w14:paraId="735B4C6A"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2,15</w:t>
            </w:r>
          </w:p>
        </w:tc>
        <w:tc>
          <w:tcPr>
            <w:tcW w:w="1860" w:type="dxa"/>
            <w:shd w:val="clear" w:color="auto" w:fill="auto"/>
            <w:vAlign w:val="center"/>
            <w:hideMark/>
          </w:tcPr>
          <w:p w14:paraId="108F6A08"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2,0</w:t>
            </w:r>
          </w:p>
        </w:tc>
      </w:tr>
      <w:tr w:rsidR="00B2752D" w:rsidRPr="00A45B09" w14:paraId="41A5CA30" w14:textId="77777777" w:rsidTr="003C5761">
        <w:trPr>
          <w:trHeight w:val="300"/>
        </w:trPr>
        <w:tc>
          <w:tcPr>
            <w:tcW w:w="2940" w:type="dxa"/>
            <w:shd w:val="clear" w:color="auto" w:fill="auto"/>
            <w:vAlign w:val="center"/>
            <w:hideMark/>
          </w:tcPr>
          <w:p w14:paraId="7AEE1DD1" w14:textId="77777777" w:rsidR="00B2752D" w:rsidRPr="00A45B09" w:rsidRDefault="00B2752D" w:rsidP="003C5761">
            <w:pPr>
              <w:jc w:val="center"/>
              <w:rPr>
                <w:rFonts w:eastAsia="Times New Roman" w:cs="Times New Roman"/>
                <w:color w:val="000000"/>
                <w:lang w:eastAsia="ru-RU"/>
              </w:rPr>
            </w:pPr>
            <w:r w:rsidRPr="00A45B09">
              <w:rPr>
                <w:lang w:eastAsia="ru-RU"/>
              </w:rPr>
              <w:t xml:space="preserve">КВГ-2,5-95  </w:t>
            </w:r>
          </w:p>
        </w:tc>
        <w:tc>
          <w:tcPr>
            <w:tcW w:w="2260" w:type="dxa"/>
            <w:shd w:val="clear" w:color="auto" w:fill="auto"/>
            <w:vAlign w:val="center"/>
            <w:hideMark/>
          </w:tcPr>
          <w:p w14:paraId="1BFAD716"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2,15</w:t>
            </w:r>
          </w:p>
        </w:tc>
        <w:tc>
          <w:tcPr>
            <w:tcW w:w="2260" w:type="dxa"/>
            <w:shd w:val="clear" w:color="auto" w:fill="auto"/>
            <w:vAlign w:val="center"/>
            <w:hideMark/>
          </w:tcPr>
          <w:p w14:paraId="011A19B9"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2,15</w:t>
            </w:r>
          </w:p>
        </w:tc>
        <w:tc>
          <w:tcPr>
            <w:tcW w:w="1860" w:type="dxa"/>
            <w:shd w:val="clear" w:color="auto" w:fill="auto"/>
            <w:vAlign w:val="center"/>
            <w:hideMark/>
          </w:tcPr>
          <w:p w14:paraId="6159808F"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2,0</w:t>
            </w:r>
          </w:p>
        </w:tc>
      </w:tr>
      <w:tr w:rsidR="00B2752D" w:rsidRPr="00A45B09" w14:paraId="7AC35779" w14:textId="77777777" w:rsidTr="003C5761">
        <w:trPr>
          <w:trHeight w:val="300"/>
        </w:trPr>
        <w:tc>
          <w:tcPr>
            <w:tcW w:w="2940" w:type="dxa"/>
            <w:shd w:val="clear" w:color="auto" w:fill="auto"/>
            <w:vAlign w:val="center"/>
            <w:hideMark/>
          </w:tcPr>
          <w:p w14:paraId="104A6962" w14:textId="77777777" w:rsidR="00B2752D" w:rsidRPr="00A45B09" w:rsidRDefault="00B2752D" w:rsidP="003C5761">
            <w:pPr>
              <w:jc w:val="center"/>
              <w:rPr>
                <w:rFonts w:eastAsia="Times New Roman" w:cs="Times New Roman"/>
                <w:b/>
                <w:color w:val="000000"/>
                <w:lang w:eastAsia="ru-RU"/>
              </w:rPr>
            </w:pPr>
            <w:r w:rsidRPr="00A45B09">
              <w:rPr>
                <w:rFonts w:eastAsia="Times New Roman" w:cs="Times New Roman"/>
                <w:b/>
                <w:color w:val="000000"/>
                <w:lang w:eastAsia="ru-RU"/>
              </w:rPr>
              <w:t xml:space="preserve">ИТОГО </w:t>
            </w:r>
          </w:p>
        </w:tc>
        <w:tc>
          <w:tcPr>
            <w:tcW w:w="2260" w:type="dxa"/>
            <w:shd w:val="clear" w:color="auto" w:fill="auto"/>
            <w:noWrap/>
            <w:vAlign w:val="center"/>
            <w:hideMark/>
          </w:tcPr>
          <w:p w14:paraId="11B99531" w14:textId="77777777" w:rsidR="00B2752D" w:rsidRPr="00A45B09" w:rsidRDefault="00B2752D" w:rsidP="003C5761">
            <w:pPr>
              <w:jc w:val="center"/>
              <w:rPr>
                <w:rFonts w:eastAsia="Times New Roman" w:cs="Times New Roman"/>
                <w:b/>
                <w:color w:val="000000"/>
                <w:lang w:eastAsia="ru-RU"/>
              </w:rPr>
            </w:pPr>
            <w:r w:rsidRPr="00A45B09">
              <w:rPr>
                <w:rFonts w:eastAsia="Times New Roman" w:cs="Times New Roman"/>
                <w:b/>
                <w:color w:val="000000"/>
                <w:lang w:eastAsia="ru-RU"/>
              </w:rPr>
              <w:t>4,3</w:t>
            </w:r>
          </w:p>
        </w:tc>
        <w:tc>
          <w:tcPr>
            <w:tcW w:w="2260" w:type="dxa"/>
            <w:shd w:val="clear" w:color="auto" w:fill="auto"/>
            <w:noWrap/>
            <w:vAlign w:val="center"/>
            <w:hideMark/>
          </w:tcPr>
          <w:p w14:paraId="179D424F" w14:textId="77777777" w:rsidR="00B2752D" w:rsidRPr="00A45B09" w:rsidRDefault="00B2752D" w:rsidP="003C5761">
            <w:pPr>
              <w:jc w:val="center"/>
              <w:rPr>
                <w:rFonts w:eastAsia="Times New Roman" w:cs="Times New Roman"/>
                <w:b/>
                <w:color w:val="000000"/>
                <w:lang w:eastAsia="ru-RU"/>
              </w:rPr>
            </w:pPr>
            <w:r w:rsidRPr="00A45B09">
              <w:rPr>
                <w:rFonts w:eastAsia="Times New Roman" w:cs="Times New Roman"/>
                <w:b/>
                <w:color w:val="000000"/>
                <w:lang w:eastAsia="ru-RU"/>
              </w:rPr>
              <w:t>4,3</w:t>
            </w:r>
          </w:p>
        </w:tc>
        <w:tc>
          <w:tcPr>
            <w:tcW w:w="1860" w:type="dxa"/>
            <w:shd w:val="clear" w:color="auto" w:fill="auto"/>
            <w:noWrap/>
            <w:vAlign w:val="center"/>
            <w:hideMark/>
          </w:tcPr>
          <w:p w14:paraId="07058B72" w14:textId="77777777" w:rsidR="00B2752D" w:rsidRPr="00A45B09" w:rsidRDefault="00B2752D" w:rsidP="003C5761">
            <w:pPr>
              <w:jc w:val="center"/>
              <w:rPr>
                <w:rFonts w:eastAsia="Times New Roman" w:cs="Times New Roman"/>
                <w:b/>
                <w:color w:val="000000"/>
                <w:lang w:eastAsia="ru-RU"/>
              </w:rPr>
            </w:pPr>
            <w:r w:rsidRPr="00A45B09">
              <w:rPr>
                <w:rFonts w:eastAsia="Times New Roman" w:cs="Times New Roman"/>
                <w:b/>
                <w:color w:val="000000"/>
                <w:lang w:eastAsia="ru-RU"/>
              </w:rPr>
              <w:t>4,0</w:t>
            </w:r>
          </w:p>
        </w:tc>
      </w:tr>
      <w:tr w:rsidR="00B2752D" w:rsidRPr="00A45B09" w14:paraId="158D5C26" w14:textId="77777777" w:rsidTr="003C5761">
        <w:trPr>
          <w:trHeight w:val="300"/>
        </w:trPr>
        <w:tc>
          <w:tcPr>
            <w:tcW w:w="9320" w:type="dxa"/>
            <w:gridSpan w:val="4"/>
            <w:shd w:val="clear" w:color="auto" w:fill="auto"/>
            <w:vAlign w:val="center"/>
          </w:tcPr>
          <w:p w14:paraId="32FFAC9A" w14:textId="77777777" w:rsidR="00B2752D" w:rsidRPr="00A45B09" w:rsidRDefault="00B2752D" w:rsidP="003C5761">
            <w:pPr>
              <w:jc w:val="center"/>
              <w:rPr>
                <w:rFonts w:cs="Times New Roman"/>
                <w:b/>
                <w:i/>
              </w:rPr>
            </w:pPr>
            <w:r w:rsidRPr="00A45B09">
              <w:rPr>
                <w:rFonts w:cs="Times New Roman"/>
                <w:b/>
              </w:rPr>
              <w:t xml:space="preserve">Котельная </w:t>
            </w:r>
            <w:r w:rsidRPr="00A45B09">
              <w:rPr>
                <w:b/>
              </w:rPr>
              <w:t>п. Чебаково</w:t>
            </w:r>
          </w:p>
        </w:tc>
      </w:tr>
      <w:tr w:rsidR="00B2752D" w:rsidRPr="00A45B09" w14:paraId="10275902" w14:textId="77777777" w:rsidTr="003C5761">
        <w:trPr>
          <w:trHeight w:val="300"/>
        </w:trPr>
        <w:tc>
          <w:tcPr>
            <w:tcW w:w="2940" w:type="dxa"/>
            <w:shd w:val="clear" w:color="auto" w:fill="auto"/>
            <w:vAlign w:val="center"/>
          </w:tcPr>
          <w:p w14:paraId="6B14ED3A" w14:textId="77777777" w:rsidR="00B2752D" w:rsidRPr="00A45B09" w:rsidRDefault="00B2752D" w:rsidP="003C5761">
            <w:pPr>
              <w:jc w:val="center"/>
              <w:rPr>
                <w:rFonts w:eastAsia="Times New Roman" w:cs="Times New Roman"/>
                <w:bCs/>
                <w:color w:val="000000"/>
                <w:lang w:eastAsia="ru-RU"/>
              </w:rPr>
            </w:pPr>
            <w:r w:rsidRPr="00A45B09">
              <w:rPr>
                <w:lang w:eastAsia="ru-RU"/>
              </w:rPr>
              <w:t xml:space="preserve">«Луга-Лотос – 1,0»  </w:t>
            </w:r>
          </w:p>
        </w:tc>
        <w:tc>
          <w:tcPr>
            <w:tcW w:w="2260" w:type="dxa"/>
            <w:shd w:val="clear" w:color="auto" w:fill="auto"/>
            <w:noWrap/>
            <w:vAlign w:val="center"/>
          </w:tcPr>
          <w:p w14:paraId="1CDDB898"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0,86</w:t>
            </w:r>
          </w:p>
        </w:tc>
        <w:tc>
          <w:tcPr>
            <w:tcW w:w="2260" w:type="dxa"/>
            <w:shd w:val="clear" w:color="auto" w:fill="auto"/>
            <w:noWrap/>
            <w:vAlign w:val="center"/>
          </w:tcPr>
          <w:p w14:paraId="00FF4FB4"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0,86</w:t>
            </w:r>
          </w:p>
        </w:tc>
        <w:tc>
          <w:tcPr>
            <w:tcW w:w="1860" w:type="dxa"/>
            <w:shd w:val="clear" w:color="auto" w:fill="auto"/>
            <w:noWrap/>
            <w:vAlign w:val="center"/>
          </w:tcPr>
          <w:p w14:paraId="5DA14D82"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0,70</w:t>
            </w:r>
          </w:p>
        </w:tc>
      </w:tr>
      <w:tr w:rsidR="00B2752D" w:rsidRPr="00A45B09" w14:paraId="5014AD8B" w14:textId="77777777" w:rsidTr="003C5761">
        <w:trPr>
          <w:trHeight w:val="300"/>
        </w:trPr>
        <w:tc>
          <w:tcPr>
            <w:tcW w:w="2940" w:type="dxa"/>
            <w:shd w:val="clear" w:color="auto" w:fill="auto"/>
            <w:vAlign w:val="center"/>
          </w:tcPr>
          <w:p w14:paraId="508E6C6E" w14:textId="77777777" w:rsidR="00B2752D" w:rsidRPr="00A45B09" w:rsidRDefault="00B2752D" w:rsidP="003C5761">
            <w:pPr>
              <w:jc w:val="center"/>
              <w:rPr>
                <w:rFonts w:eastAsia="Times New Roman" w:cs="Times New Roman"/>
                <w:color w:val="000000"/>
                <w:lang w:eastAsia="ru-RU"/>
              </w:rPr>
            </w:pPr>
            <w:r w:rsidRPr="00A45B09">
              <w:rPr>
                <w:lang w:eastAsia="ru-RU"/>
              </w:rPr>
              <w:t xml:space="preserve">«КВГМ- 1,0»  </w:t>
            </w:r>
          </w:p>
        </w:tc>
        <w:tc>
          <w:tcPr>
            <w:tcW w:w="2260" w:type="dxa"/>
            <w:shd w:val="clear" w:color="auto" w:fill="auto"/>
            <w:noWrap/>
            <w:vAlign w:val="center"/>
          </w:tcPr>
          <w:p w14:paraId="02E2957A"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bCs/>
                <w:color w:val="000000"/>
                <w:lang w:eastAsia="ru-RU"/>
              </w:rPr>
              <w:t>0,86</w:t>
            </w:r>
          </w:p>
        </w:tc>
        <w:tc>
          <w:tcPr>
            <w:tcW w:w="2260" w:type="dxa"/>
            <w:shd w:val="clear" w:color="auto" w:fill="auto"/>
            <w:noWrap/>
            <w:vAlign w:val="center"/>
          </w:tcPr>
          <w:p w14:paraId="498D10CF"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0,86</w:t>
            </w:r>
          </w:p>
        </w:tc>
        <w:tc>
          <w:tcPr>
            <w:tcW w:w="1860" w:type="dxa"/>
            <w:shd w:val="clear" w:color="auto" w:fill="auto"/>
            <w:noWrap/>
          </w:tcPr>
          <w:p w14:paraId="43CAA47A" w14:textId="77777777" w:rsidR="00B2752D" w:rsidRPr="00A45B09" w:rsidRDefault="00B2752D" w:rsidP="003C5761">
            <w:pPr>
              <w:ind w:firstLine="33"/>
              <w:jc w:val="center"/>
            </w:pPr>
            <w:r w:rsidRPr="00A45B09">
              <w:rPr>
                <w:rFonts w:eastAsia="Times New Roman" w:cs="Times New Roman"/>
                <w:bCs/>
                <w:color w:val="000000"/>
                <w:lang w:eastAsia="ru-RU"/>
              </w:rPr>
              <w:t>0,80</w:t>
            </w:r>
          </w:p>
        </w:tc>
      </w:tr>
      <w:tr w:rsidR="00B2752D" w:rsidRPr="00A45B09" w14:paraId="693CA6B8" w14:textId="77777777" w:rsidTr="003C5761">
        <w:trPr>
          <w:trHeight w:val="300"/>
        </w:trPr>
        <w:tc>
          <w:tcPr>
            <w:tcW w:w="2940" w:type="dxa"/>
            <w:shd w:val="clear" w:color="auto" w:fill="auto"/>
            <w:vAlign w:val="center"/>
          </w:tcPr>
          <w:p w14:paraId="44528370" w14:textId="77777777" w:rsidR="00B2752D" w:rsidRPr="00A45B09" w:rsidRDefault="00B2752D" w:rsidP="003C5761">
            <w:pPr>
              <w:jc w:val="center"/>
              <w:rPr>
                <w:rFonts w:eastAsia="Times New Roman" w:cs="Times New Roman"/>
                <w:b/>
                <w:color w:val="000000"/>
                <w:lang w:eastAsia="ru-RU"/>
              </w:rPr>
            </w:pPr>
            <w:r w:rsidRPr="00A45B09">
              <w:rPr>
                <w:rFonts w:eastAsia="Times New Roman" w:cs="Times New Roman"/>
                <w:b/>
                <w:color w:val="000000"/>
                <w:lang w:eastAsia="ru-RU"/>
              </w:rPr>
              <w:t xml:space="preserve">ИТОГО </w:t>
            </w:r>
          </w:p>
        </w:tc>
        <w:tc>
          <w:tcPr>
            <w:tcW w:w="2260" w:type="dxa"/>
            <w:shd w:val="clear" w:color="auto" w:fill="auto"/>
            <w:noWrap/>
            <w:vAlign w:val="center"/>
          </w:tcPr>
          <w:p w14:paraId="2C8946A4" w14:textId="77777777" w:rsidR="00B2752D" w:rsidRPr="00A45B09" w:rsidRDefault="00B2752D" w:rsidP="003C5761">
            <w:pPr>
              <w:jc w:val="center"/>
              <w:rPr>
                <w:rFonts w:eastAsia="Times New Roman" w:cs="Times New Roman"/>
                <w:b/>
                <w:color w:val="000000"/>
                <w:lang w:eastAsia="ru-RU"/>
              </w:rPr>
            </w:pPr>
            <w:r w:rsidRPr="00A45B09">
              <w:rPr>
                <w:rFonts w:eastAsia="Times New Roman" w:cs="Times New Roman"/>
                <w:b/>
                <w:color w:val="000000"/>
                <w:lang w:eastAsia="ru-RU"/>
              </w:rPr>
              <w:t>1,72</w:t>
            </w:r>
          </w:p>
        </w:tc>
        <w:tc>
          <w:tcPr>
            <w:tcW w:w="2260" w:type="dxa"/>
            <w:shd w:val="clear" w:color="auto" w:fill="auto"/>
            <w:noWrap/>
            <w:vAlign w:val="center"/>
          </w:tcPr>
          <w:p w14:paraId="2967CB16" w14:textId="77777777" w:rsidR="00B2752D" w:rsidRPr="00A45B09" w:rsidRDefault="00B2752D" w:rsidP="003C5761">
            <w:pPr>
              <w:jc w:val="center"/>
              <w:rPr>
                <w:rFonts w:eastAsia="Times New Roman" w:cs="Times New Roman"/>
                <w:b/>
                <w:color w:val="000000"/>
                <w:lang w:eastAsia="ru-RU"/>
              </w:rPr>
            </w:pPr>
            <w:r w:rsidRPr="00A45B09">
              <w:rPr>
                <w:rFonts w:eastAsia="Times New Roman" w:cs="Times New Roman"/>
                <w:b/>
                <w:color w:val="000000"/>
                <w:lang w:eastAsia="ru-RU"/>
              </w:rPr>
              <w:t>1,72</w:t>
            </w:r>
          </w:p>
        </w:tc>
        <w:tc>
          <w:tcPr>
            <w:tcW w:w="1860" w:type="dxa"/>
            <w:shd w:val="clear" w:color="auto" w:fill="auto"/>
            <w:noWrap/>
            <w:vAlign w:val="center"/>
          </w:tcPr>
          <w:p w14:paraId="0DE6C5BD" w14:textId="77777777" w:rsidR="00B2752D" w:rsidRPr="00A45B09" w:rsidRDefault="00B2752D" w:rsidP="003C5761">
            <w:pPr>
              <w:jc w:val="center"/>
              <w:rPr>
                <w:rFonts w:eastAsia="Times New Roman" w:cs="Times New Roman"/>
                <w:b/>
                <w:color w:val="000000"/>
                <w:lang w:eastAsia="ru-RU"/>
              </w:rPr>
            </w:pPr>
            <w:r w:rsidRPr="00A45B09">
              <w:rPr>
                <w:rFonts w:eastAsia="Times New Roman" w:cs="Times New Roman"/>
                <w:b/>
                <w:color w:val="000000"/>
                <w:lang w:eastAsia="ru-RU"/>
              </w:rPr>
              <w:t>1,5</w:t>
            </w:r>
          </w:p>
        </w:tc>
      </w:tr>
    </w:tbl>
    <w:p w14:paraId="56D4D07C" w14:textId="77777777" w:rsidR="00B2752D" w:rsidRPr="00A45B09" w:rsidRDefault="00B2752D" w:rsidP="00B2752D">
      <w:pPr>
        <w:rPr>
          <w:b/>
          <w:lang w:eastAsia="ru-RU"/>
        </w:rPr>
      </w:pPr>
    </w:p>
    <w:p w14:paraId="3D4F179D" w14:textId="77777777" w:rsidR="00B2752D" w:rsidRPr="00A45B09" w:rsidRDefault="00B2752D" w:rsidP="00B2752D">
      <w:pPr>
        <w:rPr>
          <w:b/>
          <w:lang w:eastAsia="ru-RU"/>
        </w:rPr>
      </w:pPr>
    </w:p>
    <w:p w14:paraId="1E49B176" w14:textId="77777777" w:rsidR="00B2752D" w:rsidRPr="00A45B09" w:rsidRDefault="00B2752D" w:rsidP="005C434A">
      <w:pPr>
        <w:keepNext/>
        <w:numPr>
          <w:ilvl w:val="0"/>
          <w:numId w:val="29"/>
        </w:numPr>
        <w:ind w:left="426"/>
        <w:jc w:val="both"/>
        <w:outlineLvl w:val="2"/>
        <w:rPr>
          <w:rFonts w:ascii="TimesNewRomanPSMT" w:eastAsia="Times New Roman" w:hAnsi="TimesNewRomanPSMT" w:cs="TimesNewRomanPSMT"/>
          <w:b/>
          <w:bCs/>
          <w:szCs w:val="24"/>
          <w:lang w:eastAsia="ru-RU"/>
        </w:rPr>
      </w:pPr>
      <w:bookmarkStart w:id="215" w:name="_Toc39157605"/>
      <w:bookmarkStart w:id="216" w:name="_Toc40457616"/>
      <w:bookmarkStart w:id="217" w:name="_Toc82121126"/>
      <w:r w:rsidRPr="00A45B09">
        <w:rPr>
          <w:rFonts w:ascii="TimesNewRomanPSMT" w:eastAsia="Times New Roman" w:hAnsi="TimesNewRomanPSMT" w:cs="TimesNewRomanPSMT"/>
          <w:b/>
          <w:bCs/>
          <w:szCs w:val="24"/>
          <w:lang w:eastAsia="ru-RU"/>
        </w:rPr>
        <w:t>ограничения тепловой мощности и параметры располагаемой тепловой мощности</w:t>
      </w:r>
      <w:bookmarkEnd w:id="215"/>
      <w:bookmarkEnd w:id="216"/>
      <w:bookmarkEnd w:id="217"/>
    </w:p>
    <w:p w14:paraId="0C29C407" w14:textId="77777777" w:rsidR="00B2752D" w:rsidRPr="00A45B09" w:rsidRDefault="00B2752D" w:rsidP="00B2752D">
      <w:pPr>
        <w:spacing w:before="240" w:line="276" w:lineRule="auto"/>
        <w:rPr>
          <w:szCs w:val="26"/>
        </w:rPr>
      </w:pPr>
      <w:r w:rsidRPr="00A45B09">
        <w:rPr>
          <w:szCs w:val="26"/>
        </w:rPr>
        <w:t>Располагаемая мощность котельной п. Никульское составляет4,0 Гкал/ч. Установленная мощность составляет 4,3 Гкал/ч. располагаемая и установленная мощности не совпадают, техническое ограничение составляет 0,3 Гкал/ч.</w:t>
      </w:r>
    </w:p>
    <w:p w14:paraId="3951F0F3" w14:textId="77777777" w:rsidR="00B2752D" w:rsidRPr="00A45B09" w:rsidRDefault="00B2752D" w:rsidP="00B2752D">
      <w:pPr>
        <w:spacing w:before="240" w:line="276" w:lineRule="auto"/>
        <w:rPr>
          <w:szCs w:val="26"/>
        </w:rPr>
      </w:pPr>
      <w:r w:rsidRPr="00A45B09">
        <w:rPr>
          <w:szCs w:val="26"/>
        </w:rPr>
        <w:lastRenderedPageBreak/>
        <w:t>Располагаемая мощность котельной д п. Чебаково составляет 1,5 Гкал/ч. Установленная мощность составляет 1,72 Гкал/ч. располагаемая и установленная мощности не совпадают, техническое ограничение составляет 0,22 Гкал/ч.</w:t>
      </w:r>
    </w:p>
    <w:p w14:paraId="17955ACB" w14:textId="77777777" w:rsidR="00B2752D" w:rsidRPr="00A45B09" w:rsidRDefault="00B2752D" w:rsidP="00B2752D">
      <w:pPr>
        <w:spacing w:before="240" w:line="276" w:lineRule="auto"/>
        <w:rPr>
          <w:sz w:val="26"/>
          <w:szCs w:val="26"/>
        </w:rPr>
      </w:pPr>
    </w:p>
    <w:p w14:paraId="57C8E048" w14:textId="77777777" w:rsidR="00B2752D" w:rsidRPr="00A45B09" w:rsidRDefault="00B2752D" w:rsidP="00B2752D">
      <w:pPr>
        <w:pStyle w:val="3"/>
        <w:spacing w:before="0" w:after="0"/>
        <w:rPr>
          <w:szCs w:val="24"/>
        </w:rPr>
      </w:pPr>
    </w:p>
    <w:p w14:paraId="50510F62" w14:textId="77777777" w:rsidR="00B2752D" w:rsidRPr="00A45B09" w:rsidRDefault="00B2752D" w:rsidP="005C434A">
      <w:pPr>
        <w:pStyle w:val="3"/>
        <w:numPr>
          <w:ilvl w:val="0"/>
          <w:numId w:val="29"/>
        </w:numPr>
        <w:spacing w:before="0" w:after="0"/>
        <w:ind w:left="426"/>
        <w:jc w:val="both"/>
        <w:rPr>
          <w:rFonts w:ascii="TimesNewRomanPSMT" w:hAnsi="TimesNewRomanPSMT" w:cs="TimesNewRomanPSMT"/>
          <w:szCs w:val="24"/>
        </w:rPr>
      </w:pPr>
      <w:bookmarkStart w:id="218" w:name="_Toc39157606"/>
      <w:bookmarkStart w:id="219" w:name="_Toc40457617"/>
      <w:bookmarkStart w:id="220" w:name="_Toc82121127"/>
      <w:r w:rsidRPr="00A45B09">
        <w:rPr>
          <w:rFonts w:ascii="TimesNewRomanPSMT" w:hAnsi="TimesNewRomanPSMT" w:cs="TimesNewRomanPSMT"/>
          <w:szCs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218"/>
      <w:bookmarkEnd w:id="219"/>
      <w:bookmarkEnd w:id="220"/>
    </w:p>
    <w:p w14:paraId="50C80BA6" w14:textId="77777777" w:rsidR="00B2752D" w:rsidRPr="00A45B09" w:rsidRDefault="00B2752D" w:rsidP="00B2752D">
      <w:pPr>
        <w:spacing w:before="240" w:line="276" w:lineRule="auto"/>
        <w:rPr>
          <w:szCs w:val="26"/>
        </w:rPr>
      </w:pPr>
      <w:r w:rsidRPr="00A45B09">
        <w:rPr>
          <w:szCs w:val="26"/>
        </w:rPr>
        <w:t xml:space="preserve">Согласно Постановлению Правительства РФ от 22.02.2012 №154 «О требованиях к схемам теплоснабжения и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2573D279" w14:textId="77777777" w:rsidR="00B2752D" w:rsidRPr="00A45B09" w:rsidRDefault="00B2752D" w:rsidP="00B2752D">
      <w:pPr>
        <w:spacing w:before="240" w:line="276" w:lineRule="auto"/>
        <w:rPr>
          <w:szCs w:val="26"/>
        </w:rPr>
      </w:pPr>
      <w:r w:rsidRPr="00A45B09">
        <w:rPr>
          <w:szCs w:val="26"/>
        </w:rPr>
        <w:t>Тепловая мощностьисточников теплоснабженияна собственные нужды представлена в таблице ниже.</w:t>
      </w:r>
    </w:p>
    <w:p w14:paraId="675E2666"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9</w:t>
      </w:r>
      <w:r>
        <w:rPr>
          <w:noProof/>
        </w:rPr>
        <w:fldChar w:fldCharType="end"/>
      </w:r>
      <w:r w:rsidRPr="00A45B09">
        <w:t xml:space="preserve"> Параметры тепловой мощности нетто источников теплоснабжения</w:t>
      </w:r>
    </w:p>
    <w:tbl>
      <w:tblPr>
        <w:tblW w:w="5000" w:type="pct"/>
        <w:tblLook w:val="04A0" w:firstRow="1" w:lastRow="0" w:firstColumn="1" w:lastColumn="0" w:noHBand="0" w:noVBand="1"/>
      </w:tblPr>
      <w:tblGrid>
        <w:gridCol w:w="1051"/>
        <w:gridCol w:w="4808"/>
        <w:gridCol w:w="1991"/>
        <w:gridCol w:w="1721"/>
      </w:tblGrid>
      <w:tr w:rsidR="00B2752D" w:rsidRPr="00A45B09" w14:paraId="082CE112" w14:textId="77777777" w:rsidTr="003C5761">
        <w:trPr>
          <w:trHeight w:val="300"/>
          <w:tblHeader/>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40AF9"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 п/п</w:t>
            </w:r>
          </w:p>
        </w:tc>
        <w:tc>
          <w:tcPr>
            <w:tcW w:w="2512" w:type="pct"/>
            <w:tcBorders>
              <w:top w:val="single" w:sz="4" w:space="0" w:color="auto"/>
              <w:left w:val="nil"/>
              <w:bottom w:val="single" w:sz="4" w:space="0" w:color="auto"/>
              <w:right w:val="single" w:sz="4" w:space="0" w:color="auto"/>
            </w:tcBorders>
            <w:shd w:val="clear" w:color="auto" w:fill="auto"/>
            <w:vAlign w:val="center"/>
            <w:hideMark/>
          </w:tcPr>
          <w:p w14:paraId="2A55A5D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Вид тепловой мощности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32C8B3A0"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Единица измерения</w:t>
            </w:r>
          </w:p>
        </w:tc>
        <w:tc>
          <w:tcPr>
            <w:tcW w:w="900" w:type="pct"/>
            <w:tcBorders>
              <w:top w:val="single" w:sz="4" w:space="0" w:color="auto"/>
              <w:left w:val="nil"/>
              <w:bottom w:val="single" w:sz="4" w:space="0" w:color="auto"/>
              <w:right w:val="single" w:sz="4" w:space="0" w:color="auto"/>
            </w:tcBorders>
            <w:shd w:val="clear" w:color="auto" w:fill="auto"/>
            <w:vAlign w:val="center"/>
            <w:hideMark/>
          </w:tcPr>
          <w:p w14:paraId="589FDEA2"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2020 год</w:t>
            </w:r>
          </w:p>
        </w:tc>
      </w:tr>
      <w:tr w:rsidR="00B2752D" w:rsidRPr="00A45B09" w14:paraId="238DD45D" w14:textId="77777777" w:rsidTr="003C576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C31873" w14:textId="77777777" w:rsidR="00B2752D" w:rsidRPr="00A45B09" w:rsidRDefault="00B2752D" w:rsidP="003C5761">
            <w:pPr>
              <w:jc w:val="center"/>
              <w:rPr>
                <w:rFonts w:eastAsia="Times New Roman" w:cs="Times New Roman"/>
                <w:b/>
                <w:bCs/>
                <w:color w:val="000000"/>
                <w:lang w:eastAsia="ru-RU"/>
              </w:rPr>
            </w:pPr>
            <w:r w:rsidRPr="00A45B09">
              <w:rPr>
                <w:rFonts w:eastAsia="Times New Roman" w:cs="Times New Roman"/>
                <w:b/>
                <w:bCs/>
                <w:color w:val="000000"/>
                <w:lang w:eastAsia="ru-RU"/>
              </w:rPr>
              <w:t>Котельная п. Никульское</w:t>
            </w:r>
          </w:p>
        </w:tc>
      </w:tr>
      <w:tr w:rsidR="00B2752D" w:rsidRPr="00A45B09" w14:paraId="3DFADDDC" w14:textId="77777777" w:rsidTr="003C5761">
        <w:trPr>
          <w:trHeight w:val="6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1318AC6F"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14:paraId="349BDE17"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14:paraId="5AA3E1EF"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5C1F75E6"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3,999</w:t>
            </w:r>
          </w:p>
        </w:tc>
      </w:tr>
      <w:tr w:rsidR="00B2752D" w:rsidRPr="00A45B09" w14:paraId="5BD6E531" w14:textId="77777777" w:rsidTr="003C5761">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C1E0A93"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14:paraId="07889873"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1E4D2E99"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12016D9D"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0,0009</w:t>
            </w:r>
          </w:p>
        </w:tc>
      </w:tr>
      <w:tr w:rsidR="00B2752D" w:rsidRPr="00A45B09" w14:paraId="6AE1A746" w14:textId="77777777" w:rsidTr="003C5761">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E237BBD"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14:paraId="124EF3EE"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79F0A502"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14:paraId="1FF73CBB"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0,023</w:t>
            </w:r>
          </w:p>
        </w:tc>
      </w:tr>
      <w:tr w:rsidR="00B2752D" w:rsidRPr="00A45B09" w14:paraId="0B0EC7E6" w14:textId="77777777" w:rsidTr="003C576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DB245C" w14:textId="77777777" w:rsidR="00B2752D" w:rsidRPr="00A45B09" w:rsidRDefault="00B2752D" w:rsidP="003C5761">
            <w:pPr>
              <w:jc w:val="center"/>
              <w:rPr>
                <w:rFonts w:eastAsia="Times New Roman" w:cs="Times New Roman"/>
                <w:b/>
                <w:bCs/>
                <w:color w:val="000000"/>
                <w:lang w:eastAsia="ru-RU"/>
              </w:rPr>
            </w:pPr>
            <w:r w:rsidRPr="00A45B09">
              <w:rPr>
                <w:rFonts w:eastAsia="Times New Roman" w:cs="Times New Roman"/>
                <w:b/>
                <w:bCs/>
                <w:color w:val="000000"/>
                <w:lang w:eastAsia="ru-RU"/>
              </w:rPr>
              <w:t>Котельная п. Чебаково</w:t>
            </w:r>
          </w:p>
        </w:tc>
      </w:tr>
      <w:tr w:rsidR="00B2752D" w:rsidRPr="00A45B09" w14:paraId="4A69AEA1" w14:textId="77777777" w:rsidTr="003C5761">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1177A60"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14:paraId="0CBE9B15"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14:paraId="07501ED1"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27BAF585"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1,399</w:t>
            </w:r>
          </w:p>
        </w:tc>
      </w:tr>
      <w:tr w:rsidR="00B2752D" w:rsidRPr="00A45B09" w14:paraId="34CC0A28" w14:textId="77777777" w:rsidTr="003C5761">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35D42F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14:paraId="3BDF97F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0BD6819B"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3F36CFBB"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0,0011</w:t>
            </w:r>
          </w:p>
        </w:tc>
      </w:tr>
      <w:tr w:rsidR="00B2752D" w:rsidRPr="00A45B09" w14:paraId="1EB6B012" w14:textId="77777777" w:rsidTr="003C5761">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12AE767A"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14:paraId="4A03E6E9"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12BE4227"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14:paraId="27FC8CEA"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0,071</w:t>
            </w:r>
          </w:p>
        </w:tc>
      </w:tr>
    </w:tbl>
    <w:p w14:paraId="618D6BD1" w14:textId="77777777" w:rsidR="00B2752D" w:rsidRPr="00A45B09" w:rsidRDefault="00B2752D" w:rsidP="00B2752D">
      <w:pPr>
        <w:rPr>
          <w:lang w:eastAsia="ru-RU"/>
        </w:rPr>
      </w:pPr>
    </w:p>
    <w:p w14:paraId="096E237F" w14:textId="77777777" w:rsidR="00B2752D" w:rsidRPr="00A45B09" w:rsidRDefault="00B2752D" w:rsidP="005C434A">
      <w:pPr>
        <w:pStyle w:val="3"/>
        <w:numPr>
          <w:ilvl w:val="0"/>
          <w:numId w:val="29"/>
        </w:numPr>
        <w:spacing w:before="0" w:after="0"/>
        <w:ind w:left="426"/>
        <w:jc w:val="both"/>
        <w:rPr>
          <w:rFonts w:ascii="TimesNewRomanPSMT" w:hAnsi="TimesNewRomanPSMT" w:cs="TimesNewRomanPSMT"/>
          <w:szCs w:val="24"/>
        </w:rPr>
      </w:pPr>
      <w:bookmarkStart w:id="221" w:name="_Toc39157607"/>
      <w:bookmarkStart w:id="222" w:name="_Toc40457618"/>
      <w:bookmarkStart w:id="223" w:name="_Toc82121128"/>
      <w:r w:rsidRPr="00A45B09">
        <w:rPr>
          <w:rFonts w:ascii="TimesNewRomanPSMT" w:hAnsi="TimesNewRomanPSMT" w:cs="TimesNewRomanPSMT"/>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21"/>
      <w:bookmarkEnd w:id="222"/>
      <w:bookmarkEnd w:id="223"/>
    </w:p>
    <w:p w14:paraId="61546832" w14:textId="77777777" w:rsidR="00B2752D" w:rsidRPr="00A45B09" w:rsidRDefault="00B2752D" w:rsidP="00B2752D">
      <w:pPr>
        <w:spacing w:before="240" w:line="276" w:lineRule="auto"/>
        <w:rPr>
          <w:szCs w:val="26"/>
        </w:rPr>
      </w:pPr>
      <w:r w:rsidRPr="00A45B09">
        <w:rPr>
          <w:szCs w:val="26"/>
        </w:rPr>
        <w:t>Срок ввода в эксплуатацию котлового оборудования источников теплоснабженияЧебаковского сельского поселенияпредставлен в таблице ниже.</w:t>
      </w:r>
    </w:p>
    <w:p w14:paraId="7E2E34AE"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10</w:t>
      </w:r>
      <w:r>
        <w:rPr>
          <w:noProof/>
        </w:rPr>
        <w:fldChar w:fldCharType="end"/>
      </w:r>
      <w:r w:rsidRPr="00A45B09">
        <w:t xml:space="preserve"> Срок ввода в эксплуатацию котлового оборудования источников теплоснабжения </w:t>
      </w:r>
    </w:p>
    <w:tbl>
      <w:tblPr>
        <w:tblW w:w="5000" w:type="pct"/>
        <w:tblLook w:val="04A0" w:firstRow="1" w:lastRow="0" w:firstColumn="1" w:lastColumn="0" w:noHBand="0" w:noVBand="1"/>
      </w:tblPr>
      <w:tblGrid>
        <w:gridCol w:w="3511"/>
        <w:gridCol w:w="3325"/>
        <w:gridCol w:w="2735"/>
      </w:tblGrid>
      <w:tr w:rsidR="00B2752D" w:rsidRPr="00A45B09" w14:paraId="70E5085B" w14:textId="77777777" w:rsidTr="003C5761">
        <w:trPr>
          <w:trHeight w:val="954"/>
          <w:tblHeader/>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7F457"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Тип (марка)</w:t>
            </w:r>
          </w:p>
        </w:tc>
        <w:tc>
          <w:tcPr>
            <w:tcW w:w="1737" w:type="pct"/>
            <w:tcBorders>
              <w:top w:val="single" w:sz="4" w:space="0" w:color="auto"/>
              <w:left w:val="nil"/>
              <w:bottom w:val="single" w:sz="4" w:space="0" w:color="auto"/>
              <w:right w:val="single" w:sz="4" w:space="0" w:color="auto"/>
            </w:tcBorders>
            <w:shd w:val="clear" w:color="auto" w:fill="auto"/>
            <w:vAlign w:val="center"/>
            <w:hideMark/>
          </w:tcPr>
          <w:p w14:paraId="3F55947B"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Производительность, Гкал/ч</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512E1B95"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Год ввода в эксплуатацию</w:t>
            </w:r>
          </w:p>
        </w:tc>
      </w:tr>
      <w:tr w:rsidR="00B2752D" w:rsidRPr="00A45B09" w14:paraId="173922FA" w14:textId="77777777" w:rsidTr="003C5761">
        <w:trPr>
          <w:trHeight w:val="37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7E741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 xml:space="preserve">Котельная </w:t>
            </w:r>
            <w:r w:rsidRPr="00A45B09">
              <w:t>п. Никульское</w:t>
            </w:r>
          </w:p>
        </w:tc>
      </w:tr>
      <w:tr w:rsidR="00B2752D" w:rsidRPr="00A45B09" w14:paraId="60E353F1" w14:textId="77777777" w:rsidTr="003C5761">
        <w:trPr>
          <w:trHeight w:val="285"/>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14:paraId="05FF8B45" w14:textId="77777777" w:rsidR="00B2752D" w:rsidRPr="00A45B09" w:rsidRDefault="00B2752D" w:rsidP="003C5761">
            <w:pPr>
              <w:jc w:val="center"/>
              <w:rPr>
                <w:rFonts w:eastAsia="Times New Roman" w:cs="Times New Roman"/>
                <w:bCs/>
                <w:color w:val="000000"/>
                <w:lang w:eastAsia="ru-RU"/>
              </w:rPr>
            </w:pPr>
            <w:r w:rsidRPr="00A45B09">
              <w:rPr>
                <w:lang w:eastAsia="ru-RU"/>
              </w:rPr>
              <w:t xml:space="preserve">КВГ-2,5-95  </w:t>
            </w:r>
          </w:p>
        </w:tc>
        <w:tc>
          <w:tcPr>
            <w:tcW w:w="1737" w:type="pct"/>
            <w:tcBorders>
              <w:top w:val="nil"/>
              <w:left w:val="nil"/>
              <w:bottom w:val="single" w:sz="4" w:space="0" w:color="auto"/>
              <w:right w:val="single" w:sz="4" w:space="0" w:color="auto"/>
            </w:tcBorders>
            <w:shd w:val="clear" w:color="auto" w:fill="auto"/>
            <w:noWrap/>
            <w:vAlign w:val="center"/>
            <w:hideMark/>
          </w:tcPr>
          <w:p w14:paraId="378E7D41"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2,15</w:t>
            </w:r>
          </w:p>
        </w:tc>
        <w:tc>
          <w:tcPr>
            <w:tcW w:w="1429" w:type="pct"/>
            <w:tcBorders>
              <w:top w:val="nil"/>
              <w:left w:val="nil"/>
              <w:bottom w:val="single" w:sz="4" w:space="0" w:color="auto"/>
              <w:right w:val="single" w:sz="4" w:space="0" w:color="auto"/>
            </w:tcBorders>
            <w:shd w:val="clear" w:color="auto" w:fill="auto"/>
            <w:vAlign w:val="center"/>
            <w:hideMark/>
          </w:tcPr>
          <w:p w14:paraId="70680060"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2020</w:t>
            </w:r>
          </w:p>
        </w:tc>
      </w:tr>
      <w:tr w:rsidR="00B2752D" w:rsidRPr="00A45B09" w14:paraId="4BB79DB1" w14:textId="77777777" w:rsidTr="003C5761">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14:paraId="0C182224" w14:textId="77777777" w:rsidR="00B2752D" w:rsidRPr="00A45B09" w:rsidRDefault="00B2752D" w:rsidP="003C5761">
            <w:pPr>
              <w:jc w:val="center"/>
              <w:rPr>
                <w:rFonts w:eastAsia="Times New Roman" w:cs="Times New Roman"/>
                <w:color w:val="000000"/>
                <w:lang w:eastAsia="ru-RU"/>
              </w:rPr>
            </w:pPr>
            <w:r w:rsidRPr="00A45B09">
              <w:rPr>
                <w:lang w:eastAsia="ru-RU"/>
              </w:rPr>
              <w:t xml:space="preserve">КВГ-2,5-95  </w:t>
            </w:r>
          </w:p>
        </w:tc>
        <w:tc>
          <w:tcPr>
            <w:tcW w:w="1737" w:type="pct"/>
            <w:tcBorders>
              <w:top w:val="nil"/>
              <w:left w:val="nil"/>
              <w:bottom w:val="single" w:sz="4" w:space="0" w:color="auto"/>
              <w:right w:val="single" w:sz="4" w:space="0" w:color="auto"/>
            </w:tcBorders>
            <w:shd w:val="clear" w:color="auto" w:fill="auto"/>
            <w:vAlign w:val="center"/>
            <w:hideMark/>
          </w:tcPr>
          <w:p w14:paraId="14E26D89"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2,15</w:t>
            </w:r>
          </w:p>
        </w:tc>
        <w:tc>
          <w:tcPr>
            <w:tcW w:w="1429" w:type="pct"/>
            <w:tcBorders>
              <w:top w:val="nil"/>
              <w:left w:val="nil"/>
              <w:bottom w:val="single" w:sz="4" w:space="0" w:color="auto"/>
              <w:right w:val="single" w:sz="4" w:space="0" w:color="auto"/>
            </w:tcBorders>
            <w:shd w:val="clear" w:color="auto" w:fill="auto"/>
            <w:vAlign w:val="center"/>
            <w:hideMark/>
          </w:tcPr>
          <w:p w14:paraId="4D90EBEC"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t>2004</w:t>
            </w:r>
          </w:p>
        </w:tc>
      </w:tr>
      <w:tr w:rsidR="00B2752D" w:rsidRPr="00A45B09" w14:paraId="75F298E7" w14:textId="77777777" w:rsidTr="003C5761">
        <w:trPr>
          <w:trHeight w:val="38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96AC9"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color w:val="000000"/>
                <w:lang w:eastAsia="ru-RU"/>
              </w:rPr>
              <w:lastRenderedPageBreak/>
              <w:t xml:space="preserve">Котельная </w:t>
            </w:r>
            <w:r w:rsidRPr="00A45B09">
              <w:t>п. Чебаково</w:t>
            </w:r>
          </w:p>
        </w:tc>
      </w:tr>
      <w:tr w:rsidR="00B2752D" w:rsidRPr="00A45B09" w14:paraId="3473C509" w14:textId="77777777" w:rsidTr="003C5761">
        <w:trPr>
          <w:trHeight w:val="300"/>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14:paraId="76E0C7BB" w14:textId="77777777" w:rsidR="00B2752D" w:rsidRPr="00A45B09" w:rsidRDefault="00B2752D" w:rsidP="003C5761">
            <w:pPr>
              <w:jc w:val="center"/>
              <w:rPr>
                <w:rFonts w:eastAsia="Times New Roman" w:cs="Times New Roman"/>
                <w:bCs/>
                <w:color w:val="000000"/>
                <w:lang w:eastAsia="ru-RU"/>
              </w:rPr>
            </w:pPr>
            <w:r w:rsidRPr="00A45B09">
              <w:rPr>
                <w:lang w:eastAsia="ru-RU"/>
              </w:rPr>
              <w:t xml:space="preserve">«Луга-Лотос – 1,0»  </w:t>
            </w:r>
          </w:p>
        </w:tc>
        <w:tc>
          <w:tcPr>
            <w:tcW w:w="1737" w:type="pct"/>
            <w:tcBorders>
              <w:top w:val="nil"/>
              <w:left w:val="nil"/>
              <w:bottom w:val="single" w:sz="4" w:space="0" w:color="auto"/>
              <w:right w:val="single" w:sz="4" w:space="0" w:color="auto"/>
            </w:tcBorders>
            <w:shd w:val="clear" w:color="auto" w:fill="auto"/>
            <w:noWrap/>
            <w:vAlign w:val="center"/>
            <w:hideMark/>
          </w:tcPr>
          <w:p w14:paraId="285B4DD7"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14:paraId="51C60327"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2000</w:t>
            </w:r>
          </w:p>
        </w:tc>
      </w:tr>
      <w:tr w:rsidR="00B2752D" w:rsidRPr="00A45B09" w14:paraId="7AAEA0C5" w14:textId="77777777" w:rsidTr="003C5761">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14:paraId="585ACA40" w14:textId="77777777" w:rsidR="00B2752D" w:rsidRPr="00A45B09" w:rsidRDefault="00B2752D" w:rsidP="003C5761">
            <w:pPr>
              <w:jc w:val="center"/>
              <w:rPr>
                <w:rFonts w:eastAsia="Times New Roman" w:cs="Times New Roman"/>
                <w:color w:val="000000"/>
                <w:lang w:eastAsia="ru-RU"/>
              </w:rPr>
            </w:pPr>
            <w:r w:rsidRPr="00A45B09">
              <w:rPr>
                <w:lang w:eastAsia="ru-RU"/>
              </w:rPr>
              <w:t xml:space="preserve">«КВГМ- 1,0»  </w:t>
            </w:r>
          </w:p>
        </w:tc>
        <w:tc>
          <w:tcPr>
            <w:tcW w:w="1737" w:type="pct"/>
            <w:tcBorders>
              <w:top w:val="nil"/>
              <w:left w:val="nil"/>
              <w:bottom w:val="single" w:sz="4" w:space="0" w:color="auto"/>
              <w:right w:val="single" w:sz="4" w:space="0" w:color="auto"/>
            </w:tcBorders>
            <w:shd w:val="clear" w:color="auto" w:fill="auto"/>
            <w:vAlign w:val="center"/>
            <w:hideMark/>
          </w:tcPr>
          <w:p w14:paraId="2E0DED3E" w14:textId="77777777" w:rsidR="00B2752D" w:rsidRPr="00A45B09" w:rsidRDefault="00B2752D" w:rsidP="003C5761">
            <w:pPr>
              <w:jc w:val="center"/>
              <w:rPr>
                <w:rFonts w:eastAsia="Times New Roman" w:cs="Times New Roman"/>
                <w:color w:val="000000"/>
                <w:lang w:eastAsia="ru-RU"/>
              </w:rPr>
            </w:pPr>
            <w:r w:rsidRPr="00A45B09">
              <w:rPr>
                <w:rFonts w:eastAsia="Times New Roman" w:cs="Times New Roman"/>
                <w:bCs/>
                <w:color w:val="000000"/>
                <w:lang w:eastAsia="ru-RU"/>
              </w:rPr>
              <w:t>0,86</w:t>
            </w:r>
          </w:p>
        </w:tc>
        <w:tc>
          <w:tcPr>
            <w:tcW w:w="1429" w:type="pct"/>
            <w:tcBorders>
              <w:top w:val="nil"/>
              <w:left w:val="nil"/>
              <w:bottom w:val="single" w:sz="4" w:space="0" w:color="auto"/>
              <w:right w:val="single" w:sz="4" w:space="0" w:color="auto"/>
            </w:tcBorders>
            <w:shd w:val="clear" w:color="auto" w:fill="auto"/>
            <w:hideMark/>
          </w:tcPr>
          <w:p w14:paraId="67531DE4" w14:textId="77777777" w:rsidR="00B2752D" w:rsidRPr="00A45B09" w:rsidRDefault="00B2752D" w:rsidP="003C5761">
            <w:pPr>
              <w:jc w:val="center"/>
            </w:pPr>
            <w:r w:rsidRPr="00A45B09">
              <w:t>2015</w:t>
            </w:r>
          </w:p>
        </w:tc>
      </w:tr>
    </w:tbl>
    <w:p w14:paraId="185AA9D1" w14:textId="77777777" w:rsidR="00B2752D" w:rsidRPr="00A45B09" w:rsidRDefault="00B2752D" w:rsidP="00B2752D">
      <w:pPr>
        <w:rPr>
          <w:lang w:eastAsia="ru-RU"/>
        </w:rPr>
      </w:pPr>
    </w:p>
    <w:p w14:paraId="69318154" w14:textId="77777777" w:rsidR="00B2752D" w:rsidRPr="00A45B09" w:rsidRDefault="00B2752D" w:rsidP="00B2752D">
      <w:pPr>
        <w:rPr>
          <w:lang w:eastAsia="ru-RU"/>
        </w:rPr>
      </w:pPr>
    </w:p>
    <w:p w14:paraId="2B3B5B85" w14:textId="77777777" w:rsidR="00B2752D" w:rsidRPr="00A45B09" w:rsidRDefault="00B2752D" w:rsidP="005C434A">
      <w:pPr>
        <w:pStyle w:val="3"/>
        <w:numPr>
          <w:ilvl w:val="0"/>
          <w:numId w:val="29"/>
        </w:numPr>
        <w:spacing w:before="0" w:after="0"/>
        <w:ind w:left="426"/>
        <w:jc w:val="both"/>
        <w:rPr>
          <w:rFonts w:ascii="TimesNewRomanPSMT" w:hAnsi="TimesNewRomanPSMT" w:cs="TimesNewRomanPSMT"/>
          <w:szCs w:val="24"/>
        </w:rPr>
      </w:pPr>
      <w:bookmarkStart w:id="224" w:name="_Toc39157608"/>
      <w:bookmarkStart w:id="225" w:name="_Toc40457619"/>
      <w:bookmarkStart w:id="226" w:name="_Toc82121129"/>
      <w:r w:rsidRPr="00A45B09">
        <w:rPr>
          <w:rFonts w:ascii="TimesNewRomanPSMT" w:hAnsi="TimesNewRomanPSMT" w:cs="TimesNewRomanPSMT"/>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24"/>
      <w:bookmarkEnd w:id="225"/>
      <w:bookmarkEnd w:id="226"/>
    </w:p>
    <w:p w14:paraId="1F32B54A" w14:textId="77777777" w:rsidR="00B2752D" w:rsidRPr="00A45B09" w:rsidRDefault="00B2752D" w:rsidP="00B2752D">
      <w:pPr>
        <w:spacing w:before="240" w:line="276" w:lineRule="auto"/>
        <w:rPr>
          <w:szCs w:val="26"/>
        </w:rPr>
      </w:pPr>
      <w:r w:rsidRPr="00A45B09">
        <w:rPr>
          <w:szCs w:val="26"/>
        </w:rPr>
        <w:t>В муниципальном образовании источники комбинированной выработки тепловой и электрической энергии отсутствуют.</w:t>
      </w:r>
    </w:p>
    <w:p w14:paraId="7761A5A8" w14:textId="77777777" w:rsidR="00B2752D" w:rsidRPr="00A45B09" w:rsidRDefault="00B2752D" w:rsidP="00B2752D">
      <w:pPr>
        <w:rPr>
          <w:lang w:eastAsia="ru-RU"/>
        </w:rPr>
      </w:pPr>
    </w:p>
    <w:p w14:paraId="781D0CB2" w14:textId="77777777" w:rsidR="00B2752D" w:rsidRPr="00A45B09" w:rsidRDefault="00B2752D" w:rsidP="005C434A">
      <w:pPr>
        <w:pStyle w:val="3"/>
        <w:numPr>
          <w:ilvl w:val="0"/>
          <w:numId w:val="29"/>
        </w:numPr>
        <w:spacing w:after="0" w:line="276" w:lineRule="auto"/>
        <w:ind w:left="426"/>
        <w:jc w:val="both"/>
        <w:rPr>
          <w:rFonts w:ascii="TimesNewRomanPSMT" w:hAnsi="TimesNewRomanPSMT" w:cs="TimesNewRomanPSMT"/>
          <w:szCs w:val="24"/>
        </w:rPr>
      </w:pPr>
      <w:bookmarkStart w:id="227" w:name="_Toc39157609"/>
      <w:bookmarkStart w:id="228" w:name="_Toc40457620"/>
      <w:bookmarkStart w:id="229" w:name="_Toc82121130"/>
      <w:r w:rsidRPr="00A45B09">
        <w:rPr>
          <w:rFonts w:ascii="TimesNewRomanPSMT" w:hAnsi="TimesNewRomanPSMT" w:cs="TimesNewRomanPSMT"/>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27"/>
      <w:bookmarkEnd w:id="228"/>
      <w:bookmarkEnd w:id="229"/>
    </w:p>
    <w:p w14:paraId="0D7D13CF" w14:textId="77777777" w:rsidR="00B2752D" w:rsidRPr="00A45B09" w:rsidRDefault="00B2752D" w:rsidP="00B2752D">
      <w:pPr>
        <w:spacing w:before="240" w:line="276" w:lineRule="auto"/>
        <w:rPr>
          <w:szCs w:val="26"/>
        </w:rPr>
      </w:pPr>
      <w:r w:rsidRPr="00A45B09">
        <w:rPr>
          <w:szCs w:val="26"/>
        </w:rPr>
        <w:t>На всех источниках теплоснабжения эксплуатируемых МУП ТМР «</w:t>
      </w:r>
      <w:r w:rsidRPr="00A45B09">
        <w:rPr>
          <w:rFonts w:cs="Times New Roman"/>
          <w:szCs w:val="26"/>
        </w:rPr>
        <w:t>ТутаевТеплоЭнерго</w:t>
      </w:r>
      <w:r w:rsidRPr="00A45B09">
        <w:rPr>
          <w:szCs w:val="26"/>
        </w:rPr>
        <w:t>» регулирование отопительной  нагрузки – центральное, качественное.</w:t>
      </w:r>
    </w:p>
    <w:p w14:paraId="126DAB84" w14:textId="77777777" w:rsidR="00B2752D" w:rsidRPr="00A45B09" w:rsidRDefault="00B2752D" w:rsidP="00B2752D">
      <w:pPr>
        <w:spacing w:line="276" w:lineRule="auto"/>
        <w:rPr>
          <w:szCs w:val="26"/>
        </w:rPr>
      </w:pPr>
      <w:r w:rsidRPr="00A45B09">
        <w:rPr>
          <w:szCs w:val="26"/>
        </w:rPr>
        <w:t>Температурный график отпуска тепла котельных представлен на рисунке ниже.</w:t>
      </w:r>
    </w:p>
    <w:p w14:paraId="1459AD17" w14:textId="77777777" w:rsidR="00B2752D" w:rsidRPr="00A45B09" w:rsidRDefault="00B2752D" w:rsidP="00B2752D">
      <w:pPr>
        <w:keepNext/>
      </w:pPr>
      <w:r>
        <w:rPr>
          <w:noProof/>
          <w:lang w:eastAsia="ru-RU"/>
        </w:rPr>
        <w:lastRenderedPageBreak/>
        <w:drawing>
          <wp:inline distT="0" distB="0" distL="0" distR="0" wp14:anchorId="5B207CFA" wp14:editId="08675C70">
            <wp:extent cx="5943600" cy="83915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4F51FF6E" w14:textId="77777777" w:rsidR="00B2752D" w:rsidRPr="00A45B09" w:rsidRDefault="00B2752D" w:rsidP="00B2752D">
      <w:pPr>
        <w:pStyle w:val="afa"/>
        <w:jc w:val="center"/>
        <w:rPr>
          <w:szCs w:val="24"/>
        </w:rPr>
      </w:pPr>
      <w:r w:rsidRPr="00A45B09">
        <w:t xml:space="preserve">Рисунок </w:t>
      </w:r>
      <w:r>
        <w:fldChar w:fldCharType="begin"/>
      </w:r>
      <w:r>
        <w:instrText xml:space="preserve"> SEQ Рисунок \* ARABIC </w:instrText>
      </w:r>
      <w:r>
        <w:fldChar w:fldCharType="separate"/>
      </w:r>
      <w:r w:rsidRPr="00A45B09">
        <w:rPr>
          <w:noProof/>
        </w:rPr>
        <w:t>3</w:t>
      </w:r>
      <w:r>
        <w:rPr>
          <w:noProof/>
        </w:rPr>
        <w:fldChar w:fldCharType="end"/>
      </w:r>
      <w:r w:rsidRPr="00A45B09">
        <w:t xml:space="preserve"> График температурного режима котельной п. Никульское</w:t>
      </w:r>
    </w:p>
    <w:p w14:paraId="17C10205" w14:textId="77777777" w:rsidR="00B2752D" w:rsidRPr="00A45B09" w:rsidRDefault="00B2752D" w:rsidP="00B2752D">
      <w:pPr>
        <w:keepNext/>
        <w:jc w:val="center"/>
      </w:pPr>
      <w:r>
        <w:rPr>
          <w:noProof/>
          <w:lang w:eastAsia="ru-RU"/>
        </w:rPr>
        <w:lastRenderedPageBreak/>
        <w:drawing>
          <wp:inline distT="0" distB="0" distL="0" distR="0" wp14:anchorId="0051F175" wp14:editId="62A8D4E4">
            <wp:extent cx="5943600" cy="8391525"/>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6277323C" w14:textId="77777777" w:rsidR="00B2752D" w:rsidRPr="00A45B09" w:rsidRDefault="00B2752D" w:rsidP="00B2752D">
      <w:pPr>
        <w:pStyle w:val="afa"/>
        <w:jc w:val="center"/>
        <w:rPr>
          <w:szCs w:val="24"/>
        </w:rPr>
      </w:pPr>
      <w:r w:rsidRPr="00A45B09">
        <w:t xml:space="preserve">Рисунок </w:t>
      </w:r>
      <w:r>
        <w:fldChar w:fldCharType="begin"/>
      </w:r>
      <w:r>
        <w:instrText xml:space="preserve"> SEQ Рисунок \* ARABIC </w:instrText>
      </w:r>
      <w:r>
        <w:fldChar w:fldCharType="separate"/>
      </w:r>
      <w:r w:rsidRPr="00A45B09">
        <w:rPr>
          <w:noProof/>
        </w:rPr>
        <w:t>4</w:t>
      </w:r>
      <w:r>
        <w:rPr>
          <w:noProof/>
        </w:rPr>
        <w:fldChar w:fldCharType="end"/>
      </w:r>
      <w:r w:rsidRPr="00A45B09">
        <w:t xml:space="preserve"> График температурного режима котельной п. Чебаково</w:t>
      </w:r>
    </w:p>
    <w:p w14:paraId="11CF1F63" w14:textId="77777777" w:rsidR="00B2752D" w:rsidRPr="00A45B09" w:rsidRDefault="00B2752D" w:rsidP="005C434A">
      <w:pPr>
        <w:pStyle w:val="3"/>
        <w:numPr>
          <w:ilvl w:val="0"/>
          <w:numId w:val="29"/>
        </w:numPr>
        <w:spacing w:after="0" w:line="276" w:lineRule="auto"/>
        <w:ind w:left="426"/>
        <w:jc w:val="both"/>
        <w:rPr>
          <w:rFonts w:ascii="TimesNewRomanPSMT" w:hAnsi="TimesNewRomanPSMT" w:cs="TimesNewRomanPSMT"/>
          <w:szCs w:val="24"/>
        </w:rPr>
      </w:pPr>
      <w:bookmarkStart w:id="230" w:name="_Toc39157610"/>
      <w:bookmarkStart w:id="231" w:name="_Toc40457621"/>
      <w:bookmarkStart w:id="232" w:name="_Toc82121131"/>
      <w:r w:rsidRPr="00A45B09">
        <w:rPr>
          <w:rFonts w:ascii="TimesNewRomanPSMT" w:hAnsi="TimesNewRomanPSMT" w:cs="TimesNewRomanPSMT"/>
          <w:szCs w:val="24"/>
        </w:rPr>
        <w:lastRenderedPageBreak/>
        <w:t>среднегодовая загрузка оборудования</w:t>
      </w:r>
      <w:bookmarkEnd w:id="230"/>
      <w:bookmarkEnd w:id="231"/>
      <w:bookmarkEnd w:id="232"/>
    </w:p>
    <w:p w14:paraId="51F3C88B" w14:textId="77777777" w:rsidR="00B2752D" w:rsidRPr="00A45B09" w:rsidRDefault="00B2752D" w:rsidP="00B2752D">
      <w:pPr>
        <w:rPr>
          <w:lang w:eastAsia="ru-RU"/>
        </w:rPr>
      </w:pPr>
    </w:p>
    <w:p w14:paraId="10616373" w14:textId="77777777" w:rsidR="00B2752D" w:rsidRPr="00A45B09" w:rsidRDefault="00B2752D" w:rsidP="00B2752D">
      <w:pPr>
        <w:rPr>
          <w:szCs w:val="26"/>
          <w:lang w:eastAsia="ru-RU"/>
        </w:rPr>
      </w:pPr>
      <w:r w:rsidRPr="00A45B09">
        <w:rPr>
          <w:szCs w:val="26"/>
          <w:lang w:eastAsia="ru-RU"/>
        </w:rPr>
        <w:t xml:space="preserve">Данные по среднегодовой загрузке оборудованияисточников теплоснабжения </w:t>
      </w:r>
      <w:r w:rsidRPr="00A45B09">
        <w:rPr>
          <w:szCs w:val="26"/>
        </w:rPr>
        <w:t>МУП ТМР «</w:t>
      </w:r>
      <w:r w:rsidRPr="00A45B09">
        <w:rPr>
          <w:rFonts w:cs="Times New Roman"/>
          <w:szCs w:val="26"/>
        </w:rPr>
        <w:t>ТутаевТеплоЭнерго</w:t>
      </w:r>
      <w:r w:rsidRPr="00A45B09">
        <w:rPr>
          <w:szCs w:val="26"/>
        </w:rPr>
        <w:t>»</w:t>
      </w:r>
      <w:r w:rsidRPr="00A45B09">
        <w:rPr>
          <w:szCs w:val="26"/>
          <w:lang w:eastAsia="ru-RU"/>
        </w:rPr>
        <w:t xml:space="preserve"> представлены в таблице ниже.</w:t>
      </w:r>
    </w:p>
    <w:p w14:paraId="0330FC49"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11</w:t>
      </w:r>
      <w:r>
        <w:rPr>
          <w:noProof/>
        </w:rPr>
        <w:fldChar w:fldCharType="end"/>
      </w:r>
      <w:r w:rsidRPr="00A45B09">
        <w:rPr>
          <w:noProof/>
        </w:rPr>
        <w:t xml:space="preserve">  Среднегодовая загрузка оборудования</w:t>
      </w:r>
    </w:p>
    <w:tbl>
      <w:tblPr>
        <w:tblStyle w:val="af7"/>
        <w:tblW w:w="5000" w:type="pct"/>
        <w:tblLook w:val="04A0" w:firstRow="1" w:lastRow="0" w:firstColumn="1" w:lastColumn="0" w:noHBand="0" w:noVBand="1"/>
      </w:tblPr>
      <w:tblGrid>
        <w:gridCol w:w="3191"/>
        <w:gridCol w:w="3191"/>
        <w:gridCol w:w="3189"/>
      </w:tblGrid>
      <w:tr w:rsidR="00B2752D" w:rsidRPr="00A45B09" w14:paraId="08ADE393" w14:textId="77777777" w:rsidTr="003C5761">
        <w:trPr>
          <w:tblHeader/>
        </w:trPr>
        <w:tc>
          <w:tcPr>
            <w:tcW w:w="1667" w:type="pct"/>
            <w:vAlign w:val="center"/>
          </w:tcPr>
          <w:p w14:paraId="094B3744" w14:textId="77777777" w:rsidR="00B2752D" w:rsidRPr="00A45B09" w:rsidRDefault="00B2752D" w:rsidP="003C5761">
            <w:pPr>
              <w:jc w:val="center"/>
              <w:rPr>
                <w:rFonts w:cs="Times New Roman"/>
                <w:lang w:eastAsia="ru-RU"/>
              </w:rPr>
            </w:pPr>
            <w:r w:rsidRPr="00A45B09">
              <w:rPr>
                <w:rFonts w:cs="Times New Roman"/>
                <w:lang w:eastAsia="ru-RU"/>
              </w:rPr>
              <w:t>Наименование источника</w:t>
            </w:r>
          </w:p>
        </w:tc>
        <w:tc>
          <w:tcPr>
            <w:tcW w:w="1667" w:type="pct"/>
            <w:vAlign w:val="center"/>
          </w:tcPr>
          <w:p w14:paraId="2593EEC5" w14:textId="77777777" w:rsidR="00B2752D" w:rsidRPr="00A45B09" w:rsidRDefault="00B2752D" w:rsidP="003C5761">
            <w:pPr>
              <w:jc w:val="center"/>
              <w:rPr>
                <w:rFonts w:cs="Times New Roman"/>
                <w:lang w:eastAsia="ru-RU"/>
              </w:rPr>
            </w:pPr>
            <w:r w:rsidRPr="00A45B09">
              <w:rPr>
                <w:rFonts w:cs="Times New Roman"/>
                <w:lang w:eastAsia="ru-RU"/>
              </w:rPr>
              <w:t>Марка котлоагрегата</w:t>
            </w:r>
          </w:p>
        </w:tc>
        <w:tc>
          <w:tcPr>
            <w:tcW w:w="1666" w:type="pct"/>
            <w:vAlign w:val="center"/>
          </w:tcPr>
          <w:p w14:paraId="373BB57A" w14:textId="77777777" w:rsidR="00B2752D" w:rsidRPr="00A45B09" w:rsidRDefault="00B2752D" w:rsidP="003C5761">
            <w:pPr>
              <w:jc w:val="center"/>
              <w:rPr>
                <w:rFonts w:cs="Times New Roman"/>
                <w:lang w:eastAsia="ru-RU"/>
              </w:rPr>
            </w:pPr>
            <w:r w:rsidRPr="00A45B09">
              <w:rPr>
                <w:rFonts w:cs="Times New Roman"/>
                <w:lang w:eastAsia="ru-RU"/>
              </w:rPr>
              <w:t>Кол-во часов работы</w:t>
            </w:r>
          </w:p>
        </w:tc>
      </w:tr>
      <w:tr w:rsidR="00B2752D" w:rsidRPr="00A45B09" w14:paraId="798A39A1" w14:textId="77777777" w:rsidTr="003C5761">
        <w:trPr>
          <w:trHeight w:val="470"/>
        </w:trPr>
        <w:tc>
          <w:tcPr>
            <w:tcW w:w="1667" w:type="pct"/>
            <w:vAlign w:val="center"/>
          </w:tcPr>
          <w:p w14:paraId="12003CE5" w14:textId="77777777" w:rsidR="00B2752D" w:rsidRPr="00A45B09" w:rsidRDefault="00B2752D" w:rsidP="003C5761">
            <w:pPr>
              <w:ind w:left="-142" w:right="-99"/>
              <w:jc w:val="center"/>
              <w:rPr>
                <w:rFonts w:eastAsia="Times New Roman" w:cs="Times New Roman"/>
                <w:bCs/>
                <w:color w:val="000000"/>
                <w:lang w:eastAsia="ru-RU"/>
              </w:rPr>
            </w:pPr>
            <w:r w:rsidRPr="00A45B09">
              <w:rPr>
                <w:rFonts w:eastAsia="Times New Roman" w:cs="Times New Roman"/>
                <w:bCs/>
                <w:color w:val="000000"/>
                <w:lang w:eastAsia="ru-RU"/>
              </w:rPr>
              <w:t>пос. Никульское</w:t>
            </w:r>
          </w:p>
          <w:p w14:paraId="2E2CE367" w14:textId="77777777" w:rsidR="00B2752D" w:rsidRPr="00A45B09" w:rsidRDefault="00B2752D" w:rsidP="003C5761">
            <w:pPr>
              <w:jc w:val="center"/>
              <w:rPr>
                <w:rFonts w:cs="Times New Roman"/>
                <w:lang w:eastAsia="ru-RU"/>
              </w:rPr>
            </w:pPr>
            <w:r w:rsidRPr="00A45B09">
              <w:rPr>
                <w:rFonts w:eastAsia="Times New Roman" w:cs="Times New Roman"/>
                <w:bCs/>
                <w:color w:val="000000"/>
                <w:lang w:eastAsia="ru-RU"/>
              </w:rPr>
              <w:t>Водогрейный котел</w:t>
            </w:r>
          </w:p>
        </w:tc>
        <w:tc>
          <w:tcPr>
            <w:tcW w:w="1667" w:type="pct"/>
            <w:vAlign w:val="center"/>
          </w:tcPr>
          <w:p w14:paraId="0B1CA177" w14:textId="77777777" w:rsidR="00B2752D" w:rsidRPr="00A45B09" w:rsidRDefault="00B2752D" w:rsidP="003C5761">
            <w:pPr>
              <w:jc w:val="center"/>
              <w:rPr>
                <w:rFonts w:cs="Times New Roman"/>
                <w:lang w:eastAsia="ru-RU"/>
              </w:rPr>
            </w:pPr>
            <w:r w:rsidRPr="00A45B09">
              <w:rPr>
                <w:rFonts w:eastAsia="Times New Roman" w:cs="Times New Roman"/>
                <w:bCs/>
                <w:color w:val="000000"/>
                <w:lang w:eastAsia="ru-RU"/>
              </w:rPr>
              <w:t>КВГ-2,5-95</w:t>
            </w:r>
          </w:p>
        </w:tc>
        <w:tc>
          <w:tcPr>
            <w:tcW w:w="1666" w:type="pct"/>
            <w:vAlign w:val="center"/>
          </w:tcPr>
          <w:p w14:paraId="646B0ACD" w14:textId="77777777" w:rsidR="00B2752D" w:rsidRPr="00A45B09" w:rsidRDefault="00B2752D" w:rsidP="003C5761">
            <w:pPr>
              <w:jc w:val="center"/>
              <w:rPr>
                <w:rFonts w:cs="Times New Roman"/>
                <w:lang w:eastAsia="ru-RU"/>
              </w:rPr>
            </w:pPr>
            <w:r w:rsidRPr="00A45B09">
              <w:rPr>
                <w:rFonts w:cs="Times New Roman"/>
                <w:lang w:eastAsia="ru-RU"/>
              </w:rPr>
              <w:t>2 600</w:t>
            </w:r>
          </w:p>
        </w:tc>
      </w:tr>
      <w:tr w:rsidR="00B2752D" w:rsidRPr="00A45B09" w14:paraId="56C201B3" w14:textId="77777777" w:rsidTr="003C5761">
        <w:trPr>
          <w:trHeight w:val="470"/>
        </w:trPr>
        <w:tc>
          <w:tcPr>
            <w:tcW w:w="1667" w:type="pct"/>
            <w:vAlign w:val="center"/>
          </w:tcPr>
          <w:p w14:paraId="46D1C98D" w14:textId="77777777" w:rsidR="00B2752D" w:rsidRPr="00A45B09" w:rsidRDefault="00B2752D" w:rsidP="003C5761">
            <w:pPr>
              <w:ind w:left="-142" w:right="-99"/>
              <w:jc w:val="center"/>
              <w:rPr>
                <w:rFonts w:eastAsia="Times New Roman" w:cs="Times New Roman"/>
                <w:bCs/>
                <w:color w:val="000000"/>
                <w:lang w:eastAsia="ru-RU"/>
              </w:rPr>
            </w:pPr>
            <w:r w:rsidRPr="00A45B09">
              <w:rPr>
                <w:rFonts w:eastAsia="Times New Roman" w:cs="Times New Roman"/>
                <w:bCs/>
                <w:color w:val="000000"/>
                <w:lang w:eastAsia="ru-RU"/>
              </w:rPr>
              <w:t>пос. Никульское</w:t>
            </w:r>
          </w:p>
          <w:p w14:paraId="792E0DFF" w14:textId="77777777" w:rsidR="00B2752D" w:rsidRPr="00A45B09" w:rsidRDefault="00B2752D" w:rsidP="003C5761">
            <w:pPr>
              <w:jc w:val="center"/>
              <w:rPr>
                <w:rFonts w:cs="Times New Roman"/>
                <w:lang w:eastAsia="ru-RU"/>
              </w:rPr>
            </w:pPr>
            <w:r w:rsidRPr="00A45B09">
              <w:rPr>
                <w:rFonts w:eastAsia="Times New Roman" w:cs="Times New Roman"/>
                <w:bCs/>
                <w:color w:val="000000"/>
                <w:lang w:eastAsia="ru-RU"/>
              </w:rPr>
              <w:t>Водогрейный котел</w:t>
            </w:r>
          </w:p>
        </w:tc>
        <w:tc>
          <w:tcPr>
            <w:tcW w:w="1667" w:type="pct"/>
            <w:vAlign w:val="center"/>
          </w:tcPr>
          <w:p w14:paraId="76DBDF6D" w14:textId="77777777" w:rsidR="00B2752D" w:rsidRPr="00A45B09" w:rsidRDefault="00B2752D" w:rsidP="003C5761">
            <w:pPr>
              <w:jc w:val="center"/>
              <w:rPr>
                <w:rFonts w:cs="Times New Roman"/>
                <w:lang w:eastAsia="ru-RU"/>
              </w:rPr>
            </w:pPr>
            <w:r w:rsidRPr="00A45B09">
              <w:rPr>
                <w:rFonts w:eastAsia="Times New Roman" w:cs="Times New Roman"/>
                <w:bCs/>
                <w:color w:val="000000"/>
                <w:lang w:eastAsia="ru-RU"/>
              </w:rPr>
              <w:t>КВГ-2,5-95</w:t>
            </w:r>
          </w:p>
        </w:tc>
        <w:tc>
          <w:tcPr>
            <w:tcW w:w="1666" w:type="pct"/>
            <w:vAlign w:val="center"/>
          </w:tcPr>
          <w:p w14:paraId="6C175919" w14:textId="77777777" w:rsidR="00B2752D" w:rsidRPr="00A45B09" w:rsidRDefault="00B2752D" w:rsidP="003C5761">
            <w:pPr>
              <w:jc w:val="center"/>
            </w:pPr>
            <w:r w:rsidRPr="00A45B09">
              <w:rPr>
                <w:rFonts w:cs="Times New Roman"/>
                <w:lang w:eastAsia="ru-RU"/>
              </w:rPr>
              <w:t>2 584</w:t>
            </w:r>
          </w:p>
        </w:tc>
      </w:tr>
      <w:tr w:rsidR="00B2752D" w:rsidRPr="00A45B09" w14:paraId="6C1F3F07" w14:textId="77777777" w:rsidTr="003C5761">
        <w:trPr>
          <w:trHeight w:val="470"/>
        </w:trPr>
        <w:tc>
          <w:tcPr>
            <w:tcW w:w="1667" w:type="pct"/>
            <w:vAlign w:val="center"/>
          </w:tcPr>
          <w:p w14:paraId="6BC82656" w14:textId="77777777" w:rsidR="00B2752D" w:rsidRPr="00A45B09" w:rsidRDefault="00B2752D" w:rsidP="003C5761">
            <w:pPr>
              <w:ind w:left="-142" w:right="-99"/>
              <w:jc w:val="center"/>
              <w:rPr>
                <w:rFonts w:eastAsia="Times New Roman" w:cs="Times New Roman"/>
                <w:bCs/>
                <w:color w:val="000000"/>
                <w:lang w:eastAsia="ru-RU"/>
              </w:rPr>
            </w:pPr>
            <w:r w:rsidRPr="00A45B09">
              <w:rPr>
                <w:rFonts w:eastAsia="Times New Roman" w:cs="Times New Roman"/>
                <w:bCs/>
                <w:color w:val="000000"/>
                <w:lang w:eastAsia="ru-RU"/>
              </w:rPr>
              <w:t>пос. Чебаково</w:t>
            </w:r>
          </w:p>
          <w:p w14:paraId="7873AA2C"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Водогрейный котел</w:t>
            </w:r>
          </w:p>
        </w:tc>
        <w:tc>
          <w:tcPr>
            <w:tcW w:w="1667" w:type="pct"/>
            <w:vAlign w:val="center"/>
          </w:tcPr>
          <w:p w14:paraId="085460A2" w14:textId="77777777" w:rsidR="00B2752D" w:rsidRPr="00A45B09" w:rsidRDefault="00B2752D" w:rsidP="003C5761">
            <w:pPr>
              <w:ind w:left="-104" w:right="-125"/>
              <w:jc w:val="center"/>
              <w:rPr>
                <w:rFonts w:eastAsia="Times New Roman" w:cs="Times New Roman"/>
                <w:bCs/>
                <w:color w:val="000000"/>
                <w:lang w:eastAsia="ru-RU"/>
              </w:rPr>
            </w:pPr>
            <w:r w:rsidRPr="00A45B09">
              <w:rPr>
                <w:rFonts w:eastAsia="Times New Roman" w:cs="Times New Roman"/>
                <w:bCs/>
                <w:color w:val="000000"/>
                <w:lang w:eastAsia="ru-RU"/>
              </w:rPr>
              <w:t>Луга-лотос 1,0</w:t>
            </w:r>
          </w:p>
        </w:tc>
        <w:tc>
          <w:tcPr>
            <w:tcW w:w="1666" w:type="pct"/>
            <w:vAlign w:val="center"/>
          </w:tcPr>
          <w:p w14:paraId="280BEA10" w14:textId="77777777" w:rsidR="00B2752D" w:rsidRPr="00A45B09" w:rsidRDefault="00B2752D" w:rsidP="003C5761">
            <w:pPr>
              <w:jc w:val="center"/>
              <w:rPr>
                <w:rFonts w:cs="Times New Roman"/>
                <w:lang w:eastAsia="ru-RU"/>
              </w:rPr>
            </w:pPr>
            <w:r w:rsidRPr="00A45B09">
              <w:rPr>
                <w:rFonts w:cs="Times New Roman"/>
                <w:lang w:eastAsia="ru-RU"/>
              </w:rPr>
              <w:t>5 184</w:t>
            </w:r>
          </w:p>
        </w:tc>
      </w:tr>
      <w:tr w:rsidR="00B2752D" w:rsidRPr="00A45B09" w14:paraId="0E558B17" w14:textId="77777777" w:rsidTr="003C5761">
        <w:trPr>
          <w:trHeight w:val="470"/>
        </w:trPr>
        <w:tc>
          <w:tcPr>
            <w:tcW w:w="1667" w:type="pct"/>
            <w:vAlign w:val="center"/>
          </w:tcPr>
          <w:p w14:paraId="05C1D9DF" w14:textId="77777777" w:rsidR="00B2752D" w:rsidRPr="00A45B09" w:rsidRDefault="00B2752D" w:rsidP="003C5761">
            <w:pPr>
              <w:ind w:left="-142" w:right="-99"/>
              <w:jc w:val="center"/>
              <w:rPr>
                <w:rFonts w:eastAsia="Times New Roman" w:cs="Times New Roman"/>
                <w:bCs/>
                <w:color w:val="000000"/>
                <w:lang w:eastAsia="ru-RU"/>
              </w:rPr>
            </w:pPr>
            <w:r w:rsidRPr="00A45B09">
              <w:rPr>
                <w:rFonts w:eastAsia="Times New Roman" w:cs="Times New Roman"/>
                <w:bCs/>
                <w:color w:val="000000"/>
                <w:lang w:eastAsia="ru-RU"/>
              </w:rPr>
              <w:t>пос. Чебаково</w:t>
            </w:r>
          </w:p>
          <w:p w14:paraId="78CFE9E5"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Водогрейный котел</w:t>
            </w:r>
          </w:p>
        </w:tc>
        <w:tc>
          <w:tcPr>
            <w:tcW w:w="1667" w:type="pct"/>
            <w:vAlign w:val="center"/>
          </w:tcPr>
          <w:p w14:paraId="5B4CE4A2" w14:textId="77777777" w:rsidR="00B2752D" w:rsidRPr="00A45B09" w:rsidRDefault="00B2752D" w:rsidP="003C5761">
            <w:pPr>
              <w:jc w:val="center"/>
              <w:rPr>
                <w:rFonts w:eastAsia="Times New Roman" w:cs="Times New Roman"/>
                <w:bCs/>
                <w:color w:val="000000"/>
                <w:lang w:eastAsia="ru-RU"/>
              </w:rPr>
            </w:pPr>
            <w:r w:rsidRPr="00A45B09">
              <w:rPr>
                <w:rFonts w:eastAsia="Times New Roman" w:cs="Times New Roman"/>
                <w:bCs/>
                <w:color w:val="000000"/>
                <w:lang w:eastAsia="ru-RU"/>
              </w:rPr>
              <w:t>КВГМ-1,0</w:t>
            </w:r>
          </w:p>
        </w:tc>
        <w:tc>
          <w:tcPr>
            <w:tcW w:w="1666" w:type="pct"/>
            <w:vAlign w:val="center"/>
          </w:tcPr>
          <w:p w14:paraId="2FEC1104" w14:textId="77777777" w:rsidR="00B2752D" w:rsidRPr="00A45B09" w:rsidRDefault="00B2752D" w:rsidP="003C5761">
            <w:pPr>
              <w:jc w:val="center"/>
              <w:rPr>
                <w:rFonts w:cs="Times New Roman"/>
                <w:lang w:eastAsia="ru-RU"/>
              </w:rPr>
            </w:pPr>
            <w:r w:rsidRPr="00A45B09">
              <w:rPr>
                <w:rFonts w:cs="Times New Roman"/>
                <w:lang w:eastAsia="ru-RU"/>
              </w:rPr>
              <w:t>2 160</w:t>
            </w:r>
          </w:p>
        </w:tc>
      </w:tr>
    </w:tbl>
    <w:p w14:paraId="02C5B385" w14:textId="77777777" w:rsidR="00B2752D" w:rsidRPr="00A45B09" w:rsidRDefault="00B2752D" w:rsidP="00B2752D">
      <w:pPr>
        <w:spacing w:before="240" w:line="276" w:lineRule="auto"/>
        <w:rPr>
          <w:rFonts w:cs="Times New Roman"/>
          <w:szCs w:val="24"/>
          <w:highlight w:val="yellow"/>
          <w:lang w:eastAsia="ru-RU"/>
        </w:rPr>
      </w:pPr>
    </w:p>
    <w:p w14:paraId="7584B7B3" w14:textId="77777777" w:rsidR="00B2752D" w:rsidRPr="00A45B09" w:rsidRDefault="00B2752D" w:rsidP="005C434A">
      <w:pPr>
        <w:pStyle w:val="3"/>
        <w:numPr>
          <w:ilvl w:val="0"/>
          <w:numId w:val="29"/>
        </w:numPr>
        <w:spacing w:after="0" w:line="276" w:lineRule="auto"/>
        <w:ind w:left="426"/>
        <w:jc w:val="both"/>
        <w:rPr>
          <w:rFonts w:ascii="TimesNewRomanPSMT" w:hAnsi="TimesNewRomanPSMT" w:cs="TimesNewRomanPSMT"/>
          <w:szCs w:val="24"/>
        </w:rPr>
      </w:pPr>
      <w:bookmarkStart w:id="233" w:name="_Toc39157611"/>
      <w:bookmarkStart w:id="234" w:name="_Toc40457622"/>
      <w:bookmarkStart w:id="235" w:name="_Toc82121132"/>
      <w:r w:rsidRPr="00A45B09">
        <w:rPr>
          <w:rFonts w:ascii="TimesNewRomanPSMT" w:hAnsi="TimesNewRomanPSMT" w:cs="TimesNewRomanPSMT"/>
          <w:szCs w:val="24"/>
        </w:rPr>
        <w:t>способы учета тепла, отпущенного в тепловые сети</w:t>
      </w:r>
      <w:bookmarkEnd w:id="233"/>
      <w:bookmarkEnd w:id="234"/>
      <w:bookmarkEnd w:id="235"/>
    </w:p>
    <w:p w14:paraId="7F884BAE" w14:textId="77777777" w:rsidR="00B2752D" w:rsidRPr="00A45B09" w:rsidRDefault="00B2752D" w:rsidP="00B2752D">
      <w:pPr>
        <w:rPr>
          <w:lang w:eastAsia="ru-RU"/>
        </w:rPr>
      </w:pPr>
    </w:p>
    <w:p w14:paraId="2ACC5A82" w14:textId="77777777" w:rsidR="00B2752D" w:rsidRPr="00A45B09" w:rsidRDefault="00B2752D" w:rsidP="00B2752D">
      <w:pPr>
        <w:rPr>
          <w:szCs w:val="26"/>
          <w:lang w:eastAsia="ru-RU"/>
        </w:rPr>
      </w:pPr>
      <w:r w:rsidRPr="00A45B09">
        <w:rPr>
          <w:szCs w:val="26"/>
          <w:lang w:eastAsia="ru-RU"/>
        </w:rPr>
        <w:t>Приборы учета тепловой энергии на источниках МУП ТМР «</w:t>
      </w:r>
      <w:r w:rsidRPr="00A45B09">
        <w:rPr>
          <w:rFonts w:cs="Times New Roman"/>
          <w:szCs w:val="26"/>
        </w:rPr>
        <w:t>ТутаевТеплоЭнерго</w:t>
      </w:r>
      <w:r w:rsidRPr="00A45B09">
        <w:rPr>
          <w:szCs w:val="26"/>
          <w:lang w:eastAsia="ru-RU"/>
        </w:rPr>
        <w:t xml:space="preserve">» отсутствуют. </w:t>
      </w:r>
    </w:p>
    <w:p w14:paraId="7CB8F049" w14:textId="77777777" w:rsidR="00B2752D" w:rsidRPr="00A45B09" w:rsidRDefault="00B2752D" w:rsidP="00B2752D">
      <w:pPr>
        <w:rPr>
          <w:lang w:eastAsia="ru-RU"/>
        </w:rPr>
      </w:pPr>
    </w:p>
    <w:p w14:paraId="5DE71029" w14:textId="77777777" w:rsidR="00B2752D" w:rsidRPr="00A45B09" w:rsidRDefault="00B2752D" w:rsidP="00B2752D">
      <w:pPr>
        <w:rPr>
          <w:lang w:eastAsia="ru-RU"/>
        </w:rPr>
      </w:pPr>
    </w:p>
    <w:p w14:paraId="0463E777" w14:textId="77777777" w:rsidR="00B2752D" w:rsidRPr="00A45B09" w:rsidRDefault="00B2752D" w:rsidP="005C434A">
      <w:pPr>
        <w:pStyle w:val="3"/>
        <w:numPr>
          <w:ilvl w:val="0"/>
          <w:numId w:val="29"/>
        </w:numPr>
        <w:spacing w:after="0" w:line="276" w:lineRule="auto"/>
        <w:ind w:left="426"/>
        <w:jc w:val="both"/>
        <w:rPr>
          <w:rFonts w:ascii="TimesNewRomanPSMT" w:hAnsi="TimesNewRomanPSMT" w:cs="TimesNewRomanPSMT"/>
          <w:szCs w:val="24"/>
        </w:rPr>
      </w:pPr>
      <w:bookmarkStart w:id="236" w:name="_Toc39157612"/>
      <w:bookmarkStart w:id="237" w:name="_Toc40457623"/>
      <w:bookmarkStart w:id="238" w:name="_Toc82121133"/>
      <w:r w:rsidRPr="00A45B09">
        <w:rPr>
          <w:rFonts w:ascii="TimesNewRomanPSMT" w:hAnsi="TimesNewRomanPSMT" w:cs="TimesNewRomanPSMT"/>
          <w:szCs w:val="24"/>
        </w:rPr>
        <w:t>статистика отказов и восстановлений оборудования источников тепловой энергии</w:t>
      </w:r>
      <w:bookmarkEnd w:id="236"/>
      <w:bookmarkEnd w:id="237"/>
      <w:bookmarkEnd w:id="238"/>
    </w:p>
    <w:p w14:paraId="07B3694C" w14:textId="77777777" w:rsidR="00B2752D" w:rsidRPr="00A45B09" w:rsidRDefault="00B2752D" w:rsidP="00B2752D">
      <w:pPr>
        <w:rPr>
          <w:lang w:eastAsia="ru-RU"/>
        </w:rPr>
      </w:pPr>
    </w:p>
    <w:p w14:paraId="08DB2A68" w14:textId="77777777" w:rsidR="00B2752D" w:rsidRPr="00A45B09" w:rsidRDefault="00B2752D" w:rsidP="00B2752D">
      <w:pPr>
        <w:rPr>
          <w:szCs w:val="26"/>
          <w:lang w:eastAsia="ru-RU"/>
        </w:rPr>
      </w:pPr>
      <w:r w:rsidRPr="00A45B09">
        <w:rPr>
          <w:szCs w:val="26"/>
          <w:lang w:eastAsia="ru-RU"/>
        </w:rPr>
        <w:t>На котельной в п. Никульскоев 2017 году выход из строя сетевого насоса.</w:t>
      </w:r>
    </w:p>
    <w:p w14:paraId="5AF6882F" w14:textId="77777777" w:rsidR="00B2752D" w:rsidRPr="00A45B09" w:rsidRDefault="00B2752D" w:rsidP="00B2752D">
      <w:pPr>
        <w:rPr>
          <w:szCs w:val="26"/>
          <w:lang w:eastAsia="ru-RU"/>
        </w:rPr>
      </w:pPr>
    </w:p>
    <w:p w14:paraId="3ED359F3" w14:textId="77777777" w:rsidR="00B2752D" w:rsidRPr="00A45B09" w:rsidRDefault="00B2752D" w:rsidP="00B2752D">
      <w:pPr>
        <w:rPr>
          <w:szCs w:val="26"/>
          <w:lang w:eastAsia="ru-RU"/>
        </w:rPr>
      </w:pPr>
      <w:r w:rsidRPr="00A45B09">
        <w:rPr>
          <w:szCs w:val="26"/>
          <w:lang w:eastAsia="ru-RU"/>
        </w:rPr>
        <w:t>На котельной в п. Чебаковов 2016 году – выход из строя сетевого насоса, в 2017 году – выход из строя мазутного насоса.</w:t>
      </w:r>
    </w:p>
    <w:p w14:paraId="4D2EA82D" w14:textId="77777777" w:rsidR="00B2752D" w:rsidRPr="00A45B09" w:rsidRDefault="00B2752D" w:rsidP="00B2752D">
      <w:pPr>
        <w:spacing w:before="240"/>
        <w:rPr>
          <w:szCs w:val="26"/>
          <w:lang w:eastAsia="ru-RU"/>
        </w:rPr>
      </w:pPr>
      <w:r w:rsidRPr="00A45B09">
        <w:rPr>
          <w:szCs w:val="26"/>
          <w:lang w:eastAsia="ru-RU"/>
        </w:rPr>
        <w:t>2018-2020 года прошли безаварийно.</w:t>
      </w:r>
    </w:p>
    <w:p w14:paraId="11F6AB94" w14:textId="77777777" w:rsidR="00B2752D" w:rsidRPr="00A45B09" w:rsidRDefault="00B2752D" w:rsidP="00B2752D">
      <w:pPr>
        <w:rPr>
          <w:sz w:val="26"/>
          <w:szCs w:val="26"/>
          <w:lang w:eastAsia="ru-RU"/>
        </w:rPr>
      </w:pPr>
    </w:p>
    <w:p w14:paraId="3F210F74" w14:textId="77777777" w:rsidR="00B2752D" w:rsidRPr="00A45B09" w:rsidRDefault="00B2752D" w:rsidP="00B2752D">
      <w:pPr>
        <w:rPr>
          <w:lang w:eastAsia="ru-RU"/>
        </w:rPr>
      </w:pPr>
    </w:p>
    <w:p w14:paraId="725AA1F0" w14:textId="77777777" w:rsidR="00B2752D" w:rsidRPr="00A45B09" w:rsidRDefault="00B2752D" w:rsidP="005C434A">
      <w:pPr>
        <w:pStyle w:val="3"/>
        <w:numPr>
          <w:ilvl w:val="0"/>
          <w:numId w:val="29"/>
        </w:numPr>
        <w:spacing w:after="0" w:line="276" w:lineRule="auto"/>
        <w:ind w:left="426"/>
        <w:jc w:val="both"/>
        <w:rPr>
          <w:rFonts w:ascii="TimesNewRomanPSMT" w:hAnsi="TimesNewRomanPSMT" w:cs="TimesNewRomanPSMT"/>
          <w:szCs w:val="24"/>
        </w:rPr>
      </w:pPr>
      <w:bookmarkStart w:id="239" w:name="_Toc39157613"/>
      <w:bookmarkStart w:id="240" w:name="_Toc40457624"/>
      <w:bookmarkStart w:id="241" w:name="_Toc82121134"/>
      <w:bookmarkEnd w:id="204"/>
      <w:bookmarkEnd w:id="205"/>
      <w:bookmarkEnd w:id="206"/>
      <w:bookmarkEnd w:id="207"/>
      <w:bookmarkEnd w:id="208"/>
      <w:r w:rsidRPr="00A45B09">
        <w:rPr>
          <w:rFonts w:ascii="TimesNewRomanPSMT" w:hAnsi="TimesNewRomanPSMT" w:cs="TimesNewRomanPSMT"/>
          <w:szCs w:val="24"/>
        </w:rPr>
        <w:t>предписания надзорных органов по запрещению дальнейшей эксплуатации источников тепловой энергии</w:t>
      </w:r>
      <w:bookmarkEnd w:id="239"/>
      <w:bookmarkEnd w:id="240"/>
      <w:bookmarkEnd w:id="241"/>
    </w:p>
    <w:p w14:paraId="1A037B5C" w14:textId="77777777" w:rsidR="00B2752D" w:rsidRPr="00A45B09" w:rsidRDefault="00B2752D" w:rsidP="00B2752D">
      <w:pPr>
        <w:rPr>
          <w:lang w:eastAsia="ru-RU"/>
        </w:rPr>
      </w:pPr>
    </w:p>
    <w:p w14:paraId="12A045FA" w14:textId="77777777" w:rsidR="00B2752D" w:rsidRPr="00A45B09" w:rsidRDefault="00B2752D" w:rsidP="00B2752D">
      <w:pPr>
        <w:rPr>
          <w:szCs w:val="26"/>
          <w:lang w:eastAsia="ru-RU"/>
        </w:rPr>
      </w:pPr>
      <w:r w:rsidRPr="00A45B09">
        <w:rPr>
          <w:szCs w:val="26"/>
          <w:lang w:eastAsia="ru-RU"/>
        </w:rPr>
        <w:t>Предписания надзорных органов по запрещению дальнейшей эксплуатации источников тепловой энергии отсутствуют</w:t>
      </w:r>
    </w:p>
    <w:p w14:paraId="29A93B39" w14:textId="77777777" w:rsidR="00B2752D" w:rsidRPr="00A45B09" w:rsidRDefault="00B2752D" w:rsidP="00B2752D">
      <w:pPr>
        <w:pStyle w:val="3"/>
        <w:spacing w:before="0" w:after="0"/>
        <w:rPr>
          <w:rFonts w:eastAsia="Calibri"/>
          <w:szCs w:val="24"/>
        </w:rPr>
      </w:pPr>
    </w:p>
    <w:p w14:paraId="5C51C469" w14:textId="77777777" w:rsidR="00B2752D" w:rsidRPr="00A45B09" w:rsidRDefault="00B2752D" w:rsidP="00B2752D">
      <w:pPr>
        <w:pStyle w:val="3"/>
        <w:spacing w:before="0" w:after="0"/>
        <w:rPr>
          <w:rFonts w:eastAsia="Calibri"/>
          <w:szCs w:val="24"/>
        </w:rPr>
      </w:pPr>
    </w:p>
    <w:p w14:paraId="47E8CDA8" w14:textId="77777777" w:rsidR="00B2752D" w:rsidRPr="00A45B09" w:rsidRDefault="00B2752D" w:rsidP="005C434A">
      <w:pPr>
        <w:pStyle w:val="3"/>
        <w:numPr>
          <w:ilvl w:val="0"/>
          <w:numId w:val="29"/>
        </w:numPr>
        <w:spacing w:after="0" w:line="276" w:lineRule="auto"/>
        <w:ind w:left="426"/>
        <w:jc w:val="both"/>
        <w:rPr>
          <w:rFonts w:ascii="TimesNewRomanPSMT" w:hAnsi="TimesNewRomanPSMT" w:cs="TimesNewRomanPSMT"/>
          <w:szCs w:val="24"/>
        </w:rPr>
      </w:pPr>
      <w:bookmarkStart w:id="242" w:name="_Toc39157614"/>
      <w:bookmarkStart w:id="243" w:name="_Toc40457625"/>
      <w:bookmarkStart w:id="244" w:name="_Toc82121135"/>
      <w:r w:rsidRPr="00A45B09">
        <w:rPr>
          <w:rFonts w:ascii="TimesNewRomanPSMT" w:hAnsi="TimesNewRomanPSMT" w:cs="TimesNewRomanPSMT"/>
          <w:szCs w:val="24"/>
        </w:rPr>
        <w:t xml:space="preserve">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w:t>
      </w:r>
      <w:r w:rsidRPr="00A45B09">
        <w:rPr>
          <w:rFonts w:ascii="TimesNewRomanPSMT" w:hAnsi="TimesNewRomanPSMT" w:cs="TimesNewRomanPSMT"/>
          <w:szCs w:val="24"/>
        </w:rPr>
        <w:lastRenderedPageBreak/>
        <w:t>режиме в целях обеспечения надежного теплоснабжения потребителей</w:t>
      </w:r>
      <w:bookmarkEnd w:id="242"/>
      <w:bookmarkEnd w:id="243"/>
      <w:bookmarkEnd w:id="244"/>
    </w:p>
    <w:p w14:paraId="492673E2" w14:textId="77777777" w:rsidR="00B2752D" w:rsidRPr="00A45B09" w:rsidRDefault="00B2752D" w:rsidP="00B2752D">
      <w:pPr>
        <w:rPr>
          <w:lang w:eastAsia="ru-RU"/>
        </w:rPr>
      </w:pPr>
    </w:p>
    <w:p w14:paraId="63387460" w14:textId="77777777" w:rsidR="00B2752D" w:rsidRPr="00A45B09" w:rsidRDefault="00B2752D" w:rsidP="00B2752D">
      <w:pPr>
        <w:autoSpaceDE w:val="0"/>
        <w:autoSpaceDN w:val="0"/>
        <w:adjustRightInd w:val="0"/>
        <w:spacing w:line="276" w:lineRule="auto"/>
        <w:rPr>
          <w:rFonts w:cs="Times New Roman"/>
          <w:szCs w:val="24"/>
        </w:rPr>
      </w:pPr>
      <w:r w:rsidRPr="00A45B09">
        <w:rPr>
          <w:rFonts w:cs="Times New Roman"/>
          <w:szCs w:val="24"/>
        </w:rPr>
        <w:t>Источники тепловой энергии, функционирующие в режиме комбинированной выработки электрической и тепловой энергии, отсутствуют.</w:t>
      </w:r>
    </w:p>
    <w:p w14:paraId="07D56776" w14:textId="77777777" w:rsidR="00B2752D" w:rsidRPr="00A45B09" w:rsidRDefault="00B2752D" w:rsidP="00B2752D">
      <w:pPr>
        <w:pStyle w:val="2"/>
      </w:pPr>
      <w:bookmarkStart w:id="245" w:name="_Toc39157615"/>
      <w:bookmarkStart w:id="246" w:name="_Toc40457626"/>
    </w:p>
    <w:p w14:paraId="20EED284" w14:textId="77777777" w:rsidR="00B2752D" w:rsidRPr="00A45B09" w:rsidRDefault="00B2752D" w:rsidP="00B2752D">
      <w:pPr>
        <w:pStyle w:val="2"/>
      </w:pPr>
    </w:p>
    <w:p w14:paraId="050ED1B9" w14:textId="77777777" w:rsidR="00B2752D" w:rsidRPr="00A45B09" w:rsidRDefault="00B2752D" w:rsidP="00B2752D">
      <w:pPr>
        <w:pStyle w:val="2"/>
      </w:pPr>
      <w:bookmarkStart w:id="247" w:name="_Toc82121136"/>
      <w:r w:rsidRPr="00A45B09">
        <w:t>Часть 3. Тепловые сети, сооружения на них и тепловые пункты</w:t>
      </w:r>
      <w:bookmarkEnd w:id="245"/>
      <w:bookmarkEnd w:id="246"/>
      <w:bookmarkEnd w:id="247"/>
    </w:p>
    <w:p w14:paraId="2490496D"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48" w:name="_Toc39157616"/>
      <w:bookmarkStart w:id="249" w:name="_Toc40457627"/>
      <w:bookmarkStart w:id="250" w:name="_Toc82121137"/>
      <w:r w:rsidRPr="00A45B09">
        <w:rPr>
          <w:rFonts w:ascii="TimesNewRomanPSMT" w:hAnsi="TimesNewRomanPSMT" w:cs="TimesNewRomanPSMT"/>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48"/>
      <w:bookmarkEnd w:id="249"/>
      <w:bookmarkEnd w:id="250"/>
    </w:p>
    <w:p w14:paraId="4E5D9C4F" w14:textId="77777777" w:rsidR="00B2752D" w:rsidRPr="00A45B09" w:rsidRDefault="00B2752D" w:rsidP="00B2752D">
      <w:pPr>
        <w:rPr>
          <w:lang w:eastAsia="ru-RU"/>
        </w:rPr>
      </w:pPr>
    </w:p>
    <w:p w14:paraId="78426800" w14:textId="77777777" w:rsidR="00B2752D" w:rsidRPr="00A45B09" w:rsidRDefault="00B2752D" w:rsidP="00B2752D">
      <w:pPr>
        <w:pStyle w:val="a7"/>
        <w:spacing w:before="4"/>
        <w:ind w:left="820"/>
        <w:rPr>
          <w:szCs w:val="26"/>
        </w:rPr>
      </w:pPr>
      <w:r w:rsidRPr="00A45B09">
        <w:rPr>
          <w:spacing w:val="-1"/>
          <w:szCs w:val="26"/>
          <w:u w:val="single" w:color="000000"/>
        </w:rPr>
        <w:t>Котельная</w:t>
      </w:r>
      <w:r w:rsidRPr="00A45B09">
        <w:rPr>
          <w:szCs w:val="26"/>
          <w:u w:val="single" w:color="000000"/>
        </w:rPr>
        <w:t>п.</w:t>
      </w:r>
      <w:r w:rsidRPr="00A45B09">
        <w:rPr>
          <w:spacing w:val="-1"/>
          <w:szCs w:val="26"/>
          <w:u w:val="single" w:color="000000"/>
        </w:rPr>
        <w:t>Никульское.</w:t>
      </w:r>
    </w:p>
    <w:p w14:paraId="269CB805" w14:textId="77777777" w:rsidR="00B2752D" w:rsidRPr="00A45B09" w:rsidRDefault="00B2752D" w:rsidP="00B2752D">
      <w:pPr>
        <w:pStyle w:val="a7"/>
        <w:spacing w:before="66" w:line="276" w:lineRule="auto"/>
        <w:ind w:right="108"/>
        <w:rPr>
          <w:szCs w:val="26"/>
        </w:rPr>
      </w:pPr>
      <w:r w:rsidRPr="00A45B09">
        <w:rPr>
          <w:szCs w:val="26"/>
        </w:rPr>
        <w:t>Тепловые сетивыполненыв2-трубномисполнении,температурныйграфик95–70°С,прокладкатепловыхсетейпреимущественноподземная(есть</w:t>
      </w:r>
      <w:r w:rsidRPr="00A45B09">
        <w:rPr>
          <w:spacing w:val="-1"/>
          <w:szCs w:val="26"/>
        </w:rPr>
        <w:t>участки</w:t>
      </w:r>
      <w:r w:rsidRPr="00A45B09">
        <w:rPr>
          <w:szCs w:val="26"/>
        </w:rPr>
        <w:t>тепловыхсетейснадземнойпрокладкой),диаметртепловыхсетейот</w:t>
      </w:r>
      <w:r w:rsidRPr="00A45B09">
        <w:rPr>
          <w:spacing w:val="2"/>
          <w:szCs w:val="26"/>
        </w:rPr>
        <w:t>Ду</w:t>
      </w:r>
      <w:r w:rsidRPr="00A45B09">
        <w:rPr>
          <w:szCs w:val="26"/>
        </w:rPr>
        <w:t>300до</w:t>
      </w:r>
      <w:r w:rsidRPr="00A45B09">
        <w:rPr>
          <w:spacing w:val="2"/>
          <w:szCs w:val="26"/>
        </w:rPr>
        <w:t>Ду</w:t>
      </w:r>
      <w:r w:rsidRPr="00A45B09">
        <w:rPr>
          <w:szCs w:val="26"/>
        </w:rPr>
        <w:t>50.Начало</w:t>
      </w:r>
      <w:r w:rsidRPr="00A45B09">
        <w:rPr>
          <w:spacing w:val="-1"/>
          <w:szCs w:val="26"/>
        </w:rPr>
        <w:t>эксплуатации</w:t>
      </w:r>
      <w:r w:rsidRPr="00A45B09">
        <w:rPr>
          <w:szCs w:val="26"/>
        </w:rPr>
        <w:t>тепловыхсетейнепосредственнооткотельной.Типыкомпенсирующихустройств–компенсаторыП-образные,</w:t>
      </w:r>
      <w:r w:rsidRPr="00A45B09">
        <w:rPr>
          <w:spacing w:val="-1"/>
          <w:szCs w:val="26"/>
        </w:rPr>
        <w:t>участки</w:t>
      </w:r>
      <w:r w:rsidRPr="00A45B09">
        <w:rPr>
          <w:szCs w:val="26"/>
        </w:rPr>
        <w:t>тепловыхсетейссамокомпенсацией.Типгрунтоввместах</w:t>
      </w:r>
      <w:r w:rsidRPr="00A45B09">
        <w:rPr>
          <w:spacing w:val="-1"/>
          <w:szCs w:val="26"/>
        </w:rPr>
        <w:t>прокладки</w:t>
      </w:r>
      <w:r w:rsidRPr="00A45B09">
        <w:rPr>
          <w:szCs w:val="26"/>
        </w:rPr>
        <w:t>–преимущественноглина.Протяженностьтепловыхсетейвдвухтрубномисполнении1917</w:t>
      </w:r>
      <w:r w:rsidRPr="00A45B09">
        <w:rPr>
          <w:spacing w:val="-1"/>
          <w:szCs w:val="26"/>
        </w:rPr>
        <w:t>м.</w:t>
      </w:r>
    </w:p>
    <w:p w14:paraId="654C6092" w14:textId="77777777" w:rsidR="00B2752D" w:rsidRPr="00A45B09" w:rsidRDefault="00B2752D" w:rsidP="00B2752D">
      <w:pPr>
        <w:pStyle w:val="a7"/>
        <w:spacing w:line="276" w:lineRule="auto"/>
        <w:ind w:left="124" w:right="137" w:firstLine="719"/>
        <w:rPr>
          <w:szCs w:val="26"/>
        </w:rPr>
      </w:pPr>
      <w:r w:rsidRPr="00A45B09">
        <w:rPr>
          <w:szCs w:val="26"/>
        </w:rPr>
        <w:t>Общая характеристика тепловых сетей п. Никульское с разбивкой по участкам представлена в таблице ниже.</w:t>
      </w:r>
    </w:p>
    <w:p w14:paraId="3E21A931"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12</w:t>
      </w:r>
      <w:r>
        <w:rPr>
          <w:noProof/>
        </w:rPr>
        <w:fldChar w:fldCharType="end"/>
      </w:r>
      <w:r w:rsidRPr="00A45B09">
        <w:t xml:space="preserve"> Характеристика тепловых сетей п. Никульское</w:t>
      </w:r>
    </w:p>
    <w:tbl>
      <w:tblPr>
        <w:tblW w:w="0" w:type="auto"/>
        <w:tblInd w:w="93" w:type="dxa"/>
        <w:tblLayout w:type="fixed"/>
        <w:tblLook w:val="04A0" w:firstRow="1" w:lastRow="0" w:firstColumn="1" w:lastColumn="0" w:noHBand="0" w:noVBand="1"/>
      </w:tblPr>
      <w:tblGrid>
        <w:gridCol w:w="2142"/>
        <w:gridCol w:w="850"/>
        <w:gridCol w:w="1559"/>
        <w:gridCol w:w="1134"/>
        <w:gridCol w:w="1276"/>
        <w:gridCol w:w="1276"/>
        <w:gridCol w:w="1241"/>
      </w:tblGrid>
      <w:tr w:rsidR="00B2752D" w:rsidRPr="00A45B09" w14:paraId="20637751" w14:textId="77777777" w:rsidTr="003C5761">
        <w:trPr>
          <w:trHeight w:val="1395"/>
          <w:tblHeader/>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482B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Наименование участка теплосети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6F745A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Диаметр трубы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737E0B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Протяженность сетей в двухтрубном исполнении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B4F6D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Средний процент износа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A6F7E6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Подземное исполнение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5255B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Надземное исполнение</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4BAF552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Сети, требующие замены</w:t>
            </w:r>
          </w:p>
        </w:tc>
      </w:tr>
      <w:tr w:rsidR="00B2752D" w:rsidRPr="00A45B09" w14:paraId="4B780AAA" w14:textId="77777777" w:rsidTr="003C5761">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2E51B5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Котельная - тепловая камера у дороги Тутаев</w:t>
            </w:r>
          </w:p>
        </w:tc>
        <w:tc>
          <w:tcPr>
            <w:tcW w:w="850" w:type="dxa"/>
            <w:tcBorders>
              <w:top w:val="nil"/>
              <w:left w:val="nil"/>
              <w:bottom w:val="single" w:sz="4" w:space="0" w:color="auto"/>
              <w:right w:val="single" w:sz="4" w:space="0" w:color="auto"/>
            </w:tcBorders>
            <w:shd w:val="clear" w:color="auto" w:fill="auto"/>
            <w:vAlign w:val="center"/>
            <w:hideMark/>
          </w:tcPr>
          <w:p w14:paraId="4A56CC4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325</w:t>
            </w:r>
          </w:p>
        </w:tc>
        <w:tc>
          <w:tcPr>
            <w:tcW w:w="1559" w:type="dxa"/>
            <w:tcBorders>
              <w:top w:val="nil"/>
              <w:left w:val="nil"/>
              <w:bottom w:val="single" w:sz="4" w:space="0" w:color="auto"/>
              <w:right w:val="single" w:sz="4" w:space="0" w:color="auto"/>
            </w:tcBorders>
            <w:shd w:val="clear" w:color="auto" w:fill="auto"/>
            <w:vAlign w:val="center"/>
            <w:hideMark/>
          </w:tcPr>
          <w:p w14:paraId="7EE8447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270</w:t>
            </w:r>
          </w:p>
        </w:tc>
        <w:tc>
          <w:tcPr>
            <w:tcW w:w="1134" w:type="dxa"/>
            <w:tcBorders>
              <w:top w:val="nil"/>
              <w:left w:val="nil"/>
              <w:bottom w:val="single" w:sz="4" w:space="0" w:color="auto"/>
              <w:right w:val="single" w:sz="4" w:space="0" w:color="auto"/>
            </w:tcBorders>
            <w:shd w:val="clear" w:color="auto" w:fill="auto"/>
            <w:vAlign w:val="center"/>
            <w:hideMark/>
          </w:tcPr>
          <w:p w14:paraId="2F9786A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72</w:t>
            </w:r>
          </w:p>
        </w:tc>
        <w:tc>
          <w:tcPr>
            <w:tcW w:w="1276" w:type="dxa"/>
            <w:tcBorders>
              <w:top w:val="nil"/>
              <w:left w:val="nil"/>
              <w:bottom w:val="single" w:sz="4" w:space="0" w:color="auto"/>
              <w:right w:val="single" w:sz="4" w:space="0" w:color="auto"/>
            </w:tcBorders>
            <w:shd w:val="clear" w:color="auto" w:fill="auto"/>
            <w:vAlign w:val="center"/>
            <w:hideMark/>
          </w:tcPr>
          <w:p w14:paraId="6315DDC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14:paraId="58EA1A1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270</w:t>
            </w:r>
          </w:p>
        </w:tc>
        <w:tc>
          <w:tcPr>
            <w:tcW w:w="1241" w:type="dxa"/>
            <w:tcBorders>
              <w:top w:val="nil"/>
              <w:left w:val="nil"/>
              <w:bottom w:val="single" w:sz="4" w:space="0" w:color="auto"/>
              <w:right w:val="single" w:sz="4" w:space="0" w:color="auto"/>
            </w:tcBorders>
            <w:shd w:val="clear" w:color="auto" w:fill="auto"/>
            <w:vAlign w:val="center"/>
            <w:hideMark/>
          </w:tcPr>
          <w:p w14:paraId="27F70B4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210</w:t>
            </w:r>
          </w:p>
        </w:tc>
      </w:tr>
      <w:tr w:rsidR="00B2752D" w:rsidRPr="00A45B09" w14:paraId="34DEB20F" w14:textId="77777777" w:rsidTr="003C5761">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73E093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Тепловая камера у дороги Тутаев - Шопша -</w:t>
            </w:r>
          </w:p>
        </w:tc>
        <w:tc>
          <w:tcPr>
            <w:tcW w:w="850" w:type="dxa"/>
            <w:tcBorders>
              <w:top w:val="nil"/>
              <w:left w:val="nil"/>
              <w:bottom w:val="single" w:sz="4" w:space="0" w:color="auto"/>
              <w:right w:val="single" w:sz="4" w:space="0" w:color="auto"/>
            </w:tcBorders>
            <w:shd w:val="clear" w:color="auto" w:fill="auto"/>
            <w:vAlign w:val="center"/>
            <w:hideMark/>
          </w:tcPr>
          <w:p w14:paraId="01F4DE6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229</w:t>
            </w:r>
          </w:p>
        </w:tc>
        <w:tc>
          <w:tcPr>
            <w:tcW w:w="1559" w:type="dxa"/>
            <w:tcBorders>
              <w:top w:val="nil"/>
              <w:left w:val="nil"/>
              <w:bottom w:val="single" w:sz="4" w:space="0" w:color="auto"/>
              <w:right w:val="single" w:sz="4" w:space="0" w:color="auto"/>
            </w:tcBorders>
            <w:shd w:val="clear" w:color="auto" w:fill="auto"/>
            <w:vAlign w:val="center"/>
            <w:hideMark/>
          </w:tcPr>
          <w:p w14:paraId="2A03B65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150</w:t>
            </w:r>
          </w:p>
        </w:tc>
        <w:tc>
          <w:tcPr>
            <w:tcW w:w="1134" w:type="dxa"/>
            <w:tcBorders>
              <w:top w:val="nil"/>
              <w:left w:val="nil"/>
              <w:bottom w:val="single" w:sz="4" w:space="0" w:color="auto"/>
              <w:right w:val="single" w:sz="4" w:space="0" w:color="auto"/>
            </w:tcBorders>
            <w:shd w:val="clear" w:color="auto" w:fill="auto"/>
            <w:vAlign w:val="center"/>
            <w:hideMark/>
          </w:tcPr>
          <w:p w14:paraId="6B77A4B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72</w:t>
            </w:r>
          </w:p>
        </w:tc>
        <w:tc>
          <w:tcPr>
            <w:tcW w:w="1276" w:type="dxa"/>
            <w:tcBorders>
              <w:top w:val="nil"/>
              <w:left w:val="nil"/>
              <w:bottom w:val="single" w:sz="4" w:space="0" w:color="auto"/>
              <w:right w:val="single" w:sz="4" w:space="0" w:color="auto"/>
            </w:tcBorders>
            <w:shd w:val="clear" w:color="auto" w:fill="auto"/>
            <w:vAlign w:val="center"/>
            <w:hideMark/>
          </w:tcPr>
          <w:p w14:paraId="67F6E14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150</w:t>
            </w:r>
          </w:p>
        </w:tc>
        <w:tc>
          <w:tcPr>
            <w:tcW w:w="1276" w:type="dxa"/>
            <w:tcBorders>
              <w:top w:val="nil"/>
              <w:left w:val="nil"/>
              <w:bottom w:val="single" w:sz="4" w:space="0" w:color="auto"/>
              <w:right w:val="single" w:sz="4" w:space="0" w:color="auto"/>
            </w:tcBorders>
            <w:shd w:val="clear" w:color="auto" w:fill="auto"/>
            <w:vAlign w:val="center"/>
            <w:hideMark/>
          </w:tcPr>
          <w:p w14:paraId="052DA17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4296F91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130</w:t>
            </w:r>
          </w:p>
        </w:tc>
      </w:tr>
      <w:tr w:rsidR="00B2752D" w:rsidRPr="00A45B09" w14:paraId="203921B6" w14:textId="77777777" w:rsidTr="003C5761">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E61C6F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Тепловая камера у ж/д №4 - музей "Космос"</w:t>
            </w:r>
          </w:p>
        </w:tc>
        <w:tc>
          <w:tcPr>
            <w:tcW w:w="850" w:type="dxa"/>
            <w:tcBorders>
              <w:top w:val="nil"/>
              <w:left w:val="nil"/>
              <w:bottom w:val="single" w:sz="4" w:space="0" w:color="auto"/>
              <w:right w:val="single" w:sz="4" w:space="0" w:color="auto"/>
            </w:tcBorders>
            <w:shd w:val="clear" w:color="auto" w:fill="auto"/>
            <w:vAlign w:val="center"/>
            <w:hideMark/>
          </w:tcPr>
          <w:p w14:paraId="681A993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14:paraId="5F74C89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160</w:t>
            </w:r>
          </w:p>
        </w:tc>
        <w:tc>
          <w:tcPr>
            <w:tcW w:w="1134" w:type="dxa"/>
            <w:tcBorders>
              <w:top w:val="nil"/>
              <w:left w:val="nil"/>
              <w:bottom w:val="single" w:sz="4" w:space="0" w:color="auto"/>
              <w:right w:val="single" w:sz="4" w:space="0" w:color="auto"/>
            </w:tcBorders>
            <w:shd w:val="clear" w:color="auto" w:fill="auto"/>
            <w:vAlign w:val="center"/>
            <w:hideMark/>
          </w:tcPr>
          <w:p w14:paraId="1E4135F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w:t>
            </w:r>
          </w:p>
        </w:tc>
        <w:tc>
          <w:tcPr>
            <w:tcW w:w="1276" w:type="dxa"/>
            <w:tcBorders>
              <w:top w:val="nil"/>
              <w:left w:val="nil"/>
              <w:bottom w:val="single" w:sz="4" w:space="0" w:color="auto"/>
              <w:right w:val="single" w:sz="4" w:space="0" w:color="auto"/>
            </w:tcBorders>
            <w:shd w:val="clear" w:color="auto" w:fill="auto"/>
            <w:vAlign w:val="center"/>
            <w:hideMark/>
          </w:tcPr>
          <w:p w14:paraId="46C0BD3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14:paraId="6B26E6E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160</w:t>
            </w:r>
          </w:p>
        </w:tc>
        <w:tc>
          <w:tcPr>
            <w:tcW w:w="1241" w:type="dxa"/>
            <w:tcBorders>
              <w:top w:val="nil"/>
              <w:left w:val="nil"/>
              <w:bottom w:val="single" w:sz="4" w:space="0" w:color="auto"/>
              <w:right w:val="single" w:sz="4" w:space="0" w:color="auto"/>
            </w:tcBorders>
            <w:shd w:val="clear" w:color="auto" w:fill="auto"/>
            <w:vAlign w:val="center"/>
            <w:hideMark/>
          </w:tcPr>
          <w:p w14:paraId="4E76020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4FE5D75C" w14:textId="77777777" w:rsidTr="003C5761">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4ACF020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Центральная, 14 - ул. Центральная, 12</w:t>
            </w:r>
          </w:p>
        </w:tc>
        <w:tc>
          <w:tcPr>
            <w:tcW w:w="850" w:type="dxa"/>
            <w:tcBorders>
              <w:top w:val="nil"/>
              <w:left w:val="nil"/>
              <w:bottom w:val="single" w:sz="4" w:space="0" w:color="auto"/>
              <w:right w:val="single" w:sz="4" w:space="0" w:color="auto"/>
            </w:tcBorders>
            <w:shd w:val="clear" w:color="auto" w:fill="auto"/>
            <w:vAlign w:val="center"/>
            <w:hideMark/>
          </w:tcPr>
          <w:p w14:paraId="028EC31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159</w:t>
            </w:r>
          </w:p>
        </w:tc>
        <w:tc>
          <w:tcPr>
            <w:tcW w:w="1559" w:type="dxa"/>
            <w:tcBorders>
              <w:top w:val="nil"/>
              <w:left w:val="nil"/>
              <w:bottom w:val="single" w:sz="4" w:space="0" w:color="auto"/>
              <w:right w:val="single" w:sz="4" w:space="0" w:color="auto"/>
            </w:tcBorders>
            <w:shd w:val="clear" w:color="auto" w:fill="auto"/>
            <w:vAlign w:val="center"/>
            <w:hideMark/>
          </w:tcPr>
          <w:p w14:paraId="39DFAB7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210</w:t>
            </w:r>
          </w:p>
        </w:tc>
        <w:tc>
          <w:tcPr>
            <w:tcW w:w="1134" w:type="dxa"/>
            <w:tcBorders>
              <w:top w:val="nil"/>
              <w:left w:val="nil"/>
              <w:bottom w:val="single" w:sz="4" w:space="0" w:color="auto"/>
              <w:right w:val="single" w:sz="4" w:space="0" w:color="auto"/>
            </w:tcBorders>
            <w:shd w:val="clear" w:color="auto" w:fill="auto"/>
            <w:vAlign w:val="center"/>
            <w:hideMark/>
          </w:tcPr>
          <w:p w14:paraId="54C2BB9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14:paraId="4DA3974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210</w:t>
            </w:r>
          </w:p>
        </w:tc>
        <w:tc>
          <w:tcPr>
            <w:tcW w:w="1276" w:type="dxa"/>
            <w:tcBorders>
              <w:top w:val="nil"/>
              <w:left w:val="nil"/>
              <w:bottom w:val="single" w:sz="4" w:space="0" w:color="auto"/>
              <w:right w:val="single" w:sz="4" w:space="0" w:color="auto"/>
            </w:tcBorders>
            <w:shd w:val="clear" w:color="auto" w:fill="auto"/>
            <w:vAlign w:val="center"/>
            <w:hideMark/>
          </w:tcPr>
          <w:p w14:paraId="17EE54B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2D34712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210</w:t>
            </w:r>
          </w:p>
        </w:tc>
      </w:tr>
      <w:tr w:rsidR="00B2752D" w:rsidRPr="00A45B09" w14:paraId="1A5350FB" w14:textId="77777777" w:rsidTr="003C5761">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F83B75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 xml:space="preserve">ул. Центральная, 12 - тепловая камера </w:t>
            </w:r>
            <w:r w:rsidRPr="00A45B09">
              <w:rPr>
                <w:rFonts w:eastAsia="Times New Roman" w:cs="Times New Roman"/>
                <w:lang w:eastAsia="ru-RU"/>
              </w:rPr>
              <w:lastRenderedPageBreak/>
              <w:t>уж/д №4</w:t>
            </w:r>
          </w:p>
        </w:tc>
        <w:tc>
          <w:tcPr>
            <w:tcW w:w="850" w:type="dxa"/>
            <w:tcBorders>
              <w:top w:val="nil"/>
              <w:left w:val="nil"/>
              <w:bottom w:val="single" w:sz="4" w:space="0" w:color="auto"/>
              <w:right w:val="single" w:sz="4" w:space="0" w:color="auto"/>
            </w:tcBorders>
            <w:shd w:val="clear" w:color="auto" w:fill="auto"/>
            <w:vAlign w:val="center"/>
            <w:hideMark/>
          </w:tcPr>
          <w:p w14:paraId="3B1E6DE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lastRenderedPageBreak/>
              <w:t>108</w:t>
            </w:r>
          </w:p>
        </w:tc>
        <w:tc>
          <w:tcPr>
            <w:tcW w:w="1559" w:type="dxa"/>
            <w:tcBorders>
              <w:top w:val="nil"/>
              <w:left w:val="nil"/>
              <w:bottom w:val="single" w:sz="4" w:space="0" w:color="auto"/>
              <w:right w:val="single" w:sz="4" w:space="0" w:color="auto"/>
            </w:tcBorders>
            <w:shd w:val="clear" w:color="auto" w:fill="auto"/>
            <w:vAlign w:val="center"/>
            <w:hideMark/>
          </w:tcPr>
          <w:p w14:paraId="196B588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250</w:t>
            </w:r>
          </w:p>
        </w:tc>
        <w:tc>
          <w:tcPr>
            <w:tcW w:w="1134" w:type="dxa"/>
            <w:tcBorders>
              <w:top w:val="nil"/>
              <w:left w:val="nil"/>
              <w:bottom w:val="single" w:sz="4" w:space="0" w:color="auto"/>
              <w:right w:val="single" w:sz="4" w:space="0" w:color="auto"/>
            </w:tcBorders>
            <w:shd w:val="clear" w:color="auto" w:fill="auto"/>
            <w:vAlign w:val="center"/>
            <w:hideMark/>
          </w:tcPr>
          <w:p w14:paraId="4630784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24</w:t>
            </w:r>
          </w:p>
        </w:tc>
        <w:tc>
          <w:tcPr>
            <w:tcW w:w="1276" w:type="dxa"/>
            <w:tcBorders>
              <w:top w:val="nil"/>
              <w:left w:val="nil"/>
              <w:bottom w:val="single" w:sz="4" w:space="0" w:color="auto"/>
              <w:right w:val="single" w:sz="4" w:space="0" w:color="auto"/>
            </w:tcBorders>
            <w:shd w:val="clear" w:color="auto" w:fill="auto"/>
            <w:vAlign w:val="center"/>
            <w:hideMark/>
          </w:tcPr>
          <w:p w14:paraId="4C82327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250</w:t>
            </w:r>
          </w:p>
        </w:tc>
        <w:tc>
          <w:tcPr>
            <w:tcW w:w="1276" w:type="dxa"/>
            <w:tcBorders>
              <w:top w:val="nil"/>
              <w:left w:val="nil"/>
              <w:bottom w:val="single" w:sz="4" w:space="0" w:color="auto"/>
              <w:right w:val="single" w:sz="4" w:space="0" w:color="auto"/>
            </w:tcBorders>
            <w:shd w:val="clear" w:color="auto" w:fill="auto"/>
            <w:vAlign w:val="center"/>
            <w:hideMark/>
          </w:tcPr>
          <w:p w14:paraId="39D641A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6BA0FE9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4E20BFCE" w14:textId="77777777" w:rsidTr="003C5761">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9565F2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lastRenderedPageBreak/>
              <w:t>ул. Центральная, 12 - ул. Центральная, 10</w:t>
            </w:r>
          </w:p>
        </w:tc>
        <w:tc>
          <w:tcPr>
            <w:tcW w:w="850" w:type="dxa"/>
            <w:tcBorders>
              <w:top w:val="nil"/>
              <w:left w:val="nil"/>
              <w:bottom w:val="single" w:sz="4" w:space="0" w:color="auto"/>
              <w:right w:val="single" w:sz="4" w:space="0" w:color="auto"/>
            </w:tcBorders>
            <w:shd w:val="clear" w:color="auto" w:fill="auto"/>
            <w:vAlign w:val="center"/>
            <w:hideMark/>
          </w:tcPr>
          <w:p w14:paraId="518D87A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14:paraId="3D99F0C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1134" w:type="dxa"/>
            <w:tcBorders>
              <w:top w:val="nil"/>
              <w:left w:val="nil"/>
              <w:bottom w:val="single" w:sz="4" w:space="0" w:color="auto"/>
              <w:right w:val="single" w:sz="4" w:space="0" w:color="auto"/>
            </w:tcBorders>
            <w:shd w:val="clear" w:color="auto" w:fill="auto"/>
            <w:vAlign w:val="center"/>
            <w:hideMark/>
          </w:tcPr>
          <w:p w14:paraId="55B5E2D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16</w:t>
            </w:r>
          </w:p>
        </w:tc>
        <w:tc>
          <w:tcPr>
            <w:tcW w:w="1276" w:type="dxa"/>
            <w:tcBorders>
              <w:top w:val="nil"/>
              <w:left w:val="nil"/>
              <w:bottom w:val="single" w:sz="4" w:space="0" w:color="auto"/>
              <w:right w:val="single" w:sz="4" w:space="0" w:color="auto"/>
            </w:tcBorders>
            <w:shd w:val="clear" w:color="auto" w:fill="auto"/>
            <w:vAlign w:val="center"/>
            <w:hideMark/>
          </w:tcPr>
          <w:p w14:paraId="3DCC644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1276" w:type="dxa"/>
            <w:tcBorders>
              <w:top w:val="nil"/>
              <w:left w:val="nil"/>
              <w:bottom w:val="single" w:sz="4" w:space="0" w:color="auto"/>
              <w:right w:val="single" w:sz="4" w:space="0" w:color="auto"/>
            </w:tcBorders>
            <w:shd w:val="clear" w:color="auto" w:fill="auto"/>
            <w:vAlign w:val="center"/>
            <w:hideMark/>
          </w:tcPr>
          <w:p w14:paraId="6530535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09F9C5A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103BD0F1" w14:textId="77777777" w:rsidTr="003C5761">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96B32C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ул. Центральная, 9</w:t>
            </w:r>
          </w:p>
        </w:tc>
        <w:tc>
          <w:tcPr>
            <w:tcW w:w="850" w:type="dxa"/>
            <w:tcBorders>
              <w:top w:val="nil"/>
              <w:left w:val="nil"/>
              <w:bottom w:val="single" w:sz="4" w:space="0" w:color="auto"/>
              <w:right w:val="single" w:sz="4" w:space="0" w:color="auto"/>
            </w:tcBorders>
            <w:shd w:val="clear" w:color="auto" w:fill="auto"/>
            <w:vAlign w:val="center"/>
            <w:hideMark/>
          </w:tcPr>
          <w:p w14:paraId="0086E5B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14:paraId="5226670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1134" w:type="dxa"/>
            <w:tcBorders>
              <w:top w:val="nil"/>
              <w:left w:val="nil"/>
              <w:bottom w:val="single" w:sz="4" w:space="0" w:color="auto"/>
              <w:right w:val="single" w:sz="4" w:space="0" w:color="auto"/>
            </w:tcBorders>
            <w:shd w:val="clear" w:color="auto" w:fill="auto"/>
            <w:vAlign w:val="center"/>
            <w:hideMark/>
          </w:tcPr>
          <w:p w14:paraId="264B6C6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70</w:t>
            </w:r>
          </w:p>
        </w:tc>
        <w:tc>
          <w:tcPr>
            <w:tcW w:w="1276" w:type="dxa"/>
            <w:tcBorders>
              <w:top w:val="nil"/>
              <w:left w:val="nil"/>
              <w:bottom w:val="single" w:sz="4" w:space="0" w:color="auto"/>
              <w:right w:val="single" w:sz="4" w:space="0" w:color="auto"/>
            </w:tcBorders>
            <w:shd w:val="clear" w:color="auto" w:fill="auto"/>
            <w:vAlign w:val="center"/>
            <w:hideMark/>
          </w:tcPr>
          <w:p w14:paraId="368BAB0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1276" w:type="dxa"/>
            <w:tcBorders>
              <w:top w:val="nil"/>
              <w:left w:val="nil"/>
              <w:bottom w:val="single" w:sz="4" w:space="0" w:color="auto"/>
              <w:right w:val="single" w:sz="4" w:space="0" w:color="auto"/>
            </w:tcBorders>
            <w:shd w:val="clear" w:color="auto" w:fill="auto"/>
            <w:vAlign w:val="center"/>
            <w:hideMark/>
          </w:tcPr>
          <w:p w14:paraId="272DEB9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27B2C4F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r>
      <w:tr w:rsidR="00B2752D" w:rsidRPr="00A45B09" w14:paraId="529298E6" w14:textId="77777777" w:rsidTr="003C5761">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1CB556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д/с "Малыш"</w:t>
            </w:r>
          </w:p>
        </w:tc>
        <w:tc>
          <w:tcPr>
            <w:tcW w:w="850" w:type="dxa"/>
            <w:tcBorders>
              <w:top w:val="nil"/>
              <w:left w:val="nil"/>
              <w:bottom w:val="single" w:sz="4" w:space="0" w:color="auto"/>
              <w:right w:val="single" w:sz="4" w:space="0" w:color="auto"/>
            </w:tcBorders>
            <w:shd w:val="clear" w:color="auto" w:fill="auto"/>
            <w:vAlign w:val="center"/>
            <w:hideMark/>
          </w:tcPr>
          <w:p w14:paraId="50988F4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89</w:t>
            </w:r>
          </w:p>
        </w:tc>
        <w:tc>
          <w:tcPr>
            <w:tcW w:w="1559" w:type="dxa"/>
            <w:tcBorders>
              <w:top w:val="nil"/>
              <w:left w:val="nil"/>
              <w:bottom w:val="single" w:sz="4" w:space="0" w:color="auto"/>
              <w:right w:val="single" w:sz="4" w:space="0" w:color="auto"/>
            </w:tcBorders>
            <w:shd w:val="clear" w:color="auto" w:fill="auto"/>
            <w:vAlign w:val="center"/>
            <w:hideMark/>
          </w:tcPr>
          <w:p w14:paraId="07BCC95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1134" w:type="dxa"/>
            <w:tcBorders>
              <w:top w:val="nil"/>
              <w:left w:val="nil"/>
              <w:bottom w:val="single" w:sz="4" w:space="0" w:color="auto"/>
              <w:right w:val="single" w:sz="4" w:space="0" w:color="auto"/>
            </w:tcBorders>
            <w:shd w:val="clear" w:color="auto" w:fill="auto"/>
            <w:vAlign w:val="center"/>
            <w:hideMark/>
          </w:tcPr>
          <w:p w14:paraId="7084094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60</w:t>
            </w:r>
          </w:p>
        </w:tc>
        <w:tc>
          <w:tcPr>
            <w:tcW w:w="1276" w:type="dxa"/>
            <w:tcBorders>
              <w:top w:val="nil"/>
              <w:left w:val="nil"/>
              <w:bottom w:val="single" w:sz="4" w:space="0" w:color="auto"/>
              <w:right w:val="single" w:sz="4" w:space="0" w:color="auto"/>
            </w:tcBorders>
            <w:shd w:val="clear" w:color="auto" w:fill="auto"/>
            <w:vAlign w:val="center"/>
            <w:hideMark/>
          </w:tcPr>
          <w:p w14:paraId="1465F03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1276" w:type="dxa"/>
            <w:tcBorders>
              <w:top w:val="nil"/>
              <w:left w:val="nil"/>
              <w:bottom w:val="single" w:sz="4" w:space="0" w:color="auto"/>
              <w:right w:val="single" w:sz="4" w:space="0" w:color="auto"/>
            </w:tcBorders>
            <w:shd w:val="clear" w:color="auto" w:fill="auto"/>
            <w:vAlign w:val="center"/>
            <w:hideMark/>
          </w:tcPr>
          <w:p w14:paraId="25BD69F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6E97D9F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60</w:t>
            </w:r>
          </w:p>
        </w:tc>
      </w:tr>
      <w:tr w:rsidR="00B2752D" w:rsidRPr="00A45B09" w14:paraId="6A49250F" w14:textId="77777777" w:rsidTr="003C5761">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D008F3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ул. Центральная, 15-16</w:t>
            </w:r>
          </w:p>
        </w:tc>
        <w:tc>
          <w:tcPr>
            <w:tcW w:w="850" w:type="dxa"/>
            <w:tcBorders>
              <w:top w:val="nil"/>
              <w:left w:val="nil"/>
              <w:bottom w:val="single" w:sz="4" w:space="0" w:color="auto"/>
              <w:right w:val="single" w:sz="4" w:space="0" w:color="auto"/>
            </w:tcBorders>
            <w:shd w:val="clear" w:color="auto" w:fill="auto"/>
            <w:vAlign w:val="center"/>
            <w:hideMark/>
          </w:tcPr>
          <w:p w14:paraId="7983EF4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14:paraId="557F41A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150</w:t>
            </w:r>
          </w:p>
        </w:tc>
        <w:tc>
          <w:tcPr>
            <w:tcW w:w="1134" w:type="dxa"/>
            <w:tcBorders>
              <w:top w:val="nil"/>
              <w:left w:val="nil"/>
              <w:bottom w:val="single" w:sz="4" w:space="0" w:color="auto"/>
              <w:right w:val="single" w:sz="4" w:space="0" w:color="auto"/>
            </w:tcBorders>
            <w:shd w:val="clear" w:color="auto" w:fill="auto"/>
            <w:vAlign w:val="center"/>
            <w:hideMark/>
          </w:tcPr>
          <w:p w14:paraId="0E06427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14:paraId="21309BC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150</w:t>
            </w:r>
          </w:p>
        </w:tc>
        <w:tc>
          <w:tcPr>
            <w:tcW w:w="1276" w:type="dxa"/>
            <w:tcBorders>
              <w:top w:val="nil"/>
              <w:left w:val="nil"/>
              <w:bottom w:val="single" w:sz="4" w:space="0" w:color="auto"/>
              <w:right w:val="single" w:sz="4" w:space="0" w:color="auto"/>
            </w:tcBorders>
            <w:shd w:val="clear" w:color="auto" w:fill="auto"/>
            <w:vAlign w:val="center"/>
            <w:hideMark/>
          </w:tcPr>
          <w:p w14:paraId="60D6201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119A5F5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150</w:t>
            </w:r>
          </w:p>
        </w:tc>
      </w:tr>
      <w:tr w:rsidR="00B2752D" w:rsidRPr="00A45B09" w14:paraId="62D3DFAA" w14:textId="77777777" w:rsidTr="003C5761">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31FAC1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ул. Центральная, 6-7</w:t>
            </w:r>
          </w:p>
        </w:tc>
        <w:tc>
          <w:tcPr>
            <w:tcW w:w="850" w:type="dxa"/>
            <w:tcBorders>
              <w:top w:val="nil"/>
              <w:left w:val="nil"/>
              <w:bottom w:val="single" w:sz="4" w:space="0" w:color="auto"/>
              <w:right w:val="single" w:sz="4" w:space="0" w:color="auto"/>
            </w:tcBorders>
            <w:shd w:val="clear" w:color="auto" w:fill="auto"/>
            <w:vAlign w:val="center"/>
            <w:hideMark/>
          </w:tcPr>
          <w:p w14:paraId="4119703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14:paraId="07F34FA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1134" w:type="dxa"/>
            <w:tcBorders>
              <w:top w:val="nil"/>
              <w:left w:val="nil"/>
              <w:bottom w:val="single" w:sz="4" w:space="0" w:color="auto"/>
              <w:right w:val="single" w:sz="4" w:space="0" w:color="auto"/>
            </w:tcBorders>
            <w:shd w:val="clear" w:color="auto" w:fill="auto"/>
            <w:vAlign w:val="center"/>
            <w:hideMark/>
          </w:tcPr>
          <w:p w14:paraId="1C440A7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14:paraId="7953668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1276" w:type="dxa"/>
            <w:tcBorders>
              <w:top w:val="nil"/>
              <w:left w:val="nil"/>
              <w:bottom w:val="single" w:sz="4" w:space="0" w:color="auto"/>
              <w:right w:val="single" w:sz="4" w:space="0" w:color="auto"/>
            </w:tcBorders>
            <w:shd w:val="clear" w:color="auto" w:fill="auto"/>
            <w:vAlign w:val="center"/>
            <w:hideMark/>
          </w:tcPr>
          <w:p w14:paraId="0F91325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50442F3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r>
      <w:tr w:rsidR="00B2752D" w:rsidRPr="00A45B09" w14:paraId="76A48B45" w14:textId="77777777" w:rsidTr="003C5761">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5386DA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ул. Центральная, 4-5</w:t>
            </w:r>
          </w:p>
        </w:tc>
        <w:tc>
          <w:tcPr>
            <w:tcW w:w="850" w:type="dxa"/>
            <w:tcBorders>
              <w:top w:val="nil"/>
              <w:left w:val="nil"/>
              <w:bottom w:val="single" w:sz="4" w:space="0" w:color="auto"/>
              <w:right w:val="single" w:sz="4" w:space="0" w:color="auto"/>
            </w:tcBorders>
            <w:shd w:val="clear" w:color="auto" w:fill="auto"/>
            <w:vAlign w:val="center"/>
            <w:hideMark/>
          </w:tcPr>
          <w:p w14:paraId="10D4556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14:paraId="3CDDE65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1134" w:type="dxa"/>
            <w:tcBorders>
              <w:top w:val="nil"/>
              <w:left w:val="nil"/>
              <w:bottom w:val="single" w:sz="4" w:space="0" w:color="auto"/>
              <w:right w:val="single" w:sz="4" w:space="0" w:color="auto"/>
            </w:tcBorders>
            <w:shd w:val="clear" w:color="auto" w:fill="auto"/>
            <w:vAlign w:val="center"/>
            <w:hideMark/>
          </w:tcPr>
          <w:p w14:paraId="27D9F30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14:paraId="6F4DAE4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1276" w:type="dxa"/>
            <w:tcBorders>
              <w:top w:val="nil"/>
              <w:left w:val="nil"/>
              <w:bottom w:val="single" w:sz="4" w:space="0" w:color="auto"/>
              <w:right w:val="single" w:sz="4" w:space="0" w:color="auto"/>
            </w:tcBorders>
            <w:shd w:val="clear" w:color="auto" w:fill="auto"/>
            <w:vAlign w:val="center"/>
            <w:hideMark/>
          </w:tcPr>
          <w:p w14:paraId="1222FBD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6323FCC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r>
      <w:tr w:rsidR="00B2752D" w:rsidRPr="00A45B09" w14:paraId="030BA260" w14:textId="77777777" w:rsidTr="003C5761">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17FCC6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ул. Центральная, 1-2</w:t>
            </w:r>
          </w:p>
        </w:tc>
        <w:tc>
          <w:tcPr>
            <w:tcW w:w="850" w:type="dxa"/>
            <w:tcBorders>
              <w:top w:val="nil"/>
              <w:left w:val="nil"/>
              <w:bottom w:val="single" w:sz="4" w:space="0" w:color="auto"/>
              <w:right w:val="single" w:sz="4" w:space="0" w:color="auto"/>
            </w:tcBorders>
            <w:shd w:val="clear" w:color="auto" w:fill="auto"/>
            <w:vAlign w:val="center"/>
            <w:hideMark/>
          </w:tcPr>
          <w:p w14:paraId="3ED077E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89</w:t>
            </w:r>
          </w:p>
        </w:tc>
        <w:tc>
          <w:tcPr>
            <w:tcW w:w="1559" w:type="dxa"/>
            <w:tcBorders>
              <w:top w:val="nil"/>
              <w:left w:val="nil"/>
              <w:bottom w:val="single" w:sz="4" w:space="0" w:color="auto"/>
              <w:right w:val="single" w:sz="4" w:space="0" w:color="auto"/>
            </w:tcBorders>
            <w:shd w:val="clear" w:color="auto" w:fill="auto"/>
            <w:vAlign w:val="center"/>
            <w:hideMark/>
          </w:tcPr>
          <w:p w14:paraId="5E94005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60</w:t>
            </w:r>
          </w:p>
        </w:tc>
        <w:tc>
          <w:tcPr>
            <w:tcW w:w="1134" w:type="dxa"/>
            <w:tcBorders>
              <w:top w:val="nil"/>
              <w:left w:val="nil"/>
              <w:bottom w:val="single" w:sz="4" w:space="0" w:color="auto"/>
              <w:right w:val="single" w:sz="4" w:space="0" w:color="auto"/>
            </w:tcBorders>
            <w:shd w:val="clear" w:color="auto" w:fill="auto"/>
            <w:vAlign w:val="center"/>
            <w:hideMark/>
          </w:tcPr>
          <w:p w14:paraId="6EDE621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14:paraId="6465438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60</w:t>
            </w:r>
          </w:p>
        </w:tc>
        <w:tc>
          <w:tcPr>
            <w:tcW w:w="1276" w:type="dxa"/>
            <w:tcBorders>
              <w:top w:val="nil"/>
              <w:left w:val="nil"/>
              <w:bottom w:val="single" w:sz="4" w:space="0" w:color="auto"/>
              <w:right w:val="single" w:sz="4" w:space="0" w:color="auto"/>
            </w:tcBorders>
            <w:shd w:val="clear" w:color="auto" w:fill="auto"/>
            <w:vAlign w:val="center"/>
            <w:hideMark/>
          </w:tcPr>
          <w:p w14:paraId="1BDC569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6EF3338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60</w:t>
            </w:r>
          </w:p>
        </w:tc>
      </w:tr>
      <w:tr w:rsidR="00B2752D" w:rsidRPr="00A45B09" w14:paraId="78F7F914" w14:textId="77777777" w:rsidTr="003C5761">
        <w:trPr>
          <w:trHeight w:val="52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060ED8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Транзит через ж/д №1 по ул. Центральная</w:t>
            </w:r>
          </w:p>
        </w:tc>
        <w:tc>
          <w:tcPr>
            <w:tcW w:w="850" w:type="dxa"/>
            <w:tcBorders>
              <w:top w:val="nil"/>
              <w:left w:val="nil"/>
              <w:bottom w:val="single" w:sz="4" w:space="0" w:color="auto"/>
              <w:right w:val="single" w:sz="4" w:space="0" w:color="auto"/>
            </w:tcBorders>
            <w:shd w:val="clear" w:color="auto" w:fill="auto"/>
            <w:vAlign w:val="center"/>
            <w:hideMark/>
          </w:tcPr>
          <w:p w14:paraId="5184434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76</w:t>
            </w:r>
          </w:p>
        </w:tc>
        <w:tc>
          <w:tcPr>
            <w:tcW w:w="1559" w:type="dxa"/>
            <w:tcBorders>
              <w:top w:val="nil"/>
              <w:left w:val="nil"/>
              <w:bottom w:val="single" w:sz="4" w:space="0" w:color="auto"/>
              <w:right w:val="single" w:sz="4" w:space="0" w:color="auto"/>
            </w:tcBorders>
            <w:shd w:val="clear" w:color="auto" w:fill="auto"/>
            <w:vAlign w:val="center"/>
            <w:hideMark/>
          </w:tcPr>
          <w:p w14:paraId="5A16149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12</w:t>
            </w:r>
          </w:p>
        </w:tc>
        <w:tc>
          <w:tcPr>
            <w:tcW w:w="1134" w:type="dxa"/>
            <w:tcBorders>
              <w:top w:val="nil"/>
              <w:left w:val="nil"/>
              <w:bottom w:val="single" w:sz="4" w:space="0" w:color="auto"/>
              <w:right w:val="single" w:sz="4" w:space="0" w:color="auto"/>
            </w:tcBorders>
            <w:shd w:val="clear" w:color="auto" w:fill="auto"/>
            <w:vAlign w:val="center"/>
            <w:hideMark/>
          </w:tcPr>
          <w:p w14:paraId="1C21EE1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14:paraId="5CB758B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14:paraId="00D27FE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12</w:t>
            </w:r>
          </w:p>
        </w:tc>
        <w:tc>
          <w:tcPr>
            <w:tcW w:w="1241" w:type="dxa"/>
            <w:tcBorders>
              <w:top w:val="nil"/>
              <w:left w:val="nil"/>
              <w:bottom w:val="single" w:sz="4" w:space="0" w:color="auto"/>
              <w:right w:val="single" w:sz="4" w:space="0" w:color="auto"/>
            </w:tcBorders>
            <w:shd w:val="clear" w:color="auto" w:fill="auto"/>
            <w:vAlign w:val="center"/>
            <w:hideMark/>
          </w:tcPr>
          <w:p w14:paraId="26828A1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12</w:t>
            </w:r>
          </w:p>
        </w:tc>
      </w:tr>
      <w:tr w:rsidR="00B2752D" w:rsidRPr="00A45B09" w14:paraId="3363C594" w14:textId="77777777" w:rsidTr="003C5761">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C1B7B7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ул. Центральная, 3</w:t>
            </w:r>
          </w:p>
        </w:tc>
        <w:tc>
          <w:tcPr>
            <w:tcW w:w="850" w:type="dxa"/>
            <w:tcBorders>
              <w:top w:val="nil"/>
              <w:left w:val="nil"/>
              <w:bottom w:val="single" w:sz="4" w:space="0" w:color="auto"/>
              <w:right w:val="single" w:sz="4" w:space="0" w:color="auto"/>
            </w:tcBorders>
            <w:shd w:val="clear" w:color="auto" w:fill="auto"/>
            <w:vAlign w:val="center"/>
            <w:hideMark/>
          </w:tcPr>
          <w:p w14:paraId="255CB52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14:paraId="709DD3E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c>
          <w:tcPr>
            <w:tcW w:w="1134" w:type="dxa"/>
            <w:tcBorders>
              <w:top w:val="nil"/>
              <w:left w:val="nil"/>
              <w:bottom w:val="single" w:sz="4" w:space="0" w:color="auto"/>
              <w:right w:val="single" w:sz="4" w:space="0" w:color="auto"/>
            </w:tcBorders>
            <w:shd w:val="clear" w:color="auto" w:fill="auto"/>
            <w:vAlign w:val="center"/>
            <w:hideMark/>
          </w:tcPr>
          <w:p w14:paraId="71D857F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16</w:t>
            </w:r>
          </w:p>
        </w:tc>
        <w:tc>
          <w:tcPr>
            <w:tcW w:w="1276" w:type="dxa"/>
            <w:tcBorders>
              <w:top w:val="nil"/>
              <w:left w:val="nil"/>
              <w:bottom w:val="single" w:sz="4" w:space="0" w:color="auto"/>
              <w:right w:val="single" w:sz="4" w:space="0" w:color="auto"/>
            </w:tcBorders>
            <w:shd w:val="clear" w:color="auto" w:fill="auto"/>
            <w:vAlign w:val="center"/>
            <w:hideMark/>
          </w:tcPr>
          <w:p w14:paraId="13B32DA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c>
          <w:tcPr>
            <w:tcW w:w="1276" w:type="dxa"/>
            <w:tcBorders>
              <w:top w:val="nil"/>
              <w:left w:val="nil"/>
              <w:bottom w:val="single" w:sz="4" w:space="0" w:color="auto"/>
              <w:right w:val="single" w:sz="4" w:space="0" w:color="auto"/>
            </w:tcBorders>
            <w:shd w:val="clear" w:color="auto" w:fill="auto"/>
            <w:vAlign w:val="center"/>
            <w:hideMark/>
          </w:tcPr>
          <w:p w14:paraId="5BEACC1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59A53EB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5A0F8A22" w14:textId="77777777" w:rsidTr="003C5761">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59F831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ул. Центральная, 18</w:t>
            </w:r>
          </w:p>
        </w:tc>
        <w:tc>
          <w:tcPr>
            <w:tcW w:w="850" w:type="dxa"/>
            <w:tcBorders>
              <w:top w:val="nil"/>
              <w:left w:val="nil"/>
              <w:bottom w:val="single" w:sz="4" w:space="0" w:color="auto"/>
              <w:right w:val="single" w:sz="4" w:space="0" w:color="auto"/>
            </w:tcBorders>
            <w:shd w:val="clear" w:color="auto" w:fill="auto"/>
            <w:vAlign w:val="center"/>
            <w:hideMark/>
          </w:tcPr>
          <w:p w14:paraId="2375491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58216F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1134" w:type="dxa"/>
            <w:tcBorders>
              <w:top w:val="nil"/>
              <w:left w:val="nil"/>
              <w:bottom w:val="single" w:sz="4" w:space="0" w:color="auto"/>
              <w:right w:val="single" w:sz="4" w:space="0" w:color="auto"/>
            </w:tcBorders>
            <w:shd w:val="clear" w:color="auto" w:fill="auto"/>
            <w:vAlign w:val="center"/>
            <w:hideMark/>
          </w:tcPr>
          <w:p w14:paraId="4AB7646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14:paraId="7894CF5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14:paraId="7FE30E5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44AA732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6357BB13" w14:textId="77777777" w:rsidTr="003C5761">
        <w:trPr>
          <w:trHeight w:val="61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1332FB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Центральная, 18 - ул. Центральная, 19</w:t>
            </w:r>
          </w:p>
        </w:tc>
        <w:tc>
          <w:tcPr>
            <w:tcW w:w="850" w:type="dxa"/>
            <w:tcBorders>
              <w:top w:val="nil"/>
              <w:left w:val="nil"/>
              <w:bottom w:val="single" w:sz="4" w:space="0" w:color="auto"/>
              <w:right w:val="single" w:sz="4" w:space="0" w:color="auto"/>
            </w:tcBorders>
            <w:shd w:val="clear" w:color="auto" w:fill="auto"/>
            <w:vAlign w:val="center"/>
            <w:hideMark/>
          </w:tcPr>
          <w:p w14:paraId="43B95E0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14:paraId="3958623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w:t>
            </w:r>
          </w:p>
        </w:tc>
        <w:tc>
          <w:tcPr>
            <w:tcW w:w="1134" w:type="dxa"/>
            <w:tcBorders>
              <w:top w:val="nil"/>
              <w:left w:val="nil"/>
              <w:bottom w:val="single" w:sz="4" w:space="0" w:color="auto"/>
              <w:right w:val="single" w:sz="4" w:space="0" w:color="auto"/>
            </w:tcBorders>
            <w:shd w:val="clear" w:color="auto" w:fill="auto"/>
            <w:vAlign w:val="center"/>
            <w:hideMark/>
          </w:tcPr>
          <w:p w14:paraId="0EBCE2F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14:paraId="7F5C421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w:t>
            </w:r>
          </w:p>
        </w:tc>
        <w:tc>
          <w:tcPr>
            <w:tcW w:w="1276" w:type="dxa"/>
            <w:tcBorders>
              <w:top w:val="nil"/>
              <w:left w:val="nil"/>
              <w:bottom w:val="single" w:sz="4" w:space="0" w:color="auto"/>
              <w:right w:val="single" w:sz="4" w:space="0" w:color="auto"/>
            </w:tcBorders>
            <w:shd w:val="clear" w:color="auto" w:fill="auto"/>
            <w:vAlign w:val="center"/>
            <w:hideMark/>
          </w:tcPr>
          <w:p w14:paraId="11618D0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666C49C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6037ECAF" w14:textId="77777777" w:rsidTr="003C5761">
        <w:trPr>
          <w:trHeight w:val="60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7B0A8E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Транзит через ж/д №18,19 по ул. Центральная</w:t>
            </w:r>
          </w:p>
        </w:tc>
        <w:tc>
          <w:tcPr>
            <w:tcW w:w="850" w:type="dxa"/>
            <w:tcBorders>
              <w:top w:val="nil"/>
              <w:left w:val="nil"/>
              <w:bottom w:val="single" w:sz="4" w:space="0" w:color="auto"/>
              <w:right w:val="single" w:sz="4" w:space="0" w:color="auto"/>
            </w:tcBorders>
            <w:shd w:val="clear" w:color="auto" w:fill="auto"/>
            <w:vAlign w:val="center"/>
            <w:hideMark/>
          </w:tcPr>
          <w:p w14:paraId="0F4DBB4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89</w:t>
            </w:r>
          </w:p>
        </w:tc>
        <w:tc>
          <w:tcPr>
            <w:tcW w:w="1559" w:type="dxa"/>
            <w:tcBorders>
              <w:top w:val="nil"/>
              <w:left w:val="nil"/>
              <w:bottom w:val="single" w:sz="4" w:space="0" w:color="auto"/>
              <w:right w:val="single" w:sz="4" w:space="0" w:color="auto"/>
            </w:tcBorders>
            <w:shd w:val="clear" w:color="auto" w:fill="auto"/>
            <w:vAlign w:val="center"/>
            <w:hideMark/>
          </w:tcPr>
          <w:p w14:paraId="3416868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65</w:t>
            </w:r>
          </w:p>
        </w:tc>
        <w:tc>
          <w:tcPr>
            <w:tcW w:w="1134" w:type="dxa"/>
            <w:tcBorders>
              <w:top w:val="nil"/>
              <w:left w:val="nil"/>
              <w:bottom w:val="single" w:sz="4" w:space="0" w:color="auto"/>
              <w:right w:val="single" w:sz="4" w:space="0" w:color="auto"/>
            </w:tcBorders>
            <w:shd w:val="clear" w:color="auto" w:fill="auto"/>
            <w:vAlign w:val="center"/>
            <w:hideMark/>
          </w:tcPr>
          <w:p w14:paraId="5F34E7C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14:paraId="0BAC903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14:paraId="762650E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65</w:t>
            </w:r>
          </w:p>
        </w:tc>
        <w:tc>
          <w:tcPr>
            <w:tcW w:w="1241" w:type="dxa"/>
            <w:tcBorders>
              <w:top w:val="nil"/>
              <w:left w:val="nil"/>
              <w:bottom w:val="single" w:sz="4" w:space="0" w:color="auto"/>
              <w:right w:val="single" w:sz="4" w:space="0" w:color="auto"/>
            </w:tcBorders>
            <w:shd w:val="clear" w:color="auto" w:fill="auto"/>
            <w:vAlign w:val="center"/>
            <w:hideMark/>
          </w:tcPr>
          <w:p w14:paraId="36FB42A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12DF0E14" w14:textId="77777777" w:rsidTr="003C5761">
        <w:trPr>
          <w:trHeight w:val="42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C7FD96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Центральная, 19 - ул. Центральная, 20</w:t>
            </w:r>
          </w:p>
        </w:tc>
        <w:tc>
          <w:tcPr>
            <w:tcW w:w="850" w:type="dxa"/>
            <w:tcBorders>
              <w:top w:val="nil"/>
              <w:left w:val="nil"/>
              <w:bottom w:val="single" w:sz="4" w:space="0" w:color="auto"/>
              <w:right w:val="single" w:sz="4" w:space="0" w:color="auto"/>
            </w:tcBorders>
            <w:shd w:val="clear" w:color="auto" w:fill="auto"/>
            <w:vAlign w:val="center"/>
            <w:hideMark/>
          </w:tcPr>
          <w:p w14:paraId="2FC335F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14:paraId="6EFAAC8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1134" w:type="dxa"/>
            <w:tcBorders>
              <w:top w:val="nil"/>
              <w:left w:val="nil"/>
              <w:bottom w:val="single" w:sz="4" w:space="0" w:color="auto"/>
              <w:right w:val="single" w:sz="4" w:space="0" w:color="auto"/>
            </w:tcBorders>
            <w:shd w:val="clear" w:color="auto" w:fill="auto"/>
            <w:vAlign w:val="center"/>
            <w:hideMark/>
          </w:tcPr>
          <w:p w14:paraId="21BAC3A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14:paraId="14F02E6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1276" w:type="dxa"/>
            <w:tcBorders>
              <w:top w:val="nil"/>
              <w:left w:val="nil"/>
              <w:bottom w:val="single" w:sz="4" w:space="0" w:color="auto"/>
              <w:right w:val="single" w:sz="4" w:space="0" w:color="auto"/>
            </w:tcBorders>
            <w:shd w:val="clear" w:color="auto" w:fill="auto"/>
            <w:vAlign w:val="center"/>
            <w:hideMark/>
          </w:tcPr>
          <w:p w14:paraId="5D30749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26F4A80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64F3149D" w14:textId="77777777" w:rsidTr="003C5761">
        <w:trPr>
          <w:trHeight w:val="42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22BE09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Центральная (магистраль) - музей "Космос"</w:t>
            </w:r>
          </w:p>
        </w:tc>
        <w:tc>
          <w:tcPr>
            <w:tcW w:w="850" w:type="dxa"/>
            <w:tcBorders>
              <w:top w:val="nil"/>
              <w:left w:val="nil"/>
              <w:bottom w:val="single" w:sz="4" w:space="0" w:color="auto"/>
              <w:right w:val="single" w:sz="4" w:space="0" w:color="auto"/>
            </w:tcBorders>
            <w:shd w:val="clear" w:color="auto" w:fill="auto"/>
            <w:vAlign w:val="center"/>
            <w:hideMark/>
          </w:tcPr>
          <w:p w14:paraId="3853099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14:paraId="64A2F94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60</w:t>
            </w:r>
          </w:p>
        </w:tc>
        <w:tc>
          <w:tcPr>
            <w:tcW w:w="1134" w:type="dxa"/>
            <w:tcBorders>
              <w:top w:val="nil"/>
              <w:left w:val="nil"/>
              <w:bottom w:val="single" w:sz="4" w:space="0" w:color="auto"/>
              <w:right w:val="single" w:sz="4" w:space="0" w:color="auto"/>
            </w:tcBorders>
            <w:shd w:val="clear" w:color="auto" w:fill="auto"/>
            <w:vAlign w:val="center"/>
            <w:hideMark/>
          </w:tcPr>
          <w:p w14:paraId="5B4237C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c>
          <w:tcPr>
            <w:tcW w:w="1276" w:type="dxa"/>
            <w:tcBorders>
              <w:top w:val="nil"/>
              <w:left w:val="nil"/>
              <w:bottom w:val="single" w:sz="4" w:space="0" w:color="auto"/>
              <w:right w:val="single" w:sz="4" w:space="0" w:color="auto"/>
            </w:tcBorders>
            <w:shd w:val="clear" w:color="auto" w:fill="auto"/>
            <w:vAlign w:val="center"/>
            <w:hideMark/>
          </w:tcPr>
          <w:p w14:paraId="16632B2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60</w:t>
            </w:r>
          </w:p>
        </w:tc>
        <w:tc>
          <w:tcPr>
            <w:tcW w:w="1276" w:type="dxa"/>
            <w:tcBorders>
              <w:top w:val="nil"/>
              <w:left w:val="nil"/>
              <w:bottom w:val="single" w:sz="4" w:space="0" w:color="auto"/>
              <w:right w:val="single" w:sz="4" w:space="0" w:color="auto"/>
            </w:tcBorders>
            <w:shd w:val="clear" w:color="auto" w:fill="auto"/>
            <w:vAlign w:val="center"/>
            <w:hideMark/>
          </w:tcPr>
          <w:p w14:paraId="757B712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14:paraId="1BB0B3E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5F39A656" w14:textId="77777777" w:rsidTr="003C5761">
        <w:trPr>
          <w:trHeight w:val="42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C6AA77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 xml:space="preserve">ул. Центральная </w:t>
            </w:r>
            <w:r w:rsidRPr="00A45B09">
              <w:rPr>
                <w:rFonts w:eastAsia="Times New Roman" w:cs="Times New Roman"/>
                <w:lang w:eastAsia="ru-RU"/>
              </w:rPr>
              <w:lastRenderedPageBreak/>
              <w:t>(магистраль) - здание ДК</w:t>
            </w:r>
          </w:p>
        </w:tc>
        <w:tc>
          <w:tcPr>
            <w:tcW w:w="850" w:type="dxa"/>
            <w:tcBorders>
              <w:top w:val="nil"/>
              <w:left w:val="nil"/>
              <w:bottom w:val="single" w:sz="4" w:space="0" w:color="auto"/>
              <w:right w:val="single" w:sz="4" w:space="0" w:color="auto"/>
            </w:tcBorders>
            <w:shd w:val="clear" w:color="auto" w:fill="auto"/>
            <w:vAlign w:val="center"/>
            <w:hideMark/>
          </w:tcPr>
          <w:p w14:paraId="02A8928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lastRenderedPageBreak/>
              <w:t>108</w:t>
            </w:r>
          </w:p>
        </w:tc>
        <w:tc>
          <w:tcPr>
            <w:tcW w:w="1559" w:type="dxa"/>
            <w:tcBorders>
              <w:top w:val="nil"/>
              <w:left w:val="nil"/>
              <w:bottom w:val="single" w:sz="4" w:space="0" w:color="auto"/>
              <w:right w:val="single" w:sz="4" w:space="0" w:color="auto"/>
            </w:tcBorders>
            <w:shd w:val="clear" w:color="auto" w:fill="auto"/>
            <w:vAlign w:val="center"/>
            <w:hideMark/>
          </w:tcPr>
          <w:p w14:paraId="1809DAE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c>
          <w:tcPr>
            <w:tcW w:w="1134" w:type="dxa"/>
            <w:tcBorders>
              <w:top w:val="nil"/>
              <w:left w:val="nil"/>
              <w:bottom w:val="single" w:sz="4" w:space="0" w:color="auto"/>
              <w:right w:val="single" w:sz="4" w:space="0" w:color="auto"/>
            </w:tcBorders>
            <w:shd w:val="clear" w:color="auto" w:fill="auto"/>
            <w:vAlign w:val="center"/>
            <w:hideMark/>
          </w:tcPr>
          <w:p w14:paraId="4D206B1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c>
          <w:tcPr>
            <w:tcW w:w="1276" w:type="dxa"/>
            <w:tcBorders>
              <w:top w:val="nil"/>
              <w:left w:val="nil"/>
              <w:bottom w:val="single" w:sz="4" w:space="0" w:color="auto"/>
              <w:right w:val="single" w:sz="4" w:space="0" w:color="auto"/>
            </w:tcBorders>
            <w:shd w:val="clear" w:color="auto" w:fill="auto"/>
            <w:vAlign w:val="center"/>
            <w:hideMark/>
          </w:tcPr>
          <w:p w14:paraId="6FB8927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14:paraId="16D8B66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c>
          <w:tcPr>
            <w:tcW w:w="1241" w:type="dxa"/>
            <w:tcBorders>
              <w:top w:val="nil"/>
              <w:left w:val="nil"/>
              <w:bottom w:val="single" w:sz="4" w:space="0" w:color="auto"/>
              <w:right w:val="single" w:sz="4" w:space="0" w:color="auto"/>
            </w:tcBorders>
            <w:shd w:val="clear" w:color="auto" w:fill="auto"/>
            <w:vAlign w:val="center"/>
            <w:hideMark/>
          </w:tcPr>
          <w:p w14:paraId="12DA63F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038DF28F" w14:textId="77777777" w:rsidTr="003C5761">
        <w:trPr>
          <w:trHeight w:val="300"/>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41AF2681"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lastRenderedPageBreak/>
              <w:t>Всего:</w:t>
            </w:r>
          </w:p>
        </w:tc>
        <w:tc>
          <w:tcPr>
            <w:tcW w:w="850" w:type="dxa"/>
            <w:tcBorders>
              <w:top w:val="nil"/>
              <w:left w:val="nil"/>
              <w:bottom w:val="single" w:sz="4" w:space="0" w:color="auto"/>
              <w:right w:val="single" w:sz="4" w:space="0" w:color="auto"/>
            </w:tcBorders>
            <w:shd w:val="clear" w:color="auto" w:fill="auto"/>
            <w:vAlign w:val="center"/>
            <w:hideMark/>
          </w:tcPr>
          <w:p w14:paraId="776506F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79C92557"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1 917</w:t>
            </w:r>
          </w:p>
        </w:tc>
        <w:tc>
          <w:tcPr>
            <w:tcW w:w="1134" w:type="dxa"/>
            <w:tcBorders>
              <w:top w:val="nil"/>
              <w:left w:val="nil"/>
              <w:bottom w:val="single" w:sz="4" w:space="0" w:color="auto"/>
              <w:right w:val="single" w:sz="4" w:space="0" w:color="auto"/>
            </w:tcBorders>
            <w:shd w:val="clear" w:color="auto" w:fill="auto"/>
            <w:vAlign w:val="center"/>
            <w:hideMark/>
          </w:tcPr>
          <w:p w14:paraId="34AA854C"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66</w:t>
            </w:r>
          </w:p>
        </w:tc>
        <w:tc>
          <w:tcPr>
            <w:tcW w:w="1276" w:type="dxa"/>
            <w:tcBorders>
              <w:top w:val="nil"/>
              <w:left w:val="nil"/>
              <w:bottom w:val="single" w:sz="4" w:space="0" w:color="auto"/>
              <w:right w:val="single" w:sz="4" w:space="0" w:color="auto"/>
            </w:tcBorders>
            <w:shd w:val="clear" w:color="auto" w:fill="auto"/>
            <w:vAlign w:val="center"/>
            <w:hideMark/>
          </w:tcPr>
          <w:p w14:paraId="0CC896D8"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1 320</w:t>
            </w:r>
          </w:p>
        </w:tc>
        <w:tc>
          <w:tcPr>
            <w:tcW w:w="1276" w:type="dxa"/>
            <w:tcBorders>
              <w:top w:val="nil"/>
              <w:left w:val="nil"/>
              <w:bottom w:val="single" w:sz="4" w:space="0" w:color="auto"/>
              <w:right w:val="single" w:sz="4" w:space="0" w:color="auto"/>
            </w:tcBorders>
            <w:shd w:val="clear" w:color="auto" w:fill="auto"/>
            <w:vAlign w:val="center"/>
            <w:hideMark/>
          </w:tcPr>
          <w:p w14:paraId="064F94F8"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537</w:t>
            </w:r>
          </w:p>
        </w:tc>
        <w:tc>
          <w:tcPr>
            <w:tcW w:w="1241" w:type="dxa"/>
            <w:tcBorders>
              <w:top w:val="nil"/>
              <w:left w:val="nil"/>
              <w:bottom w:val="single" w:sz="4" w:space="0" w:color="auto"/>
              <w:right w:val="single" w:sz="4" w:space="0" w:color="auto"/>
            </w:tcBorders>
            <w:shd w:val="clear" w:color="auto" w:fill="auto"/>
            <w:vAlign w:val="center"/>
            <w:hideMark/>
          </w:tcPr>
          <w:p w14:paraId="36129FEC"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1057</w:t>
            </w:r>
          </w:p>
        </w:tc>
      </w:tr>
    </w:tbl>
    <w:p w14:paraId="779F18E9" w14:textId="77777777" w:rsidR="00B2752D" w:rsidRPr="00A45B09" w:rsidRDefault="00B2752D" w:rsidP="00B2752D">
      <w:pPr>
        <w:pStyle w:val="a7"/>
        <w:spacing w:line="276" w:lineRule="auto"/>
        <w:ind w:left="844"/>
        <w:rPr>
          <w:szCs w:val="26"/>
        </w:rPr>
      </w:pPr>
      <w:r w:rsidRPr="00A45B09">
        <w:rPr>
          <w:spacing w:val="-1"/>
          <w:szCs w:val="26"/>
          <w:u w:val="single" w:color="000000"/>
        </w:rPr>
        <w:t>Котельная</w:t>
      </w:r>
      <w:r w:rsidRPr="00A45B09">
        <w:rPr>
          <w:szCs w:val="26"/>
          <w:u w:val="single" w:color="000000"/>
        </w:rPr>
        <w:t>п.Чебаково.</w:t>
      </w:r>
    </w:p>
    <w:p w14:paraId="2D8B8EFE" w14:textId="77777777" w:rsidR="00B2752D" w:rsidRPr="00A45B09" w:rsidRDefault="00B2752D" w:rsidP="00B2752D">
      <w:pPr>
        <w:pStyle w:val="a7"/>
        <w:spacing w:before="47" w:line="276" w:lineRule="auto"/>
        <w:ind w:left="124" w:right="131" w:firstLine="719"/>
        <w:rPr>
          <w:szCs w:val="26"/>
        </w:rPr>
      </w:pPr>
      <w:r w:rsidRPr="00A45B09">
        <w:rPr>
          <w:szCs w:val="26"/>
        </w:rPr>
        <w:t>Тепловыесетивыполненыв2-трубномисполнении,температурныйграфик95 –70°С,прокладкатепловыхсетейнадземная,диаметртепловыхсетейот</w:t>
      </w:r>
      <w:r w:rsidRPr="00A45B09">
        <w:rPr>
          <w:spacing w:val="2"/>
          <w:szCs w:val="26"/>
        </w:rPr>
        <w:t>Ду</w:t>
      </w:r>
      <w:r w:rsidRPr="00A45B09">
        <w:rPr>
          <w:szCs w:val="26"/>
        </w:rPr>
        <w:t>150</w:t>
      </w:r>
      <w:r w:rsidRPr="00A45B09">
        <w:rPr>
          <w:spacing w:val="1"/>
          <w:szCs w:val="26"/>
        </w:rPr>
        <w:t xml:space="preserve">доДу </w:t>
      </w:r>
      <w:r w:rsidRPr="00A45B09">
        <w:rPr>
          <w:szCs w:val="26"/>
        </w:rPr>
        <w:t>32.Началоэксплуатациитепловыхсетейнепосредственнооткотельной.Типыкомпенсирующих</w:t>
      </w:r>
      <w:r w:rsidRPr="00A45B09">
        <w:rPr>
          <w:spacing w:val="-1"/>
          <w:szCs w:val="26"/>
        </w:rPr>
        <w:t>устройств</w:t>
      </w:r>
      <w:r w:rsidRPr="00A45B09">
        <w:rPr>
          <w:szCs w:val="26"/>
        </w:rPr>
        <w:t>–компенсаторыП-образные,</w:t>
      </w:r>
      <w:r w:rsidRPr="00A45B09">
        <w:rPr>
          <w:spacing w:val="-1"/>
          <w:szCs w:val="26"/>
        </w:rPr>
        <w:t>участки</w:t>
      </w:r>
      <w:r w:rsidRPr="00A45B09">
        <w:rPr>
          <w:szCs w:val="26"/>
        </w:rPr>
        <w:t>тепловыхсетейссамокомпенсацией.Тип</w:t>
      </w:r>
      <w:r w:rsidRPr="00A45B09">
        <w:rPr>
          <w:spacing w:val="-1"/>
          <w:szCs w:val="26"/>
        </w:rPr>
        <w:t>грунтов</w:t>
      </w:r>
      <w:r w:rsidRPr="00A45B09">
        <w:rPr>
          <w:szCs w:val="26"/>
        </w:rPr>
        <w:t>вместах</w:t>
      </w:r>
      <w:r w:rsidRPr="00A45B09">
        <w:rPr>
          <w:spacing w:val="-1"/>
          <w:szCs w:val="26"/>
        </w:rPr>
        <w:t>прокладки</w:t>
      </w:r>
      <w:r w:rsidRPr="00A45B09">
        <w:rPr>
          <w:szCs w:val="26"/>
        </w:rPr>
        <w:t>–преимущественноглина.Протяженностьтепловыхсетейвдвухтрубномисполнении2291м.</w:t>
      </w:r>
    </w:p>
    <w:p w14:paraId="5DF972C6" w14:textId="77777777" w:rsidR="00B2752D" w:rsidRPr="00A45B09" w:rsidRDefault="00B2752D" w:rsidP="00B2752D">
      <w:pPr>
        <w:pStyle w:val="a7"/>
        <w:spacing w:line="276" w:lineRule="auto"/>
        <w:ind w:left="124" w:right="137" w:firstLine="719"/>
        <w:rPr>
          <w:szCs w:val="26"/>
        </w:rPr>
      </w:pPr>
      <w:r w:rsidRPr="00A45B09">
        <w:rPr>
          <w:szCs w:val="26"/>
        </w:rPr>
        <w:t>Общаяхарактеристикатепловыхсетей</w:t>
      </w:r>
      <w:r w:rsidRPr="00A45B09">
        <w:rPr>
          <w:spacing w:val="1"/>
          <w:szCs w:val="26"/>
        </w:rPr>
        <w:t>п.</w:t>
      </w:r>
      <w:r w:rsidRPr="00A45B09">
        <w:rPr>
          <w:szCs w:val="26"/>
        </w:rPr>
        <w:t>Чебаковосразбивкойпо</w:t>
      </w:r>
      <w:r w:rsidRPr="00A45B09">
        <w:rPr>
          <w:spacing w:val="-1"/>
          <w:szCs w:val="26"/>
        </w:rPr>
        <w:t>участкам</w:t>
      </w:r>
      <w:r w:rsidRPr="00A45B09">
        <w:rPr>
          <w:szCs w:val="26"/>
        </w:rPr>
        <w:t>представленавтаблицениже.</w:t>
      </w:r>
    </w:p>
    <w:p w14:paraId="45B5013A"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13</w:t>
      </w:r>
      <w:r>
        <w:rPr>
          <w:noProof/>
        </w:rPr>
        <w:fldChar w:fldCharType="end"/>
      </w:r>
      <w:r w:rsidRPr="00A45B09">
        <w:t xml:space="preserve"> Характеристика тепловых сетей п. Чебаково</w:t>
      </w:r>
    </w:p>
    <w:tbl>
      <w:tblPr>
        <w:tblW w:w="5000" w:type="pct"/>
        <w:tblLook w:val="04A0" w:firstRow="1" w:lastRow="0" w:firstColumn="1" w:lastColumn="0" w:noHBand="0" w:noVBand="1"/>
      </w:tblPr>
      <w:tblGrid>
        <w:gridCol w:w="1916"/>
        <w:gridCol w:w="1235"/>
        <w:gridCol w:w="2027"/>
        <w:gridCol w:w="1248"/>
        <w:gridCol w:w="1589"/>
        <w:gridCol w:w="1556"/>
      </w:tblGrid>
      <w:tr w:rsidR="00B2752D" w:rsidRPr="00A45B09" w14:paraId="288A06A7" w14:textId="77777777" w:rsidTr="003C5761">
        <w:trPr>
          <w:trHeight w:val="1080"/>
          <w:tblHeader/>
        </w:trPr>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CEC1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Наименование участка теплосети</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40FAA01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Диаметр трубы</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69DBD1B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Протяженность сетей в двухтрубном исполнении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3108568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Средний процент износа</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27EB7F9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Надземное исполнение</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08A667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Сети, требующие замены</w:t>
            </w:r>
          </w:p>
        </w:tc>
      </w:tr>
      <w:tr w:rsidR="00B2752D" w:rsidRPr="00A45B09" w14:paraId="07B69060"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522DEE3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Котельная - ул. Школьная, 10</w:t>
            </w:r>
          </w:p>
        </w:tc>
        <w:tc>
          <w:tcPr>
            <w:tcW w:w="645" w:type="pct"/>
            <w:tcBorders>
              <w:top w:val="nil"/>
              <w:left w:val="nil"/>
              <w:bottom w:val="single" w:sz="4" w:space="0" w:color="auto"/>
              <w:right w:val="single" w:sz="4" w:space="0" w:color="auto"/>
            </w:tcBorders>
            <w:shd w:val="clear" w:color="auto" w:fill="auto"/>
            <w:vAlign w:val="center"/>
            <w:hideMark/>
          </w:tcPr>
          <w:p w14:paraId="47187AA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159</w:t>
            </w:r>
          </w:p>
        </w:tc>
        <w:tc>
          <w:tcPr>
            <w:tcW w:w="1059" w:type="pct"/>
            <w:tcBorders>
              <w:top w:val="nil"/>
              <w:left w:val="nil"/>
              <w:bottom w:val="single" w:sz="4" w:space="0" w:color="auto"/>
              <w:right w:val="single" w:sz="4" w:space="0" w:color="auto"/>
            </w:tcBorders>
            <w:shd w:val="clear" w:color="auto" w:fill="auto"/>
            <w:vAlign w:val="center"/>
            <w:hideMark/>
          </w:tcPr>
          <w:p w14:paraId="1125A41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280</w:t>
            </w:r>
          </w:p>
        </w:tc>
        <w:tc>
          <w:tcPr>
            <w:tcW w:w="652" w:type="pct"/>
            <w:tcBorders>
              <w:top w:val="nil"/>
              <w:left w:val="nil"/>
              <w:bottom w:val="single" w:sz="4" w:space="0" w:color="auto"/>
              <w:right w:val="single" w:sz="4" w:space="0" w:color="auto"/>
            </w:tcBorders>
            <w:shd w:val="clear" w:color="auto" w:fill="auto"/>
            <w:vAlign w:val="center"/>
            <w:hideMark/>
          </w:tcPr>
          <w:p w14:paraId="6C140CB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5839DCC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280</w:t>
            </w:r>
          </w:p>
        </w:tc>
        <w:tc>
          <w:tcPr>
            <w:tcW w:w="813" w:type="pct"/>
            <w:tcBorders>
              <w:top w:val="nil"/>
              <w:left w:val="nil"/>
              <w:bottom w:val="single" w:sz="4" w:space="0" w:color="auto"/>
              <w:right w:val="single" w:sz="4" w:space="0" w:color="auto"/>
            </w:tcBorders>
            <w:shd w:val="clear" w:color="auto" w:fill="auto"/>
            <w:vAlign w:val="center"/>
            <w:hideMark/>
          </w:tcPr>
          <w:p w14:paraId="3ED836A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280</w:t>
            </w:r>
          </w:p>
        </w:tc>
      </w:tr>
      <w:tr w:rsidR="00B2752D" w:rsidRPr="00A45B09" w14:paraId="322FBC57"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01CD5A3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Магистраль - ул. Школьная, 10</w:t>
            </w:r>
          </w:p>
        </w:tc>
        <w:tc>
          <w:tcPr>
            <w:tcW w:w="645" w:type="pct"/>
            <w:tcBorders>
              <w:top w:val="nil"/>
              <w:left w:val="nil"/>
              <w:bottom w:val="single" w:sz="4" w:space="0" w:color="auto"/>
              <w:right w:val="single" w:sz="4" w:space="0" w:color="auto"/>
            </w:tcBorders>
            <w:shd w:val="clear" w:color="auto" w:fill="auto"/>
            <w:vAlign w:val="center"/>
            <w:hideMark/>
          </w:tcPr>
          <w:p w14:paraId="3E0AB15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14:paraId="3B41594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35</w:t>
            </w:r>
          </w:p>
        </w:tc>
        <w:tc>
          <w:tcPr>
            <w:tcW w:w="652" w:type="pct"/>
            <w:tcBorders>
              <w:top w:val="nil"/>
              <w:left w:val="nil"/>
              <w:bottom w:val="single" w:sz="4" w:space="0" w:color="auto"/>
              <w:right w:val="single" w:sz="4" w:space="0" w:color="auto"/>
            </w:tcBorders>
            <w:shd w:val="clear" w:color="auto" w:fill="auto"/>
            <w:vAlign w:val="center"/>
            <w:hideMark/>
          </w:tcPr>
          <w:p w14:paraId="5509E18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771D42B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35</w:t>
            </w:r>
          </w:p>
        </w:tc>
        <w:tc>
          <w:tcPr>
            <w:tcW w:w="813" w:type="pct"/>
            <w:tcBorders>
              <w:top w:val="nil"/>
              <w:left w:val="nil"/>
              <w:bottom w:val="single" w:sz="4" w:space="0" w:color="auto"/>
              <w:right w:val="single" w:sz="4" w:space="0" w:color="auto"/>
            </w:tcBorders>
            <w:shd w:val="clear" w:color="auto" w:fill="auto"/>
            <w:vAlign w:val="center"/>
            <w:hideMark/>
          </w:tcPr>
          <w:p w14:paraId="389473E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35</w:t>
            </w:r>
          </w:p>
        </w:tc>
      </w:tr>
      <w:tr w:rsidR="00B2752D" w:rsidRPr="00A45B09" w14:paraId="706F23CF"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6C59116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Школьная, 10 - здание школы</w:t>
            </w:r>
          </w:p>
        </w:tc>
        <w:tc>
          <w:tcPr>
            <w:tcW w:w="645" w:type="pct"/>
            <w:tcBorders>
              <w:top w:val="nil"/>
              <w:left w:val="nil"/>
              <w:bottom w:val="single" w:sz="4" w:space="0" w:color="auto"/>
              <w:right w:val="single" w:sz="4" w:space="0" w:color="auto"/>
            </w:tcBorders>
            <w:shd w:val="clear" w:color="auto" w:fill="auto"/>
            <w:vAlign w:val="center"/>
            <w:hideMark/>
          </w:tcPr>
          <w:p w14:paraId="2FFD4DF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059" w:type="pct"/>
            <w:tcBorders>
              <w:top w:val="nil"/>
              <w:left w:val="nil"/>
              <w:bottom w:val="single" w:sz="4" w:space="0" w:color="auto"/>
              <w:right w:val="single" w:sz="4" w:space="0" w:color="auto"/>
            </w:tcBorders>
            <w:shd w:val="clear" w:color="auto" w:fill="auto"/>
            <w:vAlign w:val="center"/>
            <w:hideMark/>
          </w:tcPr>
          <w:p w14:paraId="23A4194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140</w:t>
            </w:r>
          </w:p>
        </w:tc>
        <w:tc>
          <w:tcPr>
            <w:tcW w:w="652" w:type="pct"/>
            <w:tcBorders>
              <w:top w:val="nil"/>
              <w:left w:val="nil"/>
              <w:bottom w:val="single" w:sz="4" w:space="0" w:color="auto"/>
              <w:right w:val="single" w:sz="4" w:space="0" w:color="auto"/>
            </w:tcBorders>
            <w:shd w:val="clear" w:color="auto" w:fill="auto"/>
            <w:vAlign w:val="center"/>
            <w:hideMark/>
          </w:tcPr>
          <w:p w14:paraId="696B776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5ACFF7B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140</w:t>
            </w:r>
          </w:p>
        </w:tc>
        <w:tc>
          <w:tcPr>
            <w:tcW w:w="813" w:type="pct"/>
            <w:tcBorders>
              <w:top w:val="nil"/>
              <w:left w:val="nil"/>
              <w:bottom w:val="single" w:sz="4" w:space="0" w:color="auto"/>
              <w:right w:val="single" w:sz="4" w:space="0" w:color="auto"/>
            </w:tcBorders>
            <w:shd w:val="clear" w:color="auto" w:fill="auto"/>
            <w:vAlign w:val="center"/>
            <w:hideMark/>
          </w:tcPr>
          <w:p w14:paraId="775E1C4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140</w:t>
            </w:r>
          </w:p>
        </w:tc>
      </w:tr>
      <w:tr w:rsidR="00B2752D" w:rsidRPr="00A45B09" w14:paraId="6D7DD7AA" w14:textId="77777777" w:rsidTr="003C5761">
        <w:trPr>
          <w:trHeight w:val="91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72BDA49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Здание школы - поворот на д/с "Звездочка"</w:t>
            </w:r>
          </w:p>
        </w:tc>
        <w:tc>
          <w:tcPr>
            <w:tcW w:w="645" w:type="pct"/>
            <w:tcBorders>
              <w:top w:val="nil"/>
              <w:left w:val="nil"/>
              <w:bottom w:val="single" w:sz="4" w:space="0" w:color="auto"/>
              <w:right w:val="single" w:sz="4" w:space="0" w:color="auto"/>
            </w:tcBorders>
            <w:shd w:val="clear" w:color="auto" w:fill="auto"/>
            <w:vAlign w:val="center"/>
            <w:hideMark/>
          </w:tcPr>
          <w:p w14:paraId="705F764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14:paraId="1949DB7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115</w:t>
            </w:r>
          </w:p>
        </w:tc>
        <w:tc>
          <w:tcPr>
            <w:tcW w:w="652" w:type="pct"/>
            <w:tcBorders>
              <w:top w:val="nil"/>
              <w:left w:val="nil"/>
              <w:bottom w:val="single" w:sz="4" w:space="0" w:color="auto"/>
              <w:right w:val="single" w:sz="4" w:space="0" w:color="auto"/>
            </w:tcBorders>
            <w:shd w:val="clear" w:color="auto" w:fill="auto"/>
            <w:vAlign w:val="center"/>
            <w:hideMark/>
          </w:tcPr>
          <w:p w14:paraId="41750AF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4232A26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115</w:t>
            </w:r>
          </w:p>
        </w:tc>
        <w:tc>
          <w:tcPr>
            <w:tcW w:w="813" w:type="pct"/>
            <w:tcBorders>
              <w:top w:val="nil"/>
              <w:left w:val="nil"/>
              <w:bottom w:val="single" w:sz="4" w:space="0" w:color="auto"/>
              <w:right w:val="single" w:sz="4" w:space="0" w:color="auto"/>
            </w:tcBorders>
            <w:shd w:val="clear" w:color="auto" w:fill="auto"/>
            <w:vAlign w:val="center"/>
            <w:hideMark/>
          </w:tcPr>
          <w:p w14:paraId="2B8D799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115</w:t>
            </w:r>
          </w:p>
        </w:tc>
      </w:tr>
      <w:tr w:rsidR="00B2752D" w:rsidRPr="00A45B09" w14:paraId="11EFFAF1" w14:textId="77777777" w:rsidTr="003C5761">
        <w:trPr>
          <w:trHeight w:val="51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0FC777B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Поворот на д/с "Звездочка" - здание д/с</w:t>
            </w:r>
          </w:p>
        </w:tc>
        <w:tc>
          <w:tcPr>
            <w:tcW w:w="645" w:type="pct"/>
            <w:tcBorders>
              <w:top w:val="nil"/>
              <w:left w:val="nil"/>
              <w:bottom w:val="single" w:sz="4" w:space="0" w:color="auto"/>
              <w:right w:val="single" w:sz="4" w:space="0" w:color="auto"/>
            </w:tcBorders>
            <w:shd w:val="clear" w:color="auto" w:fill="auto"/>
            <w:vAlign w:val="center"/>
            <w:hideMark/>
          </w:tcPr>
          <w:p w14:paraId="7249658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14:paraId="04C9AE8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652" w:type="pct"/>
            <w:tcBorders>
              <w:top w:val="nil"/>
              <w:left w:val="nil"/>
              <w:bottom w:val="single" w:sz="4" w:space="0" w:color="auto"/>
              <w:right w:val="single" w:sz="4" w:space="0" w:color="auto"/>
            </w:tcBorders>
            <w:shd w:val="clear" w:color="auto" w:fill="auto"/>
            <w:vAlign w:val="center"/>
            <w:hideMark/>
          </w:tcPr>
          <w:p w14:paraId="48398F3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63381BD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c>
          <w:tcPr>
            <w:tcW w:w="813" w:type="pct"/>
            <w:tcBorders>
              <w:top w:val="nil"/>
              <w:left w:val="nil"/>
              <w:bottom w:val="single" w:sz="4" w:space="0" w:color="auto"/>
              <w:right w:val="single" w:sz="4" w:space="0" w:color="auto"/>
            </w:tcBorders>
            <w:shd w:val="clear" w:color="auto" w:fill="auto"/>
            <w:vAlign w:val="center"/>
            <w:hideMark/>
          </w:tcPr>
          <w:p w14:paraId="7A906E9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75</w:t>
            </w:r>
          </w:p>
        </w:tc>
      </w:tr>
      <w:tr w:rsidR="00B2752D" w:rsidRPr="00A45B09" w14:paraId="7169E667" w14:textId="77777777" w:rsidTr="003C5761">
        <w:trPr>
          <w:trHeight w:val="66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3E7A9FB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Школьная, 10 - ул. Школьная, 6</w:t>
            </w:r>
          </w:p>
        </w:tc>
        <w:tc>
          <w:tcPr>
            <w:tcW w:w="645" w:type="pct"/>
            <w:tcBorders>
              <w:top w:val="nil"/>
              <w:left w:val="nil"/>
              <w:bottom w:val="single" w:sz="4" w:space="0" w:color="auto"/>
              <w:right w:val="single" w:sz="4" w:space="0" w:color="auto"/>
            </w:tcBorders>
            <w:shd w:val="clear" w:color="auto" w:fill="auto"/>
            <w:vAlign w:val="center"/>
            <w:hideMark/>
          </w:tcPr>
          <w:p w14:paraId="014E9AE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059" w:type="pct"/>
            <w:tcBorders>
              <w:top w:val="nil"/>
              <w:left w:val="nil"/>
              <w:bottom w:val="single" w:sz="4" w:space="0" w:color="auto"/>
              <w:right w:val="single" w:sz="4" w:space="0" w:color="auto"/>
            </w:tcBorders>
            <w:shd w:val="clear" w:color="auto" w:fill="auto"/>
            <w:vAlign w:val="center"/>
            <w:hideMark/>
          </w:tcPr>
          <w:p w14:paraId="3F99852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170</w:t>
            </w:r>
          </w:p>
        </w:tc>
        <w:tc>
          <w:tcPr>
            <w:tcW w:w="652" w:type="pct"/>
            <w:tcBorders>
              <w:top w:val="nil"/>
              <w:left w:val="nil"/>
              <w:bottom w:val="single" w:sz="4" w:space="0" w:color="auto"/>
              <w:right w:val="single" w:sz="4" w:space="0" w:color="auto"/>
            </w:tcBorders>
            <w:shd w:val="clear" w:color="auto" w:fill="auto"/>
            <w:vAlign w:val="center"/>
            <w:hideMark/>
          </w:tcPr>
          <w:p w14:paraId="7F9719D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62C63FA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170</w:t>
            </w:r>
          </w:p>
        </w:tc>
        <w:tc>
          <w:tcPr>
            <w:tcW w:w="813" w:type="pct"/>
            <w:tcBorders>
              <w:top w:val="nil"/>
              <w:left w:val="nil"/>
              <w:bottom w:val="single" w:sz="4" w:space="0" w:color="auto"/>
              <w:right w:val="single" w:sz="4" w:space="0" w:color="auto"/>
            </w:tcBorders>
            <w:shd w:val="clear" w:color="auto" w:fill="auto"/>
            <w:vAlign w:val="center"/>
            <w:hideMark/>
          </w:tcPr>
          <w:p w14:paraId="6A8452D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170</w:t>
            </w:r>
          </w:p>
        </w:tc>
      </w:tr>
      <w:tr w:rsidR="00B2752D" w:rsidRPr="00A45B09" w14:paraId="3B9AE5EB"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06B8EC6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Котельная - ул. Пролетарская, 1</w:t>
            </w:r>
          </w:p>
        </w:tc>
        <w:tc>
          <w:tcPr>
            <w:tcW w:w="645" w:type="pct"/>
            <w:tcBorders>
              <w:top w:val="nil"/>
              <w:left w:val="nil"/>
              <w:bottom w:val="single" w:sz="4" w:space="0" w:color="auto"/>
              <w:right w:val="single" w:sz="4" w:space="0" w:color="auto"/>
            </w:tcBorders>
            <w:shd w:val="clear" w:color="auto" w:fill="auto"/>
            <w:vAlign w:val="center"/>
            <w:hideMark/>
          </w:tcPr>
          <w:p w14:paraId="7F516C4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159</w:t>
            </w:r>
          </w:p>
        </w:tc>
        <w:tc>
          <w:tcPr>
            <w:tcW w:w="1059" w:type="pct"/>
            <w:tcBorders>
              <w:top w:val="nil"/>
              <w:left w:val="nil"/>
              <w:bottom w:val="single" w:sz="4" w:space="0" w:color="auto"/>
              <w:right w:val="single" w:sz="4" w:space="0" w:color="auto"/>
            </w:tcBorders>
            <w:shd w:val="clear" w:color="auto" w:fill="auto"/>
            <w:vAlign w:val="center"/>
            <w:hideMark/>
          </w:tcPr>
          <w:p w14:paraId="71B2CEB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315</w:t>
            </w:r>
          </w:p>
        </w:tc>
        <w:tc>
          <w:tcPr>
            <w:tcW w:w="652" w:type="pct"/>
            <w:tcBorders>
              <w:top w:val="nil"/>
              <w:left w:val="nil"/>
              <w:bottom w:val="single" w:sz="4" w:space="0" w:color="auto"/>
              <w:right w:val="single" w:sz="4" w:space="0" w:color="auto"/>
            </w:tcBorders>
            <w:shd w:val="clear" w:color="auto" w:fill="auto"/>
            <w:vAlign w:val="center"/>
            <w:hideMark/>
          </w:tcPr>
          <w:p w14:paraId="73B1C2F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059127E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315</w:t>
            </w:r>
          </w:p>
        </w:tc>
        <w:tc>
          <w:tcPr>
            <w:tcW w:w="813" w:type="pct"/>
            <w:tcBorders>
              <w:top w:val="nil"/>
              <w:left w:val="nil"/>
              <w:bottom w:val="single" w:sz="4" w:space="0" w:color="auto"/>
              <w:right w:val="single" w:sz="4" w:space="0" w:color="auto"/>
            </w:tcBorders>
            <w:shd w:val="clear" w:color="auto" w:fill="auto"/>
            <w:vAlign w:val="center"/>
            <w:hideMark/>
          </w:tcPr>
          <w:p w14:paraId="2CB5200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315</w:t>
            </w:r>
          </w:p>
        </w:tc>
      </w:tr>
      <w:tr w:rsidR="00B2752D" w:rsidRPr="00A45B09" w14:paraId="28E0EA97"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40732A6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Столовая - ул. Строителей, 2-в</w:t>
            </w:r>
          </w:p>
        </w:tc>
        <w:tc>
          <w:tcPr>
            <w:tcW w:w="645" w:type="pct"/>
            <w:tcBorders>
              <w:top w:val="nil"/>
              <w:left w:val="nil"/>
              <w:bottom w:val="single" w:sz="4" w:space="0" w:color="auto"/>
              <w:right w:val="single" w:sz="4" w:space="0" w:color="auto"/>
            </w:tcBorders>
            <w:shd w:val="clear" w:color="auto" w:fill="auto"/>
            <w:vAlign w:val="center"/>
            <w:hideMark/>
          </w:tcPr>
          <w:p w14:paraId="1D2DCC6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059" w:type="pct"/>
            <w:tcBorders>
              <w:top w:val="nil"/>
              <w:left w:val="nil"/>
              <w:bottom w:val="single" w:sz="4" w:space="0" w:color="auto"/>
              <w:right w:val="single" w:sz="4" w:space="0" w:color="auto"/>
            </w:tcBorders>
            <w:shd w:val="clear" w:color="auto" w:fill="auto"/>
            <w:vAlign w:val="center"/>
            <w:hideMark/>
          </w:tcPr>
          <w:p w14:paraId="0107DE0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55</w:t>
            </w:r>
          </w:p>
        </w:tc>
        <w:tc>
          <w:tcPr>
            <w:tcW w:w="652" w:type="pct"/>
            <w:tcBorders>
              <w:top w:val="nil"/>
              <w:left w:val="nil"/>
              <w:bottom w:val="single" w:sz="4" w:space="0" w:color="auto"/>
              <w:right w:val="single" w:sz="4" w:space="0" w:color="auto"/>
            </w:tcBorders>
            <w:shd w:val="clear" w:color="auto" w:fill="auto"/>
            <w:vAlign w:val="center"/>
            <w:hideMark/>
          </w:tcPr>
          <w:p w14:paraId="25DE162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54058F7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55</w:t>
            </w:r>
          </w:p>
        </w:tc>
        <w:tc>
          <w:tcPr>
            <w:tcW w:w="813" w:type="pct"/>
            <w:tcBorders>
              <w:top w:val="nil"/>
              <w:left w:val="nil"/>
              <w:bottom w:val="single" w:sz="4" w:space="0" w:color="auto"/>
              <w:right w:val="single" w:sz="4" w:space="0" w:color="auto"/>
            </w:tcBorders>
            <w:shd w:val="clear" w:color="auto" w:fill="auto"/>
            <w:vAlign w:val="center"/>
            <w:hideMark/>
          </w:tcPr>
          <w:p w14:paraId="745CD83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55</w:t>
            </w:r>
          </w:p>
        </w:tc>
      </w:tr>
      <w:tr w:rsidR="00B2752D" w:rsidRPr="00A45B09" w14:paraId="326BF81D"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5794668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Столовая - ул. Строителей, 2-д</w:t>
            </w:r>
          </w:p>
        </w:tc>
        <w:tc>
          <w:tcPr>
            <w:tcW w:w="645" w:type="pct"/>
            <w:tcBorders>
              <w:top w:val="nil"/>
              <w:left w:val="nil"/>
              <w:bottom w:val="single" w:sz="4" w:space="0" w:color="auto"/>
              <w:right w:val="single" w:sz="4" w:space="0" w:color="auto"/>
            </w:tcBorders>
            <w:shd w:val="clear" w:color="auto" w:fill="auto"/>
            <w:vAlign w:val="center"/>
            <w:hideMark/>
          </w:tcPr>
          <w:p w14:paraId="732DB09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14:paraId="3ADD6EF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652" w:type="pct"/>
            <w:tcBorders>
              <w:top w:val="nil"/>
              <w:left w:val="nil"/>
              <w:bottom w:val="single" w:sz="4" w:space="0" w:color="auto"/>
              <w:right w:val="single" w:sz="4" w:space="0" w:color="auto"/>
            </w:tcBorders>
            <w:shd w:val="clear" w:color="auto" w:fill="auto"/>
            <w:vAlign w:val="center"/>
            <w:hideMark/>
          </w:tcPr>
          <w:p w14:paraId="5BF7FF2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540394A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813" w:type="pct"/>
            <w:tcBorders>
              <w:top w:val="nil"/>
              <w:left w:val="nil"/>
              <w:bottom w:val="single" w:sz="4" w:space="0" w:color="auto"/>
              <w:right w:val="single" w:sz="4" w:space="0" w:color="auto"/>
            </w:tcBorders>
            <w:shd w:val="clear" w:color="auto" w:fill="auto"/>
            <w:vAlign w:val="center"/>
            <w:hideMark/>
          </w:tcPr>
          <w:p w14:paraId="286B2B6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r>
      <w:tr w:rsidR="00B2752D" w:rsidRPr="00A45B09" w14:paraId="104E8E26" w14:textId="77777777" w:rsidTr="003C5761">
        <w:trPr>
          <w:trHeight w:val="66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731A3C2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Строителей, 2-в - библиотека</w:t>
            </w:r>
          </w:p>
        </w:tc>
        <w:tc>
          <w:tcPr>
            <w:tcW w:w="645" w:type="pct"/>
            <w:tcBorders>
              <w:top w:val="nil"/>
              <w:left w:val="nil"/>
              <w:bottom w:val="single" w:sz="4" w:space="0" w:color="auto"/>
              <w:right w:val="single" w:sz="4" w:space="0" w:color="auto"/>
            </w:tcBorders>
            <w:shd w:val="clear" w:color="auto" w:fill="auto"/>
            <w:vAlign w:val="center"/>
            <w:hideMark/>
          </w:tcPr>
          <w:p w14:paraId="5081EF1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14:paraId="23BF3B0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35</w:t>
            </w:r>
          </w:p>
        </w:tc>
        <w:tc>
          <w:tcPr>
            <w:tcW w:w="652" w:type="pct"/>
            <w:tcBorders>
              <w:top w:val="nil"/>
              <w:left w:val="nil"/>
              <w:bottom w:val="single" w:sz="4" w:space="0" w:color="auto"/>
              <w:right w:val="single" w:sz="4" w:space="0" w:color="auto"/>
            </w:tcBorders>
            <w:shd w:val="clear" w:color="auto" w:fill="auto"/>
            <w:vAlign w:val="center"/>
            <w:hideMark/>
          </w:tcPr>
          <w:p w14:paraId="7A4828F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3D57CEF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35</w:t>
            </w:r>
          </w:p>
        </w:tc>
        <w:tc>
          <w:tcPr>
            <w:tcW w:w="813" w:type="pct"/>
            <w:tcBorders>
              <w:top w:val="nil"/>
              <w:left w:val="nil"/>
              <w:bottom w:val="single" w:sz="4" w:space="0" w:color="auto"/>
              <w:right w:val="single" w:sz="4" w:space="0" w:color="auto"/>
            </w:tcBorders>
            <w:shd w:val="clear" w:color="auto" w:fill="auto"/>
            <w:vAlign w:val="center"/>
            <w:hideMark/>
          </w:tcPr>
          <w:p w14:paraId="6CABA7B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35</w:t>
            </w:r>
          </w:p>
        </w:tc>
      </w:tr>
      <w:tr w:rsidR="00B2752D" w:rsidRPr="00A45B09" w14:paraId="37F61D93" w14:textId="77777777" w:rsidTr="003C5761">
        <w:trPr>
          <w:trHeight w:val="91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30AFF9C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здание ДК - котельная (по ул. Депутатской)</w:t>
            </w:r>
          </w:p>
        </w:tc>
        <w:tc>
          <w:tcPr>
            <w:tcW w:w="645" w:type="pct"/>
            <w:tcBorders>
              <w:top w:val="nil"/>
              <w:left w:val="nil"/>
              <w:bottom w:val="single" w:sz="4" w:space="0" w:color="auto"/>
              <w:right w:val="single" w:sz="4" w:space="0" w:color="auto"/>
            </w:tcBorders>
            <w:shd w:val="clear" w:color="auto" w:fill="auto"/>
            <w:vAlign w:val="center"/>
            <w:hideMark/>
          </w:tcPr>
          <w:p w14:paraId="6A0E4D6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14:paraId="41BCBA9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225</w:t>
            </w:r>
          </w:p>
        </w:tc>
        <w:tc>
          <w:tcPr>
            <w:tcW w:w="652" w:type="pct"/>
            <w:tcBorders>
              <w:top w:val="nil"/>
              <w:left w:val="nil"/>
              <w:bottom w:val="single" w:sz="4" w:space="0" w:color="auto"/>
              <w:right w:val="single" w:sz="4" w:space="0" w:color="auto"/>
            </w:tcBorders>
            <w:shd w:val="clear" w:color="auto" w:fill="auto"/>
            <w:vAlign w:val="center"/>
            <w:hideMark/>
          </w:tcPr>
          <w:p w14:paraId="004F1FF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7689991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225</w:t>
            </w:r>
          </w:p>
        </w:tc>
        <w:tc>
          <w:tcPr>
            <w:tcW w:w="813" w:type="pct"/>
            <w:tcBorders>
              <w:top w:val="nil"/>
              <w:left w:val="nil"/>
              <w:bottom w:val="single" w:sz="4" w:space="0" w:color="auto"/>
              <w:right w:val="single" w:sz="4" w:space="0" w:color="auto"/>
            </w:tcBorders>
            <w:shd w:val="clear" w:color="auto" w:fill="auto"/>
            <w:vAlign w:val="center"/>
            <w:hideMark/>
          </w:tcPr>
          <w:p w14:paraId="17C33C8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225</w:t>
            </w:r>
          </w:p>
        </w:tc>
      </w:tr>
      <w:tr w:rsidR="00B2752D" w:rsidRPr="00A45B09" w14:paraId="7ABE38F8"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77D9670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lastRenderedPageBreak/>
              <w:t>ул. Депутатская (вводы в дома)</w:t>
            </w:r>
          </w:p>
        </w:tc>
        <w:tc>
          <w:tcPr>
            <w:tcW w:w="645" w:type="pct"/>
            <w:tcBorders>
              <w:top w:val="nil"/>
              <w:left w:val="nil"/>
              <w:bottom w:val="single" w:sz="4" w:space="0" w:color="auto"/>
              <w:right w:val="single" w:sz="4" w:space="0" w:color="auto"/>
            </w:tcBorders>
            <w:shd w:val="clear" w:color="auto" w:fill="auto"/>
            <w:vAlign w:val="center"/>
            <w:hideMark/>
          </w:tcPr>
          <w:p w14:paraId="6A5203C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1059" w:type="pct"/>
            <w:tcBorders>
              <w:top w:val="nil"/>
              <w:left w:val="nil"/>
              <w:bottom w:val="single" w:sz="4" w:space="0" w:color="auto"/>
              <w:right w:val="single" w:sz="4" w:space="0" w:color="auto"/>
            </w:tcBorders>
            <w:shd w:val="clear" w:color="auto" w:fill="auto"/>
            <w:vAlign w:val="center"/>
            <w:hideMark/>
          </w:tcPr>
          <w:p w14:paraId="6766F45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652" w:type="pct"/>
            <w:tcBorders>
              <w:top w:val="nil"/>
              <w:left w:val="nil"/>
              <w:bottom w:val="single" w:sz="4" w:space="0" w:color="auto"/>
              <w:right w:val="single" w:sz="4" w:space="0" w:color="auto"/>
            </w:tcBorders>
            <w:shd w:val="clear" w:color="auto" w:fill="auto"/>
            <w:vAlign w:val="center"/>
            <w:hideMark/>
          </w:tcPr>
          <w:p w14:paraId="73B825F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7A953A5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813" w:type="pct"/>
            <w:tcBorders>
              <w:top w:val="nil"/>
              <w:left w:val="nil"/>
              <w:bottom w:val="single" w:sz="4" w:space="0" w:color="auto"/>
              <w:right w:val="single" w:sz="4" w:space="0" w:color="auto"/>
            </w:tcBorders>
            <w:shd w:val="clear" w:color="auto" w:fill="auto"/>
            <w:vAlign w:val="center"/>
            <w:hideMark/>
          </w:tcPr>
          <w:p w14:paraId="49EBEBB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r>
      <w:tr w:rsidR="00B2752D" w:rsidRPr="00A45B09" w14:paraId="17AE23B2"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6E9C877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Ввод в дом ул. Пролетарская, 1</w:t>
            </w:r>
          </w:p>
        </w:tc>
        <w:tc>
          <w:tcPr>
            <w:tcW w:w="645" w:type="pct"/>
            <w:tcBorders>
              <w:top w:val="nil"/>
              <w:left w:val="nil"/>
              <w:bottom w:val="single" w:sz="4" w:space="0" w:color="auto"/>
              <w:right w:val="single" w:sz="4" w:space="0" w:color="auto"/>
            </w:tcBorders>
            <w:shd w:val="clear" w:color="auto" w:fill="auto"/>
            <w:vAlign w:val="center"/>
            <w:hideMark/>
          </w:tcPr>
          <w:p w14:paraId="0605C65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14:paraId="2697811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c>
          <w:tcPr>
            <w:tcW w:w="652" w:type="pct"/>
            <w:tcBorders>
              <w:top w:val="nil"/>
              <w:left w:val="nil"/>
              <w:bottom w:val="single" w:sz="4" w:space="0" w:color="auto"/>
              <w:right w:val="single" w:sz="4" w:space="0" w:color="auto"/>
            </w:tcBorders>
            <w:shd w:val="clear" w:color="auto" w:fill="auto"/>
            <w:vAlign w:val="center"/>
            <w:hideMark/>
          </w:tcPr>
          <w:p w14:paraId="1D3FA4F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2DA7B91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c>
          <w:tcPr>
            <w:tcW w:w="813" w:type="pct"/>
            <w:tcBorders>
              <w:top w:val="nil"/>
              <w:left w:val="nil"/>
              <w:bottom w:val="single" w:sz="4" w:space="0" w:color="auto"/>
              <w:right w:val="single" w:sz="4" w:space="0" w:color="auto"/>
            </w:tcBorders>
            <w:shd w:val="clear" w:color="auto" w:fill="auto"/>
            <w:vAlign w:val="center"/>
            <w:hideMark/>
          </w:tcPr>
          <w:p w14:paraId="1674BE1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30</w:t>
            </w:r>
          </w:p>
        </w:tc>
      </w:tr>
      <w:tr w:rsidR="00B2752D" w:rsidRPr="00A45B09" w14:paraId="31B9FE81" w14:textId="77777777" w:rsidTr="003C5761">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0E9C303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Ввод в дом ул. Строителей, 1</w:t>
            </w:r>
          </w:p>
        </w:tc>
        <w:tc>
          <w:tcPr>
            <w:tcW w:w="645" w:type="pct"/>
            <w:tcBorders>
              <w:top w:val="nil"/>
              <w:left w:val="nil"/>
              <w:bottom w:val="single" w:sz="4" w:space="0" w:color="auto"/>
              <w:right w:val="single" w:sz="4" w:space="0" w:color="auto"/>
            </w:tcBorders>
            <w:shd w:val="clear" w:color="auto" w:fill="auto"/>
            <w:vAlign w:val="center"/>
            <w:hideMark/>
          </w:tcPr>
          <w:p w14:paraId="18F3866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14:paraId="5178DD8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652" w:type="pct"/>
            <w:tcBorders>
              <w:top w:val="nil"/>
              <w:left w:val="nil"/>
              <w:bottom w:val="single" w:sz="4" w:space="0" w:color="auto"/>
              <w:right w:val="single" w:sz="4" w:space="0" w:color="auto"/>
            </w:tcBorders>
            <w:shd w:val="clear" w:color="auto" w:fill="auto"/>
            <w:vAlign w:val="center"/>
            <w:hideMark/>
          </w:tcPr>
          <w:p w14:paraId="24D6C33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5E0C83B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813" w:type="pct"/>
            <w:tcBorders>
              <w:top w:val="nil"/>
              <w:left w:val="nil"/>
              <w:bottom w:val="single" w:sz="4" w:space="0" w:color="auto"/>
              <w:right w:val="single" w:sz="4" w:space="0" w:color="auto"/>
            </w:tcBorders>
            <w:shd w:val="clear" w:color="auto" w:fill="auto"/>
            <w:vAlign w:val="center"/>
            <w:hideMark/>
          </w:tcPr>
          <w:p w14:paraId="21255EF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r>
      <w:tr w:rsidR="00B2752D" w:rsidRPr="00A45B09" w14:paraId="2548B5DB" w14:textId="77777777" w:rsidTr="003C5761">
        <w:trPr>
          <w:trHeight w:val="66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4765789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Строителей, 1 - ул. Строителей, 7</w:t>
            </w:r>
          </w:p>
        </w:tc>
        <w:tc>
          <w:tcPr>
            <w:tcW w:w="645" w:type="pct"/>
            <w:tcBorders>
              <w:top w:val="nil"/>
              <w:left w:val="nil"/>
              <w:bottom w:val="single" w:sz="4" w:space="0" w:color="auto"/>
              <w:right w:val="single" w:sz="4" w:space="0" w:color="auto"/>
            </w:tcBorders>
            <w:shd w:val="clear" w:color="auto" w:fill="auto"/>
            <w:vAlign w:val="center"/>
            <w:hideMark/>
          </w:tcPr>
          <w:p w14:paraId="1AD0685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108</w:t>
            </w:r>
          </w:p>
        </w:tc>
        <w:tc>
          <w:tcPr>
            <w:tcW w:w="1059" w:type="pct"/>
            <w:tcBorders>
              <w:top w:val="nil"/>
              <w:left w:val="nil"/>
              <w:bottom w:val="single" w:sz="4" w:space="0" w:color="auto"/>
              <w:right w:val="single" w:sz="4" w:space="0" w:color="auto"/>
            </w:tcBorders>
            <w:shd w:val="clear" w:color="auto" w:fill="auto"/>
            <w:vAlign w:val="center"/>
            <w:hideMark/>
          </w:tcPr>
          <w:p w14:paraId="483F948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145</w:t>
            </w:r>
          </w:p>
        </w:tc>
        <w:tc>
          <w:tcPr>
            <w:tcW w:w="652" w:type="pct"/>
            <w:tcBorders>
              <w:top w:val="nil"/>
              <w:left w:val="nil"/>
              <w:bottom w:val="single" w:sz="4" w:space="0" w:color="auto"/>
              <w:right w:val="single" w:sz="4" w:space="0" w:color="auto"/>
            </w:tcBorders>
            <w:shd w:val="clear" w:color="auto" w:fill="auto"/>
            <w:vAlign w:val="center"/>
            <w:hideMark/>
          </w:tcPr>
          <w:p w14:paraId="4A316DA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830" w:type="pct"/>
            <w:tcBorders>
              <w:top w:val="nil"/>
              <w:left w:val="nil"/>
              <w:bottom w:val="single" w:sz="4" w:space="0" w:color="auto"/>
              <w:right w:val="single" w:sz="4" w:space="0" w:color="auto"/>
            </w:tcBorders>
            <w:shd w:val="clear" w:color="auto" w:fill="auto"/>
            <w:vAlign w:val="center"/>
            <w:hideMark/>
          </w:tcPr>
          <w:p w14:paraId="6548C0D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145</w:t>
            </w:r>
          </w:p>
        </w:tc>
        <w:tc>
          <w:tcPr>
            <w:tcW w:w="813" w:type="pct"/>
            <w:tcBorders>
              <w:top w:val="nil"/>
              <w:left w:val="nil"/>
              <w:bottom w:val="single" w:sz="4" w:space="0" w:color="auto"/>
              <w:right w:val="single" w:sz="4" w:space="0" w:color="auto"/>
            </w:tcBorders>
            <w:shd w:val="clear" w:color="auto" w:fill="auto"/>
            <w:vAlign w:val="center"/>
            <w:hideMark/>
          </w:tcPr>
          <w:p w14:paraId="331AC6C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56BE151C" w14:textId="77777777" w:rsidTr="003C5761">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71756C2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Вводы в дома по ул. Строителей</w:t>
            </w:r>
          </w:p>
        </w:tc>
        <w:tc>
          <w:tcPr>
            <w:tcW w:w="645" w:type="pct"/>
            <w:tcBorders>
              <w:top w:val="nil"/>
              <w:left w:val="nil"/>
              <w:bottom w:val="single" w:sz="4" w:space="0" w:color="auto"/>
              <w:right w:val="single" w:sz="4" w:space="0" w:color="auto"/>
            </w:tcBorders>
            <w:shd w:val="clear" w:color="auto" w:fill="auto"/>
            <w:vAlign w:val="center"/>
            <w:hideMark/>
          </w:tcPr>
          <w:p w14:paraId="40C3B71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1059" w:type="pct"/>
            <w:tcBorders>
              <w:top w:val="nil"/>
              <w:left w:val="nil"/>
              <w:bottom w:val="single" w:sz="4" w:space="0" w:color="auto"/>
              <w:right w:val="single" w:sz="4" w:space="0" w:color="auto"/>
            </w:tcBorders>
            <w:shd w:val="clear" w:color="auto" w:fill="auto"/>
            <w:vAlign w:val="center"/>
            <w:hideMark/>
          </w:tcPr>
          <w:p w14:paraId="2F54B95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82</w:t>
            </w:r>
          </w:p>
        </w:tc>
        <w:tc>
          <w:tcPr>
            <w:tcW w:w="652" w:type="pct"/>
            <w:tcBorders>
              <w:top w:val="nil"/>
              <w:left w:val="nil"/>
              <w:bottom w:val="single" w:sz="4" w:space="0" w:color="auto"/>
              <w:right w:val="single" w:sz="4" w:space="0" w:color="auto"/>
            </w:tcBorders>
            <w:shd w:val="clear" w:color="auto" w:fill="auto"/>
            <w:vAlign w:val="center"/>
            <w:hideMark/>
          </w:tcPr>
          <w:p w14:paraId="6057F8D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830" w:type="pct"/>
            <w:tcBorders>
              <w:top w:val="nil"/>
              <w:left w:val="nil"/>
              <w:bottom w:val="single" w:sz="4" w:space="0" w:color="auto"/>
              <w:right w:val="single" w:sz="4" w:space="0" w:color="auto"/>
            </w:tcBorders>
            <w:shd w:val="clear" w:color="auto" w:fill="auto"/>
            <w:vAlign w:val="center"/>
            <w:hideMark/>
          </w:tcPr>
          <w:p w14:paraId="29F2BBC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82</w:t>
            </w:r>
          </w:p>
        </w:tc>
        <w:tc>
          <w:tcPr>
            <w:tcW w:w="813" w:type="pct"/>
            <w:tcBorders>
              <w:top w:val="nil"/>
              <w:left w:val="nil"/>
              <w:bottom w:val="single" w:sz="4" w:space="0" w:color="auto"/>
              <w:right w:val="single" w:sz="4" w:space="0" w:color="auto"/>
            </w:tcBorders>
            <w:shd w:val="clear" w:color="auto" w:fill="auto"/>
            <w:vAlign w:val="center"/>
            <w:hideMark/>
          </w:tcPr>
          <w:p w14:paraId="6019BEE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2BFAD4FD" w14:textId="77777777" w:rsidTr="003C5761">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553CC7E9"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Вводы в дома по ул. Строителей</w:t>
            </w:r>
          </w:p>
        </w:tc>
        <w:tc>
          <w:tcPr>
            <w:tcW w:w="645" w:type="pct"/>
            <w:tcBorders>
              <w:top w:val="nil"/>
              <w:left w:val="nil"/>
              <w:bottom w:val="single" w:sz="4" w:space="0" w:color="auto"/>
              <w:right w:val="single" w:sz="4" w:space="0" w:color="auto"/>
            </w:tcBorders>
            <w:shd w:val="clear" w:color="auto" w:fill="auto"/>
            <w:vAlign w:val="center"/>
            <w:hideMark/>
          </w:tcPr>
          <w:p w14:paraId="17CE0F5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32</w:t>
            </w:r>
          </w:p>
        </w:tc>
        <w:tc>
          <w:tcPr>
            <w:tcW w:w="1059" w:type="pct"/>
            <w:tcBorders>
              <w:top w:val="nil"/>
              <w:left w:val="nil"/>
              <w:bottom w:val="single" w:sz="4" w:space="0" w:color="auto"/>
              <w:right w:val="single" w:sz="4" w:space="0" w:color="auto"/>
            </w:tcBorders>
            <w:shd w:val="clear" w:color="auto" w:fill="auto"/>
            <w:vAlign w:val="center"/>
            <w:hideMark/>
          </w:tcPr>
          <w:p w14:paraId="572F19F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24</w:t>
            </w:r>
          </w:p>
        </w:tc>
        <w:tc>
          <w:tcPr>
            <w:tcW w:w="652" w:type="pct"/>
            <w:tcBorders>
              <w:top w:val="nil"/>
              <w:left w:val="nil"/>
              <w:bottom w:val="single" w:sz="4" w:space="0" w:color="auto"/>
              <w:right w:val="single" w:sz="4" w:space="0" w:color="auto"/>
            </w:tcBorders>
            <w:shd w:val="clear" w:color="auto" w:fill="auto"/>
            <w:vAlign w:val="center"/>
            <w:hideMark/>
          </w:tcPr>
          <w:p w14:paraId="45046D7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55E7C89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24</w:t>
            </w:r>
          </w:p>
        </w:tc>
        <w:tc>
          <w:tcPr>
            <w:tcW w:w="813" w:type="pct"/>
            <w:tcBorders>
              <w:top w:val="nil"/>
              <w:left w:val="nil"/>
              <w:bottom w:val="single" w:sz="4" w:space="0" w:color="auto"/>
              <w:right w:val="single" w:sz="4" w:space="0" w:color="auto"/>
            </w:tcBorders>
            <w:shd w:val="clear" w:color="auto" w:fill="auto"/>
            <w:vAlign w:val="center"/>
            <w:hideMark/>
          </w:tcPr>
          <w:p w14:paraId="3808283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24</w:t>
            </w:r>
          </w:p>
        </w:tc>
      </w:tr>
      <w:tr w:rsidR="00B2752D" w:rsidRPr="00A45B09" w14:paraId="702490CA" w14:textId="77777777" w:rsidTr="003C5761">
        <w:trPr>
          <w:trHeight w:val="51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50C9CB0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eastAsia="ru-RU"/>
              </w:rPr>
              <w:t>ул. Строителей, 7 - под дорогой - ул.</w:t>
            </w:r>
          </w:p>
        </w:tc>
        <w:tc>
          <w:tcPr>
            <w:tcW w:w="645" w:type="pct"/>
            <w:tcBorders>
              <w:top w:val="nil"/>
              <w:left w:val="nil"/>
              <w:bottom w:val="single" w:sz="4" w:space="0" w:color="auto"/>
              <w:right w:val="single" w:sz="4" w:space="0" w:color="auto"/>
            </w:tcBorders>
            <w:shd w:val="clear" w:color="auto" w:fill="auto"/>
            <w:vAlign w:val="center"/>
            <w:hideMark/>
          </w:tcPr>
          <w:p w14:paraId="687F5CBB"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14:paraId="791555C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155</w:t>
            </w:r>
          </w:p>
        </w:tc>
        <w:tc>
          <w:tcPr>
            <w:tcW w:w="652" w:type="pct"/>
            <w:tcBorders>
              <w:top w:val="nil"/>
              <w:left w:val="nil"/>
              <w:bottom w:val="single" w:sz="4" w:space="0" w:color="auto"/>
              <w:right w:val="single" w:sz="4" w:space="0" w:color="auto"/>
            </w:tcBorders>
            <w:shd w:val="clear" w:color="auto" w:fill="auto"/>
            <w:vAlign w:val="center"/>
            <w:hideMark/>
          </w:tcPr>
          <w:p w14:paraId="4289EB4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20</w:t>
            </w:r>
          </w:p>
        </w:tc>
        <w:tc>
          <w:tcPr>
            <w:tcW w:w="830" w:type="pct"/>
            <w:tcBorders>
              <w:top w:val="nil"/>
              <w:left w:val="nil"/>
              <w:bottom w:val="single" w:sz="4" w:space="0" w:color="auto"/>
              <w:right w:val="single" w:sz="4" w:space="0" w:color="auto"/>
            </w:tcBorders>
            <w:shd w:val="clear" w:color="auto" w:fill="auto"/>
            <w:vAlign w:val="center"/>
            <w:hideMark/>
          </w:tcPr>
          <w:p w14:paraId="4013A6A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155</w:t>
            </w:r>
          </w:p>
        </w:tc>
        <w:tc>
          <w:tcPr>
            <w:tcW w:w="813" w:type="pct"/>
            <w:tcBorders>
              <w:top w:val="nil"/>
              <w:left w:val="nil"/>
              <w:bottom w:val="single" w:sz="4" w:space="0" w:color="auto"/>
              <w:right w:val="single" w:sz="4" w:space="0" w:color="auto"/>
            </w:tcBorders>
            <w:shd w:val="clear" w:color="auto" w:fill="auto"/>
            <w:vAlign w:val="center"/>
            <w:hideMark/>
          </w:tcPr>
          <w:p w14:paraId="4CEE61A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 </w:t>
            </w:r>
          </w:p>
        </w:tc>
      </w:tr>
      <w:tr w:rsidR="00B2752D" w:rsidRPr="00A45B09" w14:paraId="6F18297B" w14:textId="77777777" w:rsidTr="003C5761">
        <w:trPr>
          <w:trHeight w:val="66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45D388C6"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Строителей, 7 - ул. Строителей, 15</w:t>
            </w:r>
          </w:p>
        </w:tc>
        <w:tc>
          <w:tcPr>
            <w:tcW w:w="645" w:type="pct"/>
            <w:tcBorders>
              <w:top w:val="nil"/>
              <w:left w:val="nil"/>
              <w:bottom w:val="single" w:sz="4" w:space="0" w:color="auto"/>
              <w:right w:val="single" w:sz="4" w:space="0" w:color="auto"/>
            </w:tcBorders>
            <w:shd w:val="clear" w:color="auto" w:fill="auto"/>
            <w:vAlign w:val="center"/>
            <w:hideMark/>
          </w:tcPr>
          <w:p w14:paraId="5F32E347"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14:paraId="3E46025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130</w:t>
            </w:r>
          </w:p>
        </w:tc>
        <w:tc>
          <w:tcPr>
            <w:tcW w:w="652" w:type="pct"/>
            <w:tcBorders>
              <w:top w:val="nil"/>
              <w:left w:val="nil"/>
              <w:bottom w:val="single" w:sz="4" w:space="0" w:color="auto"/>
              <w:right w:val="single" w:sz="4" w:space="0" w:color="auto"/>
            </w:tcBorders>
            <w:shd w:val="clear" w:color="auto" w:fill="auto"/>
            <w:vAlign w:val="center"/>
            <w:hideMark/>
          </w:tcPr>
          <w:p w14:paraId="1ED4C4DC"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6390EC0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130</w:t>
            </w:r>
          </w:p>
        </w:tc>
        <w:tc>
          <w:tcPr>
            <w:tcW w:w="813" w:type="pct"/>
            <w:tcBorders>
              <w:top w:val="nil"/>
              <w:left w:val="nil"/>
              <w:bottom w:val="single" w:sz="4" w:space="0" w:color="auto"/>
              <w:right w:val="single" w:sz="4" w:space="0" w:color="auto"/>
            </w:tcBorders>
            <w:shd w:val="clear" w:color="auto" w:fill="auto"/>
            <w:vAlign w:val="center"/>
            <w:hideMark/>
          </w:tcPr>
          <w:p w14:paraId="49BCE7DF"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130</w:t>
            </w:r>
          </w:p>
        </w:tc>
      </w:tr>
      <w:tr w:rsidR="00B2752D" w:rsidRPr="00A45B09" w14:paraId="0F28A2A0" w14:textId="77777777" w:rsidTr="003C5761">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0CFC3AD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Строителей, 5 - огород -  ул.</w:t>
            </w:r>
          </w:p>
        </w:tc>
        <w:tc>
          <w:tcPr>
            <w:tcW w:w="645" w:type="pct"/>
            <w:tcBorders>
              <w:top w:val="nil"/>
              <w:left w:val="nil"/>
              <w:bottom w:val="single" w:sz="4" w:space="0" w:color="auto"/>
              <w:right w:val="single" w:sz="4" w:space="0" w:color="auto"/>
            </w:tcBorders>
            <w:shd w:val="clear" w:color="auto" w:fill="auto"/>
            <w:vAlign w:val="center"/>
            <w:hideMark/>
          </w:tcPr>
          <w:p w14:paraId="436AE868"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14:paraId="7762B97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70</w:t>
            </w:r>
          </w:p>
        </w:tc>
        <w:tc>
          <w:tcPr>
            <w:tcW w:w="652" w:type="pct"/>
            <w:tcBorders>
              <w:top w:val="nil"/>
              <w:left w:val="nil"/>
              <w:bottom w:val="single" w:sz="4" w:space="0" w:color="auto"/>
              <w:right w:val="single" w:sz="4" w:space="0" w:color="auto"/>
            </w:tcBorders>
            <w:shd w:val="clear" w:color="auto" w:fill="auto"/>
            <w:vAlign w:val="center"/>
            <w:hideMark/>
          </w:tcPr>
          <w:p w14:paraId="2172FD34"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5368730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70</w:t>
            </w:r>
          </w:p>
        </w:tc>
        <w:tc>
          <w:tcPr>
            <w:tcW w:w="813" w:type="pct"/>
            <w:tcBorders>
              <w:top w:val="nil"/>
              <w:left w:val="nil"/>
              <w:bottom w:val="single" w:sz="4" w:space="0" w:color="auto"/>
              <w:right w:val="single" w:sz="4" w:space="0" w:color="auto"/>
            </w:tcBorders>
            <w:shd w:val="clear" w:color="auto" w:fill="auto"/>
            <w:vAlign w:val="center"/>
            <w:hideMark/>
          </w:tcPr>
          <w:p w14:paraId="6912BEA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70</w:t>
            </w:r>
          </w:p>
        </w:tc>
      </w:tr>
      <w:tr w:rsidR="00B2752D" w:rsidRPr="00A45B09" w14:paraId="1339A1A2" w14:textId="77777777" w:rsidTr="003C5761">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24F3901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Строителей, 9 - огород -  ул.</w:t>
            </w:r>
          </w:p>
        </w:tc>
        <w:tc>
          <w:tcPr>
            <w:tcW w:w="645" w:type="pct"/>
            <w:tcBorders>
              <w:top w:val="nil"/>
              <w:left w:val="nil"/>
              <w:bottom w:val="single" w:sz="4" w:space="0" w:color="auto"/>
              <w:right w:val="single" w:sz="4" w:space="0" w:color="auto"/>
            </w:tcBorders>
            <w:shd w:val="clear" w:color="auto" w:fill="auto"/>
            <w:vAlign w:val="center"/>
            <w:hideMark/>
          </w:tcPr>
          <w:p w14:paraId="2EEAC201"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1059" w:type="pct"/>
            <w:tcBorders>
              <w:top w:val="nil"/>
              <w:left w:val="nil"/>
              <w:bottom w:val="single" w:sz="4" w:space="0" w:color="auto"/>
              <w:right w:val="single" w:sz="4" w:space="0" w:color="auto"/>
            </w:tcBorders>
            <w:shd w:val="clear" w:color="auto" w:fill="auto"/>
            <w:vAlign w:val="center"/>
            <w:hideMark/>
          </w:tcPr>
          <w:p w14:paraId="7F21746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70</w:t>
            </w:r>
          </w:p>
        </w:tc>
        <w:tc>
          <w:tcPr>
            <w:tcW w:w="652" w:type="pct"/>
            <w:tcBorders>
              <w:top w:val="nil"/>
              <w:left w:val="nil"/>
              <w:bottom w:val="single" w:sz="4" w:space="0" w:color="auto"/>
              <w:right w:val="single" w:sz="4" w:space="0" w:color="auto"/>
            </w:tcBorders>
            <w:shd w:val="clear" w:color="auto" w:fill="auto"/>
            <w:vAlign w:val="center"/>
            <w:hideMark/>
          </w:tcPr>
          <w:p w14:paraId="417C9885"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63F40A32"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70</w:t>
            </w:r>
          </w:p>
        </w:tc>
        <w:tc>
          <w:tcPr>
            <w:tcW w:w="813" w:type="pct"/>
            <w:tcBorders>
              <w:top w:val="nil"/>
              <w:left w:val="nil"/>
              <w:bottom w:val="single" w:sz="4" w:space="0" w:color="auto"/>
              <w:right w:val="single" w:sz="4" w:space="0" w:color="auto"/>
            </w:tcBorders>
            <w:shd w:val="clear" w:color="auto" w:fill="auto"/>
            <w:vAlign w:val="center"/>
            <w:hideMark/>
          </w:tcPr>
          <w:p w14:paraId="2437FEE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70</w:t>
            </w:r>
          </w:p>
        </w:tc>
      </w:tr>
      <w:tr w:rsidR="00B2752D" w:rsidRPr="00A45B09" w14:paraId="291F2FEA" w14:textId="77777777" w:rsidTr="003C5761">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24FA778E"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ул. Строителей, 9 - огород -  ул.</w:t>
            </w:r>
          </w:p>
        </w:tc>
        <w:tc>
          <w:tcPr>
            <w:tcW w:w="645" w:type="pct"/>
            <w:tcBorders>
              <w:top w:val="nil"/>
              <w:left w:val="nil"/>
              <w:bottom w:val="single" w:sz="4" w:space="0" w:color="auto"/>
              <w:right w:val="single" w:sz="4" w:space="0" w:color="auto"/>
            </w:tcBorders>
            <w:shd w:val="clear" w:color="auto" w:fill="auto"/>
            <w:vAlign w:val="center"/>
            <w:hideMark/>
          </w:tcPr>
          <w:p w14:paraId="37C942C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32</w:t>
            </w:r>
          </w:p>
        </w:tc>
        <w:tc>
          <w:tcPr>
            <w:tcW w:w="1059" w:type="pct"/>
            <w:tcBorders>
              <w:top w:val="nil"/>
              <w:left w:val="nil"/>
              <w:bottom w:val="single" w:sz="4" w:space="0" w:color="auto"/>
              <w:right w:val="single" w:sz="4" w:space="0" w:color="auto"/>
            </w:tcBorders>
            <w:shd w:val="clear" w:color="auto" w:fill="auto"/>
            <w:vAlign w:val="center"/>
            <w:hideMark/>
          </w:tcPr>
          <w:p w14:paraId="3F147F80"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652" w:type="pct"/>
            <w:tcBorders>
              <w:top w:val="nil"/>
              <w:left w:val="nil"/>
              <w:bottom w:val="single" w:sz="4" w:space="0" w:color="auto"/>
              <w:right w:val="single" w:sz="4" w:space="0" w:color="auto"/>
            </w:tcBorders>
            <w:shd w:val="clear" w:color="auto" w:fill="auto"/>
            <w:vAlign w:val="center"/>
            <w:hideMark/>
          </w:tcPr>
          <w:p w14:paraId="106C20DA"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14:paraId="1F350C63"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c>
          <w:tcPr>
            <w:tcW w:w="813" w:type="pct"/>
            <w:tcBorders>
              <w:top w:val="nil"/>
              <w:left w:val="nil"/>
              <w:bottom w:val="single" w:sz="4" w:space="0" w:color="auto"/>
              <w:right w:val="single" w:sz="4" w:space="0" w:color="auto"/>
            </w:tcBorders>
            <w:shd w:val="clear" w:color="auto" w:fill="auto"/>
            <w:vAlign w:val="center"/>
            <w:hideMark/>
          </w:tcPr>
          <w:p w14:paraId="5128E67D" w14:textId="77777777" w:rsidR="00B2752D" w:rsidRPr="00A45B09" w:rsidRDefault="00B2752D" w:rsidP="003C5761">
            <w:pPr>
              <w:jc w:val="center"/>
              <w:rPr>
                <w:rFonts w:eastAsia="Times New Roman" w:cs="Times New Roman"/>
                <w:lang w:eastAsia="ru-RU"/>
              </w:rPr>
            </w:pPr>
            <w:r w:rsidRPr="00A45B09">
              <w:rPr>
                <w:rFonts w:eastAsia="Times New Roman" w:cs="Times New Roman"/>
                <w:lang w:val="en-US" w:eastAsia="ru-RU"/>
              </w:rPr>
              <w:t>40</w:t>
            </w:r>
          </w:p>
        </w:tc>
      </w:tr>
      <w:tr w:rsidR="00B2752D" w:rsidRPr="00A45B09" w14:paraId="460449DD" w14:textId="77777777" w:rsidTr="003C5761">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14:paraId="2C7DEA11" w14:textId="77777777" w:rsidR="00B2752D" w:rsidRPr="00A45B09" w:rsidRDefault="00B2752D" w:rsidP="003C5761">
            <w:pPr>
              <w:jc w:val="center"/>
              <w:rPr>
                <w:rFonts w:eastAsia="Times New Roman" w:cs="Times New Roman"/>
                <w:b/>
                <w:lang w:eastAsia="ru-RU"/>
              </w:rPr>
            </w:pPr>
            <w:r w:rsidRPr="00A45B09">
              <w:rPr>
                <w:rFonts w:eastAsia="Times New Roman" w:cs="Times New Roman"/>
                <w:b/>
                <w:lang w:eastAsia="ru-RU"/>
              </w:rPr>
              <w:t>ВСЕГО</w:t>
            </w:r>
            <w:r w:rsidRPr="00A45B09">
              <w:rPr>
                <w:rFonts w:eastAsia="Times New Roman" w:cs="Times New Roman"/>
                <w:b/>
                <w:lang w:val="en-US" w:eastAsia="ru-RU"/>
              </w:rPr>
              <w:t> </w:t>
            </w:r>
          </w:p>
        </w:tc>
        <w:tc>
          <w:tcPr>
            <w:tcW w:w="645" w:type="pct"/>
            <w:tcBorders>
              <w:top w:val="nil"/>
              <w:left w:val="nil"/>
              <w:bottom w:val="single" w:sz="4" w:space="0" w:color="auto"/>
              <w:right w:val="single" w:sz="4" w:space="0" w:color="auto"/>
            </w:tcBorders>
            <w:shd w:val="clear" w:color="auto" w:fill="auto"/>
            <w:vAlign w:val="center"/>
            <w:hideMark/>
          </w:tcPr>
          <w:p w14:paraId="758961A5" w14:textId="77777777" w:rsidR="00B2752D" w:rsidRPr="00A45B09" w:rsidRDefault="00B2752D" w:rsidP="003C5761">
            <w:pPr>
              <w:jc w:val="center"/>
              <w:rPr>
                <w:rFonts w:eastAsia="Times New Roman" w:cs="Times New Roman"/>
                <w:b/>
                <w:lang w:eastAsia="ru-RU"/>
              </w:rPr>
            </w:pPr>
            <w:r w:rsidRPr="00A45B09">
              <w:rPr>
                <w:rFonts w:eastAsia="Times New Roman" w:cs="Times New Roman"/>
                <w:b/>
                <w:lang w:val="en-US" w:eastAsia="ru-RU"/>
              </w:rPr>
              <w:t> </w:t>
            </w:r>
          </w:p>
        </w:tc>
        <w:tc>
          <w:tcPr>
            <w:tcW w:w="1059" w:type="pct"/>
            <w:tcBorders>
              <w:top w:val="nil"/>
              <w:left w:val="nil"/>
              <w:bottom w:val="single" w:sz="4" w:space="0" w:color="auto"/>
              <w:right w:val="single" w:sz="4" w:space="0" w:color="auto"/>
            </w:tcBorders>
            <w:shd w:val="clear" w:color="auto" w:fill="auto"/>
            <w:vAlign w:val="center"/>
            <w:hideMark/>
          </w:tcPr>
          <w:p w14:paraId="3273DE1E"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2 291</w:t>
            </w:r>
          </w:p>
        </w:tc>
        <w:tc>
          <w:tcPr>
            <w:tcW w:w="652" w:type="pct"/>
            <w:tcBorders>
              <w:top w:val="nil"/>
              <w:left w:val="nil"/>
              <w:bottom w:val="single" w:sz="4" w:space="0" w:color="auto"/>
              <w:right w:val="single" w:sz="4" w:space="0" w:color="auto"/>
            </w:tcBorders>
            <w:shd w:val="clear" w:color="auto" w:fill="auto"/>
            <w:vAlign w:val="center"/>
            <w:hideMark/>
          </w:tcPr>
          <w:p w14:paraId="221D0363"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86,7</w:t>
            </w:r>
          </w:p>
        </w:tc>
        <w:tc>
          <w:tcPr>
            <w:tcW w:w="830" w:type="pct"/>
            <w:tcBorders>
              <w:top w:val="nil"/>
              <w:left w:val="nil"/>
              <w:bottom w:val="single" w:sz="4" w:space="0" w:color="auto"/>
              <w:right w:val="single" w:sz="4" w:space="0" w:color="auto"/>
            </w:tcBorders>
            <w:shd w:val="clear" w:color="auto" w:fill="auto"/>
            <w:vAlign w:val="center"/>
            <w:hideMark/>
          </w:tcPr>
          <w:p w14:paraId="4E17A250"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2 291</w:t>
            </w:r>
          </w:p>
        </w:tc>
        <w:tc>
          <w:tcPr>
            <w:tcW w:w="813" w:type="pct"/>
            <w:tcBorders>
              <w:top w:val="nil"/>
              <w:left w:val="nil"/>
              <w:bottom w:val="single" w:sz="4" w:space="0" w:color="auto"/>
              <w:right w:val="single" w:sz="4" w:space="0" w:color="auto"/>
            </w:tcBorders>
            <w:shd w:val="clear" w:color="auto" w:fill="auto"/>
            <w:vAlign w:val="center"/>
            <w:hideMark/>
          </w:tcPr>
          <w:p w14:paraId="7BBABD7C" w14:textId="77777777" w:rsidR="00B2752D" w:rsidRPr="00A45B09" w:rsidRDefault="00B2752D" w:rsidP="003C5761">
            <w:pPr>
              <w:jc w:val="center"/>
              <w:rPr>
                <w:rFonts w:eastAsia="Times New Roman" w:cs="Times New Roman"/>
                <w:b/>
                <w:bCs/>
                <w:lang w:eastAsia="ru-RU"/>
              </w:rPr>
            </w:pPr>
            <w:r w:rsidRPr="00A45B09">
              <w:rPr>
                <w:rFonts w:eastAsia="Times New Roman" w:cs="Times New Roman"/>
                <w:b/>
                <w:bCs/>
                <w:lang w:val="en-US" w:eastAsia="ru-RU"/>
              </w:rPr>
              <w:t>1 909</w:t>
            </w:r>
          </w:p>
        </w:tc>
      </w:tr>
    </w:tbl>
    <w:p w14:paraId="2D927AE1" w14:textId="77777777" w:rsidR="00B2752D" w:rsidRPr="00A45B09" w:rsidRDefault="00B2752D" w:rsidP="00B2752D">
      <w:pPr>
        <w:rPr>
          <w:lang w:eastAsia="ru-RU"/>
        </w:rPr>
      </w:pPr>
    </w:p>
    <w:p w14:paraId="6780CA2D" w14:textId="77777777" w:rsidR="00B2752D" w:rsidRPr="00A45B09" w:rsidRDefault="00B2752D" w:rsidP="00B2752D">
      <w:pPr>
        <w:rPr>
          <w:lang w:eastAsia="ru-RU"/>
        </w:rPr>
      </w:pPr>
    </w:p>
    <w:p w14:paraId="52D90247" w14:textId="77777777" w:rsidR="00B2752D" w:rsidRPr="00A45B09" w:rsidRDefault="00B2752D" w:rsidP="00B2752D">
      <w:pPr>
        <w:rPr>
          <w:lang w:eastAsia="ru-RU"/>
        </w:rPr>
      </w:pPr>
    </w:p>
    <w:p w14:paraId="6A394724" w14:textId="77777777" w:rsidR="00B2752D" w:rsidRPr="00A45B09" w:rsidRDefault="00B2752D" w:rsidP="00B2752D">
      <w:pPr>
        <w:rPr>
          <w:lang w:eastAsia="ru-RU"/>
        </w:rPr>
      </w:pPr>
    </w:p>
    <w:p w14:paraId="326B18C1" w14:textId="77777777" w:rsidR="00B2752D" w:rsidRPr="00A45B09" w:rsidRDefault="00B2752D" w:rsidP="00B2752D">
      <w:pPr>
        <w:autoSpaceDE w:val="0"/>
        <w:autoSpaceDN w:val="0"/>
        <w:adjustRightInd w:val="0"/>
        <w:spacing w:line="276" w:lineRule="auto"/>
        <w:rPr>
          <w:rFonts w:cs="Times New Roman"/>
          <w:sz w:val="26"/>
          <w:szCs w:val="26"/>
        </w:rPr>
      </w:pPr>
    </w:p>
    <w:p w14:paraId="51A17470" w14:textId="77777777" w:rsidR="00B2752D" w:rsidRPr="00A45B09" w:rsidRDefault="00B2752D" w:rsidP="00B2752D">
      <w:pPr>
        <w:autoSpaceDE w:val="0"/>
        <w:autoSpaceDN w:val="0"/>
        <w:adjustRightInd w:val="0"/>
        <w:rPr>
          <w:rFonts w:cs="Times New Roman"/>
          <w:sz w:val="26"/>
          <w:szCs w:val="26"/>
        </w:rPr>
        <w:sectPr w:rsidR="00B2752D" w:rsidRPr="00A45B09" w:rsidSect="00B32920">
          <w:footerReference w:type="default" r:id="rId21"/>
          <w:footerReference w:type="first" r:id="rId22"/>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9FCBBBD"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51" w:name="_Toc39157617"/>
      <w:bookmarkStart w:id="252" w:name="_Toc40457628"/>
      <w:bookmarkStart w:id="253" w:name="_Toc82121138"/>
      <w:r w:rsidRPr="00A45B09">
        <w:rPr>
          <w:rFonts w:ascii="TimesNewRomanPSMT" w:hAnsi="TimesNewRomanPSMT" w:cs="TimesNewRomanPSMT"/>
          <w:szCs w:val="24"/>
        </w:rPr>
        <w:lastRenderedPageBreak/>
        <w:t>карты (схемы) тепловых сетей в зонах действия источников тепловой энергии в электронной форме и (или) на бумажном носителе</w:t>
      </w:r>
      <w:bookmarkEnd w:id="251"/>
      <w:bookmarkEnd w:id="252"/>
      <w:bookmarkEnd w:id="253"/>
    </w:p>
    <w:p w14:paraId="2FBB0D57" w14:textId="77777777" w:rsidR="00B2752D" w:rsidRPr="00A45B09" w:rsidRDefault="00B2752D" w:rsidP="00B2752D">
      <w:pPr>
        <w:rPr>
          <w:lang w:eastAsia="ru-RU"/>
        </w:rPr>
      </w:pPr>
    </w:p>
    <w:p w14:paraId="35FB879E" w14:textId="77777777" w:rsidR="00B2752D" w:rsidRPr="00A45B09" w:rsidRDefault="00B2752D" w:rsidP="00B2752D">
      <w:pPr>
        <w:rPr>
          <w:lang w:eastAsia="ru-RU"/>
        </w:rPr>
      </w:pPr>
      <w:r w:rsidRPr="00A45B09">
        <w:rPr>
          <w:lang w:eastAsia="ru-RU"/>
        </w:rPr>
        <w:t>Схема тепловых сетей, эксплуатируемых МУП ТМР «ТутаевТеплоЭнерго» представлена на рисунках ниже.</w:t>
      </w:r>
    </w:p>
    <w:p w14:paraId="0D8E770B" w14:textId="77777777" w:rsidR="00B2752D" w:rsidRPr="00A45B09" w:rsidRDefault="00B2752D" w:rsidP="00B2752D">
      <w:pPr>
        <w:keepNext/>
        <w:jc w:val="center"/>
      </w:pPr>
      <w:r w:rsidRPr="00A45B09">
        <w:rPr>
          <w:noProof/>
          <w:lang w:eastAsia="ru-RU"/>
        </w:rPr>
        <w:lastRenderedPageBreak/>
        <w:drawing>
          <wp:inline distT="0" distB="0" distL="0" distR="0" wp14:anchorId="01FC224C" wp14:editId="40BC7BF3">
            <wp:extent cx="6435767" cy="444137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2263" cy="4445854"/>
                    </a:xfrm>
                    <a:prstGeom prst="rect">
                      <a:avLst/>
                    </a:prstGeom>
                    <a:noFill/>
                    <a:ln>
                      <a:noFill/>
                    </a:ln>
                  </pic:spPr>
                </pic:pic>
              </a:graphicData>
            </a:graphic>
          </wp:inline>
        </w:drawing>
      </w:r>
    </w:p>
    <w:p w14:paraId="2D798EC7" w14:textId="77777777" w:rsidR="00B2752D" w:rsidRPr="00A45B09" w:rsidRDefault="00B2752D" w:rsidP="00B2752D">
      <w:pPr>
        <w:pStyle w:val="afa"/>
        <w:jc w:val="center"/>
      </w:pPr>
      <w:r w:rsidRPr="00A45B09">
        <w:t xml:space="preserve">Рисунок </w:t>
      </w:r>
      <w:r>
        <w:fldChar w:fldCharType="begin"/>
      </w:r>
      <w:r>
        <w:instrText xml:space="preserve"> SEQ Рисунок \* ARABIC </w:instrText>
      </w:r>
      <w:r>
        <w:fldChar w:fldCharType="separate"/>
      </w:r>
      <w:r w:rsidRPr="00A45B09">
        <w:rPr>
          <w:noProof/>
        </w:rPr>
        <w:t>7</w:t>
      </w:r>
      <w:r>
        <w:rPr>
          <w:noProof/>
        </w:rPr>
        <w:fldChar w:fldCharType="end"/>
      </w:r>
      <w:r w:rsidRPr="00A45B09">
        <w:t xml:space="preserve"> Зона действия котельной в п. Никульское</w:t>
      </w:r>
    </w:p>
    <w:p w14:paraId="2B674176" w14:textId="77777777" w:rsidR="00B2752D" w:rsidRPr="00A45B09" w:rsidRDefault="00B2752D" w:rsidP="00B2752D">
      <w:pPr>
        <w:pStyle w:val="afa"/>
        <w:jc w:val="center"/>
      </w:pPr>
    </w:p>
    <w:p w14:paraId="33470530" w14:textId="77777777" w:rsidR="00B2752D" w:rsidRPr="00A45B09" w:rsidRDefault="00B2752D" w:rsidP="00B2752D">
      <w:pPr>
        <w:rPr>
          <w:lang w:eastAsia="ru-RU"/>
        </w:rPr>
        <w:sectPr w:rsidR="00B2752D" w:rsidRPr="00A45B09" w:rsidSect="007310FB">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69EDA8E"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54" w:name="_Toc39157618"/>
      <w:bookmarkStart w:id="255" w:name="_Toc40457629"/>
      <w:bookmarkStart w:id="256" w:name="_Toc82121139"/>
      <w:r w:rsidRPr="00A45B09">
        <w:rPr>
          <w:rFonts w:ascii="TimesNewRomanPSMT" w:hAnsi="TimesNewRomanPSMT" w:cs="TimesNewRomanPSMT"/>
          <w:szCs w:val="24"/>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54"/>
      <w:bookmarkEnd w:id="255"/>
      <w:bookmarkEnd w:id="256"/>
    </w:p>
    <w:p w14:paraId="57334470" w14:textId="77777777" w:rsidR="00B2752D" w:rsidRPr="00A45B09" w:rsidRDefault="00B2752D" w:rsidP="00B2752D">
      <w:pPr>
        <w:rPr>
          <w:lang w:eastAsia="ru-RU"/>
        </w:rPr>
      </w:pPr>
    </w:p>
    <w:p w14:paraId="64D56822" w14:textId="77777777" w:rsidR="00B2752D" w:rsidRPr="00A45B09" w:rsidRDefault="00B2752D" w:rsidP="00B2752D">
      <w:pPr>
        <w:spacing w:line="276" w:lineRule="auto"/>
        <w:rPr>
          <w:szCs w:val="26"/>
        </w:rPr>
      </w:pPr>
      <w:r w:rsidRPr="00A45B09">
        <w:rPr>
          <w:szCs w:val="26"/>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w:t>
      </w:r>
    </w:p>
    <w:p w14:paraId="6A08CC52" w14:textId="77777777" w:rsidR="00B2752D" w:rsidRPr="00A45B09" w:rsidRDefault="00B2752D" w:rsidP="00B2752D">
      <w:pPr>
        <w:spacing w:line="276" w:lineRule="auto"/>
        <w:rPr>
          <w:szCs w:val="26"/>
        </w:rPr>
      </w:pPr>
      <w:r w:rsidRPr="00A45B09">
        <w:rPr>
          <w:szCs w:val="26"/>
        </w:rPr>
        <w:t>Котельная п. Никульское</w:t>
      </w:r>
    </w:p>
    <w:p w14:paraId="6E935C2C" w14:textId="77777777" w:rsidR="00B2752D" w:rsidRPr="00A45B09" w:rsidRDefault="00B2752D" w:rsidP="00B2752D">
      <w:pPr>
        <w:spacing w:line="276" w:lineRule="auto"/>
        <w:rPr>
          <w:szCs w:val="26"/>
        </w:rPr>
      </w:pPr>
      <w:r w:rsidRPr="00A45B09">
        <w:rPr>
          <w:szCs w:val="26"/>
        </w:rPr>
        <w:t>Тараса исполнена в подземном и наземном исполнении диаметром от 32 мм до 159мм.</w:t>
      </w:r>
    </w:p>
    <w:p w14:paraId="264403E4" w14:textId="77777777" w:rsidR="00B2752D" w:rsidRPr="00A45B09" w:rsidRDefault="00B2752D" w:rsidP="00B2752D">
      <w:pPr>
        <w:spacing w:line="276" w:lineRule="auto"/>
        <w:rPr>
          <w:szCs w:val="26"/>
        </w:rPr>
      </w:pPr>
      <w:r w:rsidRPr="00A45B09">
        <w:rPr>
          <w:szCs w:val="26"/>
        </w:rPr>
        <w:t>Котельная п. Чебаково</w:t>
      </w:r>
    </w:p>
    <w:p w14:paraId="1A55F7B4" w14:textId="77777777" w:rsidR="00B2752D" w:rsidRPr="00A45B09" w:rsidRDefault="00B2752D" w:rsidP="00B2752D">
      <w:pPr>
        <w:spacing w:line="276" w:lineRule="auto"/>
        <w:rPr>
          <w:szCs w:val="26"/>
        </w:rPr>
      </w:pPr>
      <w:r w:rsidRPr="00A45B09">
        <w:rPr>
          <w:szCs w:val="26"/>
        </w:rPr>
        <w:t>Тараса исполнена в подземном и наземном исполнении диаметром от 57 мм до 325 мм.</w:t>
      </w:r>
    </w:p>
    <w:p w14:paraId="6F0C7EDE" w14:textId="77777777" w:rsidR="00B2752D" w:rsidRPr="00A45B09" w:rsidRDefault="00B2752D" w:rsidP="00B2752D">
      <w:pPr>
        <w:rPr>
          <w:szCs w:val="24"/>
        </w:rPr>
      </w:pPr>
    </w:p>
    <w:p w14:paraId="4D6BF99E" w14:textId="77777777" w:rsidR="00B2752D" w:rsidRPr="00A45B09" w:rsidRDefault="00B2752D" w:rsidP="00B2752D">
      <w:pPr>
        <w:rPr>
          <w:szCs w:val="24"/>
        </w:rPr>
      </w:pPr>
    </w:p>
    <w:p w14:paraId="4253FCB0"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57" w:name="_Toc39157619"/>
      <w:bookmarkStart w:id="258" w:name="_Toc40457630"/>
      <w:bookmarkStart w:id="259" w:name="_Toc82121140"/>
      <w:r w:rsidRPr="00A45B09">
        <w:rPr>
          <w:rFonts w:ascii="TimesNewRomanPSMT" w:hAnsi="TimesNewRomanPSMT" w:cs="TimesNewRomanPSMT"/>
          <w:szCs w:val="24"/>
        </w:rPr>
        <w:t>описание типов и количества секционирующей и регулирующей арматуры на тепловых сетях</w:t>
      </w:r>
      <w:bookmarkEnd w:id="257"/>
      <w:bookmarkEnd w:id="258"/>
      <w:bookmarkEnd w:id="259"/>
    </w:p>
    <w:p w14:paraId="2B11C10F" w14:textId="77777777" w:rsidR="00B2752D" w:rsidRPr="00A45B09" w:rsidRDefault="00B2752D" w:rsidP="00B2752D">
      <w:pPr>
        <w:rPr>
          <w:lang w:eastAsia="ru-RU"/>
        </w:rPr>
      </w:pPr>
    </w:p>
    <w:p w14:paraId="63281D1C" w14:textId="77777777" w:rsidR="00B2752D" w:rsidRPr="00A45B09" w:rsidRDefault="00B2752D" w:rsidP="00B2752D">
      <w:pPr>
        <w:spacing w:line="276" w:lineRule="auto"/>
        <w:rPr>
          <w:szCs w:val="26"/>
        </w:rPr>
      </w:pPr>
      <w:r w:rsidRPr="00A45B09">
        <w:rPr>
          <w:szCs w:val="26"/>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со СНиП 41-02-2003 «Тепловые сети»,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w:t>
      </w:r>
    </w:p>
    <w:p w14:paraId="14F1B203" w14:textId="77777777" w:rsidR="00B2752D" w:rsidRPr="00A45B09" w:rsidRDefault="00B2752D" w:rsidP="00B2752D">
      <w:pPr>
        <w:rPr>
          <w:lang w:eastAsia="ru-RU"/>
        </w:rPr>
      </w:pPr>
    </w:p>
    <w:p w14:paraId="1746D3B7"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60" w:name="_Toc39157620"/>
      <w:bookmarkStart w:id="261" w:name="_Toc40457631"/>
      <w:bookmarkStart w:id="262" w:name="_Toc82121141"/>
      <w:r w:rsidRPr="00A45B09">
        <w:rPr>
          <w:rFonts w:ascii="TimesNewRomanPSMT" w:hAnsi="TimesNewRomanPSMT" w:cs="TimesNewRomanPSMT"/>
          <w:szCs w:val="24"/>
        </w:rPr>
        <w:t>описание типов и строительных особенностей тепловых камер и павильонов</w:t>
      </w:r>
      <w:bookmarkEnd w:id="260"/>
      <w:bookmarkEnd w:id="261"/>
      <w:bookmarkEnd w:id="262"/>
    </w:p>
    <w:p w14:paraId="1334D6EB" w14:textId="77777777" w:rsidR="00B2752D" w:rsidRPr="00A45B09" w:rsidRDefault="00B2752D" w:rsidP="00B2752D">
      <w:pPr>
        <w:spacing w:before="240" w:line="276" w:lineRule="auto"/>
        <w:rPr>
          <w:rFonts w:cs="Times New Roman"/>
          <w:szCs w:val="26"/>
        </w:rPr>
      </w:pPr>
      <w:r w:rsidRPr="00A45B09">
        <w:rPr>
          <w:rFonts w:cs="Times New Roman"/>
          <w:szCs w:val="26"/>
        </w:rPr>
        <w:t>Тепловые камеры на магистральных и внутриквартальных тепловых сетях в п. Никульское выполнены из бетонных полублоков.</w:t>
      </w:r>
    </w:p>
    <w:p w14:paraId="6D25BB20" w14:textId="77777777" w:rsidR="00B2752D" w:rsidRPr="00A45B09" w:rsidRDefault="00B2752D" w:rsidP="00B2752D">
      <w:pPr>
        <w:rPr>
          <w:rFonts w:eastAsia="Times New Roman" w:cs="Times New Roman"/>
          <w:szCs w:val="24"/>
          <w:lang w:eastAsia="ru-RU"/>
        </w:rPr>
      </w:pPr>
    </w:p>
    <w:p w14:paraId="5B88BEF2" w14:textId="77777777" w:rsidR="00B2752D" w:rsidRPr="00A45B09" w:rsidRDefault="00B2752D" w:rsidP="00B2752D">
      <w:pPr>
        <w:rPr>
          <w:lang w:eastAsia="ru-RU"/>
        </w:rPr>
      </w:pPr>
    </w:p>
    <w:p w14:paraId="28124194"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63" w:name="_Toc39157621"/>
      <w:bookmarkStart w:id="264" w:name="_Toc40457632"/>
      <w:bookmarkStart w:id="265" w:name="_Toc82121142"/>
      <w:r w:rsidRPr="00A45B09">
        <w:rPr>
          <w:rFonts w:ascii="TimesNewRomanPSMT" w:hAnsi="TimesNewRomanPSMT" w:cs="TimesNewRomanPSMT"/>
          <w:szCs w:val="24"/>
        </w:rPr>
        <w:t>описание графиков регулирования отпуска тепла в тепловые сети с анализом их обоснованности</w:t>
      </w:r>
      <w:bookmarkEnd w:id="263"/>
      <w:bookmarkEnd w:id="264"/>
      <w:bookmarkEnd w:id="265"/>
    </w:p>
    <w:p w14:paraId="5F6A8150" w14:textId="77777777" w:rsidR="00B2752D" w:rsidRPr="00A45B09" w:rsidRDefault="00B2752D" w:rsidP="00B2752D">
      <w:pPr>
        <w:spacing w:before="240" w:line="276" w:lineRule="auto"/>
        <w:rPr>
          <w:rFonts w:cs="Times New Roman"/>
          <w:szCs w:val="26"/>
          <w:u w:val="single"/>
        </w:rPr>
      </w:pPr>
      <w:r w:rsidRPr="00A45B09">
        <w:rPr>
          <w:rFonts w:cs="Times New Roman"/>
          <w:szCs w:val="26"/>
          <w:u w:val="single"/>
        </w:rPr>
        <w:t>Котельная п. Чебаково.</w:t>
      </w:r>
    </w:p>
    <w:p w14:paraId="13EFBCE5" w14:textId="77777777" w:rsidR="00B2752D" w:rsidRPr="00A45B09" w:rsidRDefault="00B2752D" w:rsidP="00B2752D">
      <w:pPr>
        <w:spacing w:line="276" w:lineRule="auto"/>
        <w:rPr>
          <w:rFonts w:cs="Times New Roman"/>
          <w:szCs w:val="26"/>
        </w:rPr>
      </w:pPr>
      <w:r w:rsidRPr="00A45B09">
        <w:rPr>
          <w:rFonts w:cs="Times New Roman"/>
          <w:szCs w:val="26"/>
        </w:rPr>
        <w:t>Способ регулирования отпуска тепловой энергии – качественный, по совмещенной нагрузке на отопление и горячее водоснабжение.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14:paraId="6F2E6711" w14:textId="77777777" w:rsidR="00B2752D" w:rsidRPr="00A45B09" w:rsidRDefault="00B2752D" w:rsidP="00B2752D">
      <w:pPr>
        <w:spacing w:before="240" w:line="276" w:lineRule="auto"/>
        <w:rPr>
          <w:rFonts w:cs="Times New Roman"/>
          <w:szCs w:val="26"/>
          <w:u w:val="single"/>
        </w:rPr>
      </w:pPr>
      <w:r w:rsidRPr="00A45B09">
        <w:rPr>
          <w:rFonts w:cs="Times New Roman"/>
          <w:szCs w:val="26"/>
          <w:u w:val="single"/>
        </w:rPr>
        <w:lastRenderedPageBreak/>
        <w:t>Котельная п. Никульское.</w:t>
      </w:r>
    </w:p>
    <w:p w14:paraId="6234FB1F" w14:textId="77777777" w:rsidR="00B2752D" w:rsidRPr="00A45B09" w:rsidRDefault="00B2752D" w:rsidP="00B2752D">
      <w:pPr>
        <w:spacing w:line="276" w:lineRule="auto"/>
        <w:rPr>
          <w:rFonts w:cs="Times New Roman"/>
          <w:szCs w:val="26"/>
        </w:rPr>
      </w:pPr>
      <w:r w:rsidRPr="00A45B09">
        <w:rPr>
          <w:rFonts w:cs="Times New Roman"/>
          <w:szCs w:val="26"/>
        </w:rPr>
        <w:t>Способ регулирования отпуска тепловой энергии – качественный, по нагрузке на отопление.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14:paraId="2592CF85" w14:textId="77777777" w:rsidR="00B2752D" w:rsidRPr="00A45B09" w:rsidRDefault="00B2752D" w:rsidP="00B2752D">
      <w:pPr>
        <w:rPr>
          <w:lang w:eastAsia="ru-RU"/>
        </w:rPr>
      </w:pPr>
    </w:p>
    <w:p w14:paraId="0C2FF371" w14:textId="77777777" w:rsidR="00B2752D" w:rsidRPr="00A45B09" w:rsidRDefault="00B2752D" w:rsidP="00B2752D">
      <w:pPr>
        <w:rPr>
          <w:lang w:eastAsia="ru-RU"/>
        </w:rPr>
      </w:pPr>
    </w:p>
    <w:p w14:paraId="269AEC87"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66" w:name="_Toc39157622"/>
      <w:bookmarkStart w:id="267" w:name="_Toc40457633"/>
      <w:bookmarkStart w:id="268" w:name="_Toc82121143"/>
      <w:r w:rsidRPr="00A45B09">
        <w:rPr>
          <w:rFonts w:ascii="TimesNewRomanPSMT" w:hAnsi="TimesNewRomanPSMT" w:cs="TimesNewRomanPSMT"/>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66"/>
      <w:bookmarkEnd w:id="267"/>
      <w:bookmarkEnd w:id="268"/>
    </w:p>
    <w:p w14:paraId="2070AC8B" w14:textId="77777777" w:rsidR="00B2752D" w:rsidRPr="00A45B09" w:rsidRDefault="00B2752D" w:rsidP="00B2752D">
      <w:pPr>
        <w:rPr>
          <w:lang w:eastAsia="ru-RU"/>
        </w:rPr>
      </w:pPr>
    </w:p>
    <w:p w14:paraId="1D981E80" w14:textId="77777777" w:rsidR="00B2752D" w:rsidRPr="00A45B09" w:rsidRDefault="00B2752D" w:rsidP="00B2752D">
      <w:pPr>
        <w:rPr>
          <w:szCs w:val="26"/>
          <w:lang w:eastAsia="ru-RU"/>
        </w:rPr>
      </w:pPr>
      <w:r w:rsidRPr="00A45B09">
        <w:rPr>
          <w:szCs w:val="26"/>
          <w:lang w:eastAsia="ru-RU"/>
        </w:rPr>
        <w:t xml:space="preserve">Фактический температурный режим отпуска тепла в тепловые сети соответствует утвержденным графикам отпуска тепловой энергии. </w:t>
      </w:r>
    </w:p>
    <w:p w14:paraId="6FD6CB58" w14:textId="77777777" w:rsidR="00B2752D" w:rsidRPr="00A45B09" w:rsidRDefault="00B2752D" w:rsidP="00B2752D">
      <w:pPr>
        <w:rPr>
          <w:lang w:eastAsia="ru-RU"/>
        </w:rPr>
      </w:pPr>
    </w:p>
    <w:p w14:paraId="1E43EDAD"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69" w:name="_Ref393197825"/>
      <w:bookmarkStart w:id="270" w:name="_Toc39157623"/>
      <w:bookmarkStart w:id="271" w:name="_Toc40457634"/>
      <w:bookmarkStart w:id="272" w:name="_Toc82121144"/>
      <w:r w:rsidRPr="00A45B09">
        <w:rPr>
          <w:rFonts w:ascii="TimesNewRomanPSMT" w:hAnsi="TimesNewRomanPSMT" w:cs="TimesNewRomanPSMT"/>
          <w:szCs w:val="24"/>
        </w:rPr>
        <w:t>гидравлические режимы тепловых сетей и пьезометрические графики</w:t>
      </w:r>
      <w:bookmarkEnd w:id="269"/>
      <w:bookmarkEnd w:id="270"/>
      <w:bookmarkEnd w:id="271"/>
      <w:bookmarkEnd w:id="272"/>
    </w:p>
    <w:p w14:paraId="2F01BF52" w14:textId="77777777" w:rsidR="00B2752D" w:rsidRPr="00A45B09" w:rsidRDefault="00B2752D" w:rsidP="00B2752D">
      <w:pPr>
        <w:rPr>
          <w:lang w:eastAsia="ru-RU"/>
        </w:rPr>
      </w:pPr>
    </w:p>
    <w:p w14:paraId="71156C7A" w14:textId="77777777" w:rsidR="00B2752D" w:rsidRPr="00A45B09" w:rsidRDefault="00B2752D" w:rsidP="00B2752D">
      <w:pPr>
        <w:rPr>
          <w:sz w:val="26"/>
          <w:szCs w:val="26"/>
          <w:lang w:eastAsia="ru-RU"/>
        </w:rPr>
      </w:pPr>
      <w:r w:rsidRPr="00A45B09">
        <w:rPr>
          <w:sz w:val="26"/>
          <w:szCs w:val="26"/>
          <w:lang w:eastAsia="ru-RU"/>
        </w:rPr>
        <w:t>Гидравлический режим тепловой сети эксплуатируемой МУП ТМР «</w:t>
      </w:r>
      <w:r w:rsidRPr="00A45B09">
        <w:rPr>
          <w:lang w:eastAsia="ru-RU"/>
        </w:rPr>
        <w:t>ТутаевТеплоЭнерго</w:t>
      </w:r>
      <w:r w:rsidRPr="00A45B09">
        <w:rPr>
          <w:sz w:val="26"/>
          <w:szCs w:val="26"/>
          <w:lang w:eastAsia="ru-RU"/>
        </w:rPr>
        <w:t>» представлен в таблице ниже.</w:t>
      </w:r>
    </w:p>
    <w:p w14:paraId="5DEF6D4B" w14:textId="77777777" w:rsidR="00B2752D" w:rsidRPr="00A45B09" w:rsidRDefault="00B2752D" w:rsidP="00B2752D">
      <w:pPr>
        <w:pStyle w:val="afa"/>
        <w:keepNext/>
      </w:pPr>
      <w:r w:rsidRPr="00A45B09">
        <w:t xml:space="preserve">Таблица </w:t>
      </w:r>
      <w:r>
        <w:fldChar w:fldCharType="begin"/>
      </w:r>
      <w:r>
        <w:instrText xml:space="preserve"> SEQ Таблица \* ARABIC </w:instrText>
      </w:r>
      <w:r>
        <w:fldChar w:fldCharType="separate"/>
      </w:r>
      <w:r w:rsidRPr="00A45B09">
        <w:rPr>
          <w:noProof/>
        </w:rPr>
        <w:t>14</w:t>
      </w:r>
      <w:r>
        <w:rPr>
          <w:noProof/>
        </w:rPr>
        <w:fldChar w:fldCharType="end"/>
      </w:r>
      <w:r w:rsidRPr="00A45B09">
        <w:t xml:space="preserve"> Гидравлический режим тепловых сетей, эксплуатируемых МУП ТМР «ТутаевТеплоЭнерго»</w:t>
      </w:r>
    </w:p>
    <w:tbl>
      <w:tblPr>
        <w:tblStyle w:val="af7"/>
        <w:tblW w:w="0" w:type="auto"/>
        <w:tblLook w:val="04A0" w:firstRow="1" w:lastRow="0" w:firstColumn="1" w:lastColumn="0" w:noHBand="0" w:noVBand="1"/>
      </w:tblPr>
      <w:tblGrid>
        <w:gridCol w:w="3189"/>
        <w:gridCol w:w="3190"/>
        <w:gridCol w:w="3191"/>
      </w:tblGrid>
      <w:tr w:rsidR="00B2752D" w:rsidRPr="00A45B09" w14:paraId="0F78EDEA" w14:textId="77777777" w:rsidTr="003C5761">
        <w:tc>
          <w:tcPr>
            <w:tcW w:w="3190" w:type="dxa"/>
            <w:vAlign w:val="center"/>
          </w:tcPr>
          <w:p w14:paraId="4540C284" w14:textId="77777777" w:rsidR="00B2752D" w:rsidRPr="00A45B09" w:rsidRDefault="00B2752D" w:rsidP="003C5761">
            <w:pPr>
              <w:jc w:val="center"/>
              <w:rPr>
                <w:rFonts w:cs="Times New Roman"/>
                <w:lang w:eastAsia="ru-RU"/>
              </w:rPr>
            </w:pPr>
            <w:r w:rsidRPr="00A45B09">
              <w:rPr>
                <w:rFonts w:cs="Times New Roman"/>
                <w:lang w:eastAsia="ru-RU"/>
              </w:rPr>
              <w:t>Наименование источника</w:t>
            </w:r>
          </w:p>
        </w:tc>
        <w:tc>
          <w:tcPr>
            <w:tcW w:w="3190" w:type="dxa"/>
            <w:vAlign w:val="center"/>
          </w:tcPr>
          <w:p w14:paraId="60732DD9" w14:textId="77777777" w:rsidR="00B2752D" w:rsidRPr="00A45B09" w:rsidRDefault="00B2752D" w:rsidP="003C5761">
            <w:pPr>
              <w:jc w:val="center"/>
              <w:rPr>
                <w:rFonts w:cs="Times New Roman"/>
                <w:lang w:eastAsia="ru-RU"/>
              </w:rPr>
            </w:pPr>
            <w:r w:rsidRPr="00A45B09">
              <w:rPr>
                <w:rFonts w:cs="Times New Roman"/>
                <w:lang w:eastAsia="ru-RU"/>
              </w:rPr>
              <w:t xml:space="preserve">Давление в подающей магистрали, </w:t>
            </w:r>
            <w:r w:rsidRPr="00A45B09">
              <w:rPr>
                <w:rFonts w:cs="Times New Roman"/>
                <w:bCs/>
              </w:rPr>
              <w:t>кгс /</w:t>
            </w:r>
            <m:oMath>
              <m:sSup>
                <m:sSupPr>
                  <m:ctrlPr>
                    <w:rPr>
                      <w:rFonts w:ascii="Cambria Math" w:hAnsi="Cambria Math" w:cs="Times New Roman"/>
                      <w:bCs/>
                      <w:i/>
                    </w:rPr>
                  </m:ctrlPr>
                </m:sSupPr>
                <m:e>
                  <m:r>
                    <w:rPr>
                      <w:rFonts w:ascii="Cambria Math" w:hAnsi="Cambria Math" w:cs="Times New Roman"/>
                    </w:rPr>
                    <m:t>см</m:t>
                  </m:r>
                </m:e>
                <m:sup>
                  <m:r>
                    <w:rPr>
                      <w:rFonts w:ascii="Cambria Math" w:hAnsi="Cambria Math" w:cs="Times New Roman"/>
                    </w:rPr>
                    <m:t>2</m:t>
                  </m:r>
                </m:sup>
              </m:sSup>
            </m:oMath>
          </w:p>
        </w:tc>
        <w:tc>
          <w:tcPr>
            <w:tcW w:w="3191" w:type="dxa"/>
            <w:vAlign w:val="center"/>
          </w:tcPr>
          <w:p w14:paraId="3DB2CD40" w14:textId="77777777" w:rsidR="00B2752D" w:rsidRPr="00A45B09" w:rsidRDefault="00B2752D" w:rsidP="003C5761">
            <w:pPr>
              <w:jc w:val="center"/>
              <w:rPr>
                <w:rFonts w:cs="Times New Roman"/>
                <w:lang w:eastAsia="ru-RU"/>
              </w:rPr>
            </w:pPr>
            <w:r w:rsidRPr="00A45B09">
              <w:rPr>
                <w:rFonts w:cs="Times New Roman"/>
                <w:lang w:eastAsia="ru-RU"/>
              </w:rPr>
              <w:t xml:space="preserve">Давление в обратной магистрали, </w:t>
            </w:r>
            <w:r w:rsidRPr="00A45B09">
              <w:rPr>
                <w:rFonts w:cs="Times New Roman"/>
                <w:bCs/>
              </w:rPr>
              <w:t>кгс /</w:t>
            </w:r>
            <m:oMath>
              <m:sSup>
                <m:sSupPr>
                  <m:ctrlPr>
                    <w:rPr>
                      <w:rFonts w:ascii="Cambria Math" w:hAnsi="Cambria Math" w:cs="Times New Roman"/>
                      <w:bCs/>
                      <w:i/>
                    </w:rPr>
                  </m:ctrlPr>
                </m:sSupPr>
                <m:e>
                  <m:r>
                    <w:rPr>
                      <w:rFonts w:ascii="Cambria Math" w:hAnsi="Cambria Math" w:cs="Times New Roman"/>
                    </w:rPr>
                    <m:t>см</m:t>
                  </m:r>
                </m:e>
                <m:sup>
                  <m:r>
                    <w:rPr>
                      <w:rFonts w:ascii="Cambria Math" w:hAnsi="Cambria Math" w:cs="Times New Roman"/>
                    </w:rPr>
                    <m:t>2</m:t>
                  </m:r>
                </m:sup>
              </m:sSup>
            </m:oMath>
          </w:p>
        </w:tc>
      </w:tr>
      <w:tr w:rsidR="00B2752D" w:rsidRPr="00A45B09" w14:paraId="30A5944C" w14:textId="77777777" w:rsidTr="003C5761">
        <w:trPr>
          <w:trHeight w:val="430"/>
        </w:trPr>
        <w:tc>
          <w:tcPr>
            <w:tcW w:w="3190" w:type="dxa"/>
            <w:vAlign w:val="center"/>
          </w:tcPr>
          <w:p w14:paraId="2D4BDF6F" w14:textId="77777777" w:rsidR="00B2752D" w:rsidRPr="00A45B09" w:rsidRDefault="00B2752D" w:rsidP="003C5761">
            <w:pPr>
              <w:autoSpaceDE w:val="0"/>
              <w:autoSpaceDN w:val="0"/>
              <w:adjustRightInd w:val="0"/>
              <w:jc w:val="center"/>
              <w:rPr>
                <w:rFonts w:cs="Times New Roman"/>
              </w:rPr>
            </w:pPr>
            <w:r w:rsidRPr="00A45B09">
              <w:rPr>
                <w:rFonts w:cs="Times New Roman"/>
              </w:rPr>
              <w:t>Котельная п. Никульское</w:t>
            </w:r>
          </w:p>
        </w:tc>
        <w:tc>
          <w:tcPr>
            <w:tcW w:w="3190" w:type="dxa"/>
            <w:vAlign w:val="center"/>
          </w:tcPr>
          <w:p w14:paraId="52C76C5B" w14:textId="77777777" w:rsidR="00B2752D" w:rsidRPr="00A45B09" w:rsidRDefault="00B2752D" w:rsidP="003C5761">
            <w:pPr>
              <w:jc w:val="center"/>
              <w:rPr>
                <w:rFonts w:cs="Times New Roman"/>
                <w:lang w:eastAsia="ru-RU"/>
              </w:rPr>
            </w:pPr>
            <w:r w:rsidRPr="00A45B09">
              <w:rPr>
                <w:rFonts w:cs="Times New Roman"/>
                <w:lang w:eastAsia="ru-RU"/>
              </w:rPr>
              <w:t>4,2</w:t>
            </w:r>
          </w:p>
        </w:tc>
        <w:tc>
          <w:tcPr>
            <w:tcW w:w="3191" w:type="dxa"/>
            <w:vAlign w:val="center"/>
          </w:tcPr>
          <w:p w14:paraId="4794C064" w14:textId="77777777" w:rsidR="00B2752D" w:rsidRPr="00A45B09" w:rsidRDefault="00B2752D" w:rsidP="003C5761">
            <w:pPr>
              <w:jc w:val="center"/>
              <w:rPr>
                <w:rFonts w:cs="Times New Roman"/>
                <w:lang w:eastAsia="ru-RU"/>
              </w:rPr>
            </w:pPr>
            <w:r w:rsidRPr="00A45B09">
              <w:rPr>
                <w:rFonts w:cs="Times New Roman"/>
                <w:lang w:eastAsia="ru-RU"/>
              </w:rPr>
              <w:t>3,8</w:t>
            </w:r>
          </w:p>
        </w:tc>
      </w:tr>
      <w:tr w:rsidR="00B2752D" w:rsidRPr="00A45B09" w14:paraId="341A2C94" w14:textId="77777777" w:rsidTr="003C5761">
        <w:trPr>
          <w:trHeight w:val="532"/>
        </w:trPr>
        <w:tc>
          <w:tcPr>
            <w:tcW w:w="3190" w:type="dxa"/>
            <w:vAlign w:val="center"/>
          </w:tcPr>
          <w:p w14:paraId="5B36E486" w14:textId="77777777" w:rsidR="00B2752D" w:rsidRPr="00A45B09" w:rsidRDefault="00B2752D" w:rsidP="003C5761">
            <w:pPr>
              <w:jc w:val="center"/>
              <w:rPr>
                <w:rFonts w:cs="Times New Roman"/>
                <w:lang w:eastAsia="ru-RU"/>
              </w:rPr>
            </w:pPr>
            <w:r w:rsidRPr="00A45B09">
              <w:rPr>
                <w:rFonts w:cs="Times New Roman"/>
              </w:rPr>
              <w:t>Котельная п. Чебаково</w:t>
            </w:r>
          </w:p>
        </w:tc>
        <w:tc>
          <w:tcPr>
            <w:tcW w:w="3190" w:type="dxa"/>
            <w:vAlign w:val="center"/>
          </w:tcPr>
          <w:p w14:paraId="63E9DC5E" w14:textId="77777777" w:rsidR="00B2752D" w:rsidRPr="00A45B09" w:rsidRDefault="00B2752D" w:rsidP="003C5761">
            <w:pPr>
              <w:jc w:val="center"/>
              <w:rPr>
                <w:rFonts w:cs="Times New Roman"/>
                <w:bCs/>
              </w:rPr>
            </w:pPr>
            <w:r w:rsidRPr="00A45B09">
              <w:rPr>
                <w:rFonts w:cs="Times New Roman"/>
                <w:bCs/>
              </w:rPr>
              <w:t>2,0</w:t>
            </w:r>
          </w:p>
        </w:tc>
        <w:tc>
          <w:tcPr>
            <w:tcW w:w="3191" w:type="dxa"/>
            <w:vAlign w:val="center"/>
          </w:tcPr>
          <w:p w14:paraId="1DB7ED60" w14:textId="77777777" w:rsidR="00B2752D" w:rsidRPr="00A45B09" w:rsidRDefault="00B2752D" w:rsidP="003C5761">
            <w:pPr>
              <w:jc w:val="center"/>
              <w:rPr>
                <w:rFonts w:cs="Times New Roman"/>
                <w:bCs/>
              </w:rPr>
            </w:pPr>
            <w:r w:rsidRPr="00A45B09">
              <w:rPr>
                <w:rFonts w:cs="Times New Roman"/>
                <w:bCs/>
              </w:rPr>
              <w:t>1,8</w:t>
            </w:r>
          </w:p>
        </w:tc>
      </w:tr>
    </w:tbl>
    <w:p w14:paraId="6B2D0626" w14:textId="77777777" w:rsidR="00B2752D" w:rsidRPr="00A45B09" w:rsidRDefault="00B2752D" w:rsidP="00B2752D">
      <w:pPr>
        <w:rPr>
          <w:lang w:eastAsia="ru-RU"/>
        </w:rPr>
      </w:pPr>
    </w:p>
    <w:p w14:paraId="3951DE96" w14:textId="77777777" w:rsidR="00B2752D" w:rsidRPr="00A45B09" w:rsidRDefault="00B2752D" w:rsidP="00B2752D">
      <w:pPr>
        <w:rPr>
          <w:lang w:eastAsia="ru-RU"/>
        </w:rPr>
      </w:pPr>
    </w:p>
    <w:p w14:paraId="14D4E0DC"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73" w:name="_Ref393184789"/>
      <w:bookmarkStart w:id="274" w:name="_Toc39157624"/>
      <w:bookmarkStart w:id="275" w:name="_Toc40457635"/>
      <w:bookmarkStart w:id="276" w:name="_Toc82121145"/>
      <w:r w:rsidRPr="00A45B09">
        <w:rPr>
          <w:rFonts w:ascii="TimesNewRomanPSMT" w:hAnsi="TimesNewRomanPSMT" w:cs="TimesNewRomanPSMT"/>
          <w:szCs w:val="24"/>
        </w:rPr>
        <w:t>статистика отказов тепловых сетей (аварий, инцидентов) за последние 5 лет</w:t>
      </w:r>
      <w:bookmarkEnd w:id="273"/>
      <w:bookmarkEnd w:id="274"/>
      <w:bookmarkEnd w:id="275"/>
      <w:bookmarkEnd w:id="276"/>
    </w:p>
    <w:p w14:paraId="45C30C86" w14:textId="77777777" w:rsidR="00B2752D" w:rsidRPr="00A45B09" w:rsidRDefault="00B2752D" w:rsidP="00B2752D">
      <w:pPr>
        <w:spacing w:before="240"/>
        <w:rPr>
          <w:szCs w:val="26"/>
        </w:rPr>
      </w:pPr>
      <w:r w:rsidRPr="00A45B09">
        <w:rPr>
          <w:szCs w:val="26"/>
        </w:rPr>
        <w:t>1 авария на тепловых сетях в 2016 году в п. Чебаково.</w:t>
      </w:r>
    </w:p>
    <w:p w14:paraId="66C437C9" w14:textId="77777777" w:rsidR="00B2752D" w:rsidRPr="00A45B09" w:rsidRDefault="00B2752D" w:rsidP="00B2752D">
      <w:pPr>
        <w:spacing w:before="240"/>
        <w:rPr>
          <w:szCs w:val="26"/>
          <w:lang w:eastAsia="ru-RU"/>
        </w:rPr>
      </w:pPr>
      <w:r w:rsidRPr="00A45B09">
        <w:rPr>
          <w:szCs w:val="26"/>
          <w:lang w:eastAsia="ru-RU"/>
        </w:rPr>
        <w:t>2017</w:t>
      </w:r>
      <w:r>
        <w:rPr>
          <w:szCs w:val="26"/>
          <w:lang w:eastAsia="ru-RU"/>
        </w:rPr>
        <w:t>-2020</w:t>
      </w:r>
      <w:r w:rsidRPr="00A45B09">
        <w:rPr>
          <w:szCs w:val="26"/>
          <w:lang w:eastAsia="ru-RU"/>
        </w:rPr>
        <w:t xml:space="preserve"> года прошли безаварийно.</w:t>
      </w:r>
    </w:p>
    <w:p w14:paraId="109D0253" w14:textId="77777777" w:rsidR="00B2752D" w:rsidRPr="00A45B09" w:rsidRDefault="00B2752D" w:rsidP="00B2752D">
      <w:pPr>
        <w:rPr>
          <w:sz w:val="26"/>
          <w:szCs w:val="26"/>
        </w:rPr>
      </w:pPr>
    </w:p>
    <w:p w14:paraId="726ED7A2" w14:textId="77777777" w:rsidR="00B2752D" w:rsidRPr="00A45B09" w:rsidRDefault="00B2752D" w:rsidP="00B2752D">
      <w:pPr>
        <w:rPr>
          <w:highlight w:val="yellow"/>
          <w:lang w:eastAsia="ru-RU"/>
        </w:rPr>
      </w:pPr>
    </w:p>
    <w:p w14:paraId="21534582"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77" w:name="_Toc39157625"/>
      <w:bookmarkStart w:id="278" w:name="_Toc40457636"/>
      <w:bookmarkStart w:id="279" w:name="_Toc82121146"/>
      <w:r w:rsidRPr="00A45B09">
        <w:rPr>
          <w:rFonts w:ascii="TimesNewRomanPSMT" w:hAnsi="TimesNewRomanPSMT" w:cs="TimesNewRomanPSMT"/>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77"/>
      <w:bookmarkEnd w:id="278"/>
      <w:bookmarkEnd w:id="279"/>
    </w:p>
    <w:p w14:paraId="129E5609" w14:textId="77777777" w:rsidR="00B2752D" w:rsidRPr="00A45B09" w:rsidRDefault="00B2752D" w:rsidP="00B2752D">
      <w:pPr>
        <w:rPr>
          <w:lang w:eastAsia="ru-RU"/>
        </w:rPr>
      </w:pPr>
    </w:p>
    <w:p w14:paraId="5F574786" w14:textId="77777777" w:rsidR="00B2752D" w:rsidRPr="00A45B09" w:rsidRDefault="00B2752D" w:rsidP="00B2752D">
      <w:pPr>
        <w:rPr>
          <w:szCs w:val="26"/>
        </w:rPr>
      </w:pPr>
      <w:r w:rsidRPr="00A45B09">
        <w:rPr>
          <w:szCs w:val="26"/>
        </w:rPr>
        <w:t xml:space="preserve">Авария на тепловых сетях в 2016 году в п. Чебаково. Время восстановления – 1 день. </w:t>
      </w:r>
    </w:p>
    <w:p w14:paraId="325FB89F" w14:textId="77777777" w:rsidR="00B2752D" w:rsidRPr="00A45B09" w:rsidRDefault="00B2752D" w:rsidP="00B2752D">
      <w:pPr>
        <w:spacing w:before="240"/>
        <w:rPr>
          <w:szCs w:val="26"/>
          <w:lang w:eastAsia="ru-RU"/>
        </w:rPr>
      </w:pPr>
      <w:r w:rsidRPr="00A45B09">
        <w:rPr>
          <w:szCs w:val="26"/>
          <w:lang w:eastAsia="ru-RU"/>
        </w:rPr>
        <w:lastRenderedPageBreak/>
        <w:t>2018-2020 года прошли безаварийно.</w:t>
      </w:r>
    </w:p>
    <w:p w14:paraId="1D3A768B"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80" w:name="_Toc39157626"/>
      <w:bookmarkStart w:id="281" w:name="_Toc40457637"/>
      <w:bookmarkStart w:id="282" w:name="_Toc82121147"/>
      <w:r w:rsidRPr="00A45B09">
        <w:rPr>
          <w:rFonts w:ascii="TimesNewRomanPSMT" w:hAnsi="TimesNewRomanPSMT" w:cs="TimesNewRomanPSMT"/>
          <w:szCs w:val="24"/>
        </w:rPr>
        <w:t>описание процедур диагностики состояния тепловых сетей и планирования капитальных (текущих) ремонтов</w:t>
      </w:r>
      <w:bookmarkEnd w:id="280"/>
      <w:bookmarkEnd w:id="281"/>
      <w:bookmarkEnd w:id="282"/>
    </w:p>
    <w:p w14:paraId="66E2709C" w14:textId="77777777" w:rsidR="00B2752D" w:rsidRPr="00A45B09" w:rsidRDefault="00B2752D" w:rsidP="00B2752D">
      <w:pPr>
        <w:rPr>
          <w:szCs w:val="26"/>
        </w:rPr>
      </w:pPr>
    </w:p>
    <w:p w14:paraId="180700C4" w14:textId="77777777" w:rsidR="00B2752D" w:rsidRPr="00A45B09" w:rsidRDefault="00B2752D" w:rsidP="00B2752D">
      <w:pPr>
        <w:spacing w:line="276" w:lineRule="auto"/>
        <w:rPr>
          <w:szCs w:val="26"/>
        </w:rPr>
      </w:pPr>
      <w:r w:rsidRPr="00A45B09">
        <w:rPr>
          <w:szCs w:val="26"/>
        </w:rPr>
        <w:t>МУП ТМР «</w:t>
      </w:r>
      <w:r w:rsidRPr="00A45B09">
        <w:rPr>
          <w:szCs w:val="26"/>
          <w:lang w:eastAsia="ru-RU"/>
        </w:rPr>
        <w:t>ТутаевТеплоЭнерго</w:t>
      </w:r>
      <w:r w:rsidRPr="00A45B09">
        <w:rPr>
          <w:szCs w:val="26"/>
        </w:rPr>
        <w:t>» ежегодно, после окончания отопительного периода, проводит гидравлические испытания на плотность и механическую прочность, контрольные шурфовки на тепловых сетях, ревизию запорной арматуры,  по результатам которых проводятся капитальные и текущие ремонты тепловых сетей. По мере необходимости восстанавливает тепло и гидроизоляцию надземных участков тепловых сетей.</w:t>
      </w:r>
    </w:p>
    <w:p w14:paraId="5FB52EDA" w14:textId="77777777" w:rsidR="00B2752D" w:rsidRPr="00A45B09" w:rsidRDefault="00B2752D" w:rsidP="00B2752D">
      <w:pPr>
        <w:spacing w:line="276" w:lineRule="auto"/>
        <w:rPr>
          <w:szCs w:val="26"/>
        </w:rPr>
      </w:pPr>
      <w:r w:rsidRPr="00A45B09">
        <w:rPr>
          <w:szCs w:val="26"/>
        </w:rPr>
        <w:t xml:space="preserve">К процедурам диагностики тепловых сетей  относятся: </w:t>
      </w:r>
    </w:p>
    <w:p w14:paraId="44D33E42" w14:textId="77777777" w:rsidR="00B2752D" w:rsidRPr="00A45B09" w:rsidRDefault="00B2752D" w:rsidP="00B2752D">
      <w:pPr>
        <w:spacing w:line="276" w:lineRule="auto"/>
        <w:rPr>
          <w:szCs w:val="26"/>
        </w:rPr>
      </w:pPr>
      <w:r w:rsidRPr="00A45B09">
        <w:rPr>
          <w:szCs w:val="26"/>
        </w:rPr>
        <w:t xml:space="preserve">испытания трубопроводов на плотность и прочность; </w:t>
      </w:r>
    </w:p>
    <w:p w14:paraId="77083461" w14:textId="77777777" w:rsidR="00B2752D" w:rsidRPr="00A45B09" w:rsidRDefault="00B2752D" w:rsidP="00B2752D">
      <w:pPr>
        <w:spacing w:line="276" w:lineRule="auto"/>
        <w:rPr>
          <w:szCs w:val="26"/>
        </w:rPr>
      </w:pPr>
      <w:r w:rsidRPr="00A45B09">
        <w:rPr>
          <w:szCs w:val="26"/>
        </w:rPr>
        <w:t xml:space="preserve">диагностика металлов. </w:t>
      </w:r>
    </w:p>
    <w:p w14:paraId="10CE553E" w14:textId="77777777" w:rsidR="00B2752D" w:rsidRPr="00A45B09" w:rsidRDefault="00B2752D" w:rsidP="00B2752D">
      <w:pPr>
        <w:spacing w:line="276" w:lineRule="auto"/>
        <w:rPr>
          <w:szCs w:val="26"/>
        </w:rPr>
      </w:pPr>
      <w:r w:rsidRPr="00A45B09">
        <w:rPr>
          <w:szCs w:val="26"/>
        </w:rPr>
        <w:t>контроль сварных швов и соединений.</w:t>
      </w:r>
    </w:p>
    <w:p w14:paraId="56A8E37E" w14:textId="77777777" w:rsidR="00B2752D" w:rsidRPr="00A45B09" w:rsidRDefault="00B2752D" w:rsidP="00B2752D">
      <w:pPr>
        <w:spacing w:line="276" w:lineRule="auto"/>
        <w:rPr>
          <w:szCs w:val="26"/>
        </w:rPr>
      </w:pPr>
      <w:r w:rsidRPr="00A45B09">
        <w:rPr>
          <w:szCs w:val="26"/>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282C4CEA" w14:textId="77777777" w:rsidR="00B2752D" w:rsidRPr="00A45B09" w:rsidRDefault="00B2752D" w:rsidP="00B2752D">
      <w:pPr>
        <w:spacing w:line="276" w:lineRule="auto"/>
        <w:rPr>
          <w:szCs w:val="26"/>
        </w:rPr>
      </w:pPr>
      <w:r w:rsidRPr="00A45B09">
        <w:rPr>
          <w:szCs w:val="26"/>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14:paraId="468F7550" w14:textId="77777777" w:rsidR="00B2752D" w:rsidRPr="00A45B09" w:rsidRDefault="00B2752D" w:rsidP="00B2752D">
      <w:pPr>
        <w:spacing w:line="276" w:lineRule="auto"/>
        <w:rPr>
          <w:szCs w:val="26"/>
        </w:rPr>
      </w:pPr>
      <w:r w:rsidRPr="00A45B09">
        <w:rPr>
          <w:szCs w:val="26"/>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089462C5" w14:textId="77777777" w:rsidR="00B2752D" w:rsidRPr="00A45B09" w:rsidRDefault="00B2752D" w:rsidP="00B2752D">
      <w:pPr>
        <w:spacing w:line="276" w:lineRule="auto"/>
        <w:rPr>
          <w:szCs w:val="26"/>
        </w:rPr>
      </w:pPr>
      <w:r w:rsidRPr="00A45B09">
        <w:rPr>
          <w:szCs w:val="26"/>
        </w:rPr>
        <w:t xml:space="preserve">результатов диагностики тепловых сетей; </w:t>
      </w:r>
    </w:p>
    <w:p w14:paraId="3F9DD7D7" w14:textId="77777777" w:rsidR="00B2752D" w:rsidRPr="00A45B09" w:rsidRDefault="00B2752D" w:rsidP="00B2752D">
      <w:pPr>
        <w:spacing w:line="276" w:lineRule="auto"/>
        <w:rPr>
          <w:szCs w:val="26"/>
        </w:rPr>
      </w:pPr>
      <w:r w:rsidRPr="00A45B09">
        <w:rPr>
          <w:szCs w:val="26"/>
        </w:rPr>
        <w:t xml:space="preserve">объема последствий в результате вынужденного отключения участка; </w:t>
      </w:r>
    </w:p>
    <w:p w14:paraId="256E1665" w14:textId="77777777" w:rsidR="00B2752D" w:rsidRPr="00A45B09" w:rsidRDefault="00B2752D" w:rsidP="00B2752D">
      <w:pPr>
        <w:spacing w:line="276" w:lineRule="auto"/>
        <w:rPr>
          <w:szCs w:val="26"/>
        </w:rPr>
      </w:pPr>
      <w:r w:rsidRPr="00A45B09">
        <w:rPr>
          <w:szCs w:val="26"/>
        </w:rPr>
        <w:t xml:space="preserve">срок эксплуатации трубопровода. </w:t>
      </w:r>
    </w:p>
    <w:p w14:paraId="0B5DD884" w14:textId="77777777" w:rsidR="00B2752D" w:rsidRPr="00A45B09" w:rsidRDefault="00B2752D" w:rsidP="00B2752D">
      <w:pPr>
        <w:spacing w:line="276" w:lineRule="auto"/>
        <w:rPr>
          <w:szCs w:val="26"/>
        </w:rPr>
      </w:pPr>
      <w:r w:rsidRPr="00A45B09">
        <w:rPr>
          <w:szCs w:val="26"/>
        </w:rPr>
        <w:t>В целях организации мониторинга за состоянием оборудования тепловых сетей применяются следующие виды диагностики:</w:t>
      </w:r>
    </w:p>
    <w:p w14:paraId="2A47FFCB" w14:textId="77777777" w:rsidR="00B2752D" w:rsidRPr="00A45B09" w:rsidRDefault="00B2752D" w:rsidP="00B2752D">
      <w:pPr>
        <w:spacing w:line="276" w:lineRule="auto"/>
        <w:rPr>
          <w:szCs w:val="26"/>
        </w:rPr>
      </w:pPr>
      <w:r w:rsidRPr="00A45B09">
        <w:rPr>
          <w:szCs w:val="26"/>
        </w:rPr>
        <w:t>Эксплуатационные испытания:</w:t>
      </w:r>
    </w:p>
    <w:p w14:paraId="272CDF4C" w14:textId="77777777" w:rsidR="00B2752D" w:rsidRPr="00A45B09" w:rsidRDefault="00B2752D" w:rsidP="00B2752D">
      <w:pPr>
        <w:spacing w:line="276" w:lineRule="auto"/>
        <w:rPr>
          <w:szCs w:val="26"/>
        </w:rPr>
      </w:pPr>
      <w:r w:rsidRPr="00A45B09">
        <w:rPr>
          <w:szCs w:val="26"/>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требованийПравил технической эксплуатации тепловых энергоустановок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F7F2432" w14:textId="77777777" w:rsidR="00B2752D" w:rsidRPr="00A45B09" w:rsidRDefault="00B2752D" w:rsidP="00B2752D">
      <w:pPr>
        <w:spacing w:line="276" w:lineRule="auto"/>
        <w:rPr>
          <w:szCs w:val="26"/>
        </w:rPr>
      </w:pPr>
      <w:r w:rsidRPr="00A45B09">
        <w:rPr>
          <w:szCs w:val="26"/>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Правилами технической эксплуатации тепловых энергоустановок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w:t>
      </w:r>
      <w:r w:rsidRPr="00A45B09">
        <w:rPr>
          <w:szCs w:val="26"/>
        </w:rPr>
        <w:lastRenderedPageBreak/>
        <w:t>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4B9C9E34" w14:textId="77777777" w:rsidR="00B2752D" w:rsidRPr="00A45B09" w:rsidRDefault="00B2752D" w:rsidP="00B2752D">
      <w:pPr>
        <w:spacing w:line="276" w:lineRule="auto"/>
        <w:rPr>
          <w:szCs w:val="26"/>
        </w:rPr>
      </w:pPr>
      <w:r w:rsidRPr="00A45B09">
        <w:rPr>
          <w:szCs w:val="26"/>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Правилами технической эксплуатации тепловых энергоустановок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526E1D76" w14:textId="77777777" w:rsidR="00B2752D" w:rsidRPr="00A45B09" w:rsidRDefault="00B2752D" w:rsidP="00B2752D">
      <w:pPr>
        <w:spacing w:line="276" w:lineRule="auto"/>
        <w:rPr>
          <w:szCs w:val="26"/>
        </w:rPr>
      </w:pPr>
      <w:r w:rsidRPr="00A45B09">
        <w:rPr>
          <w:szCs w:val="26"/>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Правилами технической эксплуатации тепловых энергоустановок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656D1946" w14:textId="77777777" w:rsidR="00B2752D" w:rsidRPr="00A45B09" w:rsidRDefault="00B2752D" w:rsidP="00B2752D">
      <w:pPr>
        <w:spacing w:line="276" w:lineRule="auto"/>
        <w:rPr>
          <w:szCs w:val="26"/>
        </w:rPr>
      </w:pPr>
      <w:r w:rsidRPr="00A45B09">
        <w:rPr>
          <w:szCs w:val="26"/>
        </w:rPr>
        <w:t>Регламентные работы:</w:t>
      </w:r>
    </w:p>
    <w:p w14:paraId="256F715E" w14:textId="77777777" w:rsidR="00B2752D" w:rsidRPr="00A45B09" w:rsidRDefault="00B2752D" w:rsidP="00B2752D">
      <w:pPr>
        <w:spacing w:line="276" w:lineRule="auto"/>
        <w:rPr>
          <w:szCs w:val="26"/>
        </w:rPr>
      </w:pPr>
      <w:r w:rsidRPr="00A45B09">
        <w:rPr>
          <w:szCs w:val="26"/>
        </w:rPr>
        <w:t>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14:paraId="3F5CDBF2" w14:textId="77777777" w:rsidR="00B2752D" w:rsidRPr="00A45B09" w:rsidRDefault="00B2752D" w:rsidP="00B2752D">
      <w:pPr>
        <w:spacing w:line="276" w:lineRule="auto"/>
        <w:rPr>
          <w:szCs w:val="26"/>
        </w:rPr>
      </w:pPr>
      <w:r w:rsidRPr="00A45B09">
        <w:rPr>
          <w:szCs w:val="26"/>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w:t>
      </w:r>
      <w:r w:rsidRPr="00A45B09">
        <w:rPr>
          <w:szCs w:val="26"/>
        </w:rPr>
        <w:lastRenderedPageBreak/>
        <w:t>концентрации растворенных в воде газов (подсосы) с последующим устранением. Проводится анализ качества подготовки подпиточной воды.</w:t>
      </w:r>
    </w:p>
    <w:p w14:paraId="686EA09D" w14:textId="77777777" w:rsidR="00B2752D" w:rsidRPr="00A45B09" w:rsidRDefault="00B2752D" w:rsidP="00B2752D">
      <w:pPr>
        <w:spacing w:line="276" w:lineRule="auto"/>
        <w:rPr>
          <w:szCs w:val="26"/>
        </w:rPr>
      </w:pPr>
      <w:r w:rsidRPr="00A45B09">
        <w:rPr>
          <w:szCs w:val="26"/>
        </w:rPr>
        <w:t>Техническое освидетельствование – проводится в части наружного осмотра, гидравлических испытаний и технического диагностирования:</w:t>
      </w:r>
    </w:p>
    <w:p w14:paraId="77148EBC" w14:textId="77777777" w:rsidR="00B2752D" w:rsidRPr="00A45B09" w:rsidRDefault="00B2752D" w:rsidP="00B2752D">
      <w:pPr>
        <w:spacing w:line="276" w:lineRule="auto"/>
        <w:rPr>
          <w:szCs w:val="26"/>
        </w:rPr>
      </w:pPr>
      <w:r w:rsidRPr="00A45B09">
        <w:rPr>
          <w:szCs w:val="26"/>
        </w:rPr>
        <w:t>- наружный осмотр - ежегодно;</w:t>
      </w:r>
    </w:p>
    <w:p w14:paraId="6AB4AB1F" w14:textId="77777777" w:rsidR="00B2752D" w:rsidRPr="00A45B09" w:rsidRDefault="00B2752D" w:rsidP="00B2752D">
      <w:pPr>
        <w:spacing w:line="276" w:lineRule="auto"/>
        <w:rPr>
          <w:szCs w:val="26"/>
        </w:rPr>
      </w:pPr>
      <w:r w:rsidRPr="00A45B09">
        <w:rPr>
          <w:szCs w:val="26"/>
        </w:rPr>
        <w:t>- гидравлические испытания – ежегодно, а также перед пуском в эксплуатацию после монтажа или ремонта связанного со сваркой;</w:t>
      </w:r>
    </w:p>
    <w:p w14:paraId="3015A299" w14:textId="77777777" w:rsidR="00B2752D" w:rsidRPr="00A45B09" w:rsidRDefault="00B2752D" w:rsidP="00B2752D">
      <w:pPr>
        <w:spacing w:line="276" w:lineRule="auto"/>
        <w:rPr>
          <w:szCs w:val="26"/>
        </w:rPr>
      </w:pPr>
      <w:r w:rsidRPr="00A45B09">
        <w:rPr>
          <w:szCs w:val="26"/>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490B955B" w14:textId="77777777" w:rsidR="00B2752D" w:rsidRPr="00A45B09" w:rsidRDefault="00B2752D" w:rsidP="00B2752D">
      <w:pPr>
        <w:spacing w:line="276" w:lineRule="auto"/>
        <w:rPr>
          <w:szCs w:val="26"/>
        </w:rPr>
      </w:pPr>
      <w:r w:rsidRPr="00A45B09">
        <w:rPr>
          <w:szCs w:val="26"/>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5C6DB2BA" w14:textId="77777777" w:rsidR="00B2752D" w:rsidRPr="00A45B09" w:rsidRDefault="00B2752D" w:rsidP="00B2752D">
      <w:pPr>
        <w:spacing w:line="276" w:lineRule="auto"/>
        <w:rPr>
          <w:szCs w:val="26"/>
        </w:rPr>
      </w:pPr>
      <w:r w:rsidRPr="00A45B09">
        <w:rPr>
          <w:szCs w:val="26"/>
        </w:rPr>
        <w:t>Планирование капитальных (текущих) ремонтов.</w:t>
      </w:r>
    </w:p>
    <w:p w14:paraId="776E6E45" w14:textId="77777777" w:rsidR="00B2752D" w:rsidRPr="00A45B09" w:rsidRDefault="00B2752D" w:rsidP="00B2752D">
      <w:pPr>
        <w:spacing w:line="276" w:lineRule="auto"/>
        <w:rPr>
          <w:szCs w:val="26"/>
        </w:rPr>
      </w:pPr>
      <w:r w:rsidRPr="00A45B09">
        <w:rPr>
          <w:szCs w:val="26"/>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62895210" w14:textId="77777777" w:rsidR="00B2752D" w:rsidRPr="00A45B09" w:rsidRDefault="00B2752D" w:rsidP="00B2752D">
      <w:pPr>
        <w:spacing w:line="276" w:lineRule="auto"/>
        <w:rPr>
          <w:szCs w:val="26"/>
        </w:rPr>
      </w:pPr>
      <w:r w:rsidRPr="00A45B09">
        <w:rPr>
          <w:szCs w:val="26"/>
        </w:rPr>
        <w:t>На основании перспективного графика ремонтов разрабатывается перспективный план подготовки к ремонту на 5 лет.</w:t>
      </w:r>
    </w:p>
    <w:p w14:paraId="491E1989" w14:textId="77777777" w:rsidR="00B2752D" w:rsidRPr="00A45B09" w:rsidRDefault="00B2752D" w:rsidP="00B2752D">
      <w:pPr>
        <w:spacing w:line="276" w:lineRule="auto"/>
        <w:rPr>
          <w:szCs w:val="26"/>
        </w:rPr>
      </w:pPr>
      <w:r w:rsidRPr="00A45B09">
        <w:rPr>
          <w:szCs w:val="26"/>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2C681ED" w14:textId="77777777" w:rsidR="00B2752D" w:rsidRPr="00A45B09" w:rsidRDefault="00B2752D" w:rsidP="00B2752D">
      <w:pPr>
        <w:rPr>
          <w:szCs w:val="24"/>
        </w:rPr>
      </w:pPr>
    </w:p>
    <w:p w14:paraId="34731CD1" w14:textId="77777777" w:rsidR="00B2752D" w:rsidRPr="00A45B09" w:rsidRDefault="00B2752D" w:rsidP="00B2752D">
      <w:pPr>
        <w:rPr>
          <w:szCs w:val="24"/>
        </w:rPr>
      </w:pPr>
    </w:p>
    <w:p w14:paraId="3F254ED9" w14:textId="77777777" w:rsidR="00B2752D" w:rsidRPr="00A45B0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83" w:name="_Toc39157627"/>
      <w:bookmarkStart w:id="284" w:name="_Toc40457638"/>
      <w:bookmarkStart w:id="285" w:name="_Toc82121148"/>
      <w:r w:rsidRPr="00A45B09">
        <w:rPr>
          <w:rFonts w:ascii="TimesNewRomanPSMT" w:hAnsi="TimesNewRomanPSMT" w:cs="TimesNewRomanPSMT"/>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83"/>
      <w:bookmarkEnd w:id="284"/>
      <w:bookmarkEnd w:id="285"/>
    </w:p>
    <w:p w14:paraId="154EBB45" w14:textId="77777777" w:rsidR="00B2752D" w:rsidRPr="00A45B09" w:rsidRDefault="00B2752D" w:rsidP="00B2752D">
      <w:pPr>
        <w:spacing w:before="240" w:line="276" w:lineRule="auto"/>
        <w:rPr>
          <w:szCs w:val="26"/>
        </w:rPr>
      </w:pPr>
      <w:r w:rsidRPr="00A45B09">
        <w:rPr>
          <w:szCs w:val="26"/>
        </w:rPr>
        <w:t>Процедура ремонтов.</w:t>
      </w:r>
    </w:p>
    <w:p w14:paraId="0872F0C7" w14:textId="77777777" w:rsidR="00B2752D" w:rsidRPr="00A45B09" w:rsidRDefault="00B2752D" w:rsidP="00B2752D">
      <w:pPr>
        <w:spacing w:line="276" w:lineRule="auto"/>
        <w:rPr>
          <w:szCs w:val="26"/>
        </w:rPr>
      </w:pPr>
      <w:r w:rsidRPr="00A45B09">
        <w:rPr>
          <w:szCs w:val="26"/>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14:paraId="3C8BCA4D" w14:textId="77777777" w:rsidR="00B2752D" w:rsidRPr="00A45B09" w:rsidRDefault="00B2752D" w:rsidP="00B2752D">
      <w:pPr>
        <w:spacing w:line="276" w:lineRule="auto"/>
        <w:rPr>
          <w:szCs w:val="26"/>
        </w:rPr>
      </w:pPr>
      <w:r w:rsidRPr="00A45B09">
        <w:rPr>
          <w:szCs w:val="26"/>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59DCB4CD" w14:textId="77777777" w:rsidR="00B2752D" w:rsidRPr="00A45B09" w:rsidRDefault="00B2752D" w:rsidP="00B2752D">
      <w:pPr>
        <w:spacing w:line="276" w:lineRule="auto"/>
        <w:rPr>
          <w:szCs w:val="26"/>
        </w:rPr>
      </w:pPr>
      <w:r w:rsidRPr="00A45B09">
        <w:rPr>
          <w:szCs w:val="26"/>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03110B98" w14:textId="77777777" w:rsidR="00B2752D" w:rsidRPr="00A45B09" w:rsidRDefault="00B2752D" w:rsidP="00B2752D">
      <w:pPr>
        <w:spacing w:line="276" w:lineRule="auto"/>
        <w:rPr>
          <w:szCs w:val="26"/>
        </w:rPr>
      </w:pPr>
      <w:r w:rsidRPr="00A45B09">
        <w:rPr>
          <w:szCs w:val="26"/>
        </w:rPr>
        <w:lastRenderedPageBreak/>
        <w:t>Проведение испытаний тепловых сетей (гидравлических, температурных, на тепловые потери).</w:t>
      </w:r>
    </w:p>
    <w:p w14:paraId="3FF68802" w14:textId="77777777" w:rsidR="00B2752D" w:rsidRPr="00A45B09" w:rsidRDefault="00B2752D" w:rsidP="00B2752D">
      <w:pPr>
        <w:spacing w:line="276" w:lineRule="auto"/>
        <w:rPr>
          <w:szCs w:val="26"/>
        </w:rPr>
      </w:pPr>
      <w:r w:rsidRPr="00A45B09">
        <w:rPr>
          <w:szCs w:val="26"/>
        </w:rPr>
        <w:t>Гидравлические испытания на плотность и механическую прочность от источников теплоснабжения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комиссионные акты и дефектные ведомости работ со сроками их исполнения, которые выполняются в летние периоды подготовки к следующему отопительному сезону.</w:t>
      </w:r>
    </w:p>
    <w:p w14:paraId="6FCC7AA2" w14:textId="77777777" w:rsidR="00B2752D" w:rsidRPr="00A45B09" w:rsidRDefault="00B2752D" w:rsidP="00B2752D">
      <w:pPr>
        <w:spacing w:line="276" w:lineRule="auto"/>
        <w:rPr>
          <w:szCs w:val="26"/>
        </w:rPr>
      </w:pPr>
      <w:r w:rsidRPr="00A45B09">
        <w:rPr>
          <w:szCs w:val="26"/>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14:paraId="12899BC1" w14:textId="77777777" w:rsidR="00B2752D" w:rsidRPr="00A45B09" w:rsidRDefault="00B2752D" w:rsidP="00B2752D">
      <w:pPr>
        <w:spacing w:line="276" w:lineRule="auto"/>
        <w:rPr>
          <w:szCs w:val="26"/>
        </w:rPr>
      </w:pPr>
      <w:r w:rsidRPr="00A45B09">
        <w:rPr>
          <w:szCs w:val="26"/>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14:paraId="4428FB2D" w14:textId="77777777" w:rsidR="00B2752D" w:rsidRPr="00A45B09" w:rsidRDefault="00B2752D" w:rsidP="00B2752D">
      <w:pPr>
        <w:spacing w:line="276" w:lineRule="auto"/>
        <w:rPr>
          <w:szCs w:val="26"/>
        </w:rPr>
      </w:pPr>
      <w:r w:rsidRPr="00A45B09">
        <w:rPr>
          <w:szCs w:val="26"/>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14:paraId="7338D2CC"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86" w:name="_Toc39157628"/>
      <w:bookmarkStart w:id="287" w:name="_Toc40457639"/>
      <w:bookmarkStart w:id="288" w:name="_Toc82121149"/>
      <w:r w:rsidRPr="008168BC">
        <w:rPr>
          <w:rFonts w:ascii="TimesNewRomanPSMT" w:hAnsi="TimesNewRomanPSMT" w:cs="TimesNewRomanPSMT"/>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286"/>
      <w:bookmarkEnd w:id="287"/>
      <w:bookmarkEnd w:id="288"/>
    </w:p>
    <w:p w14:paraId="65FBDA10" w14:textId="77777777" w:rsidR="00B2752D" w:rsidRPr="008168BC" w:rsidRDefault="00B2752D" w:rsidP="00B2752D">
      <w:pPr>
        <w:rPr>
          <w:lang w:eastAsia="ru-RU"/>
        </w:rPr>
      </w:pPr>
    </w:p>
    <w:p w14:paraId="09E97EB1" w14:textId="77777777" w:rsidR="00B2752D" w:rsidRPr="008168BC" w:rsidRDefault="00B2752D" w:rsidP="00B2752D">
      <w:pPr>
        <w:rPr>
          <w:szCs w:val="26"/>
        </w:rPr>
      </w:pPr>
      <w:r w:rsidRPr="008168BC">
        <w:rPr>
          <w:szCs w:val="26"/>
        </w:rPr>
        <w:t>Информация об утвержденных технологических потерях тепловой энергии для МУП ТМР «ТутаевТеплоЭнерго» представлена в таблице ниже.</w:t>
      </w:r>
    </w:p>
    <w:p w14:paraId="5DAE0ED6"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15</w:t>
      </w:r>
      <w:r>
        <w:rPr>
          <w:noProof/>
        </w:rPr>
        <w:fldChar w:fldCharType="end"/>
      </w:r>
      <w:r w:rsidRPr="008168BC">
        <w:t>Нормативные  потери тепловой энергии</w:t>
      </w:r>
    </w:p>
    <w:tbl>
      <w:tblPr>
        <w:tblStyle w:val="af7"/>
        <w:tblW w:w="0" w:type="auto"/>
        <w:tblLook w:val="04A0" w:firstRow="1" w:lastRow="0" w:firstColumn="1" w:lastColumn="0" w:noHBand="0" w:noVBand="1"/>
      </w:tblPr>
      <w:tblGrid>
        <w:gridCol w:w="3333"/>
        <w:gridCol w:w="2911"/>
        <w:gridCol w:w="3326"/>
      </w:tblGrid>
      <w:tr w:rsidR="00B2752D" w:rsidRPr="008168BC" w14:paraId="55F44A54" w14:textId="77777777" w:rsidTr="003C5761">
        <w:tc>
          <w:tcPr>
            <w:tcW w:w="3334" w:type="dxa"/>
            <w:vAlign w:val="center"/>
          </w:tcPr>
          <w:p w14:paraId="797C0CF8" w14:textId="77777777" w:rsidR="00B2752D" w:rsidRPr="008168BC" w:rsidRDefault="00B2752D" w:rsidP="003C5761">
            <w:pPr>
              <w:jc w:val="center"/>
            </w:pPr>
            <w:r w:rsidRPr="008168BC">
              <w:t>Норматив</w:t>
            </w:r>
          </w:p>
        </w:tc>
        <w:tc>
          <w:tcPr>
            <w:tcW w:w="2911" w:type="dxa"/>
          </w:tcPr>
          <w:p w14:paraId="270A6F25" w14:textId="77777777" w:rsidR="00B2752D" w:rsidRPr="008168BC" w:rsidRDefault="00B2752D" w:rsidP="003C5761">
            <w:pPr>
              <w:jc w:val="center"/>
            </w:pPr>
            <w:r w:rsidRPr="008168BC">
              <w:t>Ед. изм.</w:t>
            </w:r>
          </w:p>
        </w:tc>
        <w:tc>
          <w:tcPr>
            <w:tcW w:w="3326" w:type="dxa"/>
            <w:vAlign w:val="center"/>
          </w:tcPr>
          <w:p w14:paraId="5656AB3E" w14:textId="77777777" w:rsidR="00B2752D" w:rsidRPr="008168BC" w:rsidRDefault="00B2752D" w:rsidP="003C5761">
            <w:pPr>
              <w:jc w:val="center"/>
            </w:pPr>
            <w:r w:rsidRPr="008168BC">
              <w:t>2019 г.</w:t>
            </w:r>
          </w:p>
        </w:tc>
      </w:tr>
      <w:tr w:rsidR="00B2752D" w:rsidRPr="008168BC" w14:paraId="4E67F5F1" w14:textId="77777777" w:rsidTr="003C5761">
        <w:tc>
          <w:tcPr>
            <w:tcW w:w="3334" w:type="dxa"/>
            <w:vAlign w:val="center"/>
          </w:tcPr>
          <w:p w14:paraId="17D46C6F" w14:textId="77777777" w:rsidR="00B2752D" w:rsidRPr="008168BC" w:rsidRDefault="00B2752D" w:rsidP="003C5761">
            <w:pPr>
              <w:jc w:val="center"/>
            </w:pPr>
            <w:r w:rsidRPr="008168BC">
              <w:t>п. Никульское</w:t>
            </w:r>
          </w:p>
        </w:tc>
        <w:tc>
          <w:tcPr>
            <w:tcW w:w="2911" w:type="dxa"/>
            <w:vAlign w:val="center"/>
          </w:tcPr>
          <w:p w14:paraId="4B5091BA" w14:textId="77777777" w:rsidR="00B2752D" w:rsidRPr="008168BC" w:rsidRDefault="00B2752D" w:rsidP="003C5761">
            <w:pPr>
              <w:jc w:val="center"/>
            </w:pPr>
            <w:r w:rsidRPr="008168BC">
              <w:t>Гкал/год</w:t>
            </w:r>
          </w:p>
        </w:tc>
        <w:tc>
          <w:tcPr>
            <w:tcW w:w="3326" w:type="dxa"/>
            <w:vAlign w:val="center"/>
          </w:tcPr>
          <w:p w14:paraId="6CF35745" w14:textId="77777777" w:rsidR="00B2752D" w:rsidRPr="008168BC" w:rsidRDefault="00B2752D" w:rsidP="003C5761">
            <w:pPr>
              <w:jc w:val="center"/>
            </w:pPr>
            <w:r w:rsidRPr="008168BC">
              <w:t>902,25</w:t>
            </w:r>
          </w:p>
        </w:tc>
      </w:tr>
      <w:tr w:rsidR="00B2752D" w:rsidRPr="008168BC" w14:paraId="1D94151D" w14:textId="77777777" w:rsidTr="003C5761">
        <w:tc>
          <w:tcPr>
            <w:tcW w:w="3334" w:type="dxa"/>
            <w:vAlign w:val="center"/>
          </w:tcPr>
          <w:p w14:paraId="0552EC68" w14:textId="77777777" w:rsidR="00B2752D" w:rsidRPr="008168BC" w:rsidRDefault="00B2752D" w:rsidP="003C5761">
            <w:pPr>
              <w:jc w:val="center"/>
            </w:pPr>
            <w:r w:rsidRPr="008168BC">
              <w:t>п. Чебаково</w:t>
            </w:r>
          </w:p>
        </w:tc>
        <w:tc>
          <w:tcPr>
            <w:tcW w:w="2911" w:type="dxa"/>
            <w:vAlign w:val="center"/>
          </w:tcPr>
          <w:p w14:paraId="5943FAB1" w14:textId="77777777" w:rsidR="00B2752D" w:rsidRPr="008168BC" w:rsidRDefault="00B2752D" w:rsidP="003C5761">
            <w:pPr>
              <w:jc w:val="center"/>
            </w:pPr>
            <w:r w:rsidRPr="008168BC">
              <w:t>Гкал/год</w:t>
            </w:r>
          </w:p>
        </w:tc>
        <w:tc>
          <w:tcPr>
            <w:tcW w:w="3326" w:type="dxa"/>
            <w:vAlign w:val="center"/>
          </w:tcPr>
          <w:p w14:paraId="1FF538E3" w14:textId="77777777" w:rsidR="00B2752D" w:rsidRPr="008168BC" w:rsidRDefault="00B2752D" w:rsidP="003C5761">
            <w:pPr>
              <w:jc w:val="center"/>
            </w:pPr>
            <w:r w:rsidRPr="008168BC">
              <w:t>901,95</w:t>
            </w:r>
          </w:p>
        </w:tc>
      </w:tr>
    </w:tbl>
    <w:p w14:paraId="54FAB94C" w14:textId="77777777" w:rsidR="00B2752D" w:rsidRPr="008168BC" w:rsidRDefault="00B2752D" w:rsidP="00B2752D">
      <w:pPr>
        <w:rPr>
          <w:szCs w:val="24"/>
        </w:rPr>
      </w:pPr>
    </w:p>
    <w:p w14:paraId="31A3888E" w14:textId="77777777" w:rsidR="00B2752D" w:rsidRPr="008168BC" w:rsidRDefault="00B2752D" w:rsidP="00B2752D">
      <w:pPr>
        <w:rPr>
          <w:lang w:eastAsia="ru-RU"/>
        </w:rPr>
      </w:pPr>
    </w:p>
    <w:p w14:paraId="69BA714C"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89" w:name="_Toc39157629"/>
      <w:bookmarkStart w:id="290" w:name="_Toc40457640"/>
      <w:bookmarkStart w:id="291" w:name="_Toc82121150"/>
      <w:r w:rsidRPr="008168BC">
        <w:rPr>
          <w:rFonts w:ascii="TimesNewRomanPSMT" w:hAnsi="TimesNewRomanPSMT" w:cs="TimesNewRomanPSMT"/>
          <w:szCs w:val="24"/>
        </w:rPr>
        <w:t>оценка тепловых потерь в тепловых сетях за последние 3 года при отсутствии приборов учета тепловой энергии</w:t>
      </w:r>
      <w:bookmarkEnd w:id="289"/>
      <w:bookmarkEnd w:id="290"/>
      <w:bookmarkEnd w:id="291"/>
    </w:p>
    <w:p w14:paraId="309955EA" w14:textId="77777777" w:rsidR="00B2752D" w:rsidRPr="008168BC" w:rsidRDefault="00B2752D" w:rsidP="00B2752D">
      <w:pPr>
        <w:rPr>
          <w:lang w:eastAsia="ru-RU"/>
        </w:rPr>
      </w:pPr>
    </w:p>
    <w:p w14:paraId="0581BBAB" w14:textId="77777777" w:rsidR="00B2752D" w:rsidRPr="008168BC" w:rsidRDefault="00B2752D" w:rsidP="00B2752D">
      <w:pPr>
        <w:spacing w:line="276" w:lineRule="auto"/>
        <w:rPr>
          <w:szCs w:val="26"/>
        </w:rPr>
      </w:pPr>
      <w:r w:rsidRPr="008168BC">
        <w:rPr>
          <w:szCs w:val="26"/>
        </w:rPr>
        <w:lastRenderedPageBreak/>
        <w:t xml:space="preserve">Оценка тепловых потерь в тепловых сетях за последний год произведена на основании сведений, предоставленных теплоснабжающей организацией. </w:t>
      </w:r>
    </w:p>
    <w:p w14:paraId="5D093170" w14:textId="77777777" w:rsidR="00B2752D" w:rsidRPr="008168BC" w:rsidRDefault="00B2752D" w:rsidP="00B2752D">
      <w:pPr>
        <w:spacing w:line="276" w:lineRule="auto"/>
        <w:rPr>
          <w:szCs w:val="26"/>
        </w:rPr>
      </w:pPr>
      <w:r w:rsidRPr="008168BC">
        <w:rPr>
          <w:szCs w:val="26"/>
        </w:rPr>
        <w:t>Данные о тепловых потерях в тепловых сетях за последние 3 года представлены в таблице ниже.</w:t>
      </w:r>
    </w:p>
    <w:p w14:paraId="44BA76DF"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16</w:t>
      </w:r>
      <w:r>
        <w:rPr>
          <w:noProof/>
        </w:rPr>
        <w:fldChar w:fldCharType="end"/>
      </w:r>
      <w:r w:rsidRPr="008168BC">
        <w:t xml:space="preserve"> Фактические тепловые потери за 2017 год</w:t>
      </w:r>
    </w:p>
    <w:tbl>
      <w:tblPr>
        <w:tblW w:w="5000" w:type="pct"/>
        <w:tblLook w:val="04A0" w:firstRow="1" w:lastRow="0" w:firstColumn="1" w:lastColumn="0" w:noHBand="0" w:noVBand="1"/>
      </w:tblPr>
      <w:tblGrid>
        <w:gridCol w:w="4037"/>
        <w:gridCol w:w="1801"/>
        <w:gridCol w:w="1866"/>
        <w:gridCol w:w="1866"/>
      </w:tblGrid>
      <w:tr w:rsidR="00B2752D" w:rsidRPr="008168BC" w14:paraId="33C40434" w14:textId="77777777" w:rsidTr="003C5761">
        <w:trPr>
          <w:trHeight w:val="570"/>
          <w:tblHeader/>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F130B"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003A5229"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586E951B"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Котельная п. Никульское</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255B1F14"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Котельная п. Чебаково</w:t>
            </w:r>
          </w:p>
        </w:tc>
      </w:tr>
      <w:tr w:rsidR="00B2752D" w:rsidRPr="008168BC" w14:paraId="0FECE725" w14:textId="77777777" w:rsidTr="003C5761">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14:paraId="01E212B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14:paraId="58F599F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975" w:type="pct"/>
            <w:tcBorders>
              <w:top w:val="nil"/>
              <w:left w:val="nil"/>
              <w:bottom w:val="single" w:sz="4" w:space="0" w:color="auto"/>
              <w:right w:val="single" w:sz="4" w:space="0" w:color="auto"/>
            </w:tcBorders>
            <w:shd w:val="clear" w:color="auto" w:fill="auto"/>
            <w:vAlign w:val="center"/>
            <w:hideMark/>
          </w:tcPr>
          <w:p w14:paraId="611FEF7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1102,066</w:t>
            </w:r>
          </w:p>
        </w:tc>
        <w:tc>
          <w:tcPr>
            <w:tcW w:w="975" w:type="pct"/>
            <w:tcBorders>
              <w:top w:val="nil"/>
              <w:left w:val="nil"/>
              <w:bottom w:val="single" w:sz="4" w:space="0" w:color="auto"/>
              <w:right w:val="single" w:sz="4" w:space="0" w:color="auto"/>
            </w:tcBorders>
            <w:shd w:val="clear" w:color="auto" w:fill="auto"/>
            <w:vAlign w:val="center"/>
            <w:hideMark/>
          </w:tcPr>
          <w:p w14:paraId="2131D60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917,576</w:t>
            </w:r>
          </w:p>
        </w:tc>
      </w:tr>
      <w:tr w:rsidR="00B2752D" w:rsidRPr="008168BC" w14:paraId="7CAEF95E" w14:textId="77777777" w:rsidTr="003C5761">
        <w:trPr>
          <w:trHeight w:val="300"/>
        </w:trPr>
        <w:tc>
          <w:tcPr>
            <w:tcW w:w="2109" w:type="pct"/>
            <w:vMerge/>
            <w:tcBorders>
              <w:top w:val="nil"/>
              <w:left w:val="single" w:sz="4" w:space="0" w:color="auto"/>
              <w:bottom w:val="single" w:sz="4" w:space="0" w:color="auto"/>
              <w:right w:val="single" w:sz="4" w:space="0" w:color="auto"/>
            </w:tcBorders>
            <w:vAlign w:val="center"/>
            <w:hideMark/>
          </w:tcPr>
          <w:p w14:paraId="0E6C420C" w14:textId="77777777" w:rsidR="00B2752D" w:rsidRPr="008168BC" w:rsidRDefault="00B2752D" w:rsidP="003C5761">
            <w:pPr>
              <w:rPr>
                <w:rFonts w:eastAsia="Times New Roman" w:cs="Times New Roman"/>
                <w:color w:val="000000"/>
                <w:lang w:eastAsia="ru-RU"/>
              </w:rPr>
            </w:pPr>
          </w:p>
        </w:tc>
        <w:tc>
          <w:tcPr>
            <w:tcW w:w="941" w:type="pct"/>
            <w:tcBorders>
              <w:top w:val="nil"/>
              <w:left w:val="nil"/>
              <w:bottom w:val="single" w:sz="4" w:space="0" w:color="auto"/>
              <w:right w:val="single" w:sz="4" w:space="0" w:color="auto"/>
            </w:tcBorders>
            <w:shd w:val="clear" w:color="auto" w:fill="auto"/>
            <w:vAlign w:val="center"/>
            <w:hideMark/>
          </w:tcPr>
          <w:p w14:paraId="6A2E846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159A262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24,10</w:t>
            </w:r>
          </w:p>
        </w:tc>
        <w:tc>
          <w:tcPr>
            <w:tcW w:w="975" w:type="pct"/>
            <w:tcBorders>
              <w:top w:val="nil"/>
              <w:left w:val="nil"/>
              <w:bottom w:val="single" w:sz="4" w:space="0" w:color="auto"/>
              <w:right w:val="single" w:sz="4" w:space="0" w:color="auto"/>
            </w:tcBorders>
            <w:shd w:val="clear" w:color="auto" w:fill="auto"/>
            <w:vAlign w:val="center"/>
            <w:hideMark/>
          </w:tcPr>
          <w:p w14:paraId="55B7867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37,00</w:t>
            </w:r>
          </w:p>
        </w:tc>
      </w:tr>
    </w:tbl>
    <w:p w14:paraId="5FA17F6F" w14:textId="77777777" w:rsidR="00B2752D" w:rsidRPr="008168BC" w:rsidRDefault="00B2752D" w:rsidP="00B2752D">
      <w:pPr>
        <w:rPr>
          <w:lang w:eastAsia="ru-RU"/>
        </w:rPr>
      </w:pPr>
    </w:p>
    <w:p w14:paraId="51A2C1EE"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17</w:t>
      </w:r>
      <w:r>
        <w:rPr>
          <w:noProof/>
        </w:rPr>
        <w:fldChar w:fldCharType="end"/>
      </w:r>
      <w:r w:rsidRPr="008168BC">
        <w:t xml:space="preserve"> Фактические тепловые потери за 2018 год</w:t>
      </w:r>
    </w:p>
    <w:tbl>
      <w:tblPr>
        <w:tblW w:w="5000" w:type="pct"/>
        <w:tblLook w:val="04A0" w:firstRow="1" w:lastRow="0" w:firstColumn="1" w:lastColumn="0" w:noHBand="0" w:noVBand="1"/>
      </w:tblPr>
      <w:tblGrid>
        <w:gridCol w:w="4037"/>
        <w:gridCol w:w="1801"/>
        <w:gridCol w:w="1866"/>
        <w:gridCol w:w="1866"/>
      </w:tblGrid>
      <w:tr w:rsidR="00B2752D" w:rsidRPr="008168BC" w14:paraId="5DFAB53C" w14:textId="77777777" w:rsidTr="003C5761">
        <w:trPr>
          <w:trHeight w:val="570"/>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6A3EC"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6FFB741E"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1CA28595"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Котельная п. Никульское</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21EB6126"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Котельная п. Чебаково</w:t>
            </w:r>
          </w:p>
        </w:tc>
      </w:tr>
      <w:tr w:rsidR="00B2752D" w:rsidRPr="008168BC" w14:paraId="0F9130FE" w14:textId="77777777" w:rsidTr="003C5761">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14:paraId="7607B51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14:paraId="20BBC5B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975" w:type="pct"/>
            <w:tcBorders>
              <w:top w:val="nil"/>
              <w:left w:val="nil"/>
              <w:bottom w:val="single" w:sz="4" w:space="0" w:color="auto"/>
              <w:right w:val="single" w:sz="4" w:space="0" w:color="auto"/>
            </w:tcBorders>
            <w:shd w:val="clear" w:color="auto" w:fill="auto"/>
            <w:vAlign w:val="center"/>
            <w:hideMark/>
          </w:tcPr>
          <w:p w14:paraId="5E9DEA4E" w14:textId="77777777" w:rsidR="00B2752D" w:rsidRPr="008168BC" w:rsidRDefault="00B2752D" w:rsidP="003C5761">
            <w:pPr>
              <w:ind w:left="-108" w:right="-108" w:hanging="60"/>
              <w:jc w:val="center"/>
              <w:rPr>
                <w:rFonts w:cs="Times New Roman"/>
              </w:rPr>
            </w:pPr>
            <w:r w:rsidRPr="008168BC">
              <w:rPr>
                <w:rFonts w:cs="Times New Roman"/>
              </w:rPr>
              <w:t>889,650</w:t>
            </w:r>
          </w:p>
        </w:tc>
        <w:tc>
          <w:tcPr>
            <w:tcW w:w="975" w:type="pct"/>
            <w:tcBorders>
              <w:top w:val="nil"/>
              <w:left w:val="nil"/>
              <w:bottom w:val="single" w:sz="4" w:space="0" w:color="auto"/>
              <w:right w:val="single" w:sz="4" w:space="0" w:color="auto"/>
            </w:tcBorders>
            <w:shd w:val="clear" w:color="auto" w:fill="auto"/>
            <w:vAlign w:val="center"/>
            <w:hideMark/>
          </w:tcPr>
          <w:p w14:paraId="6B329BD5" w14:textId="77777777" w:rsidR="00B2752D" w:rsidRPr="008168BC" w:rsidRDefault="00B2752D" w:rsidP="003C5761">
            <w:pPr>
              <w:ind w:left="-108" w:right="-143" w:hanging="60"/>
              <w:jc w:val="center"/>
              <w:rPr>
                <w:rFonts w:cs="Times New Roman"/>
              </w:rPr>
            </w:pPr>
            <w:r w:rsidRPr="008168BC">
              <w:rPr>
                <w:rFonts w:cs="Times New Roman"/>
              </w:rPr>
              <w:t>591,010</w:t>
            </w:r>
          </w:p>
        </w:tc>
      </w:tr>
      <w:tr w:rsidR="00B2752D" w:rsidRPr="008168BC" w14:paraId="679A004A" w14:textId="77777777" w:rsidTr="003C5761">
        <w:trPr>
          <w:trHeight w:val="300"/>
        </w:trPr>
        <w:tc>
          <w:tcPr>
            <w:tcW w:w="2109" w:type="pct"/>
            <w:vMerge/>
            <w:tcBorders>
              <w:top w:val="nil"/>
              <w:left w:val="single" w:sz="4" w:space="0" w:color="auto"/>
              <w:bottom w:val="single" w:sz="4" w:space="0" w:color="auto"/>
              <w:right w:val="single" w:sz="4" w:space="0" w:color="auto"/>
            </w:tcBorders>
            <w:vAlign w:val="center"/>
            <w:hideMark/>
          </w:tcPr>
          <w:p w14:paraId="5011486E" w14:textId="77777777" w:rsidR="00B2752D" w:rsidRPr="008168BC" w:rsidRDefault="00B2752D" w:rsidP="003C5761">
            <w:pPr>
              <w:rPr>
                <w:rFonts w:eastAsia="Times New Roman" w:cs="Times New Roman"/>
                <w:color w:val="000000"/>
                <w:lang w:eastAsia="ru-RU"/>
              </w:rPr>
            </w:pPr>
          </w:p>
        </w:tc>
        <w:tc>
          <w:tcPr>
            <w:tcW w:w="941" w:type="pct"/>
            <w:tcBorders>
              <w:top w:val="nil"/>
              <w:left w:val="nil"/>
              <w:bottom w:val="single" w:sz="4" w:space="0" w:color="auto"/>
              <w:right w:val="single" w:sz="4" w:space="0" w:color="auto"/>
            </w:tcBorders>
            <w:shd w:val="clear" w:color="auto" w:fill="auto"/>
            <w:vAlign w:val="center"/>
            <w:hideMark/>
          </w:tcPr>
          <w:p w14:paraId="42147AB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26B51873" w14:textId="77777777" w:rsidR="00B2752D" w:rsidRPr="008168BC" w:rsidRDefault="00B2752D" w:rsidP="003C5761">
            <w:pPr>
              <w:ind w:left="-108" w:right="-108" w:hanging="60"/>
              <w:jc w:val="center"/>
              <w:rPr>
                <w:rFonts w:cs="Times New Roman"/>
              </w:rPr>
            </w:pPr>
            <w:r w:rsidRPr="008168BC">
              <w:rPr>
                <w:rFonts w:cs="Times New Roman"/>
              </w:rPr>
              <w:t>23,51</w:t>
            </w:r>
          </w:p>
        </w:tc>
        <w:tc>
          <w:tcPr>
            <w:tcW w:w="975" w:type="pct"/>
            <w:tcBorders>
              <w:top w:val="nil"/>
              <w:left w:val="nil"/>
              <w:bottom w:val="single" w:sz="4" w:space="0" w:color="auto"/>
              <w:right w:val="single" w:sz="4" w:space="0" w:color="auto"/>
            </w:tcBorders>
            <w:shd w:val="clear" w:color="auto" w:fill="auto"/>
            <w:vAlign w:val="center"/>
            <w:hideMark/>
          </w:tcPr>
          <w:p w14:paraId="0C77B651" w14:textId="77777777" w:rsidR="00B2752D" w:rsidRPr="008168BC" w:rsidRDefault="00B2752D" w:rsidP="003C5761">
            <w:pPr>
              <w:ind w:left="-108" w:right="-143" w:hanging="60"/>
              <w:jc w:val="center"/>
              <w:rPr>
                <w:rFonts w:cs="Times New Roman"/>
              </w:rPr>
            </w:pPr>
            <w:r w:rsidRPr="008168BC">
              <w:rPr>
                <w:rFonts w:cs="Times New Roman"/>
              </w:rPr>
              <w:t>32,7</w:t>
            </w:r>
          </w:p>
        </w:tc>
      </w:tr>
    </w:tbl>
    <w:p w14:paraId="1A09FFEF" w14:textId="77777777" w:rsidR="00B2752D" w:rsidRPr="008168BC" w:rsidRDefault="00B2752D" w:rsidP="00B2752D">
      <w:pPr>
        <w:rPr>
          <w:lang w:eastAsia="ru-RU"/>
        </w:rPr>
      </w:pPr>
    </w:p>
    <w:p w14:paraId="0CAC40A1"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18</w:t>
      </w:r>
      <w:r>
        <w:rPr>
          <w:noProof/>
        </w:rPr>
        <w:fldChar w:fldCharType="end"/>
      </w:r>
      <w:r w:rsidRPr="008168BC">
        <w:t xml:space="preserve"> Фактические тепловые потери за 2019 год</w:t>
      </w:r>
    </w:p>
    <w:tbl>
      <w:tblPr>
        <w:tblW w:w="5000" w:type="pct"/>
        <w:tblLook w:val="04A0" w:firstRow="1" w:lastRow="0" w:firstColumn="1" w:lastColumn="0" w:noHBand="0" w:noVBand="1"/>
      </w:tblPr>
      <w:tblGrid>
        <w:gridCol w:w="4037"/>
        <w:gridCol w:w="1801"/>
        <w:gridCol w:w="1866"/>
        <w:gridCol w:w="1866"/>
      </w:tblGrid>
      <w:tr w:rsidR="00B2752D" w:rsidRPr="008168BC" w14:paraId="5FF339BD" w14:textId="77777777" w:rsidTr="003C5761">
        <w:trPr>
          <w:trHeight w:val="570"/>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81AEF"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4E6E1060"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6F770CA3"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Котельная п. Никульское</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452CBA48"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Котельная п. Чебаково</w:t>
            </w:r>
          </w:p>
        </w:tc>
      </w:tr>
      <w:tr w:rsidR="00B2752D" w:rsidRPr="008168BC" w14:paraId="63774766" w14:textId="77777777" w:rsidTr="003C5761">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14:paraId="10FB02D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14:paraId="08A8E3A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975" w:type="pct"/>
            <w:tcBorders>
              <w:top w:val="nil"/>
              <w:left w:val="nil"/>
              <w:bottom w:val="single" w:sz="4" w:space="0" w:color="auto"/>
              <w:right w:val="single" w:sz="4" w:space="0" w:color="auto"/>
            </w:tcBorders>
            <w:shd w:val="clear" w:color="auto" w:fill="auto"/>
            <w:vAlign w:val="center"/>
            <w:hideMark/>
          </w:tcPr>
          <w:p w14:paraId="52312BB8" w14:textId="77777777" w:rsidR="00B2752D" w:rsidRPr="008168BC" w:rsidRDefault="00B2752D" w:rsidP="003C5761">
            <w:pPr>
              <w:ind w:left="-108" w:right="-108" w:hanging="60"/>
              <w:jc w:val="center"/>
              <w:rPr>
                <w:rFonts w:cs="Times New Roman"/>
              </w:rPr>
            </w:pPr>
            <w:r w:rsidRPr="008168BC">
              <w:rPr>
                <w:rFonts w:cs="Times New Roman"/>
              </w:rPr>
              <w:t>889,650</w:t>
            </w:r>
          </w:p>
        </w:tc>
        <w:tc>
          <w:tcPr>
            <w:tcW w:w="975" w:type="pct"/>
            <w:tcBorders>
              <w:top w:val="nil"/>
              <w:left w:val="nil"/>
              <w:bottom w:val="single" w:sz="4" w:space="0" w:color="auto"/>
              <w:right w:val="single" w:sz="4" w:space="0" w:color="auto"/>
            </w:tcBorders>
            <w:shd w:val="clear" w:color="auto" w:fill="auto"/>
            <w:vAlign w:val="center"/>
            <w:hideMark/>
          </w:tcPr>
          <w:p w14:paraId="43670D55" w14:textId="77777777" w:rsidR="00B2752D" w:rsidRPr="008168BC" w:rsidRDefault="00B2752D" w:rsidP="003C5761">
            <w:pPr>
              <w:ind w:left="-108" w:right="-143" w:hanging="60"/>
              <w:jc w:val="center"/>
              <w:rPr>
                <w:rFonts w:cs="Times New Roman"/>
              </w:rPr>
            </w:pPr>
            <w:r w:rsidRPr="008168BC">
              <w:rPr>
                <w:rFonts w:cs="Times New Roman"/>
              </w:rPr>
              <w:t>591,010</w:t>
            </w:r>
          </w:p>
        </w:tc>
      </w:tr>
      <w:tr w:rsidR="00B2752D" w:rsidRPr="008168BC" w14:paraId="1414DFBD" w14:textId="77777777" w:rsidTr="003C5761">
        <w:trPr>
          <w:trHeight w:val="300"/>
        </w:trPr>
        <w:tc>
          <w:tcPr>
            <w:tcW w:w="2109" w:type="pct"/>
            <w:vMerge/>
            <w:tcBorders>
              <w:top w:val="nil"/>
              <w:left w:val="single" w:sz="4" w:space="0" w:color="auto"/>
              <w:bottom w:val="single" w:sz="4" w:space="0" w:color="auto"/>
              <w:right w:val="single" w:sz="4" w:space="0" w:color="auto"/>
            </w:tcBorders>
            <w:vAlign w:val="center"/>
            <w:hideMark/>
          </w:tcPr>
          <w:p w14:paraId="71FB05DE" w14:textId="77777777" w:rsidR="00B2752D" w:rsidRPr="008168BC" w:rsidRDefault="00B2752D" w:rsidP="003C5761">
            <w:pPr>
              <w:rPr>
                <w:rFonts w:eastAsia="Times New Roman" w:cs="Times New Roman"/>
                <w:color w:val="000000"/>
                <w:lang w:eastAsia="ru-RU"/>
              </w:rPr>
            </w:pPr>
          </w:p>
        </w:tc>
        <w:tc>
          <w:tcPr>
            <w:tcW w:w="941" w:type="pct"/>
            <w:tcBorders>
              <w:top w:val="nil"/>
              <w:left w:val="nil"/>
              <w:bottom w:val="single" w:sz="4" w:space="0" w:color="auto"/>
              <w:right w:val="single" w:sz="4" w:space="0" w:color="auto"/>
            </w:tcBorders>
            <w:shd w:val="clear" w:color="auto" w:fill="auto"/>
            <w:vAlign w:val="center"/>
            <w:hideMark/>
          </w:tcPr>
          <w:p w14:paraId="461D127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645AC3AF" w14:textId="77777777" w:rsidR="00B2752D" w:rsidRPr="008168BC" w:rsidRDefault="00B2752D" w:rsidP="003C5761">
            <w:pPr>
              <w:ind w:left="-108" w:right="-108" w:hanging="60"/>
              <w:jc w:val="center"/>
              <w:rPr>
                <w:rFonts w:cs="Times New Roman"/>
              </w:rPr>
            </w:pPr>
            <w:r w:rsidRPr="008168BC">
              <w:rPr>
                <w:rFonts w:cs="Times New Roman"/>
              </w:rPr>
              <w:t>23,51</w:t>
            </w:r>
          </w:p>
        </w:tc>
        <w:tc>
          <w:tcPr>
            <w:tcW w:w="975" w:type="pct"/>
            <w:tcBorders>
              <w:top w:val="nil"/>
              <w:left w:val="nil"/>
              <w:bottom w:val="single" w:sz="4" w:space="0" w:color="auto"/>
              <w:right w:val="single" w:sz="4" w:space="0" w:color="auto"/>
            </w:tcBorders>
            <w:shd w:val="clear" w:color="auto" w:fill="auto"/>
            <w:vAlign w:val="center"/>
            <w:hideMark/>
          </w:tcPr>
          <w:p w14:paraId="091209F6" w14:textId="77777777" w:rsidR="00B2752D" w:rsidRPr="008168BC" w:rsidRDefault="00B2752D" w:rsidP="003C5761">
            <w:pPr>
              <w:ind w:left="-108" w:right="-143" w:hanging="60"/>
              <w:jc w:val="center"/>
              <w:rPr>
                <w:rFonts w:cs="Times New Roman"/>
              </w:rPr>
            </w:pPr>
            <w:r w:rsidRPr="008168BC">
              <w:rPr>
                <w:rFonts w:cs="Times New Roman"/>
              </w:rPr>
              <w:t>32,7</w:t>
            </w:r>
          </w:p>
        </w:tc>
      </w:tr>
    </w:tbl>
    <w:p w14:paraId="7FD80011"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18</w:t>
      </w:r>
      <w:r>
        <w:rPr>
          <w:noProof/>
        </w:rPr>
        <w:fldChar w:fldCharType="end"/>
      </w:r>
      <w:r w:rsidRPr="008168BC">
        <w:t xml:space="preserve"> Фактические тепловые потери за 20</w:t>
      </w:r>
      <w:r>
        <w:t>20</w:t>
      </w:r>
      <w:r w:rsidRPr="008168BC">
        <w:t xml:space="preserve"> год</w:t>
      </w:r>
    </w:p>
    <w:tbl>
      <w:tblPr>
        <w:tblW w:w="5000" w:type="pct"/>
        <w:tblLook w:val="04A0" w:firstRow="1" w:lastRow="0" w:firstColumn="1" w:lastColumn="0" w:noHBand="0" w:noVBand="1"/>
      </w:tblPr>
      <w:tblGrid>
        <w:gridCol w:w="4037"/>
        <w:gridCol w:w="1801"/>
        <w:gridCol w:w="1866"/>
        <w:gridCol w:w="1866"/>
      </w:tblGrid>
      <w:tr w:rsidR="00B2752D" w:rsidRPr="008168BC" w14:paraId="42D2CEEE" w14:textId="77777777" w:rsidTr="003C5761">
        <w:trPr>
          <w:trHeight w:val="570"/>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7850A"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160783A9"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3952B89F"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Котельная п. Никульское</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35817784"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Котельная п. Чебаково</w:t>
            </w:r>
          </w:p>
        </w:tc>
      </w:tr>
      <w:tr w:rsidR="00B2752D" w:rsidRPr="008168BC" w14:paraId="5FCDF731" w14:textId="77777777" w:rsidTr="003C5761">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14:paraId="2C59615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14:paraId="7BF8417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975" w:type="pct"/>
            <w:tcBorders>
              <w:top w:val="nil"/>
              <w:left w:val="nil"/>
              <w:bottom w:val="single" w:sz="4" w:space="0" w:color="auto"/>
              <w:right w:val="single" w:sz="4" w:space="0" w:color="auto"/>
            </w:tcBorders>
            <w:shd w:val="clear" w:color="auto" w:fill="auto"/>
            <w:vAlign w:val="center"/>
          </w:tcPr>
          <w:p w14:paraId="7DF52E0D" w14:textId="77777777" w:rsidR="00B2752D" w:rsidRPr="008168BC" w:rsidRDefault="00B2752D" w:rsidP="003C5761">
            <w:pPr>
              <w:ind w:left="-108" w:right="-108" w:hanging="60"/>
              <w:jc w:val="center"/>
              <w:rPr>
                <w:rFonts w:cs="Times New Roman"/>
              </w:rPr>
            </w:pPr>
            <w:r>
              <w:rPr>
                <w:rFonts w:cs="Times New Roman"/>
              </w:rPr>
              <w:t>902,25</w:t>
            </w:r>
          </w:p>
        </w:tc>
        <w:tc>
          <w:tcPr>
            <w:tcW w:w="975" w:type="pct"/>
            <w:tcBorders>
              <w:top w:val="nil"/>
              <w:left w:val="nil"/>
              <w:bottom w:val="single" w:sz="4" w:space="0" w:color="auto"/>
              <w:right w:val="single" w:sz="4" w:space="0" w:color="auto"/>
            </w:tcBorders>
            <w:shd w:val="clear" w:color="auto" w:fill="auto"/>
            <w:vAlign w:val="center"/>
          </w:tcPr>
          <w:p w14:paraId="41F49A3D" w14:textId="77777777" w:rsidR="00B2752D" w:rsidRPr="008168BC" w:rsidRDefault="00B2752D" w:rsidP="003C5761">
            <w:pPr>
              <w:ind w:left="-108" w:right="-143" w:hanging="60"/>
              <w:jc w:val="center"/>
              <w:rPr>
                <w:rFonts w:cs="Times New Roman"/>
              </w:rPr>
            </w:pPr>
            <w:r>
              <w:rPr>
                <w:rFonts w:cs="Times New Roman"/>
              </w:rPr>
              <w:t>901,95</w:t>
            </w:r>
          </w:p>
        </w:tc>
      </w:tr>
      <w:tr w:rsidR="00B2752D" w:rsidRPr="008168BC" w14:paraId="7FE2BCEA" w14:textId="77777777" w:rsidTr="003C5761">
        <w:trPr>
          <w:trHeight w:val="300"/>
        </w:trPr>
        <w:tc>
          <w:tcPr>
            <w:tcW w:w="2109" w:type="pct"/>
            <w:vMerge/>
            <w:tcBorders>
              <w:top w:val="nil"/>
              <w:left w:val="single" w:sz="4" w:space="0" w:color="auto"/>
              <w:bottom w:val="single" w:sz="4" w:space="0" w:color="auto"/>
              <w:right w:val="single" w:sz="4" w:space="0" w:color="auto"/>
            </w:tcBorders>
            <w:vAlign w:val="center"/>
            <w:hideMark/>
          </w:tcPr>
          <w:p w14:paraId="7B90F541" w14:textId="77777777" w:rsidR="00B2752D" w:rsidRPr="008168BC" w:rsidRDefault="00B2752D" w:rsidP="003C5761">
            <w:pPr>
              <w:rPr>
                <w:rFonts w:eastAsia="Times New Roman" w:cs="Times New Roman"/>
                <w:color w:val="000000"/>
                <w:lang w:eastAsia="ru-RU"/>
              </w:rPr>
            </w:pPr>
          </w:p>
        </w:tc>
        <w:tc>
          <w:tcPr>
            <w:tcW w:w="941" w:type="pct"/>
            <w:tcBorders>
              <w:top w:val="nil"/>
              <w:left w:val="nil"/>
              <w:bottom w:val="single" w:sz="4" w:space="0" w:color="auto"/>
              <w:right w:val="single" w:sz="4" w:space="0" w:color="auto"/>
            </w:tcBorders>
            <w:shd w:val="clear" w:color="auto" w:fill="auto"/>
            <w:vAlign w:val="center"/>
            <w:hideMark/>
          </w:tcPr>
          <w:p w14:paraId="031DB26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975" w:type="pct"/>
            <w:tcBorders>
              <w:top w:val="nil"/>
              <w:left w:val="nil"/>
              <w:bottom w:val="single" w:sz="4" w:space="0" w:color="auto"/>
              <w:right w:val="single" w:sz="4" w:space="0" w:color="auto"/>
            </w:tcBorders>
            <w:shd w:val="clear" w:color="auto" w:fill="auto"/>
            <w:vAlign w:val="center"/>
          </w:tcPr>
          <w:p w14:paraId="2550FF25" w14:textId="77777777" w:rsidR="00B2752D" w:rsidRPr="008168BC" w:rsidRDefault="00B2752D" w:rsidP="003C5761">
            <w:pPr>
              <w:ind w:left="-108" w:right="-108" w:hanging="60"/>
              <w:jc w:val="center"/>
              <w:rPr>
                <w:rFonts w:cs="Times New Roman"/>
              </w:rPr>
            </w:pPr>
            <w:r>
              <w:rPr>
                <w:rFonts w:cs="Times New Roman"/>
              </w:rPr>
              <w:t>23,04</w:t>
            </w:r>
          </w:p>
        </w:tc>
        <w:tc>
          <w:tcPr>
            <w:tcW w:w="975" w:type="pct"/>
            <w:tcBorders>
              <w:top w:val="nil"/>
              <w:left w:val="nil"/>
              <w:bottom w:val="single" w:sz="4" w:space="0" w:color="auto"/>
              <w:right w:val="single" w:sz="4" w:space="0" w:color="auto"/>
            </w:tcBorders>
            <w:shd w:val="clear" w:color="auto" w:fill="auto"/>
            <w:vAlign w:val="center"/>
          </w:tcPr>
          <w:p w14:paraId="2F58E1FF" w14:textId="77777777" w:rsidR="00B2752D" w:rsidRPr="008168BC" w:rsidRDefault="00B2752D" w:rsidP="003C5761">
            <w:pPr>
              <w:ind w:left="-108" w:right="-143" w:hanging="60"/>
              <w:jc w:val="center"/>
              <w:rPr>
                <w:rFonts w:cs="Times New Roman"/>
              </w:rPr>
            </w:pPr>
            <w:r>
              <w:rPr>
                <w:rFonts w:cs="Times New Roman"/>
              </w:rPr>
              <w:t>41,78</w:t>
            </w:r>
          </w:p>
        </w:tc>
      </w:tr>
    </w:tbl>
    <w:p w14:paraId="38764F93" w14:textId="77777777" w:rsidR="00B2752D" w:rsidRPr="008168BC" w:rsidRDefault="00B2752D" w:rsidP="00B2752D">
      <w:pPr>
        <w:rPr>
          <w:lang w:eastAsia="ru-RU"/>
        </w:rPr>
      </w:pPr>
    </w:p>
    <w:p w14:paraId="2DD789E7"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92" w:name="_Toc495302540"/>
      <w:bookmarkStart w:id="293" w:name="_Toc39157630"/>
      <w:bookmarkStart w:id="294" w:name="_Toc40457641"/>
      <w:bookmarkStart w:id="295" w:name="_Toc82121151"/>
      <w:r w:rsidRPr="008168BC">
        <w:rPr>
          <w:rFonts w:ascii="TimesNewRomanPSMT" w:hAnsi="TimesNewRomanPSMT" w:cs="TimesNewRomanPSMT"/>
          <w:szCs w:val="24"/>
        </w:rPr>
        <w:t>предписания надзорных органов по запрещению дальнейшей эксплуатации участков тепловой сети и результаты их исполнения</w:t>
      </w:r>
      <w:bookmarkEnd w:id="292"/>
      <w:bookmarkEnd w:id="293"/>
      <w:bookmarkEnd w:id="294"/>
      <w:bookmarkEnd w:id="295"/>
    </w:p>
    <w:p w14:paraId="40D2320B" w14:textId="77777777" w:rsidR="00B2752D" w:rsidRPr="008168BC" w:rsidRDefault="00B2752D" w:rsidP="00B2752D">
      <w:pPr>
        <w:rPr>
          <w:lang w:eastAsia="ru-RU"/>
        </w:rPr>
      </w:pPr>
    </w:p>
    <w:p w14:paraId="5AD6A2A4" w14:textId="77777777" w:rsidR="00B2752D" w:rsidRPr="008168BC" w:rsidRDefault="00B2752D" w:rsidP="00B2752D">
      <w:pPr>
        <w:rPr>
          <w:szCs w:val="26"/>
          <w:lang w:eastAsia="ru-RU"/>
        </w:rPr>
      </w:pPr>
      <w:r w:rsidRPr="008168BC">
        <w:rPr>
          <w:szCs w:val="26"/>
          <w:lang w:eastAsia="ru-RU"/>
        </w:rPr>
        <w:t>Предписания надзорных органов по запрещению дальнейшей эксплуатации участков тепловой сети отсутствуют.</w:t>
      </w:r>
    </w:p>
    <w:p w14:paraId="772A54D4" w14:textId="77777777" w:rsidR="00B2752D" w:rsidRPr="008168BC" w:rsidRDefault="00B2752D" w:rsidP="00B2752D">
      <w:pPr>
        <w:pStyle w:val="3"/>
        <w:spacing w:before="0" w:after="0"/>
        <w:rPr>
          <w:szCs w:val="24"/>
        </w:rPr>
      </w:pPr>
    </w:p>
    <w:p w14:paraId="2E052E65"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96" w:name="_Toc39157631"/>
      <w:bookmarkStart w:id="297" w:name="_Toc40457642"/>
      <w:bookmarkStart w:id="298" w:name="_Toc82121152"/>
      <w:r w:rsidRPr="008168BC">
        <w:rPr>
          <w:rFonts w:ascii="TimesNewRomanPSMT" w:hAnsi="TimesNewRomanPSMT" w:cs="TimesNewRomanPSMT"/>
          <w:szCs w:val="24"/>
        </w:rPr>
        <w:t>описание наиболее распространенных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96"/>
      <w:bookmarkEnd w:id="297"/>
      <w:bookmarkEnd w:id="298"/>
    </w:p>
    <w:p w14:paraId="17D1A964" w14:textId="77777777" w:rsidR="00B2752D" w:rsidRPr="008168BC" w:rsidRDefault="00B2752D" w:rsidP="00B2752D">
      <w:pPr>
        <w:rPr>
          <w:lang w:eastAsia="ru-RU"/>
        </w:rPr>
      </w:pPr>
    </w:p>
    <w:p w14:paraId="615C2CDB" w14:textId="77777777" w:rsidR="00B2752D" w:rsidRPr="008168BC" w:rsidRDefault="00B2752D" w:rsidP="00B2752D">
      <w:pPr>
        <w:spacing w:line="276" w:lineRule="auto"/>
        <w:rPr>
          <w:szCs w:val="24"/>
          <w:lang w:eastAsia="ru-RU"/>
        </w:rPr>
      </w:pPr>
      <w:r w:rsidRPr="008168BC">
        <w:rPr>
          <w:szCs w:val="24"/>
          <w:lang w:eastAsia="ru-RU"/>
        </w:rPr>
        <w:t>Присоединение теплопотребляющих установок к тепловым сетям осуществляется по закрытой схеме. График отпуска тепловой энергии представлен в разделе 2.7 Главы 1.</w:t>
      </w:r>
    </w:p>
    <w:p w14:paraId="2831AAFF" w14:textId="77777777" w:rsidR="00B2752D" w:rsidRPr="008168BC" w:rsidRDefault="00B2752D" w:rsidP="00B2752D">
      <w:pPr>
        <w:rPr>
          <w:szCs w:val="24"/>
          <w:lang w:eastAsia="ru-RU"/>
        </w:rPr>
      </w:pPr>
    </w:p>
    <w:p w14:paraId="1479BF86" w14:textId="77777777" w:rsidR="00B2752D" w:rsidRPr="008168BC" w:rsidRDefault="00B2752D" w:rsidP="00B2752D">
      <w:pPr>
        <w:rPr>
          <w:szCs w:val="24"/>
          <w:lang w:eastAsia="ru-RU"/>
        </w:rPr>
      </w:pPr>
    </w:p>
    <w:p w14:paraId="1DB524B7" w14:textId="77777777" w:rsidR="00B2752D" w:rsidRPr="00010AA9"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299" w:name="_Toc39157632"/>
      <w:bookmarkStart w:id="300" w:name="_Toc40457643"/>
      <w:bookmarkStart w:id="301" w:name="_Toc82121153"/>
      <w:r w:rsidRPr="008168BC">
        <w:rPr>
          <w:rFonts w:ascii="TimesNewRomanPSMT" w:hAnsi="TimesNewRomanPSMT" w:cs="TimesNewRomanPSMT"/>
          <w:szCs w:val="24"/>
        </w:rPr>
        <w:t xml:space="preserve">сведения о наличии коммерческого приборного учета тепловой энергии, </w:t>
      </w:r>
      <w:r w:rsidRPr="00010AA9">
        <w:rPr>
          <w:rFonts w:ascii="TimesNewRomanPSMT" w:hAnsi="TimesNewRomanPSMT" w:cs="TimesNewRomanPSMT"/>
          <w:szCs w:val="24"/>
        </w:rPr>
        <w:t xml:space="preserve">отпущенной из тепловых сетей потребителям, и анализ </w:t>
      </w:r>
      <w:r w:rsidRPr="00010AA9">
        <w:rPr>
          <w:rFonts w:ascii="TimesNewRomanPSMT" w:hAnsi="TimesNewRomanPSMT" w:cs="TimesNewRomanPSMT"/>
          <w:szCs w:val="24"/>
        </w:rPr>
        <w:lastRenderedPageBreak/>
        <w:t>планов по установке приборов учета тепловой энергии и теплоносителя</w:t>
      </w:r>
      <w:bookmarkEnd w:id="299"/>
      <w:bookmarkEnd w:id="300"/>
      <w:bookmarkEnd w:id="301"/>
    </w:p>
    <w:p w14:paraId="494E3A53" w14:textId="77777777" w:rsidR="00B2752D" w:rsidRPr="00010AA9" w:rsidRDefault="00B2752D" w:rsidP="00B2752D">
      <w:pPr>
        <w:spacing w:before="240" w:line="276" w:lineRule="auto"/>
        <w:rPr>
          <w:szCs w:val="24"/>
          <w:lang w:eastAsia="ru-RU"/>
        </w:rPr>
      </w:pPr>
      <w:r w:rsidRPr="00010AA9">
        <w:rPr>
          <w:szCs w:val="24"/>
          <w:lang w:eastAsia="ru-RU"/>
        </w:rPr>
        <w:t xml:space="preserve">Приборы учета тепловой энергии на источниках МУП ТМР «ТутаевТеплоЭнерго»  отсутствуют. </w:t>
      </w:r>
    </w:p>
    <w:p w14:paraId="592064AF" w14:textId="77777777" w:rsidR="00B2752D" w:rsidRPr="00010AA9" w:rsidRDefault="00B2752D" w:rsidP="00B2752D">
      <w:pPr>
        <w:keepNext/>
        <w:spacing w:before="120" w:after="120" w:line="276" w:lineRule="auto"/>
        <w:rPr>
          <w:rFonts w:cs="Times New Roman"/>
          <w:szCs w:val="26"/>
        </w:rPr>
      </w:pPr>
      <w:r w:rsidRPr="00010AA9">
        <w:rPr>
          <w:rFonts w:cs="Times New Roman"/>
          <w:szCs w:val="26"/>
        </w:rPr>
        <w:t>В 2027 году планируется завершение строительства автоматизированной блочно-модульной котельной на пилетах в пос. Чебаково.</w:t>
      </w:r>
    </w:p>
    <w:p w14:paraId="4AC361F1" w14:textId="77777777" w:rsidR="00B2752D" w:rsidRPr="00010AA9" w:rsidRDefault="00B2752D" w:rsidP="00B2752D">
      <w:pPr>
        <w:keepNext/>
        <w:spacing w:before="120" w:after="120" w:line="276" w:lineRule="auto"/>
        <w:rPr>
          <w:rFonts w:eastAsia="Times New Roman" w:cs="Times New Roman"/>
          <w:b/>
          <w:bCs/>
          <w:sz w:val="18"/>
          <w:szCs w:val="20"/>
          <w:lang w:eastAsia="ru-RU"/>
        </w:rPr>
      </w:pPr>
      <w:r w:rsidRPr="00010AA9">
        <w:rPr>
          <w:rFonts w:cs="Times New Roman"/>
          <w:szCs w:val="26"/>
        </w:rPr>
        <w:t>В 2027 году планируется завершение строительства автоматизированной блочно-модульной котельной на пилетах в пос. Чебаково.</w:t>
      </w:r>
    </w:p>
    <w:p w14:paraId="4491489F" w14:textId="77777777" w:rsidR="00B2752D" w:rsidRPr="00010AA9" w:rsidRDefault="00B2752D" w:rsidP="00B2752D">
      <w:pPr>
        <w:spacing w:before="240"/>
        <w:rPr>
          <w:szCs w:val="24"/>
          <w:lang w:eastAsia="ru-RU"/>
        </w:rPr>
      </w:pPr>
      <w:r w:rsidRPr="00010AA9">
        <w:rPr>
          <w:szCs w:val="24"/>
          <w:lang w:eastAsia="ru-RU"/>
        </w:rPr>
        <w:t>Планы по установке ПУ приведены в таблице ниже.</w:t>
      </w:r>
    </w:p>
    <w:p w14:paraId="149BCF16" w14:textId="77777777" w:rsidR="00B2752D" w:rsidRPr="00010AA9" w:rsidRDefault="00B2752D" w:rsidP="00B2752D">
      <w:pPr>
        <w:pStyle w:val="afa"/>
        <w:keepNext/>
      </w:pPr>
      <w:r w:rsidRPr="00010AA9">
        <w:t xml:space="preserve">Таблица </w:t>
      </w:r>
      <w:r>
        <w:fldChar w:fldCharType="begin"/>
      </w:r>
      <w:r>
        <w:instrText xml:space="preserve"> SEQ Таблица \* ARABIC </w:instrText>
      </w:r>
      <w:r>
        <w:fldChar w:fldCharType="separate"/>
      </w:r>
      <w:r w:rsidRPr="00010AA9">
        <w:rPr>
          <w:noProof/>
        </w:rPr>
        <w:t>19</w:t>
      </w:r>
      <w:r>
        <w:rPr>
          <w:noProof/>
        </w:rPr>
        <w:fldChar w:fldCharType="end"/>
      </w:r>
      <w:r w:rsidRPr="00010AA9">
        <w:t>Планы по установке ПУ</w:t>
      </w:r>
    </w:p>
    <w:tbl>
      <w:tblPr>
        <w:tblW w:w="5000" w:type="pct"/>
        <w:tblLook w:val="04A0" w:firstRow="1" w:lastRow="0" w:firstColumn="1" w:lastColumn="0" w:noHBand="0" w:noVBand="1"/>
      </w:tblPr>
      <w:tblGrid>
        <w:gridCol w:w="3201"/>
        <w:gridCol w:w="3023"/>
        <w:gridCol w:w="3346"/>
      </w:tblGrid>
      <w:tr w:rsidR="00B2752D" w:rsidRPr="00010AA9" w14:paraId="106BEF97" w14:textId="77777777" w:rsidTr="003C5761">
        <w:trPr>
          <w:trHeight w:val="300"/>
        </w:trPr>
        <w:tc>
          <w:tcPr>
            <w:tcW w:w="16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431DF" w14:textId="77777777" w:rsidR="00B2752D" w:rsidRPr="00010AA9" w:rsidRDefault="00B2752D" w:rsidP="003C5761">
            <w:pPr>
              <w:jc w:val="center"/>
              <w:rPr>
                <w:rFonts w:eastAsia="Times New Roman" w:cs="Times New Roman"/>
                <w:color w:val="000000"/>
                <w:lang w:eastAsia="ru-RU"/>
              </w:rPr>
            </w:pPr>
            <w:r w:rsidRPr="00010AA9">
              <w:rPr>
                <w:rFonts w:eastAsia="Times New Roman" w:cs="Times New Roman"/>
                <w:color w:val="000000"/>
                <w:lang w:eastAsia="ru-RU"/>
              </w:rPr>
              <w:t>Наименование источника</w:t>
            </w:r>
          </w:p>
        </w:tc>
        <w:tc>
          <w:tcPr>
            <w:tcW w:w="1579" w:type="pct"/>
            <w:tcBorders>
              <w:top w:val="single" w:sz="4" w:space="0" w:color="auto"/>
              <w:left w:val="nil"/>
              <w:bottom w:val="single" w:sz="4" w:space="0" w:color="auto"/>
              <w:right w:val="single" w:sz="4" w:space="0" w:color="auto"/>
            </w:tcBorders>
            <w:shd w:val="clear" w:color="auto" w:fill="auto"/>
            <w:noWrap/>
            <w:vAlign w:val="center"/>
            <w:hideMark/>
          </w:tcPr>
          <w:p w14:paraId="76D9F84C" w14:textId="77777777" w:rsidR="00B2752D" w:rsidRPr="00010AA9" w:rsidRDefault="00B2752D" w:rsidP="003C5761">
            <w:pPr>
              <w:jc w:val="center"/>
              <w:rPr>
                <w:rFonts w:eastAsia="Times New Roman" w:cs="Times New Roman"/>
                <w:color w:val="000000"/>
                <w:lang w:eastAsia="ru-RU"/>
              </w:rPr>
            </w:pPr>
            <w:r w:rsidRPr="00010AA9">
              <w:rPr>
                <w:rFonts w:eastAsia="Times New Roman" w:cs="Times New Roman"/>
                <w:color w:val="000000"/>
                <w:lang w:eastAsia="ru-RU"/>
              </w:rPr>
              <w:t>Наличие ПУ на</w:t>
            </w:r>
          </w:p>
          <w:p w14:paraId="231775F8" w14:textId="77777777" w:rsidR="00B2752D" w:rsidRPr="00010AA9" w:rsidRDefault="00B2752D" w:rsidP="003C5761">
            <w:pPr>
              <w:jc w:val="center"/>
              <w:rPr>
                <w:rFonts w:eastAsia="Times New Roman" w:cs="Times New Roman"/>
                <w:color w:val="000000"/>
                <w:lang w:eastAsia="ru-RU"/>
              </w:rPr>
            </w:pPr>
            <w:r w:rsidRPr="00010AA9">
              <w:rPr>
                <w:rFonts w:eastAsia="Times New Roman" w:cs="Times New Roman"/>
                <w:color w:val="000000"/>
                <w:lang w:eastAsia="ru-RU"/>
              </w:rPr>
              <w:t>источнике (+/-)</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14:paraId="56157665" w14:textId="77777777" w:rsidR="00B2752D" w:rsidRPr="00010AA9" w:rsidRDefault="00B2752D" w:rsidP="003C5761">
            <w:pPr>
              <w:jc w:val="center"/>
              <w:rPr>
                <w:rFonts w:eastAsia="Times New Roman" w:cs="Times New Roman"/>
                <w:color w:val="000000"/>
                <w:lang w:eastAsia="ru-RU"/>
              </w:rPr>
            </w:pPr>
            <w:r w:rsidRPr="00010AA9">
              <w:rPr>
                <w:rFonts w:eastAsia="Times New Roman" w:cs="Times New Roman"/>
                <w:color w:val="000000"/>
                <w:lang w:eastAsia="ru-RU"/>
              </w:rPr>
              <w:t>Предлагаемый срок установки</w:t>
            </w:r>
          </w:p>
        </w:tc>
      </w:tr>
      <w:tr w:rsidR="00B2752D" w:rsidRPr="00010AA9" w14:paraId="08DAD66C" w14:textId="77777777" w:rsidTr="003C5761">
        <w:trPr>
          <w:trHeight w:val="300"/>
        </w:trPr>
        <w:tc>
          <w:tcPr>
            <w:tcW w:w="1672" w:type="pct"/>
            <w:tcBorders>
              <w:top w:val="nil"/>
              <w:left w:val="single" w:sz="4" w:space="0" w:color="auto"/>
              <w:bottom w:val="single" w:sz="4" w:space="0" w:color="auto"/>
              <w:right w:val="single" w:sz="4" w:space="0" w:color="auto"/>
            </w:tcBorders>
            <w:shd w:val="clear" w:color="auto" w:fill="auto"/>
            <w:noWrap/>
            <w:vAlign w:val="center"/>
            <w:hideMark/>
          </w:tcPr>
          <w:p w14:paraId="17D320BE" w14:textId="77777777" w:rsidR="00B2752D" w:rsidRPr="00010AA9" w:rsidRDefault="00B2752D" w:rsidP="003C5761">
            <w:pPr>
              <w:jc w:val="center"/>
            </w:pPr>
            <w:r w:rsidRPr="00010AA9">
              <w:t>п. Никульское</w:t>
            </w:r>
          </w:p>
        </w:tc>
        <w:tc>
          <w:tcPr>
            <w:tcW w:w="1579" w:type="pct"/>
            <w:tcBorders>
              <w:top w:val="nil"/>
              <w:left w:val="nil"/>
              <w:bottom w:val="single" w:sz="4" w:space="0" w:color="auto"/>
              <w:right w:val="single" w:sz="4" w:space="0" w:color="auto"/>
            </w:tcBorders>
            <w:shd w:val="clear" w:color="auto" w:fill="auto"/>
            <w:noWrap/>
            <w:vAlign w:val="center"/>
            <w:hideMark/>
          </w:tcPr>
          <w:p w14:paraId="199BC4EF" w14:textId="77777777" w:rsidR="00B2752D" w:rsidRPr="00010AA9" w:rsidRDefault="00B2752D" w:rsidP="003C5761">
            <w:pPr>
              <w:jc w:val="center"/>
              <w:rPr>
                <w:rFonts w:eastAsia="Times New Roman" w:cs="Times New Roman"/>
                <w:color w:val="000000"/>
                <w:lang w:eastAsia="ru-RU"/>
              </w:rPr>
            </w:pPr>
            <w:r w:rsidRPr="00010AA9">
              <w:rPr>
                <w:rFonts w:eastAsia="Times New Roman" w:cs="Times New Roman"/>
                <w:color w:val="000000"/>
                <w:lang w:eastAsia="ru-RU"/>
              </w:rPr>
              <w:t>-</w:t>
            </w:r>
          </w:p>
        </w:tc>
        <w:tc>
          <w:tcPr>
            <w:tcW w:w="1748" w:type="pct"/>
            <w:tcBorders>
              <w:top w:val="nil"/>
              <w:left w:val="nil"/>
              <w:bottom w:val="single" w:sz="4" w:space="0" w:color="auto"/>
              <w:right w:val="single" w:sz="4" w:space="0" w:color="auto"/>
            </w:tcBorders>
            <w:shd w:val="clear" w:color="auto" w:fill="auto"/>
            <w:noWrap/>
            <w:vAlign w:val="center"/>
          </w:tcPr>
          <w:p w14:paraId="07DEC93D" w14:textId="77777777" w:rsidR="00B2752D" w:rsidRPr="00010AA9" w:rsidRDefault="00B2752D" w:rsidP="003C5761">
            <w:pPr>
              <w:jc w:val="center"/>
              <w:rPr>
                <w:rFonts w:eastAsia="Times New Roman" w:cs="Times New Roman"/>
                <w:color w:val="000000"/>
                <w:lang w:val="en-US" w:eastAsia="ru-RU"/>
              </w:rPr>
            </w:pPr>
            <w:r w:rsidRPr="00010AA9">
              <w:rPr>
                <w:rFonts w:eastAsia="Times New Roman" w:cs="Times New Roman"/>
                <w:color w:val="000000"/>
                <w:lang w:val="en-US" w:eastAsia="ru-RU"/>
              </w:rPr>
              <w:t>2027</w:t>
            </w:r>
          </w:p>
        </w:tc>
      </w:tr>
      <w:tr w:rsidR="00B2752D" w:rsidRPr="00010AA9" w14:paraId="71823125" w14:textId="77777777" w:rsidTr="003C5761">
        <w:trPr>
          <w:trHeight w:val="300"/>
        </w:trPr>
        <w:tc>
          <w:tcPr>
            <w:tcW w:w="1672" w:type="pct"/>
            <w:tcBorders>
              <w:top w:val="nil"/>
              <w:left w:val="single" w:sz="4" w:space="0" w:color="auto"/>
              <w:bottom w:val="single" w:sz="4" w:space="0" w:color="auto"/>
              <w:right w:val="single" w:sz="4" w:space="0" w:color="auto"/>
            </w:tcBorders>
            <w:shd w:val="clear" w:color="auto" w:fill="auto"/>
            <w:noWrap/>
            <w:vAlign w:val="center"/>
            <w:hideMark/>
          </w:tcPr>
          <w:p w14:paraId="4E60959F" w14:textId="77777777" w:rsidR="00B2752D" w:rsidRPr="00010AA9" w:rsidRDefault="00B2752D" w:rsidP="003C5761">
            <w:pPr>
              <w:jc w:val="center"/>
            </w:pPr>
            <w:r w:rsidRPr="00010AA9">
              <w:t>п. Чебаково</w:t>
            </w:r>
          </w:p>
        </w:tc>
        <w:tc>
          <w:tcPr>
            <w:tcW w:w="1579" w:type="pct"/>
            <w:tcBorders>
              <w:top w:val="nil"/>
              <w:left w:val="nil"/>
              <w:bottom w:val="single" w:sz="4" w:space="0" w:color="auto"/>
              <w:right w:val="single" w:sz="4" w:space="0" w:color="auto"/>
            </w:tcBorders>
            <w:shd w:val="clear" w:color="auto" w:fill="auto"/>
            <w:noWrap/>
            <w:vAlign w:val="center"/>
            <w:hideMark/>
          </w:tcPr>
          <w:p w14:paraId="6A58CAED" w14:textId="77777777" w:rsidR="00B2752D" w:rsidRPr="00010AA9" w:rsidRDefault="00B2752D" w:rsidP="003C5761">
            <w:pPr>
              <w:jc w:val="center"/>
              <w:rPr>
                <w:rFonts w:eastAsia="Times New Roman" w:cs="Times New Roman"/>
                <w:color w:val="000000"/>
                <w:lang w:eastAsia="ru-RU"/>
              </w:rPr>
            </w:pPr>
            <w:r w:rsidRPr="00010AA9">
              <w:rPr>
                <w:rFonts w:eastAsia="Times New Roman" w:cs="Times New Roman"/>
                <w:color w:val="000000"/>
                <w:lang w:eastAsia="ru-RU"/>
              </w:rPr>
              <w:t>-</w:t>
            </w:r>
          </w:p>
        </w:tc>
        <w:tc>
          <w:tcPr>
            <w:tcW w:w="1748" w:type="pct"/>
            <w:tcBorders>
              <w:top w:val="nil"/>
              <w:left w:val="nil"/>
              <w:bottom w:val="single" w:sz="4" w:space="0" w:color="auto"/>
              <w:right w:val="single" w:sz="4" w:space="0" w:color="auto"/>
            </w:tcBorders>
            <w:shd w:val="clear" w:color="auto" w:fill="auto"/>
            <w:noWrap/>
          </w:tcPr>
          <w:p w14:paraId="6B6DE1F4" w14:textId="77777777" w:rsidR="00B2752D" w:rsidRPr="00010AA9" w:rsidRDefault="00B2752D" w:rsidP="003C5761">
            <w:pPr>
              <w:jc w:val="center"/>
              <w:rPr>
                <w:lang w:val="en-US"/>
              </w:rPr>
            </w:pPr>
            <w:r w:rsidRPr="00010AA9">
              <w:rPr>
                <w:lang w:val="en-US"/>
              </w:rPr>
              <w:t>2027</w:t>
            </w:r>
          </w:p>
        </w:tc>
      </w:tr>
    </w:tbl>
    <w:p w14:paraId="2AA43AAD" w14:textId="77777777" w:rsidR="00B2752D" w:rsidRPr="00010AA9" w:rsidRDefault="00B2752D" w:rsidP="00B2752D">
      <w:pPr>
        <w:rPr>
          <w:lang w:eastAsia="ru-RU"/>
        </w:rPr>
      </w:pPr>
    </w:p>
    <w:p w14:paraId="796BB76A"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302" w:name="_Toc39157633"/>
      <w:bookmarkStart w:id="303" w:name="_Toc40457644"/>
      <w:bookmarkStart w:id="304" w:name="_Toc82121154"/>
      <w:r w:rsidRPr="008168BC">
        <w:rPr>
          <w:rFonts w:ascii="TimesNewRomanPSMT" w:hAnsi="TimesNewRomanPSMT" w:cs="TimesNewRomanPSMT"/>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02"/>
      <w:bookmarkEnd w:id="303"/>
      <w:bookmarkEnd w:id="304"/>
    </w:p>
    <w:p w14:paraId="34686308" w14:textId="77777777" w:rsidR="00B2752D" w:rsidRPr="008168BC" w:rsidRDefault="00B2752D" w:rsidP="00B2752D">
      <w:pPr>
        <w:spacing w:before="240" w:line="276" w:lineRule="auto"/>
        <w:rPr>
          <w:szCs w:val="26"/>
        </w:rPr>
      </w:pPr>
      <w:r w:rsidRPr="008168BC">
        <w:rPr>
          <w:szCs w:val="26"/>
        </w:rPr>
        <w:t>Диспетчерская служба производит постоянный мониторинг работы системы теплоснабжения. В случае поступления сигнала об утечки теплоносителя или аварии в котельной, диспетчерская служба оценивает ситуацию и организовывает работу аварийных ремонтных бригад. Между объектами системы теплоснабжения осуществляется постоянная телефонная связь и обмен техническими данными.</w:t>
      </w:r>
    </w:p>
    <w:p w14:paraId="23ABF79C" w14:textId="77777777" w:rsidR="00B2752D" w:rsidRPr="008168BC" w:rsidRDefault="00B2752D" w:rsidP="00B2752D">
      <w:pPr>
        <w:rPr>
          <w:sz w:val="26"/>
          <w:szCs w:val="26"/>
          <w:lang w:eastAsia="ru-RU"/>
        </w:rPr>
      </w:pPr>
    </w:p>
    <w:p w14:paraId="1746DD03"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305" w:name="_Toc39157634"/>
      <w:bookmarkStart w:id="306" w:name="_Toc40457645"/>
      <w:bookmarkStart w:id="307" w:name="_Toc82121155"/>
      <w:r w:rsidRPr="008168BC">
        <w:rPr>
          <w:rFonts w:ascii="TimesNewRomanPSMT" w:hAnsi="TimesNewRomanPSMT" w:cs="TimesNewRomanPSMT"/>
          <w:szCs w:val="24"/>
        </w:rPr>
        <w:t>уровень автоматизации и обслуживания центральных тепловых пунктов, насосных станций</w:t>
      </w:r>
      <w:bookmarkEnd w:id="305"/>
      <w:bookmarkEnd w:id="306"/>
      <w:bookmarkEnd w:id="307"/>
    </w:p>
    <w:p w14:paraId="14997E8E" w14:textId="77777777" w:rsidR="00B2752D" w:rsidRPr="008168BC" w:rsidRDefault="00B2752D" w:rsidP="00B2752D">
      <w:pPr>
        <w:spacing w:before="240" w:line="276" w:lineRule="auto"/>
        <w:rPr>
          <w:szCs w:val="26"/>
        </w:rPr>
      </w:pPr>
      <w:r w:rsidRPr="008168BC">
        <w:rPr>
          <w:szCs w:val="26"/>
        </w:rPr>
        <w:t xml:space="preserve">На территории муниципального образования отсутствуют повысительные насосные станции. </w:t>
      </w:r>
    </w:p>
    <w:p w14:paraId="5F98C57B" w14:textId="77777777" w:rsidR="00B2752D" w:rsidRPr="008168BC" w:rsidRDefault="00B2752D" w:rsidP="00B2752D">
      <w:pPr>
        <w:spacing w:before="240" w:line="276" w:lineRule="auto"/>
        <w:rPr>
          <w:szCs w:val="26"/>
        </w:rPr>
      </w:pPr>
      <w:r w:rsidRPr="008168BC">
        <w:rPr>
          <w:szCs w:val="26"/>
        </w:rPr>
        <w:t>Средства автоматизации, телемеханизации и связи отсутствуют. Организована круглосуточная диспетчерская служба.</w:t>
      </w:r>
    </w:p>
    <w:p w14:paraId="02DCECDC" w14:textId="77777777" w:rsidR="00B2752D" w:rsidRPr="008168BC" w:rsidRDefault="00B2752D" w:rsidP="00B2752D">
      <w:pPr>
        <w:rPr>
          <w:b/>
          <w:lang w:eastAsia="ru-RU"/>
        </w:rPr>
      </w:pPr>
    </w:p>
    <w:p w14:paraId="707759FC"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308" w:name="_Toc39157635"/>
      <w:bookmarkStart w:id="309" w:name="_Toc40457646"/>
      <w:bookmarkStart w:id="310" w:name="_Toc82121156"/>
      <w:r w:rsidRPr="008168BC">
        <w:rPr>
          <w:rFonts w:ascii="TimesNewRomanPSMT" w:hAnsi="TimesNewRomanPSMT" w:cs="TimesNewRomanPSMT"/>
          <w:szCs w:val="24"/>
        </w:rPr>
        <w:t>сведения о наличии защиты тепловых сетей от превышения давления</w:t>
      </w:r>
      <w:bookmarkEnd w:id="308"/>
      <w:bookmarkEnd w:id="309"/>
      <w:bookmarkEnd w:id="310"/>
    </w:p>
    <w:p w14:paraId="2DC3FCE1" w14:textId="77777777" w:rsidR="00B2752D" w:rsidRPr="008168BC" w:rsidRDefault="00B2752D" w:rsidP="00B2752D">
      <w:pPr>
        <w:spacing w:before="240" w:line="276" w:lineRule="auto"/>
        <w:rPr>
          <w:szCs w:val="26"/>
        </w:rPr>
      </w:pPr>
      <w:r w:rsidRPr="008168BC">
        <w:rPr>
          <w:szCs w:val="26"/>
        </w:rPr>
        <w:t xml:space="preserve">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w:t>
      </w:r>
      <w:r w:rsidRPr="008168BC">
        <w:rPr>
          <w:szCs w:val="26"/>
        </w:rPr>
        <w:lastRenderedPageBreak/>
        <w:t>собственного оборудования при аварийных внешних воздействиях.Средства защиты тепловых сетей от превышения давления представляют собой предохранительные клапаны, установленные на источнике теплоснабжения.</w:t>
      </w:r>
    </w:p>
    <w:p w14:paraId="52C91689" w14:textId="77777777" w:rsidR="00B2752D" w:rsidRPr="008168BC" w:rsidRDefault="00B2752D" w:rsidP="00B2752D">
      <w:pPr>
        <w:spacing w:before="240" w:line="276" w:lineRule="auto"/>
        <w:rPr>
          <w:sz w:val="26"/>
          <w:szCs w:val="26"/>
        </w:rPr>
      </w:pPr>
    </w:p>
    <w:p w14:paraId="07725499"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311" w:name="_Toc39157636"/>
      <w:bookmarkStart w:id="312" w:name="_Toc40457647"/>
      <w:bookmarkStart w:id="313" w:name="_Toc82121157"/>
      <w:r w:rsidRPr="008168BC">
        <w:rPr>
          <w:rFonts w:ascii="TimesNewRomanPSMT" w:hAnsi="TimesNewRomanPSMT" w:cs="TimesNewRomanPSMT"/>
          <w:szCs w:val="24"/>
        </w:rPr>
        <w:t>перечень выявленных бесхозяйных тепловых сетей и обоснование выбора организации, уполномоченной на их эксплуатацию</w:t>
      </w:r>
      <w:bookmarkEnd w:id="311"/>
      <w:bookmarkEnd w:id="312"/>
      <w:bookmarkEnd w:id="313"/>
    </w:p>
    <w:p w14:paraId="4824285B" w14:textId="77777777" w:rsidR="00B2752D" w:rsidRPr="008168BC" w:rsidRDefault="00B2752D" w:rsidP="00B2752D">
      <w:pPr>
        <w:rPr>
          <w:lang w:eastAsia="ru-RU"/>
        </w:rPr>
      </w:pPr>
    </w:p>
    <w:p w14:paraId="2E2CFC6F" w14:textId="77777777" w:rsidR="00B2752D" w:rsidRPr="008168BC" w:rsidRDefault="00B2752D" w:rsidP="00B2752D">
      <w:r w:rsidRPr="008168BC">
        <w:t>Бесхозяйные тепловые сети отсутствуют.</w:t>
      </w:r>
    </w:p>
    <w:p w14:paraId="0EDCEBD8" w14:textId="77777777" w:rsidR="00B2752D" w:rsidRPr="008168BC" w:rsidRDefault="00B2752D" w:rsidP="00B2752D">
      <w:pPr>
        <w:rPr>
          <w:lang w:eastAsia="ru-RU"/>
        </w:rPr>
      </w:pPr>
    </w:p>
    <w:p w14:paraId="4C5075D0" w14:textId="77777777" w:rsidR="00B2752D" w:rsidRPr="008168BC" w:rsidRDefault="00B2752D" w:rsidP="00B2752D">
      <w:pPr>
        <w:rPr>
          <w:lang w:eastAsia="ru-RU"/>
        </w:rPr>
      </w:pPr>
    </w:p>
    <w:p w14:paraId="45C49D2E" w14:textId="77777777" w:rsidR="00B2752D" w:rsidRPr="008168BC" w:rsidRDefault="00B2752D" w:rsidP="005C434A">
      <w:pPr>
        <w:pStyle w:val="3"/>
        <w:numPr>
          <w:ilvl w:val="0"/>
          <w:numId w:val="30"/>
        </w:numPr>
        <w:spacing w:after="0" w:line="276" w:lineRule="auto"/>
        <w:ind w:left="426"/>
        <w:jc w:val="both"/>
        <w:rPr>
          <w:rFonts w:ascii="TimesNewRomanPSMT" w:hAnsi="TimesNewRomanPSMT" w:cs="TimesNewRomanPSMT"/>
          <w:szCs w:val="24"/>
        </w:rPr>
      </w:pPr>
      <w:bookmarkStart w:id="314" w:name="_Toc39157637"/>
      <w:bookmarkStart w:id="315" w:name="_Toc40457648"/>
      <w:bookmarkStart w:id="316" w:name="_Toc82121158"/>
      <w:r w:rsidRPr="008168BC">
        <w:rPr>
          <w:rFonts w:ascii="TimesNewRomanPSMT" w:hAnsi="TimesNewRomanPSMT" w:cs="TimesNewRomanPSMT"/>
          <w:szCs w:val="24"/>
        </w:rPr>
        <w:t>данные энергетических характеристик тепловых сетей (при их наличии)</w:t>
      </w:r>
      <w:bookmarkEnd w:id="314"/>
      <w:bookmarkEnd w:id="315"/>
      <w:bookmarkEnd w:id="316"/>
    </w:p>
    <w:p w14:paraId="22CEC7C7" w14:textId="77777777" w:rsidR="00B2752D" w:rsidRPr="008168BC" w:rsidRDefault="00B2752D" w:rsidP="00B2752D">
      <w:pPr>
        <w:rPr>
          <w:lang w:eastAsia="ru-RU"/>
        </w:rPr>
      </w:pPr>
    </w:p>
    <w:p w14:paraId="71D2DD81" w14:textId="77777777" w:rsidR="00B2752D" w:rsidRPr="008168BC" w:rsidRDefault="00B2752D" w:rsidP="00B2752D">
      <w:pPr>
        <w:rPr>
          <w:lang w:eastAsia="ru-RU"/>
        </w:rPr>
      </w:pPr>
      <w:r w:rsidRPr="008168BC">
        <w:rPr>
          <w:lang w:eastAsia="ru-RU"/>
        </w:rPr>
        <w:t>Данная информация представлена в Части 3 пунктах «а» - «б».</w:t>
      </w:r>
    </w:p>
    <w:p w14:paraId="41889141" w14:textId="77777777" w:rsidR="00B2752D" w:rsidRPr="008168BC" w:rsidRDefault="00B2752D" w:rsidP="00B2752D">
      <w:pPr>
        <w:rPr>
          <w:lang w:eastAsia="ru-RU"/>
        </w:rPr>
        <w:sectPr w:rsidR="00B2752D" w:rsidRPr="008168BC"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F3939F7" w14:textId="77777777" w:rsidR="00B2752D" w:rsidRPr="008168BC" w:rsidRDefault="00B2752D" w:rsidP="00B2752D">
      <w:pPr>
        <w:pStyle w:val="2"/>
      </w:pPr>
      <w:bookmarkStart w:id="317" w:name="_Toc39157638"/>
      <w:bookmarkStart w:id="318" w:name="_Toc40457649"/>
      <w:bookmarkStart w:id="319" w:name="_Toc82121159"/>
      <w:r w:rsidRPr="008168BC">
        <w:lastRenderedPageBreak/>
        <w:t>Часть 4. Зоны действия источников тепловой энергии</w:t>
      </w:r>
      <w:bookmarkEnd w:id="317"/>
      <w:bookmarkEnd w:id="318"/>
      <w:bookmarkEnd w:id="319"/>
    </w:p>
    <w:p w14:paraId="417179EB" w14:textId="77777777" w:rsidR="00B2752D" w:rsidRPr="008168BC" w:rsidRDefault="00B2752D" w:rsidP="00B2752D">
      <w:pPr>
        <w:spacing w:line="276" w:lineRule="auto"/>
        <w:rPr>
          <w:szCs w:val="26"/>
        </w:rPr>
      </w:pPr>
      <w:r w:rsidRPr="008168BC">
        <w:rPr>
          <w:szCs w:val="26"/>
        </w:rPr>
        <w:t>Система централизованного теплоснабжения поселения состоит из нескольких технологических зон.</w:t>
      </w:r>
    </w:p>
    <w:p w14:paraId="395F0743" w14:textId="77777777" w:rsidR="00B2752D" w:rsidRPr="008168BC" w:rsidRDefault="00B2752D" w:rsidP="00B2752D">
      <w:pPr>
        <w:spacing w:line="276" w:lineRule="auto"/>
        <w:rPr>
          <w:szCs w:val="26"/>
        </w:rPr>
      </w:pPr>
      <w:r w:rsidRPr="008168BC">
        <w:rPr>
          <w:szCs w:val="26"/>
        </w:rPr>
        <w:t>Зоны действия представлены на рисунке ниже.</w:t>
      </w:r>
    </w:p>
    <w:p w14:paraId="0DA6557B" w14:textId="77777777" w:rsidR="00B2752D" w:rsidRPr="008168BC" w:rsidRDefault="00B2752D" w:rsidP="00B2752D">
      <w:pPr>
        <w:keepNext/>
        <w:jc w:val="center"/>
      </w:pPr>
    </w:p>
    <w:p w14:paraId="412A15BE" w14:textId="77777777" w:rsidR="00B2752D" w:rsidRPr="008168BC" w:rsidRDefault="00B2752D" w:rsidP="00B2752D">
      <w:pPr>
        <w:keepNext/>
        <w:jc w:val="center"/>
      </w:pPr>
      <w:r w:rsidRPr="008168BC">
        <w:rPr>
          <w:noProof/>
          <w:lang w:eastAsia="ru-RU"/>
        </w:rPr>
        <w:drawing>
          <wp:inline distT="0" distB="0" distL="0" distR="0" wp14:anchorId="19EBF7EB" wp14:editId="0C92A64D">
            <wp:extent cx="5940425" cy="409953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099530"/>
                    </a:xfrm>
                    <a:prstGeom prst="rect">
                      <a:avLst/>
                    </a:prstGeom>
                    <a:noFill/>
                    <a:ln>
                      <a:noFill/>
                    </a:ln>
                  </pic:spPr>
                </pic:pic>
              </a:graphicData>
            </a:graphic>
          </wp:inline>
        </w:drawing>
      </w:r>
    </w:p>
    <w:p w14:paraId="0690ED7F" w14:textId="77777777" w:rsidR="00B2752D" w:rsidRPr="008168BC" w:rsidRDefault="00B2752D" w:rsidP="00B2752D">
      <w:pPr>
        <w:pStyle w:val="afa"/>
        <w:jc w:val="center"/>
      </w:pPr>
      <w:r w:rsidRPr="008168BC">
        <w:t xml:space="preserve">Рисунок </w:t>
      </w:r>
      <w:r>
        <w:fldChar w:fldCharType="begin"/>
      </w:r>
      <w:r>
        <w:instrText xml:space="preserve"> SEQ Рисунок \* ARABIC </w:instrText>
      </w:r>
      <w:r>
        <w:fldChar w:fldCharType="separate"/>
      </w:r>
      <w:r w:rsidRPr="008168BC">
        <w:rPr>
          <w:noProof/>
        </w:rPr>
        <w:t>7</w:t>
      </w:r>
      <w:r>
        <w:rPr>
          <w:noProof/>
        </w:rPr>
        <w:fldChar w:fldCharType="end"/>
      </w:r>
      <w:r w:rsidRPr="008168BC">
        <w:t xml:space="preserve"> Зона действия котельной в п. Никульское</w:t>
      </w:r>
    </w:p>
    <w:p w14:paraId="00F3E1F4" w14:textId="77777777" w:rsidR="00B2752D" w:rsidRPr="008168BC" w:rsidRDefault="00B2752D" w:rsidP="00B2752D">
      <w:pPr>
        <w:pStyle w:val="afa"/>
        <w:jc w:val="center"/>
      </w:pPr>
    </w:p>
    <w:p w14:paraId="273005B0" w14:textId="77777777" w:rsidR="00B2752D" w:rsidRPr="008168BC" w:rsidRDefault="00B2752D" w:rsidP="00B2752D">
      <w:pPr>
        <w:pStyle w:val="2"/>
      </w:pPr>
      <w:bookmarkStart w:id="320" w:name="_Toc39157639"/>
      <w:bookmarkStart w:id="321" w:name="_Toc40457650"/>
      <w:bookmarkStart w:id="322" w:name="_Toc82121160"/>
      <w:r w:rsidRPr="008168BC">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320"/>
      <w:bookmarkEnd w:id="321"/>
      <w:bookmarkEnd w:id="322"/>
    </w:p>
    <w:p w14:paraId="785705AE" w14:textId="77777777" w:rsidR="00B2752D" w:rsidRPr="008168BC" w:rsidRDefault="00B2752D" w:rsidP="005C434A">
      <w:pPr>
        <w:pStyle w:val="3"/>
        <w:numPr>
          <w:ilvl w:val="0"/>
          <w:numId w:val="31"/>
        </w:numPr>
        <w:spacing w:after="0" w:line="276" w:lineRule="auto"/>
        <w:ind w:left="426"/>
        <w:jc w:val="both"/>
        <w:rPr>
          <w:rFonts w:ascii="TimesNewRomanPSMT" w:hAnsi="TimesNewRomanPSMT" w:cs="TimesNewRomanPSMT"/>
          <w:szCs w:val="24"/>
        </w:rPr>
      </w:pPr>
      <w:bookmarkStart w:id="323" w:name="_Toc39157640"/>
      <w:bookmarkStart w:id="324" w:name="_Toc40457651"/>
      <w:bookmarkStart w:id="325" w:name="_Toc82121161"/>
      <w:r w:rsidRPr="008168BC">
        <w:rPr>
          <w:rFonts w:ascii="TimesNewRomanPSMT" w:hAnsi="TimesNewRomanPSMT" w:cs="TimesNewRomanPSMT"/>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323"/>
      <w:bookmarkEnd w:id="324"/>
      <w:bookmarkEnd w:id="325"/>
    </w:p>
    <w:p w14:paraId="3D81DA43" w14:textId="77777777" w:rsidR="00B2752D" w:rsidRPr="008168BC" w:rsidRDefault="00B2752D" w:rsidP="00B2752D">
      <w:pPr>
        <w:spacing w:before="240"/>
        <w:rPr>
          <w:rFonts w:cs="Times New Roman"/>
          <w:szCs w:val="26"/>
        </w:rPr>
      </w:pPr>
      <w:r w:rsidRPr="008168BC">
        <w:rPr>
          <w:rFonts w:cs="Times New Roman"/>
          <w:szCs w:val="26"/>
        </w:rPr>
        <w:t>Значения потребления тепловой энергии, поставляемой МУП ТМР «ТутаевТеплоЭнерго» при расчетных температурах наружного воздуха представлены в таблице ниже.</w:t>
      </w:r>
    </w:p>
    <w:p w14:paraId="399F09BE"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20</w:t>
      </w:r>
      <w:r>
        <w:rPr>
          <w:noProof/>
        </w:rPr>
        <w:fldChar w:fldCharType="end"/>
      </w:r>
      <w:r w:rsidRPr="008168BC">
        <w:t>Потребление тепловой энергии при расчетных температурах источников теплоснабжения МУП ТМР «ТутаевТеплоЭнерго»</w:t>
      </w:r>
    </w:p>
    <w:tbl>
      <w:tblPr>
        <w:tblW w:w="5000" w:type="pct"/>
        <w:tblLook w:val="04A0" w:firstRow="1" w:lastRow="0" w:firstColumn="1" w:lastColumn="0" w:noHBand="0" w:noVBand="1"/>
      </w:tblPr>
      <w:tblGrid>
        <w:gridCol w:w="3508"/>
        <w:gridCol w:w="2021"/>
        <w:gridCol w:w="2021"/>
        <w:gridCol w:w="2021"/>
      </w:tblGrid>
      <w:tr w:rsidR="00B2752D" w:rsidRPr="008168BC" w14:paraId="0C0A98D8" w14:textId="77777777" w:rsidTr="003C5761">
        <w:trPr>
          <w:trHeight w:val="600"/>
        </w:trPr>
        <w:tc>
          <w:tcPr>
            <w:tcW w:w="1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589D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Наименование источника</w:t>
            </w:r>
          </w:p>
        </w:tc>
        <w:tc>
          <w:tcPr>
            <w:tcW w:w="3168" w:type="pct"/>
            <w:gridSpan w:val="3"/>
            <w:tcBorders>
              <w:top w:val="single" w:sz="4" w:space="0" w:color="auto"/>
              <w:left w:val="nil"/>
              <w:bottom w:val="single" w:sz="4" w:space="0" w:color="auto"/>
              <w:right w:val="single" w:sz="4" w:space="0" w:color="auto"/>
            </w:tcBorders>
            <w:shd w:val="clear" w:color="auto" w:fill="auto"/>
            <w:vAlign w:val="center"/>
            <w:hideMark/>
          </w:tcPr>
          <w:p w14:paraId="77C6432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Потребление тепловой энергии, Гкал/год</w:t>
            </w:r>
          </w:p>
        </w:tc>
      </w:tr>
      <w:tr w:rsidR="00B2752D" w:rsidRPr="008168BC" w14:paraId="618F84EA" w14:textId="77777777" w:rsidTr="003C5761">
        <w:trPr>
          <w:trHeight w:val="300"/>
        </w:trPr>
        <w:tc>
          <w:tcPr>
            <w:tcW w:w="1832" w:type="pct"/>
            <w:vMerge/>
            <w:tcBorders>
              <w:top w:val="single" w:sz="4" w:space="0" w:color="auto"/>
              <w:left w:val="single" w:sz="4" w:space="0" w:color="auto"/>
              <w:bottom w:val="single" w:sz="4" w:space="0" w:color="auto"/>
              <w:right w:val="single" w:sz="4" w:space="0" w:color="auto"/>
            </w:tcBorders>
            <w:vAlign w:val="center"/>
            <w:hideMark/>
          </w:tcPr>
          <w:p w14:paraId="0D964501" w14:textId="77777777" w:rsidR="00B2752D" w:rsidRPr="008168BC" w:rsidRDefault="00B2752D" w:rsidP="003C5761">
            <w:pPr>
              <w:rPr>
                <w:rFonts w:eastAsia="Times New Roman" w:cs="Times New Roman"/>
                <w:color w:val="000000"/>
                <w:lang w:eastAsia="ru-RU"/>
              </w:rPr>
            </w:pPr>
          </w:p>
        </w:tc>
        <w:tc>
          <w:tcPr>
            <w:tcW w:w="1056" w:type="pct"/>
            <w:tcBorders>
              <w:top w:val="nil"/>
              <w:left w:val="nil"/>
              <w:bottom w:val="single" w:sz="4" w:space="0" w:color="auto"/>
              <w:right w:val="single" w:sz="4" w:space="0" w:color="auto"/>
            </w:tcBorders>
            <w:shd w:val="clear" w:color="auto" w:fill="auto"/>
            <w:vAlign w:val="center"/>
            <w:hideMark/>
          </w:tcPr>
          <w:p w14:paraId="58E1E31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xml:space="preserve">Отопительный </w:t>
            </w:r>
            <w:r w:rsidRPr="008168BC">
              <w:rPr>
                <w:rFonts w:eastAsia="Times New Roman" w:cs="Times New Roman"/>
                <w:color w:val="000000"/>
                <w:lang w:eastAsia="ru-RU"/>
              </w:rPr>
              <w:lastRenderedPageBreak/>
              <w:t>период</w:t>
            </w:r>
          </w:p>
        </w:tc>
        <w:tc>
          <w:tcPr>
            <w:tcW w:w="1056" w:type="pct"/>
            <w:tcBorders>
              <w:top w:val="nil"/>
              <w:left w:val="nil"/>
              <w:bottom w:val="single" w:sz="4" w:space="0" w:color="auto"/>
              <w:right w:val="single" w:sz="4" w:space="0" w:color="auto"/>
            </w:tcBorders>
            <w:shd w:val="clear" w:color="auto" w:fill="auto"/>
            <w:vAlign w:val="center"/>
            <w:hideMark/>
          </w:tcPr>
          <w:p w14:paraId="6CD2F91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lastRenderedPageBreak/>
              <w:t xml:space="preserve">Неотопительный </w:t>
            </w:r>
            <w:r w:rsidRPr="008168BC">
              <w:rPr>
                <w:rFonts w:eastAsia="Times New Roman" w:cs="Times New Roman"/>
                <w:color w:val="000000"/>
                <w:lang w:eastAsia="ru-RU"/>
              </w:rPr>
              <w:lastRenderedPageBreak/>
              <w:t>период</w:t>
            </w:r>
          </w:p>
        </w:tc>
        <w:tc>
          <w:tcPr>
            <w:tcW w:w="1056" w:type="pct"/>
            <w:tcBorders>
              <w:top w:val="nil"/>
              <w:left w:val="nil"/>
              <w:bottom w:val="single" w:sz="4" w:space="0" w:color="auto"/>
              <w:right w:val="single" w:sz="4" w:space="0" w:color="auto"/>
            </w:tcBorders>
            <w:shd w:val="clear" w:color="auto" w:fill="auto"/>
            <w:vAlign w:val="center"/>
            <w:hideMark/>
          </w:tcPr>
          <w:p w14:paraId="74AB0FF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lastRenderedPageBreak/>
              <w:t>Всего за год</w:t>
            </w:r>
          </w:p>
        </w:tc>
      </w:tr>
      <w:tr w:rsidR="00B2752D" w:rsidRPr="008168BC" w14:paraId="59443FD5"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59EAE24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lastRenderedPageBreak/>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hideMark/>
          </w:tcPr>
          <w:p w14:paraId="22F8368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3002,94</w:t>
            </w:r>
          </w:p>
        </w:tc>
        <w:tc>
          <w:tcPr>
            <w:tcW w:w="1056" w:type="pct"/>
            <w:tcBorders>
              <w:top w:val="nil"/>
              <w:left w:val="nil"/>
              <w:bottom w:val="single" w:sz="4" w:space="0" w:color="auto"/>
              <w:right w:val="single" w:sz="4" w:space="0" w:color="auto"/>
            </w:tcBorders>
            <w:shd w:val="clear" w:color="auto" w:fill="auto"/>
            <w:vAlign w:val="center"/>
            <w:hideMark/>
          </w:tcPr>
          <w:p w14:paraId="2751C13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14:paraId="066E872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3002,94</w:t>
            </w:r>
          </w:p>
        </w:tc>
      </w:tr>
      <w:tr w:rsidR="00B2752D" w:rsidRPr="008168BC" w14:paraId="02AFBA81"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2A51A59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котельная пос. Чебаково</w:t>
            </w:r>
          </w:p>
        </w:tc>
        <w:tc>
          <w:tcPr>
            <w:tcW w:w="1056" w:type="pct"/>
            <w:tcBorders>
              <w:top w:val="nil"/>
              <w:left w:val="nil"/>
              <w:bottom w:val="single" w:sz="4" w:space="0" w:color="auto"/>
              <w:right w:val="single" w:sz="4" w:space="0" w:color="auto"/>
            </w:tcBorders>
            <w:shd w:val="clear" w:color="auto" w:fill="auto"/>
            <w:vAlign w:val="center"/>
            <w:hideMark/>
          </w:tcPr>
          <w:p w14:paraId="194AA28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1204,045</w:t>
            </w:r>
          </w:p>
        </w:tc>
        <w:tc>
          <w:tcPr>
            <w:tcW w:w="1056" w:type="pct"/>
            <w:tcBorders>
              <w:top w:val="nil"/>
              <w:left w:val="nil"/>
              <w:bottom w:val="single" w:sz="4" w:space="0" w:color="auto"/>
              <w:right w:val="single" w:sz="4" w:space="0" w:color="auto"/>
            </w:tcBorders>
            <w:shd w:val="clear" w:color="auto" w:fill="auto"/>
            <w:vAlign w:val="center"/>
            <w:hideMark/>
          </w:tcPr>
          <w:p w14:paraId="5F4A7EA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14:paraId="47EA4D9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1204,045</w:t>
            </w:r>
          </w:p>
        </w:tc>
      </w:tr>
      <w:tr w:rsidR="00B2752D" w:rsidRPr="008168BC" w14:paraId="07AABFD1"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2A92AB20"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Итого</w:t>
            </w:r>
          </w:p>
        </w:tc>
        <w:tc>
          <w:tcPr>
            <w:tcW w:w="1056" w:type="pct"/>
            <w:tcBorders>
              <w:top w:val="nil"/>
              <w:left w:val="nil"/>
              <w:bottom w:val="single" w:sz="4" w:space="0" w:color="auto"/>
              <w:right w:val="single" w:sz="4" w:space="0" w:color="auto"/>
            </w:tcBorders>
            <w:shd w:val="clear" w:color="auto" w:fill="auto"/>
            <w:vAlign w:val="center"/>
            <w:hideMark/>
          </w:tcPr>
          <w:p w14:paraId="57BBB04F"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4100</w:t>
            </w:r>
          </w:p>
        </w:tc>
        <w:tc>
          <w:tcPr>
            <w:tcW w:w="1056" w:type="pct"/>
            <w:tcBorders>
              <w:top w:val="nil"/>
              <w:left w:val="nil"/>
              <w:bottom w:val="single" w:sz="4" w:space="0" w:color="auto"/>
              <w:right w:val="single" w:sz="4" w:space="0" w:color="auto"/>
            </w:tcBorders>
            <w:shd w:val="clear" w:color="auto" w:fill="auto"/>
            <w:vAlign w:val="center"/>
            <w:hideMark/>
          </w:tcPr>
          <w:p w14:paraId="5667B4B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14:paraId="638BDD0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4100</w:t>
            </w:r>
          </w:p>
        </w:tc>
      </w:tr>
    </w:tbl>
    <w:p w14:paraId="3C8D74D7" w14:textId="77777777" w:rsidR="00B2752D" w:rsidRPr="00A45B09" w:rsidRDefault="00B2752D" w:rsidP="00B2752D">
      <w:pPr>
        <w:pStyle w:val="3"/>
        <w:spacing w:before="0" w:after="0"/>
        <w:rPr>
          <w:szCs w:val="24"/>
          <w:highlight w:val="yellow"/>
        </w:rPr>
      </w:pPr>
    </w:p>
    <w:p w14:paraId="19C833A0" w14:textId="77777777" w:rsidR="00B2752D" w:rsidRPr="008168BC" w:rsidRDefault="00B2752D" w:rsidP="00B2752D">
      <w:pPr>
        <w:rPr>
          <w:lang w:eastAsia="ru-RU"/>
        </w:rPr>
      </w:pPr>
    </w:p>
    <w:p w14:paraId="30713A99" w14:textId="77777777" w:rsidR="00B2752D" w:rsidRPr="008168BC" w:rsidRDefault="00B2752D" w:rsidP="005C434A">
      <w:pPr>
        <w:pStyle w:val="3"/>
        <w:numPr>
          <w:ilvl w:val="0"/>
          <w:numId w:val="31"/>
        </w:numPr>
        <w:spacing w:after="0" w:line="276" w:lineRule="auto"/>
        <w:ind w:left="426"/>
        <w:jc w:val="both"/>
        <w:rPr>
          <w:rFonts w:ascii="TimesNewRomanPSMT" w:hAnsi="TimesNewRomanPSMT" w:cs="TimesNewRomanPSMT"/>
          <w:szCs w:val="24"/>
        </w:rPr>
      </w:pPr>
      <w:bookmarkStart w:id="326" w:name="_Toc39157641"/>
      <w:bookmarkStart w:id="327" w:name="_Toc40457652"/>
      <w:bookmarkStart w:id="328" w:name="_Toc82121162"/>
      <w:r w:rsidRPr="008168BC">
        <w:rPr>
          <w:rFonts w:ascii="TimesNewRomanPSMT" w:hAnsi="TimesNewRomanPSMT" w:cs="TimesNewRomanPSMT"/>
          <w:szCs w:val="24"/>
        </w:rPr>
        <w:t>описание значений расчетных тепловых нагрузок на коллекторах источников тепловой энергии.</w:t>
      </w:r>
      <w:bookmarkEnd w:id="326"/>
      <w:bookmarkEnd w:id="327"/>
      <w:bookmarkEnd w:id="328"/>
    </w:p>
    <w:p w14:paraId="02E1BF46" w14:textId="77777777" w:rsidR="00B2752D" w:rsidRPr="008168BC" w:rsidRDefault="00B2752D" w:rsidP="00B2752D">
      <w:pPr>
        <w:spacing w:before="240"/>
        <w:rPr>
          <w:rFonts w:cs="Times New Roman"/>
          <w:szCs w:val="26"/>
        </w:rPr>
      </w:pPr>
      <w:r w:rsidRPr="008168BC">
        <w:rPr>
          <w:rFonts w:cs="Times New Roman"/>
          <w:szCs w:val="26"/>
        </w:rPr>
        <w:t>Значения потребления тепловой энергии, поставляемой МУП ТМР «</w:t>
      </w:r>
      <w:r w:rsidRPr="008168BC">
        <w:rPr>
          <w:szCs w:val="26"/>
        </w:rPr>
        <w:t>ТутаевТеплоЭнерго</w:t>
      </w:r>
      <w:r w:rsidRPr="008168BC">
        <w:rPr>
          <w:rFonts w:cs="Times New Roman"/>
          <w:szCs w:val="26"/>
        </w:rPr>
        <w:t>» при расчетных температурах наружного воздуха представлены в таблицах ниже.</w:t>
      </w:r>
    </w:p>
    <w:p w14:paraId="2973A30B"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21</w:t>
      </w:r>
      <w:r>
        <w:rPr>
          <w:noProof/>
        </w:rPr>
        <w:fldChar w:fldCharType="end"/>
      </w:r>
      <w:r w:rsidRPr="008168BC">
        <w:t xml:space="preserve"> Перечень абонентов с указанием тепловой нагрузки на отопление, вентиляцию и ГВС </w:t>
      </w:r>
    </w:p>
    <w:tbl>
      <w:tblPr>
        <w:tblStyle w:val="af7"/>
        <w:tblW w:w="5000" w:type="pct"/>
        <w:tblLook w:val="04A0" w:firstRow="1" w:lastRow="0" w:firstColumn="1" w:lastColumn="0" w:noHBand="0" w:noVBand="1"/>
      </w:tblPr>
      <w:tblGrid>
        <w:gridCol w:w="2742"/>
        <w:gridCol w:w="2113"/>
        <w:gridCol w:w="1319"/>
        <w:gridCol w:w="2113"/>
        <w:gridCol w:w="1284"/>
      </w:tblGrid>
      <w:tr w:rsidR="00B2752D" w:rsidRPr="008168BC" w14:paraId="228D5414" w14:textId="77777777" w:rsidTr="003C5761">
        <w:trPr>
          <w:tblHeader/>
        </w:trPr>
        <w:tc>
          <w:tcPr>
            <w:tcW w:w="1432" w:type="pct"/>
            <w:vMerge w:val="restart"/>
            <w:vAlign w:val="center"/>
          </w:tcPr>
          <w:p w14:paraId="5442A2D5" w14:textId="77777777" w:rsidR="00B2752D" w:rsidRPr="008168BC" w:rsidRDefault="00B2752D" w:rsidP="003C5761">
            <w:pPr>
              <w:widowControl w:val="0"/>
              <w:jc w:val="center"/>
              <w:rPr>
                <w:rFonts w:cs="Times New Roman"/>
                <w:sz w:val="20"/>
                <w:szCs w:val="20"/>
              </w:rPr>
            </w:pPr>
            <w:r w:rsidRPr="008168BC">
              <w:rPr>
                <w:rFonts w:cs="Times New Roman"/>
                <w:sz w:val="20"/>
                <w:szCs w:val="20"/>
              </w:rPr>
              <w:t>Наименование абонента</w:t>
            </w:r>
          </w:p>
        </w:tc>
        <w:tc>
          <w:tcPr>
            <w:tcW w:w="1793" w:type="pct"/>
            <w:gridSpan w:val="2"/>
            <w:vAlign w:val="center"/>
          </w:tcPr>
          <w:p w14:paraId="1B6D9AF3" w14:textId="77777777" w:rsidR="00B2752D" w:rsidRPr="008168BC" w:rsidRDefault="00B2752D" w:rsidP="003C5761">
            <w:pPr>
              <w:widowControl w:val="0"/>
              <w:jc w:val="center"/>
              <w:rPr>
                <w:rFonts w:cs="Times New Roman"/>
                <w:sz w:val="20"/>
                <w:szCs w:val="20"/>
              </w:rPr>
            </w:pPr>
            <w:r w:rsidRPr="008168BC">
              <w:rPr>
                <w:rFonts w:cs="Times New Roman"/>
                <w:sz w:val="20"/>
                <w:szCs w:val="20"/>
                <w:lang w:val="en-US"/>
              </w:rPr>
              <w:t>Q</w:t>
            </w:r>
            <w:r w:rsidRPr="008168BC">
              <w:rPr>
                <w:rFonts w:cs="Times New Roman"/>
                <w:sz w:val="20"/>
                <w:szCs w:val="20"/>
              </w:rPr>
              <w:t xml:space="preserve"> отоп.</w:t>
            </w:r>
          </w:p>
        </w:tc>
        <w:tc>
          <w:tcPr>
            <w:tcW w:w="1775" w:type="pct"/>
            <w:gridSpan w:val="2"/>
            <w:vAlign w:val="center"/>
          </w:tcPr>
          <w:p w14:paraId="56DE2063" w14:textId="77777777" w:rsidR="00B2752D" w:rsidRPr="008168BC" w:rsidRDefault="00B2752D" w:rsidP="003C5761">
            <w:pPr>
              <w:widowControl w:val="0"/>
              <w:jc w:val="center"/>
              <w:rPr>
                <w:rFonts w:cs="Times New Roman"/>
                <w:sz w:val="20"/>
                <w:szCs w:val="20"/>
              </w:rPr>
            </w:pPr>
            <w:r w:rsidRPr="008168BC">
              <w:rPr>
                <w:rFonts w:cs="Times New Roman"/>
                <w:sz w:val="20"/>
                <w:szCs w:val="20"/>
                <w:lang w:val="en-US"/>
              </w:rPr>
              <w:t>Q</w:t>
            </w:r>
            <w:r w:rsidRPr="008168BC">
              <w:rPr>
                <w:rFonts w:cs="Times New Roman"/>
                <w:sz w:val="20"/>
                <w:szCs w:val="20"/>
              </w:rPr>
              <w:t xml:space="preserve"> гвс</w:t>
            </w:r>
          </w:p>
        </w:tc>
      </w:tr>
      <w:tr w:rsidR="00B2752D" w:rsidRPr="008168BC" w14:paraId="621BFC2A" w14:textId="77777777" w:rsidTr="003C5761">
        <w:trPr>
          <w:trHeight w:val="416"/>
          <w:tblHeader/>
        </w:trPr>
        <w:tc>
          <w:tcPr>
            <w:tcW w:w="1432" w:type="pct"/>
            <w:vMerge/>
            <w:tcBorders>
              <w:bottom w:val="single" w:sz="4" w:space="0" w:color="auto"/>
            </w:tcBorders>
            <w:vAlign w:val="center"/>
          </w:tcPr>
          <w:p w14:paraId="22DF3C23" w14:textId="77777777" w:rsidR="00B2752D" w:rsidRPr="008168BC" w:rsidRDefault="00B2752D" w:rsidP="003C5761">
            <w:pPr>
              <w:widowControl w:val="0"/>
              <w:jc w:val="center"/>
              <w:rPr>
                <w:rFonts w:cs="Times New Roman"/>
                <w:sz w:val="20"/>
                <w:szCs w:val="20"/>
              </w:rPr>
            </w:pPr>
          </w:p>
        </w:tc>
        <w:tc>
          <w:tcPr>
            <w:tcW w:w="1104" w:type="pct"/>
            <w:tcBorders>
              <w:bottom w:val="single" w:sz="4" w:space="0" w:color="auto"/>
            </w:tcBorders>
            <w:vAlign w:val="center"/>
          </w:tcPr>
          <w:p w14:paraId="6912DF62" w14:textId="77777777" w:rsidR="00B2752D" w:rsidRPr="008168BC" w:rsidRDefault="00B2752D" w:rsidP="003C5761">
            <w:pPr>
              <w:widowControl w:val="0"/>
              <w:jc w:val="center"/>
              <w:rPr>
                <w:rFonts w:cs="Times New Roman"/>
                <w:sz w:val="20"/>
                <w:szCs w:val="20"/>
              </w:rPr>
            </w:pPr>
            <w:r w:rsidRPr="008168BC">
              <w:rPr>
                <w:rFonts w:cs="Times New Roman"/>
                <w:sz w:val="20"/>
                <w:szCs w:val="20"/>
              </w:rPr>
              <w:t>Гкал (за отопительный период</w:t>
            </w:r>
          </w:p>
        </w:tc>
        <w:tc>
          <w:tcPr>
            <w:tcW w:w="689" w:type="pct"/>
            <w:tcBorders>
              <w:bottom w:val="single" w:sz="4" w:space="0" w:color="auto"/>
            </w:tcBorders>
            <w:vAlign w:val="center"/>
          </w:tcPr>
          <w:p w14:paraId="1410962F" w14:textId="77777777" w:rsidR="00B2752D" w:rsidRPr="008168BC" w:rsidRDefault="00B2752D" w:rsidP="003C5761">
            <w:pPr>
              <w:widowControl w:val="0"/>
              <w:jc w:val="center"/>
              <w:rPr>
                <w:rFonts w:cs="Times New Roman"/>
                <w:sz w:val="20"/>
                <w:szCs w:val="20"/>
              </w:rPr>
            </w:pPr>
            <w:r w:rsidRPr="008168BC">
              <w:rPr>
                <w:rFonts w:cs="Times New Roman"/>
                <w:sz w:val="20"/>
                <w:szCs w:val="20"/>
              </w:rPr>
              <w:t>Гкал/ч</w:t>
            </w:r>
          </w:p>
        </w:tc>
        <w:tc>
          <w:tcPr>
            <w:tcW w:w="1104" w:type="pct"/>
            <w:tcBorders>
              <w:bottom w:val="single" w:sz="4" w:space="0" w:color="auto"/>
            </w:tcBorders>
            <w:vAlign w:val="center"/>
          </w:tcPr>
          <w:p w14:paraId="5B5E4BE9" w14:textId="77777777" w:rsidR="00B2752D" w:rsidRPr="008168BC" w:rsidRDefault="00B2752D" w:rsidP="003C5761">
            <w:pPr>
              <w:widowControl w:val="0"/>
              <w:jc w:val="center"/>
              <w:rPr>
                <w:rFonts w:cs="Times New Roman"/>
                <w:sz w:val="20"/>
                <w:szCs w:val="20"/>
              </w:rPr>
            </w:pPr>
            <w:r w:rsidRPr="008168BC">
              <w:rPr>
                <w:rFonts w:cs="Times New Roman"/>
                <w:sz w:val="20"/>
                <w:szCs w:val="20"/>
              </w:rPr>
              <w:t>Гкал (за отопительный период</w:t>
            </w:r>
          </w:p>
        </w:tc>
        <w:tc>
          <w:tcPr>
            <w:tcW w:w="671" w:type="pct"/>
            <w:tcBorders>
              <w:bottom w:val="single" w:sz="4" w:space="0" w:color="auto"/>
            </w:tcBorders>
            <w:vAlign w:val="center"/>
          </w:tcPr>
          <w:p w14:paraId="4B930462" w14:textId="77777777" w:rsidR="00B2752D" w:rsidRPr="008168BC" w:rsidRDefault="00B2752D" w:rsidP="003C5761">
            <w:pPr>
              <w:widowControl w:val="0"/>
              <w:jc w:val="center"/>
              <w:rPr>
                <w:rFonts w:cs="Times New Roman"/>
                <w:sz w:val="20"/>
                <w:szCs w:val="20"/>
              </w:rPr>
            </w:pPr>
            <w:r w:rsidRPr="008168BC">
              <w:rPr>
                <w:rFonts w:cs="Times New Roman"/>
                <w:sz w:val="20"/>
                <w:szCs w:val="20"/>
              </w:rPr>
              <w:t>Гкал/ч</w:t>
            </w:r>
          </w:p>
        </w:tc>
      </w:tr>
      <w:tr w:rsidR="00B2752D" w:rsidRPr="008168BC" w14:paraId="018CEF76" w14:textId="77777777" w:rsidTr="003C5761">
        <w:tc>
          <w:tcPr>
            <w:tcW w:w="5000" w:type="pct"/>
            <w:gridSpan w:val="5"/>
            <w:tcBorders>
              <w:top w:val="single" w:sz="4" w:space="0" w:color="auto"/>
            </w:tcBorders>
            <w:vAlign w:val="center"/>
          </w:tcPr>
          <w:p w14:paraId="66A5CBEB"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котельная пос. Никульское</w:t>
            </w:r>
          </w:p>
        </w:tc>
      </w:tr>
      <w:tr w:rsidR="00B2752D" w:rsidRPr="008168BC" w14:paraId="26DDC4FD" w14:textId="77777777" w:rsidTr="003C5761">
        <w:tc>
          <w:tcPr>
            <w:tcW w:w="1432" w:type="pct"/>
            <w:vAlign w:val="center"/>
          </w:tcPr>
          <w:p w14:paraId="16CB235D"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Администрация Чебаковского с/п</w:t>
            </w:r>
          </w:p>
        </w:tc>
        <w:tc>
          <w:tcPr>
            <w:tcW w:w="1104" w:type="pct"/>
            <w:vAlign w:val="center"/>
          </w:tcPr>
          <w:p w14:paraId="0A1861AF"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34,152</w:t>
            </w:r>
          </w:p>
        </w:tc>
        <w:tc>
          <w:tcPr>
            <w:tcW w:w="689" w:type="pct"/>
            <w:vAlign w:val="center"/>
          </w:tcPr>
          <w:p w14:paraId="64682CB5"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0,0066</w:t>
            </w:r>
          </w:p>
        </w:tc>
        <w:tc>
          <w:tcPr>
            <w:tcW w:w="1104" w:type="pct"/>
            <w:vAlign w:val="center"/>
          </w:tcPr>
          <w:p w14:paraId="0B8811CF"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7E1FD93C"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580AB040" w14:textId="77777777" w:rsidTr="003C5761">
        <w:trPr>
          <w:trHeight w:val="565"/>
        </w:trPr>
        <w:tc>
          <w:tcPr>
            <w:tcW w:w="1432" w:type="pct"/>
            <w:vAlign w:val="center"/>
          </w:tcPr>
          <w:p w14:paraId="24DAF0DC"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Детский сад № 22 «Малыш»</w:t>
            </w:r>
          </w:p>
        </w:tc>
        <w:tc>
          <w:tcPr>
            <w:tcW w:w="1104" w:type="pct"/>
            <w:vAlign w:val="center"/>
          </w:tcPr>
          <w:p w14:paraId="7E56DE51"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204,944</w:t>
            </w:r>
          </w:p>
        </w:tc>
        <w:tc>
          <w:tcPr>
            <w:tcW w:w="689" w:type="pct"/>
            <w:vAlign w:val="center"/>
          </w:tcPr>
          <w:p w14:paraId="659BC4AE"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0,0365</w:t>
            </w:r>
          </w:p>
        </w:tc>
        <w:tc>
          <w:tcPr>
            <w:tcW w:w="1104" w:type="pct"/>
            <w:vAlign w:val="center"/>
          </w:tcPr>
          <w:p w14:paraId="23D53FC6"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46FC4C5F"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60448EB5" w14:textId="77777777" w:rsidTr="003C5761">
        <w:tc>
          <w:tcPr>
            <w:tcW w:w="1432" w:type="pct"/>
            <w:vAlign w:val="center"/>
          </w:tcPr>
          <w:p w14:paraId="2D187BFD"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Дом культуры</w:t>
            </w:r>
          </w:p>
        </w:tc>
        <w:tc>
          <w:tcPr>
            <w:tcW w:w="1104" w:type="pct"/>
            <w:vAlign w:val="center"/>
          </w:tcPr>
          <w:p w14:paraId="1F59729A"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154,038</w:t>
            </w:r>
          </w:p>
        </w:tc>
        <w:tc>
          <w:tcPr>
            <w:tcW w:w="689" w:type="pct"/>
            <w:vAlign w:val="center"/>
          </w:tcPr>
          <w:p w14:paraId="458E41AE"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0,0297</w:t>
            </w:r>
          </w:p>
        </w:tc>
        <w:tc>
          <w:tcPr>
            <w:tcW w:w="1104" w:type="pct"/>
            <w:vAlign w:val="center"/>
          </w:tcPr>
          <w:p w14:paraId="7D7A91D7"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6239D8F1"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33D8E993" w14:textId="77777777" w:rsidTr="003C5761">
        <w:tc>
          <w:tcPr>
            <w:tcW w:w="1432" w:type="pct"/>
            <w:vAlign w:val="center"/>
          </w:tcPr>
          <w:p w14:paraId="4123AAF1"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Музей «Космос»</w:t>
            </w:r>
          </w:p>
        </w:tc>
        <w:tc>
          <w:tcPr>
            <w:tcW w:w="1104" w:type="pct"/>
            <w:vAlign w:val="center"/>
          </w:tcPr>
          <w:p w14:paraId="1061BCB1"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123,231</w:t>
            </w:r>
          </w:p>
        </w:tc>
        <w:tc>
          <w:tcPr>
            <w:tcW w:w="689" w:type="pct"/>
            <w:vAlign w:val="center"/>
          </w:tcPr>
          <w:p w14:paraId="10907D50"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0,0238</w:t>
            </w:r>
          </w:p>
        </w:tc>
        <w:tc>
          <w:tcPr>
            <w:tcW w:w="1104" w:type="pct"/>
            <w:vAlign w:val="center"/>
          </w:tcPr>
          <w:p w14:paraId="12242395"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0F75C37A"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23E86D12" w14:textId="77777777" w:rsidTr="003C5761">
        <w:tc>
          <w:tcPr>
            <w:tcW w:w="1432" w:type="pct"/>
            <w:vAlign w:val="center"/>
          </w:tcPr>
          <w:p w14:paraId="23858678"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Медицинский пункт</w:t>
            </w:r>
          </w:p>
        </w:tc>
        <w:tc>
          <w:tcPr>
            <w:tcW w:w="1104" w:type="pct"/>
            <w:vAlign w:val="center"/>
          </w:tcPr>
          <w:p w14:paraId="548469CE"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23,262</w:t>
            </w:r>
          </w:p>
        </w:tc>
        <w:tc>
          <w:tcPr>
            <w:tcW w:w="689" w:type="pct"/>
            <w:vAlign w:val="center"/>
          </w:tcPr>
          <w:p w14:paraId="76DBF739"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0,0045</w:t>
            </w:r>
          </w:p>
        </w:tc>
        <w:tc>
          <w:tcPr>
            <w:tcW w:w="1104" w:type="pct"/>
            <w:vAlign w:val="center"/>
          </w:tcPr>
          <w:p w14:paraId="6FA83B6B"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23FC5F80"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1A35F537" w14:textId="77777777" w:rsidTr="003C5761">
        <w:tc>
          <w:tcPr>
            <w:tcW w:w="1432" w:type="pct"/>
            <w:vAlign w:val="center"/>
          </w:tcPr>
          <w:p w14:paraId="26AD0E87"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отделение сбербанка</w:t>
            </w:r>
          </w:p>
        </w:tc>
        <w:tc>
          <w:tcPr>
            <w:tcW w:w="1104" w:type="pct"/>
            <w:vAlign w:val="center"/>
          </w:tcPr>
          <w:p w14:paraId="5813135A"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4,818</w:t>
            </w:r>
          </w:p>
        </w:tc>
        <w:tc>
          <w:tcPr>
            <w:tcW w:w="689" w:type="pct"/>
            <w:vAlign w:val="center"/>
          </w:tcPr>
          <w:p w14:paraId="6EDA5A61"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0,0009</w:t>
            </w:r>
          </w:p>
        </w:tc>
        <w:tc>
          <w:tcPr>
            <w:tcW w:w="1104" w:type="pct"/>
            <w:vAlign w:val="center"/>
          </w:tcPr>
          <w:p w14:paraId="49CA30A7"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6CB9426B"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6878E886" w14:textId="77777777" w:rsidTr="003C5761">
        <w:tc>
          <w:tcPr>
            <w:tcW w:w="1432" w:type="pct"/>
            <w:vAlign w:val="center"/>
          </w:tcPr>
          <w:p w14:paraId="230CF980"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ООО «Ростелеком»</w:t>
            </w:r>
          </w:p>
        </w:tc>
        <w:tc>
          <w:tcPr>
            <w:tcW w:w="1104" w:type="pct"/>
            <w:vAlign w:val="center"/>
          </w:tcPr>
          <w:p w14:paraId="43CC7805"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9,680</w:t>
            </w:r>
          </w:p>
        </w:tc>
        <w:tc>
          <w:tcPr>
            <w:tcW w:w="689" w:type="pct"/>
            <w:vAlign w:val="center"/>
          </w:tcPr>
          <w:p w14:paraId="16252D76"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0,0019</w:t>
            </w:r>
          </w:p>
        </w:tc>
        <w:tc>
          <w:tcPr>
            <w:tcW w:w="1104" w:type="pct"/>
            <w:vAlign w:val="center"/>
          </w:tcPr>
          <w:p w14:paraId="2B4DD2F2"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63A267E7"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6BFBE25A" w14:textId="77777777" w:rsidTr="003C5761">
        <w:tc>
          <w:tcPr>
            <w:tcW w:w="1432" w:type="pct"/>
            <w:vAlign w:val="center"/>
          </w:tcPr>
          <w:p w14:paraId="017D5432"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ФГУП «Почта России»</w:t>
            </w:r>
          </w:p>
        </w:tc>
        <w:tc>
          <w:tcPr>
            <w:tcW w:w="1104" w:type="pct"/>
            <w:vAlign w:val="center"/>
          </w:tcPr>
          <w:p w14:paraId="4013AAC7"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7,282</w:t>
            </w:r>
          </w:p>
        </w:tc>
        <w:tc>
          <w:tcPr>
            <w:tcW w:w="689" w:type="pct"/>
            <w:vAlign w:val="center"/>
          </w:tcPr>
          <w:p w14:paraId="4D8B5901"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0,0014</w:t>
            </w:r>
          </w:p>
        </w:tc>
        <w:tc>
          <w:tcPr>
            <w:tcW w:w="1104" w:type="pct"/>
            <w:vAlign w:val="center"/>
          </w:tcPr>
          <w:p w14:paraId="75E24FF4"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0622469E"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4AF36447" w14:textId="77777777" w:rsidTr="003C5761">
        <w:tc>
          <w:tcPr>
            <w:tcW w:w="1432" w:type="pct"/>
            <w:vAlign w:val="center"/>
          </w:tcPr>
          <w:p w14:paraId="3927976C"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Население</w:t>
            </w:r>
          </w:p>
        </w:tc>
        <w:tc>
          <w:tcPr>
            <w:tcW w:w="1104" w:type="pct"/>
            <w:vAlign w:val="center"/>
          </w:tcPr>
          <w:p w14:paraId="3EE8E652"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2327,643</w:t>
            </w:r>
          </w:p>
        </w:tc>
        <w:tc>
          <w:tcPr>
            <w:tcW w:w="689" w:type="pct"/>
            <w:vAlign w:val="center"/>
          </w:tcPr>
          <w:p w14:paraId="07D8BAB3"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0,4490</w:t>
            </w:r>
          </w:p>
        </w:tc>
        <w:tc>
          <w:tcPr>
            <w:tcW w:w="1104" w:type="pct"/>
            <w:vAlign w:val="center"/>
          </w:tcPr>
          <w:p w14:paraId="207F0F84"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4582EE0E" w14:textId="77777777" w:rsidR="00B2752D" w:rsidRPr="008168BC" w:rsidRDefault="00B2752D" w:rsidP="003C5761">
            <w:pPr>
              <w:widowControl w:val="0"/>
              <w:spacing w:before="120"/>
              <w:jc w:val="center"/>
              <w:rPr>
                <w:rFonts w:cs="Times New Roman"/>
                <w:sz w:val="20"/>
                <w:szCs w:val="20"/>
              </w:rPr>
            </w:pPr>
          </w:p>
        </w:tc>
      </w:tr>
      <w:tr w:rsidR="00B2752D" w:rsidRPr="008168BC" w14:paraId="61A0C1DA" w14:textId="77777777" w:rsidTr="003C5761">
        <w:tc>
          <w:tcPr>
            <w:tcW w:w="1432" w:type="pct"/>
            <w:vAlign w:val="center"/>
          </w:tcPr>
          <w:p w14:paraId="765AE5C9" w14:textId="77777777" w:rsidR="00B2752D" w:rsidRPr="008168BC" w:rsidRDefault="00B2752D" w:rsidP="003C5761">
            <w:pPr>
              <w:widowControl w:val="0"/>
              <w:spacing w:before="120"/>
              <w:ind w:left="-142" w:right="-107"/>
              <w:jc w:val="center"/>
              <w:rPr>
                <w:rFonts w:cs="Times New Roman"/>
                <w:b/>
                <w:sz w:val="20"/>
                <w:szCs w:val="20"/>
              </w:rPr>
            </w:pPr>
            <w:r w:rsidRPr="008168BC">
              <w:rPr>
                <w:rFonts w:cs="Times New Roman"/>
                <w:b/>
                <w:sz w:val="20"/>
                <w:szCs w:val="20"/>
              </w:rPr>
              <w:t>Итого по котельной</w:t>
            </w:r>
          </w:p>
          <w:p w14:paraId="182E42BD"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b/>
                <w:sz w:val="20"/>
                <w:szCs w:val="20"/>
              </w:rPr>
              <w:t>пос. Никульское</w:t>
            </w:r>
          </w:p>
        </w:tc>
        <w:tc>
          <w:tcPr>
            <w:tcW w:w="1104" w:type="pct"/>
            <w:vAlign w:val="center"/>
          </w:tcPr>
          <w:p w14:paraId="41C303BC"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2889,05</w:t>
            </w:r>
          </w:p>
        </w:tc>
        <w:tc>
          <w:tcPr>
            <w:tcW w:w="689" w:type="pct"/>
            <w:vAlign w:val="center"/>
          </w:tcPr>
          <w:p w14:paraId="71730A2D"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0,5543</w:t>
            </w:r>
          </w:p>
        </w:tc>
        <w:tc>
          <w:tcPr>
            <w:tcW w:w="1104" w:type="pct"/>
            <w:vAlign w:val="center"/>
          </w:tcPr>
          <w:p w14:paraId="655A5A1B"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w:t>
            </w:r>
          </w:p>
        </w:tc>
        <w:tc>
          <w:tcPr>
            <w:tcW w:w="671" w:type="pct"/>
            <w:vAlign w:val="center"/>
          </w:tcPr>
          <w:p w14:paraId="563F9E17"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w:t>
            </w:r>
          </w:p>
        </w:tc>
      </w:tr>
      <w:tr w:rsidR="00B2752D" w:rsidRPr="008168BC" w14:paraId="1559D348" w14:textId="77777777" w:rsidTr="003C5761">
        <w:tc>
          <w:tcPr>
            <w:tcW w:w="5000" w:type="pct"/>
            <w:gridSpan w:val="5"/>
            <w:vAlign w:val="center"/>
          </w:tcPr>
          <w:p w14:paraId="6F39BECE"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котельная пос. Чебаково</w:t>
            </w:r>
          </w:p>
        </w:tc>
      </w:tr>
      <w:tr w:rsidR="00B2752D" w:rsidRPr="008168BC" w14:paraId="3DF50B82" w14:textId="77777777" w:rsidTr="003C5761">
        <w:tc>
          <w:tcPr>
            <w:tcW w:w="1432" w:type="pct"/>
            <w:vAlign w:val="center"/>
          </w:tcPr>
          <w:p w14:paraId="320B40F5"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Чебаковская средняя общеобразовательная школа – детский сад «Звездочка» дошкольная группа Чебаковской СОШ</w:t>
            </w:r>
          </w:p>
        </w:tc>
        <w:tc>
          <w:tcPr>
            <w:tcW w:w="1104" w:type="pct"/>
            <w:vAlign w:val="center"/>
          </w:tcPr>
          <w:p w14:paraId="74C7BBA3"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336,787</w:t>
            </w:r>
          </w:p>
        </w:tc>
        <w:tc>
          <w:tcPr>
            <w:tcW w:w="689" w:type="pct"/>
            <w:vAlign w:val="center"/>
          </w:tcPr>
          <w:p w14:paraId="2D7644BE"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0,0650</w:t>
            </w:r>
          </w:p>
        </w:tc>
        <w:tc>
          <w:tcPr>
            <w:tcW w:w="1104" w:type="pct"/>
            <w:vAlign w:val="center"/>
          </w:tcPr>
          <w:p w14:paraId="2D37EF7C"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55EB464E"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1BFACCB2" w14:textId="77777777" w:rsidTr="003C5761">
        <w:tc>
          <w:tcPr>
            <w:tcW w:w="1432" w:type="pct"/>
            <w:vAlign w:val="center"/>
          </w:tcPr>
          <w:p w14:paraId="7CC746A6"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Дом культуры</w:t>
            </w:r>
          </w:p>
        </w:tc>
        <w:tc>
          <w:tcPr>
            <w:tcW w:w="1104" w:type="pct"/>
            <w:vAlign w:val="center"/>
          </w:tcPr>
          <w:p w14:paraId="03EE5900"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69,358</w:t>
            </w:r>
          </w:p>
        </w:tc>
        <w:tc>
          <w:tcPr>
            <w:tcW w:w="689" w:type="pct"/>
            <w:vAlign w:val="center"/>
          </w:tcPr>
          <w:p w14:paraId="69D910DE"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0,0133</w:t>
            </w:r>
          </w:p>
        </w:tc>
        <w:tc>
          <w:tcPr>
            <w:tcW w:w="1104" w:type="pct"/>
            <w:vAlign w:val="center"/>
          </w:tcPr>
          <w:p w14:paraId="4768F382"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20529A6B"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4D075D7E" w14:textId="77777777" w:rsidTr="003C5761">
        <w:tc>
          <w:tcPr>
            <w:tcW w:w="1432" w:type="pct"/>
            <w:vAlign w:val="center"/>
          </w:tcPr>
          <w:p w14:paraId="7F8B89A0"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Библиотека</w:t>
            </w:r>
          </w:p>
        </w:tc>
        <w:tc>
          <w:tcPr>
            <w:tcW w:w="1104" w:type="pct"/>
            <w:vAlign w:val="center"/>
          </w:tcPr>
          <w:p w14:paraId="272BAB79"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11,127</w:t>
            </w:r>
          </w:p>
        </w:tc>
        <w:tc>
          <w:tcPr>
            <w:tcW w:w="689" w:type="pct"/>
            <w:vAlign w:val="center"/>
          </w:tcPr>
          <w:p w14:paraId="515E0D75"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0,0021</w:t>
            </w:r>
          </w:p>
        </w:tc>
        <w:tc>
          <w:tcPr>
            <w:tcW w:w="1104" w:type="pct"/>
            <w:vAlign w:val="center"/>
          </w:tcPr>
          <w:p w14:paraId="20372CCE"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7FBE9281"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7433A77F" w14:textId="77777777" w:rsidTr="003C5761">
        <w:tc>
          <w:tcPr>
            <w:tcW w:w="1432" w:type="pct"/>
            <w:vAlign w:val="center"/>
          </w:tcPr>
          <w:p w14:paraId="2E9A8391"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Медицинский пункт</w:t>
            </w:r>
          </w:p>
        </w:tc>
        <w:tc>
          <w:tcPr>
            <w:tcW w:w="1104" w:type="pct"/>
            <w:vAlign w:val="center"/>
          </w:tcPr>
          <w:p w14:paraId="78B60E84"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12,302</w:t>
            </w:r>
          </w:p>
        </w:tc>
        <w:tc>
          <w:tcPr>
            <w:tcW w:w="689" w:type="pct"/>
            <w:vAlign w:val="center"/>
          </w:tcPr>
          <w:p w14:paraId="7B57CAAC"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0,0024</w:t>
            </w:r>
          </w:p>
        </w:tc>
        <w:tc>
          <w:tcPr>
            <w:tcW w:w="1104" w:type="pct"/>
            <w:vAlign w:val="center"/>
          </w:tcPr>
          <w:p w14:paraId="720717E6"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c>
          <w:tcPr>
            <w:tcW w:w="671" w:type="pct"/>
            <w:vAlign w:val="center"/>
          </w:tcPr>
          <w:p w14:paraId="152CD6A8"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w:t>
            </w:r>
          </w:p>
        </w:tc>
      </w:tr>
      <w:tr w:rsidR="00B2752D" w:rsidRPr="008168BC" w14:paraId="1C3785AE" w14:textId="77777777" w:rsidTr="003C5761">
        <w:tc>
          <w:tcPr>
            <w:tcW w:w="1432" w:type="pct"/>
            <w:vAlign w:val="center"/>
          </w:tcPr>
          <w:p w14:paraId="7CADA360"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sz w:val="20"/>
                <w:szCs w:val="20"/>
              </w:rPr>
              <w:t>Население</w:t>
            </w:r>
          </w:p>
        </w:tc>
        <w:tc>
          <w:tcPr>
            <w:tcW w:w="1104" w:type="pct"/>
            <w:vAlign w:val="center"/>
          </w:tcPr>
          <w:p w14:paraId="2C619DD3"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756,150</w:t>
            </w:r>
          </w:p>
        </w:tc>
        <w:tc>
          <w:tcPr>
            <w:tcW w:w="689" w:type="pct"/>
            <w:vAlign w:val="center"/>
          </w:tcPr>
          <w:p w14:paraId="37F07C8C"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0,1459</w:t>
            </w:r>
          </w:p>
        </w:tc>
        <w:tc>
          <w:tcPr>
            <w:tcW w:w="1104" w:type="pct"/>
            <w:vAlign w:val="center"/>
          </w:tcPr>
          <w:p w14:paraId="1FE6D8FC"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25,226</w:t>
            </w:r>
          </w:p>
        </w:tc>
        <w:tc>
          <w:tcPr>
            <w:tcW w:w="671" w:type="pct"/>
            <w:vAlign w:val="center"/>
          </w:tcPr>
          <w:p w14:paraId="761EF204" w14:textId="77777777" w:rsidR="00B2752D" w:rsidRPr="008168BC" w:rsidRDefault="00B2752D" w:rsidP="003C5761">
            <w:pPr>
              <w:widowControl w:val="0"/>
              <w:spacing w:before="120"/>
              <w:jc w:val="center"/>
              <w:rPr>
                <w:rFonts w:cs="Times New Roman"/>
                <w:sz w:val="20"/>
                <w:szCs w:val="20"/>
              </w:rPr>
            </w:pPr>
            <w:r w:rsidRPr="008168BC">
              <w:rPr>
                <w:rFonts w:cs="Times New Roman"/>
                <w:sz w:val="20"/>
                <w:szCs w:val="20"/>
              </w:rPr>
              <w:t>0,0049</w:t>
            </w:r>
          </w:p>
        </w:tc>
      </w:tr>
      <w:tr w:rsidR="00B2752D" w:rsidRPr="008168BC" w14:paraId="72C60F1C" w14:textId="77777777" w:rsidTr="003C5761">
        <w:tc>
          <w:tcPr>
            <w:tcW w:w="1432" w:type="pct"/>
            <w:vAlign w:val="center"/>
          </w:tcPr>
          <w:p w14:paraId="19103237" w14:textId="77777777" w:rsidR="00B2752D" w:rsidRPr="008168BC" w:rsidRDefault="00B2752D" w:rsidP="003C5761">
            <w:pPr>
              <w:widowControl w:val="0"/>
              <w:spacing w:before="120"/>
              <w:ind w:left="-142" w:right="-107"/>
              <w:jc w:val="center"/>
              <w:rPr>
                <w:rFonts w:cs="Times New Roman"/>
                <w:b/>
                <w:sz w:val="20"/>
                <w:szCs w:val="20"/>
              </w:rPr>
            </w:pPr>
            <w:r w:rsidRPr="008168BC">
              <w:rPr>
                <w:rFonts w:cs="Times New Roman"/>
                <w:b/>
                <w:sz w:val="20"/>
                <w:szCs w:val="20"/>
              </w:rPr>
              <w:t>Итого по котельной</w:t>
            </w:r>
          </w:p>
          <w:p w14:paraId="1D631ED5" w14:textId="77777777" w:rsidR="00B2752D" w:rsidRPr="008168BC" w:rsidRDefault="00B2752D" w:rsidP="003C5761">
            <w:pPr>
              <w:widowControl w:val="0"/>
              <w:spacing w:before="120"/>
              <w:ind w:left="-142" w:right="-107"/>
              <w:jc w:val="center"/>
              <w:rPr>
                <w:rFonts w:cs="Times New Roman"/>
                <w:sz w:val="20"/>
                <w:szCs w:val="20"/>
              </w:rPr>
            </w:pPr>
            <w:r w:rsidRPr="008168BC">
              <w:rPr>
                <w:rFonts w:cs="Times New Roman"/>
                <w:b/>
                <w:sz w:val="20"/>
                <w:szCs w:val="20"/>
              </w:rPr>
              <w:t>пос. Чебаково</w:t>
            </w:r>
          </w:p>
        </w:tc>
        <w:tc>
          <w:tcPr>
            <w:tcW w:w="1104" w:type="pct"/>
            <w:vAlign w:val="center"/>
          </w:tcPr>
          <w:p w14:paraId="7EA2835A"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1185,724</w:t>
            </w:r>
          </w:p>
        </w:tc>
        <w:tc>
          <w:tcPr>
            <w:tcW w:w="689" w:type="pct"/>
            <w:vAlign w:val="center"/>
          </w:tcPr>
          <w:p w14:paraId="3B9619D1"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0,2287</w:t>
            </w:r>
          </w:p>
        </w:tc>
        <w:tc>
          <w:tcPr>
            <w:tcW w:w="1104" w:type="pct"/>
            <w:vAlign w:val="center"/>
          </w:tcPr>
          <w:p w14:paraId="08694603"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25,226</w:t>
            </w:r>
          </w:p>
        </w:tc>
        <w:tc>
          <w:tcPr>
            <w:tcW w:w="671" w:type="pct"/>
            <w:vAlign w:val="center"/>
          </w:tcPr>
          <w:p w14:paraId="49AFA7D2" w14:textId="77777777" w:rsidR="00B2752D" w:rsidRPr="008168BC" w:rsidRDefault="00B2752D" w:rsidP="003C5761">
            <w:pPr>
              <w:widowControl w:val="0"/>
              <w:spacing w:before="120"/>
              <w:jc w:val="center"/>
              <w:rPr>
                <w:rFonts w:cs="Times New Roman"/>
                <w:b/>
                <w:sz w:val="20"/>
                <w:szCs w:val="20"/>
              </w:rPr>
            </w:pPr>
            <w:r w:rsidRPr="008168BC">
              <w:rPr>
                <w:rFonts w:cs="Times New Roman"/>
                <w:b/>
                <w:sz w:val="20"/>
                <w:szCs w:val="20"/>
              </w:rPr>
              <w:t>25,226</w:t>
            </w:r>
          </w:p>
        </w:tc>
      </w:tr>
    </w:tbl>
    <w:p w14:paraId="333E8D9F" w14:textId="77777777" w:rsidR="00B2752D" w:rsidRPr="008168BC" w:rsidRDefault="00B2752D" w:rsidP="00B2752D">
      <w:pPr>
        <w:rPr>
          <w:lang w:eastAsia="ru-RU"/>
        </w:rPr>
      </w:pPr>
    </w:p>
    <w:p w14:paraId="01CBEE8C" w14:textId="77777777" w:rsidR="00B2752D" w:rsidRPr="008168BC" w:rsidRDefault="00B2752D" w:rsidP="005C434A">
      <w:pPr>
        <w:pStyle w:val="3"/>
        <w:numPr>
          <w:ilvl w:val="0"/>
          <w:numId w:val="31"/>
        </w:numPr>
        <w:spacing w:after="0" w:line="276" w:lineRule="auto"/>
        <w:ind w:left="426"/>
        <w:jc w:val="both"/>
        <w:rPr>
          <w:rFonts w:ascii="TimesNewRomanPSMT" w:hAnsi="TimesNewRomanPSMT" w:cs="TimesNewRomanPSMT"/>
          <w:szCs w:val="24"/>
        </w:rPr>
      </w:pPr>
      <w:bookmarkStart w:id="329" w:name="_Toc39157642"/>
      <w:bookmarkStart w:id="330" w:name="_Toc40457653"/>
      <w:bookmarkStart w:id="331" w:name="_Toc82121163"/>
      <w:r w:rsidRPr="008168BC">
        <w:rPr>
          <w:rFonts w:ascii="TimesNewRomanPSMT" w:hAnsi="TimesNewRomanPSMT" w:cs="TimesNewRomanPSMT"/>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329"/>
      <w:bookmarkEnd w:id="330"/>
      <w:bookmarkEnd w:id="331"/>
    </w:p>
    <w:p w14:paraId="078B25EA" w14:textId="77777777" w:rsidR="00B2752D" w:rsidRPr="008168BC" w:rsidRDefault="00B2752D" w:rsidP="00B2752D">
      <w:pPr>
        <w:rPr>
          <w:lang w:eastAsia="ru-RU"/>
        </w:rPr>
      </w:pPr>
    </w:p>
    <w:p w14:paraId="003A2634" w14:textId="77777777" w:rsidR="00B2752D" w:rsidRPr="008168BC" w:rsidRDefault="00B2752D" w:rsidP="00B2752D">
      <w:pPr>
        <w:rPr>
          <w:rFonts w:cs="Times New Roman"/>
          <w:szCs w:val="26"/>
        </w:rPr>
      </w:pPr>
      <w:r w:rsidRPr="008168BC">
        <w:rPr>
          <w:rFonts w:cs="Times New Roman"/>
          <w:szCs w:val="26"/>
        </w:rPr>
        <w:t>Использование источников индивидуального теплоснабжения, согласно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14:paraId="51D85918" w14:textId="77777777" w:rsidR="00B2752D" w:rsidRPr="008168BC" w:rsidRDefault="00B2752D" w:rsidP="00B2752D">
      <w:pPr>
        <w:rPr>
          <w:rFonts w:cs="Times New Roman"/>
          <w:szCs w:val="26"/>
        </w:rPr>
      </w:pPr>
      <w:r w:rsidRPr="008168BC">
        <w:rPr>
          <w:rFonts w:cs="Times New Roman"/>
          <w:szCs w:val="26"/>
        </w:rPr>
        <w:t>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14:paraId="73DED1DA" w14:textId="77777777" w:rsidR="00B2752D" w:rsidRPr="008168BC" w:rsidRDefault="00B2752D" w:rsidP="00B2752D">
      <w:pPr>
        <w:rPr>
          <w:rFonts w:eastAsia="Times New Roman" w:cs="Times New Roman"/>
          <w:b/>
          <w:bCs/>
          <w:szCs w:val="24"/>
          <w:lang w:eastAsia="ru-RU"/>
        </w:rPr>
      </w:pPr>
    </w:p>
    <w:p w14:paraId="46257B40" w14:textId="77777777" w:rsidR="00B2752D" w:rsidRPr="008168BC" w:rsidRDefault="00B2752D" w:rsidP="00B2752D">
      <w:pPr>
        <w:rPr>
          <w:rFonts w:eastAsia="Times New Roman" w:cs="Times New Roman"/>
          <w:b/>
          <w:bCs/>
          <w:szCs w:val="24"/>
          <w:lang w:eastAsia="ru-RU"/>
        </w:rPr>
      </w:pPr>
    </w:p>
    <w:p w14:paraId="26F62509" w14:textId="77777777" w:rsidR="00B2752D" w:rsidRPr="008168BC" w:rsidRDefault="00B2752D" w:rsidP="005C434A">
      <w:pPr>
        <w:pStyle w:val="3"/>
        <w:numPr>
          <w:ilvl w:val="0"/>
          <w:numId w:val="31"/>
        </w:numPr>
        <w:spacing w:after="0" w:line="276" w:lineRule="auto"/>
        <w:ind w:left="426"/>
        <w:jc w:val="both"/>
        <w:rPr>
          <w:rFonts w:ascii="TimesNewRomanPSMT" w:hAnsi="TimesNewRomanPSMT" w:cs="TimesNewRomanPSMT"/>
          <w:szCs w:val="24"/>
        </w:rPr>
      </w:pPr>
      <w:bookmarkStart w:id="332" w:name="_Toc39157643"/>
      <w:bookmarkStart w:id="333" w:name="_Toc40457654"/>
      <w:bookmarkStart w:id="334" w:name="_Toc82121164"/>
      <w:r w:rsidRPr="008168BC">
        <w:rPr>
          <w:rFonts w:ascii="TimesNewRomanPSMT" w:hAnsi="TimesNewRomanPSMT" w:cs="TimesNewRomanPSMT"/>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332"/>
      <w:bookmarkEnd w:id="333"/>
      <w:bookmarkEnd w:id="334"/>
    </w:p>
    <w:p w14:paraId="4BF79B7E" w14:textId="77777777" w:rsidR="00B2752D" w:rsidRPr="008168BC" w:rsidRDefault="00B2752D" w:rsidP="00B2752D">
      <w:pPr>
        <w:rPr>
          <w:rFonts w:cs="Times New Roman"/>
          <w:sz w:val="26"/>
          <w:szCs w:val="26"/>
        </w:rPr>
      </w:pPr>
    </w:p>
    <w:p w14:paraId="751506B7" w14:textId="77777777" w:rsidR="00B2752D" w:rsidRPr="008168BC" w:rsidRDefault="00B2752D" w:rsidP="00B2752D">
      <w:pPr>
        <w:autoSpaceDE w:val="0"/>
        <w:autoSpaceDN w:val="0"/>
        <w:adjustRightInd w:val="0"/>
        <w:rPr>
          <w:rFonts w:cs="Times New Roman"/>
          <w:szCs w:val="26"/>
        </w:rPr>
      </w:pPr>
      <w:r w:rsidRPr="008168BC">
        <w:rPr>
          <w:rFonts w:cs="Times New Roman"/>
          <w:szCs w:val="26"/>
        </w:rPr>
        <w:t>Значения потребления тепловой энергии за отопительный период определены исходя из продолжительности отопительного периода, согласно действующим нормам.</w:t>
      </w:r>
    </w:p>
    <w:p w14:paraId="42AF816F" w14:textId="77777777" w:rsidR="00B2752D" w:rsidRPr="008168BC" w:rsidRDefault="00B2752D" w:rsidP="00B2752D">
      <w:pPr>
        <w:autoSpaceDE w:val="0"/>
        <w:autoSpaceDN w:val="0"/>
        <w:adjustRightInd w:val="0"/>
        <w:rPr>
          <w:rFonts w:cs="Times New Roman"/>
          <w:szCs w:val="26"/>
        </w:rPr>
      </w:pPr>
      <w:r w:rsidRPr="008168BC">
        <w:rPr>
          <w:rFonts w:cs="Times New Roman"/>
          <w:szCs w:val="26"/>
        </w:rPr>
        <w:t>Потребление тепловой энергии, поставляемой МУП ТМР «ТутаевТеплоЭнерго» представлено в таблице ниже.</w:t>
      </w:r>
    </w:p>
    <w:p w14:paraId="620548D4"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22</w:t>
      </w:r>
      <w:r>
        <w:rPr>
          <w:noProof/>
        </w:rPr>
        <w:fldChar w:fldCharType="end"/>
      </w:r>
      <w:r w:rsidRPr="008168BC">
        <w:t xml:space="preserve"> Потребление тепловой энергии</w:t>
      </w:r>
    </w:p>
    <w:tbl>
      <w:tblPr>
        <w:tblW w:w="5000" w:type="pct"/>
        <w:tblLook w:val="04A0" w:firstRow="1" w:lastRow="0" w:firstColumn="1" w:lastColumn="0" w:noHBand="0" w:noVBand="1"/>
      </w:tblPr>
      <w:tblGrid>
        <w:gridCol w:w="3508"/>
        <w:gridCol w:w="2021"/>
        <w:gridCol w:w="2021"/>
        <w:gridCol w:w="2021"/>
      </w:tblGrid>
      <w:tr w:rsidR="00B2752D" w:rsidRPr="008168BC" w14:paraId="14927D4C" w14:textId="77777777" w:rsidTr="003C5761">
        <w:trPr>
          <w:trHeight w:val="600"/>
        </w:trPr>
        <w:tc>
          <w:tcPr>
            <w:tcW w:w="1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7CE1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Наименование источника</w:t>
            </w:r>
          </w:p>
        </w:tc>
        <w:tc>
          <w:tcPr>
            <w:tcW w:w="3168" w:type="pct"/>
            <w:gridSpan w:val="3"/>
            <w:tcBorders>
              <w:top w:val="single" w:sz="4" w:space="0" w:color="auto"/>
              <w:left w:val="nil"/>
              <w:bottom w:val="single" w:sz="4" w:space="0" w:color="auto"/>
              <w:right w:val="single" w:sz="4" w:space="0" w:color="auto"/>
            </w:tcBorders>
            <w:shd w:val="clear" w:color="auto" w:fill="auto"/>
            <w:vAlign w:val="center"/>
            <w:hideMark/>
          </w:tcPr>
          <w:p w14:paraId="2F3B64B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Потребление тепловой энергии, Гкал/год</w:t>
            </w:r>
          </w:p>
        </w:tc>
      </w:tr>
      <w:tr w:rsidR="00B2752D" w:rsidRPr="008168BC" w14:paraId="3587DAD2" w14:textId="77777777" w:rsidTr="003C5761">
        <w:trPr>
          <w:trHeight w:val="300"/>
        </w:trPr>
        <w:tc>
          <w:tcPr>
            <w:tcW w:w="1832" w:type="pct"/>
            <w:vMerge/>
            <w:tcBorders>
              <w:top w:val="single" w:sz="4" w:space="0" w:color="auto"/>
              <w:left w:val="single" w:sz="4" w:space="0" w:color="auto"/>
              <w:bottom w:val="single" w:sz="4" w:space="0" w:color="auto"/>
              <w:right w:val="single" w:sz="4" w:space="0" w:color="auto"/>
            </w:tcBorders>
            <w:vAlign w:val="center"/>
            <w:hideMark/>
          </w:tcPr>
          <w:p w14:paraId="52DD796A" w14:textId="77777777" w:rsidR="00B2752D" w:rsidRPr="008168BC" w:rsidRDefault="00B2752D" w:rsidP="003C5761">
            <w:pPr>
              <w:rPr>
                <w:rFonts w:eastAsia="Times New Roman" w:cs="Times New Roman"/>
                <w:color w:val="000000"/>
                <w:lang w:eastAsia="ru-RU"/>
              </w:rPr>
            </w:pPr>
          </w:p>
        </w:tc>
        <w:tc>
          <w:tcPr>
            <w:tcW w:w="1056" w:type="pct"/>
            <w:tcBorders>
              <w:top w:val="nil"/>
              <w:left w:val="nil"/>
              <w:bottom w:val="single" w:sz="4" w:space="0" w:color="auto"/>
              <w:right w:val="single" w:sz="4" w:space="0" w:color="auto"/>
            </w:tcBorders>
            <w:shd w:val="clear" w:color="auto" w:fill="auto"/>
            <w:vAlign w:val="center"/>
            <w:hideMark/>
          </w:tcPr>
          <w:p w14:paraId="1587C92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14:paraId="153D8BE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Неотопительный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14:paraId="752C09F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Всего за год</w:t>
            </w:r>
          </w:p>
        </w:tc>
      </w:tr>
      <w:tr w:rsidR="00B2752D" w:rsidRPr="008168BC" w14:paraId="285AD91C"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37E26EB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hideMark/>
          </w:tcPr>
          <w:p w14:paraId="04BD9CA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3002,94</w:t>
            </w:r>
          </w:p>
        </w:tc>
        <w:tc>
          <w:tcPr>
            <w:tcW w:w="1056" w:type="pct"/>
            <w:tcBorders>
              <w:top w:val="nil"/>
              <w:left w:val="nil"/>
              <w:bottom w:val="single" w:sz="4" w:space="0" w:color="auto"/>
              <w:right w:val="single" w:sz="4" w:space="0" w:color="auto"/>
            </w:tcBorders>
            <w:shd w:val="clear" w:color="auto" w:fill="auto"/>
            <w:vAlign w:val="center"/>
            <w:hideMark/>
          </w:tcPr>
          <w:p w14:paraId="792F5B0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14:paraId="28C4FE4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3002,94</w:t>
            </w:r>
          </w:p>
        </w:tc>
      </w:tr>
      <w:tr w:rsidR="00B2752D" w:rsidRPr="008168BC" w14:paraId="05C900D3"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4047C45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котельная пос. Чебаково</w:t>
            </w:r>
          </w:p>
        </w:tc>
        <w:tc>
          <w:tcPr>
            <w:tcW w:w="1056" w:type="pct"/>
            <w:tcBorders>
              <w:top w:val="nil"/>
              <w:left w:val="nil"/>
              <w:bottom w:val="single" w:sz="4" w:space="0" w:color="auto"/>
              <w:right w:val="single" w:sz="4" w:space="0" w:color="auto"/>
            </w:tcBorders>
            <w:shd w:val="clear" w:color="auto" w:fill="auto"/>
            <w:vAlign w:val="center"/>
            <w:hideMark/>
          </w:tcPr>
          <w:p w14:paraId="1C43134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1204,045</w:t>
            </w:r>
          </w:p>
        </w:tc>
        <w:tc>
          <w:tcPr>
            <w:tcW w:w="1056" w:type="pct"/>
            <w:tcBorders>
              <w:top w:val="nil"/>
              <w:left w:val="nil"/>
              <w:bottom w:val="single" w:sz="4" w:space="0" w:color="auto"/>
              <w:right w:val="single" w:sz="4" w:space="0" w:color="auto"/>
            </w:tcBorders>
            <w:shd w:val="clear" w:color="auto" w:fill="auto"/>
            <w:vAlign w:val="center"/>
            <w:hideMark/>
          </w:tcPr>
          <w:p w14:paraId="5448031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14:paraId="69ABFAF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1204,045</w:t>
            </w:r>
          </w:p>
        </w:tc>
      </w:tr>
      <w:tr w:rsidR="00B2752D" w:rsidRPr="008168BC" w14:paraId="315B1F72"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0B315F9E"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Итого</w:t>
            </w:r>
          </w:p>
        </w:tc>
        <w:tc>
          <w:tcPr>
            <w:tcW w:w="1056" w:type="pct"/>
            <w:tcBorders>
              <w:top w:val="nil"/>
              <w:left w:val="nil"/>
              <w:bottom w:val="single" w:sz="4" w:space="0" w:color="auto"/>
              <w:right w:val="single" w:sz="4" w:space="0" w:color="auto"/>
            </w:tcBorders>
            <w:shd w:val="clear" w:color="auto" w:fill="auto"/>
            <w:vAlign w:val="center"/>
            <w:hideMark/>
          </w:tcPr>
          <w:p w14:paraId="002DF663"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4100</w:t>
            </w:r>
          </w:p>
        </w:tc>
        <w:tc>
          <w:tcPr>
            <w:tcW w:w="1056" w:type="pct"/>
            <w:tcBorders>
              <w:top w:val="nil"/>
              <w:left w:val="nil"/>
              <w:bottom w:val="single" w:sz="4" w:space="0" w:color="auto"/>
              <w:right w:val="single" w:sz="4" w:space="0" w:color="auto"/>
            </w:tcBorders>
            <w:shd w:val="clear" w:color="auto" w:fill="auto"/>
            <w:vAlign w:val="center"/>
            <w:hideMark/>
          </w:tcPr>
          <w:p w14:paraId="7E51DA1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14:paraId="252902B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4100</w:t>
            </w:r>
          </w:p>
        </w:tc>
      </w:tr>
    </w:tbl>
    <w:p w14:paraId="0FD22BE3" w14:textId="77777777" w:rsidR="00B2752D" w:rsidRPr="008168BC" w:rsidRDefault="00B2752D" w:rsidP="00B2752D">
      <w:pPr>
        <w:spacing w:before="240"/>
        <w:rPr>
          <w:rFonts w:cs="Times New Roman"/>
          <w:szCs w:val="26"/>
        </w:rPr>
      </w:pPr>
      <w:r w:rsidRPr="008168BC">
        <w:rPr>
          <w:rFonts w:cs="Times New Roman"/>
          <w:szCs w:val="26"/>
        </w:rPr>
        <w:t>Значения потребления тепловой энергии, в зонах действия каждого источникатепловой энергии, рассчитаны исходя из суммарных договорных нагрузок потребителей на нужды отопления, вентиляции и горячего водоснабжения.</w:t>
      </w:r>
    </w:p>
    <w:p w14:paraId="0CEA6448" w14:textId="77777777" w:rsidR="00B2752D" w:rsidRPr="008168BC" w:rsidRDefault="00B2752D" w:rsidP="00B2752D">
      <w:pPr>
        <w:rPr>
          <w:rFonts w:cs="Times New Roman"/>
          <w:szCs w:val="26"/>
        </w:rPr>
      </w:pPr>
      <w:r w:rsidRPr="008168BC">
        <w:rPr>
          <w:rFonts w:cs="Times New Roman"/>
          <w:szCs w:val="26"/>
        </w:rPr>
        <w:t>Данные предоставленные МУП ТМР «ТутаевТеплоЭнерго» представлены в таблице ниже.</w:t>
      </w:r>
    </w:p>
    <w:p w14:paraId="1715D635"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23</w:t>
      </w:r>
      <w:r>
        <w:rPr>
          <w:noProof/>
        </w:rPr>
        <w:fldChar w:fldCharType="end"/>
      </w:r>
      <w:r w:rsidRPr="008168BC">
        <w:t xml:space="preserve"> Значения потребления тепловой энергии каждого из источников теплоснабжения МУП ТМР «ТутаевТеплоЭнерго»</w:t>
      </w:r>
    </w:p>
    <w:tbl>
      <w:tblPr>
        <w:tblW w:w="5000" w:type="pct"/>
        <w:tblLook w:val="04A0" w:firstRow="1" w:lastRow="0" w:firstColumn="1" w:lastColumn="0" w:noHBand="0" w:noVBand="1"/>
      </w:tblPr>
      <w:tblGrid>
        <w:gridCol w:w="3508"/>
        <w:gridCol w:w="2021"/>
        <w:gridCol w:w="2021"/>
        <w:gridCol w:w="2021"/>
      </w:tblGrid>
      <w:tr w:rsidR="00B2752D" w:rsidRPr="008168BC" w14:paraId="0A0FF378" w14:textId="77777777" w:rsidTr="003C5761">
        <w:trPr>
          <w:trHeight w:val="300"/>
        </w:trPr>
        <w:tc>
          <w:tcPr>
            <w:tcW w:w="18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C75DA3"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Показатель</w:t>
            </w:r>
          </w:p>
        </w:tc>
        <w:tc>
          <w:tcPr>
            <w:tcW w:w="10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5FFA66"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Ед. изм.</w:t>
            </w:r>
          </w:p>
        </w:tc>
        <w:tc>
          <w:tcPr>
            <w:tcW w:w="2112" w:type="pct"/>
            <w:gridSpan w:val="2"/>
            <w:tcBorders>
              <w:top w:val="single" w:sz="4" w:space="0" w:color="auto"/>
              <w:left w:val="nil"/>
              <w:bottom w:val="single" w:sz="4" w:space="0" w:color="auto"/>
              <w:right w:val="single" w:sz="4" w:space="0" w:color="auto"/>
            </w:tcBorders>
            <w:shd w:val="clear" w:color="auto" w:fill="auto"/>
            <w:vAlign w:val="center"/>
            <w:hideMark/>
          </w:tcPr>
          <w:p w14:paraId="7F160021"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2020 год ФАКТ</w:t>
            </w:r>
          </w:p>
        </w:tc>
      </w:tr>
      <w:tr w:rsidR="00B2752D" w:rsidRPr="008168BC" w14:paraId="411679A6" w14:textId="77777777" w:rsidTr="003C5761">
        <w:trPr>
          <w:trHeight w:val="600"/>
        </w:trPr>
        <w:tc>
          <w:tcPr>
            <w:tcW w:w="1832" w:type="pct"/>
            <w:vMerge/>
            <w:tcBorders>
              <w:top w:val="single" w:sz="4" w:space="0" w:color="auto"/>
              <w:left w:val="single" w:sz="4" w:space="0" w:color="auto"/>
              <w:bottom w:val="single" w:sz="4" w:space="0" w:color="000000"/>
              <w:right w:val="single" w:sz="4" w:space="0" w:color="auto"/>
            </w:tcBorders>
            <w:vAlign w:val="center"/>
            <w:hideMark/>
          </w:tcPr>
          <w:p w14:paraId="20FBF147" w14:textId="77777777" w:rsidR="00B2752D" w:rsidRPr="008168BC" w:rsidRDefault="00B2752D" w:rsidP="003C5761">
            <w:pPr>
              <w:rPr>
                <w:rFonts w:eastAsia="Times New Roman" w:cs="Times New Roman"/>
                <w:b/>
                <w:bCs/>
                <w:color w:val="000000"/>
                <w:lang w:eastAsia="ru-RU"/>
              </w:rPr>
            </w:pPr>
          </w:p>
        </w:tc>
        <w:tc>
          <w:tcPr>
            <w:tcW w:w="1056" w:type="pct"/>
            <w:vMerge/>
            <w:tcBorders>
              <w:top w:val="single" w:sz="4" w:space="0" w:color="auto"/>
              <w:left w:val="single" w:sz="4" w:space="0" w:color="auto"/>
              <w:bottom w:val="single" w:sz="4" w:space="0" w:color="000000"/>
              <w:right w:val="single" w:sz="4" w:space="0" w:color="auto"/>
            </w:tcBorders>
            <w:vAlign w:val="center"/>
            <w:hideMark/>
          </w:tcPr>
          <w:p w14:paraId="7C63EA7C" w14:textId="77777777" w:rsidR="00B2752D" w:rsidRPr="008168BC" w:rsidRDefault="00B2752D" w:rsidP="003C5761">
            <w:pPr>
              <w:rPr>
                <w:rFonts w:eastAsia="Times New Roman" w:cs="Times New Roman"/>
                <w:b/>
                <w:bCs/>
                <w:color w:val="000000"/>
                <w:lang w:eastAsia="ru-RU"/>
              </w:rPr>
            </w:pPr>
          </w:p>
        </w:tc>
        <w:tc>
          <w:tcPr>
            <w:tcW w:w="1056" w:type="pct"/>
            <w:tcBorders>
              <w:top w:val="nil"/>
              <w:left w:val="nil"/>
              <w:bottom w:val="single" w:sz="4" w:space="0" w:color="auto"/>
              <w:right w:val="single" w:sz="4" w:space="0" w:color="auto"/>
            </w:tcBorders>
            <w:shd w:val="clear" w:color="auto" w:fill="auto"/>
            <w:vAlign w:val="center"/>
            <w:hideMark/>
          </w:tcPr>
          <w:p w14:paraId="2027920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hideMark/>
          </w:tcPr>
          <w:p w14:paraId="29190D0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котельная пос. Чебаково</w:t>
            </w:r>
          </w:p>
        </w:tc>
      </w:tr>
      <w:tr w:rsidR="00B2752D" w:rsidRPr="008168BC" w14:paraId="09A7CD32"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1645AB8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Производство тепловой энергии</w:t>
            </w:r>
          </w:p>
        </w:tc>
        <w:tc>
          <w:tcPr>
            <w:tcW w:w="1056" w:type="pct"/>
            <w:tcBorders>
              <w:top w:val="nil"/>
              <w:left w:val="nil"/>
              <w:bottom w:val="single" w:sz="4" w:space="0" w:color="auto"/>
              <w:right w:val="single" w:sz="4" w:space="0" w:color="auto"/>
            </w:tcBorders>
            <w:shd w:val="clear" w:color="auto" w:fill="auto"/>
            <w:vAlign w:val="center"/>
            <w:hideMark/>
          </w:tcPr>
          <w:p w14:paraId="09D2F65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7D40872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3915,86</w:t>
            </w:r>
          </w:p>
        </w:tc>
        <w:tc>
          <w:tcPr>
            <w:tcW w:w="1056" w:type="pct"/>
            <w:tcBorders>
              <w:top w:val="nil"/>
              <w:left w:val="nil"/>
              <w:bottom w:val="single" w:sz="4" w:space="0" w:color="auto"/>
              <w:right w:val="single" w:sz="4" w:space="0" w:color="auto"/>
            </w:tcBorders>
            <w:shd w:val="clear" w:color="auto" w:fill="auto"/>
            <w:vAlign w:val="center"/>
            <w:hideMark/>
          </w:tcPr>
          <w:p w14:paraId="2F8E859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2158,43</w:t>
            </w:r>
          </w:p>
        </w:tc>
      </w:tr>
      <w:tr w:rsidR="00B2752D" w:rsidRPr="008168BC" w14:paraId="54437AEC"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0577BAC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Отпуск тепловой энергии в сеть</w:t>
            </w:r>
          </w:p>
        </w:tc>
        <w:tc>
          <w:tcPr>
            <w:tcW w:w="1056" w:type="pct"/>
            <w:tcBorders>
              <w:top w:val="nil"/>
              <w:left w:val="nil"/>
              <w:bottom w:val="single" w:sz="4" w:space="0" w:color="auto"/>
              <w:right w:val="single" w:sz="4" w:space="0" w:color="auto"/>
            </w:tcBorders>
            <w:shd w:val="clear" w:color="auto" w:fill="auto"/>
            <w:vAlign w:val="center"/>
            <w:hideMark/>
          </w:tcPr>
          <w:p w14:paraId="5D442B7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1B438A2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3905,19</w:t>
            </w:r>
          </w:p>
        </w:tc>
        <w:tc>
          <w:tcPr>
            <w:tcW w:w="1056" w:type="pct"/>
            <w:tcBorders>
              <w:top w:val="nil"/>
              <w:left w:val="nil"/>
              <w:bottom w:val="single" w:sz="4" w:space="0" w:color="auto"/>
              <w:right w:val="single" w:sz="4" w:space="0" w:color="auto"/>
            </w:tcBorders>
            <w:shd w:val="clear" w:color="auto" w:fill="auto"/>
            <w:vAlign w:val="center"/>
            <w:hideMark/>
          </w:tcPr>
          <w:p w14:paraId="09170C6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2105,99</w:t>
            </w:r>
          </w:p>
        </w:tc>
      </w:tr>
      <w:tr w:rsidR="00B2752D" w:rsidRPr="008168BC" w14:paraId="5882C0F7"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3BCF8FB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Расход тепловой энергии на хоз. нужды</w:t>
            </w:r>
          </w:p>
        </w:tc>
        <w:tc>
          <w:tcPr>
            <w:tcW w:w="1056" w:type="pct"/>
            <w:tcBorders>
              <w:top w:val="nil"/>
              <w:left w:val="nil"/>
              <w:bottom w:val="single" w:sz="4" w:space="0" w:color="auto"/>
              <w:right w:val="single" w:sz="4" w:space="0" w:color="auto"/>
            </w:tcBorders>
            <w:shd w:val="clear" w:color="auto" w:fill="auto"/>
            <w:vAlign w:val="center"/>
            <w:hideMark/>
          </w:tcPr>
          <w:p w14:paraId="24C9537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5A94035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10,67</w:t>
            </w:r>
          </w:p>
        </w:tc>
        <w:tc>
          <w:tcPr>
            <w:tcW w:w="1056" w:type="pct"/>
            <w:tcBorders>
              <w:top w:val="nil"/>
              <w:left w:val="nil"/>
              <w:bottom w:val="single" w:sz="4" w:space="0" w:color="auto"/>
              <w:right w:val="single" w:sz="4" w:space="0" w:color="auto"/>
            </w:tcBorders>
            <w:shd w:val="clear" w:color="auto" w:fill="auto"/>
            <w:vAlign w:val="center"/>
            <w:hideMark/>
          </w:tcPr>
          <w:p w14:paraId="7B50741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52,44</w:t>
            </w:r>
          </w:p>
        </w:tc>
      </w:tr>
      <w:tr w:rsidR="00B2752D" w:rsidRPr="008168BC" w14:paraId="71BD1FCE" w14:textId="77777777" w:rsidTr="003C5761">
        <w:trPr>
          <w:trHeight w:val="300"/>
        </w:trPr>
        <w:tc>
          <w:tcPr>
            <w:tcW w:w="1832" w:type="pct"/>
            <w:vMerge w:val="restart"/>
            <w:tcBorders>
              <w:top w:val="nil"/>
              <w:left w:val="single" w:sz="4" w:space="0" w:color="auto"/>
              <w:bottom w:val="single" w:sz="4" w:space="0" w:color="auto"/>
              <w:right w:val="single" w:sz="4" w:space="0" w:color="auto"/>
            </w:tcBorders>
            <w:shd w:val="clear" w:color="auto" w:fill="auto"/>
            <w:vAlign w:val="center"/>
            <w:hideMark/>
          </w:tcPr>
          <w:p w14:paraId="2B31B48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Потери тепловой энергии в сетях</w:t>
            </w:r>
          </w:p>
        </w:tc>
        <w:tc>
          <w:tcPr>
            <w:tcW w:w="1056" w:type="pct"/>
            <w:tcBorders>
              <w:top w:val="nil"/>
              <w:left w:val="nil"/>
              <w:bottom w:val="single" w:sz="4" w:space="0" w:color="auto"/>
              <w:right w:val="single" w:sz="4" w:space="0" w:color="auto"/>
            </w:tcBorders>
            <w:shd w:val="clear" w:color="auto" w:fill="auto"/>
            <w:vAlign w:val="center"/>
            <w:hideMark/>
          </w:tcPr>
          <w:p w14:paraId="2CE6542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1B36A10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902,25</w:t>
            </w:r>
          </w:p>
        </w:tc>
        <w:tc>
          <w:tcPr>
            <w:tcW w:w="1056" w:type="pct"/>
            <w:tcBorders>
              <w:top w:val="nil"/>
              <w:left w:val="nil"/>
              <w:bottom w:val="single" w:sz="4" w:space="0" w:color="auto"/>
              <w:right w:val="single" w:sz="4" w:space="0" w:color="auto"/>
            </w:tcBorders>
            <w:shd w:val="clear" w:color="auto" w:fill="auto"/>
            <w:vAlign w:val="center"/>
            <w:hideMark/>
          </w:tcPr>
          <w:p w14:paraId="19CD3D8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901,95</w:t>
            </w:r>
          </w:p>
        </w:tc>
      </w:tr>
      <w:tr w:rsidR="00B2752D" w:rsidRPr="008168BC" w14:paraId="7AADC854" w14:textId="77777777" w:rsidTr="003C5761">
        <w:trPr>
          <w:trHeight w:val="300"/>
        </w:trPr>
        <w:tc>
          <w:tcPr>
            <w:tcW w:w="1832" w:type="pct"/>
            <w:vMerge/>
            <w:tcBorders>
              <w:top w:val="nil"/>
              <w:left w:val="single" w:sz="4" w:space="0" w:color="auto"/>
              <w:bottom w:val="single" w:sz="4" w:space="0" w:color="auto"/>
              <w:right w:val="single" w:sz="4" w:space="0" w:color="auto"/>
            </w:tcBorders>
            <w:vAlign w:val="center"/>
            <w:hideMark/>
          </w:tcPr>
          <w:p w14:paraId="7F7A0689" w14:textId="77777777" w:rsidR="00B2752D" w:rsidRPr="008168BC" w:rsidRDefault="00B2752D" w:rsidP="003C5761">
            <w:pPr>
              <w:rPr>
                <w:rFonts w:eastAsia="Times New Roman" w:cs="Times New Roman"/>
                <w:color w:val="000000"/>
                <w:lang w:eastAsia="ru-RU"/>
              </w:rPr>
            </w:pPr>
          </w:p>
        </w:tc>
        <w:tc>
          <w:tcPr>
            <w:tcW w:w="1056" w:type="pct"/>
            <w:tcBorders>
              <w:top w:val="nil"/>
              <w:left w:val="nil"/>
              <w:bottom w:val="single" w:sz="4" w:space="0" w:color="auto"/>
              <w:right w:val="single" w:sz="4" w:space="0" w:color="auto"/>
            </w:tcBorders>
            <w:shd w:val="clear" w:color="auto" w:fill="auto"/>
            <w:vAlign w:val="center"/>
            <w:hideMark/>
          </w:tcPr>
          <w:p w14:paraId="0759BAC5"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14:paraId="185EDAE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23,04</w:t>
            </w:r>
          </w:p>
        </w:tc>
        <w:tc>
          <w:tcPr>
            <w:tcW w:w="1056" w:type="pct"/>
            <w:tcBorders>
              <w:top w:val="nil"/>
              <w:left w:val="nil"/>
              <w:bottom w:val="single" w:sz="4" w:space="0" w:color="auto"/>
              <w:right w:val="single" w:sz="4" w:space="0" w:color="auto"/>
            </w:tcBorders>
            <w:shd w:val="clear" w:color="auto" w:fill="auto"/>
            <w:vAlign w:val="center"/>
            <w:hideMark/>
          </w:tcPr>
          <w:p w14:paraId="0A019B4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41,79</w:t>
            </w:r>
          </w:p>
        </w:tc>
      </w:tr>
      <w:tr w:rsidR="00B2752D" w:rsidRPr="008168BC" w14:paraId="7A20D7E5"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77EB35C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Полезный отпуск</w:t>
            </w:r>
          </w:p>
        </w:tc>
        <w:tc>
          <w:tcPr>
            <w:tcW w:w="1056" w:type="pct"/>
            <w:tcBorders>
              <w:top w:val="nil"/>
              <w:left w:val="nil"/>
              <w:bottom w:val="single" w:sz="4" w:space="0" w:color="auto"/>
              <w:right w:val="single" w:sz="4" w:space="0" w:color="auto"/>
            </w:tcBorders>
            <w:shd w:val="clear" w:color="auto" w:fill="auto"/>
            <w:vAlign w:val="center"/>
            <w:hideMark/>
          </w:tcPr>
          <w:p w14:paraId="157BD9E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4B636A6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3002,94</w:t>
            </w:r>
          </w:p>
        </w:tc>
        <w:tc>
          <w:tcPr>
            <w:tcW w:w="1056" w:type="pct"/>
            <w:tcBorders>
              <w:top w:val="nil"/>
              <w:left w:val="nil"/>
              <w:bottom w:val="single" w:sz="4" w:space="0" w:color="auto"/>
              <w:right w:val="single" w:sz="4" w:space="0" w:color="auto"/>
            </w:tcBorders>
            <w:shd w:val="clear" w:color="auto" w:fill="auto"/>
            <w:vAlign w:val="center"/>
            <w:hideMark/>
          </w:tcPr>
          <w:p w14:paraId="3FF6CCF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1204,045</w:t>
            </w:r>
          </w:p>
        </w:tc>
      </w:tr>
    </w:tbl>
    <w:p w14:paraId="59075BAF" w14:textId="77777777" w:rsidR="00B2752D" w:rsidRPr="008168BC" w:rsidRDefault="00B2752D" w:rsidP="00B2752D">
      <w:pPr>
        <w:rPr>
          <w:lang w:eastAsia="ru-RU"/>
        </w:rPr>
      </w:pPr>
    </w:p>
    <w:p w14:paraId="0A552D35" w14:textId="77777777" w:rsidR="00B2752D" w:rsidRPr="008168BC" w:rsidRDefault="00B2752D" w:rsidP="00B2752D">
      <w:pPr>
        <w:rPr>
          <w:lang w:eastAsia="ru-RU"/>
        </w:rPr>
      </w:pPr>
    </w:p>
    <w:p w14:paraId="00B3FB90" w14:textId="77777777" w:rsidR="00B2752D" w:rsidRPr="008168BC" w:rsidRDefault="00B2752D" w:rsidP="005C434A">
      <w:pPr>
        <w:pStyle w:val="3"/>
        <w:numPr>
          <w:ilvl w:val="0"/>
          <w:numId w:val="31"/>
        </w:numPr>
        <w:spacing w:after="0" w:line="276" w:lineRule="auto"/>
        <w:ind w:left="426"/>
        <w:jc w:val="both"/>
        <w:rPr>
          <w:rFonts w:ascii="TimesNewRomanPSMT" w:hAnsi="TimesNewRomanPSMT" w:cs="TimesNewRomanPSMT"/>
          <w:szCs w:val="24"/>
        </w:rPr>
      </w:pPr>
      <w:bookmarkStart w:id="335" w:name="_Toc39157644"/>
      <w:bookmarkStart w:id="336" w:name="_Toc40457655"/>
      <w:bookmarkStart w:id="337" w:name="_Toc82121165"/>
      <w:r w:rsidRPr="008168BC">
        <w:rPr>
          <w:rFonts w:ascii="TimesNewRomanPSMT" w:hAnsi="TimesNewRomanPSMT" w:cs="TimesNewRomanPSMT"/>
          <w:szCs w:val="24"/>
        </w:rPr>
        <w:t>описание существующих нормативов потребления тепловой энергии для населения на отопление и горячее водоснабжение</w:t>
      </w:r>
      <w:bookmarkEnd w:id="335"/>
      <w:bookmarkEnd w:id="336"/>
      <w:bookmarkEnd w:id="337"/>
    </w:p>
    <w:p w14:paraId="13C6645C" w14:textId="77777777" w:rsidR="00B2752D" w:rsidRPr="008168BC" w:rsidRDefault="00B2752D" w:rsidP="00B2752D">
      <w:pPr>
        <w:rPr>
          <w:rFonts w:cs="Times New Roman"/>
          <w:szCs w:val="24"/>
        </w:rPr>
      </w:pPr>
      <w:r w:rsidRPr="008168BC">
        <w:rPr>
          <w:rFonts w:cs="Times New Roman"/>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14:paraId="3D04D4DF" w14:textId="77777777" w:rsidR="00B2752D" w:rsidRPr="008168BC" w:rsidRDefault="00B2752D" w:rsidP="00B2752D">
      <w:pPr>
        <w:rPr>
          <w:rFonts w:cs="Times New Roman"/>
          <w:szCs w:val="24"/>
        </w:rPr>
      </w:pPr>
      <w:r w:rsidRPr="008168BC">
        <w:rPr>
          <w:rFonts w:cs="Times New Roman"/>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14:paraId="7D673DDF"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24</w:t>
      </w:r>
      <w:r>
        <w:rPr>
          <w:noProof/>
        </w:rPr>
        <w:fldChar w:fldCharType="end"/>
      </w:r>
      <w:r w:rsidRPr="008168BC">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2752D" w:rsidRPr="008168BC" w14:paraId="51C1472C" w14:textId="77777777" w:rsidTr="003C5761">
        <w:trPr>
          <w:trHeight w:val="20"/>
        </w:trPr>
        <w:tc>
          <w:tcPr>
            <w:tcW w:w="2500" w:type="pct"/>
            <w:shd w:val="clear" w:color="auto" w:fill="auto"/>
            <w:vAlign w:val="center"/>
            <w:hideMark/>
          </w:tcPr>
          <w:p w14:paraId="7CBD87D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месяц</w:t>
            </w:r>
          </w:p>
        </w:tc>
        <w:tc>
          <w:tcPr>
            <w:tcW w:w="2500" w:type="pct"/>
            <w:shd w:val="clear" w:color="auto" w:fill="auto"/>
            <w:vAlign w:val="center"/>
            <w:hideMark/>
          </w:tcPr>
          <w:p w14:paraId="0E1188F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 на 1м2 общей площади</w:t>
            </w:r>
          </w:p>
        </w:tc>
      </w:tr>
      <w:tr w:rsidR="00B2752D" w:rsidRPr="008168BC" w14:paraId="1F7BC0A4" w14:textId="77777777" w:rsidTr="003C5761">
        <w:trPr>
          <w:trHeight w:val="20"/>
        </w:trPr>
        <w:tc>
          <w:tcPr>
            <w:tcW w:w="2500" w:type="pct"/>
            <w:shd w:val="clear" w:color="auto" w:fill="auto"/>
            <w:noWrap/>
            <w:vAlign w:val="center"/>
            <w:hideMark/>
          </w:tcPr>
          <w:p w14:paraId="7ED4471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январь</w:t>
            </w:r>
          </w:p>
        </w:tc>
        <w:tc>
          <w:tcPr>
            <w:tcW w:w="2500" w:type="pct"/>
            <w:shd w:val="clear" w:color="auto" w:fill="auto"/>
            <w:noWrap/>
            <w:vAlign w:val="center"/>
            <w:hideMark/>
          </w:tcPr>
          <w:p w14:paraId="30B80A9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0,0420</w:t>
            </w:r>
          </w:p>
        </w:tc>
      </w:tr>
      <w:tr w:rsidR="00B2752D" w:rsidRPr="008168BC" w14:paraId="50F356BB" w14:textId="77777777" w:rsidTr="003C5761">
        <w:trPr>
          <w:trHeight w:val="20"/>
        </w:trPr>
        <w:tc>
          <w:tcPr>
            <w:tcW w:w="2500" w:type="pct"/>
            <w:shd w:val="clear" w:color="auto" w:fill="auto"/>
            <w:noWrap/>
            <w:vAlign w:val="center"/>
            <w:hideMark/>
          </w:tcPr>
          <w:p w14:paraId="699A0F5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февраль</w:t>
            </w:r>
          </w:p>
        </w:tc>
        <w:tc>
          <w:tcPr>
            <w:tcW w:w="2500" w:type="pct"/>
            <w:shd w:val="clear" w:color="auto" w:fill="auto"/>
            <w:noWrap/>
            <w:vAlign w:val="center"/>
            <w:hideMark/>
          </w:tcPr>
          <w:p w14:paraId="564C876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0,0368</w:t>
            </w:r>
          </w:p>
        </w:tc>
      </w:tr>
      <w:tr w:rsidR="00B2752D" w:rsidRPr="008168BC" w14:paraId="7BFDC794" w14:textId="77777777" w:rsidTr="003C5761">
        <w:trPr>
          <w:trHeight w:val="20"/>
        </w:trPr>
        <w:tc>
          <w:tcPr>
            <w:tcW w:w="2500" w:type="pct"/>
            <w:shd w:val="clear" w:color="auto" w:fill="auto"/>
            <w:noWrap/>
            <w:vAlign w:val="center"/>
            <w:hideMark/>
          </w:tcPr>
          <w:p w14:paraId="2253156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март</w:t>
            </w:r>
          </w:p>
        </w:tc>
        <w:tc>
          <w:tcPr>
            <w:tcW w:w="2500" w:type="pct"/>
            <w:shd w:val="clear" w:color="auto" w:fill="auto"/>
            <w:noWrap/>
            <w:vAlign w:val="center"/>
            <w:hideMark/>
          </w:tcPr>
          <w:p w14:paraId="68681515"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0,0331</w:t>
            </w:r>
          </w:p>
        </w:tc>
      </w:tr>
      <w:tr w:rsidR="00B2752D" w:rsidRPr="008168BC" w14:paraId="0402A7CB" w14:textId="77777777" w:rsidTr="003C5761">
        <w:trPr>
          <w:trHeight w:val="20"/>
        </w:trPr>
        <w:tc>
          <w:tcPr>
            <w:tcW w:w="2500" w:type="pct"/>
            <w:shd w:val="clear" w:color="auto" w:fill="auto"/>
            <w:noWrap/>
            <w:vAlign w:val="center"/>
            <w:hideMark/>
          </w:tcPr>
          <w:p w14:paraId="51DE69C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апрель</w:t>
            </w:r>
          </w:p>
        </w:tc>
        <w:tc>
          <w:tcPr>
            <w:tcW w:w="2500" w:type="pct"/>
            <w:shd w:val="clear" w:color="auto" w:fill="auto"/>
            <w:noWrap/>
            <w:vAlign w:val="center"/>
            <w:hideMark/>
          </w:tcPr>
          <w:p w14:paraId="5C8C0E0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0,0208</w:t>
            </w:r>
          </w:p>
        </w:tc>
      </w:tr>
      <w:tr w:rsidR="00B2752D" w:rsidRPr="008168BC" w14:paraId="50A10497" w14:textId="77777777" w:rsidTr="003C5761">
        <w:trPr>
          <w:trHeight w:val="20"/>
        </w:trPr>
        <w:tc>
          <w:tcPr>
            <w:tcW w:w="2500" w:type="pct"/>
            <w:shd w:val="clear" w:color="auto" w:fill="auto"/>
            <w:noWrap/>
            <w:vAlign w:val="center"/>
            <w:hideMark/>
          </w:tcPr>
          <w:p w14:paraId="74EBBF4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май</w:t>
            </w:r>
          </w:p>
        </w:tc>
        <w:tc>
          <w:tcPr>
            <w:tcW w:w="2500" w:type="pct"/>
            <w:shd w:val="clear" w:color="auto" w:fill="auto"/>
            <w:noWrap/>
            <w:vAlign w:val="center"/>
            <w:hideMark/>
          </w:tcPr>
          <w:p w14:paraId="1316114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0,0052</w:t>
            </w:r>
          </w:p>
        </w:tc>
      </w:tr>
      <w:tr w:rsidR="00B2752D" w:rsidRPr="008168BC" w14:paraId="6593DF6F" w14:textId="77777777" w:rsidTr="003C5761">
        <w:trPr>
          <w:trHeight w:val="20"/>
        </w:trPr>
        <w:tc>
          <w:tcPr>
            <w:tcW w:w="2500" w:type="pct"/>
            <w:shd w:val="clear" w:color="auto" w:fill="auto"/>
            <w:noWrap/>
            <w:vAlign w:val="center"/>
            <w:hideMark/>
          </w:tcPr>
          <w:p w14:paraId="4C39F91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октябрь</w:t>
            </w:r>
          </w:p>
        </w:tc>
        <w:tc>
          <w:tcPr>
            <w:tcW w:w="2500" w:type="pct"/>
            <w:shd w:val="clear" w:color="auto" w:fill="auto"/>
            <w:noWrap/>
            <w:vAlign w:val="center"/>
            <w:hideMark/>
          </w:tcPr>
          <w:p w14:paraId="6716825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0,0219</w:t>
            </w:r>
          </w:p>
        </w:tc>
      </w:tr>
      <w:tr w:rsidR="00B2752D" w:rsidRPr="008168BC" w14:paraId="38CAFBCA" w14:textId="77777777" w:rsidTr="003C5761">
        <w:trPr>
          <w:trHeight w:val="20"/>
        </w:trPr>
        <w:tc>
          <w:tcPr>
            <w:tcW w:w="2500" w:type="pct"/>
            <w:shd w:val="clear" w:color="auto" w:fill="auto"/>
            <w:noWrap/>
            <w:vAlign w:val="center"/>
            <w:hideMark/>
          </w:tcPr>
          <w:p w14:paraId="74EF814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ноябрь</w:t>
            </w:r>
          </w:p>
        </w:tc>
        <w:tc>
          <w:tcPr>
            <w:tcW w:w="2500" w:type="pct"/>
            <w:shd w:val="clear" w:color="auto" w:fill="auto"/>
            <w:noWrap/>
            <w:vAlign w:val="center"/>
            <w:hideMark/>
          </w:tcPr>
          <w:p w14:paraId="233EBC5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0,0290</w:t>
            </w:r>
          </w:p>
        </w:tc>
      </w:tr>
      <w:tr w:rsidR="00B2752D" w:rsidRPr="008168BC" w14:paraId="0432D846" w14:textId="77777777" w:rsidTr="003C5761">
        <w:trPr>
          <w:trHeight w:val="20"/>
        </w:trPr>
        <w:tc>
          <w:tcPr>
            <w:tcW w:w="2500" w:type="pct"/>
            <w:shd w:val="clear" w:color="auto" w:fill="auto"/>
            <w:noWrap/>
            <w:vAlign w:val="center"/>
            <w:hideMark/>
          </w:tcPr>
          <w:p w14:paraId="5E2A4D1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декабрь</w:t>
            </w:r>
          </w:p>
        </w:tc>
        <w:tc>
          <w:tcPr>
            <w:tcW w:w="2500" w:type="pct"/>
            <w:shd w:val="clear" w:color="auto" w:fill="auto"/>
            <w:noWrap/>
            <w:vAlign w:val="center"/>
            <w:hideMark/>
          </w:tcPr>
          <w:p w14:paraId="17DC945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0,0370</w:t>
            </w:r>
          </w:p>
        </w:tc>
      </w:tr>
    </w:tbl>
    <w:p w14:paraId="2D9F97AC" w14:textId="77777777" w:rsidR="00B2752D" w:rsidRPr="008168BC" w:rsidRDefault="00B2752D" w:rsidP="00B2752D">
      <w:pPr>
        <w:rPr>
          <w:rFonts w:cs="Times New Roman"/>
          <w:sz w:val="26"/>
          <w:szCs w:val="26"/>
        </w:rPr>
      </w:pPr>
    </w:p>
    <w:p w14:paraId="5E8A7BB2" w14:textId="77777777" w:rsidR="00B2752D" w:rsidRPr="008168BC" w:rsidRDefault="00B2752D" w:rsidP="00B2752D">
      <w:pPr>
        <w:rPr>
          <w:rFonts w:cs="Times New Roman"/>
          <w:szCs w:val="24"/>
        </w:rPr>
      </w:pPr>
      <w:r w:rsidRPr="008168BC">
        <w:rPr>
          <w:rFonts w:cs="Times New Roman"/>
          <w:szCs w:val="24"/>
        </w:rPr>
        <w:t>Годовое потребление 0,2258 Гкал/на 1м2</w:t>
      </w:r>
    </w:p>
    <w:p w14:paraId="01B8502F"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25</w:t>
      </w:r>
      <w:r>
        <w:rPr>
          <w:noProof/>
        </w:rPr>
        <w:fldChar w:fldCharType="end"/>
      </w:r>
      <w:r w:rsidRPr="008168BC">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914"/>
        <w:gridCol w:w="3268"/>
        <w:gridCol w:w="1353"/>
        <w:gridCol w:w="1348"/>
        <w:gridCol w:w="1348"/>
        <w:gridCol w:w="1340"/>
      </w:tblGrid>
      <w:tr w:rsidR="00B2752D" w:rsidRPr="008168BC" w14:paraId="68FCDBBF" w14:textId="77777777" w:rsidTr="003C5761">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E8B97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210D3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14:paraId="0405AE5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Норматив  на 1 чел в месяц</w:t>
            </w:r>
          </w:p>
        </w:tc>
      </w:tr>
      <w:tr w:rsidR="00B2752D" w:rsidRPr="008168BC" w14:paraId="69DB957A" w14:textId="77777777" w:rsidTr="003C5761">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4787206D" w14:textId="77777777" w:rsidR="00B2752D" w:rsidRPr="008168BC" w:rsidRDefault="00B2752D" w:rsidP="003C5761">
            <w:pPr>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25F3E0F9" w14:textId="77777777" w:rsidR="00B2752D" w:rsidRPr="008168BC" w:rsidRDefault="00B2752D" w:rsidP="003C5761">
            <w:pPr>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180A6F1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14:paraId="6354E63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14:paraId="4B11183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6AFCEB28" w14:textId="77777777" w:rsidTr="003C5761">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280267CD" w14:textId="77777777" w:rsidR="00B2752D" w:rsidRPr="008168BC" w:rsidRDefault="00B2752D" w:rsidP="003C5761">
            <w:pPr>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7F54EE53" w14:textId="77777777" w:rsidR="00B2752D" w:rsidRPr="008168BC" w:rsidRDefault="00B2752D" w:rsidP="003C5761">
            <w:pPr>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7847D199"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640C68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14:paraId="2E0E05B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ГВС</w:t>
            </w:r>
          </w:p>
        </w:tc>
      </w:tr>
      <w:tr w:rsidR="00B2752D" w:rsidRPr="008168BC" w14:paraId="3DAE6B2E" w14:textId="77777777" w:rsidTr="003C5761">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03D63C8B" w14:textId="77777777" w:rsidR="00B2752D" w:rsidRPr="008168BC" w:rsidRDefault="00B2752D" w:rsidP="003C5761">
            <w:pPr>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4CDD6042" w14:textId="77777777" w:rsidR="00B2752D" w:rsidRPr="008168BC" w:rsidRDefault="00B2752D" w:rsidP="003C5761">
            <w:pPr>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63C2B3E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14:paraId="3F7D267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14:paraId="3F38C8B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14:paraId="0079048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Гкал</w:t>
            </w:r>
          </w:p>
        </w:tc>
      </w:tr>
      <w:tr w:rsidR="00B2752D" w:rsidRPr="008168BC" w14:paraId="6A7DF0BA"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752A4E4"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14:paraId="688CBAAF"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14:paraId="79E2AF13"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0863748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A790B12"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40AA90B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7B06B74F"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C88F745"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14:paraId="2D82FAE4"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14:paraId="14DFDB2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14:paraId="6AE7A80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14:paraId="54262993"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5715D12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1B367CB3"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BB35D97"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14:paraId="3B1A487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14:paraId="7A5BCD0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2ED696A3"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95DAB2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97AE88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06EF8006"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45A9EB8"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14:paraId="7387BB74"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14:paraId="392F3D5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14:paraId="6450F12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14:paraId="1040F22A"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2696EC2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155F0D5D"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D0F1B75"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14:paraId="379D109A"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1F92A72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14:paraId="582380B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14:paraId="650F09B5"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0CF45B4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4CEB05F4"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A905657"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14:paraId="0E4D323B"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428CC73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2DC280C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19D28A24"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D0A3DA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710D5D02"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F5051E1"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14:paraId="776228AF"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0BBFBCD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55BC099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29C83035"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FEE38F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764F4F15"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8B615C8"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14:paraId="6C6E5D77"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610486D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05B562B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1A999978"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1A15BE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79F37A5B"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B99D23C"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14:paraId="37234082"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14:paraId="5E6E869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14:paraId="512EB7C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14:paraId="084E4F54"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F45F5C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2263467C"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CAA00C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lastRenderedPageBreak/>
              <w:t>3.</w:t>
            </w:r>
          </w:p>
        </w:tc>
        <w:tc>
          <w:tcPr>
            <w:tcW w:w="1707" w:type="pct"/>
            <w:tcBorders>
              <w:top w:val="nil"/>
              <w:left w:val="nil"/>
              <w:bottom w:val="single" w:sz="4" w:space="0" w:color="auto"/>
              <w:right w:val="single" w:sz="4" w:space="0" w:color="auto"/>
            </w:tcBorders>
            <w:shd w:val="clear" w:color="auto" w:fill="auto"/>
            <w:vAlign w:val="center"/>
            <w:hideMark/>
          </w:tcPr>
          <w:p w14:paraId="70ED892B"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14:paraId="63B42883"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11830707"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AB15E6C"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1804EF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6C91CD3F"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593BF37"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14:paraId="201B755A"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14:paraId="5871C56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1FAED3B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10FDD2E7"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490A83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7905A352"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07BDB8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14:paraId="1AA29F32"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14:paraId="6BC1F50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0AE1689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0476C72C"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5BC393B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3E98BE31"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8577F91"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14:paraId="7FC5C466"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14:paraId="610C7E61"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37593CB6"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57AD40D"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0425F0E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4BAFE492"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4C52E94"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14:paraId="1B988FE7"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14:paraId="46D543D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7E99894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6333EBF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59EF482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7E45EBB9"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5E09E2A"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14:paraId="05208508"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14:paraId="4B9C3A3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4372B75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22F11AAB"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698C83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18BC8C93"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B71212D"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14:paraId="1E1296B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14:paraId="4A2BA186"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06E06561"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99DE997"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6A173E4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104420E3"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4699D06"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14:paraId="32B9BCC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14:paraId="1A8D0B9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14:paraId="3001A69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14:paraId="4A61FFA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14:paraId="2C994DA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0,17</w:t>
            </w:r>
          </w:p>
        </w:tc>
      </w:tr>
      <w:tr w:rsidR="00B2752D" w:rsidRPr="008168BC" w14:paraId="0AD4C09F"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0AE608F"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14:paraId="5CBB1B59"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14:paraId="1115178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7134429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14:paraId="7CECD0E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14:paraId="2416695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0,14</w:t>
            </w:r>
          </w:p>
        </w:tc>
      </w:tr>
      <w:tr w:rsidR="00B2752D" w:rsidRPr="008168BC" w14:paraId="5B7261D2"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EEE5135"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14:paraId="37AE0FA2"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14:paraId="2B9A883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14:paraId="6268F2C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14:paraId="6F35E69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14:paraId="01DB770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0,14</w:t>
            </w:r>
          </w:p>
        </w:tc>
      </w:tr>
      <w:tr w:rsidR="00B2752D" w:rsidRPr="008168BC" w14:paraId="70E54E97"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E1F8F0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14:paraId="2BBFEDCB"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14:paraId="7D12593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14:paraId="43F47B7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1531C68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14:paraId="3199B5E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0,08</w:t>
            </w:r>
          </w:p>
        </w:tc>
      </w:tr>
      <w:tr w:rsidR="00B2752D" w:rsidRPr="008168BC" w14:paraId="227FCC14"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804DC9C"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14:paraId="5D9019C6"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14:paraId="7C39973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486C2F5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796011C3"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5964FC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5127AFBE"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BC4F11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14:paraId="6D60A576"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14:paraId="2FB897FB"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57AB324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5DB3B8AF"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52C0FFF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r w:rsidR="00B2752D" w:rsidRPr="008168BC" w14:paraId="014836B3"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A8DFB24"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14:paraId="33E87C3B"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14:paraId="78F2A95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10575A8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0237CFE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14:paraId="3230480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0,06</w:t>
            </w:r>
          </w:p>
        </w:tc>
      </w:tr>
      <w:tr w:rsidR="00B2752D" w:rsidRPr="008168BC" w14:paraId="633E28F3"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A6728B3"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14:paraId="7291334B"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14:paraId="4769A88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3B7211B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14:paraId="221D68F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14:paraId="5D500E37"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0,11</w:t>
            </w:r>
          </w:p>
        </w:tc>
      </w:tr>
      <w:tr w:rsidR="00B2752D" w:rsidRPr="008168BC" w14:paraId="2D7F25E9"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2B5CB5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14:paraId="7347ADDC"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14:paraId="1FE5D38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14:paraId="4EF0863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14:paraId="7C5A7B5E"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14:paraId="363BC19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0,11</w:t>
            </w:r>
          </w:p>
        </w:tc>
      </w:tr>
      <w:tr w:rsidR="00B2752D" w:rsidRPr="008168BC" w14:paraId="77DECB4E"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1DE23E1"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14:paraId="4213261C"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14:paraId="73A9E2E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57739E6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14:paraId="098FA185"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14:paraId="66341A3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0,14</w:t>
            </w:r>
          </w:p>
        </w:tc>
      </w:tr>
      <w:tr w:rsidR="00B2752D" w:rsidRPr="008168BC" w14:paraId="2A3DA880"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92A5DE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14:paraId="29625133"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14:paraId="3BD1CDE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14:paraId="7AD599A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14:paraId="6F7430A5"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14:paraId="577B24B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0,17</w:t>
            </w:r>
          </w:p>
        </w:tc>
      </w:tr>
      <w:tr w:rsidR="00B2752D" w:rsidRPr="008168BC" w14:paraId="70DB94A2"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A760CAC"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14:paraId="3DD0D19D"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14:paraId="0F06578B"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01592B5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54E16DA5"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14:paraId="67382B2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w:t>
            </w:r>
          </w:p>
        </w:tc>
      </w:tr>
    </w:tbl>
    <w:p w14:paraId="32E21086" w14:textId="77777777" w:rsidR="00B2752D" w:rsidRPr="008168BC" w:rsidRDefault="00B2752D" w:rsidP="00B2752D">
      <w:pPr>
        <w:pStyle w:val="afa"/>
        <w:keepNext/>
        <w:jc w:val="center"/>
      </w:pPr>
    </w:p>
    <w:p w14:paraId="25A0C052" w14:textId="77777777" w:rsidR="00B2752D" w:rsidRPr="008168BC" w:rsidRDefault="00B2752D" w:rsidP="00B2752D">
      <w:pPr>
        <w:pStyle w:val="2"/>
      </w:pPr>
      <w:bookmarkStart w:id="338" w:name="_Toc39157646"/>
      <w:bookmarkStart w:id="339" w:name="_Toc40457657"/>
      <w:bookmarkStart w:id="340" w:name="_Toc82121166"/>
      <w:r w:rsidRPr="008168BC">
        <w:t>Часть 6. Балансы тепловой мощности и тепловой нагрузки</w:t>
      </w:r>
      <w:bookmarkEnd w:id="338"/>
      <w:bookmarkEnd w:id="339"/>
      <w:bookmarkEnd w:id="340"/>
    </w:p>
    <w:p w14:paraId="22FEC2E3" w14:textId="77777777" w:rsidR="00B2752D" w:rsidRPr="008168BC" w:rsidRDefault="00B2752D" w:rsidP="005C434A">
      <w:pPr>
        <w:pStyle w:val="3"/>
        <w:numPr>
          <w:ilvl w:val="0"/>
          <w:numId w:val="32"/>
        </w:numPr>
        <w:spacing w:after="0" w:line="276" w:lineRule="auto"/>
        <w:ind w:left="426"/>
        <w:jc w:val="both"/>
        <w:rPr>
          <w:rFonts w:ascii="TimesNewRomanPSMT" w:hAnsi="TimesNewRomanPSMT" w:cs="TimesNewRomanPSMT"/>
          <w:szCs w:val="24"/>
        </w:rPr>
      </w:pPr>
      <w:bookmarkStart w:id="341" w:name="_Toc39157647"/>
      <w:bookmarkStart w:id="342" w:name="_Toc40457658"/>
      <w:bookmarkStart w:id="343" w:name="_Toc82121167"/>
      <w:r w:rsidRPr="008168BC">
        <w:rPr>
          <w:rFonts w:ascii="TimesNewRomanPSMT" w:hAnsi="TimesNewRomanPSMT" w:cs="TimesNewRomanPSMT"/>
          <w:szCs w:val="24"/>
        </w:rPr>
        <w:t xml:space="preserve">описание балансов установленной, располагаемой тепловой мощности и тепловой мощности нетто, потерь тепловой мощности в </w:t>
      </w:r>
      <w:r w:rsidRPr="008168BC">
        <w:rPr>
          <w:rFonts w:ascii="TimesNewRomanPSMT" w:hAnsi="TimesNewRomanPSMT" w:cs="TimesNewRomanPSMT"/>
          <w:szCs w:val="24"/>
        </w:rPr>
        <w:lastRenderedPageBreak/>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341"/>
      <w:bookmarkEnd w:id="342"/>
      <w:bookmarkEnd w:id="343"/>
    </w:p>
    <w:p w14:paraId="228741AD" w14:textId="77777777" w:rsidR="00B2752D" w:rsidRPr="008168BC" w:rsidRDefault="00B2752D" w:rsidP="00B2752D">
      <w:pPr>
        <w:autoSpaceDE w:val="0"/>
        <w:autoSpaceDN w:val="0"/>
        <w:adjustRightInd w:val="0"/>
        <w:spacing w:before="240" w:line="276" w:lineRule="auto"/>
        <w:rPr>
          <w:rFonts w:cs="Times New Roman"/>
          <w:szCs w:val="26"/>
        </w:rPr>
      </w:pPr>
      <w:r w:rsidRPr="008168BC">
        <w:rPr>
          <w:rFonts w:cs="Times New Roman"/>
          <w:szCs w:val="26"/>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14:paraId="39EF6111" w14:textId="77777777" w:rsidR="00B2752D" w:rsidRPr="008168BC" w:rsidRDefault="00B2752D" w:rsidP="00B2752D">
      <w:pPr>
        <w:autoSpaceDE w:val="0"/>
        <w:autoSpaceDN w:val="0"/>
        <w:adjustRightInd w:val="0"/>
        <w:spacing w:line="276" w:lineRule="auto"/>
        <w:rPr>
          <w:szCs w:val="26"/>
          <w:lang w:eastAsia="ru-RU"/>
        </w:rPr>
      </w:pPr>
      <w:r w:rsidRPr="008168BC">
        <w:rPr>
          <w:rFonts w:cs="Times New Roman"/>
          <w:szCs w:val="26"/>
        </w:rPr>
        <w:t>Баланс тепловой мощности источников теплоснабжения МУП ТМР «</w:t>
      </w:r>
      <w:r w:rsidRPr="008168BC">
        <w:rPr>
          <w:szCs w:val="26"/>
          <w:lang w:eastAsia="ru-RU"/>
        </w:rPr>
        <w:t>ТутаевТеплоЭнерго</w:t>
      </w:r>
      <w:r w:rsidRPr="008168BC">
        <w:rPr>
          <w:rFonts w:cs="Times New Roman"/>
          <w:szCs w:val="26"/>
        </w:rPr>
        <w:t>»представлен ниже.</w:t>
      </w:r>
    </w:p>
    <w:p w14:paraId="2F6B8D23"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26</w:t>
      </w:r>
      <w:r>
        <w:rPr>
          <w:noProof/>
        </w:rPr>
        <w:fldChar w:fldCharType="end"/>
      </w:r>
      <w:r w:rsidRPr="008168BC">
        <w:t xml:space="preserve"> Баланс тепловой мощности котельных</w:t>
      </w:r>
    </w:p>
    <w:tbl>
      <w:tblPr>
        <w:tblW w:w="5000" w:type="pct"/>
        <w:tblLook w:val="04A0" w:firstRow="1" w:lastRow="0" w:firstColumn="1" w:lastColumn="0" w:noHBand="0" w:noVBand="1"/>
      </w:tblPr>
      <w:tblGrid>
        <w:gridCol w:w="6598"/>
        <w:gridCol w:w="1428"/>
        <w:gridCol w:w="1545"/>
      </w:tblGrid>
      <w:tr w:rsidR="00B2752D" w:rsidRPr="008168BC" w14:paraId="58D55937" w14:textId="77777777" w:rsidTr="003C5761">
        <w:trPr>
          <w:trHeight w:val="300"/>
        </w:trPr>
        <w:tc>
          <w:tcPr>
            <w:tcW w:w="3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247E3" w14:textId="77777777" w:rsidR="00B2752D" w:rsidRPr="008168BC" w:rsidRDefault="00B2752D" w:rsidP="003C5761">
            <w:pPr>
              <w:rPr>
                <w:rFonts w:eastAsia="Times New Roman" w:cs="Times New Roman"/>
                <w:b/>
                <w:bCs/>
                <w:color w:val="000000"/>
                <w:lang w:eastAsia="ru-RU"/>
              </w:rPr>
            </w:pPr>
            <w:r w:rsidRPr="008168BC">
              <w:rPr>
                <w:rFonts w:eastAsia="Times New Roman" w:cs="Times New Roman"/>
                <w:b/>
                <w:bCs/>
                <w:color w:val="000000"/>
                <w:lang w:eastAsia="ru-RU"/>
              </w:rPr>
              <w:t>Наименование показателя</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745CB6F0"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Никульское</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23E30F79"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Чебаково</w:t>
            </w:r>
          </w:p>
        </w:tc>
      </w:tr>
      <w:tr w:rsidR="00B2752D" w:rsidRPr="008168BC" w14:paraId="70B58CF9"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0BCC7F08"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Располагаемая мощность источника тепловой энергии  Гкал/ч</w:t>
            </w:r>
          </w:p>
        </w:tc>
        <w:tc>
          <w:tcPr>
            <w:tcW w:w="746" w:type="pct"/>
            <w:tcBorders>
              <w:top w:val="nil"/>
              <w:left w:val="nil"/>
              <w:bottom w:val="single" w:sz="4" w:space="0" w:color="auto"/>
              <w:right w:val="single" w:sz="4" w:space="0" w:color="auto"/>
            </w:tcBorders>
            <w:shd w:val="clear" w:color="auto" w:fill="auto"/>
            <w:noWrap/>
            <w:vAlign w:val="center"/>
            <w:hideMark/>
          </w:tcPr>
          <w:p w14:paraId="3F32068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4,0</w:t>
            </w:r>
          </w:p>
        </w:tc>
        <w:tc>
          <w:tcPr>
            <w:tcW w:w="807" w:type="pct"/>
            <w:tcBorders>
              <w:top w:val="nil"/>
              <w:left w:val="nil"/>
              <w:bottom w:val="single" w:sz="4" w:space="0" w:color="auto"/>
              <w:right w:val="single" w:sz="4" w:space="0" w:color="auto"/>
            </w:tcBorders>
            <w:shd w:val="clear" w:color="auto" w:fill="auto"/>
            <w:noWrap/>
            <w:vAlign w:val="center"/>
            <w:hideMark/>
          </w:tcPr>
          <w:p w14:paraId="7D318B2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1,4</w:t>
            </w:r>
          </w:p>
        </w:tc>
      </w:tr>
      <w:tr w:rsidR="00B2752D" w:rsidRPr="008168BC" w14:paraId="23C0A6FD" w14:textId="77777777" w:rsidTr="003C5761">
        <w:trPr>
          <w:trHeight w:val="6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7FEE12E1"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746" w:type="pct"/>
            <w:tcBorders>
              <w:top w:val="nil"/>
              <w:left w:val="nil"/>
              <w:bottom w:val="single" w:sz="4" w:space="0" w:color="auto"/>
              <w:right w:val="single" w:sz="4" w:space="0" w:color="auto"/>
            </w:tcBorders>
            <w:shd w:val="clear" w:color="auto" w:fill="auto"/>
            <w:noWrap/>
            <w:vAlign w:val="center"/>
            <w:hideMark/>
          </w:tcPr>
          <w:p w14:paraId="6B574DA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0,0009</w:t>
            </w:r>
          </w:p>
        </w:tc>
        <w:tc>
          <w:tcPr>
            <w:tcW w:w="807" w:type="pct"/>
            <w:tcBorders>
              <w:top w:val="nil"/>
              <w:left w:val="nil"/>
              <w:bottom w:val="single" w:sz="4" w:space="0" w:color="auto"/>
              <w:right w:val="single" w:sz="4" w:space="0" w:color="auto"/>
            </w:tcBorders>
            <w:shd w:val="clear" w:color="auto" w:fill="auto"/>
            <w:noWrap/>
            <w:vAlign w:val="center"/>
            <w:hideMark/>
          </w:tcPr>
          <w:p w14:paraId="0F49F82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0,0011</w:t>
            </w:r>
          </w:p>
        </w:tc>
      </w:tr>
      <w:tr w:rsidR="00B2752D" w:rsidRPr="008168BC" w14:paraId="2ACD7B27"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30D2F6B4"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Потери мощности в тепловой сети, Гкал/ч</w:t>
            </w:r>
          </w:p>
        </w:tc>
        <w:tc>
          <w:tcPr>
            <w:tcW w:w="746" w:type="pct"/>
            <w:tcBorders>
              <w:top w:val="nil"/>
              <w:left w:val="nil"/>
              <w:bottom w:val="single" w:sz="4" w:space="0" w:color="auto"/>
              <w:right w:val="single" w:sz="4" w:space="0" w:color="auto"/>
            </w:tcBorders>
            <w:shd w:val="clear" w:color="auto" w:fill="auto"/>
            <w:noWrap/>
            <w:vAlign w:val="center"/>
            <w:hideMark/>
          </w:tcPr>
          <w:p w14:paraId="284F131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0,1716</w:t>
            </w:r>
          </w:p>
        </w:tc>
        <w:tc>
          <w:tcPr>
            <w:tcW w:w="807" w:type="pct"/>
            <w:tcBorders>
              <w:top w:val="nil"/>
              <w:left w:val="nil"/>
              <w:bottom w:val="single" w:sz="4" w:space="0" w:color="auto"/>
              <w:right w:val="single" w:sz="4" w:space="0" w:color="auto"/>
            </w:tcBorders>
            <w:shd w:val="clear" w:color="auto" w:fill="auto"/>
            <w:noWrap/>
            <w:vAlign w:val="center"/>
            <w:hideMark/>
          </w:tcPr>
          <w:p w14:paraId="7C9CEA17"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0,1140</w:t>
            </w:r>
          </w:p>
        </w:tc>
      </w:tr>
      <w:tr w:rsidR="00B2752D" w:rsidRPr="008168BC" w14:paraId="47EC591E"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27FA5851"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Присоединенная тепловая нагрузка, в т.ч. Гкал/ч</w:t>
            </w:r>
          </w:p>
        </w:tc>
        <w:tc>
          <w:tcPr>
            <w:tcW w:w="746" w:type="pct"/>
            <w:tcBorders>
              <w:top w:val="nil"/>
              <w:left w:val="nil"/>
              <w:bottom w:val="single" w:sz="4" w:space="0" w:color="auto"/>
              <w:right w:val="single" w:sz="4" w:space="0" w:color="auto"/>
            </w:tcBorders>
            <w:shd w:val="clear" w:color="auto" w:fill="auto"/>
            <w:noWrap/>
            <w:vAlign w:val="center"/>
            <w:hideMark/>
          </w:tcPr>
          <w:p w14:paraId="4A1AEA66"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0,7254</w:t>
            </w:r>
          </w:p>
        </w:tc>
        <w:tc>
          <w:tcPr>
            <w:tcW w:w="807" w:type="pct"/>
            <w:tcBorders>
              <w:top w:val="nil"/>
              <w:left w:val="nil"/>
              <w:bottom w:val="single" w:sz="4" w:space="0" w:color="auto"/>
              <w:right w:val="single" w:sz="4" w:space="0" w:color="auto"/>
            </w:tcBorders>
            <w:shd w:val="clear" w:color="auto" w:fill="auto"/>
            <w:noWrap/>
            <w:vAlign w:val="center"/>
            <w:hideMark/>
          </w:tcPr>
          <w:p w14:paraId="059F3622"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0,2823</w:t>
            </w:r>
          </w:p>
        </w:tc>
      </w:tr>
      <w:tr w:rsidR="00B2752D" w:rsidRPr="008168BC" w14:paraId="354F657E"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5123B887" w14:textId="77777777" w:rsidR="00B2752D" w:rsidRPr="008168BC" w:rsidRDefault="00B2752D" w:rsidP="003C5761">
            <w:pPr>
              <w:jc w:val="right"/>
              <w:rPr>
                <w:rFonts w:eastAsia="Times New Roman" w:cs="Times New Roman"/>
                <w:color w:val="000000"/>
                <w:lang w:eastAsia="ru-RU"/>
              </w:rPr>
            </w:pPr>
            <w:r w:rsidRPr="008168BC">
              <w:rPr>
                <w:rFonts w:eastAsia="Times New Roman" w:cs="Times New Roman"/>
                <w:color w:val="000000"/>
                <w:lang w:eastAsia="ru-RU"/>
              </w:rPr>
              <w:t>Отопление</w:t>
            </w:r>
          </w:p>
        </w:tc>
        <w:tc>
          <w:tcPr>
            <w:tcW w:w="746" w:type="pct"/>
            <w:tcBorders>
              <w:top w:val="nil"/>
              <w:left w:val="nil"/>
              <w:bottom w:val="single" w:sz="4" w:space="0" w:color="auto"/>
              <w:right w:val="single" w:sz="4" w:space="0" w:color="auto"/>
            </w:tcBorders>
            <w:shd w:val="clear" w:color="auto" w:fill="auto"/>
            <w:noWrap/>
            <w:vAlign w:val="center"/>
            <w:hideMark/>
          </w:tcPr>
          <w:p w14:paraId="626AEAB5"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0,7254</w:t>
            </w:r>
          </w:p>
        </w:tc>
        <w:tc>
          <w:tcPr>
            <w:tcW w:w="807" w:type="pct"/>
            <w:tcBorders>
              <w:top w:val="nil"/>
              <w:left w:val="nil"/>
              <w:bottom w:val="single" w:sz="4" w:space="0" w:color="auto"/>
              <w:right w:val="single" w:sz="4" w:space="0" w:color="auto"/>
            </w:tcBorders>
            <w:shd w:val="clear" w:color="auto" w:fill="auto"/>
            <w:noWrap/>
            <w:vAlign w:val="center"/>
            <w:hideMark/>
          </w:tcPr>
          <w:p w14:paraId="3ABB0F86"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0,2812</w:t>
            </w:r>
          </w:p>
        </w:tc>
      </w:tr>
      <w:tr w:rsidR="00B2752D" w:rsidRPr="008168BC" w14:paraId="60CC05E9"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41F55622" w14:textId="77777777" w:rsidR="00B2752D" w:rsidRPr="008168BC" w:rsidRDefault="00B2752D" w:rsidP="003C5761">
            <w:pPr>
              <w:jc w:val="right"/>
              <w:rPr>
                <w:rFonts w:eastAsia="Times New Roman" w:cs="Times New Roman"/>
                <w:color w:val="000000"/>
                <w:lang w:eastAsia="ru-RU"/>
              </w:rPr>
            </w:pPr>
            <w:r w:rsidRPr="008168BC">
              <w:rPr>
                <w:rFonts w:eastAsia="Times New Roman" w:cs="Times New Roman"/>
                <w:color w:val="000000"/>
                <w:lang w:eastAsia="ru-RU"/>
              </w:rPr>
              <w:t>Вентиляция</w:t>
            </w:r>
          </w:p>
        </w:tc>
        <w:tc>
          <w:tcPr>
            <w:tcW w:w="746" w:type="pct"/>
            <w:tcBorders>
              <w:top w:val="nil"/>
              <w:left w:val="nil"/>
              <w:bottom w:val="single" w:sz="4" w:space="0" w:color="auto"/>
              <w:right w:val="single" w:sz="4" w:space="0" w:color="auto"/>
            </w:tcBorders>
            <w:shd w:val="clear" w:color="auto" w:fill="auto"/>
            <w:noWrap/>
            <w:vAlign w:val="center"/>
            <w:hideMark/>
          </w:tcPr>
          <w:p w14:paraId="7BF63B8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xml:space="preserve"> -</w:t>
            </w:r>
          </w:p>
        </w:tc>
        <w:tc>
          <w:tcPr>
            <w:tcW w:w="807" w:type="pct"/>
            <w:tcBorders>
              <w:top w:val="nil"/>
              <w:left w:val="nil"/>
              <w:bottom w:val="single" w:sz="4" w:space="0" w:color="auto"/>
              <w:right w:val="single" w:sz="4" w:space="0" w:color="auto"/>
            </w:tcBorders>
            <w:shd w:val="clear" w:color="auto" w:fill="auto"/>
            <w:noWrap/>
            <w:vAlign w:val="center"/>
            <w:hideMark/>
          </w:tcPr>
          <w:p w14:paraId="3055A5F2"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xml:space="preserve"> -</w:t>
            </w:r>
          </w:p>
        </w:tc>
      </w:tr>
      <w:tr w:rsidR="00B2752D" w:rsidRPr="008168BC" w14:paraId="0358BBBA"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0E0BA30D" w14:textId="77777777" w:rsidR="00B2752D" w:rsidRPr="008168BC" w:rsidRDefault="00B2752D" w:rsidP="003C5761">
            <w:pPr>
              <w:jc w:val="right"/>
              <w:rPr>
                <w:rFonts w:eastAsia="Times New Roman" w:cs="Times New Roman"/>
                <w:color w:val="000000"/>
                <w:lang w:eastAsia="ru-RU"/>
              </w:rPr>
            </w:pPr>
            <w:r w:rsidRPr="008168BC">
              <w:rPr>
                <w:rFonts w:eastAsia="Times New Roman" w:cs="Times New Roman"/>
                <w:color w:val="000000"/>
                <w:lang w:eastAsia="ru-RU"/>
              </w:rPr>
              <w:t>ГВС</w:t>
            </w:r>
          </w:p>
        </w:tc>
        <w:tc>
          <w:tcPr>
            <w:tcW w:w="746" w:type="pct"/>
            <w:tcBorders>
              <w:top w:val="nil"/>
              <w:left w:val="nil"/>
              <w:bottom w:val="single" w:sz="4" w:space="0" w:color="auto"/>
              <w:right w:val="single" w:sz="4" w:space="0" w:color="auto"/>
            </w:tcBorders>
            <w:shd w:val="clear" w:color="auto" w:fill="auto"/>
            <w:noWrap/>
            <w:vAlign w:val="center"/>
            <w:hideMark/>
          </w:tcPr>
          <w:p w14:paraId="6F7AD04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w:t>
            </w:r>
          </w:p>
        </w:tc>
        <w:tc>
          <w:tcPr>
            <w:tcW w:w="807" w:type="pct"/>
            <w:tcBorders>
              <w:top w:val="nil"/>
              <w:left w:val="nil"/>
              <w:bottom w:val="single" w:sz="4" w:space="0" w:color="auto"/>
              <w:right w:val="single" w:sz="4" w:space="0" w:color="auto"/>
            </w:tcBorders>
            <w:shd w:val="clear" w:color="auto" w:fill="auto"/>
            <w:noWrap/>
            <w:vAlign w:val="center"/>
            <w:hideMark/>
          </w:tcPr>
          <w:p w14:paraId="55965571"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0,0011</w:t>
            </w:r>
          </w:p>
        </w:tc>
      </w:tr>
    </w:tbl>
    <w:p w14:paraId="7E2682B8" w14:textId="77777777" w:rsidR="00B2752D" w:rsidRPr="008168BC" w:rsidRDefault="00B2752D" w:rsidP="00B2752D">
      <w:pPr>
        <w:tabs>
          <w:tab w:val="left" w:pos="6358"/>
        </w:tabs>
        <w:rPr>
          <w:lang w:eastAsia="ru-RU"/>
        </w:rPr>
      </w:pPr>
    </w:p>
    <w:p w14:paraId="2671B6DF" w14:textId="77777777" w:rsidR="00B2752D" w:rsidRPr="008168BC" w:rsidRDefault="00B2752D" w:rsidP="00B2752D">
      <w:pPr>
        <w:tabs>
          <w:tab w:val="left" w:pos="6358"/>
        </w:tabs>
        <w:rPr>
          <w:lang w:eastAsia="ru-RU"/>
        </w:rPr>
      </w:pPr>
    </w:p>
    <w:p w14:paraId="73813D62" w14:textId="77777777" w:rsidR="00B2752D" w:rsidRPr="008168BC" w:rsidRDefault="00B2752D" w:rsidP="005C434A">
      <w:pPr>
        <w:pStyle w:val="3"/>
        <w:numPr>
          <w:ilvl w:val="0"/>
          <w:numId w:val="32"/>
        </w:numPr>
        <w:spacing w:after="0" w:line="276" w:lineRule="auto"/>
        <w:ind w:left="426"/>
        <w:jc w:val="both"/>
        <w:rPr>
          <w:rFonts w:ascii="TimesNewRomanPSMT" w:hAnsi="TimesNewRomanPSMT" w:cs="TimesNewRomanPSMT"/>
          <w:szCs w:val="24"/>
        </w:rPr>
      </w:pPr>
      <w:bookmarkStart w:id="344" w:name="_Toc39157648"/>
      <w:bookmarkStart w:id="345" w:name="_Toc40457659"/>
      <w:bookmarkStart w:id="346" w:name="_Toc82121168"/>
      <w:r w:rsidRPr="008168BC">
        <w:rPr>
          <w:rFonts w:ascii="TimesNewRomanPSMT" w:hAnsi="TimesNewRomanPSMT" w:cs="TimesNewRomanPSMT"/>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344"/>
      <w:bookmarkEnd w:id="345"/>
      <w:bookmarkEnd w:id="346"/>
    </w:p>
    <w:p w14:paraId="401CD788" w14:textId="77777777" w:rsidR="00B2752D" w:rsidRPr="008168BC" w:rsidRDefault="00B2752D" w:rsidP="00B2752D">
      <w:pPr>
        <w:rPr>
          <w:lang w:eastAsia="ru-RU"/>
        </w:rPr>
      </w:pPr>
    </w:p>
    <w:p w14:paraId="2D854AB5" w14:textId="77777777" w:rsidR="00B2752D" w:rsidRPr="008168BC" w:rsidRDefault="00B2752D" w:rsidP="00B2752D">
      <w:pPr>
        <w:spacing w:line="276" w:lineRule="auto"/>
        <w:rPr>
          <w:szCs w:val="26"/>
          <w:lang w:eastAsia="ru-RU"/>
        </w:rPr>
      </w:pPr>
      <w:r w:rsidRPr="008168BC">
        <w:rPr>
          <w:szCs w:val="26"/>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14:paraId="6D8FD479"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27</w:t>
      </w:r>
      <w:r>
        <w:rPr>
          <w:noProof/>
        </w:rPr>
        <w:fldChar w:fldCharType="end"/>
      </w:r>
      <w:r w:rsidRPr="008168BC">
        <w:t xml:space="preserve"> Данные о резервах и дефицитах котельных</w:t>
      </w:r>
    </w:p>
    <w:tbl>
      <w:tblPr>
        <w:tblW w:w="9540" w:type="dxa"/>
        <w:tblInd w:w="93" w:type="dxa"/>
        <w:tblLook w:val="04A0" w:firstRow="1" w:lastRow="0" w:firstColumn="1" w:lastColumn="0" w:noHBand="0" w:noVBand="1"/>
      </w:tblPr>
      <w:tblGrid>
        <w:gridCol w:w="6577"/>
        <w:gridCol w:w="1423"/>
        <w:gridCol w:w="1540"/>
      </w:tblGrid>
      <w:tr w:rsidR="00B2752D" w:rsidRPr="008168BC" w14:paraId="6BB73BA0" w14:textId="77777777" w:rsidTr="003C5761">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7142D" w14:textId="77777777" w:rsidR="00B2752D" w:rsidRPr="008168BC" w:rsidRDefault="00B2752D" w:rsidP="003C5761">
            <w:pPr>
              <w:rPr>
                <w:rFonts w:eastAsia="Times New Roman" w:cs="Times New Roman"/>
                <w:b/>
                <w:bCs/>
                <w:color w:val="000000"/>
                <w:lang w:eastAsia="ru-RU"/>
              </w:rPr>
            </w:pPr>
            <w:r w:rsidRPr="008168BC">
              <w:rPr>
                <w:rFonts w:eastAsia="Times New Roman" w:cs="Times New Roman"/>
                <w:b/>
                <w:bCs/>
                <w:color w:val="000000"/>
                <w:lang w:eastAsia="ru-RU"/>
              </w:rPr>
              <w:t>Наименование показателя</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732DE3AD"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Никульское</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4284622D"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Чебаково</w:t>
            </w:r>
          </w:p>
        </w:tc>
      </w:tr>
      <w:tr w:rsidR="00B2752D" w:rsidRPr="008168BC" w14:paraId="6742783F"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6F775CD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Располагаемая мощность источника тепловой энергии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513082C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4,0</w:t>
            </w:r>
          </w:p>
        </w:tc>
        <w:tc>
          <w:tcPr>
            <w:tcW w:w="1540" w:type="dxa"/>
            <w:tcBorders>
              <w:top w:val="nil"/>
              <w:left w:val="nil"/>
              <w:bottom w:val="single" w:sz="4" w:space="0" w:color="auto"/>
              <w:right w:val="single" w:sz="4" w:space="0" w:color="auto"/>
            </w:tcBorders>
            <w:shd w:val="clear" w:color="auto" w:fill="auto"/>
            <w:noWrap/>
            <w:vAlign w:val="center"/>
            <w:hideMark/>
          </w:tcPr>
          <w:p w14:paraId="4D163029"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1,4</w:t>
            </w:r>
          </w:p>
        </w:tc>
      </w:tr>
      <w:tr w:rsidR="00B2752D" w:rsidRPr="008168BC" w14:paraId="4769321F" w14:textId="77777777" w:rsidTr="003C5761">
        <w:trPr>
          <w:trHeight w:val="6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7C0C038A"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1423" w:type="dxa"/>
            <w:tcBorders>
              <w:top w:val="nil"/>
              <w:left w:val="nil"/>
              <w:bottom w:val="single" w:sz="4" w:space="0" w:color="auto"/>
              <w:right w:val="single" w:sz="4" w:space="0" w:color="auto"/>
            </w:tcBorders>
            <w:shd w:val="clear" w:color="auto" w:fill="auto"/>
            <w:noWrap/>
            <w:vAlign w:val="center"/>
            <w:hideMark/>
          </w:tcPr>
          <w:p w14:paraId="73F0D298"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0,0009</w:t>
            </w:r>
          </w:p>
        </w:tc>
        <w:tc>
          <w:tcPr>
            <w:tcW w:w="1540" w:type="dxa"/>
            <w:tcBorders>
              <w:top w:val="nil"/>
              <w:left w:val="nil"/>
              <w:bottom w:val="single" w:sz="4" w:space="0" w:color="auto"/>
              <w:right w:val="single" w:sz="4" w:space="0" w:color="auto"/>
            </w:tcBorders>
            <w:shd w:val="clear" w:color="auto" w:fill="auto"/>
            <w:noWrap/>
            <w:vAlign w:val="center"/>
            <w:hideMark/>
          </w:tcPr>
          <w:p w14:paraId="78CC0F05"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0,0011</w:t>
            </w:r>
          </w:p>
        </w:tc>
      </w:tr>
      <w:tr w:rsidR="00B2752D" w:rsidRPr="008168BC" w14:paraId="4FA0308E"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29B49A1E"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Потери мощности в тепловой сети,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108935FC"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0,1716</w:t>
            </w:r>
          </w:p>
        </w:tc>
        <w:tc>
          <w:tcPr>
            <w:tcW w:w="1540" w:type="dxa"/>
            <w:tcBorders>
              <w:top w:val="nil"/>
              <w:left w:val="nil"/>
              <w:bottom w:val="single" w:sz="4" w:space="0" w:color="auto"/>
              <w:right w:val="single" w:sz="4" w:space="0" w:color="auto"/>
            </w:tcBorders>
            <w:shd w:val="clear" w:color="auto" w:fill="auto"/>
            <w:noWrap/>
            <w:vAlign w:val="center"/>
            <w:hideMark/>
          </w:tcPr>
          <w:p w14:paraId="7AE8CA27"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0,1140</w:t>
            </w:r>
          </w:p>
        </w:tc>
      </w:tr>
      <w:tr w:rsidR="00B2752D" w:rsidRPr="008168BC" w14:paraId="18B1F9EC"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4F73912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Присоединенная тепловая нагрузка, в т.ч.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1F9354C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0,7254</w:t>
            </w:r>
          </w:p>
        </w:tc>
        <w:tc>
          <w:tcPr>
            <w:tcW w:w="1540" w:type="dxa"/>
            <w:tcBorders>
              <w:top w:val="nil"/>
              <w:left w:val="nil"/>
              <w:bottom w:val="single" w:sz="4" w:space="0" w:color="auto"/>
              <w:right w:val="single" w:sz="4" w:space="0" w:color="auto"/>
            </w:tcBorders>
            <w:shd w:val="clear" w:color="auto" w:fill="auto"/>
            <w:noWrap/>
            <w:vAlign w:val="center"/>
            <w:hideMark/>
          </w:tcPr>
          <w:p w14:paraId="72288CE4"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0,2823</w:t>
            </w:r>
          </w:p>
        </w:tc>
      </w:tr>
      <w:tr w:rsidR="00B2752D" w:rsidRPr="008168BC" w14:paraId="078D0AA9"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7ECD8635"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Резерв (+) /дефицит (-) тепловой мощности,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2DA2974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+ 3,1021</w:t>
            </w:r>
          </w:p>
        </w:tc>
        <w:tc>
          <w:tcPr>
            <w:tcW w:w="1540" w:type="dxa"/>
            <w:tcBorders>
              <w:top w:val="nil"/>
              <w:left w:val="nil"/>
              <w:bottom w:val="single" w:sz="4" w:space="0" w:color="auto"/>
              <w:right w:val="single" w:sz="4" w:space="0" w:color="auto"/>
            </w:tcBorders>
            <w:shd w:val="clear" w:color="auto" w:fill="auto"/>
            <w:noWrap/>
            <w:vAlign w:val="center"/>
            <w:hideMark/>
          </w:tcPr>
          <w:p w14:paraId="5192CB46"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+ 1,1027</w:t>
            </w:r>
          </w:p>
        </w:tc>
      </w:tr>
      <w:tr w:rsidR="00B2752D" w:rsidRPr="008168BC" w14:paraId="6E36D9D5"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48DE9AC9"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Доля  резерва, %</w:t>
            </w:r>
          </w:p>
        </w:tc>
        <w:tc>
          <w:tcPr>
            <w:tcW w:w="1423" w:type="dxa"/>
            <w:tcBorders>
              <w:top w:val="nil"/>
              <w:left w:val="nil"/>
              <w:bottom w:val="single" w:sz="4" w:space="0" w:color="auto"/>
              <w:right w:val="single" w:sz="4" w:space="0" w:color="auto"/>
            </w:tcBorders>
            <w:shd w:val="clear" w:color="auto" w:fill="auto"/>
            <w:noWrap/>
            <w:vAlign w:val="center"/>
            <w:hideMark/>
          </w:tcPr>
          <w:p w14:paraId="1EE4DD00"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77,55</w:t>
            </w:r>
          </w:p>
        </w:tc>
        <w:tc>
          <w:tcPr>
            <w:tcW w:w="1540" w:type="dxa"/>
            <w:tcBorders>
              <w:top w:val="nil"/>
              <w:left w:val="nil"/>
              <w:bottom w:val="single" w:sz="4" w:space="0" w:color="auto"/>
              <w:right w:val="single" w:sz="4" w:space="0" w:color="auto"/>
            </w:tcBorders>
            <w:shd w:val="clear" w:color="auto" w:fill="auto"/>
            <w:noWrap/>
            <w:vAlign w:val="center"/>
            <w:hideMark/>
          </w:tcPr>
          <w:p w14:paraId="4CFF0385"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73,51</w:t>
            </w:r>
          </w:p>
        </w:tc>
      </w:tr>
      <w:tr w:rsidR="00B2752D" w:rsidRPr="008168BC" w14:paraId="7F94450B"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494FBC63"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Объем потребления теплоносителя, м3/ч</w:t>
            </w:r>
          </w:p>
        </w:tc>
        <w:tc>
          <w:tcPr>
            <w:tcW w:w="1423" w:type="dxa"/>
            <w:tcBorders>
              <w:top w:val="nil"/>
              <w:left w:val="nil"/>
              <w:bottom w:val="single" w:sz="4" w:space="0" w:color="auto"/>
              <w:right w:val="single" w:sz="4" w:space="0" w:color="auto"/>
            </w:tcBorders>
            <w:shd w:val="clear" w:color="auto" w:fill="auto"/>
            <w:noWrap/>
            <w:vAlign w:val="center"/>
            <w:hideMark/>
          </w:tcPr>
          <w:p w14:paraId="12FAED1F"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0,394</w:t>
            </w:r>
          </w:p>
        </w:tc>
        <w:tc>
          <w:tcPr>
            <w:tcW w:w="1540" w:type="dxa"/>
            <w:tcBorders>
              <w:top w:val="nil"/>
              <w:left w:val="nil"/>
              <w:bottom w:val="single" w:sz="4" w:space="0" w:color="auto"/>
              <w:right w:val="single" w:sz="4" w:space="0" w:color="auto"/>
            </w:tcBorders>
            <w:shd w:val="clear" w:color="auto" w:fill="auto"/>
            <w:noWrap/>
            <w:vAlign w:val="center"/>
            <w:hideMark/>
          </w:tcPr>
          <w:p w14:paraId="3F6778DB"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0,185</w:t>
            </w:r>
          </w:p>
        </w:tc>
      </w:tr>
    </w:tbl>
    <w:p w14:paraId="7629AEE1" w14:textId="77777777" w:rsidR="00B2752D" w:rsidRPr="008168BC" w:rsidRDefault="00B2752D" w:rsidP="00B2752D">
      <w:pPr>
        <w:pStyle w:val="afa"/>
        <w:keepNext/>
      </w:pPr>
      <w:r w:rsidRPr="008168BC">
        <w:lastRenderedPageBreak/>
        <w:t xml:space="preserve">Таблица </w:t>
      </w:r>
      <w:r>
        <w:fldChar w:fldCharType="begin"/>
      </w:r>
      <w:r>
        <w:instrText xml:space="preserve"> SEQ Таблица \* ARABIC </w:instrText>
      </w:r>
      <w:r>
        <w:fldChar w:fldCharType="separate"/>
      </w:r>
      <w:r w:rsidRPr="008168BC">
        <w:rPr>
          <w:noProof/>
        </w:rPr>
        <w:t>28</w:t>
      </w:r>
      <w:r>
        <w:rPr>
          <w:noProof/>
        </w:rPr>
        <w:fldChar w:fldCharType="end"/>
      </w:r>
      <w:r w:rsidRPr="008168BC">
        <w:t xml:space="preserve"> Тепловые мощность нетто котельных </w:t>
      </w:r>
    </w:p>
    <w:tbl>
      <w:tblPr>
        <w:tblW w:w="5000" w:type="pct"/>
        <w:tblLook w:val="04A0" w:firstRow="1" w:lastRow="0" w:firstColumn="1" w:lastColumn="0" w:noHBand="0" w:noVBand="1"/>
      </w:tblPr>
      <w:tblGrid>
        <w:gridCol w:w="1051"/>
        <w:gridCol w:w="4808"/>
        <w:gridCol w:w="1991"/>
        <w:gridCol w:w="1721"/>
      </w:tblGrid>
      <w:tr w:rsidR="00B2752D" w:rsidRPr="008168BC" w14:paraId="7B2350CE" w14:textId="77777777" w:rsidTr="003C5761">
        <w:trPr>
          <w:trHeight w:val="300"/>
          <w:tblHeader/>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6DF8E"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 п/п</w:t>
            </w:r>
          </w:p>
        </w:tc>
        <w:tc>
          <w:tcPr>
            <w:tcW w:w="2512" w:type="pct"/>
            <w:tcBorders>
              <w:top w:val="single" w:sz="4" w:space="0" w:color="auto"/>
              <w:left w:val="nil"/>
              <w:bottom w:val="single" w:sz="4" w:space="0" w:color="auto"/>
              <w:right w:val="single" w:sz="4" w:space="0" w:color="auto"/>
            </w:tcBorders>
            <w:shd w:val="clear" w:color="auto" w:fill="auto"/>
            <w:vAlign w:val="center"/>
            <w:hideMark/>
          </w:tcPr>
          <w:p w14:paraId="465B2121"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Вид тепловой мощности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3112C0F6"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Единица измерения</w:t>
            </w:r>
          </w:p>
        </w:tc>
        <w:tc>
          <w:tcPr>
            <w:tcW w:w="899" w:type="pct"/>
            <w:tcBorders>
              <w:top w:val="single" w:sz="4" w:space="0" w:color="auto"/>
              <w:left w:val="nil"/>
              <w:bottom w:val="single" w:sz="4" w:space="0" w:color="auto"/>
              <w:right w:val="single" w:sz="4" w:space="0" w:color="auto"/>
            </w:tcBorders>
            <w:shd w:val="clear" w:color="auto" w:fill="auto"/>
            <w:vAlign w:val="center"/>
            <w:hideMark/>
          </w:tcPr>
          <w:p w14:paraId="37816C44"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2019 год</w:t>
            </w:r>
          </w:p>
        </w:tc>
      </w:tr>
      <w:tr w:rsidR="00B2752D" w:rsidRPr="008168BC" w14:paraId="6BFF3A1B" w14:textId="77777777" w:rsidTr="003C576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DFE274" w14:textId="77777777" w:rsidR="00B2752D" w:rsidRPr="008168BC" w:rsidRDefault="00B2752D" w:rsidP="003C5761">
            <w:pPr>
              <w:jc w:val="center"/>
              <w:rPr>
                <w:rFonts w:eastAsia="Times New Roman" w:cs="Times New Roman"/>
                <w:b/>
                <w:bCs/>
                <w:color w:val="000000"/>
                <w:sz w:val="20"/>
                <w:szCs w:val="20"/>
                <w:lang w:eastAsia="ru-RU"/>
              </w:rPr>
            </w:pPr>
            <w:r w:rsidRPr="008168BC">
              <w:rPr>
                <w:rFonts w:eastAsia="Times New Roman" w:cs="Times New Roman"/>
                <w:b/>
                <w:bCs/>
                <w:color w:val="000000"/>
                <w:sz w:val="20"/>
                <w:szCs w:val="20"/>
                <w:lang w:eastAsia="ru-RU"/>
              </w:rPr>
              <w:t>Котельная п. Никульское</w:t>
            </w:r>
          </w:p>
        </w:tc>
      </w:tr>
      <w:tr w:rsidR="00B2752D" w:rsidRPr="008168BC" w14:paraId="52E3A92E" w14:textId="77777777" w:rsidTr="003C5761">
        <w:trPr>
          <w:trHeight w:val="6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3964FFF7"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14:paraId="72BC7E9E"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14:paraId="44527613"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Гкал/час</w:t>
            </w:r>
          </w:p>
        </w:tc>
        <w:tc>
          <w:tcPr>
            <w:tcW w:w="899" w:type="pct"/>
            <w:tcBorders>
              <w:top w:val="nil"/>
              <w:left w:val="nil"/>
              <w:bottom w:val="single" w:sz="4" w:space="0" w:color="auto"/>
              <w:right w:val="single" w:sz="4" w:space="0" w:color="auto"/>
            </w:tcBorders>
            <w:shd w:val="clear" w:color="auto" w:fill="auto"/>
            <w:vAlign w:val="center"/>
            <w:hideMark/>
          </w:tcPr>
          <w:p w14:paraId="2A88885A"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3,999</w:t>
            </w:r>
          </w:p>
        </w:tc>
      </w:tr>
      <w:tr w:rsidR="00B2752D" w:rsidRPr="008168BC" w14:paraId="1F23689B" w14:textId="77777777" w:rsidTr="003C576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DE244E" w14:textId="77777777" w:rsidR="00B2752D" w:rsidRPr="008168BC" w:rsidRDefault="00B2752D" w:rsidP="003C5761">
            <w:pPr>
              <w:jc w:val="center"/>
              <w:rPr>
                <w:rFonts w:eastAsia="Times New Roman" w:cs="Times New Roman"/>
                <w:b/>
                <w:bCs/>
                <w:color w:val="000000"/>
                <w:sz w:val="20"/>
                <w:szCs w:val="20"/>
                <w:lang w:eastAsia="ru-RU"/>
              </w:rPr>
            </w:pPr>
            <w:r w:rsidRPr="008168BC">
              <w:rPr>
                <w:rFonts w:eastAsia="Times New Roman" w:cs="Times New Roman"/>
                <w:b/>
                <w:bCs/>
                <w:color w:val="000000"/>
                <w:sz w:val="20"/>
                <w:szCs w:val="20"/>
                <w:lang w:eastAsia="ru-RU"/>
              </w:rPr>
              <w:t>Котельная п. Чебаково</w:t>
            </w:r>
          </w:p>
        </w:tc>
      </w:tr>
      <w:tr w:rsidR="00B2752D" w:rsidRPr="008168BC" w14:paraId="07FBC0D0" w14:textId="77777777" w:rsidTr="003C5761">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2C70B27E"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14:paraId="7A7C4E62"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14:paraId="0DD7F1CD"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Гкал/час</w:t>
            </w:r>
          </w:p>
        </w:tc>
        <w:tc>
          <w:tcPr>
            <w:tcW w:w="899" w:type="pct"/>
            <w:tcBorders>
              <w:top w:val="nil"/>
              <w:left w:val="nil"/>
              <w:bottom w:val="single" w:sz="4" w:space="0" w:color="auto"/>
              <w:right w:val="single" w:sz="4" w:space="0" w:color="auto"/>
            </w:tcBorders>
            <w:shd w:val="clear" w:color="auto" w:fill="auto"/>
            <w:vAlign w:val="center"/>
            <w:hideMark/>
          </w:tcPr>
          <w:p w14:paraId="3064040A" w14:textId="77777777" w:rsidR="00B2752D" w:rsidRPr="008168BC" w:rsidRDefault="00B2752D" w:rsidP="003C5761">
            <w:pPr>
              <w:jc w:val="center"/>
              <w:rPr>
                <w:rFonts w:eastAsia="Times New Roman" w:cs="Times New Roman"/>
                <w:color w:val="000000"/>
                <w:sz w:val="20"/>
                <w:szCs w:val="20"/>
                <w:lang w:eastAsia="ru-RU"/>
              </w:rPr>
            </w:pPr>
            <w:r w:rsidRPr="008168BC">
              <w:rPr>
                <w:rFonts w:eastAsia="Times New Roman" w:cs="Times New Roman"/>
                <w:color w:val="000000"/>
                <w:sz w:val="20"/>
                <w:szCs w:val="20"/>
                <w:lang w:eastAsia="ru-RU"/>
              </w:rPr>
              <w:t>1,399</w:t>
            </w:r>
          </w:p>
        </w:tc>
      </w:tr>
    </w:tbl>
    <w:p w14:paraId="6020A27C" w14:textId="77777777" w:rsidR="00B2752D" w:rsidRPr="008168BC" w:rsidRDefault="00B2752D" w:rsidP="00B2752D">
      <w:pPr>
        <w:spacing w:before="240"/>
        <w:rPr>
          <w:szCs w:val="26"/>
          <w:lang w:eastAsia="ru-RU"/>
        </w:rPr>
      </w:pPr>
      <w:r w:rsidRPr="008168BC">
        <w:rPr>
          <w:szCs w:val="26"/>
          <w:lang w:eastAsia="ru-RU"/>
        </w:rPr>
        <w:t xml:space="preserve">Вывод: в настоящее время на всех источниках тепловой энергии МУП ТМР «ТутаевТеплоЭнерго» дефициты тепловой мощности отсутствуют. </w:t>
      </w:r>
    </w:p>
    <w:p w14:paraId="5F064E5B" w14:textId="77777777" w:rsidR="00B2752D" w:rsidRPr="008168BC" w:rsidRDefault="00B2752D" w:rsidP="00B2752D">
      <w:pPr>
        <w:rPr>
          <w:sz w:val="26"/>
          <w:szCs w:val="26"/>
          <w:lang w:eastAsia="ru-RU"/>
        </w:rPr>
      </w:pPr>
    </w:p>
    <w:p w14:paraId="0FF8D4B3" w14:textId="77777777" w:rsidR="00B2752D" w:rsidRPr="00A45B09" w:rsidRDefault="00B2752D" w:rsidP="00B2752D">
      <w:pPr>
        <w:rPr>
          <w:sz w:val="26"/>
          <w:szCs w:val="26"/>
          <w:highlight w:val="yellow"/>
          <w:lang w:eastAsia="ru-RU"/>
        </w:rPr>
      </w:pPr>
    </w:p>
    <w:p w14:paraId="5804901F" w14:textId="77777777" w:rsidR="00B2752D" w:rsidRPr="008168BC" w:rsidRDefault="00B2752D" w:rsidP="005C434A">
      <w:pPr>
        <w:pStyle w:val="3"/>
        <w:numPr>
          <w:ilvl w:val="0"/>
          <w:numId w:val="32"/>
        </w:numPr>
        <w:spacing w:after="0" w:line="276" w:lineRule="auto"/>
        <w:ind w:left="426"/>
        <w:jc w:val="both"/>
        <w:rPr>
          <w:rFonts w:ascii="TimesNewRomanPSMT" w:hAnsi="TimesNewRomanPSMT" w:cs="TimesNewRomanPSMT"/>
          <w:szCs w:val="24"/>
        </w:rPr>
      </w:pPr>
      <w:bookmarkStart w:id="347" w:name="_Toc39157649"/>
      <w:bookmarkStart w:id="348" w:name="_Toc40457660"/>
      <w:bookmarkStart w:id="349" w:name="_Toc82121169"/>
      <w:r w:rsidRPr="008168BC">
        <w:rPr>
          <w:rFonts w:ascii="TimesNewRomanPSMT" w:hAnsi="TimesNewRomanPSMT" w:cs="TimesNewRomanPSMT"/>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47"/>
      <w:bookmarkEnd w:id="348"/>
      <w:bookmarkEnd w:id="349"/>
    </w:p>
    <w:p w14:paraId="4219DED6" w14:textId="77777777" w:rsidR="00B2752D" w:rsidRPr="008168BC" w:rsidRDefault="00B2752D" w:rsidP="00B2752D">
      <w:pPr>
        <w:spacing w:before="240"/>
        <w:rPr>
          <w:szCs w:val="26"/>
          <w:lang w:eastAsia="ru-RU"/>
        </w:rPr>
      </w:pPr>
      <w:r w:rsidRPr="008168BC">
        <w:rPr>
          <w:szCs w:val="26"/>
          <w:lang w:eastAsia="ru-RU"/>
        </w:rPr>
        <w:t>Гидравлические режимы тепловой сети, эксплуатируемой МУП ТМР «ТутаевТеплоЭнерго» для каждого вывода представлены в таблице ниже</w:t>
      </w:r>
    </w:p>
    <w:p w14:paraId="75868EF5"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29</w:t>
      </w:r>
      <w:r>
        <w:rPr>
          <w:noProof/>
        </w:rPr>
        <w:fldChar w:fldCharType="end"/>
      </w:r>
      <w:r w:rsidRPr="008168BC">
        <w:t xml:space="preserve"> Гидравлический режим тепловых сетей на выходе из котельной п. Никульское</w:t>
      </w:r>
    </w:p>
    <w:tbl>
      <w:tblPr>
        <w:tblStyle w:val="af7"/>
        <w:tblW w:w="5000" w:type="pct"/>
        <w:tblLook w:val="04A0" w:firstRow="1" w:lastRow="0" w:firstColumn="1" w:lastColumn="0" w:noHBand="0" w:noVBand="1"/>
      </w:tblPr>
      <w:tblGrid>
        <w:gridCol w:w="3189"/>
        <w:gridCol w:w="3191"/>
        <w:gridCol w:w="3191"/>
      </w:tblGrid>
      <w:tr w:rsidR="00B2752D" w:rsidRPr="008168BC" w14:paraId="332D1452" w14:textId="77777777" w:rsidTr="003C5761">
        <w:tc>
          <w:tcPr>
            <w:tcW w:w="1666" w:type="pct"/>
            <w:vAlign w:val="center"/>
          </w:tcPr>
          <w:p w14:paraId="46273754" w14:textId="77777777" w:rsidR="00B2752D" w:rsidRPr="008168BC" w:rsidRDefault="00B2752D" w:rsidP="003C5761">
            <w:pPr>
              <w:jc w:val="center"/>
              <w:rPr>
                <w:sz w:val="20"/>
                <w:szCs w:val="20"/>
                <w:lang w:eastAsia="ru-RU"/>
              </w:rPr>
            </w:pPr>
            <w:r w:rsidRPr="008168BC">
              <w:rPr>
                <w:sz w:val="20"/>
                <w:szCs w:val="20"/>
                <w:lang w:eastAsia="ru-RU"/>
              </w:rPr>
              <w:t>№ п/п</w:t>
            </w:r>
          </w:p>
        </w:tc>
        <w:tc>
          <w:tcPr>
            <w:tcW w:w="1667" w:type="pct"/>
            <w:vAlign w:val="center"/>
          </w:tcPr>
          <w:p w14:paraId="698261C3" w14:textId="77777777" w:rsidR="00B2752D" w:rsidRPr="008168BC" w:rsidRDefault="00B2752D" w:rsidP="003C5761">
            <w:pPr>
              <w:jc w:val="center"/>
              <w:rPr>
                <w:sz w:val="20"/>
                <w:szCs w:val="20"/>
                <w:lang w:eastAsia="ru-RU"/>
              </w:rPr>
            </w:pPr>
            <w:r w:rsidRPr="008168BC">
              <w:rPr>
                <w:sz w:val="20"/>
                <w:szCs w:val="20"/>
                <w:lang w:eastAsia="ru-RU"/>
              </w:rPr>
              <w:t>Давление в подающем трубопроводе</w:t>
            </w:r>
          </w:p>
        </w:tc>
        <w:tc>
          <w:tcPr>
            <w:tcW w:w="1667" w:type="pct"/>
            <w:vAlign w:val="center"/>
          </w:tcPr>
          <w:p w14:paraId="49ED6449" w14:textId="77777777" w:rsidR="00B2752D" w:rsidRPr="008168BC" w:rsidRDefault="00B2752D" w:rsidP="003C5761">
            <w:pPr>
              <w:jc w:val="center"/>
              <w:rPr>
                <w:sz w:val="20"/>
                <w:szCs w:val="20"/>
                <w:lang w:eastAsia="ru-RU"/>
              </w:rPr>
            </w:pPr>
            <w:r w:rsidRPr="008168BC">
              <w:rPr>
                <w:sz w:val="20"/>
                <w:szCs w:val="20"/>
                <w:lang w:eastAsia="ru-RU"/>
              </w:rPr>
              <w:t>Давление в обратном трубопроводе</w:t>
            </w:r>
          </w:p>
        </w:tc>
      </w:tr>
      <w:tr w:rsidR="00B2752D" w:rsidRPr="008168BC" w14:paraId="30B0605D" w14:textId="77777777" w:rsidTr="003C5761">
        <w:tc>
          <w:tcPr>
            <w:tcW w:w="1666" w:type="pct"/>
            <w:vAlign w:val="center"/>
          </w:tcPr>
          <w:p w14:paraId="6371526C" w14:textId="77777777" w:rsidR="00B2752D" w:rsidRPr="008168BC" w:rsidRDefault="00B2752D" w:rsidP="003C5761">
            <w:pPr>
              <w:jc w:val="center"/>
              <w:rPr>
                <w:sz w:val="20"/>
                <w:szCs w:val="20"/>
                <w:lang w:eastAsia="ru-RU"/>
              </w:rPr>
            </w:pPr>
            <w:r w:rsidRPr="008168BC">
              <w:rPr>
                <w:sz w:val="20"/>
                <w:szCs w:val="20"/>
                <w:lang w:eastAsia="ru-RU"/>
              </w:rPr>
              <w:t>1</w:t>
            </w:r>
          </w:p>
        </w:tc>
        <w:tc>
          <w:tcPr>
            <w:tcW w:w="1667" w:type="pct"/>
            <w:vAlign w:val="center"/>
          </w:tcPr>
          <w:p w14:paraId="0D73E1C3" w14:textId="77777777" w:rsidR="00B2752D" w:rsidRPr="008168BC" w:rsidRDefault="00B2752D" w:rsidP="003C5761">
            <w:pPr>
              <w:jc w:val="center"/>
              <w:rPr>
                <w:sz w:val="20"/>
                <w:szCs w:val="20"/>
                <w:lang w:eastAsia="ru-RU"/>
              </w:rPr>
            </w:pPr>
            <w:r w:rsidRPr="008168BC">
              <w:rPr>
                <w:sz w:val="20"/>
                <w:szCs w:val="20"/>
                <w:lang w:eastAsia="ru-RU"/>
              </w:rPr>
              <w:t>4,2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14:paraId="31A8B83A" w14:textId="77777777" w:rsidR="00B2752D" w:rsidRPr="008168BC" w:rsidRDefault="00B2752D" w:rsidP="003C5761">
            <w:pPr>
              <w:jc w:val="center"/>
              <w:rPr>
                <w:sz w:val="20"/>
                <w:szCs w:val="20"/>
                <w:lang w:eastAsia="ru-RU"/>
              </w:rPr>
            </w:pPr>
            <w:r w:rsidRPr="008168BC">
              <w:rPr>
                <w:sz w:val="20"/>
                <w:szCs w:val="20"/>
                <w:lang w:eastAsia="ru-RU"/>
              </w:rPr>
              <w:t>3,8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Pr="008168BC">
              <w:rPr>
                <w:sz w:val="20"/>
                <w:szCs w:val="20"/>
                <w:lang w:eastAsia="ru-RU"/>
              </w:rPr>
              <w:t>-</w:t>
            </w:r>
          </w:p>
        </w:tc>
      </w:tr>
    </w:tbl>
    <w:p w14:paraId="796D9AB6" w14:textId="77777777" w:rsidR="00B2752D" w:rsidRPr="008168BC" w:rsidRDefault="00B2752D" w:rsidP="00B2752D">
      <w:pPr>
        <w:spacing w:before="240" w:line="276" w:lineRule="auto"/>
        <w:rPr>
          <w:szCs w:val="26"/>
          <w:lang w:eastAsia="ru-RU"/>
        </w:rPr>
      </w:pPr>
      <w:r w:rsidRPr="008168BC">
        <w:rPr>
          <w:szCs w:val="26"/>
          <w:lang w:eastAsia="ru-RU"/>
        </w:rPr>
        <w:t>Гидравлический режим тепловой сети на выходе из котельной Западного района представлен в таблице ниже.</w:t>
      </w:r>
    </w:p>
    <w:p w14:paraId="7CD52A88"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30</w:t>
      </w:r>
      <w:r>
        <w:rPr>
          <w:noProof/>
        </w:rPr>
        <w:fldChar w:fldCharType="end"/>
      </w:r>
      <w:r w:rsidRPr="008168BC">
        <w:t xml:space="preserve"> Гидравлический режим тепловых сетей на выходе из котельной в п. Чебаково</w:t>
      </w:r>
    </w:p>
    <w:tbl>
      <w:tblPr>
        <w:tblStyle w:val="af7"/>
        <w:tblW w:w="5000" w:type="pct"/>
        <w:tblLook w:val="04A0" w:firstRow="1" w:lastRow="0" w:firstColumn="1" w:lastColumn="0" w:noHBand="0" w:noVBand="1"/>
      </w:tblPr>
      <w:tblGrid>
        <w:gridCol w:w="3189"/>
        <w:gridCol w:w="3191"/>
        <w:gridCol w:w="3191"/>
      </w:tblGrid>
      <w:tr w:rsidR="00B2752D" w:rsidRPr="008168BC" w14:paraId="654835D7" w14:textId="77777777" w:rsidTr="003C5761">
        <w:tc>
          <w:tcPr>
            <w:tcW w:w="1666" w:type="pct"/>
            <w:vAlign w:val="center"/>
          </w:tcPr>
          <w:p w14:paraId="18CD8B56" w14:textId="77777777" w:rsidR="00B2752D" w:rsidRPr="008168BC" w:rsidRDefault="00B2752D" w:rsidP="003C5761">
            <w:pPr>
              <w:jc w:val="center"/>
              <w:rPr>
                <w:sz w:val="20"/>
                <w:szCs w:val="20"/>
                <w:lang w:eastAsia="ru-RU"/>
              </w:rPr>
            </w:pPr>
            <w:r w:rsidRPr="008168BC">
              <w:rPr>
                <w:sz w:val="20"/>
                <w:szCs w:val="20"/>
                <w:lang w:eastAsia="ru-RU"/>
              </w:rPr>
              <w:t>№ п/п</w:t>
            </w:r>
          </w:p>
        </w:tc>
        <w:tc>
          <w:tcPr>
            <w:tcW w:w="1667" w:type="pct"/>
            <w:vAlign w:val="center"/>
          </w:tcPr>
          <w:p w14:paraId="20671353" w14:textId="77777777" w:rsidR="00B2752D" w:rsidRPr="008168BC" w:rsidRDefault="00B2752D" w:rsidP="003C5761">
            <w:pPr>
              <w:jc w:val="center"/>
              <w:rPr>
                <w:sz w:val="20"/>
                <w:szCs w:val="20"/>
                <w:lang w:eastAsia="ru-RU"/>
              </w:rPr>
            </w:pPr>
            <w:r w:rsidRPr="008168BC">
              <w:rPr>
                <w:sz w:val="20"/>
                <w:szCs w:val="20"/>
                <w:lang w:eastAsia="ru-RU"/>
              </w:rPr>
              <w:t>Давление в подающем трубопроводе</w:t>
            </w:r>
          </w:p>
        </w:tc>
        <w:tc>
          <w:tcPr>
            <w:tcW w:w="1667" w:type="pct"/>
            <w:vAlign w:val="center"/>
          </w:tcPr>
          <w:p w14:paraId="2D5D09A8" w14:textId="77777777" w:rsidR="00B2752D" w:rsidRPr="008168BC" w:rsidRDefault="00B2752D" w:rsidP="003C5761">
            <w:pPr>
              <w:jc w:val="center"/>
              <w:rPr>
                <w:sz w:val="20"/>
                <w:szCs w:val="20"/>
                <w:lang w:eastAsia="ru-RU"/>
              </w:rPr>
            </w:pPr>
            <w:r w:rsidRPr="008168BC">
              <w:rPr>
                <w:sz w:val="20"/>
                <w:szCs w:val="20"/>
                <w:lang w:eastAsia="ru-RU"/>
              </w:rPr>
              <w:t>Давление в обратном трубопроводе</w:t>
            </w:r>
          </w:p>
        </w:tc>
      </w:tr>
      <w:tr w:rsidR="00B2752D" w:rsidRPr="008168BC" w14:paraId="1D89A246" w14:textId="77777777" w:rsidTr="003C5761">
        <w:tc>
          <w:tcPr>
            <w:tcW w:w="1666" w:type="pct"/>
            <w:vAlign w:val="center"/>
          </w:tcPr>
          <w:p w14:paraId="1E4661B5" w14:textId="77777777" w:rsidR="00B2752D" w:rsidRPr="008168BC" w:rsidRDefault="00B2752D" w:rsidP="003C5761">
            <w:pPr>
              <w:jc w:val="center"/>
              <w:rPr>
                <w:sz w:val="20"/>
                <w:szCs w:val="20"/>
                <w:lang w:eastAsia="ru-RU"/>
              </w:rPr>
            </w:pPr>
            <w:r w:rsidRPr="008168BC">
              <w:rPr>
                <w:sz w:val="20"/>
                <w:szCs w:val="20"/>
                <w:lang w:eastAsia="ru-RU"/>
              </w:rPr>
              <w:t>1</w:t>
            </w:r>
          </w:p>
        </w:tc>
        <w:tc>
          <w:tcPr>
            <w:tcW w:w="1667" w:type="pct"/>
            <w:vAlign w:val="center"/>
          </w:tcPr>
          <w:p w14:paraId="0D1F261D" w14:textId="77777777" w:rsidR="00B2752D" w:rsidRPr="008168BC" w:rsidRDefault="00B2752D" w:rsidP="003C5761">
            <w:pPr>
              <w:jc w:val="center"/>
              <w:rPr>
                <w:sz w:val="20"/>
                <w:szCs w:val="20"/>
                <w:lang w:eastAsia="ru-RU"/>
              </w:rPr>
            </w:pPr>
            <w:r w:rsidRPr="008168BC">
              <w:rPr>
                <w:sz w:val="20"/>
                <w:szCs w:val="20"/>
                <w:lang w:eastAsia="ru-RU"/>
              </w:rPr>
              <w:t>2,2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14:paraId="7F05D357" w14:textId="77777777" w:rsidR="00B2752D" w:rsidRPr="008168BC" w:rsidRDefault="00B2752D" w:rsidP="003C5761">
            <w:pPr>
              <w:jc w:val="center"/>
              <w:rPr>
                <w:sz w:val="20"/>
                <w:szCs w:val="20"/>
                <w:lang w:eastAsia="ru-RU"/>
              </w:rPr>
            </w:pPr>
            <w:r w:rsidRPr="008168BC">
              <w:rPr>
                <w:sz w:val="20"/>
                <w:szCs w:val="20"/>
                <w:lang w:eastAsia="ru-RU"/>
              </w:rPr>
              <w:t>1,9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Pr="008168BC">
              <w:rPr>
                <w:sz w:val="20"/>
                <w:szCs w:val="20"/>
                <w:lang w:eastAsia="ru-RU"/>
              </w:rPr>
              <w:t>-</w:t>
            </w:r>
          </w:p>
        </w:tc>
      </w:tr>
    </w:tbl>
    <w:p w14:paraId="44232009" w14:textId="77777777" w:rsidR="00B2752D" w:rsidRPr="008168BC" w:rsidRDefault="00B2752D" w:rsidP="005C434A">
      <w:pPr>
        <w:pStyle w:val="3"/>
        <w:numPr>
          <w:ilvl w:val="0"/>
          <w:numId w:val="32"/>
        </w:numPr>
        <w:spacing w:after="0" w:line="276" w:lineRule="auto"/>
        <w:ind w:left="426"/>
        <w:jc w:val="both"/>
        <w:rPr>
          <w:rFonts w:ascii="TimesNewRomanPSMT" w:hAnsi="TimesNewRomanPSMT" w:cs="TimesNewRomanPSMT"/>
          <w:szCs w:val="24"/>
        </w:rPr>
      </w:pPr>
      <w:bookmarkStart w:id="350" w:name="_Toc39157650"/>
      <w:bookmarkStart w:id="351" w:name="_Toc40457661"/>
      <w:bookmarkStart w:id="352" w:name="_Toc82121170"/>
      <w:r w:rsidRPr="008168BC">
        <w:rPr>
          <w:rFonts w:ascii="TimesNewRomanPSMT" w:hAnsi="TimesNewRomanPSMT" w:cs="TimesNewRomanPSMT"/>
          <w:szCs w:val="24"/>
        </w:rPr>
        <w:t>описание причины возникновения дефицитов тепловой мощности и последствий влияния дефицитов на качество теплоснабжения</w:t>
      </w:r>
      <w:bookmarkEnd w:id="350"/>
      <w:bookmarkEnd w:id="351"/>
      <w:bookmarkEnd w:id="352"/>
    </w:p>
    <w:p w14:paraId="1290D37C" w14:textId="77777777" w:rsidR="00B2752D" w:rsidRPr="008168BC" w:rsidRDefault="00B2752D" w:rsidP="00B2752D">
      <w:pPr>
        <w:spacing w:before="240" w:line="276" w:lineRule="auto"/>
        <w:rPr>
          <w:szCs w:val="26"/>
          <w:lang w:eastAsia="ru-RU"/>
        </w:rPr>
      </w:pPr>
      <w:r w:rsidRPr="008168BC">
        <w:rPr>
          <w:szCs w:val="26"/>
          <w:lang w:eastAsia="ru-RU"/>
        </w:rPr>
        <w:t>Анализ балансов тепловой мощности источников тепловой энергии позволяет сделать вывод, что дефициты тепловой мощности на источниках тепловой энергии МУП ТМР «ТутаевТеплоЭнерго»отсутствуют.</w:t>
      </w:r>
    </w:p>
    <w:p w14:paraId="590E0A32" w14:textId="77777777" w:rsidR="00B2752D" w:rsidRPr="008168BC" w:rsidRDefault="00B2752D" w:rsidP="00B2752D">
      <w:pPr>
        <w:rPr>
          <w:lang w:eastAsia="ru-RU"/>
        </w:rPr>
      </w:pPr>
    </w:p>
    <w:p w14:paraId="0AAA0B51" w14:textId="77777777" w:rsidR="00B2752D" w:rsidRPr="008168BC" w:rsidRDefault="00B2752D" w:rsidP="005C434A">
      <w:pPr>
        <w:pStyle w:val="3"/>
        <w:numPr>
          <w:ilvl w:val="0"/>
          <w:numId w:val="32"/>
        </w:numPr>
        <w:spacing w:after="0" w:line="276" w:lineRule="auto"/>
        <w:ind w:left="426"/>
        <w:jc w:val="both"/>
        <w:rPr>
          <w:rFonts w:ascii="TimesNewRomanPSMT" w:hAnsi="TimesNewRomanPSMT" w:cs="TimesNewRomanPSMT"/>
          <w:szCs w:val="24"/>
        </w:rPr>
      </w:pPr>
      <w:bookmarkStart w:id="353" w:name="_Toc39157651"/>
      <w:bookmarkStart w:id="354" w:name="_Toc40457662"/>
      <w:bookmarkStart w:id="355" w:name="_Toc82121171"/>
      <w:r w:rsidRPr="008168BC">
        <w:rPr>
          <w:rFonts w:ascii="TimesNewRomanPSMT" w:hAnsi="TimesNewRomanPSMT" w:cs="TimesNewRomanPSMT"/>
          <w:szCs w:val="24"/>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53"/>
      <w:bookmarkEnd w:id="354"/>
      <w:bookmarkEnd w:id="355"/>
    </w:p>
    <w:p w14:paraId="3880CC29" w14:textId="77777777" w:rsidR="00B2752D" w:rsidRPr="008168BC" w:rsidRDefault="00B2752D" w:rsidP="00B2752D">
      <w:pPr>
        <w:spacing w:before="240" w:line="276" w:lineRule="auto"/>
        <w:rPr>
          <w:szCs w:val="26"/>
          <w:lang w:eastAsia="ru-RU"/>
        </w:rPr>
      </w:pPr>
      <w:r w:rsidRPr="008168BC">
        <w:rPr>
          <w:szCs w:val="26"/>
          <w:lang w:eastAsia="ru-RU"/>
        </w:rPr>
        <w:t>Анализ балансов тепловой мощности источников тепловой энергии позволяет сделать вывод, что накотельной в п. Никульское имеется резерв тепловой мощности в размере3,10 Гкал/ч, а на котельной в п. Чебаково имеется резерв тепловой мощности в размере 1,10 Гкал/ч.</w:t>
      </w:r>
    </w:p>
    <w:p w14:paraId="40252167" w14:textId="77777777" w:rsidR="00B2752D" w:rsidRPr="008168BC" w:rsidRDefault="00B2752D" w:rsidP="00B2752D">
      <w:pPr>
        <w:spacing w:line="276" w:lineRule="auto"/>
        <w:rPr>
          <w:sz w:val="26"/>
          <w:szCs w:val="26"/>
          <w:lang w:eastAsia="ru-RU"/>
        </w:rPr>
      </w:pPr>
    </w:p>
    <w:p w14:paraId="6B7F4475" w14:textId="77777777" w:rsidR="00B2752D" w:rsidRPr="008168BC" w:rsidRDefault="00B2752D" w:rsidP="00B2752D">
      <w:pPr>
        <w:pStyle w:val="2"/>
      </w:pPr>
      <w:r w:rsidRPr="008168BC">
        <w:br w:type="page"/>
      </w:r>
      <w:bookmarkStart w:id="356" w:name="_Toc39157652"/>
      <w:bookmarkStart w:id="357" w:name="_Toc40457663"/>
      <w:bookmarkStart w:id="358" w:name="_Toc82121172"/>
      <w:r w:rsidRPr="008168BC">
        <w:lastRenderedPageBreak/>
        <w:t>Часть 7. Балансы теплоносителя</w:t>
      </w:r>
      <w:bookmarkEnd w:id="356"/>
      <w:bookmarkEnd w:id="357"/>
      <w:bookmarkEnd w:id="358"/>
    </w:p>
    <w:p w14:paraId="0C7226C1" w14:textId="77777777" w:rsidR="00B2752D" w:rsidRPr="008168BC" w:rsidRDefault="00B2752D" w:rsidP="005C434A">
      <w:pPr>
        <w:pStyle w:val="3"/>
        <w:numPr>
          <w:ilvl w:val="0"/>
          <w:numId w:val="33"/>
        </w:numPr>
        <w:spacing w:after="0" w:line="276" w:lineRule="auto"/>
        <w:ind w:left="426"/>
        <w:jc w:val="both"/>
        <w:rPr>
          <w:rFonts w:ascii="TimesNewRomanPSMT" w:hAnsi="TimesNewRomanPSMT" w:cs="TimesNewRomanPSMT"/>
          <w:szCs w:val="24"/>
        </w:rPr>
      </w:pPr>
      <w:bookmarkStart w:id="359" w:name="_Toc39157653"/>
      <w:bookmarkStart w:id="360" w:name="_Toc40457664"/>
      <w:bookmarkStart w:id="361" w:name="_Toc82121173"/>
      <w:r w:rsidRPr="008168BC">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9"/>
      <w:bookmarkEnd w:id="360"/>
      <w:bookmarkEnd w:id="361"/>
    </w:p>
    <w:p w14:paraId="12458352" w14:textId="77777777" w:rsidR="00B2752D" w:rsidRPr="008168BC" w:rsidRDefault="00B2752D" w:rsidP="00B2752D">
      <w:pPr>
        <w:autoSpaceDE w:val="0"/>
        <w:autoSpaceDN w:val="0"/>
        <w:adjustRightInd w:val="0"/>
        <w:spacing w:before="240" w:line="276" w:lineRule="auto"/>
        <w:rPr>
          <w:rFonts w:cs="Times New Roman"/>
          <w:szCs w:val="26"/>
          <w:u w:val="single"/>
        </w:rPr>
      </w:pPr>
      <w:r w:rsidRPr="008168BC">
        <w:rPr>
          <w:rFonts w:cs="Times New Roman"/>
          <w:szCs w:val="26"/>
          <w:u w:val="single"/>
        </w:rPr>
        <w:t>Котельная Тутаевский район, п. Никульское</w:t>
      </w:r>
    </w:p>
    <w:p w14:paraId="0FCBA607" w14:textId="77777777" w:rsidR="00B2752D" w:rsidRPr="008168BC" w:rsidRDefault="00B2752D" w:rsidP="00B2752D">
      <w:pPr>
        <w:autoSpaceDE w:val="0"/>
        <w:autoSpaceDN w:val="0"/>
        <w:adjustRightInd w:val="0"/>
        <w:spacing w:line="276" w:lineRule="auto"/>
        <w:rPr>
          <w:rFonts w:cs="Times New Roman"/>
          <w:szCs w:val="26"/>
        </w:rPr>
      </w:pPr>
      <w:r w:rsidRPr="008168BC">
        <w:rPr>
          <w:rFonts w:cs="Times New Roman"/>
          <w:szCs w:val="26"/>
        </w:rPr>
        <w:t>На подпиточной линии для обработки исходной воды установлена автоматическая система дозирования реагентов (АСДР) «Комплексон-6» для усредненного расхода подпиточной воды 0,5 м3/ч (максимального – 2 м3/ч), с расходной емкостья 25 л..</w:t>
      </w:r>
    </w:p>
    <w:p w14:paraId="12AD07BA" w14:textId="77777777" w:rsidR="00B2752D" w:rsidRPr="008168BC" w:rsidRDefault="00B2752D" w:rsidP="00B2752D">
      <w:pPr>
        <w:spacing w:before="240" w:line="276" w:lineRule="auto"/>
        <w:rPr>
          <w:szCs w:val="26"/>
          <w:u w:val="single"/>
          <w:lang w:eastAsia="ru-RU"/>
        </w:rPr>
      </w:pPr>
      <w:r w:rsidRPr="008168BC">
        <w:rPr>
          <w:rFonts w:cs="Times New Roman"/>
          <w:szCs w:val="26"/>
          <w:u w:val="single"/>
        </w:rPr>
        <w:t>Котельная Тутаевский район, п. Чебаково</w:t>
      </w:r>
    </w:p>
    <w:p w14:paraId="130E325B" w14:textId="77777777" w:rsidR="00B2752D" w:rsidRPr="008168BC" w:rsidRDefault="00B2752D" w:rsidP="00B2752D">
      <w:pPr>
        <w:autoSpaceDE w:val="0"/>
        <w:autoSpaceDN w:val="0"/>
        <w:adjustRightInd w:val="0"/>
        <w:spacing w:line="276" w:lineRule="auto"/>
        <w:rPr>
          <w:rFonts w:cs="Times New Roman"/>
          <w:szCs w:val="26"/>
        </w:rPr>
      </w:pPr>
      <w:r w:rsidRPr="008168BC">
        <w:rPr>
          <w:rFonts w:cs="Times New Roman"/>
          <w:szCs w:val="26"/>
        </w:rPr>
        <w:t xml:space="preserve">Водоподготовительных установок в котельной нет. </w:t>
      </w:r>
    </w:p>
    <w:p w14:paraId="22AE80FC" w14:textId="77777777" w:rsidR="00B2752D" w:rsidRPr="008168BC" w:rsidRDefault="00B2752D" w:rsidP="00B2752D">
      <w:pPr>
        <w:pStyle w:val="afa"/>
        <w:keepNext/>
      </w:pPr>
      <w:r w:rsidRPr="008168BC">
        <w:t xml:space="preserve">Таблица </w:t>
      </w:r>
      <w:r>
        <w:fldChar w:fldCharType="begin"/>
      </w:r>
      <w:r>
        <w:instrText xml:space="preserve"> SEQ Таблица \* ARABIC </w:instrText>
      </w:r>
      <w:r>
        <w:fldChar w:fldCharType="separate"/>
      </w:r>
      <w:r w:rsidRPr="008168BC">
        <w:rPr>
          <w:noProof/>
        </w:rPr>
        <w:t>31</w:t>
      </w:r>
      <w:r>
        <w:rPr>
          <w:noProof/>
        </w:rPr>
        <w:fldChar w:fldCharType="end"/>
      </w:r>
      <w:r w:rsidRPr="008168BC">
        <w:t>Параметры систем теплоснабжения, средние за год</w:t>
      </w:r>
    </w:p>
    <w:tbl>
      <w:tblPr>
        <w:tblW w:w="9540" w:type="dxa"/>
        <w:tblInd w:w="93" w:type="dxa"/>
        <w:tblLook w:val="04A0" w:firstRow="1" w:lastRow="0" w:firstColumn="1" w:lastColumn="0" w:noHBand="0" w:noVBand="1"/>
      </w:tblPr>
      <w:tblGrid>
        <w:gridCol w:w="6577"/>
        <w:gridCol w:w="1423"/>
        <w:gridCol w:w="1540"/>
      </w:tblGrid>
      <w:tr w:rsidR="00B2752D" w:rsidRPr="008168BC" w14:paraId="7BE769C2" w14:textId="77777777" w:rsidTr="003C5761">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718AB" w14:textId="77777777" w:rsidR="00B2752D" w:rsidRPr="008168BC" w:rsidRDefault="00B2752D" w:rsidP="003C5761">
            <w:pPr>
              <w:rPr>
                <w:rFonts w:eastAsia="Times New Roman" w:cs="Times New Roman"/>
                <w:b/>
                <w:bCs/>
                <w:color w:val="000000"/>
                <w:lang w:eastAsia="ru-RU"/>
              </w:rPr>
            </w:pPr>
            <w:r w:rsidRPr="008168BC">
              <w:rPr>
                <w:rFonts w:eastAsia="Times New Roman" w:cs="Times New Roman"/>
                <w:b/>
                <w:bCs/>
                <w:color w:val="000000"/>
                <w:lang w:eastAsia="ru-RU"/>
              </w:rPr>
              <w:t>Наименование показателя</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0E9A18CA"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Никульское</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48B5A77E" w14:textId="77777777" w:rsidR="00B2752D" w:rsidRPr="008168BC" w:rsidRDefault="00B2752D" w:rsidP="003C5761">
            <w:pPr>
              <w:jc w:val="center"/>
              <w:rPr>
                <w:rFonts w:eastAsia="Times New Roman" w:cs="Times New Roman"/>
                <w:b/>
                <w:bCs/>
                <w:color w:val="000000"/>
                <w:lang w:eastAsia="ru-RU"/>
              </w:rPr>
            </w:pPr>
            <w:r w:rsidRPr="008168BC">
              <w:rPr>
                <w:rFonts w:eastAsia="Times New Roman" w:cs="Times New Roman"/>
                <w:b/>
                <w:bCs/>
                <w:color w:val="000000"/>
                <w:lang w:eastAsia="ru-RU"/>
              </w:rPr>
              <w:t>Чебаково</w:t>
            </w:r>
          </w:p>
        </w:tc>
      </w:tr>
      <w:tr w:rsidR="00B2752D" w:rsidRPr="008168BC" w14:paraId="530E753E"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77D12146"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Объем потребления теплоносителя, м3/ч</w:t>
            </w:r>
          </w:p>
        </w:tc>
        <w:tc>
          <w:tcPr>
            <w:tcW w:w="1423" w:type="dxa"/>
            <w:tcBorders>
              <w:top w:val="nil"/>
              <w:left w:val="nil"/>
              <w:bottom w:val="single" w:sz="4" w:space="0" w:color="auto"/>
              <w:right w:val="single" w:sz="4" w:space="0" w:color="auto"/>
            </w:tcBorders>
            <w:shd w:val="clear" w:color="auto" w:fill="auto"/>
            <w:noWrap/>
            <w:vAlign w:val="center"/>
            <w:hideMark/>
          </w:tcPr>
          <w:p w14:paraId="2CF6668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0,45</w:t>
            </w:r>
          </w:p>
        </w:tc>
        <w:tc>
          <w:tcPr>
            <w:tcW w:w="1540" w:type="dxa"/>
            <w:tcBorders>
              <w:top w:val="nil"/>
              <w:left w:val="nil"/>
              <w:bottom w:val="single" w:sz="4" w:space="0" w:color="auto"/>
              <w:right w:val="single" w:sz="4" w:space="0" w:color="auto"/>
            </w:tcBorders>
            <w:shd w:val="clear" w:color="auto" w:fill="auto"/>
            <w:noWrap/>
            <w:vAlign w:val="center"/>
            <w:hideMark/>
          </w:tcPr>
          <w:p w14:paraId="03C90D43"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0,25</w:t>
            </w:r>
          </w:p>
        </w:tc>
      </w:tr>
      <w:tr w:rsidR="00B2752D" w:rsidRPr="008168BC" w14:paraId="105FBB95"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6CB4A450"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Потребление теплоносителя на подпитку, м3/ч</w:t>
            </w:r>
          </w:p>
        </w:tc>
        <w:tc>
          <w:tcPr>
            <w:tcW w:w="1423" w:type="dxa"/>
            <w:tcBorders>
              <w:top w:val="nil"/>
              <w:left w:val="nil"/>
              <w:bottom w:val="single" w:sz="4" w:space="0" w:color="auto"/>
              <w:right w:val="single" w:sz="4" w:space="0" w:color="auto"/>
            </w:tcBorders>
            <w:shd w:val="clear" w:color="auto" w:fill="auto"/>
            <w:noWrap/>
            <w:vAlign w:val="center"/>
            <w:hideMark/>
          </w:tcPr>
          <w:p w14:paraId="69107444"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0,02</w:t>
            </w:r>
          </w:p>
        </w:tc>
        <w:tc>
          <w:tcPr>
            <w:tcW w:w="1540" w:type="dxa"/>
            <w:tcBorders>
              <w:top w:val="nil"/>
              <w:left w:val="nil"/>
              <w:bottom w:val="single" w:sz="4" w:space="0" w:color="auto"/>
              <w:right w:val="single" w:sz="4" w:space="0" w:color="auto"/>
            </w:tcBorders>
            <w:shd w:val="clear" w:color="auto" w:fill="auto"/>
            <w:noWrap/>
            <w:vAlign w:val="center"/>
            <w:hideMark/>
          </w:tcPr>
          <w:p w14:paraId="3749416D"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0,01</w:t>
            </w:r>
          </w:p>
        </w:tc>
      </w:tr>
      <w:tr w:rsidR="00B2752D" w:rsidRPr="008168BC" w14:paraId="7C6DFC1C" w14:textId="77777777" w:rsidTr="003C5761">
        <w:trPr>
          <w:trHeight w:val="36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43ABF375" w14:textId="77777777" w:rsidR="00B2752D" w:rsidRPr="008168BC" w:rsidRDefault="00B2752D" w:rsidP="003C5761">
            <w:pPr>
              <w:rPr>
                <w:rFonts w:eastAsia="Times New Roman" w:cs="Times New Roman"/>
                <w:color w:val="000000"/>
                <w:lang w:eastAsia="ru-RU"/>
              </w:rPr>
            </w:pPr>
            <w:r w:rsidRPr="008168BC">
              <w:rPr>
                <w:rFonts w:eastAsia="Times New Roman" w:cs="Times New Roman"/>
                <w:color w:val="000000"/>
                <w:lang w:eastAsia="ru-RU"/>
              </w:rPr>
              <w:t>Объем тепловых сетей, м</w:t>
            </w:r>
            <w:r w:rsidRPr="008168BC">
              <w:rPr>
                <w:rFonts w:eastAsia="Times New Roman" w:cs="Times New Roman"/>
                <w:color w:val="000000"/>
                <w:vertAlign w:val="superscript"/>
                <w:lang w:eastAsia="ru-RU"/>
              </w:rPr>
              <w:t>3</w:t>
            </w:r>
          </w:p>
        </w:tc>
        <w:tc>
          <w:tcPr>
            <w:tcW w:w="1423" w:type="dxa"/>
            <w:tcBorders>
              <w:top w:val="nil"/>
              <w:left w:val="nil"/>
              <w:bottom w:val="single" w:sz="4" w:space="0" w:color="auto"/>
              <w:right w:val="single" w:sz="4" w:space="0" w:color="auto"/>
            </w:tcBorders>
            <w:shd w:val="clear" w:color="auto" w:fill="auto"/>
            <w:noWrap/>
            <w:vAlign w:val="center"/>
            <w:hideMark/>
          </w:tcPr>
          <w:p w14:paraId="36A7AF6A" w14:textId="77777777" w:rsidR="00B2752D" w:rsidRPr="008168BC" w:rsidRDefault="00B2752D" w:rsidP="003C5761">
            <w:pPr>
              <w:jc w:val="center"/>
              <w:rPr>
                <w:rFonts w:eastAsia="Times New Roman" w:cs="Times New Roman"/>
                <w:color w:val="000000"/>
                <w:lang w:eastAsia="ru-RU"/>
              </w:rPr>
            </w:pPr>
            <w:r w:rsidRPr="008168BC">
              <w:rPr>
                <w:rFonts w:eastAsia="Times New Roman" w:cs="Times New Roman"/>
                <w:color w:val="000000"/>
                <w:lang w:eastAsia="ru-RU"/>
              </w:rPr>
              <w:t>70,04</w:t>
            </w:r>
          </w:p>
        </w:tc>
        <w:tc>
          <w:tcPr>
            <w:tcW w:w="1540" w:type="dxa"/>
            <w:tcBorders>
              <w:top w:val="nil"/>
              <w:left w:val="nil"/>
              <w:bottom w:val="single" w:sz="4" w:space="0" w:color="auto"/>
              <w:right w:val="single" w:sz="4" w:space="0" w:color="auto"/>
            </w:tcBorders>
            <w:shd w:val="clear" w:color="auto" w:fill="auto"/>
            <w:noWrap/>
            <w:vAlign w:val="center"/>
            <w:hideMark/>
          </w:tcPr>
          <w:p w14:paraId="5A013C2A" w14:textId="77777777" w:rsidR="00B2752D" w:rsidRPr="008168BC" w:rsidRDefault="00B2752D" w:rsidP="003C5761">
            <w:pPr>
              <w:ind w:left="-109" w:right="-143"/>
              <w:jc w:val="center"/>
              <w:rPr>
                <w:rFonts w:eastAsia="Times New Roman" w:cs="Times New Roman"/>
                <w:color w:val="000000"/>
                <w:lang w:eastAsia="ru-RU"/>
              </w:rPr>
            </w:pPr>
            <w:r w:rsidRPr="008168BC">
              <w:rPr>
                <w:rFonts w:eastAsia="Times New Roman" w:cs="Times New Roman"/>
                <w:color w:val="000000"/>
                <w:lang w:eastAsia="ru-RU"/>
              </w:rPr>
              <w:t>35,24</w:t>
            </w:r>
          </w:p>
        </w:tc>
      </w:tr>
    </w:tbl>
    <w:p w14:paraId="226DAABF" w14:textId="77777777" w:rsidR="00B2752D" w:rsidRPr="00A45B09" w:rsidRDefault="00B2752D" w:rsidP="00B2752D">
      <w:pPr>
        <w:rPr>
          <w:highlight w:val="yellow"/>
          <w:lang w:eastAsia="ru-RU"/>
        </w:rPr>
      </w:pPr>
    </w:p>
    <w:p w14:paraId="643C1C81" w14:textId="77777777" w:rsidR="00B2752D" w:rsidRPr="00A45B09" w:rsidRDefault="00B2752D" w:rsidP="00B2752D">
      <w:pPr>
        <w:rPr>
          <w:highlight w:val="yellow"/>
          <w:lang w:eastAsia="ru-RU"/>
        </w:rPr>
      </w:pPr>
    </w:p>
    <w:p w14:paraId="711E66C3" w14:textId="77777777" w:rsidR="00B2752D" w:rsidRPr="008168BC" w:rsidRDefault="00B2752D" w:rsidP="005C434A">
      <w:pPr>
        <w:pStyle w:val="3"/>
        <w:numPr>
          <w:ilvl w:val="0"/>
          <w:numId w:val="33"/>
        </w:numPr>
        <w:spacing w:after="0" w:line="276" w:lineRule="auto"/>
        <w:ind w:left="426"/>
        <w:jc w:val="both"/>
        <w:rPr>
          <w:rFonts w:ascii="TimesNewRomanPSMT" w:hAnsi="TimesNewRomanPSMT" w:cs="TimesNewRomanPSMT"/>
          <w:szCs w:val="24"/>
        </w:rPr>
      </w:pPr>
      <w:bookmarkStart w:id="362" w:name="_Toc39157654"/>
      <w:bookmarkStart w:id="363" w:name="_Toc40457665"/>
      <w:bookmarkStart w:id="364" w:name="_Toc82121174"/>
      <w:r w:rsidRPr="008168BC">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bookmarkEnd w:id="362"/>
      <w:bookmarkEnd w:id="363"/>
      <w:bookmarkEnd w:id="364"/>
    </w:p>
    <w:p w14:paraId="3659483E" w14:textId="77777777" w:rsidR="00B2752D" w:rsidRPr="008168BC" w:rsidRDefault="00B2752D" w:rsidP="00B2752D">
      <w:pPr>
        <w:rPr>
          <w:lang w:eastAsia="ru-RU"/>
        </w:rPr>
      </w:pPr>
    </w:p>
    <w:p w14:paraId="1A3540AD" w14:textId="77777777" w:rsidR="00B2752D" w:rsidRPr="008168BC" w:rsidRDefault="00B2752D" w:rsidP="00B2752D">
      <w:pPr>
        <w:spacing w:line="276" w:lineRule="auto"/>
        <w:rPr>
          <w:rFonts w:cs="Times New Roman"/>
          <w:szCs w:val="26"/>
        </w:rPr>
      </w:pPr>
      <w:r w:rsidRPr="008168BC">
        <w:rPr>
          <w:rFonts w:cs="Times New Roman"/>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07FEF1A3" w14:textId="77777777" w:rsidR="00B2752D" w:rsidRPr="008168BC" w:rsidRDefault="00B2752D" w:rsidP="00B2752D">
      <w:pPr>
        <w:rPr>
          <w:rFonts w:eastAsiaTheme="majorEastAsia" w:cs="Times New Roman"/>
          <w:b/>
          <w:bCs/>
          <w:szCs w:val="24"/>
        </w:rPr>
      </w:pPr>
      <w:r w:rsidRPr="008168BC">
        <w:rPr>
          <w:rFonts w:cs="Times New Roman"/>
          <w:szCs w:val="24"/>
        </w:rPr>
        <w:br w:type="page"/>
      </w:r>
    </w:p>
    <w:p w14:paraId="5A88A3F3" w14:textId="77777777" w:rsidR="00B2752D" w:rsidRPr="008168BC" w:rsidRDefault="00B2752D" w:rsidP="00B2752D">
      <w:pPr>
        <w:pStyle w:val="2"/>
      </w:pPr>
      <w:bookmarkStart w:id="365" w:name="_Toc39157655"/>
      <w:bookmarkStart w:id="366" w:name="_Toc40457666"/>
      <w:bookmarkStart w:id="367" w:name="_Toc82121175"/>
      <w:r w:rsidRPr="008168BC">
        <w:lastRenderedPageBreak/>
        <w:t>Часть 8. Топливные балансы источников тепловой энергии и система обеспечения топливом</w:t>
      </w:r>
      <w:bookmarkEnd w:id="365"/>
      <w:bookmarkEnd w:id="366"/>
      <w:bookmarkEnd w:id="367"/>
    </w:p>
    <w:p w14:paraId="470681C9" w14:textId="77777777" w:rsidR="00B2752D" w:rsidRPr="008168BC" w:rsidRDefault="00B2752D" w:rsidP="005C434A">
      <w:pPr>
        <w:pStyle w:val="3"/>
        <w:numPr>
          <w:ilvl w:val="0"/>
          <w:numId w:val="34"/>
        </w:numPr>
        <w:spacing w:after="0" w:line="276" w:lineRule="auto"/>
        <w:ind w:left="426"/>
        <w:jc w:val="both"/>
        <w:rPr>
          <w:rFonts w:ascii="TimesNewRomanPSMT" w:hAnsi="TimesNewRomanPSMT" w:cs="TimesNewRomanPSMT"/>
          <w:szCs w:val="24"/>
        </w:rPr>
      </w:pPr>
      <w:bookmarkStart w:id="368" w:name="_Toc39157656"/>
      <w:bookmarkStart w:id="369" w:name="_Toc40457667"/>
      <w:bookmarkStart w:id="370" w:name="_Toc82121176"/>
      <w:r w:rsidRPr="008168BC">
        <w:rPr>
          <w:rFonts w:ascii="TimesNewRomanPSMT" w:hAnsi="TimesNewRomanPSMT" w:cs="TimesNewRomanPSMT"/>
          <w:szCs w:val="24"/>
        </w:rPr>
        <w:t>описание видов и количества используемого основного топлива для каждого источника тепловой энергии</w:t>
      </w:r>
      <w:bookmarkEnd w:id="368"/>
      <w:bookmarkEnd w:id="369"/>
      <w:bookmarkEnd w:id="370"/>
    </w:p>
    <w:p w14:paraId="5FADD40F" w14:textId="77777777" w:rsidR="00B2752D" w:rsidRPr="008168BC" w:rsidRDefault="00B2752D" w:rsidP="00B2752D">
      <w:pPr>
        <w:autoSpaceDE w:val="0"/>
        <w:autoSpaceDN w:val="0"/>
        <w:adjustRightInd w:val="0"/>
        <w:spacing w:line="276" w:lineRule="auto"/>
        <w:rPr>
          <w:rFonts w:cs="Times New Roman"/>
          <w:szCs w:val="24"/>
        </w:rPr>
      </w:pPr>
    </w:p>
    <w:p w14:paraId="2AAD2DB3" w14:textId="77777777" w:rsidR="00B2752D" w:rsidRPr="008168BC" w:rsidRDefault="00B2752D" w:rsidP="00B2752D">
      <w:pPr>
        <w:autoSpaceDE w:val="0"/>
        <w:autoSpaceDN w:val="0"/>
        <w:adjustRightInd w:val="0"/>
        <w:spacing w:line="276" w:lineRule="auto"/>
        <w:rPr>
          <w:rFonts w:cs="Times New Roman"/>
          <w:szCs w:val="24"/>
        </w:rPr>
      </w:pPr>
      <w:r w:rsidRPr="008168BC">
        <w:rPr>
          <w:rFonts w:cs="Times New Roman"/>
          <w:szCs w:val="26"/>
        </w:rPr>
        <w:t>Основным топливом котельных является природный газ, аварийное и резервное топливо не предусмотрено.</w:t>
      </w:r>
    </w:p>
    <w:p w14:paraId="50BEF53B" w14:textId="77777777" w:rsidR="00B2752D" w:rsidRPr="008168BC" w:rsidRDefault="00B2752D" w:rsidP="00B2752D">
      <w:pPr>
        <w:pStyle w:val="afa"/>
        <w:keepNext/>
        <w:ind w:hanging="142"/>
      </w:pPr>
      <w:r w:rsidRPr="008168BC">
        <w:t xml:space="preserve">Таблица </w:t>
      </w:r>
      <w:r>
        <w:fldChar w:fldCharType="begin"/>
      </w:r>
      <w:r>
        <w:instrText xml:space="preserve"> SEQ Таблица \* ARABIC </w:instrText>
      </w:r>
      <w:r>
        <w:fldChar w:fldCharType="separate"/>
      </w:r>
      <w:r w:rsidRPr="008168BC">
        <w:rPr>
          <w:noProof/>
        </w:rPr>
        <w:t>32</w:t>
      </w:r>
      <w:r>
        <w:rPr>
          <w:noProof/>
        </w:rPr>
        <w:fldChar w:fldCharType="end"/>
      </w:r>
      <w:r w:rsidRPr="008168BC">
        <w:t xml:space="preserve"> Виды и количество потребляемого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726"/>
        <w:gridCol w:w="1499"/>
        <w:gridCol w:w="1499"/>
        <w:gridCol w:w="1499"/>
      </w:tblGrid>
      <w:tr w:rsidR="00B2752D" w:rsidRPr="008168BC" w14:paraId="2EC25DDF" w14:textId="77777777" w:rsidTr="003C5761">
        <w:trPr>
          <w:trHeight w:val="600"/>
        </w:trPr>
        <w:tc>
          <w:tcPr>
            <w:tcW w:w="1227" w:type="pct"/>
            <w:shd w:val="clear" w:color="auto" w:fill="auto"/>
            <w:vAlign w:val="center"/>
            <w:hideMark/>
          </w:tcPr>
          <w:p w14:paraId="48D2C408"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Наименование источника тепловой энергии</w:t>
            </w:r>
          </w:p>
        </w:tc>
        <w:tc>
          <w:tcPr>
            <w:tcW w:w="1424" w:type="pct"/>
            <w:shd w:val="clear" w:color="auto" w:fill="auto"/>
            <w:vAlign w:val="center"/>
            <w:hideMark/>
          </w:tcPr>
          <w:p w14:paraId="58B73A73"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Вид топлива/назначение</w:t>
            </w:r>
          </w:p>
        </w:tc>
        <w:tc>
          <w:tcPr>
            <w:tcW w:w="783" w:type="pct"/>
            <w:shd w:val="clear" w:color="auto" w:fill="auto"/>
            <w:vAlign w:val="center"/>
            <w:hideMark/>
          </w:tcPr>
          <w:p w14:paraId="084A3BED"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Потребление топлива, тыс.м3/ тонн, 2017 год</w:t>
            </w:r>
          </w:p>
        </w:tc>
        <w:tc>
          <w:tcPr>
            <w:tcW w:w="783" w:type="pct"/>
            <w:vAlign w:val="center"/>
          </w:tcPr>
          <w:p w14:paraId="22E9A706"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Потребление топлива,</w:t>
            </w:r>
          </w:p>
          <w:p w14:paraId="78B9664C" w14:textId="77777777" w:rsidR="00B2752D" w:rsidRPr="008168BC" w:rsidRDefault="00B2752D" w:rsidP="003C5761">
            <w:pPr>
              <w:spacing w:line="276" w:lineRule="auto"/>
              <w:jc w:val="center"/>
              <w:rPr>
                <w:rFonts w:cs="Times New Roman"/>
                <w:sz w:val="20"/>
                <w:szCs w:val="20"/>
              </w:rPr>
            </w:pPr>
            <w:r w:rsidRPr="008168BC">
              <w:rPr>
                <w:rFonts w:eastAsia="Times New Roman" w:cs="Times New Roman"/>
                <w:color w:val="000000"/>
                <w:lang w:eastAsia="ru-RU"/>
              </w:rPr>
              <w:t>тыс. м3 или тонн 2018-2019 годы</w:t>
            </w:r>
          </w:p>
        </w:tc>
        <w:tc>
          <w:tcPr>
            <w:tcW w:w="784" w:type="pct"/>
          </w:tcPr>
          <w:p w14:paraId="7B9658A2"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Потребление топлива,</w:t>
            </w:r>
          </w:p>
          <w:p w14:paraId="51D335C3"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 xml:space="preserve">тыс. м3 или тонн </w:t>
            </w:r>
            <w:r>
              <w:rPr>
                <w:rFonts w:eastAsia="Times New Roman" w:cs="Times New Roman"/>
                <w:color w:val="000000"/>
                <w:lang w:eastAsia="ru-RU"/>
              </w:rPr>
              <w:t>2020 год</w:t>
            </w:r>
          </w:p>
        </w:tc>
      </w:tr>
      <w:tr w:rsidR="00B2752D" w:rsidRPr="008168BC" w14:paraId="16CC4336" w14:textId="77777777" w:rsidTr="003C5761">
        <w:trPr>
          <w:trHeight w:val="300"/>
        </w:trPr>
        <w:tc>
          <w:tcPr>
            <w:tcW w:w="1227" w:type="pct"/>
            <w:vMerge w:val="restart"/>
            <w:shd w:val="clear" w:color="auto" w:fill="auto"/>
            <w:noWrap/>
            <w:vAlign w:val="center"/>
            <w:hideMark/>
          </w:tcPr>
          <w:p w14:paraId="7197FA4B"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Котельная п. Никульское</w:t>
            </w:r>
          </w:p>
        </w:tc>
        <w:tc>
          <w:tcPr>
            <w:tcW w:w="1424" w:type="pct"/>
            <w:shd w:val="clear" w:color="auto" w:fill="auto"/>
            <w:noWrap/>
            <w:vAlign w:val="center"/>
            <w:hideMark/>
          </w:tcPr>
          <w:p w14:paraId="6E69F79E"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Основное топливо -газ природный</w:t>
            </w:r>
          </w:p>
        </w:tc>
        <w:tc>
          <w:tcPr>
            <w:tcW w:w="783" w:type="pct"/>
            <w:shd w:val="clear" w:color="auto" w:fill="auto"/>
            <w:noWrap/>
            <w:vAlign w:val="center"/>
            <w:hideMark/>
          </w:tcPr>
          <w:p w14:paraId="724D69A6"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593,745</w:t>
            </w:r>
          </w:p>
        </w:tc>
        <w:tc>
          <w:tcPr>
            <w:tcW w:w="783" w:type="pct"/>
            <w:vAlign w:val="center"/>
          </w:tcPr>
          <w:p w14:paraId="1EDAEBE2"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631,253</w:t>
            </w:r>
          </w:p>
        </w:tc>
        <w:tc>
          <w:tcPr>
            <w:tcW w:w="784" w:type="pct"/>
            <w:vAlign w:val="center"/>
          </w:tcPr>
          <w:p w14:paraId="4F980A34" w14:textId="77777777" w:rsidR="00B2752D" w:rsidRPr="008168BC" w:rsidRDefault="00B2752D" w:rsidP="003C5761">
            <w:pPr>
              <w:spacing w:line="276" w:lineRule="auto"/>
              <w:jc w:val="center"/>
              <w:rPr>
                <w:rFonts w:eastAsia="Times New Roman" w:cs="Times New Roman"/>
                <w:color w:val="000000"/>
                <w:lang w:eastAsia="ru-RU"/>
              </w:rPr>
            </w:pPr>
            <w:r>
              <w:rPr>
                <w:rFonts w:eastAsia="Times New Roman" w:cs="Times New Roman"/>
                <w:color w:val="000000"/>
                <w:lang w:eastAsia="ru-RU"/>
              </w:rPr>
              <w:t>567,55</w:t>
            </w:r>
          </w:p>
        </w:tc>
      </w:tr>
      <w:tr w:rsidR="00B2752D" w:rsidRPr="008168BC" w14:paraId="09959954" w14:textId="77777777" w:rsidTr="003C5761">
        <w:trPr>
          <w:trHeight w:val="300"/>
        </w:trPr>
        <w:tc>
          <w:tcPr>
            <w:tcW w:w="1227" w:type="pct"/>
            <w:vMerge/>
            <w:vAlign w:val="center"/>
            <w:hideMark/>
          </w:tcPr>
          <w:p w14:paraId="353B2BAF" w14:textId="77777777" w:rsidR="00B2752D" w:rsidRPr="008168BC" w:rsidRDefault="00B2752D" w:rsidP="003C5761">
            <w:pPr>
              <w:spacing w:line="276" w:lineRule="auto"/>
              <w:rPr>
                <w:rFonts w:eastAsia="Times New Roman" w:cs="Times New Roman"/>
                <w:color w:val="000000"/>
                <w:lang w:eastAsia="ru-RU"/>
              </w:rPr>
            </w:pPr>
          </w:p>
        </w:tc>
        <w:tc>
          <w:tcPr>
            <w:tcW w:w="1424" w:type="pct"/>
            <w:shd w:val="clear" w:color="auto" w:fill="auto"/>
            <w:noWrap/>
            <w:vAlign w:val="center"/>
            <w:hideMark/>
          </w:tcPr>
          <w:p w14:paraId="3A07B3D6"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Резервное</w:t>
            </w:r>
          </w:p>
        </w:tc>
        <w:tc>
          <w:tcPr>
            <w:tcW w:w="783" w:type="pct"/>
            <w:shd w:val="clear" w:color="auto" w:fill="auto"/>
            <w:noWrap/>
            <w:vAlign w:val="center"/>
            <w:hideMark/>
          </w:tcPr>
          <w:p w14:paraId="548AFBB9"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 xml:space="preserve"> отсутствует </w:t>
            </w:r>
          </w:p>
        </w:tc>
        <w:tc>
          <w:tcPr>
            <w:tcW w:w="783" w:type="pct"/>
            <w:vAlign w:val="center"/>
          </w:tcPr>
          <w:p w14:paraId="72E7C005"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w:t>
            </w:r>
          </w:p>
        </w:tc>
        <w:tc>
          <w:tcPr>
            <w:tcW w:w="784" w:type="pct"/>
            <w:vAlign w:val="center"/>
          </w:tcPr>
          <w:p w14:paraId="3FBE7B86" w14:textId="77777777" w:rsidR="00B2752D" w:rsidRPr="008168BC" w:rsidRDefault="00B2752D" w:rsidP="003C5761">
            <w:pPr>
              <w:spacing w:line="276" w:lineRule="auto"/>
              <w:jc w:val="center"/>
              <w:rPr>
                <w:rFonts w:eastAsia="Times New Roman" w:cs="Times New Roman"/>
                <w:color w:val="000000"/>
                <w:lang w:eastAsia="ru-RU"/>
              </w:rPr>
            </w:pPr>
            <w:r>
              <w:rPr>
                <w:rFonts w:eastAsia="Times New Roman" w:cs="Times New Roman"/>
                <w:color w:val="000000"/>
                <w:lang w:eastAsia="ru-RU"/>
              </w:rPr>
              <w:t>-</w:t>
            </w:r>
          </w:p>
        </w:tc>
      </w:tr>
      <w:tr w:rsidR="00B2752D" w:rsidRPr="008168BC" w14:paraId="10FA7196" w14:textId="77777777" w:rsidTr="003C5761">
        <w:trPr>
          <w:trHeight w:val="300"/>
        </w:trPr>
        <w:tc>
          <w:tcPr>
            <w:tcW w:w="1227" w:type="pct"/>
            <w:vMerge w:val="restart"/>
            <w:shd w:val="clear" w:color="auto" w:fill="auto"/>
            <w:noWrap/>
            <w:vAlign w:val="center"/>
            <w:hideMark/>
          </w:tcPr>
          <w:p w14:paraId="4B27D03B"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Котельная п. Чебаково</w:t>
            </w:r>
          </w:p>
        </w:tc>
        <w:tc>
          <w:tcPr>
            <w:tcW w:w="1424" w:type="pct"/>
            <w:shd w:val="clear" w:color="auto" w:fill="auto"/>
            <w:noWrap/>
            <w:vAlign w:val="center"/>
            <w:hideMark/>
          </w:tcPr>
          <w:p w14:paraId="516C416C"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Основное топливо –мазут топочный</w:t>
            </w:r>
          </w:p>
        </w:tc>
        <w:tc>
          <w:tcPr>
            <w:tcW w:w="783" w:type="pct"/>
            <w:shd w:val="clear" w:color="auto" w:fill="auto"/>
            <w:noWrap/>
            <w:vAlign w:val="center"/>
            <w:hideMark/>
          </w:tcPr>
          <w:p w14:paraId="4116ABD8"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334,615</w:t>
            </w:r>
          </w:p>
        </w:tc>
        <w:tc>
          <w:tcPr>
            <w:tcW w:w="783" w:type="pct"/>
            <w:vAlign w:val="center"/>
          </w:tcPr>
          <w:p w14:paraId="1DCB4E9E"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366,35</w:t>
            </w:r>
          </w:p>
        </w:tc>
        <w:tc>
          <w:tcPr>
            <w:tcW w:w="784" w:type="pct"/>
            <w:vAlign w:val="center"/>
          </w:tcPr>
          <w:p w14:paraId="1B93D260" w14:textId="77777777" w:rsidR="00B2752D" w:rsidRPr="008168BC" w:rsidRDefault="00B2752D" w:rsidP="003C5761">
            <w:pPr>
              <w:spacing w:line="276" w:lineRule="auto"/>
              <w:jc w:val="center"/>
              <w:rPr>
                <w:rFonts w:eastAsia="Times New Roman" w:cs="Times New Roman"/>
                <w:color w:val="000000"/>
                <w:lang w:eastAsia="ru-RU"/>
              </w:rPr>
            </w:pPr>
            <w:r>
              <w:rPr>
                <w:rFonts w:eastAsia="Times New Roman" w:cs="Times New Roman"/>
                <w:color w:val="000000"/>
                <w:lang w:eastAsia="ru-RU"/>
              </w:rPr>
              <w:t>486,19</w:t>
            </w:r>
          </w:p>
        </w:tc>
      </w:tr>
      <w:tr w:rsidR="00B2752D" w:rsidRPr="008168BC" w14:paraId="214284C4" w14:textId="77777777" w:rsidTr="003C5761">
        <w:trPr>
          <w:trHeight w:val="300"/>
        </w:trPr>
        <w:tc>
          <w:tcPr>
            <w:tcW w:w="1227" w:type="pct"/>
            <w:vMerge/>
            <w:vAlign w:val="center"/>
            <w:hideMark/>
          </w:tcPr>
          <w:p w14:paraId="72E4509F" w14:textId="77777777" w:rsidR="00B2752D" w:rsidRPr="008168BC" w:rsidRDefault="00B2752D" w:rsidP="003C5761">
            <w:pPr>
              <w:spacing w:line="276" w:lineRule="auto"/>
              <w:rPr>
                <w:rFonts w:eastAsia="Times New Roman" w:cs="Times New Roman"/>
                <w:color w:val="000000"/>
                <w:lang w:eastAsia="ru-RU"/>
              </w:rPr>
            </w:pPr>
          </w:p>
        </w:tc>
        <w:tc>
          <w:tcPr>
            <w:tcW w:w="1424" w:type="pct"/>
            <w:shd w:val="clear" w:color="auto" w:fill="auto"/>
            <w:noWrap/>
            <w:vAlign w:val="center"/>
            <w:hideMark/>
          </w:tcPr>
          <w:p w14:paraId="3BF5C864"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Резервное</w:t>
            </w:r>
          </w:p>
        </w:tc>
        <w:tc>
          <w:tcPr>
            <w:tcW w:w="783" w:type="pct"/>
            <w:shd w:val="clear" w:color="auto" w:fill="auto"/>
            <w:noWrap/>
            <w:vAlign w:val="center"/>
            <w:hideMark/>
          </w:tcPr>
          <w:p w14:paraId="5F157C11"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отсутствует </w:t>
            </w:r>
          </w:p>
        </w:tc>
        <w:tc>
          <w:tcPr>
            <w:tcW w:w="783" w:type="pct"/>
            <w:vAlign w:val="center"/>
          </w:tcPr>
          <w:p w14:paraId="56458CEA" w14:textId="77777777" w:rsidR="00B2752D" w:rsidRPr="008168BC" w:rsidRDefault="00B2752D" w:rsidP="003C5761">
            <w:pPr>
              <w:spacing w:line="276" w:lineRule="auto"/>
              <w:jc w:val="center"/>
              <w:rPr>
                <w:rFonts w:eastAsia="Times New Roman" w:cs="Times New Roman"/>
                <w:color w:val="000000"/>
                <w:lang w:eastAsia="ru-RU"/>
              </w:rPr>
            </w:pPr>
            <w:r w:rsidRPr="008168BC">
              <w:rPr>
                <w:rFonts w:eastAsia="Times New Roman" w:cs="Times New Roman"/>
                <w:color w:val="000000"/>
                <w:lang w:eastAsia="ru-RU"/>
              </w:rPr>
              <w:t>-</w:t>
            </w:r>
          </w:p>
        </w:tc>
        <w:tc>
          <w:tcPr>
            <w:tcW w:w="784" w:type="pct"/>
            <w:vAlign w:val="center"/>
          </w:tcPr>
          <w:p w14:paraId="453BC6B2" w14:textId="77777777" w:rsidR="00B2752D" w:rsidRPr="008168BC" w:rsidRDefault="00B2752D" w:rsidP="003C5761">
            <w:pPr>
              <w:spacing w:line="276" w:lineRule="auto"/>
              <w:jc w:val="center"/>
              <w:rPr>
                <w:rFonts w:eastAsia="Times New Roman" w:cs="Times New Roman"/>
                <w:color w:val="000000"/>
                <w:lang w:eastAsia="ru-RU"/>
              </w:rPr>
            </w:pPr>
            <w:r>
              <w:rPr>
                <w:rFonts w:eastAsia="Times New Roman" w:cs="Times New Roman"/>
                <w:color w:val="000000"/>
                <w:lang w:eastAsia="ru-RU"/>
              </w:rPr>
              <w:t>-</w:t>
            </w:r>
          </w:p>
        </w:tc>
      </w:tr>
    </w:tbl>
    <w:p w14:paraId="0FEC0E7A" w14:textId="77777777" w:rsidR="00B2752D" w:rsidRPr="008168BC" w:rsidRDefault="00B2752D" w:rsidP="00B2752D">
      <w:pPr>
        <w:autoSpaceDE w:val="0"/>
        <w:autoSpaceDN w:val="0"/>
        <w:adjustRightInd w:val="0"/>
        <w:rPr>
          <w:rFonts w:cs="Times New Roman"/>
          <w:szCs w:val="24"/>
        </w:rPr>
      </w:pPr>
    </w:p>
    <w:p w14:paraId="6DF4056E" w14:textId="77777777" w:rsidR="00B2752D" w:rsidRPr="008168BC" w:rsidRDefault="00B2752D" w:rsidP="00B2752D">
      <w:pPr>
        <w:rPr>
          <w:lang w:eastAsia="ru-RU"/>
        </w:rPr>
      </w:pPr>
    </w:p>
    <w:p w14:paraId="4581461F" w14:textId="77777777" w:rsidR="00B2752D" w:rsidRPr="008168BC" w:rsidRDefault="00B2752D" w:rsidP="00B2752D">
      <w:pPr>
        <w:rPr>
          <w:lang w:eastAsia="ru-RU"/>
        </w:rPr>
      </w:pPr>
    </w:p>
    <w:p w14:paraId="0B6BE22A" w14:textId="77777777" w:rsidR="00B2752D" w:rsidRPr="00DB48FB" w:rsidRDefault="00B2752D" w:rsidP="005C434A">
      <w:pPr>
        <w:pStyle w:val="3"/>
        <w:numPr>
          <w:ilvl w:val="0"/>
          <w:numId w:val="34"/>
        </w:numPr>
        <w:spacing w:after="0" w:line="276" w:lineRule="auto"/>
        <w:ind w:left="426"/>
        <w:jc w:val="both"/>
        <w:rPr>
          <w:rFonts w:ascii="TimesNewRomanPSMT" w:hAnsi="TimesNewRomanPSMT" w:cs="TimesNewRomanPSMT"/>
          <w:szCs w:val="24"/>
        </w:rPr>
      </w:pPr>
      <w:bookmarkStart w:id="371" w:name="_Toc39157657"/>
      <w:bookmarkStart w:id="372" w:name="_Toc40457668"/>
      <w:bookmarkStart w:id="373" w:name="_Toc82121177"/>
      <w:r w:rsidRPr="00DB48FB">
        <w:rPr>
          <w:rFonts w:ascii="TimesNewRomanPSMT" w:hAnsi="TimesNewRomanPSMT" w:cs="TimesNewRomanPSMT"/>
          <w:szCs w:val="24"/>
        </w:rPr>
        <w:t>описание видов резервного и аварийного топлива и возможности их обеспечения в соответствии с нормативными требованиями</w:t>
      </w:r>
      <w:bookmarkEnd w:id="371"/>
      <w:bookmarkEnd w:id="372"/>
      <w:bookmarkEnd w:id="373"/>
    </w:p>
    <w:p w14:paraId="44D02300" w14:textId="77777777" w:rsidR="00B2752D" w:rsidRPr="00DB48FB" w:rsidRDefault="00B2752D" w:rsidP="00B2752D">
      <w:pPr>
        <w:spacing w:before="240"/>
        <w:rPr>
          <w:szCs w:val="26"/>
          <w:lang w:eastAsia="ru-RU"/>
        </w:rPr>
      </w:pPr>
      <w:r w:rsidRPr="00DB48FB">
        <w:rPr>
          <w:szCs w:val="26"/>
          <w:lang w:eastAsia="ru-RU"/>
        </w:rPr>
        <w:t>Резервное топливо отсутствует.</w:t>
      </w:r>
    </w:p>
    <w:p w14:paraId="7FDB843F" w14:textId="77777777" w:rsidR="00B2752D" w:rsidRPr="00DB48FB" w:rsidRDefault="00B2752D" w:rsidP="00B2752D">
      <w:pPr>
        <w:rPr>
          <w:lang w:eastAsia="ru-RU"/>
        </w:rPr>
      </w:pPr>
    </w:p>
    <w:p w14:paraId="236D6F82" w14:textId="77777777" w:rsidR="00B2752D" w:rsidRPr="00DB48FB" w:rsidRDefault="00B2752D" w:rsidP="00B2752D">
      <w:pPr>
        <w:rPr>
          <w:lang w:eastAsia="ru-RU"/>
        </w:rPr>
      </w:pPr>
    </w:p>
    <w:p w14:paraId="385B830D" w14:textId="77777777" w:rsidR="00B2752D" w:rsidRPr="00DB48FB" w:rsidRDefault="00B2752D" w:rsidP="005C434A">
      <w:pPr>
        <w:pStyle w:val="3"/>
        <w:numPr>
          <w:ilvl w:val="0"/>
          <w:numId w:val="34"/>
        </w:numPr>
        <w:spacing w:after="0" w:line="276" w:lineRule="auto"/>
        <w:ind w:left="426"/>
        <w:jc w:val="both"/>
        <w:rPr>
          <w:rFonts w:ascii="TimesNewRomanPSMT" w:hAnsi="TimesNewRomanPSMT" w:cs="TimesNewRomanPSMT"/>
          <w:szCs w:val="24"/>
        </w:rPr>
      </w:pPr>
      <w:bookmarkStart w:id="374" w:name="_Toc39157658"/>
      <w:bookmarkStart w:id="375" w:name="_Toc40457669"/>
      <w:bookmarkStart w:id="376" w:name="_Toc82121178"/>
      <w:r w:rsidRPr="00DB48FB">
        <w:rPr>
          <w:rFonts w:ascii="TimesNewRomanPSMT" w:hAnsi="TimesNewRomanPSMT" w:cs="TimesNewRomanPSMT"/>
          <w:szCs w:val="24"/>
        </w:rPr>
        <w:t>описание особенностей характеристик топлив в зависимости от мест поставки</w:t>
      </w:r>
      <w:bookmarkEnd w:id="374"/>
      <w:bookmarkEnd w:id="375"/>
      <w:bookmarkEnd w:id="376"/>
    </w:p>
    <w:p w14:paraId="29BF65BC" w14:textId="77777777" w:rsidR="00B2752D" w:rsidRPr="00DB48FB" w:rsidRDefault="00B2752D" w:rsidP="00B2752D">
      <w:pPr>
        <w:spacing w:before="240"/>
        <w:rPr>
          <w:szCs w:val="26"/>
          <w:lang w:eastAsia="ru-RU"/>
        </w:rPr>
      </w:pPr>
      <w:r w:rsidRPr="00DB48FB">
        <w:rPr>
          <w:szCs w:val="26"/>
          <w:lang w:eastAsia="ru-RU"/>
        </w:rPr>
        <w:t>Поставка топлива осуществляется в установленном порядке.</w:t>
      </w:r>
    </w:p>
    <w:p w14:paraId="2EAEB93C" w14:textId="77777777" w:rsidR="00B2752D" w:rsidRPr="00DB48FB" w:rsidRDefault="00B2752D" w:rsidP="00B2752D">
      <w:pPr>
        <w:spacing w:before="240"/>
        <w:rPr>
          <w:szCs w:val="26"/>
          <w:lang w:eastAsia="ru-RU"/>
        </w:rPr>
      </w:pPr>
      <w:r w:rsidRPr="00DB48FB">
        <w:rPr>
          <w:szCs w:val="26"/>
          <w:lang w:eastAsia="ru-RU"/>
        </w:rPr>
        <w:t>Описание особенностей характеристик топлива, используемого при производстве тепловой энергии на источниках теплоснабжения МУП ТМР «ТутаевТеплоЭнерго» представленона рисунке ниже в паспорте качества газа и в паспорте мазута топочного.</w:t>
      </w:r>
    </w:p>
    <w:p w14:paraId="000507C5" w14:textId="77777777" w:rsidR="00B2752D" w:rsidRPr="00DB48FB" w:rsidRDefault="00B2752D" w:rsidP="00B2752D">
      <w:pPr>
        <w:rPr>
          <w:szCs w:val="24"/>
          <w:lang w:eastAsia="ru-RU"/>
        </w:rPr>
      </w:pPr>
    </w:p>
    <w:p w14:paraId="5C07C34B" w14:textId="77777777" w:rsidR="00B2752D" w:rsidRPr="00DB48FB" w:rsidRDefault="00B2752D" w:rsidP="00B2752D">
      <w:pPr>
        <w:rPr>
          <w:szCs w:val="24"/>
          <w:lang w:eastAsia="ru-RU"/>
        </w:rPr>
      </w:pPr>
    </w:p>
    <w:p w14:paraId="30DBECF7" w14:textId="77777777" w:rsidR="00B2752D" w:rsidRPr="00DB48FB" w:rsidRDefault="00B2752D" w:rsidP="00B2752D">
      <w:pPr>
        <w:rPr>
          <w:szCs w:val="24"/>
          <w:lang w:eastAsia="ru-RU"/>
        </w:rPr>
      </w:pPr>
    </w:p>
    <w:p w14:paraId="001E8378" w14:textId="77777777" w:rsidR="00B2752D" w:rsidRPr="00DB48FB" w:rsidRDefault="00B2752D" w:rsidP="00B2752D">
      <w:pPr>
        <w:jc w:val="center"/>
        <w:rPr>
          <w:szCs w:val="24"/>
          <w:lang w:eastAsia="ru-RU"/>
        </w:rPr>
      </w:pPr>
      <w:r>
        <w:rPr>
          <w:noProof/>
          <w:szCs w:val="24"/>
          <w:lang w:eastAsia="ru-RU"/>
        </w:rPr>
        <w:lastRenderedPageBreak/>
        <w:drawing>
          <wp:inline distT="0" distB="0" distL="0" distR="0" wp14:anchorId="710286BA" wp14:editId="08F7749A">
            <wp:extent cx="5934075" cy="8391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2DA64DDD" w14:textId="77777777" w:rsidR="00B2752D" w:rsidRPr="00DB48FB" w:rsidRDefault="00B2752D" w:rsidP="00B2752D">
      <w:pPr>
        <w:pStyle w:val="afa"/>
        <w:keepNext/>
      </w:pPr>
    </w:p>
    <w:p w14:paraId="6005E4C3" w14:textId="77777777" w:rsidR="00B2752D" w:rsidRPr="00DB48FB" w:rsidRDefault="00B2752D" w:rsidP="00B2752D">
      <w:pPr>
        <w:pStyle w:val="afa"/>
        <w:keepNext/>
      </w:pPr>
      <w:r>
        <w:rPr>
          <w:noProof/>
        </w:rPr>
        <w:drawing>
          <wp:inline distT="0" distB="0" distL="0" distR="0" wp14:anchorId="1840E222" wp14:editId="0C2FEFF2">
            <wp:extent cx="5934075" cy="839152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D25EE05" w14:textId="77777777" w:rsidR="00B2752D" w:rsidRPr="00DB48FB" w:rsidRDefault="00B2752D" w:rsidP="005C434A">
      <w:pPr>
        <w:pStyle w:val="3"/>
        <w:numPr>
          <w:ilvl w:val="0"/>
          <w:numId w:val="34"/>
        </w:numPr>
        <w:spacing w:after="0" w:line="276" w:lineRule="auto"/>
        <w:ind w:left="426"/>
        <w:jc w:val="both"/>
        <w:rPr>
          <w:rFonts w:ascii="TimesNewRomanPSMT" w:hAnsi="TimesNewRomanPSMT" w:cs="TimesNewRomanPSMT"/>
          <w:szCs w:val="24"/>
        </w:rPr>
      </w:pPr>
      <w:bookmarkStart w:id="377" w:name="_Toc39157659"/>
      <w:bookmarkStart w:id="378" w:name="_Toc40457670"/>
      <w:bookmarkStart w:id="379" w:name="_Toc82121179"/>
      <w:r w:rsidRPr="00DB48FB">
        <w:rPr>
          <w:rFonts w:ascii="TimesNewRomanPSMT" w:hAnsi="TimesNewRomanPSMT" w:cs="TimesNewRomanPSMT"/>
          <w:szCs w:val="24"/>
        </w:rPr>
        <w:lastRenderedPageBreak/>
        <w:t>описание использования местных видов топлива</w:t>
      </w:r>
      <w:bookmarkEnd w:id="377"/>
      <w:bookmarkEnd w:id="378"/>
      <w:bookmarkEnd w:id="379"/>
    </w:p>
    <w:p w14:paraId="13292636" w14:textId="77777777" w:rsidR="00B2752D" w:rsidRPr="00DB48FB" w:rsidRDefault="00B2752D" w:rsidP="00B2752D">
      <w:pPr>
        <w:rPr>
          <w:lang w:eastAsia="ru-RU"/>
        </w:rPr>
      </w:pPr>
    </w:p>
    <w:p w14:paraId="2CABAAC7" w14:textId="77777777" w:rsidR="00B2752D" w:rsidRPr="00DB48FB" w:rsidRDefault="00B2752D" w:rsidP="00B2752D">
      <w:pPr>
        <w:autoSpaceDE w:val="0"/>
        <w:autoSpaceDN w:val="0"/>
        <w:adjustRightInd w:val="0"/>
        <w:spacing w:line="276" w:lineRule="auto"/>
        <w:rPr>
          <w:rFonts w:cs="Times New Roman"/>
          <w:szCs w:val="24"/>
        </w:rPr>
      </w:pPr>
      <w:r w:rsidRPr="00DB48FB">
        <w:rPr>
          <w:rFonts w:cs="Times New Roman"/>
          <w:szCs w:val="24"/>
        </w:rPr>
        <w:t>Основным топливом котельных является природный газ, аварийное и резервное топливо не предусмотрено.</w:t>
      </w:r>
    </w:p>
    <w:p w14:paraId="50C360DE" w14:textId="77777777" w:rsidR="00B2752D" w:rsidRPr="00DB48FB" w:rsidRDefault="00B2752D" w:rsidP="00B2752D">
      <w:pPr>
        <w:rPr>
          <w:lang w:eastAsia="ru-RU"/>
        </w:rPr>
      </w:pPr>
    </w:p>
    <w:p w14:paraId="726816E9" w14:textId="77777777" w:rsidR="00B2752D" w:rsidRPr="00DB48FB" w:rsidRDefault="00B2752D" w:rsidP="005C434A">
      <w:pPr>
        <w:pStyle w:val="3"/>
        <w:numPr>
          <w:ilvl w:val="0"/>
          <w:numId w:val="34"/>
        </w:numPr>
        <w:spacing w:after="0" w:line="276" w:lineRule="auto"/>
        <w:ind w:left="426"/>
        <w:jc w:val="both"/>
        <w:rPr>
          <w:rFonts w:ascii="TimesNewRomanPSMT" w:hAnsi="TimesNewRomanPSMT" w:cs="TimesNewRomanPSMT"/>
          <w:szCs w:val="24"/>
        </w:rPr>
      </w:pPr>
      <w:bookmarkStart w:id="380" w:name="_Toc39157660"/>
      <w:bookmarkStart w:id="381" w:name="_Toc40457671"/>
      <w:bookmarkStart w:id="382" w:name="_Toc82121180"/>
      <w:r w:rsidRPr="00DB48FB">
        <w:rPr>
          <w:rFonts w:ascii="TimesNewRomanPSMT" w:hAnsi="TimesNewRomanPSMT" w:cs="TimesNewRomanPSMT"/>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80"/>
      <w:bookmarkEnd w:id="381"/>
      <w:bookmarkEnd w:id="382"/>
    </w:p>
    <w:p w14:paraId="1E43E8ED" w14:textId="77777777" w:rsidR="00B2752D" w:rsidRPr="00DB48FB" w:rsidRDefault="00B2752D" w:rsidP="00B2752D">
      <w:pPr>
        <w:spacing w:before="240"/>
        <w:rPr>
          <w:szCs w:val="26"/>
          <w:lang w:eastAsia="ru-RU"/>
        </w:rPr>
      </w:pPr>
      <w:r w:rsidRPr="00DB48FB">
        <w:rPr>
          <w:szCs w:val="26"/>
          <w:lang w:eastAsia="ru-RU"/>
        </w:rPr>
        <w:t>Информация не предоставлена</w:t>
      </w:r>
    </w:p>
    <w:p w14:paraId="2E4B7E60" w14:textId="77777777" w:rsidR="00B2752D" w:rsidRPr="00DB48FB" w:rsidRDefault="00B2752D" w:rsidP="00B2752D">
      <w:pPr>
        <w:spacing w:before="240"/>
        <w:rPr>
          <w:szCs w:val="26"/>
          <w:lang w:eastAsia="ru-RU"/>
        </w:rPr>
      </w:pPr>
    </w:p>
    <w:p w14:paraId="213BFE25" w14:textId="77777777" w:rsidR="00B2752D" w:rsidRPr="00DB48FB" w:rsidRDefault="00B2752D" w:rsidP="005C434A">
      <w:pPr>
        <w:pStyle w:val="3"/>
        <w:numPr>
          <w:ilvl w:val="0"/>
          <w:numId w:val="34"/>
        </w:numPr>
        <w:spacing w:after="0" w:line="276" w:lineRule="auto"/>
        <w:ind w:left="426"/>
        <w:jc w:val="both"/>
        <w:rPr>
          <w:rFonts w:ascii="TimesNewRomanPSMT" w:hAnsi="TimesNewRomanPSMT" w:cs="TimesNewRomanPSMT"/>
          <w:szCs w:val="24"/>
        </w:rPr>
      </w:pPr>
      <w:bookmarkStart w:id="383" w:name="_Toc39157661"/>
      <w:bookmarkStart w:id="384" w:name="_Toc40457672"/>
      <w:bookmarkStart w:id="385" w:name="_Toc82121181"/>
      <w:r w:rsidRPr="00DB48FB">
        <w:rPr>
          <w:rFonts w:ascii="TimesNewRomanPSMT" w:hAnsi="TimesNewRomanPSMT" w:cs="TimesNewRomanPSMT"/>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83"/>
      <w:bookmarkEnd w:id="384"/>
      <w:bookmarkEnd w:id="385"/>
    </w:p>
    <w:p w14:paraId="1591A00B" w14:textId="77777777" w:rsidR="00B2752D" w:rsidRPr="00DB48FB" w:rsidRDefault="00B2752D" w:rsidP="00B2752D">
      <w:pPr>
        <w:rPr>
          <w:rFonts w:ascii="TimesNewRomanPSMT" w:hAnsi="TimesNewRomanPSMT" w:cs="TimesNewRomanPSMT"/>
          <w:color w:val="FF0000"/>
          <w:szCs w:val="24"/>
        </w:rPr>
      </w:pPr>
    </w:p>
    <w:p w14:paraId="0EB58E3B" w14:textId="77777777" w:rsidR="00B2752D" w:rsidRPr="00DB48FB" w:rsidRDefault="00B2752D" w:rsidP="00B2752D">
      <w:pPr>
        <w:autoSpaceDE w:val="0"/>
        <w:autoSpaceDN w:val="0"/>
        <w:adjustRightInd w:val="0"/>
        <w:spacing w:line="276" w:lineRule="auto"/>
        <w:rPr>
          <w:rFonts w:cs="Times New Roman"/>
          <w:szCs w:val="24"/>
        </w:rPr>
      </w:pPr>
      <w:r w:rsidRPr="00DB48FB">
        <w:rPr>
          <w:rFonts w:cs="Times New Roman"/>
          <w:szCs w:val="26"/>
        </w:rPr>
        <w:t>Основным топливом котельных является уголь, аварийное и резервное топливо не предусмотрено.</w:t>
      </w:r>
    </w:p>
    <w:p w14:paraId="661E24CE" w14:textId="77777777" w:rsidR="00B2752D" w:rsidRPr="00DB48FB" w:rsidRDefault="00B2752D" w:rsidP="00B2752D">
      <w:pPr>
        <w:pStyle w:val="afa"/>
        <w:keepNext/>
        <w:ind w:hanging="142"/>
      </w:pPr>
      <w:r w:rsidRPr="00DB48FB">
        <w:t xml:space="preserve">Таблица </w:t>
      </w:r>
      <w:r>
        <w:fldChar w:fldCharType="begin"/>
      </w:r>
      <w:r>
        <w:instrText xml:space="preserve"> SEQ Таблица \* ARABIC </w:instrText>
      </w:r>
      <w:r>
        <w:fldChar w:fldCharType="separate"/>
      </w:r>
      <w:r w:rsidRPr="00DB48FB">
        <w:rPr>
          <w:noProof/>
        </w:rPr>
        <w:t>33</w:t>
      </w:r>
      <w:r>
        <w:rPr>
          <w:noProof/>
        </w:rPr>
        <w:fldChar w:fldCharType="end"/>
      </w:r>
      <w:r w:rsidRPr="00DB48FB">
        <w:t xml:space="preserve"> Виды и количество потребляемого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5582"/>
      </w:tblGrid>
      <w:tr w:rsidR="00B2752D" w:rsidRPr="00DB48FB" w14:paraId="160532B3" w14:textId="77777777" w:rsidTr="003C5761">
        <w:trPr>
          <w:trHeight w:val="600"/>
        </w:trPr>
        <w:tc>
          <w:tcPr>
            <w:tcW w:w="2084" w:type="pct"/>
            <w:shd w:val="clear" w:color="auto" w:fill="auto"/>
            <w:vAlign w:val="center"/>
            <w:hideMark/>
          </w:tcPr>
          <w:p w14:paraId="2D76D598" w14:textId="77777777" w:rsidR="00B2752D" w:rsidRPr="00DB48FB" w:rsidRDefault="00B2752D" w:rsidP="003C5761">
            <w:pPr>
              <w:spacing w:line="276" w:lineRule="auto"/>
              <w:jc w:val="center"/>
              <w:rPr>
                <w:rFonts w:eastAsia="Times New Roman" w:cs="Times New Roman"/>
                <w:color w:val="000000"/>
                <w:lang w:eastAsia="ru-RU"/>
              </w:rPr>
            </w:pPr>
            <w:r w:rsidRPr="00DB48FB">
              <w:rPr>
                <w:rFonts w:eastAsia="Times New Roman" w:cs="Times New Roman"/>
                <w:color w:val="000000"/>
                <w:lang w:eastAsia="ru-RU"/>
              </w:rPr>
              <w:t>Наименование источника тепловой энергии</w:t>
            </w:r>
          </w:p>
        </w:tc>
        <w:tc>
          <w:tcPr>
            <w:tcW w:w="2916" w:type="pct"/>
            <w:shd w:val="clear" w:color="auto" w:fill="auto"/>
            <w:vAlign w:val="center"/>
            <w:hideMark/>
          </w:tcPr>
          <w:p w14:paraId="42ECEB21" w14:textId="77777777" w:rsidR="00B2752D" w:rsidRPr="00DB48FB" w:rsidRDefault="00B2752D" w:rsidP="003C5761">
            <w:pPr>
              <w:spacing w:line="276" w:lineRule="auto"/>
              <w:jc w:val="center"/>
              <w:rPr>
                <w:rFonts w:eastAsia="Times New Roman" w:cs="Times New Roman"/>
                <w:color w:val="000000"/>
                <w:lang w:eastAsia="ru-RU"/>
              </w:rPr>
            </w:pPr>
            <w:r w:rsidRPr="00DB48FB">
              <w:rPr>
                <w:rFonts w:eastAsia="Times New Roman" w:cs="Times New Roman"/>
                <w:color w:val="000000"/>
                <w:lang w:eastAsia="ru-RU"/>
              </w:rPr>
              <w:t>Вид топлива/назначение</w:t>
            </w:r>
          </w:p>
        </w:tc>
      </w:tr>
      <w:tr w:rsidR="00B2752D" w:rsidRPr="00DB48FB" w14:paraId="64C59708" w14:textId="77777777" w:rsidTr="003C5761">
        <w:trPr>
          <w:trHeight w:val="300"/>
        </w:trPr>
        <w:tc>
          <w:tcPr>
            <w:tcW w:w="2084" w:type="pct"/>
            <w:vMerge w:val="restart"/>
            <w:shd w:val="clear" w:color="auto" w:fill="auto"/>
            <w:noWrap/>
            <w:vAlign w:val="center"/>
            <w:hideMark/>
          </w:tcPr>
          <w:p w14:paraId="6076AB1B" w14:textId="77777777" w:rsidR="00B2752D" w:rsidRPr="00DB48FB" w:rsidRDefault="00B2752D" w:rsidP="003C5761">
            <w:pPr>
              <w:spacing w:line="276" w:lineRule="auto"/>
              <w:jc w:val="center"/>
              <w:rPr>
                <w:rFonts w:eastAsia="Times New Roman" w:cs="Times New Roman"/>
                <w:color w:val="000000"/>
                <w:lang w:eastAsia="ru-RU"/>
              </w:rPr>
            </w:pPr>
            <w:r w:rsidRPr="00DB48FB">
              <w:rPr>
                <w:rFonts w:eastAsia="Times New Roman" w:cs="Times New Roman"/>
                <w:color w:val="000000"/>
                <w:lang w:eastAsia="ru-RU"/>
              </w:rPr>
              <w:t>Котельная п. Никульское</w:t>
            </w:r>
          </w:p>
        </w:tc>
        <w:tc>
          <w:tcPr>
            <w:tcW w:w="2916" w:type="pct"/>
            <w:shd w:val="clear" w:color="auto" w:fill="auto"/>
            <w:noWrap/>
            <w:vAlign w:val="center"/>
            <w:hideMark/>
          </w:tcPr>
          <w:p w14:paraId="438F1FD9" w14:textId="77777777" w:rsidR="00B2752D" w:rsidRPr="00DB48FB" w:rsidRDefault="00B2752D" w:rsidP="003C5761">
            <w:pPr>
              <w:spacing w:line="276" w:lineRule="auto"/>
              <w:jc w:val="center"/>
              <w:rPr>
                <w:rFonts w:eastAsia="Times New Roman" w:cs="Times New Roman"/>
                <w:color w:val="000000"/>
                <w:lang w:eastAsia="ru-RU"/>
              </w:rPr>
            </w:pPr>
            <w:r w:rsidRPr="00DB48FB">
              <w:rPr>
                <w:rFonts w:eastAsia="Times New Roman" w:cs="Times New Roman"/>
                <w:color w:val="000000"/>
                <w:lang w:eastAsia="ru-RU"/>
              </w:rPr>
              <w:t>Основное топливо -газ природный</w:t>
            </w:r>
          </w:p>
        </w:tc>
      </w:tr>
      <w:tr w:rsidR="00B2752D" w:rsidRPr="00DB48FB" w14:paraId="30C7472B" w14:textId="77777777" w:rsidTr="003C5761">
        <w:trPr>
          <w:trHeight w:val="300"/>
        </w:trPr>
        <w:tc>
          <w:tcPr>
            <w:tcW w:w="2084" w:type="pct"/>
            <w:vMerge/>
            <w:vAlign w:val="center"/>
            <w:hideMark/>
          </w:tcPr>
          <w:p w14:paraId="0B3FE786" w14:textId="77777777" w:rsidR="00B2752D" w:rsidRPr="00DB48FB" w:rsidRDefault="00B2752D" w:rsidP="003C5761">
            <w:pPr>
              <w:spacing w:line="276" w:lineRule="auto"/>
              <w:rPr>
                <w:rFonts w:eastAsia="Times New Roman" w:cs="Times New Roman"/>
                <w:color w:val="000000"/>
                <w:lang w:eastAsia="ru-RU"/>
              </w:rPr>
            </w:pPr>
          </w:p>
        </w:tc>
        <w:tc>
          <w:tcPr>
            <w:tcW w:w="2916" w:type="pct"/>
            <w:shd w:val="clear" w:color="auto" w:fill="auto"/>
            <w:noWrap/>
            <w:vAlign w:val="center"/>
            <w:hideMark/>
          </w:tcPr>
          <w:p w14:paraId="2DA1BC73" w14:textId="77777777" w:rsidR="00B2752D" w:rsidRPr="00DB48FB" w:rsidRDefault="00B2752D" w:rsidP="003C5761">
            <w:pPr>
              <w:spacing w:line="276" w:lineRule="auto"/>
              <w:jc w:val="center"/>
              <w:rPr>
                <w:rFonts w:eastAsia="Times New Roman" w:cs="Times New Roman"/>
                <w:color w:val="000000"/>
                <w:lang w:eastAsia="ru-RU"/>
              </w:rPr>
            </w:pPr>
            <w:r w:rsidRPr="00DB48FB">
              <w:rPr>
                <w:rFonts w:eastAsia="Times New Roman" w:cs="Times New Roman"/>
                <w:color w:val="000000"/>
                <w:lang w:eastAsia="ru-RU"/>
              </w:rPr>
              <w:t>Резервное</w:t>
            </w:r>
          </w:p>
        </w:tc>
      </w:tr>
      <w:tr w:rsidR="00B2752D" w:rsidRPr="00DB48FB" w14:paraId="5F54FC1C" w14:textId="77777777" w:rsidTr="003C5761">
        <w:trPr>
          <w:trHeight w:val="300"/>
        </w:trPr>
        <w:tc>
          <w:tcPr>
            <w:tcW w:w="2084" w:type="pct"/>
            <w:vMerge w:val="restart"/>
            <w:shd w:val="clear" w:color="auto" w:fill="auto"/>
            <w:noWrap/>
            <w:vAlign w:val="center"/>
            <w:hideMark/>
          </w:tcPr>
          <w:p w14:paraId="680209B8" w14:textId="77777777" w:rsidR="00B2752D" w:rsidRPr="00DB48FB" w:rsidRDefault="00B2752D" w:rsidP="003C5761">
            <w:pPr>
              <w:spacing w:line="276" w:lineRule="auto"/>
              <w:jc w:val="center"/>
              <w:rPr>
                <w:rFonts w:eastAsia="Times New Roman" w:cs="Times New Roman"/>
                <w:color w:val="000000"/>
                <w:lang w:eastAsia="ru-RU"/>
              </w:rPr>
            </w:pPr>
            <w:r w:rsidRPr="00DB48FB">
              <w:rPr>
                <w:rFonts w:eastAsia="Times New Roman" w:cs="Times New Roman"/>
                <w:color w:val="000000"/>
                <w:lang w:eastAsia="ru-RU"/>
              </w:rPr>
              <w:t>Котельная п. Чебаково</w:t>
            </w:r>
          </w:p>
        </w:tc>
        <w:tc>
          <w:tcPr>
            <w:tcW w:w="2916" w:type="pct"/>
            <w:shd w:val="clear" w:color="auto" w:fill="auto"/>
            <w:noWrap/>
            <w:vAlign w:val="center"/>
            <w:hideMark/>
          </w:tcPr>
          <w:p w14:paraId="313BD487" w14:textId="77777777" w:rsidR="00B2752D" w:rsidRPr="00DB48FB" w:rsidRDefault="00B2752D" w:rsidP="003C5761">
            <w:pPr>
              <w:spacing w:line="276" w:lineRule="auto"/>
              <w:jc w:val="center"/>
              <w:rPr>
                <w:rFonts w:eastAsia="Times New Roman" w:cs="Times New Roman"/>
                <w:color w:val="000000"/>
                <w:lang w:eastAsia="ru-RU"/>
              </w:rPr>
            </w:pPr>
            <w:r w:rsidRPr="00DB48FB">
              <w:rPr>
                <w:rFonts w:eastAsia="Times New Roman" w:cs="Times New Roman"/>
                <w:color w:val="000000"/>
                <w:lang w:eastAsia="ru-RU"/>
              </w:rPr>
              <w:t>Основное топливо –мазут топочный</w:t>
            </w:r>
          </w:p>
        </w:tc>
      </w:tr>
      <w:tr w:rsidR="00B2752D" w:rsidRPr="00DB48FB" w14:paraId="5614FA27" w14:textId="77777777" w:rsidTr="003C5761">
        <w:trPr>
          <w:trHeight w:val="300"/>
        </w:trPr>
        <w:tc>
          <w:tcPr>
            <w:tcW w:w="2084" w:type="pct"/>
            <w:vMerge/>
            <w:vAlign w:val="center"/>
            <w:hideMark/>
          </w:tcPr>
          <w:p w14:paraId="5A58996F" w14:textId="77777777" w:rsidR="00B2752D" w:rsidRPr="00DB48FB" w:rsidRDefault="00B2752D" w:rsidP="003C5761">
            <w:pPr>
              <w:spacing w:line="276" w:lineRule="auto"/>
              <w:rPr>
                <w:rFonts w:eastAsia="Times New Roman" w:cs="Times New Roman"/>
                <w:color w:val="000000"/>
                <w:lang w:eastAsia="ru-RU"/>
              </w:rPr>
            </w:pPr>
          </w:p>
        </w:tc>
        <w:tc>
          <w:tcPr>
            <w:tcW w:w="2916" w:type="pct"/>
            <w:shd w:val="clear" w:color="auto" w:fill="auto"/>
            <w:noWrap/>
            <w:vAlign w:val="center"/>
            <w:hideMark/>
          </w:tcPr>
          <w:p w14:paraId="14031A4F" w14:textId="77777777" w:rsidR="00B2752D" w:rsidRPr="00DB48FB" w:rsidRDefault="00B2752D" w:rsidP="003C5761">
            <w:pPr>
              <w:spacing w:line="276" w:lineRule="auto"/>
              <w:jc w:val="center"/>
              <w:rPr>
                <w:rFonts w:eastAsia="Times New Roman" w:cs="Times New Roman"/>
                <w:color w:val="000000"/>
                <w:lang w:eastAsia="ru-RU"/>
              </w:rPr>
            </w:pPr>
            <w:r w:rsidRPr="00DB48FB">
              <w:rPr>
                <w:rFonts w:eastAsia="Times New Roman" w:cs="Times New Roman"/>
                <w:color w:val="000000"/>
                <w:lang w:eastAsia="ru-RU"/>
              </w:rPr>
              <w:t>Резервное</w:t>
            </w:r>
          </w:p>
        </w:tc>
      </w:tr>
    </w:tbl>
    <w:p w14:paraId="7DCD7F82" w14:textId="77777777" w:rsidR="00B2752D" w:rsidRPr="00DB48FB" w:rsidRDefault="00B2752D" w:rsidP="00B2752D">
      <w:pPr>
        <w:rPr>
          <w:rFonts w:ascii="TimesNewRomanPSMT" w:hAnsi="TimesNewRomanPSMT" w:cs="TimesNewRomanPSMT"/>
          <w:color w:val="FF0000"/>
          <w:szCs w:val="24"/>
        </w:rPr>
      </w:pPr>
    </w:p>
    <w:p w14:paraId="4FA19A28" w14:textId="77777777" w:rsidR="00B2752D" w:rsidRPr="00DB48FB" w:rsidRDefault="00B2752D" w:rsidP="00B2752D">
      <w:pPr>
        <w:rPr>
          <w:rFonts w:ascii="TimesNewRomanPSMT" w:hAnsi="TimesNewRomanPSMT" w:cs="TimesNewRomanPSMT"/>
          <w:color w:val="FF0000"/>
          <w:szCs w:val="24"/>
        </w:rPr>
      </w:pPr>
    </w:p>
    <w:p w14:paraId="05A3DB02" w14:textId="77777777" w:rsidR="00B2752D" w:rsidRPr="00DB48FB" w:rsidRDefault="00B2752D" w:rsidP="005C434A">
      <w:pPr>
        <w:pStyle w:val="3"/>
        <w:numPr>
          <w:ilvl w:val="0"/>
          <w:numId w:val="34"/>
        </w:numPr>
        <w:spacing w:after="0" w:line="276" w:lineRule="auto"/>
        <w:ind w:left="426"/>
        <w:jc w:val="both"/>
        <w:rPr>
          <w:rFonts w:ascii="TimesNewRomanPSMT" w:hAnsi="TimesNewRomanPSMT" w:cs="TimesNewRomanPSMT"/>
          <w:szCs w:val="24"/>
        </w:rPr>
      </w:pPr>
      <w:bookmarkStart w:id="386" w:name="_Toc39157662"/>
      <w:bookmarkStart w:id="387" w:name="_Toc40457673"/>
      <w:bookmarkStart w:id="388" w:name="_Toc82121182"/>
      <w:r w:rsidRPr="00DB48FB">
        <w:rPr>
          <w:rFonts w:ascii="TimesNewRomanPSMT" w:hAnsi="TimesNewRomanPSMT" w:cs="TimesNewRomanPSMT"/>
          <w:szCs w:val="24"/>
        </w:rPr>
        <w:t>описание приоритетного направления развития топливного баланса поселения, городского округа.</w:t>
      </w:r>
      <w:bookmarkEnd w:id="386"/>
      <w:bookmarkEnd w:id="387"/>
      <w:bookmarkEnd w:id="388"/>
    </w:p>
    <w:p w14:paraId="7A159378" w14:textId="77777777" w:rsidR="00B2752D" w:rsidRPr="00DB48FB" w:rsidRDefault="00B2752D" w:rsidP="00B2752D">
      <w:pPr>
        <w:pStyle w:val="3"/>
        <w:spacing w:before="0" w:after="0"/>
        <w:rPr>
          <w:szCs w:val="24"/>
        </w:rPr>
      </w:pPr>
    </w:p>
    <w:p w14:paraId="28C76831" w14:textId="77777777" w:rsidR="00B2752D" w:rsidRPr="00DB48FB" w:rsidRDefault="00B2752D" w:rsidP="00B2752D">
      <w:pPr>
        <w:autoSpaceDE w:val="0"/>
        <w:autoSpaceDN w:val="0"/>
        <w:adjustRightInd w:val="0"/>
      </w:pPr>
      <w:r w:rsidRPr="00DB48FB">
        <w:t>Ограничения, касающиеся поставок топлива на источники тепловой энергии в периоды расчетных температур наружного воздуха, отсутствуют.</w:t>
      </w:r>
    </w:p>
    <w:p w14:paraId="04F4F48C" w14:textId="77777777" w:rsidR="00B2752D" w:rsidRPr="00DB48FB" w:rsidRDefault="00B2752D" w:rsidP="00B2752D">
      <w:pPr>
        <w:autoSpaceDE w:val="0"/>
        <w:autoSpaceDN w:val="0"/>
        <w:adjustRightInd w:val="0"/>
      </w:pPr>
      <w:r w:rsidRPr="00DB48FB">
        <w:t>Система поставок топлива работает надежно.</w:t>
      </w:r>
    </w:p>
    <w:p w14:paraId="4456630B" w14:textId="77777777" w:rsidR="00B2752D" w:rsidRPr="00DB48FB" w:rsidRDefault="00B2752D" w:rsidP="00B2752D">
      <w:pPr>
        <w:spacing w:before="240"/>
        <w:rPr>
          <w:szCs w:val="26"/>
          <w:lang w:eastAsia="ru-RU"/>
        </w:rPr>
      </w:pPr>
    </w:p>
    <w:p w14:paraId="41228213" w14:textId="77777777" w:rsidR="00B2752D" w:rsidRPr="00DB48FB" w:rsidRDefault="00B2752D" w:rsidP="00B2752D">
      <w:pPr>
        <w:spacing w:before="240"/>
        <w:rPr>
          <w:szCs w:val="26"/>
          <w:lang w:eastAsia="ru-RU"/>
        </w:rPr>
      </w:pPr>
    </w:p>
    <w:p w14:paraId="63E4EE03" w14:textId="77777777" w:rsidR="00B2752D" w:rsidRPr="00DB48FB" w:rsidRDefault="00B2752D" w:rsidP="00B2752D">
      <w:pPr>
        <w:spacing w:before="240"/>
        <w:rPr>
          <w:szCs w:val="26"/>
          <w:lang w:eastAsia="ru-RU"/>
        </w:rPr>
      </w:pPr>
    </w:p>
    <w:p w14:paraId="608BE47F" w14:textId="77777777" w:rsidR="00B2752D" w:rsidRPr="00DB48FB" w:rsidRDefault="00B2752D" w:rsidP="00B2752D">
      <w:pPr>
        <w:rPr>
          <w:szCs w:val="24"/>
          <w:lang w:eastAsia="ru-RU"/>
        </w:rPr>
      </w:pPr>
    </w:p>
    <w:p w14:paraId="71C9BC31" w14:textId="77777777" w:rsidR="00B2752D" w:rsidRPr="00DB48FB" w:rsidRDefault="00B2752D" w:rsidP="00B2752D">
      <w:pPr>
        <w:pStyle w:val="2"/>
      </w:pPr>
      <w:bookmarkStart w:id="389" w:name="_Toc39157663"/>
      <w:bookmarkStart w:id="390" w:name="_Toc40457674"/>
      <w:bookmarkStart w:id="391" w:name="_Toc82121183"/>
      <w:bookmarkStart w:id="392" w:name="_Toc39157664"/>
      <w:bookmarkStart w:id="393" w:name="_Toc40457675"/>
      <w:r w:rsidRPr="00DB48FB">
        <w:t>Часть 9. Надежность теплоснабжения</w:t>
      </w:r>
      <w:bookmarkEnd w:id="389"/>
      <w:bookmarkEnd w:id="390"/>
      <w:bookmarkEnd w:id="391"/>
    </w:p>
    <w:p w14:paraId="63459EC2" w14:textId="77777777" w:rsidR="00B2752D" w:rsidRPr="00DB48FB" w:rsidRDefault="00B2752D" w:rsidP="005C434A">
      <w:pPr>
        <w:pStyle w:val="3"/>
        <w:numPr>
          <w:ilvl w:val="0"/>
          <w:numId w:val="35"/>
        </w:numPr>
        <w:spacing w:after="0" w:line="276" w:lineRule="auto"/>
        <w:ind w:left="426"/>
        <w:jc w:val="both"/>
        <w:rPr>
          <w:rFonts w:ascii="TimesNewRomanPSMT" w:hAnsi="TimesNewRomanPSMT" w:cs="TimesNewRomanPSMT"/>
          <w:szCs w:val="24"/>
        </w:rPr>
      </w:pPr>
      <w:bookmarkStart w:id="394" w:name="_Toc82121184"/>
      <w:r w:rsidRPr="00DB48FB">
        <w:rPr>
          <w:rFonts w:ascii="TimesNewRomanPSMT" w:hAnsi="TimesNewRomanPSMT" w:cs="TimesNewRomanPSMT"/>
          <w:szCs w:val="24"/>
        </w:rPr>
        <w:t>поток отказов (частота отказов) участков тепловых сетей</w:t>
      </w:r>
      <w:bookmarkEnd w:id="392"/>
      <w:bookmarkEnd w:id="393"/>
      <w:bookmarkEnd w:id="394"/>
    </w:p>
    <w:p w14:paraId="00E8552B" w14:textId="77777777" w:rsidR="00B2752D" w:rsidRPr="00DB48FB" w:rsidRDefault="00B2752D" w:rsidP="00B2752D">
      <w:pPr>
        <w:spacing w:before="240"/>
        <w:rPr>
          <w:szCs w:val="26"/>
        </w:rPr>
      </w:pPr>
      <w:r w:rsidRPr="00DB48FB">
        <w:rPr>
          <w:szCs w:val="26"/>
        </w:rPr>
        <w:t xml:space="preserve">Авария на тепловых сетях в 2016 году в п. Чебаково. Время восстановления – 1 день. </w:t>
      </w:r>
    </w:p>
    <w:p w14:paraId="6C17FA2E" w14:textId="77777777" w:rsidR="00B2752D" w:rsidRPr="00DB48FB" w:rsidRDefault="00B2752D" w:rsidP="00B2752D">
      <w:pPr>
        <w:spacing w:before="240"/>
        <w:rPr>
          <w:szCs w:val="26"/>
          <w:lang w:eastAsia="ru-RU"/>
        </w:rPr>
      </w:pPr>
      <w:r>
        <w:rPr>
          <w:szCs w:val="26"/>
          <w:lang w:eastAsia="ru-RU"/>
        </w:rPr>
        <w:t>2018-2020</w:t>
      </w:r>
      <w:r w:rsidRPr="00DB48FB">
        <w:rPr>
          <w:szCs w:val="26"/>
          <w:lang w:eastAsia="ru-RU"/>
        </w:rPr>
        <w:t xml:space="preserve"> года прошли безаварийно.</w:t>
      </w:r>
    </w:p>
    <w:p w14:paraId="6EE5B351" w14:textId="77777777" w:rsidR="00B2752D" w:rsidRPr="00DB48FB" w:rsidRDefault="00B2752D" w:rsidP="00B2752D">
      <w:pPr>
        <w:rPr>
          <w:lang w:eastAsia="ru-RU"/>
        </w:rPr>
      </w:pPr>
    </w:p>
    <w:p w14:paraId="7D1D1259" w14:textId="77777777" w:rsidR="00B2752D" w:rsidRPr="00DB48FB" w:rsidRDefault="00B2752D" w:rsidP="00B2752D">
      <w:pPr>
        <w:rPr>
          <w:lang w:eastAsia="ru-RU"/>
        </w:rPr>
      </w:pPr>
    </w:p>
    <w:p w14:paraId="5F55DE23" w14:textId="77777777" w:rsidR="00B2752D" w:rsidRPr="00DB48FB" w:rsidRDefault="00B2752D" w:rsidP="005C434A">
      <w:pPr>
        <w:pStyle w:val="3"/>
        <w:numPr>
          <w:ilvl w:val="0"/>
          <w:numId w:val="35"/>
        </w:numPr>
        <w:spacing w:after="0" w:line="276" w:lineRule="auto"/>
        <w:ind w:left="426"/>
        <w:jc w:val="both"/>
        <w:rPr>
          <w:rFonts w:ascii="TimesNewRomanPSMT" w:hAnsi="TimesNewRomanPSMT" w:cs="TimesNewRomanPSMT"/>
          <w:szCs w:val="24"/>
        </w:rPr>
      </w:pPr>
      <w:bookmarkStart w:id="395" w:name="_Toc39157665"/>
      <w:bookmarkStart w:id="396" w:name="_Toc40457676"/>
      <w:bookmarkStart w:id="397" w:name="_Toc82121185"/>
      <w:r w:rsidRPr="00DB48FB">
        <w:rPr>
          <w:rFonts w:ascii="TimesNewRomanPSMT" w:hAnsi="TimesNewRomanPSMT" w:cs="TimesNewRomanPSMT"/>
          <w:szCs w:val="24"/>
        </w:rPr>
        <w:t>частота отключений потребителей</w:t>
      </w:r>
      <w:bookmarkEnd w:id="395"/>
      <w:bookmarkEnd w:id="396"/>
      <w:bookmarkEnd w:id="397"/>
    </w:p>
    <w:p w14:paraId="7C37BDA7" w14:textId="77777777" w:rsidR="00B2752D" w:rsidRPr="00DB48FB" w:rsidRDefault="00B2752D" w:rsidP="00B2752D">
      <w:pPr>
        <w:spacing w:before="240"/>
        <w:rPr>
          <w:szCs w:val="26"/>
        </w:rPr>
      </w:pPr>
      <w:r w:rsidRPr="00DB48FB">
        <w:rPr>
          <w:szCs w:val="26"/>
        </w:rPr>
        <w:t xml:space="preserve">Авария на тепловых сетях в 2016 году в п. Чебаково. Время восстановления – 1 день. </w:t>
      </w:r>
    </w:p>
    <w:p w14:paraId="0173A0D0" w14:textId="77777777" w:rsidR="00B2752D" w:rsidRPr="00DB48FB" w:rsidRDefault="00B2752D" w:rsidP="00B2752D">
      <w:pPr>
        <w:spacing w:before="240"/>
        <w:rPr>
          <w:szCs w:val="26"/>
          <w:lang w:eastAsia="ru-RU"/>
        </w:rPr>
      </w:pPr>
      <w:r w:rsidRPr="00DB48FB">
        <w:rPr>
          <w:szCs w:val="26"/>
          <w:lang w:eastAsia="ru-RU"/>
        </w:rPr>
        <w:t>2018</w:t>
      </w:r>
      <w:r>
        <w:rPr>
          <w:szCs w:val="26"/>
          <w:lang w:eastAsia="ru-RU"/>
        </w:rPr>
        <w:t>-2020</w:t>
      </w:r>
      <w:r w:rsidRPr="00DB48FB">
        <w:rPr>
          <w:szCs w:val="26"/>
          <w:lang w:eastAsia="ru-RU"/>
        </w:rPr>
        <w:t xml:space="preserve"> года прошли безаварийно.</w:t>
      </w:r>
    </w:p>
    <w:p w14:paraId="4BED09AD" w14:textId="77777777" w:rsidR="00B2752D" w:rsidRPr="00DB48FB" w:rsidRDefault="00B2752D" w:rsidP="00B2752D">
      <w:pPr>
        <w:rPr>
          <w:szCs w:val="26"/>
          <w:lang w:eastAsia="ru-RU"/>
        </w:rPr>
      </w:pPr>
    </w:p>
    <w:p w14:paraId="5F9921F1" w14:textId="77777777" w:rsidR="00B2752D" w:rsidRPr="00DB48FB" w:rsidRDefault="00B2752D" w:rsidP="00B2752D">
      <w:pPr>
        <w:rPr>
          <w:lang w:eastAsia="ru-RU"/>
        </w:rPr>
      </w:pPr>
    </w:p>
    <w:p w14:paraId="10B7F5AB" w14:textId="77777777" w:rsidR="00B2752D" w:rsidRPr="00DB48FB" w:rsidRDefault="00B2752D" w:rsidP="005C434A">
      <w:pPr>
        <w:pStyle w:val="3"/>
        <w:numPr>
          <w:ilvl w:val="0"/>
          <w:numId w:val="35"/>
        </w:numPr>
        <w:spacing w:after="0" w:line="276" w:lineRule="auto"/>
        <w:ind w:left="426"/>
        <w:jc w:val="both"/>
        <w:rPr>
          <w:rFonts w:ascii="TimesNewRomanPSMT" w:hAnsi="TimesNewRomanPSMT" w:cs="TimesNewRomanPSMT"/>
          <w:szCs w:val="24"/>
        </w:rPr>
      </w:pPr>
      <w:bookmarkStart w:id="398" w:name="_Toc39157666"/>
      <w:bookmarkStart w:id="399" w:name="_Toc40457677"/>
      <w:bookmarkStart w:id="400" w:name="_Toc82121186"/>
      <w:r w:rsidRPr="00DB48FB">
        <w:rPr>
          <w:rFonts w:ascii="TimesNewRomanPSMT" w:hAnsi="TimesNewRomanPSMT" w:cs="TimesNewRomanPSMT"/>
          <w:szCs w:val="24"/>
        </w:rPr>
        <w:t>поток (частота) и время восстановления теплоснабжения потребителей после отключений</w:t>
      </w:r>
      <w:bookmarkEnd w:id="398"/>
      <w:bookmarkEnd w:id="399"/>
      <w:bookmarkEnd w:id="400"/>
    </w:p>
    <w:p w14:paraId="7C584FCC" w14:textId="77777777" w:rsidR="00B2752D" w:rsidRPr="00DB48FB" w:rsidRDefault="00B2752D" w:rsidP="00B2752D">
      <w:pPr>
        <w:rPr>
          <w:lang w:eastAsia="ru-RU"/>
        </w:rPr>
      </w:pPr>
    </w:p>
    <w:p w14:paraId="62FA4B87" w14:textId="77777777" w:rsidR="00B2752D" w:rsidRPr="00DB48FB" w:rsidRDefault="00B2752D" w:rsidP="00B2752D">
      <w:pPr>
        <w:rPr>
          <w:szCs w:val="26"/>
        </w:rPr>
      </w:pPr>
      <w:r w:rsidRPr="00DB48FB">
        <w:rPr>
          <w:szCs w:val="26"/>
        </w:rPr>
        <w:t xml:space="preserve">Авария на тепловых сетях в 2016 году в п. Чебаково. Время восстановления – 1 день. </w:t>
      </w:r>
    </w:p>
    <w:p w14:paraId="37307500" w14:textId="77777777" w:rsidR="00B2752D" w:rsidRPr="00DB48FB" w:rsidRDefault="00B2752D" w:rsidP="00B2752D">
      <w:pPr>
        <w:spacing w:before="240"/>
        <w:rPr>
          <w:szCs w:val="26"/>
          <w:lang w:eastAsia="ru-RU"/>
        </w:rPr>
      </w:pPr>
      <w:r>
        <w:rPr>
          <w:szCs w:val="26"/>
          <w:lang w:eastAsia="ru-RU"/>
        </w:rPr>
        <w:t>2018-2020</w:t>
      </w:r>
      <w:r w:rsidRPr="00DB48FB">
        <w:rPr>
          <w:szCs w:val="26"/>
          <w:lang w:eastAsia="ru-RU"/>
        </w:rPr>
        <w:t xml:space="preserve"> года прошли безаварийно.</w:t>
      </w:r>
    </w:p>
    <w:p w14:paraId="59055D9C" w14:textId="77777777" w:rsidR="00B2752D" w:rsidRPr="00DB48FB" w:rsidRDefault="00B2752D" w:rsidP="00B2752D">
      <w:pPr>
        <w:rPr>
          <w:szCs w:val="26"/>
          <w:lang w:eastAsia="ru-RU"/>
        </w:rPr>
      </w:pPr>
    </w:p>
    <w:p w14:paraId="3DE516FE" w14:textId="77777777" w:rsidR="00B2752D" w:rsidRPr="00DB48FB" w:rsidRDefault="00B2752D" w:rsidP="00B2752D">
      <w:pPr>
        <w:rPr>
          <w:lang w:eastAsia="ru-RU"/>
        </w:rPr>
      </w:pPr>
    </w:p>
    <w:p w14:paraId="18AFE8A4" w14:textId="77777777" w:rsidR="00B2752D" w:rsidRPr="00DB48FB" w:rsidRDefault="00B2752D" w:rsidP="005C434A">
      <w:pPr>
        <w:pStyle w:val="3"/>
        <w:numPr>
          <w:ilvl w:val="0"/>
          <w:numId w:val="35"/>
        </w:numPr>
        <w:spacing w:after="0" w:line="276" w:lineRule="auto"/>
        <w:ind w:left="426"/>
        <w:jc w:val="both"/>
        <w:rPr>
          <w:rFonts w:ascii="TimesNewRomanPSMT" w:hAnsi="TimesNewRomanPSMT" w:cs="TimesNewRomanPSMT"/>
          <w:szCs w:val="24"/>
        </w:rPr>
      </w:pPr>
      <w:bookmarkStart w:id="401" w:name="_Toc39157667"/>
      <w:bookmarkStart w:id="402" w:name="_Toc40457678"/>
      <w:bookmarkStart w:id="403" w:name="_Toc82121187"/>
      <w:r w:rsidRPr="00DB48FB">
        <w:rPr>
          <w:rFonts w:ascii="TimesNewRomanPSMT" w:hAnsi="TimesNewRomanPSMT" w:cs="TimesNewRomanPSMT"/>
          <w:szCs w:val="24"/>
        </w:rPr>
        <w:t>графические материалы (карты-схемы тепловых сетей и зон ненормативной надежности и безопасности теплоснабжения)</w:t>
      </w:r>
      <w:bookmarkEnd w:id="401"/>
      <w:bookmarkEnd w:id="402"/>
      <w:bookmarkEnd w:id="403"/>
    </w:p>
    <w:p w14:paraId="2F7C914E" w14:textId="77777777" w:rsidR="00B2752D" w:rsidRPr="00DB48FB" w:rsidRDefault="00B2752D" w:rsidP="00B2752D">
      <w:pPr>
        <w:rPr>
          <w:lang w:eastAsia="ru-RU"/>
        </w:rPr>
      </w:pPr>
    </w:p>
    <w:p w14:paraId="58DF19E0" w14:textId="77777777" w:rsidR="00B2752D" w:rsidRPr="00DB48FB" w:rsidRDefault="00B2752D" w:rsidP="00B2752D">
      <w:pPr>
        <w:rPr>
          <w:szCs w:val="24"/>
          <w:lang w:eastAsia="ru-RU"/>
        </w:rPr>
      </w:pPr>
      <w:r w:rsidRPr="00DB48FB">
        <w:rPr>
          <w:szCs w:val="24"/>
          <w:lang w:eastAsia="ru-RU"/>
        </w:rPr>
        <w:t>Графические материалы представлены в Части 4 Главы 1.</w:t>
      </w:r>
    </w:p>
    <w:p w14:paraId="01F09D97" w14:textId="77777777" w:rsidR="00B2752D" w:rsidRPr="00DB48FB" w:rsidRDefault="00B2752D" w:rsidP="00B2752D">
      <w:pPr>
        <w:rPr>
          <w:szCs w:val="24"/>
          <w:lang w:eastAsia="ru-RU"/>
        </w:rPr>
      </w:pPr>
    </w:p>
    <w:p w14:paraId="06DA5CF6" w14:textId="77777777" w:rsidR="00B2752D" w:rsidRPr="00DB48FB" w:rsidRDefault="00B2752D" w:rsidP="00B2752D">
      <w:pPr>
        <w:rPr>
          <w:szCs w:val="24"/>
          <w:lang w:eastAsia="ru-RU"/>
        </w:rPr>
      </w:pPr>
    </w:p>
    <w:p w14:paraId="022CF834" w14:textId="77777777" w:rsidR="00B2752D" w:rsidRPr="00DB48FB" w:rsidRDefault="00B2752D" w:rsidP="005C434A">
      <w:pPr>
        <w:pStyle w:val="3"/>
        <w:numPr>
          <w:ilvl w:val="0"/>
          <w:numId w:val="35"/>
        </w:numPr>
        <w:spacing w:after="0" w:line="276" w:lineRule="auto"/>
        <w:ind w:left="426"/>
        <w:jc w:val="both"/>
        <w:rPr>
          <w:rFonts w:ascii="TimesNewRomanPSMT" w:hAnsi="TimesNewRomanPSMT" w:cs="TimesNewRomanPSMT"/>
          <w:szCs w:val="24"/>
        </w:rPr>
      </w:pPr>
      <w:bookmarkStart w:id="404" w:name="_Toc39157668"/>
      <w:bookmarkStart w:id="405" w:name="_Toc40457679"/>
      <w:bookmarkStart w:id="406" w:name="_Toc82121188"/>
      <w:r w:rsidRPr="00DB48FB">
        <w:rPr>
          <w:rFonts w:ascii="TimesNewRomanPSMT" w:hAnsi="TimesNewRomanPSMT" w:cs="TimesNewRomanPSMT"/>
          <w:szCs w:val="24"/>
        </w:rPr>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04"/>
      <w:bookmarkEnd w:id="405"/>
      <w:bookmarkEnd w:id="406"/>
    </w:p>
    <w:p w14:paraId="123A9B28" w14:textId="77777777" w:rsidR="00B2752D" w:rsidRPr="00DB48FB" w:rsidRDefault="00B2752D" w:rsidP="00B2752D">
      <w:pPr>
        <w:rPr>
          <w:rFonts w:ascii="TimesNewRomanPSMT" w:hAnsi="TimesNewRomanPSMT" w:cs="TimesNewRomanPSMT"/>
          <w:szCs w:val="24"/>
        </w:rPr>
      </w:pPr>
    </w:p>
    <w:p w14:paraId="6D5F018F" w14:textId="77777777" w:rsidR="00B2752D" w:rsidRPr="00DB48FB" w:rsidRDefault="00B2752D" w:rsidP="00B2752D">
      <w:pPr>
        <w:rPr>
          <w:rFonts w:ascii="TimesNewRomanPSMT" w:hAnsi="TimesNewRomanPSMT" w:cs="TimesNewRomanPSMT"/>
          <w:szCs w:val="24"/>
        </w:rPr>
      </w:pPr>
      <w:r w:rsidRPr="00DB48FB">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70CBC570" w14:textId="77777777" w:rsidR="00B2752D" w:rsidRPr="00DB48FB" w:rsidRDefault="00B2752D" w:rsidP="005C434A">
      <w:pPr>
        <w:pStyle w:val="3"/>
        <w:numPr>
          <w:ilvl w:val="0"/>
          <w:numId w:val="35"/>
        </w:numPr>
        <w:spacing w:after="0" w:line="276" w:lineRule="auto"/>
        <w:ind w:left="426"/>
        <w:jc w:val="both"/>
        <w:rPr>
          <w:rFonts w:ascii="TimesNewRomanPSMT" w:hAnsi="TimesNewRomanPSMT" w:cs="TimesNewRomanPSMT"/>
          <w:szCs w:val="24"/>
        </w:rPr>
      </w:pPr>
      <w:bookmarkStart w:id="407" w:name="_Toc39157669"/>
      <w:bookmarkStart w:id="408" w:name="_Toc40457680"/>
      <w:bookmarkStart w:id="409" w:name="_Toc82121189"/>
      <w:r w:rsidRPr="00DB48FB">
        <w:rPr>
          <w:rFonts w:ascii="TimesNewRomanPSMT" w:hAnsi="TimesNewRomanPSMT" w:cs="TimesNewRomanPSMT"/>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407"/>
      <w:bookmarkEnd w:id="408"/>
      <w:bookmarkEnd w:id="409"/>
    </w:p>
    <w:p w14:paraId="54623AB8" w14:textId="77777777" w:rsidR="00B2752D" w:rsidRPr="00DB48FB" w:rsidRDefault="00B2752D" w:rsidP="00B2752D"/>
    <w:p w14:paraId="57738760" w14:textId="77777777" w:rsidR="00B2752D" w:rsidRPr="00DB48FB" w:rsidRDefault="00B2752D" w:rsidP="00B2752D">
      <w:pPr>
        <w:rPr>
          <w:rFonts w:ascii="TimesNewRomanPSMT" w:hAnsi="TimesNewRomanPSMT" w:cs="TimesNewRomanPSMT"/>
          <w:szCs w:val="24"/>
        </w:rPr>
      </w:pPr>
      <w:r w:rsidRPr="00DB48FB">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061D4240" w14:textId="77777777" w:rsidR="00B2752D" w:rsidRPr="00DB48FB" w:rsidRDefault="00B2752D" w:rsidP="00B2752D">
      <w:pPr>
        <w:rPr>
          <w:sz w:val="26"/>
          <w:szCs w:val="26"/>
          <w:lang w:eastAsia="ru-RU"/>
        </w:rPr>
        <w:sectPr w:rsidR="00B2752D" w:rsidRPr="00DB48FB"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B833298" w14:textId="77777777" w:rsidR="00B2752D" w:rsidRPr="00DB48FB" w:rsidRDefault="00B2752D" w:rsidP="00B2752D">
      <w:pPr>
        <w:pStyle w:val="2"/>
      </w:pPr>
      <w:bookmarkStart w:id="410" w:name="_Toc39157670"/>
      <w:bookmarkStart w:id="411" w:name="_Toc40457681"/>
      <w:bookmarkStart w:id="412" w:name="_Toc82121190"/>
      <w:r w:rsidRPr="00DB48FB">
        <w:lastRenderedPageBreak/>
        <w:t>Часть 10. Технико-экономические показатели теплоснабжающих и теплосетевых организаций</w:t>
      </w:r>
      <w:bookmarkEnd w:id="410"/>
      <w:bookmarkEnd w:id="411"/>
      <w:bookmarkEnd w:id="412"/>
    </w:p>
    <w:p w14:paraId="6338C48A"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Теплосетевые организации и субъекты естественных монополий в области раскрытия информации руководствуются «Стандартами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(Постановление № 1140 Правительства РФ от 30.12.09). </w:t>
      </w:r>
    </w:p>
    <w:p w14:paraId="13D8BB60"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Регулируемыми организациями информация раскрывается путем: </w:t>
      </w:r>
    </w:p>
    <w:p w14:paraId="7C991229"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а) опубликования в печатных средствах массовой информации, в которых в соответствии с законами субъектов Российской Федерации публикуются официальные мате-риалы органов государственной власти, и (или) в печатных изданиях, в которых публикуются акты органов местного самоуправления, распространяемых в субъектах Российской Федерации и (или) муниципальных образованиях, на территории которых регулируемые организации осуществляют свою деятельность (далее - официальные печатные издания); </w:t>
      </w:r>
    </w:p>
    <w:p w14:paraId="175AA941"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б) опубликования на официальном сайте в информационно-телекоммуникационной сети Интернет (далее - сеть Интернет) регулируемой организации, и (или)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и (или) на ином официальном сайте в сети Интернет, определяемом Правительством Российской Федерации; </w:t>
      </w:r>
    </w:p>
    <w:p w14:paraId="0C1BEDEB"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в) предоставления информации на основании письменных запросов потребителей то- варов и услуг регулируемых организаций (далее соответственно - потребители, регулируемые товары и услуги). </w:t>
      </w:r>
    </w:p>
    <w:p w14:paraId="268318E7"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Информация, подлежащая раскрытию в соответствии с Постановлением № 1140 Правительства РФ от 30.12.09, размещается регулируемой организацией на выбранных ею сайтах в сети Интернет из числа указанных в подпункте "б" пункта 3 настоящего документа и должна быть доступна в течение 5 лет. </w:t>
      </w:r>
    </w:p>
    <w:p w14:paraId="0E5F292B"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Регулируемые организации обязаны сообщать по запросу потребителей адрес сайта в сети Интернет, на котором размещена информация, подлежащая раскрытию в соответствии с настоящим документом. </w:t>
      </w:r>
    </w:p>
    <w:p w14:paraId="73BB0287"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В официальных печатных изданиях (со ссылкой на адрес сайта в сети Интернет, на котором информация размещается в полном объеме) подлежит опубликованию информация, 48 указанная в пунктах 12, 16, 18, 23, 27, 29, 34, 38, 40, 45, 49, 51, 56 и 59 Постановления № 1140 Правительства РФ от 30.12.09. </w:t>
      </w:r>
    </w:p>
    <w:p w14:paraId="685CDFD0"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На территориях, на которых отсутствует доступ к сети Интернет, информация раскрывается путем ее опубликования в официальных печатных изданиях в полном объеме, а также путем предоставления информации на основании письменных запросов потребите-лей. </w:t>
      </w:r>
    </w:p>
    <w:p w14:paraId="4E03289F"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Регулируемые организации в течение 5 рабочих дней со дня опубликования информации в официальных печатных изданиях (размещения на сайте в сети Интернет) в соответствии с настоящим документом сообщают в орган исполнительной власти субъекта Российской Федерации (орган местного самоуправления), уполномоченный осуществлять контроль за соблюдением стандартов раскрытия информации, о раскрытии соответствующей информации с указанием официального печатного издания и (или) адреса сайта в сети Интернет, которые используются для размещения этой информации. </w:t>
      </w:r>
    </w:p>
    <w:p w14:paraId="6A3A317A"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lastRenderedPageBreak/>
        <w:t xml:space="preserve">В случае раскрытия информации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сообщение о раскрытии соответствующей информации в этот орган исполнитель-ной власти субъекта Российской Федерации и (или) орган местного самоуправления не направляется. </w:t>
      </w:r>
    </w:p>
    <w:p w14:paraId="55890DBB"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Перечень информации, подлежащей раскрытию в соответствии с настоящим документом, является исчерпывающим. </w:t>
      </w:r>
    </w:p>
    <w:p w14:paraId="05E094CE"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Одновременно с указанной в пункте Постановления № 1140 информацией о расходах на ремонт (капитальный и текущий) основных производственных средств и расходах на услуги производственного характера, выполняемые по договорам с организациями на проведение регламентных работ в рамках технологического процесса, на сайте в сети Интернет публикуется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каждой из указанных статьей расходов. </w:t>
      </w:r>
    </w:p>
    <w:p w14:paraId="13B95C75"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Информация, подлежащая раскрытию в соответствии с Постановлением № 1140, предоставляется регулируемой организацией потребителю на основании письменного запроса о предоставлении информации. </w:t>
      </w:r>
    </w:p>
    <w:p w14:paraId="491CC221"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Предоставление информации осуществляется в письменной форме посредством направления в адрес потребителя почтового отправления либо выдачи лично потребителю по месту нахождения регулируемой организации. </w:t>
      </w:r>
    </w:p>
    <w:p w14:paraId="6F504CB8"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Регулируемые организации ведут учет письменных запросов потребителей, а также хранят копии ответов на такие запросы в течение 5 лет. </w:t>
      </w:r>
    </w:p>
    <w:p w14:paraId="769C1BC9"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 xml:space="preserve">Потребитель в письменном запросе о предоставлении информации указывает регулируемую организацию, в которую направляет указанный запрос, а также свою фамилию, имя, отчество (наименование юридического лица), почтовый адрес, по которому должен быть направлен ответ, излагает суть заявления, подписывает запрос и проставляет дату, а также 49 указывает способ получения запрашиваемой информации (посредством почтового отправления или выдачи лично потребителю). </w:t>
      </w:r>
    </w:p>
    <w:p w14:paraId="5DE2F244" w14:textId="77777777" w:rsidR="00B2752D" w:rsidRPr="00DB48FB" w:rsidRDefault="00B2752D" w:rsidP="00B2752D">
      <w:pPr>
        <w:spacing w:line="276" w:lineRule="auto"/>
        <w:rPr>
          <w:rFonts w:cs="Times New Roman"/>
          <w:szCs w:val="26"/>
        </w:rPr>
      </w:pPr>
      <w:r w:rsidRPr="00DB48FB">
        <w:rPr>
          <w:rFonts w:cs="Times New Roman"/>
          <w:szCs w:val="26"/>
        </w:rPr>
        <w:t>Поступивший в адрес регулируемой организации письменный запрос о предоставлении информации подлежит регистрации в день его поступления в регулируемую организацию с присвоением ему регистрационного номера и проставлением штампа соответствующей организации. Регулируемая организация не позднее 20 календарных дней со дня поступления запроса направляет раскрываемую в соответствии с настоящим документом информацию в адрес потребителя согласно избранному потребителем способу получения информации</w:t>
      </w:r>
    </w:p>
    <w:p w14:paraId="66750B78" w14:textId="77777777" w:rsidR="00B2752D" w:rsidRPr="00DB48FB" w:rsidRDefault="00B2752D" w:rsidP="00B2752D">
      <w:pPr>
        <w:autoSpaceDE w:val="0"/>
        <w:autoSpaceDN w:val="0"/>
        <w:adjustRightInd w:val="0"/>
        <w:spacing w:line="276" w:lineRule="auto"/>
        <w:rPr>
          <w:rFonts w:cs="Times New Roman"/>
          <w:szCs w:val="26"/>
        </w:rPr>
      </w:pPr>
      <w:r w:rsidRPr="00DB48FB">
        <w:rPr>
          <w:rFonts w:cs="Times New Roman"/>
          <w:szCs w:val="26"/>
        </w:rPr>
        <w:t>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w:t>
      </w:r>
    </w:p>
    <w:p w14:paraId="3345E298" w14:textId="77777777" w:rsidR="00B2752D" w:rsidRPr="00DB48FB" w:rsidRDefault="00B2752D" w:rsidP="00B2752D">
      <w:pPr>
        <w:autoSpaceDE w:val="0"/>
        <w:autoSpaceDN w:val="0"/>
        <w:adjustRightInd w:val="0"/>
        <w:spacing w:line="276" w:lineRule="auto"/>
        <w:rPr>
          <w:rFonts w:cs="Times New Roman"/>
          <w:szCs w:val="24"/>
        </w:rPr>
      </w:pPr>
      <w:r w:rsidRPr="00DB48FB">
        <w:rPr>
          <w:rFonts w:cs="Times New Roman"/>
          <w:szCs w:val="26"/>
        </w:rPr>
        <w:t>Технико – экономические показатели МУП ТМР «ТутаевТеплоЭнерго» представлены ниже.</w:t>
      </w:r>
    </w:p>
    <w:p w14:paraId="1B12BF8E" w14:textId="77777777" w:rsidR="00B2752D" w:rsidRDefault="00B2752D" w:rsidP="00B2752D">
      <w:pPr>
        <w:pStyle w:val="afa"/>
        <w:keepNext/>
      </w:pPr>
      <w:r>
        <w:t xml:space="preserve">Таблица </w:t>
      </w:r>
      <w:r>
        <w:fldChar w:fldCharType="begin"/>
      </w:r>
      <w:r>
        <w:instrText xml:space="preserve"> SEQ Таблица \* ARABIC </w:instrText>
      </w:r>
      <w:r>
        <w:fldChar w:fldCharType="separate"/>
      </w:r>
      <w:r>
        <w:rPr>
          <w:noProof/>
        </w:rPr>
        <w:t>37</w:t>
      </w:r>
      <w:r>
        <w:rPr>
          <w:noProof/>
        </w:rPr>
        <w:fldChar w:fldCharType="end"/>
      </w:r>
      <w:r w:rsidRPr="00CC4A26">
        <w:t>Основные показатели</w:t>
      </w:r>
      <w:r w:rsidRPr="00234D2C">
        <w:t>МУП  ТМР  "ТутаевТеплоЭнерго"</w:t>
      </w:r>
      <w:r>
        <w:t xml:space="preserve"> (2020 год)</w:t>
      </w:r>
    </w:p>
    <w:tbl>
      <w:tblPr>
        <w:tblW w:w="5000" w:type="pct"/>
        <w:tblLook w:val="04A0" w:firstRow="1" w:lastRow="0" w:firstColumn="1" w:lastColumn="0" w:noHBand="0" w:noVBand="1"/>
      </w:tblPr>
      <w:tblGrid>
        <w:gridCol w:w="829"/>
        <w:gridCol w:w="5610"/>
        <w:gridCol w:w="1017"/>
        <w:gridCol w:w="2115"/>
      </w:tblGrid>
      <w:tr w:rsidR="00B2752D" w:rsidRPr="00E4642C" w14:paraId="1A3BD448" w14:textId="77777777" w:rsidTr="003C5761">
        <w:trPr>
          <w:trHeight w:val="315"/>
          <w:tblHead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B785D" w14:textId="77777777" w:rsidR="00B2752D" w:rsidRPr="00E4642C" w:rsidRDefault="00B2752D" w:rsidP="003C5761">
            <w:pPr>
              <w:jc w:val="center"/>
              <w:rPr>
                <w:rFonts w:eastAsia="Times New Roman" w:cs="Times New Roman"/>
                <w:b/>
                <w:bCs/>
                <w:color w:val="000000"/>
                <w:lang w:eastAsia="ru-RU"/>
              </w:rPr>
            </w:pPr>
            <w:r w:rsidRPr="00E4642C">
              <w:rPr>
                <w:rFonts w:eastAsia="Times New Roman" w:cs="Times New Roman"/>
                <w:b/>
                <w:bCs/>
                <w:color w:val="000000"/>
                <w:lang w:eastAsia="ru-RU"/>
              </w:rPr>
              <w:t>№</w:t>
            </w:r>
          </w:p>
        </w:tc>
        <w:tc>
          <w:tcPr>
            <w:tcW w:w="2949" w:type="pct"/>
            <w:tcBorders>
              <w:top w:val="single" w:sz="4" w:space="0" w:color="auto"/>
              <w:left w:val="nil"/>
              <w:bottom w:val="single" w:sz="4" w:space="0" w:color="auto"/>
              <w:right w:val="single" w:sz="4" w:space="0" w:color="auto"/>
            </w:tcBorders>
            <w:shd w:val="clear" w:color="auto" w:fill="auto"/>
            <w:vAlign w:val="center"/>
            <w:hideMark/>
          </w:tcPr>
          <w:p w14:paraId="1F555018" w14:textId="77777777" w:rsidR="00B2752D" w:rsidRPr="00E4642C" w:rsidRDefault="00B2752D" w:rsidP="003C5761">
            <w:pPr>
              <w:jc w:val="center"/>
              <w:rPr>
                <w:rFonts w:eastAsia="Times New Roman" w:cs="Times New Roman"/>
                <w:b/>
                <w:bCs/>
                <w:color w:val="000000"/>
                <w:lang w:eastAsia="ru-RU"/>
              </w:rPr>
            </w:pPr>
            <w:r w:rsidRPr="00E4642C">
              <w:rPr>
                <w:rFonts w:eastAsia="Times New Roman" w:cs="Times New Roman"/>
                <w:b/>
                <w:bCs/>
                <w:color w:val="000000"/>
                <w:lang w:eastAsia="ru-RU"/>
              </w:rPr>
              <w:t>Наименование показателя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26EE6710" w14:textId="77777777" w:rsidR="00B2752D" w:rsidRPr="00E4642C" w:rsidRDefault="00B2752D" w:rsidP="003C5761">
            <w:pPr>
              <w:jc w:val="center"/>
              <w:rPr>
                <w:rFonts w:eastAsia="Times New Roman" w:cs="Times New Roman"/>
                <w:b/>
                <w:bCs/>
                <w:color w:val="000000"/>
                <w:lang w:eastAsia="ru-RU"/>
              </w:rPr>
            </w:pPr>
            <w:r w:rsidRPr="00E4642C">
              <w:rPr>
                <w:rFonts w:eastAsia="Times New Roman" w:cs="Times New Roman"/>
                <w:b/>
                <w:bCs/>
                <w:color w:val="000000"/>
                <w:lang w:eastAsia="ru-RU"/>
              </w:rPr>
              <w:t>Ед. изм.</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22F48916" w14:textId="77777777" w:rsidR="00B2752D" w:rsidRPr="00E4642C" w:rsidRDefault="00B2752D" w:rsidP="003C5761">
            <w:pPr>
              <w:jc w:val="center"/>
              <w:rPr>
                <w:rFonts w:eastAsia="Times New Roman" w:cs="Times New Roman"/>
                <w:b/>
                <w:bCs/>
                <w:color w:val="000000"/>
                <w:lang w:eastAsia="ru-RU"/>
              </w:rPr>
            </w:pPr>
            <w:r w:rsidRPr="00E4642C">
              <w:rPr>
                <w:rFonts w:eastAsia="Times New Roman" w:cs="Times New Roman"/>
                <w:b/>
                <w:bCs/>
                <w:color w:val="000000"/>
                <w:lang w:eastAsia="ru-RU"/>
              </w:rPr>
              <w:t>Фактически</w:t>
            </w:r>
          </w:p>
        </w:tc>
      </w:tr>
      <w:tr w:rsidR="00B2752D" w:rsidRPr="00E4642C" w14:paraId="38D21D5C" w14:textId="77777777" w:rsidTr="003C5761">
        <w:trPr>
          <w:trHeight w:val="315"/>
        </w:trPr>
        <w:tc>
          <w:tcPr>
            <w:tcW w:w="420" w:type="pct"/>
            <w:tcBorders>
              <w:top w:val="nil"/>
              <w:left w:val="single" w:sz="4" w:space="0" w:color="auto"/>
              <w:bottom w:val="nil"/>
              <w:right w:val="single" w:sz="4" w:space="0" w:color="auto"/>
            </w:tcBorders>
            <w:shd w:val="clear" w:color="auto" w:fill="auto"/>
            <w:hideMark/>
          </w:tcPr>
          <w:p w14:paraId="044B85F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w:t>
            </w:r>
          </w:p>
        </w:tc>
        <w:tc>
          <w:tcPr>
            <w:tcW w:w="2949" w:type="pct"/>
            <w:tcBorders>
              <w:top w:val="nil"/>
              <w:left w:val="nil"/>
              <w:bottom w:val="nil"/>
              <w:right w:val="single" w:sz="4" w:space="0" w:color="auto"/>
            </w:tcBorders>
            <w:shd w:val="clear" w:color="auto" w:fill="auto"/>
            <w:vAlign w:val="center"/>
            <w:hideMark/>
          </w:tcPr>
          <w:p w14:paraId="605FAE05"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Производство тепловой энергии источниками (на отпуск), всего</w:t>
            </w:r>
          </w:p>
        </w:tc>
        <w:tc>
          <w:tcPr>
            <w:tcW w:w="508" w:type="pct"/>
            <w:tcBorders>
              <w:top w:val="nil"/>
              <w:left w:val="nil"/>
              <w:bottom w:val="nil"/>
              <w:right w:val="single" w:sz="4" w:space="0" w:color="auto"/>
            </w:tcBorders>
            <w:shd w:val="clear" w:color="auto" w:fill="auto"/>
            <w:vAlign w:val="center"/>
            <w:hideMark/>
          </w:tcPr>
          <w:p w14:paraId="51A3ECB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nil"/>
              <w:right w:val="single" w:sz="4" w:space="0" w:color="auto"/>
            </w:tcBorders>
            <w:shd w:val="clear" w:color="auto" w:fill="auto"/>
            <w:vAlign w:val="center"/>
            <w:hideMark/>
          </w:tcPr>
          <w:p w14:paraId="18BD7F87"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74 764,559</w:t>
            </w:r>
          </w:p>
        </w:tc>
      </w:tr>
      <w:tr w:rsidR="00B2752D" w:rsidRPr="00E4642C" w14:paraId="45AFFB4F" w14:textId="77777777" w:rsidTr="003C5761">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14:paraId="6FBD188D"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463DA06" w14:textId="77777777" w:rsidR="00B2752D" w:rsidRPr="00E4642C" w:rsidRDefault="00B2752D" w:rsidP="003C5761">
            <w:pPr>
              <w:ind w:firstLineChars="100" w:firstLine="22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6CE9181B"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0B48EB75"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14:paraId="077D8E3F"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тепловыми электростанциями</w:t>
            </w:r>
          </w:p>
        </w:tc>
        <w:tc>
          <w:tcPr>
            <w:tcW w:w="508" w:type="pct"/>
            <w:tcBorders>
              <w:top w:val="nil"/>
              <w:left w:val="nil"/>
              <w:bottom w:val="single" w:sz="4" w:space="0" w:color="auto"/>
              <w:right w:val="single" w:sz="4" w:space="0" w:color="auto"/>
            </w:tcBorders>
            <w:shd w:val="clear" w:color="auto" w:fill="auto"/>
            <w:vAlign w:val="center"/>
            <w:hideMark/>
          </w:tcPr>
          <w:p w14:paraId="76C6B6D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40613989"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7FC5AD8D"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454EADC2"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lastRenderedPageBreak/>
              <w:t>1.2</w:t>
            </w:r>
          </w:p>
        </w:tc>
        <w:tc>
          <w:tcPr>
            <w:tcW w:w="2949" w:type="pct"/>
            <w:tcBorders>
              <w:top w:val="nil"/>
              <w:left w:val="nil"/>
              <w:bottom w:val="single" w:sz="4" w:space="0" w:color="auto"/>
              <w:right w:val="single" w:sz="4" w:space="0" w:color="auto"/>
            </w:tcBorders>
            <w:shd w:val="clear" w:color="auto" w:fill="auto"/>
            <w:vAlign w:val="center"/>
            <w:hideMark/>
          </w:tcPr>
          <w:p w14:paraId="766CBF2B"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блок-станциями</w:t>
            </w:r>
          </w:p>
        </w:tc>
        <w:tc>
          <w:tcPr>
            <w:tcW w:w="508" w:type="pct"/>
            <w:tcBorders>
              <w:top w:val="nil"/>
              <w:left w:val="nil"/>
              <w:bottom w:val="single" w:sz="4" w:space="0" w:color="auto"/>
              <w:right w:val="single" w:sz="4" w:space="0" w:color="auto"/>
            </w:tcBorders>
            <w:shd w:val="clear" w:color="auto" w:fill="auto"/>
            <w:vAlign w:val="center"/>
            <w:hideMark/>
          </w:tcPr>
          <w:p w14:paraId="44EED0B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18C95B71"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4CA2E925"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5DA00091"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14:paraId="5E42AEBD"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котельными (котлами)</w:t>
            </w:r>
          </w:p>
        </w:tc>
        <w:tc>
          <w:tcPr>
            <w:tcW w:w="508" w:type="pct"/>
            <w:tcBorders>
              <w:top w:val="nil"/>
              <w:left w:val="nil"/>
              <w:bottom w:val="single" w:sz="4" w:space="0" w:color="auto"/>
              <w:right w:val="single" w:sz="4" w:space="0" w:color="auto"/>
            </w:tcBorders>
            <w:shd w:val="clear" w:color="auto" w:fill="auto"/>
            <w:vAlign w:val="center"/>
            <w:hideMark/>
          </w:tcPr>
          <w:p w14:paraId="3F36705C"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26816240"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74 764,559</w:t>
            </w:r>
          </w:p>
        </w:tc>
      </w:tr>
      <w:tr w:rsidR="00B2752D" w:rsidRPr="00E4642C" w14:paraId="17F17F33" w14:textId="77777777" w:rsidTr="003C5761">
        <w:trPr>
          <w:trHeight w:val="240"/>
        </w:trPr>
        <w:tc>
          <w:tcPr>
            <w:tcW w:w="420" w:type="pct"/>
            <w:tcBorders>
              <w:top w:val="nil"/>
              <w:left w:val="single" w:sz="4" w:space="0" w:color="auto"/>
              <w:bottom w:val="single" w:sz="4" w:space="0" w:color="auto"/>
              <w:right w:val="single" w:sz="4" w:space="0" w:color="auto"/>
            </w:tcBorders>
            <w:shd w:val="clear" w:color="auto" w:fill="auto"/>
            <w:hideMark/>
          </w:tcPr>
          <w:p w14:paraId="20D71D9D"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7797DC75" w14:textId="77777777" w:rsidR="00B2752D" w:rsidRPr="00E4642C" w:rsidRDefault="00B2752D" w:rsidP="003C5761">
            <w:pPr>
              <w:ind w:firstLineChars="200" w:firstLine="44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402D5AD8"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26A98366"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1.3.1</w:t>
            </w:r>
          </w:p>
        </w:tc>
        <w:tc>
          <w:tcPr>
            <w:tcW w:w="2949" w:type="pct"/>
            <w:tcBorders>
              <w:top w:val="nil"/>
              <w:left w:val="nil"/>
              <w:bottom w:val="single" w:sz="4" w:space="0" w:color="auto"/>
              <w:right w:val="single" w:sz="4" w:space="0" w:color="auto"/>
            </w:tcBorders>
            <w:shd w:val="clear" w:color="auto" w:fill="auto"/>
            <w:vAlign w:val="center"/>
            <w:hideMark/>
          </w:tcPr>
          <w:p w14:paraId="5022988D"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электрокотельными</w:t>
            </w:r>
          </w:p>
        </w:tc>
        <w:tc>
          <w:tcPr>
            <w:tcW w:w="508" w:type="pct"/>
            <w:tcBorders>
              <w:top w:val="nil"/>
              <w:left w:val="nil"/>
              <w:bottom w:val="single" w:sz="4" w:space="0" w:color="auto"/>
              <w:right w:val="single" w:sz="4" w:space="0" w:color="auto"/>
            </w:tcBorders>
            <w:shd w:val="clear" w:color="auto" w:fill="auto"/>
            <w:vAlign w:val="center"/>
            <w:hideMark/>
          </w:tcPr>
          <w:p w14:paraId="5A433169"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5ECB8154"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22DC716A" w14:textId="77777777" w:rsidTr="003C5761">
        <w:trPr>
          <w:trHeight w:val="540"/>
        </w:trPr>
        <w:tc>
          <w:tcPr>
            <w:tcW w:w="420" w:type="pct"/>
            <w:tcBorders>
              <w:top w:val="nil"/>
              <w:left w:val="single" w:sz="4" w:space="0" w:color="auto"/>
              <w:bottom w:val="single" w:sz="4" w:space="0" w:color="auto"/>
              <w:right w:val="single" w:sz="4" w:space="0" w:color="auto"/>
            </w:tcBorders>
            <w:shd w:val="clear" w:color="auto" w:fill="auto"/>
            <w:hideMark/>
          </w:tcPr>
          <w:p w14:paraId="2702D67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14:paraId="32E9ECA5"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с использованием возобновляемых и(или) вторичных энергетических ресурсов</w:t>
            </w:r>
          </w:p>
        </w:tc>
        <w:tc>
          <w:tcPr>
            <w:tcW w:w="508" w:type="pct"/>
            <w:tcBorders>
              <w:top w:val="nil"/>
              <w:left w:val="nil"/>
              <w:bottom w:val="single" w:sz="4" w:space="0" w:color="auto"/>
              <w:right w:val="single" w:sz="4" w:space="0" w:color="auto"/>
            </w:tcBorders>
            <w:shd w:val="clear" w:color="auto" w:fill="auto"/>
            <w:vAlign w:val="center"/>
            <w:hideMark/>
          </w:tcPr>
          <w:p w14:paraId="53283AE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49678169"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0EC1C644" w14:textId="77777777" w:rsidTr="003C5761">
        <w:trPr>
          <w:trHeight w:val="240"/>
        </w:trPr>
        <w:tc>
          <w:tcPr>
            <w:tcW w:w="420" w:type="pct"/>
            <w:tcBorders>
              <w:top w:val="nil"/>
              <w:left w:val="single" w:sz="4" w:space="0" w:color="auto"/>
              <w:bottom w:val="single" w:sz="4" w:space="0" w:color="auto"/>
              <w:right w:val="single" w:sz="4" w:space="0" w:color="auto"/>
            </w:tcBorders>
            <w:shd w:val="clear" w:color="auto" w:fill="auto"/>
            <w:hideMark/>
          </w:tcPr>
          <w:p w14:paraId="7DF7A1EE"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00C3108" w14:textId="77777777" w:rsidR="00B2752D" w:rsidRPr="00E4642C" w:rsidRDefault="00B2752D" w:rsidP="003C5761">
            <w:pPr>
              <w:ind w:firstLineChars="200" w:firstLine="44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59B0DB27"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3ADFE7AF"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1.4.1</w:t>
            </w:r>
          </w:p>
        </w:tc>
        <w:tc>
          <w:tcPr>
            <w:tcW w:w="2949" w:type="pct"/>
            <w:tcBorders>
              <w:top w:val="nil"/>
              <w:left w:val="nil"/>
              <w:bottom w:val="single" w:sz="4" w:space="0" w:color="auto"/>
              <w:right w:val="single" w:sz="4" w:space="0" w:color="auto"/>
            </w:tcBorders>
            <w:shd w:val="clear" w:color="auto" w:fill="auto"/>
            <w:vAlign w:val="center"/>
            <w:hideMark/>
          </w:tcPr>
          <w:p w14:paraId="3AC7FB44"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теплоутилизационными установками</w:t>
            </w:r>
          </w:p>
        </w:tc>
        <w:tc>
          <w:tcPr>
            <w:tcW w:w="508" w:type="pct"/>
            <w:tcBorders>
              <w:top w:val="nil"/>
              <w:left w:val="nil"/>
              <w:bottom w:val="single" w:sz="4" w:space="0" w:color="auto"/>
              <w:right w:val="single" w:sz="4" w:space="0" w:color="auto"/>
            </w:tcBorders>
            <w:shd w:val="clear" w:color="auto" w:fill="auto"/>
            <w:vAlign w:val="center"/>
            <w:hideMark/>
          </w:tcPr>
          <w:p w14:paraId="24FF3F9D"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6F3830B1"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6E178194" w14:textId="77777777" w:rsidTr="003C5761">
        <w:trPr>
          <w:trHeight w:val="792"/>
        </w:trPr>
        <w:tc>
          <w:tcPr>
            <w:tcW w:w="420" w:type="pct"/>
            <w:tcBorders>
              <w:top w:val="nil"/>
              <w:left w:val="single" w:sz="4" w:space="0" w:color="auto"/>
              <w:bottom w:val="single" w:sz="4" w:space="0" w:color="auto"/>
              <w:right w:val="single" w:sz="4" w:space="0" w:color="auto"/>
            </w:tcBorders>
            <w:shd w:val="clear" w:color="auto" w:fill="auto"/>
            <w:hideMark/>
          </w:tcPr>
          <w:p w14:paraId="70D453BD"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2</w:t>
            </w:r>
          </w:p>
        </w:tc>
        <w:tc>
          <w:tcPr>
            <w:tcW w:w="2949" w:type="pct"/>
            <w:tcBorders>
              <w:top w:val="nil"/>
              <w:left w:val="nil"/>
              <w:bottom w:val="single" w:sz="4" w:space="0" w:color="auto"/>
              <w:right w:val="single" w:sz="4" w:space="0" w:color="auto"/>
            </w:tcBorders>
            <w:shd w:val="clear" w:color="auto" w:fill="auto"/>
            <w:vAlign w:val="center"/>
            <w:hideMark/>
          </w:tcPr>
          <w:p w14:paraId="1C9D5B12"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08" w:type="pct"/>
            <w:tcBorders>
              <w:top w:val="nil"/>
              <w:left w:val="nil"/>
              <w:bottom w:val="single" w:sz="4" w:space="0" w:color="auto"/>
              <w:right w:val="single" w:sz="4" w:space="0" w:color="auto"/>
            </w:tcBorders>
            <w:shd w:val="clear" w:color="auto" w:fill="auto"/>
            <w:vAlign w:val="bottom"/>
            <w:hideMark/>
          </w:tcPr>
          <w:p w14:paraId="5BBB7A1C"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42486355"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2 538,910</w:t>
            </w:r>
          </w:p>
        </w:tc>
      </w:tr>
      <w:tr w:rsidR="00B2752D" w:rsidRPr="00E4642C" w14:paraId="4F96F181"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16D2F278"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3</w:t>
            </w:r>
          </w:p>
        </w:tc>
        <w:tc>
          <w:tcPr>
            <w:tcW w:w="2949" w:type="pct"/>
            <w:tcBorders>
              <w:top w:val="nil"/>
              <w:left w:val="nil"/>
              <w:bottom w:val="single" w:sz="4" w:space="0" w:color="auto"/>
              <w:right w:val="single" w:sz="4" w:space="0" w:color="auto"/>
            </w:tcBorders>
            <w:shd w:val="clear" w:color="auto" w:fill="auto"/>
            <w:vAlign w:val="center"/>
            <w:hideMark/>
          </w:tcPr>
          <w:p w14:paraId="35ACA80E"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Поступление тепловой энергии от других организаций</w:t>
            </w:r>
          </w:p>
        </w:tc>
        <w:tc>
          <w:tcPr>
            <w:tcW w:w="508" w:type="pct"/>
            <w:tcBorders>
              <w:top w:val="nil"/>
              <w:left w:val="nil"/>
              <w:bottom w:val="single" w:sz="4" w:space="0" w:color="auto"/>
              <w:right w:val="single" w:sz="4" w:space="0" w:color="auto"/>
            </w:tcBorders>
            <w:shd w:val="clear" w:color="auto" w:fill="auto"/>
            <w:vAlign w:val="bottom"/>
            <w:hideMark/>
          </w:tcPr>
          <w:p w14:paraId="3BB7FF59"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1CCBC024"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3E96A02E"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6CBBC631"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4</w:t>
            </w:r>
          </w:p>
        </w:tc>
        <w:tc>
          <w:tcPr>
            <w:tcW w:w="2949" w:type="pct"/>
            <w:tcBorders>
              <w:top w:val="nil"/>
              <w:left w:val="nil"/>
              <w:bottom w:val="single" w:sz="4" w:space="0" w:color="auto"/>
              <w:right w:val="single" w:sz="4" w:space="0" w:color="auto"/>
            </w:tcBorders>
            <w:shd w:val="clear" w:color="auto" w:fill="auto"/>
            <w:vAlign w:val="center"/>
            <w:hideMark/>
          </w:tcPr>
          <w:p w14:paraId="7AAF27F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Потери тепловой энергии в тепловых сетях</w:t>
            </w:r>
          </w:p>
        </w:tc>
        <w:tc>
          <w:tcPr>
            <w:tcW w:w="508" w:type="pct"/>
            <w:tcBorders>
              <w:top w:val="nil"/>
              <w:left w:val="nil"/>
              <w:bottom w:val="single" w:sz="4" w:space="0" w:color="auto"/>
              <w:right w:val="single" w:sz="4" w:space="0" w:color="auto"/>
            </w:tcBorders>
            <w:shd w:val="clear" w:color="auto" w:fill="auto"/>
            <w:vAlign w:val="bottom"/>
            <w:hideMark/>
          </w:tcPr>
          <w:p w14:paraId="2C9CB9E5"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13946295"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12 246,630</w:t>
            </w:r>
          </w:p>
        </w:tc>
      </w:tr>
      <w:tr w:rsidR="00B2752D" w:rsidRPr="00E4642C" w14:paraId="40406E47" w14:textId="77777777" w:rsidTr="003C5761">
        <w:trPr>
          <w:trHeight w:val="315"/>
        </w:trPr>
        <w:tc>
          <w:tcPr>
            <w:tcW w:w="420" w:type="pct"/>
            <w:tcBorders>
              <w:top w:val="nil"/>
              <w:left w:val="single" w:sz="4" w:space="0" w:color="auto"/>
              <w:bottom w:val="nil"/>
              <w:right w:val="single" w:sz="4" w:space="0" w:color="auto"/>
            </w:tcBorders>
            <w:shd w:val="clear" w:color="auto" w:fill="auto"/>
            <w:vAlign w:val="center"/>
            <w:hideMark/>
          </w:tcPr>
          <w:p w14:paraId="338BEB70"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w:t>
            </w:r>
          </w:p>
        </w:tc>
        <w:tc>
          <w:tcPr>
            <w:tcW w:w="2949" w:type="pct"/>
            <w:tcBorders>
              <w:top w:val="nil"/>
              <w:left w:val="nil"/>
              <w:bottom w:val="nil"/>
              <w:right w:val="single" w:sz="4" w:space="0" w:color="auto"/>
            </w:tcBorders>
            <w:shd w:val="clear" w:color="auto" w:fill="auto"/>
            <w:vAlign w:val="center"/>
            <w:hideMark/>
          </w:tcPr>
          <w:p w14:paraId="19D402A7"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Полезный отпуск тепловой энергии, всего</w:t>
            </w:r>
          </w:p>
        </w:tc>
        <w:tc>
          <w:tcPr>
            <w:tcW w:w="508" w:type="pct"/>
            <w:tcBorders>
              <w:top w:val="nil"/>
              <w:left w:val="nil"/>
              <w:bottom w:val="nil"/>
              <w:right w:val="single" w:sz="4" w:space="0" w:color="auto"/>
            </w:tcBorders>
            <w:shd w:val="clear" w:color="auto" w:fill="auto"/>
            <w:vAlign w:val="bottom"/>
            <w:hideMark/>
          </w:tcPr>
          <w:p w14:paraId="757687C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nil"/>
              <w:right w:val="single" w:sz="4" w:space="0" w:color="auto"/>
            </w:tcBorders>
            <w:shd w:val="clear" w:color="auto" w:fill="auto"/>
            <w:vAlign w:val="center"/>
            <w:hideMark/>
          </w:tcPr>
          <w:p w14:paraId="5F439F3A"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59 979,019</w:t>
            </w:r>
          </w:p>
        </w:tc>
      </w:tr>
      <w:tr w:rsidR="00B2752D" w:rsidRPr="00E4642C" w14:paraId="081F20C1" w14:textId="77777777" w:rsidTr="003C5761">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14:paraId="02D37D7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6806E96" w14:textId="77777777" w:rsidR="00B2752D" w:rsidRPr="00E4642C" w:rsidRDefault="00B2752D" w:rsidP="003C5761">
            <w:pPr>
              <w:ind w:firstLineChars="100" w:firstLine="22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483D2CDD"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2D382F5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5.1</w:t>
            </w:r>
          </w:p>
        </w:tc>
        <w:tc>
          <w:tcPr>
            <w:tcW w:w="2949" w:type="pct"/>
            <w:tcBorders>
              <w:top w:val="nil"/>
              <w:left w:val="nil"/>
              <w:bottom w:val="single" w:sz="4" w:space="0" w:color="auto"/>
              <w:right w:val="single" w:sz="4" w:space="0" w:color="auto"/>
            </w:tcBorders>
            <w:shd w:val="clear" w:color="auto" w:fill="auto"/>
            <w:vAlign w:val="center"/>
            <w:hideMark/>
          </w:tcPr>
          <w:p w14:paraId="5F7C639A"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собственное потребление организации</w:t>
            </w:r>
          </w:p>
        </w:tc>
        <w:tc>
          <w:tcPr>
            <w:tcW w:w="508" w:type="pct"/>
            <w:tcBorders>
              <w:top w:val="nil"/>
              <w:left w:val="nil"/>
              <w:bottom w:val="single" w:sz="4" w:space="0" w:color="auto"/>
              <w:right w:val="single" w:sz="4" w:space="0" w:color="auto"/>
            </w:tcBorders>
            <w:shd w:val="clear" w:color="auto" w:fill="auto"/>
            <w:vAlign w:val="center"/>
            <w:hideMark/>
          </w:tcPr>
          <w:p w14:paraId="4205FA8D"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7A69CF28"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565A2A21"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6DEEF35F"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5.2</w:t>
            </w:r>
          </w:p>
        </w:tc>
        <w:tc>
          <w:tcPr>
            <w:tcW w:w="2949" w:type="pct"/>
            <w:tcBorders>
              <w:top w:val="nil"/>
              <w:left w:val="nil"/>
              <w:bottom w:val="single" w:sz="4" w:space="0" w:color="auto"/>
              <w:right w:val="single" w:sz="4" w:space="0" w:color="auto"/>
            </w:tcBorders>
            <w:shd w:val="clear" w:color="auto" w:fill="auto"/>
            <w:vAlign w:val="center"/>
            <w:hideMark/>
          </w:tcPr>
          <w:p w14:paraId="02FB8298"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отпуск потребителям (продажа), всего</w:t>
            </w:r>
          </w:p>
        </w:tc>
        <w:tc>
          <w:tcPr>
            <w:tcW w:w="508" w:type="pct"/>
            <w:tcBorders>
              <w:top w:val="nil"/>
              <w:left w:val="nil"/>
              <w:bottom w:val="single" w:sz="4" w:space="0" w:color="auto"/>
              <w:right w:val="single" w:sz="4" w:space="0" w:color="auto"/>
            </w:tcBorders>
            <w:shd w:val="clear" w:color="auto" w:fill="auto"/>
            <w:vAlign w:val="center"/>
            <w:hideMark/>
          </w:tcPr>
          <w:p w14:paraId="05CDB719"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3FF5DE33"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59 979,019</w:t>
            </w:r>
          </w:p>
        </w:tc>
      </w:tr>
      <w:tr w:rsidR="00B2752D" w:rsidRPr="00E4642C" w14:paraId="54E5882E" w14:textId="77777777" w:rsidTr="003C5761">
        <w:trPr>
          <w:trHeight w:val="240"/>
        </w:trPr>
        <w:tc>
          <w:tcPr>
            <w:tcW w:w="420" w:type="pct"/>
            <w:tcBorders>
              <w:top w:val="nil"/>
              <w:left w:val="single" w:sz="4" w:space="0" w:color="auto"/>
              <w:bottom w:val="single" w:sz="4" w:space="0" w:color="auto"/>
              <w:right w:val="single" w:sz="4" w:space="0" w:color="auto"/>
            </w:tcBorders>
            <w:shd w:val="clear" w:color="auto" w:fill="auto"/>
            <w:hideMark/>
          </w:tcPr>
          <w:p w14:paraId="5C0F23D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BDF69AA" w14:textId="77777777" w:rsidR="00B2752D" w:rsidRPr="00E4642C" w:rsidRDefault="00B2752D" w:rsidP="003C5761">
            <w:pPr>
              <w:ind w:firstLineChars="200" w:firstLine="44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1E715331"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04A63C5C"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5.2.1</w:t>
            </w:r>
          </w:p>
        </w:tc>
        <w:tc>
          <w:tcPr>
            <w:tcW w:w="2949" w:type="pct"/>
            <w:tcBorders>
              <w:top w:val="nil"/>
              <w:left w:val="nil"/>
              <w:bottom w:val="single" w:sz="4" w:space="0" w:color="auto"/>
              <w:right w:val="single" w:sz="4" w:space="0" w:color="auto"/>
            </w:tcBorders>
            <w:shd w:val="clear" w:color="auto" w:fill="auto"/>
            <w:vAlign w:val="center"/>
            <w:hideMark/>
          </w:tcPr>
          <w:p w14:paraId="78663B42"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населению</w:t>
            </w:r>
          </w:p>
        </w:tc>
        <w:tc>
          <w:tcPr>
            <w:tcW w:w="508" w:type="pct"/>
            <w:tcBorders>
              <w:top w:val="nil"/>
              <w:left w:val="nil"/>
              <w:bottom w:val="single" w:sz="4" w:space="0" w:color="auto"/>
              <w:right w:val="single" w:sz="4" w:space="0" w:color="auto"/>
            </w:tcBorders>
            <w:shd w:val="clear" w:color="auto" w:fill="auto"/>
            <w:vAlign w:val="center"/>
            <w:hideMark/>
          </w:tcPr>
          <w:p w14:paraId="04FC48C5"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5D804F5C"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52 241,959</w:t>
            </w:r>
          </w:p>
        </w:tc>
      </w:tr>
      <w:tr w:rsidR="00B2752D" w:rsidRPr="00E4642C" w14:paraId="53CE2DBD" w14:textId="77777777" w:rsidTr="003C5761">
        <w:trPr>
          <w:trHeight w:val="315"/>
        </w:trPr>
        <w:tc>
          <w:tcPr>
            <w:tcW w:w="420" w:type="pct"/>
            <w:tcBorders>
              <w:top w:val="nil"/>
              <w:left w:val="single" w:sz="4" w:space="0" w:color="auto"/>
              <w:bottom w:val="nil"/>
              <w:right w:val="single" w:sz="4" w:space="0" w:color="auto"/>
            </w:tcBorders>
            <w:shd w:val="clear" w:color="auto" w:fill="auto"/>
            <w:vAlign w:val="center"/>
            <w:hideMark/>
          </w:tcPr>
          <w:p w14:paraId="7C913F50"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5.2.2</w:t>
            </w:r>
          </w:p>
        </w:tc>
        <w:tc>
          <w:tcPr>
            <w:tcW w:w="2949" w:type="pct"/>
            <w:tcBorders>
              <w:top w:val="nil"/>
              <w:left w:val="nil"/>
              <w:bottom w:val="nil"/>
              <w:right w:val="single" w:sz="4" w:space="0" w:color="auto"/>
            </w:tcBorders>
            <w:shd w:val="clear" w:color="auto" w:fill="auto"/>
            <w:vAlign w:val="center"/>
            <w:hideMark/>
          </w:tcPr>
          <w:p w14:paraId="6B36C8F6"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хозяйствующим субъектам, всего</w:t>
            </w:r>
          </w:p>
        </w:tc>
        <w:tc>
          <w:tcPr>
            <w:tcW w:w="508" w:type="pct"/>
            <w:tcBorders>
              <w:top w:val="nil"/>
              <w:left w:val="nil"/>
              <w:bottom w:val="nil"/>
              <w:right w:val="single" w:sz="4" w:space="0" w:color="auto"/>
            </w:tcBorders>
            <w:shd w:val="clear" w:color="auto" w:fill="auto"/>
            <w:vAlign w:val="center"/>
            <w:hideMark/>
          </w:tcPr>
          <w:p w14:paraId="2FC86A99"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nil"/>
              <w:right w:val="single" w:sz="4" w:space="0" w:color="auto"/>
            </w:tcBorders>
            <w:shd w:val="clear" w:color="auto" w:fill="auto"/>
            <w:vAlign w:val="center"/>
            <w:hideMark/>
          </w:tcPr>
          <w:p w14:paraId="36AE3258"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7 737,060</w:t>
            </w:r>
          </w:p>
        </w:tc>
      </w:tr>
      <w:tr w:rsidR="00B2752D" w:rsidRPr="00E4642C" w14:paraId="6E259637" w14:textId="77777777" w:rsidTr="003C5761">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14:paraId="27BD8859"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D248C42" w14:textId="77777777" w:rsidR="00B2752D" w:rsidRPr="00E4642C" w:rsidRDefault="00B2752D" w:rsidP="003C5761">
            <w:pPr>
              <w:ind w:firstLineChars="300" w:firstLine="66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7D024BFB"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3300BECE"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5.2.2.1</w:t>
            </w:r>
          </w:p>
        </w:tc>
        <w:tc>
          <w:tcPr>
            <w:tcW w:w="2949" w:type="pct"/>
            <w:tcBorders>
              <w:top w:val="nil"/>
              <w:left w:val="nil"/>
              <w:bottom w:val="single" w:sz="4" w:space="0" w:color="auto"/>
              <w:right w:val="single" w:sz="4" w:space="0" w:color="auto"/>
            </w:tcBorders>
            <w:shd w:val="clear" w:color="auto" w:fill="auto"/>
            <w:vAlign w:val="center"/>
            <w:hideMark/>
          </w:tcPr>
          <w:p w14:paraId="3EA4C438" w14:textId="77777777" w:rsidR="00B2752D" w:rsidRPr="00E4642C" w:rsidRDefault="00B2752D" w:rsidP="003C5761">
            <w:pPr>
              <w:ind w:firstLineChars="300" w:firstLine="660"/>
              <w:rPr>
                <w:rFonts w:eastAsia="Times New Roman" w:cs="Times New Roman"/>
                <w:color w:val="000000"/>
                <w:lang w:eastAsia="ru-RU"/>
              </w:rPr>
            </w:pPr>
            <w:r w:rsidRPr="00E4642C">
              <w:rPr>
                <w:rFonts w:eastAsia="Times New Roman" w:cs="Times New Roman"/>
                <w:color w:val="000000"/>
                <w:lang w:eastAsia="ru-RU"/>
              </w:rPr>
              <w:t>бюджетным организациям всех уровней</w:t>
            </w:r>
          </w:p>
        </w:tc>
        <w:tc>
          <w:tcPr>
            <w:tcW w:w="508" w:type="pct"/>
            <w:tcBorders>
              <w:top w:val="nil"/>
              <w:left w:val="nil"/>
              <w:bottom w:val="nil"/>
              <w:right w:val="single" w:sz="4" w:space="0" w:color="auto"/>
            </w:tcBorders>
            <w:shd w:val="clear" w:color="auto" w:fill="auto"/>
            <w:vAlign w:val="center"/>
            <w:hideMark/>
          </w:tcPr>
          <w:p w14:paraId="52087AF3"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2A61979E"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6 426,666</w:t>
            </w:r>
          </w:p>
        </w:tc>
      </w:tr>
      <w:tr w:rsidR="00B2752D" w:rsidRPr="00E4642C" w14:paraId="1FD46478"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5C29D63E"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6</w:t>
            </w:r>
          </w:p>
        </w:tc>
        <w:tc>
          <w:tcPr>
            <w:tcW w:w="2949" w:type="pct"/>
            <w:tcBorders>
              <w:top w:val="nil"/>
              <w:left w:val="nil"/>
              <w:bottom w:val="single" w:sz="4" w:space="0" w:color="auto"/>
              <w:right w:val="single" w:sz="4" w:space="0" w:color="auto"/>
            </w:tcBorders>
            <w:shd w:val="clear" w:color="auto" w:fill="auto"/>
            <w:vAlign w:val="center"/>
            <w:hideMark/>
          </w:tcPr>
          <w:p w14:paraId="4C0CDE51"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Установленная мощность тепловая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24B9A271"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14:paraId="00999ACD"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53,79</w:t>
            </w:r>
          </w:p>
        </w:tc>
      </w:tr>
      <w:tr w:rsidR="00B2752D" w:rsidRPr="00E4642C" w14:paraId="2D20C705"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321F19B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7</w:t>
            </w:r>
          </w:p>
        </w:tc>
        <w:tc>
          <w:tcPr>
            <w:tcW w:w="2949" w:type="pct"/>
            <w:tcBorders>
              <w:top w:val="nil"/>
              <w:left w:val="nil"/>
              <w:bottom w:val="single" w:sz="4" w:space="0" w:color="auto"/>
              <w:right w:val="single" w:sz="4" w:space="0" w:color="auto"/>
            </w:tcBorders>
            <w:shd w:val="clear" w:color="auto" w:fill="auto"/>
            <w:vAlign w:val="center"/>
            <w:hideMark/>
          </w:tcPr>
          <w:p w14:paraId="6E29BFA7"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Располагаемая мощность тепловая</w:t>
            </w:r>
          </w:p>
        </w:tc>
        <w:tc>
          <w:tcPr>
            <w:tcW w:w="508" w:type="pct"/>
            <w:tcBorders>
              <w:top w:val="nil"/>
              <w:left w:val="nil"/>
              <w:bottom w:val="single" w:sz="4" w:space="0" w:color="auto"/>
              <w:right w:val="single" w:sz="4" w:space="0" w:color="auto"/>
            </w:tcBorders>
            <w:shd w:val="clear" w:color="auto" w:fill="auto"/>
            <w:vAlign w:val="center"/>
            <w:hideMark/>
          </w:tcPr>
          <w:p w14:paraId="52AA672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14:paraId="6E43765D"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45,50</w:t>
            </w:r>
          </w:p>
        </w:tc>
      </w:tr>
      <w:tr w:rsidR="00B2752D" w:rsidRPr="00E4642C" w14:paraId="2DD025EE" w14:textId="77777777" w:rsidTr="003C5761">
        <w:trPr>
          <w:trHeight w:val="528"/>
        </w:trPr>
        <w:tc>
          <w:tcPr>
            <w:tcW w:w="420" w:type="pct"/>
            <w:tcBorders>
              <w:top w:val="nil"/>
              <w:left w:val="single" w:sz="4" w:space="0" w:color="auto"/>
              <w:bottom w:val="single" w:sz="4" w:space="0" w:color="auto"/>
              <w:right w:val="single" w:sz="4" w:space="0" w:color="auto"/>
            </w:tcBorders>
            <w:shd w:val="clear" w:color="auto" w:fill="auto"/>
            <w:hideMark/>
          </w:tcPr>
          <w:p w14:paraId="5D7FE09C"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8</w:t>
            </w:r>
          </w:p>
        </w:tc>
        <w:tc>
          <w:tcPr>
            <w:tcW w:w="2949" w:type="pct"/>
            <w:tcBorders>
              <w:top w:val="nil"/>
              <w:left w:val="nil"/>
              <w:bottom w:val="single" w:sz="4" w:space="0" w:color="auto"/>
              <w:right w:val="single" w:sz="4" w:space="0" w:color="auto"/>
            </w:tcBorders>
            <w:shd w:val="clear" w:color="auto" w:fill="auto"/>
            <w:vAlign w:val="center"/>
            <w:hideMark/>
          </w:tcPr>
          <w:p w14:paraId="0DD899B1"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воды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14:paraId="498CC6A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14:paraId="38AF07EF"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150 821,109</w:t>
            </w:r>
          </w:p>
        </w:tc>
      </w:tr>
      <w:tr w:rsidR="00B2752D" w:rsidRPr="00E4642C" w14:paraId="6E2F9908" w14:textId="77777777" w:rsidTr="003C5761">
        <w:trPr>
          <w:trHeight w:val="528"/>
        </w:trPr>
        <w:tc>
          <w:tcPr>
            <w:tcW w:w="420" w:type="pct"/>
            <w:tcBorders>
              <w:top w:val="nil"/>
              <w:left w:val="single" w:sz="4" w:space="0" w:color="auto"/>
              <w:bottom w:val="single" w:sz="4" w:space="0" w:color="auto"/>
              <w:right w:val="single" w:sz="4" w:space="0" w:color="auto"/>
            </w:tcBorders>
            <w:shd w:val="clear" w:color="auto" w:fill="auto"/>
            <w:hideMark/>
          </w:tcPr>
          <w:p w14:paraId="254BE797"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9</w:t>
            </w:r>
          </w:p>
        </w:tc>
        <w:tc>
          <w:tcPr>
            <w:tcW w:w="2949" w:type="pct"/>
            <w:tcBorders>
              <w:top w:val="nil"/>
              <w:left w:val="nil"/>
              <w:bottom w:val="single" w:sz="4" w:space="0" w:color="auto"/>
              <w:right w:val="single" w:sz="4" w:space="0" w:color="auto"/>
            </w:tcBorders>
            <w:shd w:val="clear" w:color="auto" w:fill="auto"/>
            <w:vAlign w:val="center"/>
            <w:hideMark/>
          </w:tcPr>
          <w:p w14:paraId="6C00544F"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воды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14:paraId="63AF4D5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14:paraId="5736D8FF"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0816F87B" w14:textId="77777777" w:rsidTr="003C5761">
        <w:trPr>
          <w:trHeight w:val="540"/>
        </w:trPr>
        <w:tc>
          <w:tcPr>
            <w:tcW w:w="420" w:type="pct"/>
            <w:tcBorders>
              <w:top w:val="nil"/>
              <w:left w:val="single" w:sz="4" w:space="0" w:color="auto"/>
              <w:bottom w:val="single" w:sz="4" w:space="0" w:color="auto"/>
              <w:right w:val="single" w:sz="4" w:space="0" w:color="auto"/>
            </w:tcBorders>
            <w:shd w:val="clear" w:color="auto" w:fill="auto"/>
            <w:hideMark/>
          </w:tcPr>
          <w:p w14:paraId="330EC56A"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10</w:t>
            </w:r>
          </w:p>
        </w:tc>
        <w:tc>
          <w:tcPr>
            <w:tcW w:w="2949" w:type="pct"/>
            <w:tcBorders>
              <w:top w:val="nil"/>
              <w:left w:val="nil"/>
              <w:bottom w:val="single" w:sz="4" w:space="0" w:color="auto"/>
              <w:right w:val="single" w:sz="4" w:space="0" w:color="auto"/>
            </w:tcBorders>
            <w:shd w:val="clear" w:color="auto" w:fill="auto"/>
            <w:vAlign w:val="center"/>
            <w:hideMark/>
          </w:tcPr>
          <w:p w14:paraId="58B8309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электроэнергии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14:paraId="2D2C52A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14:paraId="186C26BE"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2 713,37</w:t>
            </w:r>
          </w:p>
        </w:tc>
      </w:tr>
      <w:tr w:rsidR="00B2752D" w:rsidRPr="00E4642C" w14:paraId="5AD1AEE6" w14:textId="77777777" w:rsidTr="003C5761">
        <w:trPr>
          <w:trHeight w:val="540"/>
        </w:trPr>
        <w:tc>
          <w:tcPr>
            <w:tcW w:w="420" w:type="pct"/>
            <w:tcBorders>
              <w:top w:val="nil"/>
              <w:left w:val="single" w:sz="4" w:space="0" w:color="auto"/>
              <w:bottom w:val="single" w:sz="4" w:space="0" w:color="auto"/>
              <w:right w:val="single" w:sz="4" w:space="0" w:color="auto"/>
            </w:tcBorders>
            <w:shd w:val="clear" w:color="auto" w:fill="auto"/>
            <w:hideMark/>
          </w:tcPr>
          <w:p w14:paraId="744735A9"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14:paraId="6AE2905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электроэнергии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14:paraId="10C7AAA1"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14:paraId="56E99A4F"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1284C646"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hideMark/>
          </w:tcPr>
          <w:p w14:paraId="392FA477"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14:paraId="73C54D2F"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электроэнергии электрокотлами</w:t>
            </w:r>
          </w:p>
        </w:tc>
        <w:tc>
          <w:tcPr>
            <w:tcW w:w="508" w:type="pct"/>
            <w:tcBorders>
              <w:top w:val="nil"/>
              <w:left w:val="nil"/>
              <w:bottom w:val="single" w:sz="4" w:space="0" w:color="auto"/>
              <w:right w:val="single" w:sz="4" w:space="0" w:color="auto"/>
            </w:tcBorders>
            <w:shd w:val="clear" w:color="auto" w:fill="auto"/>
            <w:vAlign w:val="center"/>
            <w:hideMark/>
          </w:tcPr>
          <w:p w14:paraId="732EE9C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 у.т.</w:t>
            </w:r>
          </w:p>
        </w:tc>
        <w:tc>
          <w:tcPr>
            <w:tcW w:w="1123" w:type="pct"/>
            <w:tcBorders>
              <w:top w:val="nil"/>
              <w:left w:val="nil"/>
              <w:bottom w:val="single" w:sz="4" w:space="0" w:color="auto"/>
              <w:right w:val="single" w:sz="4" w:space="0" w:color="auto"/>
            </w:tcBorders>
            <w:shd w:val="clear" w:color="auto" w:fill="auto"/>
            <w:vAlign w:val="center"/>
            <w:hideMark/>
          </w:tcPr>
          <w:p w14:paraId="69CA5752"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496B5483"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hideMark/>
          </w:tcPr>
          <w:p w14:paraId="0AB72AF9"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14:paraId="2FF84722"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Объем передачи тепловой энергии по тепловым сетям</w:t>
            </w:r>
          </w:p>
        </w:tc>
        <w:tc>
          <w:tcPr>
            <w:tcW w:w="508" w:type="pct"/>
            <w:tcBorders>
              <w:top w:val="nil"/>
              <w:left w:val="nil"/>
              <w:bottom w:val="single" w:sz="4" w:space="0" w:color="auto"/>
              <w:right w:val="single" w:sz="4" w:space="0" w:color="auto"/>
            </w:tcBorders>
            <w:shd w:val="clear" w:color="auto" w:fill="auto"/>
            <w:vAlign w:val="center"/>
            <w:hideMark/>
          </w:tcPr>
          <w:p w14:paraId="62CDB16D"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081C86C8"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72 225,649</w:t>
            </w:r>
          </w:p>
        </w:tc>
      </w:tr>
      <w:tr w:rsidR="00B2752D" w:rsidRPr="00E4642C" w14:paraId="5B15C47F"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359605B9"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14:paraId="576665C5"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Объём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14:paraId="0E5B0F0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14:paraId="565D79C8"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989,961</w:t>
            </w:r>
          </w:p>
        </w:tc>
      </w:tr>
      <w:tr w:rsidR="00B2752D" w:rsidRPr="00E4642C" w14:paraId="24A4DF37" w14:textId="77777777" w:rsidTr="003C5761">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6D2029F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15</w:t>
            </w:r>
          </w:p>
        </w:tc>
        <w:tc>
          <w:tcPr>
            <w:tcW w:w="2949" w:type="pct"/>
            <w:tcBorders>
              <w:top w:val="nil"/>
              <w:left w:val="nil"/>
              <w:bottom w:val="single" w:sz="4" w:space="0" w:color="auto"/>
              <w:right w:val="single" w:sz="4" w:space="0" w:color="auto"/>
            </w:tcBorders>
            <w:shd w:val="clear" w:color="auto" w:fill="auto"/>
            <w:vAlign w:val="center"/>
            <w:hideMark/>
          </w:tcPr>
          <w:p w14:paraId="05F766F7"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Протяженность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14:paraId="7F35D10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км</w:t>
            </w:r>
          </w:p>
        </w:tc>
        <w:tc>
          <w:tcPr>
            <w:tcW w:w="1123" w:type="pct"/>
            <w:tcBorders>
              <w:top w:val="nil"/>
              <w:left w:val="nil"/>
              <w:bottom w:val="single" w:sz="4" w:space="0" w:color="auto"/>
              <w:right w:val="single" w:sz="4" w:space="0" w:color="auto"/>
            </w:tcBorders>
            <w:shd w:val="clear" w:color="auto" w:fill="auto"/>
            <w:vAlign w:val="center"/>
            <w:hideMark/>
          </w:tcPr>
          <w:p w14:paraId="4EA17F7E"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25,542</w:t>
            </w:r>
          </w:p>
        </w:tc>
      </w:tr>
      <w:tr w:rsidR="00B2752D" w:rsidRPr="00E4642C" w14:paraId="4C616F9A" w14:textId="77777777" w:rsidTr="003C5761">
        <w:trPr>
          <w:trHeight w:val="540"/>
        </w:trPr>
        <w:tc>
          <w:tcPr>
            <w:tcW w:w="420" w:type="pct"/>
            <w:tcBorders>
              <w:top w:val="nil"/>
              <w:left w:val="single" w:sz="4" w:space="0" w:color="auto"/>
              <w:bottom w:val="single" w:sz="4" w:space="0" w:color="auto"/>
              <w:right w:val="single" w:sz="4" w:space="0" w:color="auto"/>
            </w:tcBorders>
            <w:shd w:val="clear" w:color="auto" w:fill="auto"/>
            <w:hideMark/>
          </w:tcPr>
          <w:p w14:paraId="6413FDAC"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16</w:t>
            </w:r>
          </w:p>
        </w:tc>
        <w:tc>
          <w:tcPr>
            <w:tcW w:w="2949" w:type="pct"/>
            <w:tcBorders>
              <w:top w:val="nil"/>
              <w:left w:val="nil"/>
              <w:bottom w:val="single" w:sz="4" w:space="0" w:color="auto"/>
              <w:right w:val="single" w:sz="4" w:space="0" w:color="auto"/>
            </w:tcBorders>
            <w:shd w:val="clear" w:color="auto" w:fill="auto"/>
            <w:vAlign w:val="center"/>
            <w:hideMark/>
          </w:tcPr>
          <w:p w14:paraId="6DF78E4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xml:space="preserve">Потери тепловой энергии в тепловых сетях, утвержденные уполномоченным органом </w:t>
            </w:r>
          </w:p>
        </w:tc>
        <w:tc>
          <w:tcPr>
            <w:tcW w:w="508" w:type="pct"/>
            <w:tcBorders>
              <w:top w:val="nil"/>
              <w:left w:val="nil"/>
              <w:bottom w:val="single" w:sz="4" w:space="0" w:color="auto"/>
              <w:right w:val="single" w:sz="4" w:space="0" w:color="auto"/>
            </w:tcBorders>
            <w:shd w:val="clear" w:color="auto" w:fill="auto"/>
            <w:vAlign w:val="center"/>
            <w:hideMark/>
          </w:tcPr>
          <w:p w14:paraId="4D19BE4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6FA5F2D3"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12 860,20</w:t>
            </w:r>
          </w:p>
        </w:tc>
      </w:tr>
    </w:tbl>
    <w:p w14:paraId="510356D0" w14:textId="77777777" w:rsidR="00B2752D" w:rsidRPr="00DB48FB" w:rsidRDefault="00B2752D" w:rsidP="00B2752D">
      <w:pPr>
        <w:pStyle w:val="afa"/>
        <w:keepNext/>
        <w:rPr>
          <w:sz w:val="18"/>
        </w:rPr>
      </w:pPr>
    </w:p>
    <w:p w14:paraId="08264AAC" w14:textId="77777777" w:rsidR="00B2752D" w:rsidRPr="00DB48FB" w:rsidRDefault="00B2752D" w:rsidP="00B2752D">
      <w:pPr>
        <w:pStyle w:val="afa"/>
        <w:keepNext/>
      </w:pPr>
    </w:p>
    <w:p w14:paraId="400B6B8C" w14:textId="77777777" w:rsidR="00B2752D" w:rsidRPr="00DB48FB" w:rsidRDefault="00B2752D" w:rsidP="00B2752D">
      <w:pPr>
        <w:pStyle w:val="afa"/>
        <w:keepNext/>
      </w:pPr>
    </w:p>
    <w:p w14:paraId="1129A324" w14:textId="77777777" w:rsidR="00B2752D" w:rsidRPr="00DB48FB" w:rsidRDefault="00B2752D" w:rsidP="00B2752D">
      <w:pPr>
        <w:pStyle w:val="afa"/>
        <w:keepNext/>
      </w:pPr>
    </w:p>
    <w:p w14:paraId="05646849" w14:textId="77777777" w:rsidR="00B2752D" w:rsidRPr="00DB48FB" w:rsidRDefault="00B2752D" w:rsidP="00B2752D">
      <w:pPr>
        <w:pStyle w:val="afa"/>
        <w:keepNext/>
        <w:sectPr w:rsidR="00B2752D" w:rsidRPr="00DB48FB"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8016194" w14:textId="77777777" w:rsidR="00B2752D" w:rsidRPr="00DA60FB" w:rsidRDefault="00B2752D" w:rsidP="00B2752D">
      <w:pPr>
        <w:pStyle w:val="2"/>
      </w:pPr>
      <w:bookmarkStart w:id="413" w:name="_Toc39157671"/>
      <w:bookmarkStart w:id="414" w:name="_Toc40457682"/>
      <w:bookmarkStart w:id="415" w:name="_Toc82121191"/>
      <w:r w:rsidRPr="00DA60FB">
        <w:lastRenderedPageBreak/>
        <w:t>Часть 11. Цены (тарифы) в сфере теплоснабжения</w:t>
      </w:r>
      <w:bookmarkEnd w:id="413"/>
      <w:bookmarkEnd w:id="414"/>
      <w:bookmarkEnd w:id="415"/>
    </w:p>
    <w:p w14:paraId="68095948" w14:textId="77777777" w:rsidR="00B2752D" w:rsidRPr="00DA60FB" w:rsidRDefault="00B2752D" w:rsidP="005C434A">
      <w:pPr>
        <w:pStyle w:val="3"/>
        <w:numPr>
          <w:ilvl w:val="0"/>
          <w:numId w:val="36"/>
        </w:numPr>
        <w:spacing w:after="0" w:line="276" w:lineRule="auto"/>
        <w:ind w:left="426"/>
        <w:jc w:val="both"/>
        <w:rPr>
          <w:rFonts w:ascii="TimesNewRomanPSMT" w:hAnsi="TimesNewRomanPSMT" w:cs="TimesNewRomanPSMT"/>
          <w:szCs w:val="24"/>
        </w:rPr>
      </w:pPr>
      <w:bookmarkStart w:id="416" w:name="_Toc39157672"/>
      <w:bookmarkStart w:id="417" w:name="_Toc40457683"/>
      <w:bookmarkStart w:id="418" w:name="_Toc82121192"/>
      <w:r w:rsidRPr="00DA60FB">
        <w:rPr>
          <w:rFonts w:ascii="TimesNewRomanPSMT" w:hAnsi="TimesNewRomanPSMT" w:cs="TimesNewRomanPSMT"/>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16"/>
      <w:bookmarkEnd w:id="417"/>
      <w:bookmarkEnd w:id="418"/>
    </w:p>
    <w:p w14:paraId="49B31C5C" w14:textId="77777777" w:rsidR="00B2752D" w:rsidRPr="00DA60FB" w:rsidRDefault="00B2752D" w:rsidP="00B2752D">
      <w:pPr>
        <w:rPr>
          <w:lang w:eastAsia="ru-RU"/>
        </w:rPr>
      </w:pPr>
    </w:p>
    <w:p w14:paraId="7753E344" w14:textId="77777777" w:rsidR="00B2752D" w:rsidRPr="00DA60FB" w:rsidRDefault="00B2752D" w:rsidP="00B2752D">
      <w:pPr>
        <w:spacing w:line="276" w:lineRule="auto"/>
        <w:rPr>
          <w:szCs w:val="26"/>
          <w:lang w:eastAsia="ru-RU"/>
        </w:rPr>
      </w:pPr>
      <w:r w:rsidRPr="00DA60FB">
        <w:rPr>
          <w:szCs w:val="26"/>
          <w:lang w:eastAsia="ru-RU"/>
        </w:rPr>
        <w:t>Тарифы на тепловую энергию, поставляемуюМУП ТМР «ТутаевТеплоЭнерго» потребителям Чебаковского сельского поселенияпредставлены в таблице ниже.</w:t>
      </w:r>
    </w:p>
    <w:p w14:paraId="68428C7B" w14:textId="77777777" w:rsidR="00B2752D" w:rsidRPr="00DA60FB" w:rsidRDefault="00B2752D" w:rsidP="00B2752D">
      <w:pPr>
        <w:pStyle w:val="afa"/>
        <w:keepNext/>
      </w:pPr>
      <w:r w:rsidRPr="00DA60FB">
        <w:t xml:space="preserve">Таблица </w:t>
      </w:r>
      <w:r>
        <w:fldChar w:fldCharType="begin"/>
      </w:r>
      <w:r>
        <w:instrText xml:space="preserve"> SEQ Таблица \* ARABIC </w:instrText>
      </w:r>
      <w:r>
        <w:fldChar w:fldCharType="separate"/>
      </w:r>
      <w:r w:rsidRPr="00DA60FB">
        <w:rPr>
          <w:noProof/>
        </w:rPr>
        <w:t>38</w:t>
      </w:r>
      <w:r>
        <w:rPr>
          <w:noProof/>
        </w:rPr>
        <w:fldChar w:fldCharType="end"/>
      </w:r>
      <w:r w:rsidRPr="00DA60FB">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484"/>
        <w:gridCol w:w="1372"/>
        <w:gridCol w:w="1206"/>
        <w:gridCol w:w="1206"/>
        <w:gridCol w:w="1206"/>
        <w:gridCol w:w="1206"/>
      </w:tblGrid>
      <w:tr w:rsidR="00B2752D" w:rsidRPr="00DA60FB" w14:paraId="6F057846" w14:textId="77777777" w:rsidTr="003C5761">
        <w:trPr>
          <w:trHeight w:val="20"/>
        </w:trPr>
        <w:tc>
          <w:tcPr>
            <w:tcW w:w="465" w:type="pct"/>
            <w:vMerge w:val="restart"/>
            <w:shd w:val="clear" w:color="auto" w:fill="auto"/>
            <w:vAlign w:val="center"/>
            <w:hideMark/>
          </w:tcPr>
          <w:p w14:paraId="5C14305C"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 п/п.</w:t>
            </w:r>
          </w:p>
        </w:tc>
        <w:tc>
          <w:tcPr>
            <w:tcW w:w="1298" w:type="pct"/>
            <w:vMerge w:val="restart"/>
            <w:shd w:val="clear" w:color="auto" w:fill="auto"/>
            <w:vAlign w:val="center"/>
            <w:hideMark/>
          </w:tcPr>
          <w:p w14:paraId="0D9025EC"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Наименование  коммунальных  услуг</w:t>
            </w:r>
          </w:p>
        </w:tc>
        <w:tc>
          <w:tcPr>
            <w:tcW w:w="717" w:type="pct"/>
            <w:vMerge w:val="restart"/>
            <w:shd w:val="clear" w:color="auto" w:fill="auto"/>
            <w:vAlign w:val="center"/>
            <w:hideMark/>
          </w:tcPr>
          <w:p w14:paraId="6E0B82CF"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Тарифы  для  населения  (с  НДС) –первое  полугодие</w:t>
            </w:r>
          </w:p>
        </w:tc>
        <w:tc>
          <w:tcPr>
            <w:tcW w:w="1260" w:type="pct"/>
            <w:gridSpan w:val="2"/>
            <w:shd w:val="clear" w:color="auto" w:fill="auto"/>
            <w:vAlign w:val="center"/>
            <w:hideMark/>
          </w:tcPr>
          <w:p w14:paraId="4AA62241"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Экономически  обоснованные  тарифы  на  период  01.01. – 30.06. 2021 г.</w:t>
            </w:r>
          </w:p>
        </w:tc>
        <w:tc>
          <w:tcPr>
            <w:tcW w:w="1260" w:type="pct"/>
            <w:gridSpan w:val="2"/>
            <w:shd w:val="clear" w:color="auto" w:fill="auto"/>
            <w:vAlign w:val="center"/>
            <w:hideMark/>
          </w:tcPr>
          <w:p w14:paraId="627CF665"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Экономически  обоснованные  тарифы  на  период 01.07. – 31.12. 2021 г.</w:t>
            </w:r>
          </w:p>
        </w:tc>
      </w:tr>
      <w:tr w:rsidR="00B2752D" w:rsidRPr="00DA60FB" w14:paraId="793B71B7" w14:textId="77777777" w:rsidTr="003C5761">
        <w:trPr>
          <w:trHeight w:val="20"/>
        </w:trPr>
        <w:tc>
          <w:tcPr>
            <w:tcW w:w="465" w:type="pct"/>
            <w:vMerge/>
            <w:vAlign w:val="center"/>
            <w:hideMark/>
          </w:tcPr>
          <w:p w14:paraId="3FE411BC" w14:textId="77777777" w:rsidR="00B2752D" w:rsidRPr="00DA60FB" w:rsidRDefault="00B2752D" w:rsidP="003C5761">
            <w:pPr>
              <w:rPr>
                <w:rFonts w:eastAsia="Times New Roman" w:cs="Times New Roman"/>
                <w:color w:val="000000"/>
                <w:lang w:eastAsia="ru-RU"/>
              </w:rPr>
            </w:pPr>
          </w:p>
        </w:tc>
        <w:tc>
          <w:tcPr>
            <w:tcW w:w="1298" w:type="pct"/>
            <w:vMerge/>
            <w:vAlign w:val="center"/>
            <w:hideMark/>
          </w:tcPr>
          <w:p w14:paraId="2B894053" w14:textId="77777777" w:rsidR="00B2752D" w:rsidRPr="00DA60FB" w:rsidRDefault="00B2752D" w:rsidP="003C5761">
            <w:pPr>
              <w:rPr>
                <w:rFonts w:eastAsia="Times New Roman" w:cs="Times New Roman"/>
                <w:color w:val="000000"/>
                <w:lang w:eastAsia="ru-RU"/>
              </w:rPr>
            </w:pPr>
          </w:p>
        </w:tc>
        <w:tc>
          <w:tcPr>
            <w:tcW w:w="717" w:type="pct"/>
            <w:vMerge/>
            <w:vAlign w:val="center"/>
            <w:hideMark/>
          </w:tcPr>
          <w:p w14:paraId="4B7580A0" w14:textId="77777777" w:rsidR="00B2752D" w:rsidRPr="00DA60FB" w:rsidRDefault="00B2752D" w:rsidP="003C5761">
            <w:pPr>
              <w:rPr>
                <w:rFonts w:eastAsia="Times New Roman" w:cs="Times New Roman"/>
                <w:color w:val="000000"/>
                <w:lang w:eastAsia="ru-RU"/>
              </w:rPr>
            </w:pPr>
          </w:p>
        </w:tc>
        <w:tc>
          <w:tcPr>
            <w:tcW w:w="630" w:type="pct"/>
            <w:shd w:val="clear" w:color="auto" w:fill="auto"/>
            <w:vAlign w:val="center"/>
            <w:hideMark/>
          </w:tcPr>
          <w:p w14:paraId="75D4571C"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без  НДС</w:t>
            </w:r>
          </w:p>
        </w:tc>
        <w:tc>
          <w:tcPr>
            <w:tcW w:w="630" w:type="pct"/>
            <w:shd w:val="clear" w:color="auto" w:fill="auto"/>
            <w:vAlign w:val="center"/>
            <w:hideMark/>
          </w:tcPr>
          <w:p w14:paraId="6E1EB6F8"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с  НДС</w:t>
            </w:r>
          </w:p>
        </w:tc>
        <w:tc>
          <w:tcPr>
            <w:tcW w:w="630" w:type="pct"/>
            <w:shd w:val="clear" w:color="auto" w:fill="auto"/>
            <w:vAlign w:val="center"/>
            <w:hideMark/>
          </w:tcPr>
          <w:p w14:paraId="2B5E3438"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без  НДС</w:t>
            </w:r>
          </w:p>
        </w:tc>
        <w:tc>
          <w:tcPr>
            <w:tcW w:w="630" w:type="pct"/>
            <w:shd w:val="clear" w:color="auto" w:fill="auto"/>
            <w:vAlign w:val="center"/>
            <w:hideMark/>
          </w:tcPr>
          <w:p w14:paraId="58060004"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с  НДС</w:t>
            </w:r>
          </w:p>
        </w:tc>
      </w:tr>
      <w:tr w:rsidR="00B2752D" w:rsidRPr="00DA60FB" w14:paraId="247C1FAC" w14:textId="77777777" w:rsidTr="003C5761">
        <w:trPr>
          <w:trHeight w:val="20"/>
        </w:trPr>
        <w:tc>
          <w:tcPr>
            <w:tcW w:w="465" w:type="pct"/>
            <w:shd w:val="clear" w:color="auto" w:fill="auto"/>
            <w:vAlign w:val="center"/>
            <w:hideMark/>
          </w:tcPr>
          <w:p w14:paraId="788678A1"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1</w:t>
            </w:r>
          </w:p>
        </w:tc>
        <w:tc>
          <w:tcPr>
            <w:tcW w:w="1298" w:type="pct"/>
            <w:shd w:val="clear" w:color="auto" w:fill="auto"/>
            <w:vAlign w:val="center"/>
            <w:hideMark/>
          </w:tcPr>
          <w:p w14:paraId="59CEC221" w14:textId="77777777" w:rsidR="00B2752D"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Теплоснабжение  по  Чебаковском</w:t>
            </w:r>
            <w:r>
              <w:rPr>
                <w:rFonts w:eastAsia="Times New Roman" w:cs="Times New Roman"/>
                <w:color w:val="000000"/>
                <w:lang w:eastAsia="ru-RU"/>
              </w:rPr>
              <w:t>у  кому  сельскому  поселению</w:t>
            </w:r>
          </w:p>
          <w:p w14:paraId="6BFA5FC0" w14:textId="77777777" w:rsidR="00B2752D" w:rsidRPr="00DA60FB" w:rsidRDefault="00B2752D" w:rsidP="003C5761">
            <w:pPr>
              <w:jc w:val="center"/>
              <w:rPr>
                <w:rFonts w:eastAsia="Times New Roman" w:cs="Times New Roman"/>
                <w:color w:val="000000"/>
                <w:lang w:eastAsia="ru-RU"/>
              </w:rPr>
            </w:pPr>
            <w:r>
              <w:rPr>
                <w:rFonts w:eastAsia="Times New Roman" w:cs="Times New Roman"/>
                <w:color w:val="000000"/>
                <w:lang w:eastAsia="ru-RU"/>
              </w:rPr>
              <w:t>(</w:t>
            </w:r>
            <w:r w:rsidRPr="006B4336">
              <w:rPr>
                <w:rFonts w:eastAsia="Times New Roman" w:cs="Times New Roman"/>
                <w:color w:val="000000"/>
                <w:lang w:eastAsia="ru-RU"/>
              </w:rPr>
              <w:t>п. Чебаково, п. Никульское</w:t>
            </w:r>
            <w:r>
              <w:rPr>
                <w:rFonts w:eastAsia="Times New Roman" w:cs="Times New Roman"/>
                <w:color w:val="000000"/>
                <w:lang w:eastAsia="ru-RU"/>
              </w:rPr>
              <w:t>)</w:t>
            </w:r>
          </w:p>
        </w:tc>
        <w:tc>
          <w:tcPr>
            <w:tcW w:w="717" w:type="pct"/>
            <w:shd w:val="clear" w:color="auto" w:fill="auto"/>
            <w:vAlign w:val="center"/>
            <w:hideMark/>
          </w:tcPr>
          <w:p w14:paraId="7F383AF0"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1720,21</w:t>
            </w:r>
          </w:p>
        </w:tc>
        <w:tc>
          <w:tcPr>
            <w:tcW w:w="630" w:type="pct"/>
            <w:shd w:val="clear" w:color="auto" w:fill="auto"/>
            <w:noWrap/>
            <w:vAlign w:val="center"/>
            <w:hideMark/>
          </w:tcPr>
          <w:p w14:paraId="2B3A027F"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2032,3</w:t>
            </w:r>
          </w:p>
        </w:tc>
        <w:tc>
          <w:tcPr>
            <w:tcW w:w="630" w:type="pct"/>
            <w:shd w:val="clear" w:color="auto" w:fill="auto"/>
            <w:noWrap/>
            <w:vAlign w:val="center"/>
            <w:hideMark/>
          </w:tcPr>
          <w:p w14:paraId="6B7E9EF8"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2438,76</w:t>
            </w:r>
          </w:p>
        </w:tc>
        <w:tc>
          <w:tcPr>
            <w:tcW w:w="630" w:type="pct"/>
            <w:shd w:val="clear" w:color="auto" w:fill="auto"/>
            <w:noWrap/>
            <w:vAlign w:val="center"/>
            <w:hideMark/>
          </w:tcPr>
          <w:p w14:paraId="73A59251"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2099,54</w:t>
            </w:r>
          </w:p>
        </w:tc>
        <w:tc>
          <w:tcPr>
            <w:tcW w:w="630" w:type="pct"/>
            <w:shd w:val="clear" w:color="auto" w:fill="auto"/>
            <w:noWrap/>
            <w:vAlign w:val="center"/>
            <w:hideMark/>
          </w:tcPr>
          <w:p w14:paraId="31EB21CA"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2519,45</w:t>
            </w:r>
          </w:p>
        </w:tc>
      </w:tr>
    </w:tbl>
    <w:p w14:paraId="48D7C26E" w14:textId="77777777" w:rsidR="00B2752D" w:rsidRPr="00DA60FB" w:rsidRDefault="00B2752D" w:rsidP="00B2752D">
      <w:pPr>
        <w:rPr>
          <w:lang w:eastAsia="ru-RU"/>
        </w:rPr>
      </w:pPr>
    </w:p>
    <w:p w14:paraId="184AD19A" w14:textId="77777777" w:rsidR="00B2752D" w:rsidRPr="00DA60FB" w:rsidRDefault="00B2752D" w:rsidP="00B2752D">
      <w:pPr>
        <w:pStyle w:val="afa"/>
        <w:keepNext/>
      </w:pPr>
      <w:r w:rsidRPr="00DA60FB">
        <w:t xml:space="preserve">Таблица </w:t>
      </w:r>
      <w:r>
        <w:fldChar w:fldCharType="begin"/>
      </w:r>
      <w:r>
        <w:instrText xml:space="preserve"> SEQ Таблица \* ARABIC </w:instrText>
      </w:r>
      <w:r>
        <w:fldChar w:fldCharType="separate"/>
      </w:r>
      <w:r w:rsidRPr="00DA60FB">
        <w:rPr>
          <w:noProof/>
        </w:rPr>
        <w:t>39</w:t>
      </w:r>
      <w:r>
        <w:rPr>
          <w:noProof/>
        </w:rPr>
        <w:fldChar w:fldCharType="end"/>
      </w:r>
      <w:r w:rsidRPr="00DA60FB">
        <w:t xml:space="preserve"> Тарифы на ГВС</w:t>
      </w:r>
    </w:p>
    <w:tbl>
      <w:tblPr>
        <w:tblW w:w="5000" w:type="pct"/>
        <w:tblLook w:val="04A0" w:firstRow="1" w:lastRow="0" w:firstColumn="1" w:lastColumn="0" w:noHBand="0" w:noVBand="1"/>
      </w:tblPr>
      <w:tblGrid>
        <w:gridCol w:w="882"/>
        <w:gridCol w:w="2531"/>
        <w:gridCol w:w="1364"/>
        <w:gridCol w:w="1198"/>
        <w:gridCol w:w="1198"/>
        <w:gridCol w:w="1198"/>
        <w:gridCol w:w="1199"/>
      </w:tblGrid>
      <w:tr w:rsidR="00B2752D" w:rsidRPr="00DA60FB" w14:paraId="2F6DC6D8" w14:textId="77777777" w:rsidTr="003C5761">
        <w:trPr>
          <w:trHeight w:val="20"/>
        </w:trPr>
        <w:tc>
          <w:tcPr>
            <w:tcW w:w="4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57BA0B"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 п/п.</w:t>
            </w:r>
          </w:p>
        </w:tc>
        <w:tc>
          <w:tcPr>
            <w:tcW w:w="1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88FB36"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Наименование  коммунальных  услуг</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19F778"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Тарифы  для  населения  (с  НДС) –первое  полугодие</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4637A0EB"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Экономически  обоснованные  тарифы  на  период  01.01. – 30.06. 2021 г.</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5F25279E"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Экономически  обоснованные  тарифы  на  период 01.07. – 31.12. 2021 г.</w:t>
            </w:r>
          </w:p>
        </w:tc>
      </w:tr>
      <w:tr w:rsidR="00B2752D" w:rsidRPr="00DA60FB" w14:paraId="566B2F30" w14:textId="77777777" w:rsidTr="003C5761">
        <w:trPr>
          <w:trHeight w:val="20"/>
        </w:trPr>
        <w:tc>
          <w:tcPr>
            <w:tcW w:w="465" w:type="pct"/>
            <w:vMerge/>
            <w:tcBorders>
              <w:top w:val="single" w:sz="4" w:space="0" w:color="auto"/>
              <w:left w:val="single" w:sz="4" w:space="0" w:color="auto"/>
              <w:bottom w:val="single" w:sz="4" w:space="0" w:color="000000"/>
              <w:right w:val="single" w:sz="4" w:space="0" w:color="auto"/>
            </w:tcBorders>
            <w:vAlign w:val="center"/>
            <w:hideMark/>
          </w:tcPr>
          <w:p w14:paraId="21721C45" w14:textId="77777777" w:rsidR="00B2752D" w:rsidRPr="00DA60FB" w:rsidRDefault="00B2752D" w:rsidP="003C5761">
            <w:pPr>
              <w:rPr>
                <w:rFonts w:eastAsia="Times New Roman" w:cs="Times New Roman"/>
                <w:color w:val="000000"/>
                <w:lang w:eastAsia="ru-RU"/>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14:paraId="31B347B4" w14:textId="77777777" w:rsidR="00B2752D" w:rsidRPr="00DA60FB" w:rsidRDefault="00B2752D" w:rsidP="003C5761">
            <w:pPr>
              <w:rPr>
                <w:rFonts w:eastAsia="Times New Roman" w:cs="Times New Roman"/>
                <w:color w:val="000000"/>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45D2868D" w14:textId="77777777" w:rsidR="00B2752D" w:rsidRPr="00DA60FB" w:rsidRDefault="00B2752D" w:rsidP="003C5761">
            <w:pPr>
              <w:rPr>
                <w:rFonts w:eastAsia="Times New Roman" w:cs="Times New Roman"/>
                <w:color w:val="00000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3880B7F9"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3D1EA2C0"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с  НДС</w:t>
            </w:r>
          </w:p>
        </w:tc>
        <w:tc>
          <w:tcPr>
            <w:tcW w:w="630" w:type="pct"/>
            <w:tcBorders>
              <w:top w:val="nil"/>
              <w:left w:val="nil"/>
              <w:bottom w:val="single" w:sz="4" w:space="0" w:color="auto"/>
              <w:right w:val="single" w:sz="4" w:space="0" w:color="auto"/>
            </w:tcBorders>
            <w:shd w:val="clear" w:color="auto" w:fill="auto"/>
            <w:vAlign w:val="center"/>
            <w:hideMark/>
          </w:tcPr>
          <w:p w14:paraId="5B566AAD"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1D476144"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с  НДС</w:t>
            </w:r>
          </w:p>
        </w:tc>
      </w:tr>
      <w:tr w:rsidR="00B2752D" w:rsidRPr="00DA60FB" w14:paraId="18E425EB" w14:textId="77777777" w:rsidTr="003C5761">
        <w:trPr>
          <w:trHeight w:val="2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68FE3B32"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1</w:t>
            </w:r>
          </w:p>
        </w:tc>
        <w:tc>
          <w:tcPr>
            <w:tcW w:w="1298" w:type="pct"/>
            <w:tcBorders>
              <w:top w:val="nil"/>
              <w:left w:val="nil"/>
              <w:bottom w:val="single" w:sz="4" w:space="0" w:color="auto"/>
              <w:right w:val="single" w:sz="4" w:space="0" w:color="auto"/>
            </w:tcBorders>
            <w:shd w:val="clear" w:color="auto" w:fill="auto"/>
            <w:vAlign w:val="center"/>
            <w:hideMark/>
          </w:tcPr>
          <w:p w14:paraId="7C31E98B"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Горячее  водоснабжение  по  Чебаковскомусельскому  поселению, теплоноситель</w:t>
            </w:r>
          </w:p>
        </w:tc>
        <w:tc>
          <w:tcPr>
            <w:tcW w:w="717" w:type="pct"/>
            <w:tcBorders>
              <w:top w:val="nil"/>
              <w:left w:val="nil"/>
              <w:bottom w:val="single" w:sz="4" w:space="0" w:color="auto"/>
              <w:right w:val="single" w:sz="4" w:space="0" w:color="auto"/>
            </w:tcBorders>
            <w:shd w:val="clear" w:color="auto" w:fill="auto"/>
            <w:vAlign w:val="center"/>
            <w:hideMark/>
          </w:tcPr>
          <w:p w14:paraId="21D9676B"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47</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2C613955"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48,86</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28E133F8"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58,63</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62936C83"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48,95</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4CB6B900" w14:textId="77777777" w:rsidR="00B2752D" w:rsidRPr="00DA60FB" w:rsidRDefault="00B2752D" w:rsidP="003C5761">
            <w:pPr>
              <w:jc w:val="center"/>
              <w:rPr>
                <w:rFonts w:eastAsia="Times New Roman" w:cs="Times New Roman"/>
                <w:color w:val="000000"/>
                <w:lang w:eastAsia="ru-RU"/>
              </w:rPr>
            </w:pPr>
            <w:r w:rsidRPr="00DA60FB">
              <w:rPr>
                <w:rFonts w:eastAsia="Times New Roman" w:cs="Times New Roman"/>
                <w:color w:val="000000"/>
                <w:lang w:eastAsia="ru-RU"/>
              </w:rPr>
              <w:t>58,74</w:t>
            </w:r>
          </w:p>
        </w:tc>
      </w:tr>
    </w:tbl>
    <w:p w14:paraId="038F77F3" w14:textId="77777777" w:rsidR="00B2752D" w:rsidRPr="00DA60FB" w:rsidRDefault="00B2752D" w:rsidP="005C434A">
      <w:pPr>
        <w:pStyle w:val="3"/>
        <w:numPr>
          <w:ilvl w:val="0"/>
          <w:numId w:val="36"/>
        </w:numPr>
        <w:spacing w:after="0" w:line="276" w:lineRule="auto"/>
        <w:ind w:left="426"/>
        <w:jc w:val="both"/>
        <w:rPr>
          <w:rFonts w:ascii="TimesNewRomanPSMT" w:hAnsi="TimesNewRomanPSMT" w:cs="TimesNewRomanPSMT"/>
          <w:szCs w:val="24"/>
        </w:rPr>
      </w:pPr>
      <w:bookmarkStart w:id="419" w:name="_Toc39157673"/>
      <w:bookmarkStart w:id="420" w:name="_Toc40457684"/>
      <w:bookmarkStart w:id="421" w:name="_Toc82121193"/>
      <w:r w:rsidRPr="00DA60FB">
        <w:rPr>
          <w:rFonts w:ascii="TimesNewRomanPSMT" w:hAnsi="TimesNewRomanPSMT" w:cs="TimesNewRomanPSMT"/>
          <w:szCs w:val="24"/>
        </w:rPr>
        <w:t>описание структуры цен (тарифов), установленных на момент разработки схемы теплоснабжения</w:t>
      </w:r>
      <w:bookmarkEnd w:id="419"/>
      <w:bookmarkEnd w:id="420"/>
      <w:bookmarkEnd w:id="421"/>
    </w:p>
    <w:p w14:paraId="31F95502" w14:textId="77777777" w:rsidR="00B2752D" w:rsidRPr="00DA60FB" w:rsidRDefault="00B2752D" w:rsidP="00B2752D">
      <w:pPr>
        <w:rPr>
          <w:lang w:eastAsia="ru-RU"/>
        </w:rPr>
      </w:pPr>
    </w:p>
    <w:p w14:paraId="453EFC40" w14:textId="77777777" w:rsidR="00B2752D" w:rsidRPr="00DA60FB" w:rsidRDefault="00B2752D" w:rsidP="00B2752D">
      <w:pPr>
        <w:spacing w:line="276" w:lineRule="auto"/>
        <w:rPr>
          <w:szCs w:val="26"/>
        </w:rPr>
      </w:pPr>
      <w:r w:rsidRPr="00DA60FB">
        <w:rPr>
          <w:szCs w:val="26"/>
        </w:rPr>
        <w:t>Структура цен (тарифов) МУП ТМР «ТутаевТеплоЭнерго», установленных на момент разработки схемы теплоснабжения представлена ниже.</w:t>
      </w:r>
    </w:p>
    <w:p w14:paraId="1C600AE1" w14:textId="77777777" w:rsidR="00B2752D" w:rsidRPr="00DA60FB" w:rsidRDefault="00B2752D" w:rsidP="00B2752D">
      <w:pPr>
        <w:pStyle w:val="afa"/>
        <w:keepNext/>
      </w:pPr>
      <w:r w:rsidRPr="00DA60FB">
        <w:t xml:space="preserve">Таблица </w:t>
      </w:r>
      <w:r>
        <w:fldChar w:fldCharType="begin"/>
      </w:r>
      <w:r>
        <w:instrText xml:space="preserve"> SEQ Таблица \* ARABIC </w:instrText>
      </w:r>
      <w:r>
        <w:fldChar w:fldCharType="separate"/>
      </w:r>
      <w:r w:rsidRPr="00DA60FB">
        <w:rPr>
          <w:noProof/>
        </w:rPr>
        <w:t>40</w:t>
      </w:r>
      <w:r>
        <w:rPr>
          <w:noProof/>
        </w:rPr>
        <w:fldChar w:fldCharType="end"/>
      </w:r>
      <w:r w:rsidRPr="00DA60FB">
        <w:rPr>
          <w:szCs w:val="24"/>
        </w:rPr>
        <w:t xml:space="preserve">Структура цен (тарифов) </w:t>
      </w:r>
      <w:r w:rsidRPr="00DA60FB">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5607"/>
        <w:gridCol w:w="1023"/>
        <w:gridCol w:w="2111"/>
      </w:tblGrid>
      <w:tr w:rsidR="00B2752D" w:rsidRPr="00E4642C" w14:paraId="06383E29" w14:textId="77777777" w:rsidTr="003C5761">
        <w:trPr>
          <w:trHeight w:val="315"/>
          <w:tblHeader/>
        </w:trPr>
        <w:tc>
          <w:tcPr>
            <w:tcW w:w="429" w:type="pct"/>
            <w:shd w:val="clear" w:color="auto" w:fill="auto"/>
            <w:vAlign w:val="center"/>
            <w:hideMark/>
          </w:tcPr>
          <w:p w14:paraId="2B8E153C" w14:textId="77777777" w:rsidR="00B2752D" w:rsidRPr="00DA60FB" w:rsidRDefault="00B2752D" w:rsidP="003C5761">
            <w:pPr>
              <w:jc w:val="center"/>
              <w:rPr>
                <w:rFonts w:eastAsia="Times New Roman" w:cs="Times New Roman"/>
                <w:b/>
                <w:bCs/>
                <w:color w:val="000000"/>
                <w:lang w:eastAsia="ru-RU"/>
              </w:rPr>
            </w:pPr>
            <w:r w:rsidRPr="00DA60FB">
              <w:rPr>
                <w:rFonts w:eastAsia="Times New Roman" w:cs="Times New Roman"/>
                <w:b/>
                <w:bCs/>
                <w:color w:val="000000"/>
                <w:lang w:eastAsia="ru-RU"/>
              </w:rPr>
              <w:t>№</w:t>
            </w:r>
          </w:p>
        </w:tc>
        <w:tc>
          <w:tcPr>
            <w:tcW w:w="2931" w:type="pct"/>
            <w:shd w:val="clear" w:color="auto" w:fill="auto"/>
            <w:vAlign w:val="center"/>
            <w:hideMark/>
          </w:tcPr>
          <w:p w14:paraId="04D15AD2" w14:textId="77777777" w:rsidR="00B2752D" w:rsidRPr="00DA60FB" w:rsidRDefault="00B2752D" w:rsidP="003C5761">
            <w:pPr>
              <w:jc w:val="center"/>
              <w:rPr>
                <w:rFonts w:eastAsia="Times New Roman" w:cs="Times New Roman"/>
                <w:b/>
                <w:bCs/>
                <w:color w:val="000000"/>
                <w:lang w:eastAsia="ru-RU"/>
              </w:rPr>
            </w:pPr>
            <w:r w:rsidRPr="00DA60FB">
              <w:rPr>
                <w:rFonts w:eastAsia="Times New Roman" w:cs="Times New Roman"/>
                <w:b/>
                <w:bCs/>
                <w:color w:val="000000"/>
                <w:lang w:eastAsia="ru-RU"/>
              </w:rPr>
              <w:t>Наименование показателя</w:t>
            </w:r>
          </w:p>
        </w:tc>
        <w:tc>
          <w:tcPr>
            <w:tcW w:w="536" w:type="pct"/>
            <w:shd w:val="clear" w:color="auto" w:fill="auto"/>
            <w:vAlign w:val="center"/>
            <w:hideMark/>
          </w:tcPr>
          <w:p w14:paraId="6E95CA5B" w14:textId="77777777" w:rsidR="00B2752D" w:rsidRPr="00DA60FB" w:rsidRDefault="00B2752D" w:rsidP="003C5761">
            <w:pPr>
              <w:jc w:val="center"/>
              <w:rPr>
                <w:rFonts w:eastAsia="Times New Roman" w:cs="Times New Roman"/>
                <w:b/>
                <w:bCs/>
                <w:color w:val="000000"/>
                <w:lang w:eastAsia="ru-RU"/>
              </w:rPr>
            </w:pPr>
            <w:r w:rsidRPr="00DA60FB">
              <w:rPr>
                <w:rFonts w:eastAsia="Times New Roman" w:cs="Times New Roman"/>
                <w:b/>
                <w:bCs/>
                <w:color w:val="000000"/>
                <w:lang w:eastAsia="ru-RU"/>
              </w:rPr>
              <w:t>Ед. изм.</w:t>
            </w:r>
          </w:p>
        </w:tc>
        <w:tc>
          <w:tcPr>
            <w:tcW w:w="1105" w:type="pct"/>
            <w:shd w:val="clear" w:color="auto" w:fill="auto"/>
            <w:vAlign w:val="center"/>
            <w:hideMark/>
          </w:tcPr>
          <w:p w14:paraId="0380FB60" w14:textId="77777777" w:rsidR="00B2752D" w:rsidRPr="00E4642C" w:rsidRDefault="00B2752D" w:rsidP="003C5761">
            <w:pPr>
              <w:jc w:val="center"/>
              <w:rPr>
                <w:rFonts w:eastAsia="Times New Roman" w:cs="Times New Roman"/>
                <w:b/>
                <w:bCs/>
                <w:color w:val="000000"/>
                <w:lang w:eastAsia="ru-RU"/>
              </w:rPr>
            </w:pPr>
            <w:r w:rsidRPr="00DA60FB">
              <w:rPr>
                <w:rFonts w:eastAsia="Times New Roman" w:cs="Times New Roman"/>
                <w:b/>
                <w:bCs/>
                <w:color w:val="000000"/>
                <w:lang w:eastAsia="ru-RU"/>
              </w:rPr>
              <w:t>Фактически</w:t>
            </w:r>
          </w:p>
        </w:tc>
      </w:tr>
      <w:tr w:rsidR="00B2752D" w:rsidRPr="00E4642C" w14:paraId="49352A4E" w14:textId="77777777" w:rsidTr="003C5761">
        <w:trPr>
          <w:trHeight w:val="315"/>
        </w:trPr>
        <w:tc>
          <w:tcPr>
            <w:tcW w:w="429" w:type="pct"/>
            <w:shd w:val="clear" w:color="auto" w:fill="auto"/>
            <w:hideMark/>
          </w:tcPr>
          <w:p w14:paraId="36B56BC9"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w:t>
            </w:r>
          </w:p>
        </w:tc>
        <w:tc>
          <w:tcPr>
            <w:tcW w:w="2931" w:type="pct"/>
            <w:shd w:val="clear" w:color="auto" w:fill="auto"/>
            <w:vAlign w:val="center"/>
            <w:hideMark/>
          </w:tcPr>
          <w:p w14:paraId="68F4BD08"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Производство тепловой энергии источниками (на отпуск), всего</w:t>
            </w:r>
          </w:p>
        </w:tc>
        <w:tc>
          <w:tcPr>
            <w:tcW w:w="536" w:type="pct"/>
            <w:shd w:val="clear" w:color="auto" w:fill="auto"/>
            <w:vAlign w:val="center"/>
            <w:hideMark/>
          </w:tcPr>
          <w:p w14:paraId="1004D2E5"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241B5FC1"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74 764,559</w:t>
            </w:r>
          </w:p>
        </w:tc>
      </w:tr>
      <w:tr w:rsidR="00B2752D" w:rsidRPr="00E4642C" w14:paraId="3166256F" w14:textId="77777777" w:rsidTr="003C5761">
        <w:trPr>
          <w:trHeight w:val="240"/>
        </w:trPr>
        <w:tc>
          <w:tcPr>
            <w:tcW w:w="429" w:type="pct"/>
            <w:shd w:val="clear" w:color="auto" w:fill="auto"/>
            <w:hideMark/>
          </w:tcPr>
          <w:p w14:paraId="17A4DF36"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71" w:type="pct"/>
            <w:gridSpan w:val="3"/>
            <w:shd w:val="clear" w:color="auto" w:fill="auto"/>
            <w:noWrap/>
            <w:vAlign w:val="bottom"/>
            <w:hideMark/>
          </w:tcPr>
          <w:p w14:paraId="2B13CB2C" w14:textId="77777777" w:rsidR="00B2752D" w:rsidRPr="00E4642C" w:rsidRDefault="00B2752D" w:rsidP="003C5761">
            <w:pPr>
              <w:ind w:firstLineChars="100" w:firstLine="22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6A846290" w14:textId="77777777" w:rsidTr="003C5761">
        <w:trPr>
          <w:trHeight w:val="315"/>
        </w:trPr>
        <w:tc>
          <w:tcPr>
            <w:tcW w:w="429" w:type="pct"/>
            <w:shd w:val="clear" w:color="auto" w:fill="auto"/>
            <w:vAlign w:val="center"/>
            <w:hideMark/>
          </w:tcPr>
          <w:p w14:paraId="36B6F3FC"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1.1</w:t>
            </w:r>
          </w:p>
        </w:tc>
        <w:tc>
          <w:tcPr>
            <w:tcW w:w="2931" w:type="pct"/>
            <w:shd w:val="clear" w:color="auto" w:fill="auto"/>
            <w:vAlign w:val="center"/>
            <w:hideMark/>
          </w:tcPr>
          <w:p w14:paraId="23BACA2A"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тепловыми электростанциями</w:t>
            </w:r>
          </w:p>
        </w:tc>
        <w:tc>
          <w:tcPr>
            <w:tcW w:w="536" w:type="pct"/>
            <w:shd w:val="clear" w:color="auto" w:fill="auto"/>
            <w:vAlign w:val="center"/>
            <w:hideMark/>
          </w:tcPr>
          <w:p w14:paraId="4FEA68E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6EC72FDF"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2BB0C173" w14:textId="77777777" w:rsidTr="003C5761">
        <w:trPr>
          <w:trHeight w:val="315"/>
        </w:trPr>
        <w:tc>
          <w:tcPr>
            <w:tcW w:w="429" w:type="pct"/>
            <w:shd w:val="clear" w:color="auto" w:fill="auto"/>
            <w:vAlign w:val="center"/>
            <w:hideMark/>
          </w:tcPr>
          <w:p w14:paraId="73C6255F"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lastRenderedPageBreak/>
              <w:t>1.2</w:t>
            </w:r>
          </w:p>
        </w:tc>
        <w:tc>
          <w:tcPr>
            <w:tcW w:w="2931" w:type="pct"/>
            <w:shd w:val="clear" w:color="auto" w:fill="auto"/>
            <w:vAlign w:val="center"/>
            <w:hideMark/>
          </w:tcPr>
          <w:p w14:paraId="13949F68"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блок-станциями</w:t>
            </w:r>
          </w:p>
        </w:tc>
        <w:tc>
          <w:tcPr>
            <w:tcW w:w="536" w:type="pct"/>
            <w:shd w:val="clear" w:color="auto" w:fill="auto"/>
            <w:vAlign w:val="center"/>
            <w:hideMark/>
          </w:tcPr>
          <w:p w14:paraId="47B40FD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61D10B70"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116DF922" w14:textId="77777777" w:rsidTr="003C5761">
        <w:trPr>
          <w:trHeight w:val="315"/>
        </w:trPr>
        <w:tc>
          <w:tcPr>
            <w:tcW w:w="429" w:type="pct"/>
            <w:shd w:val="clear" w:color="auto" w:fill="auto"/>
            <w:vAlign w:val="center"/>
            <w:hideMark/>
          </w:tcPr>
          <w:p w14:paraId="36FA129F"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1.3</w:t>
            </w:r>
          </w:p>
        </w:tc>
        <w:tc>
          <w:tcPr>
            <w:tcW w:w="2931" w:type="pct"/>
            <w:shd w:val="clear" w:color="auto" w:fill="auto"/>
            <w:vAlign w:val="center"/>
            <w:hideMark/>
          </w:tcPr>
          <w:p w14:paraId="32A9404B"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котельными (котлами)</w:t>
            </w:r>
          </w:p>
        </w:tc>
        <w:tc>
          <w:tcPr>
            <w:tcW w:w="536" w:type="pct"/>
            <w:shd w:val="clear" w:color="auto" w:fill="auto"/>
            <w:vAlign w:val="center"/>
            <w:hideMark/>
          </w:tcPr>
          <w:p w14:paraId="2214519E"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008BE21C"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74 764,559</w:t>
            </w:r>
          </w:p>
        </w:tc>
      </w:tr>
      <w:tr w:rsidR="00B2752D" w:rsidRPr="00E4642C" w14:paraId="7DA8E462" w14:textId="77777777" w:rsidTr="003C5761">
        <w:trPr>
          <w:trHeight w:val="240"/>
        </w:trPr>
        <w:tc>
          <w:tcPr>
            <w:tcW w:w="429" w:type="pct"/>
            <w:shd w:val="clear" w:color="auto" w:fill="auto"/>
            <w:hideMark/>
          </w:tcPr>
          <w:p w14:paraId="42FB403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71" w:type="pct"/>
            <w:gridSpan w:val="3"/>
            <w:shd w:val="clear" w:color="auto" w:fill="auto"/>
            <w:noWrap/>
            <w:vAlign w:val="bottom"/>
            <w:hideMark/>
          </w:tcPr>
          <w:p w14:paraId="3BDBE339" w14:textId="77777777" w:rsidR="00B2752D" w:rsidRPr="00E4642C" w:rsidRDefault="00B2752D" w:rsidP="003C5761">
            <w:pPr>
              <w:ind w:firstLineChars="200" w:firstLine="44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5834DC93" w14:textId="77777777" w:rsidTr="003C5761">
        <w:trPr>
          <w:trHeight w:val="315"/>
        </w:trPr>
        <w:tc>
          <w:tcPr>
            <w:tcW w:w="429" w:type="pct"/>
            <w:shd w:val="clear" w:color="auto" w:fill="auto"/>
            <w:vAlign w:val="center"/>
            <w:hideMark/>
          </w:tcPr>
          <w:p w14:paraId="534E8C45"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1.3.1</w:t>
            </w:r>
          </w:p>
        </w:tc>
        <w:tc>
          <w:tcPr>
            <w:tcW w:w="2931" w:type="pct"/>
            <w:shd w:val="clear" w:color="auto" w:fill="auto"/>
            <w:vAlign w:val="center"/>
            <w:hideMark/>
          </w:tcPr>
          <w:p w14:paraId="076818E6"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электрокотельными</w:t>
            </w:r>
          </w:p>
        </w:tc>
        <w:tc>
          <w:tcPr>
            <w:tcW w:w="536" w:type="pct"/>
            <w:shd w:val="clear" w:color="auto" w:fill="auto"/>
            <w:vAlign w:val="center"/>
            <w:hideMark/>
          </w:tcPr>
          <w:p w14:paraId="3F8FDD43"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0D28258A"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301641FC" w14:textId="77777777" w:rsidTr="003C5761">
        <w:trPr>
          <w:trHeight w:val="540"/>
        </w:trPr>
        <w:tc>
          <w:tcPr>
            <w:tcW w:w="429" w:type="pct"/>
            <w:shd w:val="clear" w:color="auto" w:fill="auto"/>
            <w:hideMark/>
          </w:tcPr>
          <w:p w14:paraId="7EFECB2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1.4</w:t>
            </w:r>
          </w:p>
        </w:tc>
        <w:tc>
          <w:tcPr>
            <w:tcW w:w="2931" w:type="pct"/>
            <w:shd w:val="clear" w:color="auto" w:fill="auto"/>
            <w:vAlign w:val="center"/>
            <w:hideMark/>
          </w:tcPr>
          <w:p w14:paraId="0FC418D2"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14:paraId="70F8E39D"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1740E823"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3D763BA5" w14:textId="77777777" w:rsidTr="003C5761">
        <w:trPr>
          <w:trHeight w:val="240"/>
        </w:trPr>
        <w:tc>
          <w:tcPr>
            <w:tcW w:w="429" w:type="pct"/>
            <w:shd w:val="clear" w:color="auto" w:fill="auto"/>
            <w:hideMark/>
          </w:tcPr>
          <w:p w14:paraId="60EE2E05"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71" w:type="pct"/>
            <w:gridSpan w:val="3"/>
            <w:shd w:val="clear" w:color="auto" w:fill="auto"/>
            <w:noWrap/>
            <w:vAlign w:val="bottom"/>
            <w:hideMark/>
          </w:tcPr>
          <w:p w14:paraId="2C686EFA" w14:textId="77777777" w:rsidR="00B2752D" w:rsidRPr="00E4642C" w:rsidRDefault="00B2752D" w:rsidP="003C5761">
            <w:pPr>
              <w:ind w:firstLineChars="200" w:firstLine="44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7CE51036" w14:textId="77777777" w:rsidTr="003C5761">
        <w:trPr>
          <w:trHeight w:val="315"/>
        </w:trPr>
        <w:tc>
          <w:tcPr>
            <w:tcW w:w="429" w:type="pct"/>
            <w:shd w:val="clear" w:color="auto" w:fill="auto"/>
            <w:vAlign w:val="center"/>
            <w:hideMark/>
          </w:tcPr>
          <w:p w14:paraId="7BDB061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1.4.1</w:t>
            </w:r>
          </w:p>
        </w:tc>
        <w:tc>
          <w:tcPr>
            <w:tcW w:w="2931" w:type="pct"/>
            <w:shd w:val="clear" w:color="auto" w:fill="auto"/>
            <w:vAlign w:val="center"/>
            <w:hideMark/>
          </w:tcPr>
          <w:p w14:paraId="1C84FEA4"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теплоутилизационными установками</w:t>
            </w:r>
          </w:p>
        </w:tc>
        <w:tc>
          <w:tcPr>
            <w:tcW w:w="536" w:type="pct"/>
            <w:shd w:val="clear" w:color="auto" w:fill="auto"/>
            <w:vAlign w:val="center"/>
            <w:hideMark/>
          </w:tcPr>
          <w:p w14:paraId="35299718"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1796526E"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065AFF25" w14:textId="77777777" w:rsidTr="003C5761">
        <w:trPr>
          <w:trHeight w:val="792"/>
        </w:trPr>
        <w:tc>
          <w:tcPr>
            <w:tcW w:w="429" w:type="pct"/>
            <w:shd w:val="clear" w:color="auto" w:fill="auto"/>
            <w:hideMark/>
          </w:tcPr>
          <w:p w14:paraId="7AABE80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2</w:t>
            </w:r>
          </w:p>
        </w:tc>
        <w:tc>
          <w:tcPr>
            <w:tcW w:w="2931" w:type="pct"/>
            <w:shd w:val="clear" w:color="auto" w:fill="auto"/>
            <w:vAlign w:val="center"/>
            <w:hideMark/>
          </w:tcPr>
          <w:p w14:paraId="2FF1D49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14:paraId="6B74D88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7CA2A32D"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2 538,910</w:t>
            </w:r>
          </w:p>
        </w:tc>
      </w:tr>
      <w:tr w:rsidR="00B2752D" w:rsidRPr="00E4642C" w14:paraId="787D1FEE" w14:textId="77777777" w:rsidTr="003C5761">
        <w:trPr>
          <w:trHeight w:val="315"/>
        </w:trPr>
        <w:tc>
          <w:tcPr>
            <w:tcW w:w="429" w:type="pct"/>
            <w:shd w:val="clear" w:color="auto" w:fill="auto"/>
            <w:vAlign w:val="center"/>
            <w:hideMark/>
          </w:tcPr>
          <w:p w14:paraId="6BFAE36A"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3</w:t>
            </w:r>
          </w:p>
        </w:tc>
        <w:tc>
          <w:tcPr>
            <w:tcW w:w="2931" w:type="pct"/>
            <w:shd w:val="clear" w:color="auto" w:fill="auto"/>
            <w:vAlign w:val="center"/>
            <w:hideMark/>
          </w:tcPr>
          <w:p w14:paraId="12F34376"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Поступление тепловой энергии от других организаций</w:t>
            </w:r>
          </w:p>
        </w:tc>
        <w:tc>
          <w:tcPr>
            <w:tcW w:w="536" w:type="pct"/>
            <w:shd w:val="clear" w:color="auto" w:fill="auto"/>
            <w:vAlign w:val="bottom"/>
            <w:hideMark/>
          </w:tcPr>
          <w:p w14:paraId="196FB33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6D3A813E"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1B7AB765" w14:textId="77777777" w:rsidTr="003C5761">
        <w:trPr>
          <w:trHeight w:val="315"/>
        </w:trPr>
        <w:tc>
          <w:tcPr>
            <w:tcW w:w="429" w:type="pct"/>
            <w:shd w:val="clear" w:color="auto" w:fill="auto"/>
            <w:vAlign w:val="center"/>
            <w:hideMark/>
          </w:tcPr>
          <w:p w14:paraId="733EE9C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4</w:t>
            </w:r>
          </w:p>
        </w:tc>
        <w:tc>
          <w:tcPr>
            <w:tcW w:w="2931" w:type="pct"/>
            <w:shd w:val="clear" w:color="auto" w:fill="auto"/>
            <w:vAlign w:val="center"/>
            <w:hideMark/>
          </w:tcPr>
          <w:p w14:paraId="4F9AEB3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Потери тепловой энергии в тепловых сетях</w:t>
            </w:r>
          </w:p>
        </w:tc>
        <w:tc>
          <w:tcPr>
            <w:tcW w:w="536" w:type="pct"/>
            <w:shd w:val="clear" w:color="auto" w:fill="auto"/>
            <w:vAlign w:val="bottom"/>
            <w:hideMark/>
          </w:tcPr>
          <w:p w14:paraId="053F06FC"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5DFBAF23"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12 246,630</w:t>
            </w:r>
          </w:p>
        </w:tc>
      </w:tr>
      <w:tr w:rsidR="00B2752D" w:rsidRPr="00E4642C" w14:paraId="3B8A5AAF" w14:textId="77777777" w:rsidTr="003C5761">
        <w:trPr>
          <w:trHeight w:val="315"/>
        </w:trPr>
        <w:tc>
          <w:tcPr>
            <w:tcW w:w="429" w:type="pct"/>
            <w:shd w:val="clear" w:color="auto" w:fill="auto"/>
            <w:vAlign w:val="center"/>
            <w:hideMark/>
          </w:tcPr>
          <w:p w14:paraId="4DDA63D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w:t>
            </w:r>
          </w:p>
        </w:tc>
        <w:tc>
          <w:tcPr>
            <w:tcW w:w="2931" w:type="pct"/>
            <w:shd w:val="clear" w:color="auto" w:fill="auto"/>
            <w:vAlign w:val="center"/>
            <w:hideMark/>
          </w:tcPr>
          <w:p w14:paraId="4E347017"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Полезный отпуск тепловой энергии, всего</w:t>
            </w:r>
          </w:p>
        </w:tc>
        <w:tc>
          <w:tcPr>
            <w:tcW w:w="536" w:type="pct"/>
            <w:shd w:val="clear" w:color="auto" w:fill="auto"/>
            <w:vAlign w:val="bottom"/>
            <w:hideMark/>
          </w:tcPr>
          <w:p w14:paraId="4CBD0569"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0A856BEF"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59 979,019</w:t>
            </w:r>
          </w:p>
        </w:tc>
      </w:tr>
      <w:tr w:rsidR="00B2752D" w:rsidRPr="00E4642C" w14:paraId="16A44CCA" w14:textId="77777777" w:rsidTr="003C5761">
        <w:trPr>
          <w:trHeight w:val="240"/>
        </w:trPr>
        <w:tc>
          <w:tcPr>
            <w:tcW w:w="429" w:type="pct"/>
            <w:shd w:val="clear" w:color="auto" w:fill="auto"/>
            <w:hideMark/>
          </w:tcPr>
          <w:p w14:paraId="45C5C18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71" w:type="pct"/>
            <w:gridSpan w:val="3"/>
            <w:shd w:val="clear" w:color="auto" w:fill="auto"/>
            <w:noWrap/>
            <w:vAlign w:val="bottom"/>
            <w:hideMark/>
          </w:tcPr>
          <w:p w14:paraId="4E9DCBE7" w14:textId="77777777" w:rsidR="00B2752D" w:rsidRPr="00E4642C" w:rsidRDefault="00B2752D" w:rsidP="003C5761">
            <w:pPr>
              <w:ind w:firstLineChars="100" w:firstLine="22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0AE5F51A" w14:textId="77777777" w:rsidTr="003C5761">
        <w:trPr>
          <w:trHeight w:val="315"/>
        </w:trPr>
        <w:tc>
          <w:tcPr>
            <w:tcW w:w="429" w:type="pct"/>
            <w:shd w:val="clear" w:color="auto" w:fill="auto"/>
            <w:vAlign w:val="center"/>
            <w:hideMark/>
          </w:tcPr>
          <w:p w14:paraId="38229C21"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5.1</w:t>
            </w:r>
          </w:p>
        </w:tc>
        <w:tc>
          <w:tcPr>
            <w:tcW w:w="2931" w:type="pct"/>
            <w:shd w:val="clear" w:color="auto" w:fill="auto"/>
            <w:vAlign w:val="center"/>
            <w:hideMark/>
          </w:tcPr>
          <w:p w14:paraId="22CC610D"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собственное потребление организации</w:t>
            </w:r>
          </w:p>
        </w:tc>
        <w:tc>
          <w:tcPr>
            <w:tcW w:w="536" w:type="pct"/>
            <w:shd w:val="clear" w:color="auto" w:fill="auto"/>
            <w:vAlign w:val="center"/>
            <w:hideMark/>
          </w:tcPr>
          <w:p w14:paraId="15B3F901"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34646791"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3C201E37" w14:textId="77777777" w:rsidTr="003C5761">
        <w:trPr>
          <w:trHeight w:val="315"/>
        </w:trPr>
        <w:tc>
          <w:tcPr>
            <w:tcW w:w="429" w:type="pct"/>
            <w:shd w:val="clear" w:color="auto" w:fill="auto"/>
            <w:vAlign w:val="center"/>
            <w:hideMark/>
          </w:tcPr>
          <w:p w14:paraId="32F8AE9A"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5.2</w:t>
            </w:r>
          </w:p>
        </w:tc>
        <w:tc>
          <w:tcPr>
            <w:tcW w:w="2931" w:type="pct"/>
            <w:shd w:val="clear" w:color="auto" w:fill="auto"/>
            <w:vAlign w:val="center"/>
            <w:hideMark/>
          </w:tcPr>
          <w:p w14:paraId="094F20B7" w14:textId="77777777" w:rsidR="00B2752D" w:rsidRPr="00E4642C" w:rsidRDefault="00B2752D" w:rsidP="003C5761">
            <w:pPr>
              <w:ind w:firstLineChars="100" w:firstLine="220"/>
              <w:rPr>
                <w:rFonts w:eastAsia="Times New Roman" w:cs="Times New Roman"/>
                <w:color w:val="000000"/>
                <w:lang w:eastAsia="ru-RU"/>
              </w:rPr>
            </w:pPr>
            <w:r w:rsidRPr="00E4642C">
              <w:rPr>
                <w:rFonts w:eastAsia="Times New Roman" w:cs="Times New Roman"/>
                <w:color w:val="000000"/>
                <w:lang w:eastAsia="ru-RU"/>
              </w:rPr>
              <w:t>отпуск потребителям (продажа), всего</w:t>
            </w:r>
          </w:p>
        </w:tc>
        <w:tc>
          <w:tcPr>
            <w:tcW w:w="536" w:type="pct"/>
            <w:shd w:val="clear" w:color="auto" w:fill="auto"/>
            <w:vAlign w:val="center"/>
            <w:hideMark/>
          </w:tcPr>
          <w:p w14:paraId="3BA6CCF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0913152D"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59 979,019</w:t>
            </w:r>
          </w:p>
        </w:tc>
      </w:tr>
      <w:tr w:rsidR="00B2752D" w:rsidRPr="00E4642C" w14:paraId="6EBB108A" w14:textId="77777777" w:rsidTr="003C5761">
        <w:trPr>
          <w:trHeight w:val="240"/>
        </w:trPr>
        <w:tc>
          <w:tcPr>
            <w:tcW w:w="429" w:type="pct"/>
            <w:shd w:val="clear" w:color="auto" w:fill="auto"/>
            <w:hideMark/>
          </w:tcPr>
          <w:p w14:paraId="3733E6A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w:t>
            </w:r>
          </w:p>
        </w:tc>
        <w:tc>
          <w:tcPr>
            <w:tcW w:w="4571" w:type="pct"/>
            <w:gridSpan w:val="3"/>
            <w:shd w:val="clear" w:color="auto" w:fill="auto"/>
            <w:noWrap/>
            <w:vAlign w:val="bottom"/>
            <w:hideMark/>
          </w:tcPr>
          <w:p w14:paraId="5D24FAEC" w14:textId="77777777" w:rsidR="00B2752D" w:rsidRPr="00E4642C" w:rsidRDefault="00B2752D" w:rsidP="003C5761">
            <w:pPr>
              <w:ind w:firstLineChars="200" w:firstLine="44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60E86498" w14:textId="77777777" w:rsidTr="003C5761">
        <w:trPr>
          <w:trHeight w:val="315"/>
        </w:trPr>
        <w:tc>
          <w:tcPr>
            <w:tcW w:w="429" w:type="pct"/>
            <w:shd w:val="clear" w:color="auto" w:fill="auto"/>
            <w:vAlign w:val="center"/>
            <w:hideMark/>
          </w:tcPr>
          <w:p w14:paraId="1976720D"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5.2.1</w:t>
            </w:r>
          </w:p>
        </w:tc>
        <w:tc>
          <w:tcPr>
            <w:tcW w:w="2931" w:type="pct"/>
            <w:shd w:val="clear" w:color="auto" w:fill="auto"/>
            <w:vAlign w:val="center"/>
            <w:hideMark/>
          </w:tcPr>
          <w:p w14:paraId="70021032"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населению</w:t>
            </w:r>
          </w:p>
        </w:tc>
        <w:tc>
          <w:tcPr>
            <w:tcW w:w="536" w:type="pct"/>
            <w:shd w:val="clear" w:color="auto" w:fill="auto"/>
            <w:vAlign w:val="center"/>
            <w:hideMark/>
          </w:tcPr>
          <w:p w14:paraId="1A34463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6275EBEA"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52 241,959</w:t>
            </w:r>
          </w:p>
        </w:tc>
      </w:tr>
      <w:tr w:rsidR="00B2752D" w:rsidRPr="00E4642C" w14:paraId="6BBCFC7F" w14:textId="77777777" w:rsidTr="003C5761">
        <w:trPr>
          <w:trHeight w:val="315"/>
        </w:trPr>
        <w:tc>
          <w:tcPr>
            <w:tcW w:w="429" w:type="pct"/>
            <w:shd w:val="clear" w:color="auto" w:fill="auto"/>
            <w:vAlign w:val="center"/>
            <w:hideMark/>
          </w:tcPr>
          <w:p w14:paraId="4E680D55"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5.2.2</w:t>
            </w:r>
          </w:p>
        </w:tc>
        <w:tc>
          <w:tcPr>
            <w:tcW w:w="2931" w:type="pct"/>
            <w:shd w:val="clear" w:color="auto" w:fill="auto"/>
            <w:vAlign w:val="center"/>
            <w:hideMark/>
          </w:tcPr>
          <w:p w14:paraId="08D46839"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хозяйствующим субъектам, всего</w:t>
            </w:r>
          </w:p>
        </w:tc>
        <w:tc>
          <w:tcPr>
            <w:tcW w:w="536" w:type="pct"/>
            <w:shd w:val="clear" w:color="auto" w:fill="auto"/>
            <w:vAlign w:val="center"/>
            <w:hideMark/>
          </w:tcPr>
          <w:p w14:paraId="57AF0D3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719B3E96"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7 737,060</w:t>
            </w:r>
          </w:p>
        </w:tc>
      </w:tr>
      <w:tr w:rsidR="00B2752D" w:rsidRPr="00E4642C" w14:paraId="39B70D7C" w14:textId="77777777" w:rsidTr="003C5761">
        <w:trPr>
          <w:trHeight w:val="240"/>
        </w:trPr>
        <w:tc>
          <w:tcPr>
            <w:tcW w:w="429" w:type="pct"/>
            <w:shd w:val="clear" w:color="auto" w:fill="auto"/>
            <w:hideMark/>
          </w:tcPr>
          <w:p w14:paraId="4C2F85A7" w14:textId="77777777" w:rsidR="00B2752D" w:rsidRPr="00E4642C" w:rsidRDefault="00B2752D" w:rsidP="003C5761">
            <w:pPr>
              <w:ind w:firstLineChars="200" w:firstLine="440"/>
              <w:rPr>
                <w:rFonts w:eastAsia="Times New Roman" w:cs="Times New Roman"/>
                <w:color w:val="000000"/>
                <w:lang w:eastAsia="ru-RU"/>
              </w:rPr>
            </w:pPr>
            <w:r w:rsidRPr="00E4642C">
              <w:rPr>
                <w:rFonts w:eastAsia="Times New Roman" w:cs="Times New Roman"/>
                <w:color w:val="000000"/>
                <w:lang w:eastAsia="ru-RU"/>
              </w:rPr>
              <w:t> </w:t>
            </w:r>
          </w:p>
        </w:tc>
        <w:tc>
          <w:tcPr>
            <w:tcW w:w="4571" w:type="pct"/>
            <w:gridSpan w:val="3"/>
            <w:shd w:val="clear" w:color="auto" w:fill="auto"/>
            <w:noWrap/>
            <w:vAlign w:val="bottom"/>
            <w:hideMark/>
          </w:tcPr>
          <w:p w14:paraId="562738B3" w14:textId="77777777" w:rsidR="00B2752D" w:rsidRPr="00E4642C" w:rsidRDefault="00B2752D" w:rsidP="003C5761">
            <w:pPr>
              <w:ind w:firstLineChars="300" w:firstLine="660"/>
              <w:rPr>
                <w:rFonts w:eastAsia="Times New Roman" w:cs="Times New Roman"/>
                <w:i/>
                <w:iCs/>
                <w:color w:val="000000"/>
                <w:lang w:eastAsia="ru-RU"/>
              </w:rPr>
            </w:pPr>
            <w:r w:rsidRPr="00E4642C">
              <w:rPr>
                <w:rFonts w:eastAsia="Times New Roman" w:cs="Times New Roman"/>
                <w:i/>
                <w:iCs/>
                <w:color w:val="000000"/>
                <w:lang w:eastAsia="ru-RU"/>
              </w:rPr>
              <w:t>в т.ч.</w:t>
            </w:r>
          </w:p>
        </w:tc>
      </w:tr>
      <w:tr w:rsidR="00B2752D" w:rsidRPr="00E4642C" w14:paraId="66328CC4" w14:textId="77777777" w:rsidTr="003C5761">
        <w:trPr>
          <w:trHeight w:val="315"/>
        </w:trPr>
        <w:tc>
          <w:tcPr>
            <w:tcW w:w="429" w:type="pct"/>
            <w:shd w:val="clear" w:color="auto" w:fill="auto"/>
            <w:vAlign w:val="center"/>
            <w:hideMark/>
          </w:tcPr>
          <w:p w14:paraId="3E8D1B7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5.2.2.1</w:t>
            </w:r>
          </w:p>
        </w:tc>
        <w:tc>
          <w:tcPr>
            <w:tcW w:w="2931" w:type="pct"/>
            <w:shd w:val="clear" w:color="auto" w:fill="auto"/>
            <w:vAlign w:val="center"/>
            <w:hideMark/>
          </w:tcPr>
          <w:p w14:paraId="4662D69B" w14:textId="77777777" w:rsidR="00B2752D" w:rsidRPr="00E4642C" w:rsidRDefault="00B2752D" w:rsidP="003C5761">
            <w:pPr>
              <w:ind w:firstLineChars="300" w:firstLine="660"/>
              <w:rPr>
                <w:rFonts w:eastAsia="Times New Roman" w:cs="Times New Roman"/>
                <w:color w:val="000000"/>
                <w:lang w:eastAsia="ru-RU"/>
              </w:rPr>
            </w:pPr>
            <w:r w:rsidRPr="00E4642C">
              <w:rPr>
                <w:rFonts w:eastAsia="Times New Roman" w:cs="Times New Roman"/>
                <w:color w:val="000000"/>
                <w:lang w:eastAsia="ru-RU"/>
              </w:rPr>
              <w:t>бюджетным организациям всех уровней</w:t>
            </w:r>
          </w:p>
        </w:tc>
        <w:tc>
          <w:tcPr>
            <w:tcW w:w="536" w:type="pct"/>
            <w:shd w:val="clear" w:color="auto" w:fill="auto"/>
            <w:vAlign w:val="center"/>
            <w:hideMark/>
          </w:tcPr>
          <w:p w14:paraId="58CFCB41"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36B55960"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6 426,666</w:t>
            </w:r>
          </w:p>
        </w:tc>
      </w:tr>
      <w:tr w:rsidR="00B2752D" w:rsidRPr="00E4642C" w14:paraId="7433FF98" w14:textId="77777777" w:rsidTr="003C5761">
        <w:trPr>
          <w:trHeight w:val="315"/>
        </w:trPr>
        <w:tc>
          <w:tcPr>
            <w:tcW w:w="429" w:type="pct"/>
            <w:shd w:val="clear" w:color="auto" w:fill="auto"/>
            <w:vAlign w:val="center"/>
            <w:hideMark/>
          </w:tcPr>
          <w:p w14:paraId="3C4F33B0"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6</w:t>
            </w:r>
          </w:p>
        </w:tc>
        <w:tc>
          <w:tcPr>
            <w:tcW w:w="2931" w:type="pct"/>
            <w:shd w:val="clear" w:color="auto" w:fill="auto"/>
            <w:vAlign w:val="center"/>
            <w:hideMark/>
          </w:tcPr>
          <w:p w14:paraId="457EC3C6"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Установленная мощность тепловая</w:t>
            </w:r>
          </w:p>
        </w:tc>
        <w:tc>
          <w:tcPr>
            <w:tcW w:w="536" w:type="pct"/>
            <w:shd w:val="clear" w:color="auto" w:fill="auto"/>
            <w:vAlign w:val="center"/>
            <w:hideMark/>
          </w:tcPr>
          <w:p w14:paraId="2B295EC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Гкал/час</w:t>
            </w:r>
          </w:p>
        </w:tc>
        <w:tc>
          <w:tcPr>
            <w:tcW w:w="1105" w:type="pct"/>
            <w:shd w:val="clear" w:color="auto" w:fill="auto"/>
            <w:vAlign w:val="center"/>
            <w:hideMark/>
          </w:tcPr>
          <w:p w14:paraId="6D265FBE"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53,79</w:t>
            </w:r>
          </w:p>
        </w:tc>
      </w:tr>
      <w:tr w:rsidR="00B2752D" w:rsidRPr="00E4642C" w14:paraId="056921B2" w14:textId="77777777" w:rsidTr="003C5761">
        <w:trPr>
          <w:trHeight w:val="315"/>
        </w:trPr>
        <w:tc>
          <w:tcPr>
            <w:tcW w:w="429" w:type="pct"/>
            <w:shd w:val="clear" w:color="auto" w:fill="auto"/>
            <w:vAlign w:val="center"/>
            <w:hideMark/>
          </w:tcPr>
          <w:p w14:paraId="09E168ED"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7</w:t>
            </w:r>
          </w:p>
        </w:tc>
        <w:tc>
          <w:tcPr>
            <w:tcW w:w="2931" w:type="pct"/>
            <w:shd w:val="clear" w:color="auto" w:fill="auto"/>
            <w:vAlign w:val="center"/>
            <w:hideMark/>
          </w:tcPr>
          <w:p w14:paraId="27830592"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Располагаемая мощность тепловая</w:t>
            </w:r>
          </w:p>
        </w:tc>
        <w:tc>
          <w:tcPr>
            <w:tcW w:w="536" w:type="pct"/>
            <w:shd w:val="clear" w:color="auto" w:fill="auto"/>
            <w:vAlign w:val="center"/>
            <w:hideMark/>
          </w:tcPr>
          <w:p w14:paraId="687971B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Гкал/час</w:t>
            </w:r>
          </w:p>
        </w:tc>
        <w:tc>
          <w:tcPr>
            <w:tcW w:w="1105" w:type="pct"/>
            <w:shd w:val="clear" w:color="auto" w:fill="auto"/>
            <w:vAlign w:val="center"/>
            <w:hideMark/>
          </w:tcPr>
          <w:p w14:paraId="160CD58C"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45,50</w:t>
            </w:r>
          </w:p>
        </w:tc>
      </w:tr>
      <w:tr w:rsidR="00B2752D" w:rsidRPr="00E4642C" w14:paraId="133457B4" w14:textId="77777777" w:rsidTr="003C5761">
        <w:trPr>
          <w:trHeight w:val="528"/>
        </w:trPr>
        <w:tc>
          <w:tcPr>
            <w:tcW w:w="429" w:type="pct"/>
            <w:shd w:val="clear" w:color="auto" w:fill="auto"/>
            <w:hideMark/>
          </w:tcPr>
          <w:p w14:paraId="2D3E683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8</w:t>
            </w:r>
          </w:p>
        </w:tc>
        <w:tc>
          <w:tcPr>
            <w:tcW w:w="2931" w:type="pct"/>
            <w:shd w:val="clear" w:color="auto" w:fill="auto"/>
            <w:vAlign w:val="center"/>
            <w:hideMark/>
          </w:tcPr>
          <w:p w14:paraId="4E316C9C"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воды на технологические цели при производстве тепловой энергии</w:t>
            </w:r>
          </w:p>
        </w:tc>
        <w:tc>
          <w:tcPr>
            <w:tcW w:w="536" w:type="pct"/>
            <w:shd w:val="clear" w:color="auto" w:fill="auto"/>
            <w:vAlign w:val="center"/>
            <w:hideMark/>
          </w:tcPr>
          <w:p w14:paraId="592079F5"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куб. м</w:t>
            </w:r>
          </w:p>
        </w:tc>
        <w:tc>
          <w:tcPr>
            <w:tcW w:w="1105" w:type="pct"/>
            <w:shd w:val="clear" w:color="auto" w:fill="auto"/>
            <w:vAlign w:val="center"/>
            <w:hideMark/>
          </w:tcPr>
          <w:p w14:paraId="4DF38B50"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150 821,109</w:t>
            </w:r>
          </w:p>
        </w:tc>
      </w:tr>
      <w:tr w:rsidR="00B2752D" w:rsidRPr="00E4642C" w14:paraId="677D659D" w14:textId="77777777" w:rsidTr="003C5761">
        <w:trPr>
          <w:trHeight w:val="528"/>
        </w:trPr>
        <w:tc>
          <w:tcPr>
            <w:tcW w:w="429" w:type="pct"/>
            <w:shd w:val="clear" w:color="auto" w:fill="auto"/>
            <w:hideMark/>
          </w:tcPr>
          <w:p w14:paraId="5A154D7C"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9</w:t>
            </w:r>
          </w:p>
        </w:tc>
        <w:tc>
          <w:tcPr>
            <w:tcW w:w="2931" w:type="pct"/>
            <w:shd w:val="clear" w:color="auto" w:fill="auto"/>
            <w:vAlign w:val="center"/>
            <w:hideMark/>
          </w:tcPr>
          <w:p w14:paraId="7E4A779E"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воды на технологические цели при передаче тепловой энергии</w:t>
            </w:r>
          </w:p>
        </w:tc>
        <w:tc>
          <w:tcPr>
            <w:tcW w:w="536" w:type="pct"/>
            <w:shd w:val="clear" w:color="auto" w:fill="auto"/>
            <w:vAlign w:val="center"/>
            <w:hideMark/>
          </w:tcPr>
          <w:p w14:paraId="09DBE5F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куб. м</w:t>
            </w:r>
          </w:p>
        </w:tc>
        <w:tc>
          <w:tcPr>
            <w:tcW w:w="1105" w:type="pct"/>
            <w:shd w:val="clear" w:color="auto" w:fill="auto"/>
            <w:vAlign w:val="center"/>
            <w:hideMark/>
          </w:tcPr>
          <w:p w14:paraId="54129225"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399D23BB" w14:textId="77777777" w:rsidTr="003C5761">
        <w:trPr>
          <w:trHeight w:val="540"/>
        </w:trPr>
        <w:tc>
          <w:tcPr>
            <w:tcW w:w="429" w:type="pct"/>
            <w:shd w:val="clear" w:color="auto" w:fill="auto"/>
            <w:hideMark/>
          </w:tcPr>
          <w:p w14:paraId="50B01F8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10</w:t>
            </w:r>
          </w:p>
        </w:tc>
        <w:tc>
          <w:tcPr>
            <w:tcW w:w="2931" w:type="pct"/>
            <w:shd w:val="clear" w:color="auto" w:fill="auto"/>
            <w:vAlign w:val="center"/>
            <w:hideMark/>
          </w:tcPr>
          <w:p w14:paraId="0FB5B88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14:paraId="49743DD9"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тыс. кВт ч</w:t>
            </w:r>
          </w:p>
        </w:tc>
        <w:tc>
          <w:tcPr>
            <w:tcW w:w="1105" w:type="pct"/>
            <w:shd w:val="clear" w:color="auto" w:fill="auto"/>
            <w:vAlign w:val="center"/>
            <w:hideMark/>
          </w:tcPr>
          <w:p w14:paraId="0B7599E2"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2 713,37</w:t>
            </w:r>
          </w:p>
        </w:tc>
      </w:tr>
      <w:tr w:rsidR="00B2752D" w:rsidRPr="00E4642C" w14:paraId="29976DA7" w14:textId="77777777" w:rsidTr="003C5761">
        <w:trPr>
          <w:trHeight w:val="540"/>
        </w:trPr>
        <w:tc>
          <w:tcPr>
            <w:tcW w:w="429" w:type="pct"/>
            <w:shd w:val="clear" w:color="auto" w:fill="auto"/>
            <w:hideMark/>
          </w:tcPr>
          <w:p w14:paraId="5C70925A"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11</w:t>
            </w:r>
          </w:p>
        </w:tc>
        <w:tc>
          <w:tcPr>
            <w:tcW w:w="2931" w:type="pct"/>
            <w:shd w:val="clear" w:color="auto" w:fill="auto"/>
            <w:vAlign w:val="center"/>
            <w:hideMark/>
          </w:tcPr>
          <w:p w14:paraId="65AB633B"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14:paraId="7B0AB4C8"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тыс. кВт ч</w:t>
            </w:r>
          </w:p>
        </w:tc>
        <w:tc>
          <w:tcPr>
            <w:tcW w:w="1105" w:type="pct"/>
            <w:shd w:val="clear" w:color="auto" w:fill="auto"/>
            <w:vAlign w:val="center"/>
            <w:hideMark/>
          </w:tcPr>
          <w:p w14:paraId="64C66181"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545DA649" w14:textId="77777777" w:rsidTr="003C5761">
        <w:trPr>
          <w:trHeight w:val="315"/>
        </w:trPr>
        <w:tc>
          <w:tcPr>
            <w:tcW w:w="429" w:type="pct"/>
            <w:shd w:val="clear" w:color="auto" w:fill="auto"/>
            <w:hideMark/>
          </w:tcPr>
          <w:p w14:paraId="315666B4"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12</w:t>
            </w:r>
          </w:p>
        </w:tc>
        <w:tc>
          <w:tcPr>
            <w:tcW w:w="2931" w:type="pct"/>
            <w:shd w:val="clear" w:color="auto" w:fill="auto"/>
            <w:vAlign w:val="center"/>
            <w:hideMark/>
          </w:tcPr>
          <w:p w14:paraId="5AAEC25C"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Расход электроэнергии электрокотлами</w:t>
            </w:r>
          </w:p>
        </w:tc>
        <w:tc>
          <w:tcPr>
            <w:tcW w:w="536" w:type="pct"/>
            <w:shd w:val="clear" w:color="auto" w:fill="auto"/>
            <w:vAlign w:val="center"/>
            <w:hideMark/>
          </w:tcPr>
          <w:p w14:paraId="7D631B6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 у.т.</w:t>
            </w:r>
          </w:p>
        </w:tc>
        <w:tc>
          <w:tcPr>
            <w:tcW w:w="1105" w:type="pct"/>
            <w:shd w:val="clear" w:color="auto" w:fill="auto"/>
            <w:vAlign w:val="center"/>
            <w:hideMark/>
          </w:tcPr>
          <w:p w14:paraId="5E1E883E"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 </w:t>
            </w:r>
          </w:p>
        </w:tc>
      </w:tr>
      <w:tr w:rsidR="00B2752D" w:rsidRPr="00E4642C" w14:paraId="0977A0BC" w14:textId="77777777" w:rsidTr="003C5761">
        <w:trPr>
          <w:trHeight w:val="315"/>
        </w:trPr>
        <w:tc>
          <w:tcPr>
            <w:tcW w:w="429" w:type="pct"/>
            <w:shd w:val="clear" w:color="auto" w:fill="auto"/>
            <w:hideMark/>
          </w:tcPr>
          <w:p w14:paraId="27C130B6"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13</w:t>
            </w:r>
          </w:p>
        </w:tc>
        <w:tc>
          <w:tcPr>
            <w:tcW w:w="2931" w:type="pct"/>
            <w:shd w:val="clear" w:color="auto" w:fill="auto"/>
            <w:vAlign w:val="center"/>
            <w:hideMark/>
          </w:tcPr>
          <w:p w14:paraId="39768910"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Объем передачи тепловой энергии по тепловым сетям</w:t>
            </w:r>
          </w:p>
        </w:tc>
        <w:tc>
          <w:tcPr>
            <w:tcW w:w="536" w:type="pct"/>
            <w:shd w:val="clear" w:color="auto" w:fill="auto"/>
            <w:vAlign w:val="center"/>
            <w:hideMark/>
          </w:tcPr>
          <w:p w14:paraId="1375079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0BB0674D"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72 225,649</w:t>
            </w:r>
          </w:p>
        </w:tc>
      </w:tr>
      <w:tr w:rsidR="00B2752D" w:rsidRPr="00E4642C" w14:paraId="10DC701C" w14:textId="77777777" w:rsidTr="003C5761">
        <w:trPr>
          <w:trHeight w:val="315"/>
        </w:trPr>
        <w:tc>
          <w:tcPr>
            <w:tcW w:w="429" w:type="pct"/>
            <w:shd w:val="clear" w:color="auto" w:fill="auto"/>
            <w:vAlign w:val="center"/>
            <w:hideMark/>
          </w:tcPr>
          <w:p w14:paraId="4D5E02C5"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14</w:t>
            </w:r>
          </w:p>
        </w:tc>
        <w:tc>
          <w:tcPr>
            <w:tcW w:w="2931" w:type="pct"/>
            <w:shd w:val="clear" w:color="auto" w:fill="auto"/>
            <w:vAlign w:val="center"/>
            <w:hideMark/>
          </w:tcPr>
          <w:p w14:paraId="2A9D1B6E"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Объём тепловых сетей</w:t>
            </w:r>
          </w:p>
        </w:tc>
        <w:tc>
          <w:tcPr>
            <w:tcW w:w="536" w:type="pct"/>
            <w:shd w:val="clear" w:color="auto" w:fill="auto"/>
            <w:vAlign w:val="center"/>
            <w:hideMark/>
          </w:tcPr>
          <w:p w14:paraId="683218F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куб. м</w:t>
            </w:r>
          </w:p>
        </w:tc>
        <w:tc>
          <w:tcPr>
            <w:tcW w:w="1105" w:type="pct"/>
            <w:shd w:val="clear" w:color="auto" w:fill="auto"/>
            <w:vAlign w:val="center"/>
            <w:hideMark/>
          </w:tcPr>
          <w:p w14:paraId="64F47293"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989,961</w:t>
            </w:r>
          </w:p>
        </w:tc>
      </w:tr>
      <w:tr w:rsidR="00B2752D" w:rsidRPr="00E4642C" w14:paraId="35850522" w14:textId="77777777" w:rsidTr="003C5761">
        <w:trPr>
          <w:trHeight w:val="315"/>
        </w:trPr>
        <w:tc>
          <w:tcPr>
            <w:tcW w:w="429" w:type="pct"/>
            <w:shd w:val="clear" w:color="auto" w:fill="auto"/>
            <w:vAlign w:val="center"/>
            <w:hideMark/>
          </w:tcPr>
          <w:p w14:paraId="73C59B90"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15</w:t>
            </w:r>
          </w:p>
        </w:tc>
        <w:tc>
          <w:tcPr>
            <w:tcW w:w="2931" w:type="pct"/>
            <w:shd w:val="clear" w:color="auto" w:fill="auto"/>
            <w:vAlign w:val="center"/>
            <w:hideMark/>
          </w:tcPr>
          <w:p w14:paraId="7EEDE8C2"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Протяженность тепловых сетей**</w:t>
            </w:r>
          </w:p>
        </w:tc>
        <w:tc>
          <w:tcPr>
            <w:tcW w:w="536" w:type="pct"/>
            <w:shd w:val="clear" w:color="auto" w:fill="auto"/>
            <w:vAlign w:val="center"/>
            <w:hideMark/>
          </w:tcPr>
          <w:p w14:paraId="080747A7"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км</w:t>
            </w:r>
          </w:p>
        </w:tc>
        <w:tc>
          <w:tcPr>
            <w:tcW w:w="1105" w:type="pct"/>
            <w:shd w:val="clear" w:color="auto" w:fill="auto"/>
            <w:vAlign w:val="center"/>
            <w:hideMark/>
          </w:tcPr>
          <w:p w14:paraId="1A5477CF"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25,542</w:t>
            </w:r>
          </w:p>
        </w:tc>
      </w:tr>
      <w:tr w:rsidR="00B2752D" w:rsidRPr="00E4642C" w14:paraId="7E0D7D5D" w14:textId="77777777" w:rsidTr="003C5761">
        <w:trPr>
          <w:trHeight w:val="540"/>
        </w:trPr>
        <w:tc>
          <w:tcPr>
            <w:tcW w:w="429" w:type="pct"/>
            <w:shd w:val="clear" w:color="auto" w:fill="auto"/>
            <w:hideMark/>
          </w:tcPr>
          <w:p w14:paraId="4B22C763"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16</w:t>
            </w:r>
          </w:p>
        </w:tc>
        <w:tc>
          <w:tcPr>
            <w:tcW w:w="2931" w:type="pct"/>
            <w:shd w:val="clear" w:color="auto" w:fill="auto"/>
            <w:vAlign w:val="center"/>
            <w:hideMark/>
          </w:tcPr>
          <w:p w14:paraId="1047F93C" w14:textId="77777777" w:rsidR="00B2752D" w:rsidRPr="00E4642C" w:rsidRDefault="00B2752D" w:rsidP="003C5761">
            <w:pPr>
              <w:rPr>
                <w:rFonts w:eastAsia="Times New Roman" w:cs="Times New Roman"/>
                <w:color w:val="000000"/>
                <w:lang w:eastAsia="ru-RU"/>
              </w:rPr>
            </w:pPr>
            <w:r w:rsidRPr="00E4642C">
              <w:rPr>
                <w:rFonts w:eastAsia="Times New Roman" w:cs="Times New Roman"/>
                <w:color w:val="000000"/>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14:paraId="3431253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Гкал</w:t>
            </w:r>
          </w:p>
        </w:tc>
        <w:tc>
          <w:tcPr>
            <w:tcW w:w="1105" w:type="pct"/>
            <w:shd w:val="clear" w:color="auto" w:fill="auto"/>
            <w:vAlign w:val="center"/>
            <w:hideMark/>
          </w:tcPr>
          <w:p w14:paraId="5C6DDEE9" w14:textId="77777777" w:rsidR="00B2752D" w:rsidRPr="00E4642C" w:rsidRDefault="00B2752D" w:rsidP="003C5761">
            <w:pPr>
              <w:jc w:val="right"/>
              <w:rPr>
                <w:rFonts w:eastAsia="Times New Roman" w:cs="Times New Roman"/>
                <w:color w:val="000000"/>
                <w:lang w:eastAsia="ru-RU"/>
              </w:rPr>
            </w:pPr>
            <w:r w:rsidRPr="00E4642C">
              <w:rPr>
                <w:rFonts w:eastAsia="Times New Roman" w:cs="Times New Roman"/>
                <w:color w:val="000000"/>
                <w:lang w:eastAsia="ru-RU"/>
              </w:rPr>
              <w:t>12 860,20</w:t>
            </w:r>
          </w:p>
        </w:tc>
      </w:tr>
    </w:tbl>
    <w:p w14:paraId="668F4820" w14:textId="77777777" w:rsidR="00B2752D" w:rsidRPr="00A45B09" w:rsidRDefault="00B2752D" w:rsidP="00B2752D">
      <w:pPr>
        <w:spacing w:line="276" w:lineRule="auto"/>
        <w:rPr>
          <w:sz w:val="26"/>
          <w:szCs w:val="26"/>
          <w:highlight w:val="yellow"/>
        </w:rPr>
        <w:sectPr w:rsidR="00B2752D" w:rsidRPr="00A45B09"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1CEF0AF" w14:textId="77777777" w:rsidR="00B2752D" w:rsidRPr="00DA60FB" w:rsidRDefault="00B2752D" w:rsidP="005C434A">
      <w:pPr>
        <w:pStyle w:val="3"/>
        <w:numPr>
          <w:ilvl w:val="0"/>
          <w:numId w:val="36"/>
        </w:numPr>
        <w:spacing w:after="0" w:line="276" w:lineRule="auto"/>
        <w:ind w:left="426"/>
        <w:jc w:val="both"/>
        <w:rPr>
          <w:rFonts w:ascii="TimesNewRomanPSMT" w:hAnsi="TimesNewRomanPSMT" w:cs="TimesNewRomanPSMT"/>
          <w:szCs w:val="24"/>
        </w:rPr>
      </w:pPr>
      <w:bookmarkStart w:id="422" w:name="_Toc39157674"/>
      <w:bookmarkStart w:id="423" w:name="_Toc40457685"/>
      <w:bookmarkStart w:id="424" w:name="_Toc82121194"/>
      <w:r w:rsidRPr="00DA60FB">
        <w:rPr>
          <w:rFonts w:ascii="TimesNewRomanPSMT" w:hAnsi="TimesNewRomanPSMT" w:cs="TimesNewRomanPSMT"/>
          <w:szCs w:val="24"/>
        </w:rPr>
        <w:lastRenderedPageBreak/>
        <w:t>описание платы за подключение к системе теплоснабжения</w:t>
      </w:r>
      <w:bookmarkEnd w:id="422"/>
      <w:bookmarkEnd w:id="423"/>
      <w:bookmarkEnd w:id="424"/>
    </w:p>
    <w:p w14:paraId="1AF4231F" w14:textId="77777777" w:rsidR="00B2752D" w:rsidRPr="00DA60FB" w:rsidRDefault="00B2752D" w:rsidP="00B2752D">
      <w:pPr>
        <w:widowControl w:val="0"/>
        <w:spacing w:before="240" w:line="276" w:lineRule="auto"/>
        <w:rPr>
          <w:szCs w:val="26"/>
          <w:lang w:val="uk-UA"/>
        </w:rPr>
      </w:pPr>
      <w:r w:rsidRPr="00DA60FB">
        <w:rPr>
          <w:szCs w:val="26"/>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r w:rsidRPr="00DA60FB">
        <w:rPr>
          <w:szCs w:val="26"/>
          <w:lang w:val="uk-UA"/>
        </w:rPr>
        <w:t>.</w:t>
      </w:r>
    </w:p>
    <w:p w14:paraId="22F422EC" w14:textId="77777777" w:rsidR="00B2752D" w:rsidRPr="00DA60FB" w:rsidRDefault="00B2752D" w:rsidP="00B2752D">
      <w:pPr>
        <w:widowControl w:val="0"/>
        <w:spacing w:line="276" w:lineRule="auto"/>
        <w:rPr>
          <w:szCs w:val="26"/>
        </w:rPr>
      </w:pPr>
      <w:r w:rsidRPr="00DA60FB">
        <w:rPr>
          <w:szCs w:val="26"/>
        </w:rPr>
        <w:t>Плата за подключение тепловой мощности не утверждена. Определяется по индивидуальному проекту.</w:t>
      </w:r>
    </w:p>
    <w:p w14:paraId="0AEC763A" w14:textId="77777777" w:rsidR="00B2752D" w:rsidRPr="00DA60FB" w:rsidRDefault="00B2752D" w:rsidP="00B2752D">
      <w:pPr>
        <w:rPr>
          <w:lang w:eastAsia="ru-RU"/>
        </w:rPr>
      </w:pPr>
    </w:p>
    <w:p w14:paraId="2C805548" w14:textId="77777777" w:rsidR="00B2752D" w:rsidRPr="00DA60FB" w:rsidRDefault="00B2752D" w:rsidP="005C434A">
      <w:pPr>
        <w:pStyle w:val="3"/>
        <w:numPr>
          <w:ilvl w:val="0"/>
          <w:numId w:val="36"/>
        </w:numPr>
        <w:spacing w:after="0" w:line="276" w:lineRule="auto"/>
        <w:ind w:left="426"/>
        <w:jc w:val="both"/>
        <w:rPr>
          <w:rFonts w:ascii="TimesNewRomanPSMT" w:hAnsi="TimesNewRomanPSMT" w:cs="TimesNewRomanPSMT"/>
          <w:szCs w:val="24"/>
        </w:rPr>
      </w:pPr>
      <w:bookmarkStart w:id="425" w:name="_Toc39157675"/>
      <w:bookmarkStart w:id="426" w:name="_Toc40457686"/>
      <w:bookmarkStart w:id="427" w:name="_Toc82121195"/>
      <w:r w:rsidRPr="00DA60FB">
        <w:rPr>
          <w:rFonts w:ascii="TimesNewRomanPSMT" w:hAnsi="TimesNewRomanPSMT" w:cs="TimesNewRomanPSMT"/>
          <w:szCs w:val="24"/>
        </w:rPr>
        <w:t>описание платы за услуги по поддержанию резервной тепловой мощности, в том числе для социально значимых категорий потребителей</w:t>
      </w:r>
      <w:bookmarkEnd w:id="425"/>
      <w:bookmarkEnd w:id="426"/>
      <w:bookmarkEnd w:id="427"/>
    </w:p>
    <w:p w14:paraId="52546633" w14:textId="77777777" w:rsidR="00B2752D" w:rsidRPr="00DA60FB" w:rsidRDefault="00B2752D" w:rsidP="00B2752D">
      <w:pPr>
        <w:rPr>
          <w:lang w:eastAsia="ru-RU"/>
        </w:rPr>
      </w:pPr>
    </w:p>
    <w:p w14:paraId="0AE19177" w14:textId="77777777" w:rsidR="00B2752D" w:rsidRPr="00DA60FB" w:rsidRDefault="00B2752D" w:rsidP="00B2752D">
      <w:pPr>
        <w:rPr>
          <w:szCs w:val="26"/>
        </w:rPr>
      </w:pPr>
      <w:r w:rsidRPr="00DA60FB">
        <w:rPr>
          <w:szCs w:val="26"/>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A963B08" w14:textId="77777777" w:rsidR="00B2752D" w:rsidRPr="00DA60FB" w:rsidRDefault="00B2752D" w:rsidP="00B2752D">
      <w:pPr>
        <w:rPr>
          <w:szCs w:val="26"/>
        </w:rPr>
      </w:pPr>
      <w:r w:rsidRPr="00DA60FB">
        <w:rPr>
          <w:szCs w:val="26"/>
        </w:rPr>
        <w:t>В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14:paraId="4063493E" w14:textId="77777777" w:rsidR="00B2752D" w:rsidRPr="00DA60FB" w:rsidRDefault="00B2752D" w:rsidP="00B2752D">
      <w:pPr>
        <w:rPr>
          <w:szCs w:val="26"/>
        </w:rPr>
      </w:pPr>
    </w:p>
    <w:p w14:paraId="3BFDB73A" w14:textId="77777777" w:rsidR="00B2752D" w:rsidRPr="00DA60FB" w:rsidRDefault="00B2752D" w:rsidP="005C434A">
      <w:pPr>
        <w:pStyle w:val="3"/>
        <w:numPr>
          <w:ilvl w:val="0"/>
          <w:numId w:val="36"/>
        </w:numPr>
        <w:spacing w:after="0" w:line="276" w:lineRule="auto"/>
        <w:ind w:left="426"/>
        <w:jc w:val="both"/>
        <w:rPr>
          <w:rFonts w:ascii="TimesNewRomanPSMT" w:hAnsi="TimesNewRomanPSMT" w:cs="TimesNewRomanPSMT"/>
          <w:szCs w:val="24"/>
        </w:rPr>
      </w:pPr>
      <w:bookmarkStart w:id="428" w:name="_Toc39157676"/>
      <w:bookmarkStart w:id="429" w:name="_Toc40457687"/>
      <w:bookmarkStart w:id="430" w:name="_Toc82121196"/>
      <w:r w:rsidRPr="00DA60FB">
        <w:rPr>
          <w:rFonts w:ascii="TimesNewRomanPSMT" w:hAnsi="TimesNewRomanPSMT" w:cs="TimesNewRomanPSMT"/>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28"/>
      <w:bookmarkEnd w:id="429"/>
      <w:bookmarkEnd w:id="430"/>
    </w:p>
    <w:p w14:paraId="0F6AEE89" w14:textId="77777777" w:rsidR="00B2752D" w:rsidRPr="00586D66" w:rsidRDefault="00B2752D" w:rsidP="00B2752D">
      <w:pPr>
        <w:spacing w:before="240"/>
        <w:rPr>
          <w:rFonts w:cs="Times New Roman"/>
          <w:szCs w:val="24"/>
        </w:rPr>
      </w:pPr>
      <w:r w:rsidRPr="00586D66">
        <w:rPr>
          <w:rFonts w:cs="Times New Roman"/>
          <w:szCs w:val="24"/>
        </w:rPr>
        <w:t xml:space="preserve">До 2019 года поставку тепловой энергии осуществляло </w:t>
      </w:r>
      <w:r w:rsidRPr="00586D66">
        <w:rPr>
          <w:rFonts w:eastAsia="Times New Roman" w:cs="Times New Roman"/>
          <w:szCs w:val="24"/>
          <w:lang w:eastAsia="ru-RU"/>
        </w:rPr>
        <w:t>МУП Тутаевского муниципального района «Тутаевские коммунальные системы»</w:t>
      </w:r>
    </w:p>
    <w:p w14:paraId="144DB5AB" w14:textId="77777777" w:rsidR="00B2752D" w:rsidRPr="00586D66" w:rsidRDefault="00B2752D" w:rsidP="00B2752D">
      <w:pPr>
        <w:pStyle w:val="afa"/>
        <w:keepNext/>
      </w:pPr>
      <w:r w:rsidRPr="00586D66">
        <w:t xml:space="preserve">Таблица </w:t>
      </w:r>
      <w:r>
        <w:fldChar w:fldCharType="begin"/>
      </w:r>
      <w:r>
        <w:instrText xml:space="preserve"> SEQ Таблица \* ARABIC </w:instrText>
      </w:r>
      <w:r>
        <w:fldChar w:fldCharType="separate"/>
      </w:r>
      <w:r>
        <w:rPr>
          <w:noProof/>
        </w:rPr>
        <w:t>41</w:t>
      </w:r>
      <w:r>
        <w:rPr>
          <w:noProof/>
        </w:rPr>
        <w:fldChar w:fldCharType="end"/>
      </w:r>
      <w:r w:rsidRPr="00586D66">
        <w:t xml:space="preserve"> Тарифы на тепловую энергию</w:t>
      </w:r>
    </w:p>
    <w:tbl>
      <w:tblPr>
        <w:tblW w:w="5000" w:type="pct"/>
        <w:tblLook w:val="04A0" w:firstRow="1" w:lastRow="0" w:firstColumn="1" w:lastColumn="0" w:noHBand="0" w:noVBand="1"/>
      </w:tblPr>
      <w:tblGrid>
        <w:gridCol w:w="1425"/>
        <w:gridCol w:w="982"/>
        <w:gridCol w:w="982"/>
        <w:gridCol w:w="983"/>
        <w:gridCol w:w="983"/>
        <w:gridCol w:w="983"/>
        <w:gridCol w:w="983"/>
        <w:gridCol w:w="983"/>
        <w:gridCol w:w="983"/>
      </w:tblGrid>
      <w:tr w:rsidR="00B2752D" w:rsidRPr="00586D66" w14:paraId="3BAE65CB" w14:textId="77777777" w:rsidTr="003C5761">
        <w:trPr>
          <w:trHeight w:val="645"/>
          <w:tblHeader/>
        </w:trPr>
        <w:tc>
          <w:tcPr>
            <w:tcW w:w="7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F27EF" w14:textId="77777777" w:rsidR="00B2752D" w:rsidRPr="00586D66" w:rsidRDefault="00B2752D" w:rsidP="003C5761">
            <w:pPr>
              <w:jc w:val="center"/>
              <w:rPr>
                <w:rFonts w:eastAsia="Times New Roman" w:cs="Times New Roman"/>
                <w:lang w:eastAsia="ru-RU"/>
              </w:rPr>
            </w:pPr>
            <w:r w:rsidRPr="00586D66">
              <w:rPr>
                <w:rFonts w:eastAsia="Times New Roman" w:cs="Times New Roman"/>
                <w:lang w:eastAsia="ru-RU"/>
              </w:rPr>
              <w:t>Наименование</w:t>
            </w:r>
          </w:p>
        </w:tc>
        <w:tc>
          <w:tcPr>
            <w:tcW w:w="4206" w:type="pct"/>
            <w:gridSpan w:val="8"/>
            <w:tcBorders>
              <w:top w:val="single" w:sz="4" w:space="0" w:color="auto"/>
              <w:left w:val="nil"/>
              <w:bottom w:val="single" w:sz="4" w:space="0" w:color="auto"/>
              <w:right w:val="single" w:sz="4" w:space="0" w:color="auto"/>
            </w:tcBorders>
            <w:shd w:val="clear" w:color="auto" w:fill="auto"/>
            <w:vAlign w:val="center"/>
            <w:hideMark/>
          </w:tcPr>
          <w:p w14:paraId="05EBA1E4" w14:textId="77777777" w:rsidR="00B2752D" w:rsidRPr="00586D66" w:rsidRDefault="00B2752D" w:rsidP="003C5761">
            <w:pPr>
              <w:jc w:val="center"/>
              <w:rPr>
                <w:rFonts w:eastAsia="Times New Roman" w:cs="Times New Roman"/>
                <w:lang w:eastAsia="ru-RU"/>
              </w:rPr>
            </w:pPr>
            <w:r w:rsidRPr="00586D66">
              <w:rPr>
                <w:rFonts w:eastAsia="Times New Roman" w:cs="Times New Roman"/>
                <w:lang w:eastAsia="ru-RU"/>
              </w:rPr>
              <w:t>Тарифы на тепловую энергию, на услуги по передаче тепловой энергии, теплоносителя, руб./Гкал  (без НДС)</w:t>
            </w:r>
          </w:p>
        </w:tc>
      </w:tr>
      <w:tr w:rsidR="00B2752D" w:rsidRPr="00586D66" w14:paraId="42DECEB8" w14:textId="77777777" w:rsidTr="003C5761">
        <w:trPr>
          <w:trHeight w:val="1020"/>
          <w:tblHeader/>
        </w:trPr>
        <w:tc>
          <w:tcPr>
            <w:tcW w:w="794" w:type="pct"/>
            <w:vMerge/>
            <w:tcBorders>
              <w:top w:val="single" w:sz="4" w:space="0" w:color="auto"/>
              <w:left w:val="single" w:sz="4" w:space="0" w:color="auto"/>
              <w:bottom w:val="single" w:sz="4" w:space="0" w:color="auto"/>
              <w:right w:val="single" w:sz="4" w:space="0" w:color="auto"/>
            </w:tcBorders>
            <w:vAlign w:val="center"/>
            <w:hideMark/>
          </w:tcPr>
          <w:p w14:paraId="2C83FEE7" w14:textId="77777777" w:rsidR="00B2752D" w:rsidRPr="00586D66" w:rsidRDefault="00B2752D" w:rsidP="003C5761">
            <w:pPr>
              <w:rPr>
                <w:rFonts w:eastAsia="Times New Roman" w:cs="Times New Roman"/>
                <w:color w:val="000000"/>
                <w:lang w:eastAsia="ru-RU"/>
              </w:rPr>
            </w:pPr>
          </w:p>
        </w:tc>
        <w:tc>
          <w:tcPr>
            <w:tcW w:w="555" w:type="pct"/>
            <w:tcBorders>
              <w:top w:val="nil"/>
              <w:left w:val="nil"/>
              <w:bottom w:val="single" w:sz="4" w:space="0" w:color="auto"/>
              <w:right w:val="single" w:sz="4" w:space="0" w:color="auto"/>
            </w:tcBorders>
            <w:shd w:val="clear" w:color="auto" w:fill="auto"/>
            <w:vAlign w:val="center"/>
            <w:hideMark/>
          </w:tcPr>
          <w:p w14:paraId="5ED6BBCF"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с 01.01.2016 по 30.06.2016</w:t>
            </w:r>
          </w:p>
        </w:tc>
        <w:tc>
          <w:tcPr>
            <w:tcW w:w="555" w:type="pct"/>
            <w:tcBorders>
              <w:top w:val="nil"/>
              <w:left w:val="nil"/>
              <w:bottom w:val="single" w:sz="4" w:space="0" w:color="auto"/>
              <w:right w:val="single" w:sz="4" w:space="0" w:color="auto"/>
            </w:tcBorders>
            <w:shd w:val="clear" w:color="auto" w:fill="auto"/>
            <w:vAlign w:val="center"/>
            <w:hideMark/>
          </w:tcPr>
          <w:p w14:paraId="6EEFD082"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с 01.07.2016 по 31.12.2016</w:t>
            </w:r>
          </w:p>
        </w:tc>
        <w:tc>
          <w:tcPr>
            <w:tcW w:w="555" w:type="pct"/>
            <w:tcBorders>
              <w:top w:val="nil"/>
              <w:left w:val="nil"/>
              <w:bottom w:val="single" w:sz="4" w:space="0" w:color="auto"/>
              <w:right w:val="single" w:sz="4" w:space="0" w:color="auto"/>
            </w:tcBorders>
            <w:shd w:val="clear" w:color="auto" w:fill="auto"/>
            <w:vAlign w:val="center"/>
            <w:hideMark/>
          </w:tcPr>
          <w:p w14:paraId="011F030B"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 xml:space="preserve">с 01.01.2017 по 30.06.2017 </w:t>
            </w:r>
          </w:p>
        </w:tc>
        <w:tc>
          <w:tcPr>
            <w:tcW w:w="555" w:type="pct"/>
            <w:tcBorders>
              <w:top w:val="nil"/>
              <w:left w:val="nil"/>
              <w:bottom w:val="single" w:sz="4" w:space="0" w:color="auto"/>
              <w:right w:val="single" w:sz="4" w:space="0" w:color="auto"/>
            </w:tcBorders>
            <w:shd w:val="clear" w:color="auto" w:fill="auto"/>
            <w:vAlign w:val="center"/>
            <w:hideMark/>
          </w:tcPr>
          <w:p w14:paraId="1DC45B32"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с 01.07.2017 по 12.31.2017</w:t>
            </w:r>
          </w:p>
        </w:tc>
        <w:tc>
          <w:tcPr>
            <w:tcW w:w="555" w:type="pct"/>
            <w:tcBorders>
              <w:top w:val="nil"/>
              <w:left w:val="nil"/>
              <w:bottom w:val="single" w:sz="4" w:space="0" w:color="auto"/>
              <w:right w:val="single" w:sz="4" w:space="0" w:color="auto"/>
            </w:tcBorders>
            <w:shd w:val="clear" w:color="auto" w:fill="auto"/>
            <w:vAlign w:val="center"/>
            <w:hideMark/>
          </w:tcPr>
          <w:p w14:paraId="10EB485D"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с 01.01.2018 по 30.06.2018</w:t>
            </w:r>
          </w:p>
        </w:tc>
        <w:tc>
          <w:tcPr>
            <w:tcW w:w="555" w:type="pct"/>
            <w:tcBorders>
              <w:top w:val="nil"/>
              <w:left w:val="nil"/>
              <w:bottom w:val="single" w:sz="4" w:space="0" w:color="auto"/>
              <w:right w:val="single" w:sz="4" w:space="0" w:color="auto"/>
            </w:tcBorders>
            <w:shd w:val="clear" w:color="auto" w:fill="auto"/>
            <w:vAlign w:val="center"/>
            <w:hideMark/>
          </w:tcPr>
          <w:p w14:paraId="2D43C36F"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с 01.07.2018 по 31.12.2018</w:t>
            </w:r>
          </w:p>
        </w:tc>
        <w:tc>
          <w:tcPr>
            <w:tcW w:w="437" w:type="pct"/>
            <w:tcBorders>
              <w:top w:val="nil"/>
              <w:left w:val="nil"/>
              <w:bottom w:val="single" w:sz="4" w:space="0" w:color="auto"/>
              <w:right w:val="single" w:sz="4" w:space="0" w:color="auto"/>
            </w:tcBorders>
            <w:shd w:val="clear" w:color="auto" w:fill="auto"/>
            <w:vAlign w:val="center"/>
            <w:hideMark/>
          </w:tcPr>
          <w:p w14:paraId="1BAD3887"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с 01.01.2019 по 30.06.2019</w:t>
            </w:r>
          </w:p>
        </w:tc>
        <w:tc>
          <w:tcPr>
            <w:tcW w:w="439" w:type="pct"/>
            <w:tcBorders>
              <w:top w:val="nil"/>
              <w:left w:val="nil"/>
              <w:bottom w:val="single" w:sz="4" w:space="0" w:color="auto"/>
              <w:right w:val="single" w:sz="4" w:space="0" w:color="auto"/>
            </w:tcBorders>
            <w:shd w:val="clear" w:color="auto" w:fill="auto"/>
            <w:vAlign w:val="center"/>
            <w:hideMark/>
          </w:tcPr>
          <w:p w14:paraId="5F5E61E7"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с 01.07.2019 по 24.10.2019</w:t>
            </w:r>
          </w:p>
        </w:tc>
      </w:tr>
      <w:tr w:rsidR="00B2752D" w:rsidRPr="00586D66" w14:paraId="2B31763F" w14:textId="77777777" w:rsidTr="003C5761">
        <w:trPr>
          <w:trHeight w:val="300"/>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8AD4B5F"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Тарифы на тепловую энергию</w:t>
            </w:r>
          </w:p>
        </w:tc>
      </w:tr>
      <w:tr w:rsidR="00B2752D" w:rsidRPr="00586D66" w14:paraId="24615C73" w14:textId="77777777" w:rsidTr="003C5761">
        <w:trPr>
          <w:trHeight w:val="1020"/>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23921698"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lastRenderedPageBreak/>
              <w:t xml:space="preserve">МУП Тутаевского муниципального района «Тутаевские коммунальные системы» </w:t>
            </w:r>
          </w:p>
        </w:tc>
        <w:tc>
          <w:tcPr>
            <w:tcW w:w="555" w:type="pct"/>
            <w:tcBorders>
              <w:top w:val="nil"/>
              <w:left w:val="nil"/>
              <w:bottom w:val="single" w:sz="4" w:space="0" w:color="auto"/>
              <w:right w:val="single" w:sz="4" w:space="0" w:color="auto"/>
            </w:tcBorders>
            <w:shd w:val="clear" w:color="auto" w:fill="auto"/>
            <w:vAlign w:val="center"/>
            <w:hideMark/>
          </w:tcPr>
          <w:p w14:paraId="3679988A"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1573,5</w:t>
            </w:r>
          </w:p>
        </w:tc>
        <w:tc>
          <w:tcPr>
            <w:tcW w:w="555" w:type="pct"/>
            <w:tcBorders>
              <w:top w:val="nil"/>
              <w:left w:val="nil"/>
              <w:bottom w:val="single" w:sz="4" w:space="0" w:color="auto"/>
              <w:right w:val="single" w:sz="4" w:space="0" w:color="auto"/>
            </w:tcBorders>
            <w:shd w:val="clear" w:color="auto" w:fill="auto"/>
            <w:vAlign w:val="center"/>
            <w:hideMark/>
          </w:tcPr>
          <w:p w14:paraId="71DDBF5F"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1706,64</w:t>
            </w:r>
          </w:p>
        </w:tc>
        <w:tc>
          <w:tcPr>
            <w:tcW w:w="555" w:type="pct"/>
            <w:tcBorders>
              <w:top w:val="nil"/>
              <w:left w:val="nil"/>
              <w:bottom w:val="single" w:sz="4" w:space="0" w:color="auto"/>
              <w:right w:val="single" w:sz="4" w:space="0" w:color="auto"/>
            </w:tcBorders>
            <w:shd w:val="clear" w:color="auto" w:fill="auto"/>
            <w:vAlign w:val="center"/>
            <w:hideMark/>
          </w:tcPr>
          <w:p w14:paraId="63038629"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1706,64</w:t>
            </w:r>
          </w:p>
        </w:tc>
        <w:tc>
          <w:tcPr>
            <w:tcW w:w="555" w:type="pct"/>
            <w:tcBorders>
              <w:top w:val="nil"/>
              <w:left w:val="nil"/>
              <w:bottom w:val="single" w:sz="4" w:space="0" w:color="auto"/>
              <w:right w:val="single" w:sz="4" w:space="0" w:color="auto"/>
            </w:tcBorders>
            <w:shd w:val="clear" w:color="auto" w:fill="auto"/>
            <w:vAlign w:val="center"/>
            <w:hideMark/>
          </w:tcPr>
          <w:p w14:paraId="193ECD41"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1777,49</w:t>
            </w:r>
          </w:p>
        </w:tc>
        <w:tc>
          <w:tcPr>
            <w:tcW w:w="555" w:type="pct"/>
            <w:tcBorders>
              <w:top w:val="nil"/>
              <w:left w:val="nil"/>
              <w:bottom w:val="single" w:sz="4" w:space="0" w:color="auto"/>
              <w:right w:val="single" w:sz="4" w:space="0" w:color="auto"/>
            </w:tcBorders>
            <w:shd w:val="clear" w:color="auto" w:fill="auto"/>
            <w:vAlign w:val="center"/>
            <w:hideMark/>
          </w:tcPr>
          <w:p w14:paraId="195501D8"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1777,49</w:t>
            </w:r>
          </w:p>
        </w:tc>
        <w:tc>
          <w:tcPr>
            <w:tcW w:w="555" w:type="pct"/>
            <w:tcBorders>
              <w:top w:val="nil"/>
              <w:left w:val="nil"/>
              <w:bottom w:val="single" w:sz="4" w:space="0" w:color="auto"/>
              <w:right w:val="single" w:sz="4" w:space="0" w:color="auto"/>
            </w:tcBorders>
            <w:shd w:val="clear" w:color="auto" w:fill="auto"/>
            <w:vAlign w:val="center"/>
            <w:hideMark/>
          </w:tcPr>
          <w:p w14:paraId="6D347D07"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2460,26</w:t>
            </w:r>
          </w:p>
        </w:tc>
        <w:tc>
          <w:tcPr>
            <w:tcW w:w="437" w:type="pct"/>
            <w:tcBorders>
              <w:top w:val="nil"/>
              <w:left w:val="nil"/>
              <w:bottom w:val="single" w:sz="4" w:space="0" w:color="auto"/>
              <w:right w:val="single" w:sz="4" w:space="0" w:color="auto"/>
            </w:tcBorders>
            <w:shd w:val="clear" w:color="auto" w:fill="auto"/>
            <w:vAlign w:val="center"/>
            <w:hideMark/>
          </w:tcPr>
          <w:p w14:paraId="11AD7347"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2460,26</w:t>
            </w:r>
          </w:p>
        </w:tc>
        <w:tc>
          <w:tcPr>
            <w:tcW w:w="439" w:type="pct"/>
            <w:tcBorders>
              <w:top w:val="nil"/>
              <w:left w:val="nil"/>
              <w:bottom w:val="single" w:sz="4" w:space="0" w:color="auto"/>
              <w:right w:val="single" w:sz="4" w:space="0" w:color="auto"/>
            </w:tcBorders>
            <w:shd w:val="clear" w:color="auto" w:fill="auto"/>
            <w:noWrap/>
            <w:vAlign w:val="center"/>
            <w:hideMark/>
          </w:tcPr>
          <w:p w14:paraId="462C1654" w14:textId="77777777" w:rsidR="00B2752D" w:rsidRPr="00586D66" w:rsidRDefault="00B2752D" w:rsidP="003C5761">
            <w:pPr>
              <w:jc w:val="center"/>
              <w:rPr>
                <w:rFonts w:eastAsia="Times New Roman" w:cs="Times New Roman"/>
                <w:color w:val="000000"/>
                <w:lang w:eastAsia="ru-RU"/>
              </w:rPr>
            </w:pPr>
            <w:r w:rsidRPr="00586D66">
              <w:rPr>
                <w:rFonts w:eastAsia="Times New Roman" w:cs="Times New Roman"/>
                <w:color w:val="000000"/>
                <w:lang w:eastAsia="ru-RU"/>
              </w:rPr>
              <w:t>2230,4</w:t>
            </w:r>
          </w:p>
        </w:tc>
      </w:tr>
    </w:tbl>
    <w:p w14:paraId="462469A4" w14:textId="77777777" w:rsidR="00B2752D" w:rsidRPr="00586D66" w:rsidRDefault="00B2752D" w:rsidP="00B2752D">
      <w:pPr>
        <w:rPr>
          <w:rFonts w:ascii="TimesNewRomanPSMT" w:hAnsi="TimesNewRomanPSMT" w:cs="TimesNewRomanPSMT"/>
          <w:color w:val="FF0000"/>
          <w:szCs w:val="24"/>
        </w:rPr>
      </w:pPr>
    </w:p>
    <w:p w14:paraId="7DF58573" w14:textId="77777777" w:rsidR="00B2752D" w:rsidRPr="00586D66" w:rsidRDefault="00B2752D" w:rsidP="00B2752D">
      <w:pPr>
        <w:pStyle w:val="afa"/>
        <w:keepNext/>
      </w:pPr>
      <w:r w:rsidRPr="00586D66">
        <w:t xml:space="preserve">Таблица </w:t>
      </w:r>
      <w:r>
        <w:fldChar w:fldCharType="begin"/>
      </w:r>
      <w:r>
        <w:instrText xml:space="preserve"> SEQ Таблица \* ARABIC </w:instrText>
      </w:r>
      <w:r>
        <w:fldChar w:fldCharType="separate"/>
      </w:r>
      <w:r>
        <w:rPr>
          <w:noProof/>
        </w:rPr>
        <w:t>42</w:t>
      </w:r>
      <w:r>
        <w:rPr>
          <w:noProof/>
        </w:rPr>
        <w:fldChar w:fldCharType="end"/>
      </w:r>
      <w:r w:rsidRPr="00586D66">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531"/>
        <w:gridCol w:w="1312"/>
        <w:gridCol w:w="1150"/>
        <w:gridCol w:w="1150"/>
        <w:gridCol w:w="1150"/>
        <w:gridCol w:w="1150"/>
      </w:tblGrid>
      <w:tr w:rsidR="00B2752D" w:rsidRPr="00E4642C" w14:paraId="2EF74158" w14:textId="77777777" w:rsidTr="003C5761">
        <w:trPr>
          <w:trHeight w:val="20"/>
        </w:trPr>
        <w:tc>
          <w:tcPr>
            <w:tcW w:w="465" w:type="pct"/>
            <w:vMerge w:val="restart"/>
            <w:shd w:val="clear" w:color="auto" w:fill="auto"/>
            <w:vAlign w:val="center"/>
            <w:hideMark/>
          </w:tcPr>
          <w:p w14:paraId="4F0D9AE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п/п.</w:t>
            </w:r>
          </w:p>
        </w:tc>
        <w:tc>
          <w:tcPr>
            <w:tcW w:w="1298" w:type="pct"/>
            <w:vMerge w:val="restart"/>
            <w:shd w:val="clear" w:color="auto" w:fill="auto"/>
            <w:vAlign w:val="center"/>
            <w:hideMark/>
          </w:tcPr>
          <w:p w14:paraId="57FCF2E0" w14:textId="77777777" w:rsidR="00B2752D" w:rsidRPr="00E4642C" w:rsidRDefault="00B2752D" w:rsidP="003C5761">
            <w:pPr>
              <w:jc w:val="center"/>
              <w:rPr>
                <w:rFonts w:eastAsia="Times New Roman" w:cs="Times New Roman"/>
                <w:color w:val="000000"/>
                <w:lang w:eastAsia="ru-RU"/>
              </w:rPr>
            </w:pPr>
            <w:r>
              <w:rPr>
                <w:rFonts w:eastAsia="Times New Roman" w:cs="Times New Roman"/>
                <w:color w:val="000000"/>
                <w:lang w:eastAsia="ru-RU"/>
              </w:rPr>
              <w:t>Наименование  коммуналь</w:t>
            </w:r>
            <w:r w:rsidRPr="00E4642C">
              <w:rPr>
                <w:rFonts w:eastAsia="Times New Roman" w:cs="Times New Roman"/>
                <w:color w:val="000000"/>
                <w:lang w:eastAsia="ru-RU"/>
              </w:rPr>
              <w:t>ых  услуг</w:t>
            </w:r>
          </w:p>
        </w:tc>
        <w:tc>
          <w:tcPr>
            <w:tcW w:w="717" w:type="pct"/>
            <w:vMerge w:val="restart"/>
            <w:shd w:val="clear" w:color="auto" w:fill="auto"/>
            <w:vAlign w:val="center"/>
            <w:hideMark/>
          </w:tcPr>
          <w:p w14:paraId="1DFE5C7C"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Тарифы  для  населения  (с  НДС) –первое  полугодие</w:t>
            </w:r>
          </w:p>
        </w:tc>
        <w:tc>
          <w:tcPr>
            <w:tcW w:w="1260" w:type="pct"/>
            <w:gridSpan w:val="2"/>
            <w:shd w:val="clear" w:color="auto" w:fill="auto"/>
            <w:vAlign w:val="center"/>
            <w:hideMark/>
          </w:tcPr>
          <w:p w14:paraId="422EC41C"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01.01. – 30.06. 2021 г.</w:t>
            </w:r>
          </w:p>
        </w:tc>
        <w:tc>
          <w:tcPr>
            <w:tcW w:w="1260" w:type="pct"/>
            <w:gridSpan w:val="2"/>
            <w:shd w:val="clear" w:color="auto" w:fill="auto"/>
            <w:vAlign w:val="center"/>
            <w:hideMark/>
          </w:tcPr>
          <w:p w14:paraId="17262F7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01.07. – 31.12. 2021 г.</w:t>
            </w:r>
          </w:p>
        </w:tc>
      </w:tr>
      <w:tr w:rsidR="00B2752D" w:rsidRPr="00E4642C" w14:paraId="2DBB2947" w14:textId="77777777" w:rsidTr="003C5761">
        <w:trPr>
          <w:trHeight w:val="20"/>
        </w:trPr>
        <w:tc>
          <w:tcPr>
            <w:tcW w:w="465" w:type="pct"/>
            <w:vMerge/>
            <w:vAlign w:val="center"/>
            <w:hideMark/>
          </w:tcPr>
          <w:p w14:paraId="5E929C64" w14:textId="77777777" w:rsidR="00B2752D" w:rsidRPr="00E4642C" w:rsidRDefault="00B2752D" w:rsidP="003C5761">
            <w:pPr>
              <w:rPr>
                <w:rFonts w:eastAsia="Times New Roman" w:cs="Times New Roman"/>
                <w:color w:val="000000"/>
                <w:lang w:eastAsia="ru-RU"/>
              </w:rPr>
            </w:pPr>
          </w:p>
        </w:tc>
        <w:tc>
          <w:tcPr>
            <w:tcW w:w="1298" w:type="pct"/>
            <w:vMerge/>
            <w:vAlign w:val="center"/>
            <w:hideMark/>
          </w:tcPr>
          <w:p w14:paraId="398696D9" w14:textId="77777777" w:rsidR="00B2752D" w:rsidRPr="00E4642C" w:rsidRDefault="00B2752D" w:rsidP="003C5761">
            <w:pPr>
              <w:rPr>
                <w:rFonts w:eastAsia="Times New Roman" w:cs="Times New Roman"/>
                <w:color w:val="000000"/>
                <w:lang w:eastAsia="ru-RU"/>
              </w:rPr>
            </w:pPr>
          </w:p>
        </w:tc>
        <w:tc>
          <w:tcPr>
            <w:tcW w:w="717" w:type="pct"/>
            <w:vMerge/>
            <w:vAlign w:val="center"/>
            <w:hideMark/>
          </w:tcPr>
          <w:p w14:paraId="7B55D998" w14:textId="77777777" w:rsidR="00B2752D" w:rsidRPr="00E4642C" w:rsidRDefault="00B2752D" w:rsidP="003C5761">
            <w:pPr>
              <w:rPr>
                <w:rFonts w:eastAsia="Times New Roman" w:cs="Times New Roman"/>
                <w:color w:val="000000"/>
                <w:lang w:eastAsia="ru-RU"/>
              </w:rPr>
            </w:pPr>
          </w:p>
        </w:tc>
        <w:tc>
          <w:tcPr>
            <w:tcW w:w="630" w:type="pct"/>
            <w:shd w:val="clear" w:color="auto" w:fill="auto"/>
            <w:vAlign w:val="center"/>
            <w:hideMark/>
          </w:tcPr>
          <w:p w14:paraId="2789A97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shd w:val="clear" w:color="auto" w:fill="auto"/>
            <w:vAlign w:val="center"/>
            <w:hideMark/>
          </w:tcPr>
          <w:p w14:paraId="6736D67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c>
          <w:tcPr>
            <w:tcW w:w="630" w:type="pct"/>
            <w:shd w:val="clear" w:color="auto" w:fill="auto"/>
            <w:vAlign w:val="center"/>
            <w:hideMark/>
          </w:tcPr>
          <w:p w14:paraId="3DCEF28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shd w:val="clear" w:color="auto" w:fill="auto"/>
            <w:vAlign w:val="center"/>
            <w:hideMark/>
          </w:tcPr>
          <w:p w14:paraId="473A96E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r>
      <w:tr w:rsidR="00B2752D" w:rsidRPr="00E4642C" w14:paraId="7961DC00" w14:textId="77777777" w:rsidTr="003C5761">
        <w:trPr>
          <w:trHeight w:val="20"/>
        </w:trPr>
        <w:tc>
          <w:tcPr>
            <w:tcW w:w="465" w:type="pct"/>
            <w:shd w:val="clear" w:color="auto" w:fill="auto"/>
            <w:vAlign w:val="center"/>
            <w:hideMark/>
          </w:tcPr>
          <w:p w14:paraId="002B6615"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1</w:t>
            </w:r>
          </w:p>
        </w:tc>
        <w:tc>
          <w:tcPr>
            <w:tcW w:w="1298" w:type="pct"/>
            <w:shd w:val="clear" w:color="auto" w:fill="auto"/>
            <w:vAlign w:val="center"/>
            <w:hideMark/>
          </w:tcPr>
          <w:p w14:paraId="1BF7EC9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xml:space="preserve">Теплоснабжение  по  </w:t>
            </w:r>
            <w:r w:rsidRPr="00DA60FB">
              <w:rPr>
                <w:rFonts w:eastAsia="Times New Roman" w:cs="Times New Roman"/>
                <w:color w:val="000000"/>
                <w:lang w:eastAsia="ru-RU"/>
              </w:rPr>
              <w:t>Чебаковскому</w:t>
            </w:r>
            <w:r>
              <w:rPr>
                <w:rFonts w:eastAsia="Times New Roman" w:cs="Times New Roman"/>
                <w:color w:val="000000"/>
                <w:lang w:eastAsia="ru-RU"/>
              </w:rPr>
              <w:t>сельскому  поселению  (</w:t>
            </w:r>
            <w:r w:rsidRPr="006B4336">
              <w:rPr>
                <w:rFonts w:eastAsia="Times New Roman" w:cs="Times New Roman"/>
                <w:color w:val="000000"/>
                <w:lang w:eastAsia="ru-RU"/>
              </w:rPr>
              <w:t>п. Чебаково, п. Никульское</w:t>
            </w:r>
            <w:r>
              <w:rPr>
                <w:rFonts w:eastAsia="Times New Roman" w:cs="Times New Roman"/>
                <w:color w:val="000000"/>
                <w:lang w:eastAsia="ru-RU"/>
              </w:rPr>
              <w:t>)</w:t>
            </w:r>
          </w:p>
        </w:tc>
        <w:tc>
          <w:tcPr>
            <w:tcW w:w="717" w:type="pct"/>
            <w:shd w:val="clear" w:color="auto" w:fill="auto"/>
            <w:vAlign w:val="center"/>
            <w:hideMark/>
          </w:tcPr>
          <w:p w14:paraId="113B9F0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1720,21</w:t>
            </w:r>
          </w:p>
        </w:tc>
        <w:tc>
          <w:tcPr>
            <w:tcW w:w="630" w:type="pct"/>
            <w:shd w:val="clear" w:color="auto" w:fill="auto"/>
            <w:noWrap/>
            <w:vAlign w:val="center"/>
            <w:hideMark/>
          </w:tcPr>
          <w:p w14:paraId="3751307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2032,3</w:t>
            </w:r>
          </w:p>
        </w:tc>
        <w:tc>
          <w:tcPr>
            <w:tcW w:w="630" w:type="pct"/>
            <w:shd w:val="clear" w:color="auto" w:fill="auto"/>
            <w:noWrap/>
            <w:vAlign w:val="center"/>
            <w:hideMark/>
          </w:tcPr>
          <w:p w14:paraId="40BD9D19"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2438,76</w:t>
            </w:r>
          </w:p>
        </w:tc>
        <w:tc>
          <w:tcPr>
            <w:tcW w:w="630" w:type="pct"/>
            <w:shd w:val="clear" w:color="auto" w:fill="auto"/>
            <w:noWrap/>
            <w:vAlign w:val="center"/>
            <w:hideMark/>
          </w:tcPr>
          <w:p w14:paraId="4540ADA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2099,54</w:t>
            </w:r>
          </w:p>
        </w:tc>
        <w:tc>
          <w:tcPr>
            <w:tcW w:w="630" w:type="pct"/>
            <w:shd w:val="clear" w:color="auto" w:fill="auto"/>
            <w:noWrap/>
            <w:vAlign w:val="center"/>
            <w:hideMark/>
          </w:tcPr>
          <w:p w14:paraId="5D53F81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2519,45</w:t>
            </w:r>
          </w:p>
        </w:tc>
      </w:tr>
    </w:tbl>
    <w:p w14:paraId="3A41F50B" w14:textId="77777777" w:rsidR="00B2752D" w:rsidRPr="00A45B09" w:rsidRDefault="00B2752D" w:rsidP="00B2752D">
      <w:pPr>
        <w:rPr>
          <w:rFonts w:cs="Times New Roman"/>
          <w:szCs w:val="24"/>
          <w:highlight w:val="yellow"/>
        </w:rPr>
      </w:pPr>
    </w:p>
    <w:p w14:paraId="0F628961" w14:textId="77777777" w:rsidR="00B2752D" w:rsidRPr="00A45B09" w:rsidRDefault="00B2752D" w:rsidP="00B2752D">
      <w:pPr>
        <w:rPr>
          <w:szCs w:val="24"/>
          <w:highlight w:val="yellow"/>
          <w:lang w:eastAsia="ru-RU"/>
        </w:rPr>
      </w:pPr>
    </w:p>
    <w:p w14:paraId="523D14AC" w14:textId="77777777" w:rsidR="00B2752D" w:rsidRPr="00A45B09" w:rsidRDefault="00B2752D" w:rsidP="00B2752D">
      <w:pPr>
        <w:rPr>
          <w:szCs w:val="24"/>
          <w:highlight w:val="yellow"/>
          <w:lang w:eastAsia="ru-RU"/>
        </w:rPr>
      </w:pPr>
    </w:p>
    <w:p w14:paraId="0C4EDA70" w14:textId="77777777" w:rsidR="00B2752D" w:rsidRPr="00A45B09" w:rsidRDefault="00B2752D" w:rsidP="00B2752D">
      <w:pPr>
        <w:rPr>
          <w:szCs w:val="24"/>
          <w:highlight w:val="yellow"/>
          <w:lang w:eastAsia="ru-RU"/>
        </w:rPr>
      </w:pPr>
    </w:p>
    <w:p w14:paraId="481EA6E5" w14:textId="77777777" w:rsidR="00B2752D" w:rsidRPr="00DA60FB" w:rsidRDefault="00B2752D" w:rsidP="005C434A">
      <w:pPr>
        <w:pStyle w:val="3"/>
        <w:numPr>
          <w:ilvl w:val="0"/>
          <w:numId w:val="36"/>
        </w:numPr>
        <w:spacing w:after="0" w:line="276" w:lineRule="auto"/>
        <w:ind w:left="426"/>
        <w:jc w:val="both"/>
        <w:rPr>
          <w:rFonts w:ascii="TimesNewRomanPSMT" w:hAnsi="TimesNewRomanPSMT" w:cs="TimesNewRomanPSMT"/>
          <w:szCs w:val="24"/>
        </w:rPr>
      </w:pPr>
      <w:bookmarkStart w:id="431" w:name="_Toc39157677"/>
      <w:bookmarkStart w:id="432" w:name="_Toc40457688"/>
      <w:bookmarkStart w:id="433" w:name="_Toc82121197"/>
      <w:r w:rsidRPr="00DA60FB">
        <w:rPr>
          <w:rFonts w:ascii="TimesNewRomanPSMT" w:hAnsi="TimesNewRomanPSMT" w:cs="TimesNewRomanPSMT"/>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31"/>
      <w:bookmarkEnd w:id="432"/>
      <w:bookmarkEnd w:id="433"/>
    </w:p>
    <w:p w14:paraId="5AF57F79" w14:textId="77777777" w:rsidR="00B2752D" w:rsidRPr="00DA60FB" w:rsidRDefault="00B2752D" w:rsidP="00B2752D">
      <w:pPr>
        <w:spacing w:before="240"/>
        <w:rPr>
          <w:rFonts w:eastAsia="Times New Roman" w:cs="Times New Roman"/>
          <w:szCs w:val="24"/>
          <w:lang w:eastAsia="ru-RU"/>
        </w:rPr>
      </w:pPr>
      <w:r w:rsidRPr="00DA60FB">
        <w:rPr>
          <w:rFonts w:eastAsia="Times New Roman" w:cs="Times New Roman"/>
          <w:szCs w:val="24"/>
          <w:lang w:eastAsia="ru-RU"/>
        </w:rPr>
        <w:t>Информация отсутствует.</w:t>
      </w:r>
    </w:p>
    <w:p w14:paraId="17282E75" w14:textId="77777777" w:rsidR="00B2752D" w:rsidRPr="00DA60FB" w:rsidRDefault="00B2752D" w:rsidP="00B2752D">
      <w:pPr>
        <w:rPr>
          <w:szCs w:val="24"/>
          <w:lang w:eastAsia="ru-RU"/>
        </w:rPr>
        <w:sectPr w:rsidR="00B2752D" w:rsidRPr="00DA60FB" w:rsidSect="00A759A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B8B0EC0" w14:textId="77777777" w:rsidR="00B2752D" w:rsidRPr="00DA60FB" w:rsidRDefault="00B2752D" w:rsidP="00B2752D">
      <w:pPr>
        <w:pStyle w:val="2"/>
      </w:pPr>
      <w:bookmarkStart w:id="434" w:name="_Toc39157678"/>
      <w:bookmarkStart w:id="435" w:name="_Toc40457689"/>
      <w:bookmarkStart w:id="436" w:name="_Toc82121198"/>
      <w:r w:rsidRPr="00DA60FB">
        <w:lastRenderedPageBreak/>
        <w:t>Часть 12. Описание существующих технических и технологических проблем в системах теплоснабжения</w:t>
      </w:r>
      <w:bookmarkEnd w:id="434"/>
      <w:bookmarkEnd w:id="435"/>
      <w:bookmarkEnd w:id="436"/>
    </w:p>
    <w:p w14:paraId="20C1CA32" w14:textId="77777777" w:rsidR="00B2752D" w:rsidRPr="00DA60FB" w:rsidRDefault="00B2752D" w:rsidP="005C434A">
      <w:pPr>
        <w:pStyle w:val="3"/>
        <w:numPr>
          <w:ilvl w:val="0"/>
          <w:numId w:val="37"/>
        </w:numPr>
        <w:spacing w:after="0" w:line="276" w:lineRule="auto"/>
        <w:ind w:left="426"/>
        <w:jc w:val="both"/>
        <w:rPr>
          <w:rFonts w:ascii="TimesNewRomanPSMT" w:hAnsi="TimesNewRomanPSMT" w:cs="TimesNewRomanPSMT"/>
          <w:szCs w:val="24"/>
        </w:rPr>
      </w:pPr>
      <w:bookmarkStart w:id="437" w:name="_Toc39157679"/>
      <w:bookmarkStart w:id="438" w:name="_Toc40457690"/>
      <w:bookmarkStart w:id="439" w:name="_Toc82121199"/>
      <w:r w:rsidRPr="00DA60FB">
        <w:rPr>
          <w:rFonts w:ascii="TimesNewRomanPSMT" w:hAnsi="TimesNewRomanPSMT" w:cs="TimesNewRomanPSMT"/>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37"/>
      <w:bookmarkEnd w:id="438"/>
      <w:bookmarkEnd w:id="439"/>
    </w:p>
    <w:p w14:paraId="4576AFF6" w14:textId="77777777" w:rsidR="00B2752D" w:rsidRPr="00DA60FB" w:rsidRDefault="00B2752D" w:rsidP="00B2752D">
      <w:pPr>
        <w:rPr>
          <w:lang w:eastAsia="ru-RU"/>
        </w:rPr>
      </w:pPr>
    </w:p>
    <w:p w14:paraId="75495B5D" w14:textId="77777777" w:rsidR="00B2752D" w:rsidRPr="00DA60FB" w:rsidRDefault="00B2752D" w:rsidP="00B2752D">
      <w:pPr>
        <w:autoSpaceDE w:val="0"/>
        <w:autoSpaceDN w:val="0"/>
        <w:adjustRightInd w:val="0"/>
        <w:spacing w:line="276" w:lineRule="auto"/>
        <w:rPr>
          <w:rFonts w:cs="Times New Roman"/>
          <w:szCs w:val="24"/>
        </w:rPr>
      </w:pPr>
      <w:r w:rsidRPr="00DA60FB">
        <w:rPr>
          <w:rFonts w:cs="Times New Roman"/>
          <w:szCs w:val="24"/>
        </w:rPr>
        <w:t>Проведя анализ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качественного теплоснабжения:</w:t>
      </w:r>
    </w:p>
    <w:p w14:paraId="1A42E750" w14:textId="77777777" w:rsidR="00B2752D" w:rsidRPr="00DA60FB" w:rsidRDefault="00B2752D" w:rsidP="005C434A">
      <w:pPr>
        <w:pStyle w:val="af1"/>
        <w:numPr>
          <w:ilvl w:val="0"/>
          <w:numId w:val="26"/>
        </w:numPr>
        <w:autoSpaceDE w:val="0"/>
        <w:autoSpaceDN w:val="0"/>
        <w:adjustRightInd w:val="0"/>
        <w:spacing w:after="200" w:line="276" w:lineRule="auto"/>
        <w:contextualSpacing/>
        <w:jc w:val="both"/>
        <w:rPr>
          <w:rFonts w:ascii="Times New Roman" w:hAnsi="Times New Roman" w:cs="Times New Roman"/>
          <w:sz w:val="24"/>
          <w:szCs w:val="24"/>
        </w:rPr>
      </w:pPr>
      <w:r w:rsidRPr="00DA60FB">
        <w:rPr>
          <w:rFonts w:ascii="Times New Roman" w:hAnsi="Times New Roman" w:cs="Times New Roman"/>
          <w:sz w:val="24"/>
          <w:szCs w:val="24"/>
        </w:rPr>
        <w:t>физический и моральный износ котлов и вспомогательного оборудования котельных;</w:t>
      </w:r>
    </w:p>
    <w:p w14:paraId="13B0AA87" w14:textId="77777777" w:rsidR="00B2752D" w:rsidRPr="00DA60FB" w:rsidRDefault="00B2752D" w:rsidP="005C434A">
      <w:pPr>
        <w:pStyle w:val="af1"/>
        <w:numPr>
          <w:ilvl w:val="0"/>
          <w:numId w:val="26"/>
        </w:numPr>
        <w:autoSpaceDE w:val="0"/>
        <w:autoSpaceDN w:val="0"/>
        <w:adjustRightInd w:val="0"/>
        <w:spacing w:after="200" w:line="276" w:lineRule="auto"/>
        <w:contextualSpacing/>
        <w:jc w:val="both"/>
        <w:rPr>
          <w:rFonts w:ascii="Times New Roman" w:hAnsi="Times New Roman" w:cs="Times New Roman"/>
          <w:sz w:val="24"/>
          <w:szCs w:val="24"/>
        </w:rPr>
      </w:pPr>
      <w:r w:rsidRPr="00DA60FB">
        <w:rPr>
          <w:rFonts w:ascii="Times New Roman" w:hAnsi="Times New Roman" w:cs="Times New Roman"/>
          <w:sz w:val="24"/>
          <w:szCs w:val="24"/>
        </w:rPr>
        <w:t>отсутствие автоматизации;</w:t>
      </w:r>
    </w:p>
    <w:p w14:paraId="7B8AB4F0" w14:textId="77777777" w:rsidR="00B2752D" w:rsidRPr="00DA60FB" w:rsidRDefault="00B2752D" w:rsidP="005C434A">
      <w:pPr>
        <w:pStyle w:val="af1"/>
        <w:numPr>
          <w:ilvl w:val="0"/>
          <w:numId w:val="26"/>
        </w:numPr>
        <w:autoSpaceDE w:val="0"/>
        <w:autoSpaceDN w:val="0"/>
        <w:adjustRightInd w:val="0"/>
        <w:spacing w:after="200" w:line="276" w:lineRule="auto"/>
        <w:contextualSpacing/>
        <w:jc w:val="both"/>
        <w:rPr>
          <w:rFonts w:ascii="Times New Roman" w:hAnsi="Times New Roman" w:cs="Times New Roman"/>
          <w:sz w:val="24"/>
          <w:szCs w:val="24"/>
        </w:rPr>
      </w:pPr>
      <w:r w:rsidRPr="00DA60FB">
        <w:rPr>
          <w:rFonts w:ascii="Times New Roman" w:hAnsi="Times New Roman" w:cs="Times New Roman"/>
          <w:sz w:val="24"/>
          <w:szCs w:val="24"/>
        </w:rPr>
        <w:t>ветхость тепловых сетей;</w:t>
      </w:r>
    </w:p>
    <w:p w14:paraId="134C485C" w14:textId="77777777" w:rsidR="00B2752D" w:rsidRPr="00DA60FB" w:rsidRDefault="00B2752D" w:rsidP="005C434A">
      <w:pPr>
        <w:pStyle w:val="af1"/>
        <w:numPr>
          <w:ilvl w:val="0"/>
          <w:numId w:val="26"/>
        </w:numPr>
        <w:autoSpaceDE w:val="0"/>
        <w:autoSpaceDN w:val="0"/>
        <w:adjustRightInd w:val="0"/>
        <w:spacing w:after="200" w:line="276" w:lineRule="auto"/>
        <w:contextualSpacing/>
        <w:jc w:val="both"/>
        <w:rPr>
          <w:rFonts w:ascii="Times New Roman" w:hAnsi="Times New Roman" w:cs="Times New Roman"/>
          <w:sz w:val="24"/>
          <w:szCs w:val="24"/>
        </w:rPr>
      </w:pPr>
      <w:r w:rsidRPr="00DA60FB">
        <w:rPr>
          <w:rFonts w:ascii="Times New Roman" w:hAnsi="Times New Roman" w:cs="Times New Roman"/>
          <w:sz w:val="24"/>
          <w:szCs w:val="24"/>
        </w:rPr>
        <w:t>отсутствие качественной гидравлической наладки тепловых сетей;</w:t>
      </w:r>
    </w:p>
    <w:p w14:paraId="7080BDEC" w14:textId="77777777" w:rsidR="00B2752D" w:rsidRPr="00DA60FB" w:rsidRDefault="00B2752D" w:rsidP="005C434A">
      <w:pPr>
        <w:pStyle w:val="af1"/>
        <w:numPr>
          <w:ilvl w:val="0"/>
          <w:numId w:val="26"/>
        </w:numPr>
        <w:autoSpaceDE w:val="0"/>
        <w:autoSpaceDN w:val="0"/>
        <w:adjustRightInd w:val="0"/>
        <w:spacing w:after="200" w:line="276" w:lineRule="auto"/>
        <w:contextualSpacing/>
        <w:jc w:val="both"/>
        <w:rPr>
          <w:rFonts w:ascii="Times New Roman" w:hAnsi="Times New Roman" w:cs="Times New Roman"/>
          <w:sz w:val="24"/>
          <w:szCs w:val="24"/>
        </w:rPr>
      </w:pPr>
      <w:r w:rsidRPr="00DA60FB">
        <w:rPr>
          <w:rFonts w:ascii="Times New Roman" w:hAnsi="Times New Roman" w:cs="Times New Roman"/>
          <w:sz w:val="24"/>
          <w:szCs w:val="24"/>
        </w:rPr>
        <w:t>отсутствие коммерческих приборов учета тепловой энергии на котельных и у потребителей.</w:t>
      </w:r>
    </w:p>
    <w:p w14:paraId="1602F209" w14:textId="77777777" w:rsidR="00B2752D" w:rsidRPr="00DA60FB" w:rsidRDefault="00B2752D" w:rsidP="00B2752D">
      <w:pPr>
        <w:rPr>
          <w:rFonts w:cs="Times New Roman"/>
          <w:szCs w:val="24"/>
        </w:rPr>
      </w:pPr>
    </w:p>
    <w:p w14:paraId="0A0BFAF2" w14:textId="77777777" w:rsidR="00B2752D" w:rsidRPr="00DA60FB" w:rsidRDefault="00B2752D" w:rsidP="005C434A">
      <w:pPr>
        <w:pStyle w:val="3"/>
        <w:numPr>
          <w:ilvl w:val="0"/>
          <w:numId w:val="37"/>
        </w:numPr>
        <w:spacing w:after="0" w:line="276" w:lineRule="auto"/>
        <w:ind w:left="426"/>
        <w:jc w:val="both"/>
        <w:rPr>
          <w:rFonts w:ascii="TimesNewRomanPSMT" w:hAnsi="TimesNewRomanPSMT" w:cs="TimesNewRomanPSMT"/>
          <w:szCs w:val="24"/>
        </w:rPr>
      </w:pPr>
      <w:bookmarkStart w:id="440" w:name="_Toc39157680"/>
      <w:bookmarkStart w:id="441" w:name="_Toc40457691"/>
      <w:bookmarkStart w:id="442" w:name="_Toc82121200"/>
      <w:r w:rsidRPr="00DA60FB">
        <w:rPr>
          <w:rFonts w:ascii="TimesNewRomanPSMT" w:hAnsi="TimesNewRomanPSMT" w:cs="TimesNewRomanPSMT"/>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40"/>
      <w:bookmarkEnd w:id="441"/>
      <w:bookmarkEnd w:id="442"/>
    </w:p>
    <w:p w14:paraId="08A6C7D2" w14:textId="77777777" w:rsidR="00B2752D" w:rsidRPr="00DA60FB" w:rsidRDefault="00B2752D" w:rsidP="00B2752D">
      <w:pPr>
        <w:rPr>
          <w:szCs w:val="24"/>
          <w:lang w:eastAsia="ru-RU"/>
        </w:rPr>
      </w:pPr>
    </w:p>
    <w:p w14:paraId="014C75B8" w14:textId="77777777" w:rsidR="00B2752D" w:rsidRPr="00DA60FB" w:rsidRDefault="00B2752D" w:rsidP="00B2752D">
      <w:pPr>
        <w:autoSpaceDE w:val="0"/>
        <w:autoSpaceDN w:val="0"/>
        <w:adjustRightInd w:val="0"/>
        <w:spacing w:line="276" w:lineRule="auto"/>
        <w:rPr>
          <w:rFonts w:cs="Times New Roman"/>
          <w:szCs w:val="24"/>
        </w:rPr>
      </w:pPr>
      <w:r w:rsidRPr="00DA60FB">
        <w:rPr>
          <w:rFonts w:cs="Times New Roman"/>
          <w:szCs w:val="24"/>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6D4CD0AF" w14:textId="77777777" w:rsidR="00B2752D" w:rsidRPr="00DA60FB" w:rsidRDefault="00B2752D" w:rsidP="005C434A">
      <w:pPr>
        <w:pStyle w:val="af1"/>
        <w:numPr>
          <w:ilvl w:val="0"/>
          <w:numId w:val="26"/>
        </w:numPr>
        <w:autoSpaceDE w:val="0"/>
        <w:autoSpaceDN w:val="0"/>
        <w:adjustRightInd w:val="0"/>
        <w:spacing w:after="200" w:line="276" w:lineRule="auto"/>
        <w:contextualSpacing/>
        <w:rPr>
          <w:rFonts w:ascii="Times New Roman" w:hAnsi="Times New Roman" w:cs="Times New Roman"/>
          <w:sz w:val="24"/>
          <w:szCs w:val="24"/>
        </w:rPr>
      </w:pPr>
      <w:r w:rsidRPr="00DA60FB">
        <w:rPr>
          <w:rFonts w:ascii="Times New Roman" w:hAnsi="Times New Roman" w:cs="Times New Roman"/>
          <w:sz w:val="24"/>
          <w:szCs w:val="24"/>
        </w:rPr>
        <w:t>большие удельные потери давления на некоторых зауженных участках тепловой сети;</w:t>
      </w:r>
    </w:p>
    <w:p w14:paraId="36EEB64C" w14:textId="77777777" w:rsidR="00B2752D" w:rsidRPr="00DA60FB" w:rsidRDefault="00B2752D" w:rsidP="005C434A">
      <w:pPr>
        <w:pStyle w:val="af1"/>
        <w:numPr>
          <w:ilvl w:val="0"/>
          <w:numId w:val="26"/>
        </w:numPr>
        <w:autoSpaceDE w:val="0"/>
        <w:autoSpaceDN w:val="0"/>
        <w:adjustRightInd w:val="0"/>
        <w:spacing w:after="200" w:line="276" w:lineRule="auto"/>
        <w:contextualSpacing/>
        <w:rPr>
          <w:rFonts w:ascii="Times New Roman" w:hAnsi="Times New Roman" w:cs="Times New Roman"/>
          <w:sz w:val="24"/>
          <w:szCs w:val="24"/>
        </w:rPr>
      </w:pPr>
      <w:r w:rsidRPr="00DA60FB">
        <w:rPr>
          <w:rFonts w:ascii="Times New Roman" w:hAnsi="Times New Roman" w:cs="Times New Roman"/>
          <w:sz w:val="24"/>
          <w:szCs w:val="24"/>
        </w:rPr>
        <w:t>ветхость тепловых сетей;</w:t>
      </w:r>
    </w:p>
    <w:p w14:paraId="7ED4560D" w14:textId="77777777" w:rsidR="00B2752D" w:rsidRPr="00DA60FB" w:rsidRDefault="00B2752D" w:rsidP="005C434A">
      <w:pPr>
        <w:pStyle w:val="af1"/>
        <w:numPr>
          <w:ilvl w:val="0"/>
          <w:numId w:val="26"/>
        </w:numPr>
        <w:autoSpaceDE w:val="0"/>
        <w:autoSpaceDN w:val="0"/>
        <w:adjustRightInd w:val="0"/>
        <w:spacing w:after="200" w:line="276" w:lineRule="auto"/>
        <w:contextualSpacing/>
        <w:rPr>
          <w:rFonts w:ascii="Times New Roman" w:hAnsi="Times New Roman" w:cs="Times New Roman"/>
          <w:sz w:val="24"/>
          <w:szCs w:val="24"/>
        </w:rPr>
      </w:pPr>
      <w:r w:rsidRPr="00DA60FB">
        <w:rPr>
          <w:rFonts w:ascii="Times New Roman" w:hAnsi="Times New Roman" w:cs="Times New Roman"/>
          <w:sz w:val="24"/>
          <w:szCs w:val="24"/>
        </w:rPr>
        <w:t>отсутствие качественной гидравлической наладки тепловых сетей;</w:t>
      </w:r>
    </w:p>
    <w:p w14:paraId="32F625C3" w14:textId="77777777" w:rsidR="00B2752D" w:rsidRPr="00DA60FB" w:rsidRDefault="00B2752D" w:rsidP="005C434A">
      <w:pPr>
        <w:pStyle w:val="af1"/>
        <w:numPr>
          <w:ilvl w:val="0"/>
          <w:numId w:val="26"/>
        </w:numPr>
        <w:autoSpaceDE w:val="0"/>
        <w:autoSpaceDN w:val="0"/>
        <w:adjustRightInd w:val="0"/>
        <w:spacing w:after="200" w:line="276" w:lineRule="auto"/>
        <w:contextualSpacing/>
        <w:rPr>
          <w:rFonts w:ascii="Times New Roman" w:hAnsi="Times New Roman" w:cs="Times New Roman"/>
          <w:sz w:val="24"/>
          <w:szCs w:val="24"/>
        </w:rPr>
      </w:pPr>
      <w:r w:rsidRPr="00DA60FB">
        <w:rPr>
          <w:rFonts w:ascii="Times New Roman" w:hAnsi="Times New Roman" w:cs="Times New Roman"/>
          <w:sz w:val="24"/>
          <w:szCs w:val="24"/>
        </w:rPr>
        <w:t>отсутствуют резервированные участки.</w:t>
      </w:r>
    </w:p>
    <w:p w14:paraId="2813790A" w14:textId="77777777" w:rsidR="00B2752D" w:rsidRPr="00DA60FB" w:rsidRDefault="00B2752D" w:rsidP="00B2752D">
      <w:pPr>
        <w:spacing w:before="5" w:line="180" w:lineRule="exact"/>
        <w:rPr>
          <w:sz w:val="18"/>
          <w:szCs w:val="18"/>
        </w:rPr>
      </w:pPr>
    </w:p>
    <w:p w14:paraId="0E174E40" w14:textId="77777777" w:rsidR="00B2752D" w:rsidRPr="00DA60FB" w:rsidRDefault="00B2752D" w:rsidP="005C434A">
      <w:pPr>
        <w:pStyle w:val="3"/>
        <w:numPr>
          <w:ilvl w:val="0"/>
          <w:numId w:val="37"/>
        </w:numPr>
        <w:spacing w:after="0" w:line="276" w:lineRule="auto"/>
        <w:ind w:left="426"/>
        <w:jc w:val="both"/>
        <w:rPr>
          <w:rFonts w:ascii="TimesNewRomanPSMT" w:hAnsi="TimesNewRomanPSMT" w:cs="TimesNewRomanPSMT"/>
          <w:szCs w:val="24"/>
        </w:rPr>
      </w:pPr>
      <w:bookmarkStart w:id="443" w:name="_Toc39157681"/>
      <w:bookmarkStart w:id="444" w:name="_Toc40457692"/>
      <w:bookmarkStart w:id="445" w:name="_Toc82121201"/>
      <w:r w:rsidRPr="00DA60FB">
        <w:rPr>
          <w:rFonts w:ascii="TimesNewRomanPSMT" w:hAnsi="TimesNewRomanPSMT" w:cs="TimesNewRomanPSMT"/>
          <w:szCs w:val="24"/>
        </w:rPr>
        <w:t>описание существующих проблем развития систем теплоснабжения</w:t>
      </w:r>
      <w:bookmarkEnd w:id="443"/>
      <w:bookmarkEnd w:id="444"/>
      <w:bookmarkEnd w:id="445"/>
    </w:p>
    <w:p w14:paraId="2F21AA05" w14:textId="77777777" w:rsidR="00B2752D" w:rsidRPr="00DA60FB" w:rsidRDefault="00B2752D" w:rsidP="00B2752D">
      <w:pPr>
        <w:rPr>
          <w:lang w:eastAsia="ru-RU"/>
        </w:rPr>
      </w:pPr>
    </w:p>
    <w:p w14:paraId="39844135" w14:textId="77777777" w:rsidR="00B2752D" w:rsidRPr="00DA60FB" w:rsidRDefault="00B2752D" w:rsidP="00B2752D">
      <w:pPr>
        <w:autoSpaceDE w:val="0"/>
        <w:autoSpaceDN w:val="0"/>
        <w:adjustRightInd w:val="0"/>
        <w:spacing w:line="276" w:lineRule="auto"/>
        <w:rPr>
          <w:rFonts w:cs="Times New Roman"/>
          <w:szCs w:val="26"/>
        </w:rPr>
      </w:pPr>
      <w:r w:rsidRPr="00DA60FB">
        <w:rPr>
          <w:rFonts w:cs="Times New Roman"/>
          <w:szCs w:val="26"/>
        </w:rPr>
        <w:t xml:space="preserve">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(котлы) имеющего высокий КПД и энергоэффективность, </w:t>
      </w:r>
      <w:r w:rsidRPr="00DA60FB">
        <w:rPr>
          <w:rFonts w:cs="Times New Roman"/>
          <w:szCs w:val="26"/>
        </w:rPr>
        <w:lastRenderedPageBreak/>
        <w:t>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14:paraId="21C65B5B" w14:textId="77777777" w:rsidR="00B2752D" w:rsidRPr="00DA60FB" w:rsidRDefault="00B2752D" w:rsidP="00B2752D">
      <w:pPr>
        <w:autoSpaceDE w:val="0"/>
        <w:autoSpaceDN w:val="0"/>
        <w:adjustRightInd w:val="0"/>
        <w:spacing w:line="276" w:lineRule="auto"/>
        <w:rPr>
          <w:rFonts w:cs="Times New Roman"/>
          <w:szCs w:val="26"/>
        </w:rPr>
      </w:pPr>
    </w:p>
    <w:p w14:paraId="51AB8860" w14:textId="77777777" w:rsidR="00B2752D" w:rsidRPr="00DA60FB" w:rsidRDefault="00B2752D" w:rsidP="00B2752D">
      <w:pPr>
        <w:autoSpaceDE w:val="0"/>
        <w:autoSpaceDN w:val="0"/>
        <w:adjustRightInd w:val="0"/>
        <w:spacing w:line="276" w:lineRule="auto"/>
        <w:rPr>
          <w:rFonts w:cs="Times New Roman"/>
          <w:szCs w:val="26"/>
        </w:rPr>
      </w:pPr>
      <w:r w:rsidRPr="00DA60FB">
        <w:rPr>
          <w:rFonts w:cs="Times New Roman"/>
          <w:szCs w:val="26"/>
        </w:rPr>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14:paraId="3C9BAE4E" w14:textId="77777777" w:rsidR="00B2752D" w:rsidRPr="00DA60FB" w:rsidRDefault="00B2752D" w:rsidP="005C434A">
      <w:pPr>
        <w:pStyle w:val="af1"/>
        <w:numPr>
          <w:ilvl w:val="0"/>
          <w:numId w:val="26"/>
        </w:numPr>
        <w:autoSpaceDE w:val="0"/>
        <w:autoSpaceDN w:val="0"/>
        <w:adjustRightInd w:val="0"/>
        <w:spacing w:after="200" w:line="276" w:lineRule="auto"/>
        <w:contextualSpacing/>
        <w:jc w:val="both"/>
        <w:rPr>
          <w:rFonts w:ascii="Times New Roman" w:hAnsi="Times New Roman" w:cs="Times New Roman"/>
          <w:sz w:val="24"/>
          <w:szCs w:val="26"/>
        </w:rPr>
      </w:pPr>
      <w:r w:rsidRPr="00DA60FB">
        <w:rPr>
          <w:rFonts w:ascii="Times New Roman" w:hAnsi="Times New Roman" w:cs="Times New Roman"/>
          <w:sz w:val="24"/>
          <w:szCs w:val="26"/>
        </w:rPr>
        <w:t>В системе централизованного теплоснабжения единственным источником теплоснабжения является Котельная обеспечивающая теплоснабжение населённого пункта по двухтрубной тепловой сети. При выходе из строя котельной или аварии на магистральной сети или  отключении газа,  теплоснабжение  поселка полностью прекращается. Резервные трубопроводы от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14:paraId="3B7AC199" w14:textId="77777777" w:rsidR="00B2752D" w:rsidRPr="00DA60FB" w:rsidRDefault="00B2752D" w:rsidP="005C434A">
      <w:pPr>
        <w:pStyle w:val="af1"/>
        <w:numPr>
          <w:ilvl w:val="0"/>
          <w:numId w:val="26"/>
        </w:numPr>
        <w:autoSpaceDE w:val="0"/>
        <w:autoSpaceDN w:val="0"/>
        <w:adjustRightInd w:val="0"/>
        <w:spacing w:after="200" w:line="276" w:lineRule="auto"/>
        <w:contextualSpacing/>
        <w:jc w:val="both"/>
        <w:rPr>
          <w:rFonts w:ascii="Times New Roman" w:hAnsi="Times New Roman" w:cs="Times New Roman"/>
          <w:sz w:val="24"/>
          <w:szCs w:val="26"/>
        </w:rPr>
      </w:pPr>
      <w:r w:rsidRPr="00DA60FB">
        <w:rPr>
          <w:rFonts w:ascii="Times New Roman" w:hAnsi="Times New Roman" w:cs="Times New Roman"/>
          <w:sz w:val="24"/>
          <w:szCs w:val="26"/>
        </w:rPr>
        <w:t>Теплоснабжение отоплением населенных пунктов осуществляется по закрытой двухтрубной системе, отсутствует закольцованность сетей, что может приводить к отключению потребителей в зимний период для ремонта или замены участков тепловой сети.</w:t>
      </w:r>
    </w:p>
    <w:p w14:paraId="6F61ED8F" w14:textId="77777777" w:rsidR="00B2752D" w:rsidRPr="00DA60FB" w:rsidRDefault="00B2752D" w:rsidP="005C434A">
      <w:pPr>
        <w:pStyle w:val="af1"/>
        <w:numPr>
          <w:ilvl w:val="0"/>
          <w:numId w:val="26"/>
        </w:numPr>
        <w:autoSpaceDE w:val="0"/>
        <w:autoSpaceDN w:val="0"/>
        <w:adjustRightInd w:val="0"/>
        <w:spacing w:after="200" w:line="276" w:lineRule="auto"/>
        <w:contextualSpacing/>
        <w:jc w:val="both"/>
        <w:rPr>
          <w:rFonts w:ascii="Times New Roman" w:hAnsi="Times New Roman" w:cs="Times New Roman"/>
          <w:sz w:val="24"/>
          <w:szCs w:val="26"/>
        </w:rPr>
      </w:pPr>
      <w:r w:rsidRPr="00DA60FB">
        <w:rPr>
          <w:rFonts w:ascii="Times New Roman" w:hAnsi="Times New Roman" w:cs="Times New Roman"/>
          <w:sz w:val="24"/>
          <w:szCs w:val="26"/>
        </w:rPr>
        <w:t>Трубопроводы в поселках находятся в изношенном состоянии.</w:t>
      </w:r>
    </w:p>
    <w:p w14:paraId="1AE38522" w14:textId="77777777" w:rsidR="00B2752D" w:rsidRPr="00DA60FB" w:rsidRDefault="00B2752D" w:rsidP="00B2752D">
      <w:pPr>
        <w:autoSpaceDE w:val="0"/>
        <w:autoSpaceDN w:val="0"/>
        <w:adjustRightInd w:val="0"/>
        <w:spacing w:line="276" w:lineRule="auto"/>
        <w:rPr>
          <w:rFonts w:cs="Times New Roman"/>
          <w:sz w:val="26"/>
          <w:szCs w:val="26"/>
        </w:rPr>
      </w:pPr>
    </w:p>
    <w:p w14:paraId="25771855" w14:textId="77777777" w:rsidR="00B2752D" w:rsidRPr="00DA60FB" w:rsidRDefault="00B2752D" w:rsidP="005C434A">
      <w:pPr>
        <w:pStyle w:val="3"/>
        <w:numPr>
          <w:ilvl w:val="0"/>
          <w:numId w:val="37"/>
        </w:numPr>
        <w:spacing w:after="0" w:line="276" w:lineRule="auto"/>
        <w:ind w:left="426"/>
        <w:jc w:val="both"/>
        <w:rPr>
          <w:rFonts w:ascii="TimesNewRomanPSMT" w:hAnsi="TimesNewRomanPSMT" w:cs="TimesNewRomanPSMT"/>
          <w:szCs w:val="24"/>
        </w:rPr>
      </w:pPr>
      <w:bookmarkStart w:id="446" w:name="_Toc39157682"/>
      <w:bookmarkStart w:id="447" w:name="_Toc40457693"/>
      <w:bookmarkStart w:id="448" w:name="_Toc82121202"/>
      <w:r w:rsidRPr="00DA60FB">
        <w:rPr>
          <w:rFonts w:ascii="TimesNewRomanPSMT" w:hAnsi="TimesNewRomanPSMT" w:cs="TimesNewRomanPSMT"/>
          <w:szCs w:val="24"/>
        </w:rPr>
        <w:t>описание существующих проблем надежного и эффективного снабжения топливом действующих систем теплоснабжения</w:t>
      </w:r>
      <w:bookmarkEnd w:id="446"/>
      <w:bookmarkEnd w:id="447"/>
      <w:bookmarkEnd w:id="448"/>
    </w:p>
    <w:p w14:paraId="64ED4A72" w14:textId="77777777" w:rsidR="00B2752D" w:rsidRPr="00DA60FB" w:rsidRDefault="00B2752D" w:rsidP="00B2752D">
      <w:pPr>
        <w:rPr>
          <w:szCs w:val="24"/>
          <w:lang w:eastAsia="ru-RU"/>
        </w:rPr>
      </w:pPr>
    </w:p>
    <w:p w14:paraId="7E4DE1E2" w14:textId="77777777" w:rsidR="00B2752D" w:rsidRPr="00DA60FB" w:rsidRDefault="00B2752D" w:rsidP="00B2752D">
      <w:pPr>
        <w:rPr>
          <w:szCs w:val="24"/>
        </w:rPr>
      </w:pPr>
      <w:r w:rsidRPr="00DA60FB">
        <w:rPr>
          <w:szCs w:val="24"/>
        </w:rPr>
        <w:t>Проблемы надежного и эффективного снабжения топливом действующих систем теплоснабжения отсутствуют.</w:t>
      </w:r>
    </w:p>
    <w:p w14:paraId="0CDF9F94" w14:textId="77777777" w:rsidR="00B2752D" w:rsidRPr="00DA60FB" w:rsidRDefault="00B2752D" w:rsidP="00B2752D">
      <w:pPr>
        <w:rPr>
          <w:szCs w:val="24"/>
          <w:lang w:eastAsia="ru-RU"/>
        </w:rPr>
      </w:pPr>
    </w:p>
    <w:p w14:paraId="79F9A9A2" w14:textId="77777777" w:rsidR="00B2752D" w:rsidRPr="00DA60FB" w:rsidRDefault="00B2752D" w:rsidP="005C434A">
      <w:pPr>
        <w:pStyle w:val="3"/>
        <w:numPr>
          <w:ilvl w:val="0"/>
          <w:numId w:val="37"/>
        </w:numPr>
        <w:spacing w:after="0" w:line="276" w:lineRule="auto"/>
        <w:ind w:left="426"/>
        <w:jc w:val="both"/>
        <w:rPr>
          <w:rFonts w:ascii="TimesNewRomanPSMT" w:hAnsi="TimesNewRomanPSMT" w:cs="TimesNewRomanPSMT"/>
          <w:szCs w:val="24"/>
        </w:rPr>
      </w:pPr>
      <w:bookmarkStart w:id="449" w:name="_Toc39157683"/>
      <w:bookmarkStart w:id="450" w:name="_Toc40457694"/>
      <w:bookmarkStart w:id="451" w:name="_Toc82121203"/>
      <w:r w:rsidRPr="00DA60FB">
        <w:rPr>
          <w:rFonts w:ascii="TimesNewRomanPSMT" w:hAnsi="TimesNewRomanPSMT" w:cs="TimesNewRomanPSMT"/>
          <w:szCs w:val="24"/>
        </w:rPr>
        <w:t>анализ предписаний надзорных органов об устранении нарушений, влияющих на безопасность и надежность системы теплоснабжения</w:t>
      </w:r>
      <w:bookmarkEnd w:id="449"/>
      <w:bookmarkEnd w:id="450"/>
      <w:bookmarkEnd w:id="451"/>
    </w:p>
    <w:p w14:paraId="79EDA6E1" w14:textId="77777777" w:rsidR="00B2752D" w:rsidRPr="00DA60FB" w:rsidRDefault="00B2752D" w:rsidP="00B2752D">
      <w:pPr>
        <w:rPr>
          <w:szCs w:val="24"/>
          <w:lang w:eastAsia="ru-RU"/>
        </w:rPr>
      </w:pPr>
    </w:p>
    <w:p w14:paraId="2D280FAF" w14:textId="77777777" w:rsidR="00B2752D" w:rsidRPr="00DA60FB" w:rsidRDefault="00B2752D" w:rsidP="00B2752D">
      <w:pPr>
        <w:rPr>
          <w:rFonts w:cs="Times New Roman"/>
          <w:szCs w:val="24"/>
        </w:rPr>
      </w:pPr>
      <w:r w:rsidRPr="00DA60FB">
        <w:rPr>
          <w:rFonts w:cs="Times New Roman"/>
          <w:szCs w:val="24"/>
        </w:rPr>
        <w:t>Предписания надзорных органов отсутствуют.</w:t>
      </w:r>
    </w:p>
    <w:p w14:paraId="74EE6F7B" w14:textId="77777777" w:rsidR="00B2752D" w:rsidRPr="00DA60FB" w:rsidRDefault="00B2752D" w:rsidP="00B2752D">
      <w:pPr>
        <w:rPr>
          <w:szCs w:val="24"/>
          <w:lang w:eastAsia="ru-RU"/>
        </w:rPr>
        <w:sectPr w:rsidR="00B2752D" w:rsidRPr="00DA60FB" w:rsidSect="006E08BD">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A37C9C0" w14:textId="77777777" w:rsidR="00B2752D" w:rsidRPr="00201697" w:rsidRDefault="00B2752D" w:rsidP="00B2752D">
      <w:pPr>
        <w:pStyle w:val="10"/>
      </w:pPr>
      <w:bookmarkStart w:id="452" w:name="_Toc39157684"/>
      <w:bookmarkStart w:id="453" w:name="_Toc40457695"/>
      <w:bookmarkStart w:id="454" w:name="_Toc82121204"/>
      <w:r w:rsidRPr="00201697">
        <w:lastRenderedPageBreak/>
        <w:t>Глава 2. Существующее и перспективное потребление тепловой энергии на цели теплоснабжения</w:t>
      </w:r>
      <w:bookmarkEnd w:id="452"/>
      <w:bookmarkEnd w:id="453"/>
      <w:bookmarkEnd w:id="454"/>
    </w:p>
    <w:p w14:paraId="4943C58F" w14:textId="77777777" w:rsidR="00B2752D" w:rsidRPr="00201697" w:rsidRDefault="00B2752D" w:rsidP="005C434A">
      <w:pPr>
        <w:pStyle w:val="3"/>
        <w:numPr>
          <w:ilvl w:val="0"/>
          <w:numId w:val="38"/>
        </w:numPr>
        <w:spacing w:after="0" w:line="276" w:lineRule="auto"/>
        <w:ind w:left="426"/>
        <w:jc w:val="both"/>
        <w:rPr>
          <w:rFonts w:ascii="TimesNewRomanPSMT" w:hAnsi="TimesNewRomanPSMT" w:cs="TimesNewRomanPSMT"/>
          <w:szCs w:val="24"/>
        </w:rPr>
      </w:pPr>
      <w:bookmarkStart w:id="455" w:name="_Toc39157685"/>
      <w:bookmarkStart w:id="456" w:name="_Toc40457696"/>
      <w:bookmarkStart w:id="457" w:name="_Toc82121205"/>
      <w:r w:rsidRPr="00201697">
        <w:rPr>
          <w:rFonts w:ascii="TimesNewRomanPSMT" w:hAnsi="TimesNewRomanPSMT" w:cs="TimesNewRomanPSMT"/>
          <w:szCs w:val="24"/>
        </w:rPr>
        <w:t>данные базового уровня потребления тепла на цели теплоснабжения</w:t>
      </w:r>
      <w:bookmarkEnd w:id="455"/>
      <w:bookmarkEnd w:id="456"/>
      <w:bookmarkEnd w:id="457"/>
    </w:p>
    <w:p w14:paraId="47FECDB3" w14:textId="77777777" w:rsidR="00B2752D" w:rsidRPr="00201697" w:rsidRDefault="00B2752D" w:rsidP="00B2752D"/>
    <w:p w14:paraId="15262233" w14:textId="77777777" w:rsidR="00B2752D" w:rsidRPr="00201697" w:rsidRDefault="00B2752D" w:rsidP="00B2752D">
      <w:pPr>
        <w:spacing w:line="276" w:lineRule="auto"/>
        <w:rPr>
          <w:szCs w:val="26"/>
        </w:rPr>
      </w:pPr>
      <w:r w:rsidRPr="00201697">
        <w:rPr>
          <w:szCs w:val="26"/>
        </w:rPr>
        <w:t>Данные базового уровня потребления тепловой энергии, поставляемойМУП ТМР «ТутаевТеплоЭнерго»на цели теплоснабжения представлены в таблице ниже.</w:t>
      </w:r>
    </w:p>
    <w:p w14:paraId="72FAADA8" w14:textId="77777777" w:rsidR="00B2752D" w:rsidRPr="00201697" w:rsidRDefault="00B2752D" w:rsidP="00B2752D">
      <w:pPr>
        <w:pStyle w:val="afa"/>
        <w:keepNext/>
      </w:pPr>
      <w:r w:rsidRPr="00201697">
        <w:t xml:space="preserve">Таблица </w:t>
      </w:r>
      <w:r>
        <w:fldChar w:fldCharType="begin"/>
      </w:r>
      <w:r>
        <w:instrText xml:space="preserve"> SEQ Таблица \* ARABIC </w:instrText>
      </w:r>
      <w:r>
        <w:fldChar w:fldCharType="separate"/>
      </w:r>
      <w:r w:rsidRPr="00201697">
        <w:rPr>
          <w:noProof/>
        </w:rPr>
        <w:t>35</w:t>
      </w:r>
      <w:r>
        <w:rPr>
          <w:noProof/>
        </w:rPr>
        <w:fldChar w:fldCharType="end"/>
      </w:r>
      <w:r w:rsidRPr="00201697">
        <w:t xml:space="preserve"> Данные базового уровня потребления</w:t>
      </w:r>
    </w:p>
    <w:tbl>
      <w:tblPr>
        <w:tblStyle w:val="af7"/>
        <w:tblW w:w="5000" w:type="pct"/>
        <w:tblLook w:val="04A0" w:firstRow="1" w:lastRow="0" w:firstColumn="1" w:lastColumn="0" w:noHBand="0" w:noVBand="1"/>
      </w:tblPr>
      <w:tblGrid>
        <w:gridCol w:w="3400"/>
        <w:gridCol w:w="1189"/>
        <w:gridCol w:w="2508"/>
        <w:gridCol w:w="2475"/>
      </w:tblGrid>
      <w:tr w:rsidR="00B2752D" w:rsidRPr="00201697" w14:paraId="7AC39141" w14:textId="77777777" w:rsidTr="003C5761">
        <w:tc>
          <w:tcPr>
            <w:tcW w:w="1776" w:type="pct"/>
            <w:vMerge w:val="restart"/>
          </w:tcPr>
          <w:p w14:paraId="15E4E98A" w14:textId="77777777" w:rsidR="00B2752D" w:rsidRPr="00201697" w:rsidRDefault="00B2752D" w:rsidP="003C5761">
            <w:pPr>
              <w:jc w:val="center"/>
              <w:rPr>
                <w:rFonts w:cs="Times New Roman"/>
                <w:b/>
              </w:rPr>
            </w:pPr>
          </w:p>
          <w:p w14:paraId="09E00F01" w14:textId="77777777" w:rsidR="00B2752D" w:rsidRPr="00201697" w:rsidRDefault="00B2752D" w:rsidP="003C5761">
            <w:pPr>
              <w:jc w:val="center"/>
              <w:rPr>
                <w:rFonts w:cs="Times New Roman"/>
                <w:b/>
              </w:rPr>
            </w:pPr>
            <w:r w:rsidRPr="00201697">
              <w:rPr>
                <w:rFonts w:cs="Times New Roman"/>
                <w:b/>
              </w:rPr>
              <w:t>Показатель</w:t>
            </w:r>
          </w:p>
        </w:tc>
        <w:tc>
          <w:tcPr>
            <w:tcW w:w="621" w:type="pct"/>
            <w:vMerge w:val="restart"/>
          </w:tcPr>
          <w:p w14:paraId="73AC51DB" w14:textId="77777777" w:rsidR="00B2752D" w:rsidRPr="00201697" w:rsidRDefault="00B2752D" w:rsidP="003C5761">
            <w:pPr>
              <w:jc w:val="center"/>
              <w:rPr>
                <w:rFonts w:cs="Times New Roman"/>
                <w:b/>
              </w:rPr>
            </w:pPr>
          </w:p>
          <w:p w14:paraId="34CD3D1D" w14:textId="77777777" w:rsidR="00B2752D" w:rsidRPr="00201697" w:rsidRDefault="00B2752D" w:rsidP="003C5761">
            <w:pPr>
              <w:jc w:val="center"/>
              <w:rPr>
                <w:rFonts w:cs="Times New Roman"/>
                <w:b/>
              </w:rPr>
            </w:pPr>
            <w:r w:rsidRPr="00201697">
              <w:rPr>
                <w:rFonts w:cs="Times New Roman"/>
                <w:b/>
              </w:rPr>
              <w:t>Ед. изм.</w:t>
            </w:r>
          </w:p>
        </w:tc>
        <w:tc>
          <w:tcPr>
            <w:tcW w:w="2603" w:type="pct"/>
            <w:gridSpan w:val="2"/>
          </w:tcPr>
          <w:p w14:paraId="40AE536F" w14:textId="77777777" w:rsidR="00B2752D" w:rsidRPr="00201697" w:rsidRDefault="00B2752D" w:rsidP="003C5761">
            <w:pPr>
              <w:jc w:val="center"/>
              <w:rPr>
                <w:rFonts w:cs="Times New Roman"/>
              </w:rPr>
            </w:pPr>
            <w:r w:rsidRPr="00201697">
              <w:rPr>
                <w:rFonts w:eastAsia="Times New Roman" w:cs="Times New Roman"/>
                <w:b/>
                <w:color w:val="000000"/>
                <w:lang w:eastAsia="ru-RU"/>
              </w:rPr>
              <w:t>2019 год ФАКТ</w:t>
            </w:r>
          </w:p>
        </w:tc>
      </w:tr>
      <w:tr w:rsidR="00B2752D" w:rsidRPr="00201697" w14:paraId="2CACB487" w14:textId="77777777" w:rsidTr="003C5761">
        <w:tc>
          <w:tcPr>
            <w:tcW w:w="1776" w:type="pct"/>
            <w:vMerge/>
          </w:tcPr>
          <w:p w14:paraId="3BA852D7" w14:textId="77777777" w:rsidR="00B2752D" w:rsidRPr="00201697" w:rsidRDefault="00B2752D" w:rsidP="003C5761">
            <w:pPr>
              <w:jc w:val="center"/>
              <w:rPr>
                <w:rFonts w:cs="Times New Roman"/>
              </w:rPr>
            </w:pPr>
          </w:p>
        </w:tc>
        <w:tc>
          <w:tcPr>
            <w:tcW w:w="621" w:type="pct"/>
            <w:vMerge/>
          </w:tcPr>
          <w:p w14:paraId="437ECF0F" w14:textId="77777777" w:rsidR="00B2752D" w:rsidRPr="00201697" w:rsidRDefault="00B2752D" w:rsidP="003C5761">
            <w:pPr>
              <w:jc w:val="center"/>
              <w:rPr>
                <w:rFonts w:cs="Times New Roman"/>
              </w:rPr>
            </w:pPr>
          </w:p>
        </w:tc>
        <w:tc>
          <w:tcPr>
            <w:tcW w:w="1310" w:type="pct"/>
          </w:tcPr>
          <w:p w14:paraId="72DA3AD4" w14:textId="77777777" w:rsidR="00B2752D" w:rsidRPr="00201697" w:rsidRDefault="00B2752D" w:rsidP="003C5761">
            <w:pPr>
              <w:jc w:val="center"/>
              <w:rPr>
                <w:rFonts w:cs="Times New Roman"/>
              </w:rPr>
            </w:pPr>
            <w:r w:rsidRPr="00201697">
              <w:rPr>
                <w:rFonts w:cs="Times New Roman"/>
              </w:rPr>
              <w:t>котельная пос. Никульское</w:t>
            </w:r>
          </w:p>
        </w:tc>
        <w:tc>
          <w:tcPr>
            <w:tcW w:w="1293" w:type="pct"/>
          </w:tcPr>
          <w:p w14:paraId="390FC2B0" w14:textId="77777777" w:rsidR="00B2752D" w:rsidRPr="00201697" w:rsidRDefault="00B2752D" w:rsidP="003C5761">
            <w:pPr>
              <w:jc w:val="center"/>
              <w:rPr>
                <w:rFonts w:cs="Times New Roman"/>
              </w:rPr>
            </w:pPr>
            <w:r w:rsidRPr="00201697">
              <w:rPr>
                <w:rFonts w:cs="Times New Roman"/>
              </w:rPr>
              <w:t>котельная пос. Чебаково</w:t>
            </w:r>
          </w:p>
        </w:tc>
      </w:tr>
      <w:tr w:rsidR="00B2752D" w:rsidRPr="00201697" w14:paraId="07CB8F32" w14:textId="77777777" w:rsidTr="003C5761">
        <w:tc>
          <w:tcPr>
            <w:tcW w:w="1776" w:type="pct"/>
            <w:vAlign w:val="center"/>
          </w:tcPr>
          <w:p w14:paraId="789669AB" w14:textId="77777777" w:rsidR="00B2752D" w:rsidRPr="00201697" w:rsidRDefault="00B2752D" w:rsidP="003C5761">
            <w:pPr>
              <w:jc w:val="center"/>
              <w:rPr>
                <w:rFonts w:cs="Times New Roman"/>
              </w:rPr>
            </w:pPr>
            <w:r w:rsidRPr="00201697">
              <w:rPr>
                <w:rFonts w:cs="Times New Roman"/>
              </w:rPr>
              <w:t>Производство тепловой энергии</w:t>
            </w:r>
          </w:p>
        </w:tc>
        <w:tc>
          <w:tcPr>
            <w:tcW w:w="621" w:type="pct"/>
            <w:vAlign w:val="center"/>
          </w:tcPr>
          <w:p w14:paraId="3D60C207" w14:textId="77777777" w:rsidR="00B2752D" w:rsidRPr="00201697" w:rsidRDefault="00B2752D" w:rsidP="003C5761">
            <w:pPr>
              <w:jc w:val="center"/>
              <w:rPr>
                <w:rFonts w:cs="Times New Roman"/>
              </w:rPr>
            </w:pPr>
            <w:r w:rsidRPr="00201697">
              <w:rPr>
                <w:rFonts w:cs="Times New Roman"/>
              </w:rPr>
              <w:t>Гкал/год</w:t>
            </w:r>
          </w:p>
        </w:tc>
        <w:tc>
          <w:tcPr>
            <w:tcW w:w="1310" w:type="pct"/>
            <w:vAlign w:val="center"/>
          </w:tcPr>
          <w:p w14:paraId="44005897" w14:textId="77777777" w:rsidR="00B2752D" w:rsidRPr="00201697" w:rsidRDefault="00B2752D" w:rsidP="003C5761">
            <w:pPr>
              <w:ind w:left="-108" w:right="-108"/>
              <w:jc w:val="center"/>
              <w:rPr>
                <w:rFonts w:cs="Times New Roman"/>
              </w:rPr>
            </w:pPr>
            <w:r w:rsidRPr="00201697">
              <w:rPr>
                <w:rFonts w:cs="Times New Roman"/>
              </w:rPr>
              <w:t>3783,494</w:t>
            </w:r>
          </w:p>
        </w:tc>
        <w:tc>
          <w:tcPr>
            <w:tcW w:w="1293" w:type="pct"/>
            <w:vAlign w:val="center"/>
          </w:tcPr>
          <w:p w14:paraId="5C536EB9" w14:textId="77777777" w:rsidR="00B2752D" w:rsidRPr="00201697" w:rsidRDefault="00B2752D" w:rsidP="003C5761">
            <w:pPr>
              <w:ind w:left="-108" w:right="-143"/>
              <w:jc w:val="center"/>
              <w:rPr>
                <w:rFonts w:cs="Times New Roman"/>
              </w:rPr>
            </w:pPr>
            <w:r w:rsidRPr="00201697">
              <w:rPr>
                <w:rFonts w:cs="Times New Roman"/>
              </w:rPr>
              <w:t>1807,896</w:t>
            </w:r>
          </w:p>
        </w:tc>
      </w:tr>
      <w:tr w:rsidR="00B2752D" w:rsidRPr="00201697" w14:paraId="70581371" w14:textId="77777777" w:rsidTr="003C5761">
        <w:tc>
          <w:tcPr>
            <w:tcW w:w="1776" w:type="pct"/>
            <w:vAlign w:val="center"/>
          </w:tcPr>
          <w:p w14:paraId="2741186E" w14:textId="77777777" w:rsidR="00B2752D" w:rsidRPr="00201697" w:rsidRDefault="00B2752D" w:rsidP="003C5761">
            <w:pPr>
              <w:jc w:val="center"/>
              <w:rPr>
                <w:rFonts w:cs="Times New Roman"/>
              </w:rPr>
            </w:pPr>
            <w:r w:rsidRPr="00201697">
              <w:rPr>
                <w:rFonts w:cs="Times New Roman"/>
              </w:rPr>
              <w:t>Отпуск тепловой энергии в сеть</w:t>
            </w:r>
          </w:p>
        </w:tc>
        <w:tc>
          <w:tcPr>
            <w:tcW w:w="621" w:type="pct"/>
            <w:vAlign w:val="center"/>
          </w:tcPr>
          <w:p w14:paraId="0752EE55" w14:textId="77777777" w:rsidR="00B2752D" w:rsidRPr="00201697" w:rsidRDefault="00B2752D" w:rsidP="003C5761">
            <w:pPr>
              <w:jc w:val="center"/>
              <w:rPr>
                <w:rFonts w:cs="Times New Roman"/>
              </w:rPr>
            </w:pPr>
            <w:r w:rsidRPr="00201697">
              <w:rPr>
                <w:rFonts w:cs="Times New Roman"/>
              </w:rPr>
              <w:t>Гкал/год</w:t>
            </w:r>
          </w:p>
        </w:tc>
        <w:tc>
          <w:tcPr>
            <w:tcW w:w="1310" w:type="pct"/>
            <w:vAlign w:val="center"/>
          </w:tcPr>
          <w:p w14:paraId="138DF977" w14:textId="77777777" w:rsidR="00B2752D" w:rsidRPr="00201697" w:rsidRDefault="00B2752D" w:rsidP="003C5761">
            <w:pPr>
              <w:ind w:left="-108" w:right="-108"/>
              <w:jc w:val="center"/>
              <w:rPr>
                <w:rFonts w:cs="Times New Roman"/>
              </w:rPr>
            </w:pPr>
            <w:r w:rsidRPr="00201697">
              <w:rPr>
                <w:rFonts w:cs="Times New Roman"/>
              </w:rPr>
              <w:t>3778,7</w:t>
            </w:r>
          </w:p>
        </w:tc>
        <w:tc>
          <w:tcPr>
            <w:tcW w:w="1293" w:type="pct"/>
            <w:vAlign w:val="center"/>
          </w:tcPr>
          <w:p w14:paraId="48A801C1" w14:textId="77777777" w:rsidR="00B2752D" w:rsidRPr="00201697" w:rsidRDefault="00B2752D" w:rsidP="003C5761">
            <w:pPr>
              <w:ind w:left="-108" w:right="-143"/>
              <w:jc w:val="center"/>
              <w:rPr>
                <w:rFonts w:cs="Times New Roman"/>
              </w:rPr>
            </w:pPr>
            <w:r w:rsidRPr="00201697">
              <w:rPr>
                <w:rFonts w:cs="Times New Roman"/>
              </w:rPr>
              <w:t>1801,96</w:t>
            </w:r>
          </w:p>
        </w:tc>
      </w:tr>
      <w:tr w:rsidR="00B2752D" w:rsidRPr="00201697" w14:paraId="355A215B" w14:textId="77777777" w:rsidTr="003C5761">
        <w:tc>
          <w:tcPr>
            <w:tcW w:w="1776" w:type="pct"/>
            <w:vAlign w:val="center"/>
          </w:tcPr>
          <w:p w14:paraId="7DEEB714" w14:textId="77777777" w:rsidR="00B2752D" w:rsidRPr="00201697" w:rsidRDefault="00B2752D" w:rsidP="003C5761">
            <w:pPr>
              <w:jc w:val="center"/>
              <w:rPr>
                <w:rFonts w:cs="Times New Roman"/>
              </w:rPr>
            </w:pPr>
            <w:r w:rsidRPr="00201697">
              <w:rPr>
                <w:rFonts w:cs="Times New Roman"/>
              </w:rPr>
              <w:t>Расход тепловой энергии на хоз. нужды</w:t>
            </w:r>
          </w:p>
        </w:tc>
        <w:tc>
          <w:tcPr>
            <w:tcW w:w="621" w:type="pct"/>
            <w:vAlign w:val="center"/>
          </w:tcPr>
          <w:p w14:paraId="49F28329" w14:textId="77777777" w:rsidR="00B2752D" w:rsidRPr="00201697" w:rsidRDefault="00B2752D" w:rsidP="003C5761">
            <w:pPr>
              <w:jc w:val="center"/>
              <w:rPr>
                <w:rFonts w:cs="Times New Roman"/>
              </w:rPr>
            </w:pPr>
            <w:r w:rsidRPr="00201697">
              <w:rPr>
                <w:rFonts w:cs="Times New Roman"/>
              </w:rPr>
              <w:t>Гкал/год</w:t>
            </w:r>
          </w:p>
        </w:tc>
        <w:tc>
          <w:tcPr>
            <w:tcW w:w="1310" w:type="pct"/>
            <w:vAlign w:val="center"/>
          </w:tcPr>
          <w:p w14:paraId="779E9056" w14:textId="77777777" w:rsidR="00B2752D" w:rsidRPr="00201697" w:rsidRDefault="00B2752D" w:rsidP="003C5761">
            <w:pPr>
              <w:ind w:left="-108" w:right="-108"/>
              <w:jc w:val="center"/>
              <w:rPr>
                <w:rFonts w:cs="Times New Roman"/>
              </w:rPr>
            </w:pPr>
            <w:r w:rsidRPr="00201697">
              <w:rPr>
                <w:rFonts w:cs="Times New Roman"/>
              </w:rPr>
              <w:t>4,794</w:t>
            </w:r>
          </w:p>
        </w:tc>
        <w:tc>
          <w:tcPr>
            <w:tcW w:w="1293" w:type="pct"/>
            <w:vAlign w:val="center"/>
          </w:tcPr>
          <w:p w14:paraId="19142848" w14:textId="77777777" w:rsidR="00B2752D" w:rsidRPr="00201697" w:rsidRDefault="00B2752D" w:rsidP="003C5761">
            <w:pPr>
              <w:ind w:left="-108" w:right="-143"/>
              <w:jc w:val="center"/>
              <w:rPr>
                <w:rFonts w:cs="Times New Roman"/>
              </w:rPr>
            </w:pPr>
            <w:r w:rsidRPr="00201697">
              <w:rPr>
                <w:rFonts w:cs="Times New Roman"/>
              </w:rPr>
              <w:t>5,936</w:t>
            </w:r>
          </w:p>
        </w:tc>
      </w:tr>
      <w:tr w:rsidR="00B2752D" w:rsidRPr="00201697" w14:paraId="77BED75C" w14:textId="77777777" w:rsidTr="003C5761">
        <w:tc>
          <w:tcPr>
            <w:tcW w:w="1776" w:type="pct"/>
            <w:vMerge w:val="restart"/>
            <w:vAlign w:val="center"/>
          </w:tcPr>
          <w:p w14:paraId="5DBE79AC" w14:textId="77777777" w:rsidR="00B2752D" w:rsidRPr="00201697" w:rsidRDefault="00B2752D" w:rsidP="003C5761">
            <w:pPr>
              <w:jc w:val="center"/>
              <w:rPr>
                <w:rFonts w:cs="Times New Roman"/>
              </w:rPr>
            </w:pPr>
            <w:r w:rsidRPr="00201697">
              <w:rPr>
                <w:rFonts w:cs="Times New Roman"/>
              </w:rPr>
              <w:t>Потери тепловой энергии в сетях</w:t>
            </w:r>
          </w:p>
        </w:tc>
        <w:tc>
          <w:tcPr>
            <w:tcW w:w="621" w:type="pct"/>
            <w:vAlign w:val="center"/>
          </w:tcPr>
          <w:p w14:paraId="6F4E9E9D" w14:textId="77777777" w:rsidR="00B2752D" w:rsidRPr="00201697" w:rsidRDefault="00B2752D" w:rsidP="003C5761">
            <w:pPr>
              <w:jc w:val="center"/>
              <w:rPr>
                <w:rFonts w:cs="Times New Roman"/>
              </w:rPr>
            </w:pPr>
            <w:r w:rsidRPr="00201697">
              <w:rPr>
                <w:rFonts w:cs="Times New Roman"/>
              </w:rPr>
              <w:t>Гкал/год</w:t>
            </w:r>
          </w:p>
        </w:tc>
        <w:tc>
          <w:tcPr>
            <w:tcW w:w="1310" w:type="pct"/>
            <w:vAlign w:val="center"/>
          </w:tcPr>
          <w:p w14:paraId="3627D2CA" w14:textId="77777777" w:rsidR="00B2752D" w:rsidRPr="00201697" w:rsidRDefault="00B2752D" w:rsidP="003C5761">
            <w:pPr>
              <w:ind w:left="-108" w:right="-108"/>
              <w:jc w:val="center"/>
              <w:rPr>
                <w:rFonts w:cs="Times New Roman"/>
              </w:rPr>
            </w:pPr>
            <w:r w:rsidRPr="00201697">
              <w:rPr>
                <w:rFonts w:cs="Times New Roman"/>
              </w:rPr>
              <w:t>889,650</w:t>
            </w:r>
          </w:p>
        </w:tc>
        <w:tc>
          <w:tcPr>
            <w:tcW w:w="1293" w:type="pct"/>
            <w:vAlign w:val="center"/>
          </w:tcPr>
          <w:p w14:paraId="30CE5C7C" w14:textId="77777777" w:rsidR="00B2752D" w:rsidRPr="00201697" w:rsidRDefault="00B2752D" w:rsidP="003C5761">
            <w:pPr>
              <w:ind w:left="-108" w:right="-143"/>
              <w:jc w:val="center"/>
              <w:rPr>
                <w:rFonts w:cs="Times New Roman"/>
              </w:rPr>
            </w:pPr>
            <w:r w:rsidRPr="00201697">
              <w:rPr>
                <w:rFonts w:cs="Times New Roman"/>
              </w:rPr>
              <w:t>591,010</w:t>
            </w:r>
          </w:p>
        </w:tc>
      </w:tr>
      <w:tr w:rsidR="00B2752D" w:rsidRPr="00201697" w14:paraId="71E1BEA5" w14:textId="77777777" w:rsidTr="003C5761">
        <w:tc>
          <w:tcPr>
            <w:tcW w:w="1776" w:type="pct"/>
            <w:vMerge/>
            <w:vAlign w:val="center"/>
          </w:tcPr>
          <w:p w14:paraId="6F58EE36" w14:textId="77777777" w:rsidR="00B2752D" w:rsidRPr="00201697" w:rsidRDefault="00B2752D" w:rsidP="003C5761">
            <w:pPr>
              <w:jc w:val="center"/>
              <w:rPr>
                <w:rFonts w:cs="Times New Roman"/>
              </w:rPr>
            </w:pPr>
          </w:p>
        </w:tc>
        <w:tc>
          <w:tcPr>
            <w:tcW w:w="621" w:type="pct"/>
            <w:vAlign w:val="center"/>
          </w:tcPr>
          <w:p w14:paraId="41B78F51" w14:textId="77777777" w:rsidR="00B2752D" w:rsidRPr="00201697" w:rsidRDefault="00B2752D" w:rsidP="003C5761">
            <w:pPr>
              <w:jc w:val="center"/>
              <w:rPr>
                <w:rFonts w:cs="Times New Roman"/>
              </w:rPr>
            </w:pPr>
            <w:r w:rsidRPr="00201697">
              <w:rPr>
                <w:rFonts w:cs="Times New Roman"/>
              </w:rPr>
              <w:t>%</w:t>
            </w:r>
          </w:p>
        </w:tc>
        <w:tc>
          <w:tcPr>
            <w:tcW w:w="1310" w:type="pct"/>
            <w:vAlign w:val="center"/>
          </w:tcPr>
          <w:p w14:paraId="3A020073" w14:textId="77777777" w:rsidR="00B2752D" w:rsidRPr="00201697" w:rsidRDefault="00B2752D" w:rsidP="003C5761">
            <w:pPr>
              <w:ind w:left="-108" w:right="-108"/>
              <w:jc w:val="center"/>
              <w:rPr>
                <w:rFonts w:cs="Times New Roman"/>
              </w:rPr>
            </w:pPr>
            <w:r w:rsidRPr="00201697">
              <w:rPr>
                <w:rFonts w:cs="Times New Roman"/>
              </w:rPr>
              <w:t>23,51</w:t>
            </w:r>
          </w:p>
        </w:tc>
        <w:tc>
          <w:tcPr>
            <w:tcW w:w="1293" w:type="pct"/>
            <w:vAlign w:val="center"/>
          </w:tcPr>
          <w:p w14:paraId="79D81670" w14:textId="77777777" w:rsidR="00B2752D" w:rsidRPr="00201697" w:rsidRDefault="00B2752D" w:rsidP="003C5761">
            <w:pPr>
              <w:ind w:left="-108" w:right="-143"/>
              <w:jc w:val="center"/>
              <w:rPr>
                <w:rFonts w:cs="Times New Roman"/>
              </w:rPr>
            </w:pPr>
            <w:r w:rsidRPr="00201697">
              <w:rPr>
                <w:rFonts w:cs="Times New Roman"/>
              </w:rPr>
              <w:t>32,7</w:t>
            </w:r>
          </w:p>
        </w:tc>
      </w:tr>
      <w:tr w:rsidR="00B2752D" w:rsidRPr="00201697" w14:paraId="08AB57D7" w14:textId="77777777" w:rsidTr="003C5761">
        <w:trPr>
          <w:trHeight w:val="85"/>
        </w:trPr>
        <w:tc>
          <w:tcPr>
            <w:tcW w:w="1776" w:type="pct"/>
            <w:vAlign w:val="center"/>
          </w:tcPr>
          <w:p w14:paraId="7C5BB8CC" w14:textId="77777777" w:rsidR="00B2752D" w:rsidRPr="00201697" w:rsidRDefault="00B2752D" w:rsidP="003C5761">
            <w:pPr>
              <w:jc w:val="center"/>
              <w:rPr>
                <w:rFonts w:cs="Times New Roman"/>
              </w:rPr>
            </w:pPr>
            <w:r w:rsidRPr="00201697">
              <w:rPr>
                <w:rFonts w:cs="Times New Roman"/>
              </w:rPr>
              <w:t>Полезный отпуск</w:t>
            </w:r>
          </w:p>
        </w:tc>
        <w:tc>
          <w:tcPr>
            <w:tcW w:w="621" w:type="pct"/>
            <w:vAlign w:val="center"/>
          </w:tcPr>
          <w:p w14:paraId="65CD69DC" w14:textId="77777777" w:rsidR="00B2752D" w:rsidRPr="00201697" w:rsidRDefault="00B2752D" w:rsidP="003C5761">
            <w:pPr>
              <w:jc w:val="center"/>
              <w:rPr>
                <w:rFonts w:cs="Times New Roman"/>
              </w:rPr>
            </w:pPr>
            <w:r w:rsidRPr="00201697">
              <w:rPr>
                <w:rFonts w:cs="Times New Roman"/>
              </w:rPr>
              <w:t>Гкал/год</w:t>
            </w:r>
          </w:p>
        </w:tc>
        <w:tc>
          <w:tcPr>
            <w:tcW w:w="1310" w:type="pct"/>
            <w:vAlign w:val="center"/>
          </w:tcPr>
          <w:p w14:paraId="14631197" w14:textId="77777777" w:rsidR="00B2752D" w:rsidRPr="00201697" w:rsidRDefault="00B2752D" w:rsidP="003C5761">
            <w:pPr>
              <w:ind w:left="-108" w:right="-108"/>
              <w:jc w:val="center"/>
              <w:rPr>
                <w:rFonts w:cs="Times New Roman"/>
              </w:rPr>
            </w:pPr>
            <w:r w:rsidRPr="00201697">
              <w:rPr>
                <w:rFonts w:cs="Times New Roman"/>
              </w:rPr>
              <w:t>2889,050</w:t>
            </w:r>
          </w:p>
        </w:tc>
        <w:tc>
          <w:tcPr>
            <w:tcW w:w="1293" w:type="pct"/>
            <w:vAlign w:val="center"/>
          </w:tcPr>
          <w:p w14:paraId="37A67A37" w14:textId="77777777" w:rsidR="00B2752D" w:rsidRPr="00201697" w:rsidRDefault="00B2752D" w:rsidP="003C5761">
            <w:pPr>
              <w:ind w:left="-108" w:right="-143"/>
              <w:jc w:val="center"/>
              <w:rPr>
                <w:rFonts w:cs="Times New Roman"/>
              </w:rPr>
            </w:pPr>
            <w:r w:rsidRPr="00201697">
              <w:rPr>
                <w:rFonts w:cs="Times New Roman"/>
              </w:rPr>
              <w:t>1210,950</w:t>
            </w:r>
          </w:p>
        </w:tc>
      </w:tr>
    </w:tbl>
    <w:p w14:paraId="30558E00" w14:textId="77777777" w:rsidR="00B2752D" w:rsidRPr="00201697" w:rsidRDefault="00B2752D" w:rsidP="00B2752D">
      <w:pPr>
        <w:pStyle w:val="afa"/>
        <w:keepNext/>
      </w:pPr>
      <w:r w:rsidRPr="00201697">
        <w:t xml:space="preserve">Таблица </w:t>
      </w:r>
      <w:r>
        <w:fldChar w:fldCharType="begin"/>
      </w:r>
      <w:r>
        <w:instrText xml:space="preserve"> SEQ Таблица \* ARABIC </w:instrText>
      </w:r>
      <w:r>
        <w:fldChar w:fldCharType="separate"/>
      </w:r>
      <w:r w:rsidRPr="00201697">
        <w:rPr>
          <w:noProof/>
        </w:rPr>
        <w:t>35</w:t>
      </w:r>
      <w:r>
        <w:rPr>
          <w:noProof/>
        </w:rPr>
        <w:fldChar w:fldCharType="end"/>
      </w:r>
      <w:r w:rsidRPr="00201697">
        <w:t xml:space="preserve"> Данные базового уровня потребления</w:t>
      </w:r>
    </w:p>
    <w:tbl>
      <w:tblPr>
        <w:tblW w:w="5000" w:type="pct"/>
        <w:tblLook w:val="04A0" w:firstRow="1" w:lastRow="0" w:firstColumn="1" w:lastColumn="0" w:noHBand="0" w:noVBand="1"/>
      </w:tblPr>
      <w:tblGrid>
        <w:gridCol w:w="3506"/>
        <w:gridCol w:w="2022"/>
        <w:gridCol w:w="2022"/>
        <w:gridCol w:w="2022"/>
      </w:tblGrid>
      <w:tr w:rsidR="00B2752D" w:rsidRPr="00201697" w14:paraId="24A06AE0" w14:textId="77777777" w:rsidTr="003C5761">
        <w:trPr>
          <w:trHeight w:val="300"/>
        </w:trPr>
        <w:tc>
          <w:tcPr>
            <w:tcW w:w="18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3566FF"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Показатель</w:t>
            </w:r>
          </w:p>
        </w:tc>
        <w:tc>
          <w:tcPr>
            <w:tcW w:w="10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BD2C09"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Ед. изм.</w:t>
            </w:r>
          </w:p>
        </w:tc>
        <w:tc>
          <w:tcPr>
            <w:tcW w:w="2112" w:type="pct"/>
            <w:gridSpan w:val="2"/>
            <w:tcBorders>
              <w:top w:val="single" w:sz="4" w:space="0" w:color="auto"/>
              <w:left w:val="nil"/>
              <w:bottom w:val="single" w:sz="4" w:space="0" w:color="auto"/>
              <w:right w:val="single" w:sz="4" w:space="0" w:color="auto"/>
            </w:tcBorders>
            <w:shd w:val="clear" w:color="auto" w:fill="auto"/>
            <w:vAlign w:val="center"/>
            <w:hideMark/>
          </w:tcPr>
          <w:p w14:paraId="484F4896"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2020 год ФАКТ</w:t>
            </w:r>
          </w:p>
        </w:tc>
      </w:tr>
      <w:tr w:rsidR="00B2752D" w:rsidRPr="00201697" w14:paraId="52F0967F" w14:textId="77777777" w:rsidTr="003C5761">
        <w:trPr>
          <w:trHeight w:val="600"/>
        </w:trPr>
        <w:tc>
          <w:tcPr>
            <w:tcW w:w="1832" w:type="pct"/>
            <w:vMerge/>
            <w:tcBorders>
              <w:top w:val="single" w:sz="4" w:space="0" w:color="auto"/>
              <w:left w:val="single" w:sz="4" w:space="0" w:color="auto"/>
              <w:bottom w:val="single" w:sz="4" w:space="0" w:color="000000"/>
              <w:right w:val="single" w:sz="4" w:space="0" w:color="auto"/>
            </w:tcBorders>
            <w:vAlign w:val="center"/>
            <w:hideMark/>
          </w:tcPr>
          <w:p w14:paraId="3930D8AF" w14:textId="77777777" w:rsidR="00B2752D" w:rsidRPr="00201697" w:rsidRDefault="00B2752D" w:rsidP="003C5761">
            <w:pPr>
              <w:rPr>
                <w:rFonts w:eastAsia="Times New Roman" w:cs="Times New Roman"/>
                <w:b/>
                <w:bCs/>
                <w:color w:val="000000"/>
                <w:lang w:eastAsia="ru-RU"/>
              </w:rPr>
            </w:pPr>
          </w:p>
        </w:tc>
        <w:tc>
          <w:tcPr>
            <w:tcW w:w="1056" w:type="pct"/>
            <w:vMerge/>
            <w:tcBorders>
              <w:top w:val="single" w:sz="4" w:space="0" w:color="auto"/>
              <w:left w:val="single" w:sz="4" w:space="0" w:color="auto"/>
              <w:bottom w:val="single" w:sz="4" w:space="0" w:color="000000"/>
              <w:right w:val="single" w:sz="4" w:space="0" w:color="auto"/>
            </w:tcBorders>
            <w:vAlign w:val="center"/>
            <w:hideMark/>
          </w:tcPr>
          <w:p w14:paraId="21F58C17" w14:textId="77777777" w:rsidR="00B2752D" w:rsidRPr="00201697" w:rsidRDefault="00B2752D" w:rsidP="003C5761">
            <w:pPr>
              <w:rPr>
                <w:rFonts w:eastAsia="Times New Roman" w:cs="Times New Roman"/>
                <w:b/>
                <w:bCs/>
                <w:color w:val="000000"/>
                <w:lang w:eastAsia="ru-RU"/>
              </w:rPr>
            </w:pPr>
          </w:p>
        </w:tc>
        <w:tc>
          <w:tcPr>
            <w:tcW w:w="1056" w:type="pct"/>
            <w:tcBorders>
              <w:top w:val="nil"/>
              <w:left w:val="nil"/>
              <w:bottom w:val="single" w:sz="4" w:space="0" w:color="auto"/>
              <w:right w:val="single" w:sz="4" w:space="0" w:color="auto"/>
            </w:tcBorders>
            <w:shd w:val="clear" w:color="auto" w:fill="auto"/>
            <w:vAlign w:val="center"/>
            <w:hideMark/>
          </w:tcPr>
          <w:p w14:paraId="640C1204"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hideMark/>
          </w:tcPr>
          <w:p w14:paraId="3E1BFE1E"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котельная пос. Чебаково</w:t>
            </w:r>
          </w:p>
        </w:tc>
      </w:tr>
      <w:tr w:rsidR="00B2752D" w:rsidRPr="00201697" w14:paraId="0E7D602A"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72CA588E"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Производство тепловой энергии</w:t>
            </w:r>
          </w:p>
        </w:tc>
        <w:tc>
          <w:tcPr>
            <w:tcW w:w="1056" w:type="pct"/>
            <w:tcBorders>
              <w:top w:val="nil"/>
              <w:left w:val="nil"/>
              <w:bottom w:val="single" w:sz="4" w:space="0" w:color="auto"/>
              <w:right w:val="single" w:sz="4" w:space="0" w:color="auto"/>
            </w:tcBorders>
            <w:shd w:val="clear" w:color="auto" w:fill="auto"/>
            <w:vAlign w:val="center"/>
            <w:hideMark/>
          </w:tcPr>
          <w:p w14:paraId="57B4384B"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37E08710"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3915,86</w:t>
            </w:r>
          </w:p>
        </w:tc>
        <w:tc>
          <w:tcPr>
            <w:tcW w:w="1056" w:type="pct"/>
            <w:tcBorders>
              <w:top w:val="nil"/>
              <w:left w:val="nil"/>
              <w:bottom w:val="single" w:sz="4" w:space="0" w:color="auto"/>
              <w:right w:val="single" w:sz="4" w:space="0" w:color="auto"/>
            </w:tcBorders>
            <w:shd w:val="clear" w:color="auto" w:fill="auto"/>
            <w:vAlign w:val="center"/>
            <w:hideMark/>
          </w:tcPr>
          <w:p w14:paraId="3BAA4748"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2158,43</w:t>
            </w:r>
          </w:p>
        </w:tc>
      </w:tr>
      <w:tr w:rsidR="00B2752D" w:rsidRPr="00201697" w14:paraId="047FA580"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7ADED7E9"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Отпуск тепловой энергии в сеть</w:t>
            </w:r>
          </w:p>
        </w:tc>
        <w:tc>
          <w:tcPr>
            <w:tcW w:w="1056" w:type="pct"/>
            <w:tcBorders>
              <w:top w:val="nil"/>
              <w:left w:val="nil"/>
              <w:bottom w:val="single" w:sz="4" w:space="0" w:color="auto"/>
              <w:right w:val="single" w:sz="4" w:space="0" w:color="auto"/>
            </w:tcBorders>
            <w:shd w:val="clear" w:color="auto" w:fill="auto"/>
            <w:vAlign w:val="center"/>
            <w:hideMark/>
          </w:tcPr>
          <w:p w14:paraId="520E0FBD"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007E9683"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3905,19</w:t>
            </w:r>
          </w:p>
        </w:tc>
        <w:tc>
          <w:tcPr>
            <w:tcW w:w="1056" w:type="pct"/>
            <w:tcBorders>
              <w:top w:val="nil"/>
              <w:left w:val="nil"/>
              <w:bottom w:val="single" w:sz="4" w:space="0" w:color="auto"/>
              <w:right w:val="single" w:sz="4" w:space="0" w:color="auto"/>
            </w:tcBorders>
            <w:shd w:val="clear" w:color="auto" w:fill="auto"/>
            <w:vAlign w:val="center"/>
            <w:hideMark/>
          </w:tcPr>
          <w:p w14:paraId="1360D2B2"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2105,99</w:t>
            </w:r>
          </w:p>
        </w:tc>
      </w:tr>
      <w:tr w:rsidR="00B2752D" w:rsidRPr="00201697" w14:paraId="01A3D751"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2FFCCC45"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Расход тепловой энергии на хоз. нужды</w:t>
            </w:r>
          </w:p>
        </w:tc>
        <w:tc>
          <w:tcPr>
            <w:tcW w:w="1056" w:type="pct"/>
            <w:tcBorders>
              <w:top w:val="nil"/>
              <w:left w:val="nil"/>
              <w:bottom w:val="single" w:sz="4" w:space="0" w:color="auto"/>
              <w:right w:val="single" w:sz="4" w:space="0" w:color="auto"/>
            </w:tcBorders>
            <w:shd w:val="clear" w:color="auto" w:fill="auto"/>
            <w:vAlign w:val="center"/>
            <w:hideMark/>
          </w:tcPr>
          <w:p w14:paraId="10354E12"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6800BFF2"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10,67</w:t>
            </w:r>
          </w:p>
        </w:tc>
        <w:tc>
          <w:tcPr>
            <w:tcW w:w="1056" w:type="pct"/>
            <w:tcBorders>
              <w:top w:val="nil"/>
              <w:left w:val="nil"/>
              <w:bottom w:val="single" w:sz="4" w:space="0" w:color="auto"/>
              <w:right w:val="single" w:sz="4" w:space="0" w:color="auto"/>
            </w:tcBorders>
            <w:shd w:val="clear" w:color="auto" w:fill="auto"/>
            <w:vAlign w:val="center"/>
            <w:hideMark/>
          </w:tcPr>
          <w:p w14:paraId="7FD0A055"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52,44</w:t>
            </w:r>
          </w:p>
        </w:tc>
      </w:tr>
      <w:tr w:rsidR="00B2752D" w:rsidRPr="00201697" w14:paraId="2A28DBCE" w14:textId="77777777" w:rsidTr="003C5761">
        <w:trPr>
          <w:trHeight w:val="300"/>
        </w:trPr>
        <w:tc>
          <w:tcPr>
            <w:tcW w:w="1832" w:type="pct"/>
            <w:vMerge w:val="restart"/>
            <w:tcBorders>
              <w:top w:val="nil"/>
              <w:left w:val="single" w:sz="4" w:space="0" w:color="auto"/>
              <w:bottom w:val="single" w:sz="4" w:space="0" w:color="auto"/>
              <w:right w:val="single" w:sz="4" w:space="0" w:color="auto"/>
            </w:tcBorders>
            <w:shd w:val="clear" w:color="auto" w:fill="auto"/>
            <w:vAlign w:val="center"/>
            <w:hideMark/>
          </w:tcPr>
          <w:p w14:paraId="0587EA43"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Потери тепловой энергии в сетях</w:t>
            </w:r>
          </w:p>
        </w:tc>
        <w:tc>
          <w:tcPr>
            <w:tcW w:w="1056" w:type="pct"/>
            <w:tcBorders>
              <w:top w:val="nil"/>
              <w:left w:val="nil"/>
              <w:bottom w:val="single" w:sz="4" w:space="0" w:color="auto"/>
              <w:right w:val="single" w:sz="4" w:space="0" w:color="auto"/>
            </w:tcBorders>
            <w:shd w:val="clear" w:color="auto" w:fill="auto"/>
            <w:vAlign w:val="center"/>
            <w:hideMark/>
          </w:tcPr>
          <w:p w14:paraId="4A32C9C8"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1973E0E7"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902,25</w:t>
            </w:r>
          </w:p>
        </w:tc>
        <w:tc>
          <w:tcPr>
            <w:tcW w:w="1056" w:type="pct"/>
            <w:tcBorders>
              <w:top w:val="nil"/>
              <w:left w:val="nil"/>
              <w:bottom w:val="single" w:sz="4" w:space="0" w:color="auto"/>
              <w:right w:val="single" w:sz="4" w:space="0" w:color="auto"/>
            </w:tcBorders>
            <w:shd w:val="clear" w:color="auto" w:fill="auto"/>
            <w:vAlign w:val="center"/>
            <w:hideMark/>
          </w:tcPr>
          <w:p w14:paraId="0D87B49E"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901,95</w:t>
            </w:r>
          </w:p>
        </w:tc>
      </w:tr>
      <w:tr w:rsidR="00B2752D" w:rsidRPr="00201697" w14:paraId="7E711BA3" w14:textId="77777777" w:rsidTr="003C5761">
        <w:trPr>
          <w:trHeight w:val="300"/>
        </w:trPr>
        <w:tc>
          <w:tcPr>
            <w:tcW w:w="1832" w:type="pct"/>
            <w:vMerge/>
            <w:tcBorders>
              <w:top w:val="nil"/>
              <w:left w:val="single" w:sz="4" w:space="0" w:color="auto"/>
              <w:bottom w:val="single" w:sz="4" w:space="0" w:color="auto"/>
              <w:right w:val="single" w:sz="4" w:space="0" w:color="auto"/>
            </w:tcBorders>
            <w:vAlign w:val="center"/>
            <w:hideMark/>
          </w:tcPr>
          <w:p w14:paraId="7C852F78" w14:textId="77777777" w:rsidR="00B2752D" w:rsidRPr="00201697" w:rsidRDefault="00B2752D" w:rsidP="003C5761">
            <w:pPr>
              <w:rPr>
                <w:rFonts w:eastAsia="Times New Roman" w:cs="Times New Roman"/>
                <w:color w:val="000000"/>
                <w:lang w:eastAsia="ru-RU"/>
              </w:rPr>
            </w:pPr>
          </w:p>
        </w:tc>
        <w:tc>
          <w:tcPr>
            <w:tcW w:w="1056" w:type="pct"/>
            <w:tcBorders>
              <w:top w:val="nil"/>
              <w:left w:val="nil"/>
              <w:bottom w:val="single" w:sz="4" w:space="0" w:color="auto"/>
              <w:right w:val="single" w:sz="4" w:space="0" w:color="auto"/>
            </w:tcBorders>
            <w:shd w:val="clear" w:color="auto" w:fill="auto"/>
            <w:vAlign w:val="center"/>
            <w:hideMark/>
          </w:tcPr>
          <w:p w14:paraId="1C7B134B"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14:paraId="389FF219"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23,04</w:t>
            </w:r>
          </w:p>
        </w:tc>
        <w:tc>
          <w:tcPr>
            <w:tcW w:w="1056" w:type="pct"/>
            <w:tcBorders>
              <w:top w:val="nil"/>
              <w:left w:val="nil"/>
              <w:bottom w:val="single" w:sz="4" w:space="0" w:color="auto"/>
              <w:right w:val="single" w:sz="4" w:space="0" w:color="auto"/>
            </w:tcBorders>
            <w:shd w:val="clear" w:color="auto" w:fill="auto"/>
            <w:vAlign w:val="center"/>
            <w:hideMark/>
          </w:tcPr>
          <w:p w14:paraId="6B17785B"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41,79</w:t>
            </w:r>
          </w:p>
        </w:tc>
      </w:tr>
      <w:tr w:rsidR="00B2752D" w:rsidRPr="00201697" w14:paraId="0F99E317" w14:textId="77777777" w:rsidTr="003C5761">
        <w:trPr>
          <w:trHeight w:val="300"/>
        </w:trPr>
        <w:tc>
          <w:tcPr>
            <w:tcW w:w="1832" w:type="pct"/>
            <w:tcBorders>
              <w:top w:val="nil"/>
              <w:left w:val="single" w:sz="4" w:space="0" w:color="auto"/>
              <w:bottom w:val="single" w:sz="4" w:space="0" w:color="auto"/>
              <w:right w:val="single" w:sz="4" w:space="0" w:color="auto"/>
            </w:tcBorders>
            <w:shd w:val="clear" w:color="auto" w:fill="auto"/>
            <w:vAlign w:val="center"/>
            <w:hideMark/>
          </w:tcPr>
          <w:p w14:paraId="543E41A9"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Полезный отпуск</w:t>
            </w:r>
          </w:p>
        </w:tc>
        <w:tc>
          <w:tcPr>
            <w:tcW w:w="1056" w:type="pct"/>
            <w:tcBorders>
              <w:top w:val="nil"/>
              <w:left w:val="nil"/>
              <w:bottom w:val="single" w:sz="4" w:space="0" w:color="auto"/>
              <w:right w:val="single" w:sz="4" w:space="0" w:color="auto"/>
            </w:tcBorders>
            <w:shd w:val="clear" w:color="auto" w:fill="auto"/>
            <w:vAlign w:val="center"/>
            <w:hideMark/>
          </w:tcPr>
          <w:p w14:paraId="7369DD90"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14:paraId="3F65D01A"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3002,94</w:t>
            </w:r>
          </w:p>
        </w:tc>
        <w:tc>
          <w:tcPr>
            <w:tcW w:w="1056" w:type="pct"/>
            <w:tcBorders>
              <w:top w:val="nil"/>
              <w:left w:val="nil"/>
              <w:bottom w:val="single" w:sz="4" w:space="0" w:color="auto"/>
              <w:right w:val="single" w:sz="4" w:space="0" w:color="auto"/>
            </w:tcBorders>
            <w:shd w:val="clear" w:color="auto" w:fill="auto"/>
            <w:vAlign w:val="center"/>
            <w:hideMark/>
          </w:tcPr>
          <w:p w14:paraId="3FED59C6"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1204,045</w:t>
            </w:r>
          </w:p>
        </w:tc>
      </w:tr>
    </w:tbl>
    <w:p w14:paraId="1DA99AE3" w14:textId="77777777" w:rsidR="00B2752D" w:rsidRPr="00201697" w:rsidRDefault="00B2752D" w:rsidP="00B2752D">
      <w:pPr>
        <w:pStyle w:val="afa"/>
        <w:keepNext/>
      </w:pPr>
      <w:r w:rsidRPr="00201697">
        <w:t xml:space="preserve">Таблица </w:t>
      </w:r>
      <w:r>
        <w:fldChar w:fldCharType="begin"/>
      </w:r>
      <w:r>
        <w:instrText xml:space="preserve"> SEQ Таблица \* ARABIC </w:instrText>
      </w:r>
      <w:r>
        <w:fldChar w:fldCharType="separate"/>
      </w:r>
      <w:r w:rsidRPr="00201697">
        <w:rPr>
          <w:noProof/>
        </w:rPr>
        <w:t>36</w:t>
      </w:r>
      <w:r>
        <w:rPr>
          <w:noProof/>
        </w:rPr>
        <w:fldChar w:fldCharType="end"/>
      </w:r>
      <w:r w:rsidRPr="00201697">
        <w:t xml:space="preserve"> Баланс тепловой мощности котельных</w:t>
      </w:r>
    </w:p>
    <w:tbl>
      <w:tblPr>
        <w:tblW w:w="5000" w:type="pct"/>
        <w:tblLook w:val="04A0" w:firstRow="1" w:lastRow="0" w:firstColumn="1" w:lastColumn="0" w:noHBand="0" w:noVBand="1"/>
      </w:tblPr>
      <w:tblGrid>
        <w:gridCol w:w="6599"/>
        <w:gridCol w:w="1428"/>
        <w:gridCol w:w="1545"/>
      </w:tblGrid>
      <w:tr w:rsidR="00B2752D" w:rsidRPr="00201697" w14:paraId="66B12BFF" w14:textId="77777777" w:rsidTr="003C5761">
        <w:trPr>
          <w:trHeight w:val="300"/>
        </w:trPr>
        <w:tc>
          <w:tcPr>
            <w:tcW w:w="3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7AC6B" w14:textId="77777777" w:rsidR="00B2752D" w:rsidRPr="00201697" w:rsidRDefault="00B2752D" w:rsidP="003C5761">
            <w:pPr>
              <w:rPr>
                <w:rFonts w:eastAsia="Times New Roman" w:cs="Times New Roman"/>
                <w:b/>
                <w:bCs/>
                <w:color w:val="000000"/>
                <w:lang w:eastAsia="ru-RU"/>
              </w:rPr>
            </w:pPr>
            <w:r w:rsidRPr="00201697">
              <w:rPr>
                <w:rFonts w:eastAsia="Times New Roman" w:cs="Times New Roman"/>
                <w:b/>
                <w:bCs/>
                <w:color w:val="000000"/>
                <w:lang w:eastAsia="ru-RU"/>
              </w:rPr>
              <w:t>Наименование показателя</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518E2FF4"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Никульское</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56D28E7D"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Чебаково</w:t>
            </w:r>
          </w:p>
        </w:tc>
      </w:tr>
      <w:tr w:rsidR="00B2752D" w:rsidRPr="00201697" w14:paraId="09A7C7A4"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35F1C6A1"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Располагаемая мощность источника тепловой энергии  Гкал/ч</w:t>
            </w:r>
          </w:p>
        </w:tc>
        <w:tc>
          <w:tcPr>
            <w:tcW w:w="746" w:type="pct"/>
            <w:tcBorders>
              <w:top w:val="nil"/>
              <w:left w:val="nil"/>
              <w:bottom w:val="single" w:sz="4" w:space="0" w:color="auto"/>
              <w:right w:val="single" w:sz="4" w:space="0" w:color="auto"/>
            </w:tcBorders>
            <w:shd w:val="clear" w:color="auto" w:fill="auto"/>
            <w:noWrap/>
            <w:vAlign w:val="center"/>
            <w:hideMark/>
          </w:tcPr>
          <w:p w14:paraId="175DE509"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4,0</w:t>
            </w:r>
          </w:p>
        </w:tc>
        <w:tc>
          <w:tcPr>
            <w:tcW w:w="807" w:type="pct"/>
            <w:tcBorders>
              <w:top w:val="nil"/>
              <w:left w:val="nil"/>
              <w:bottom w:val="single" w:sz="4" w:space="0" w:color="auto"/>
              <w:right w:val="single" w:sz="4" w:space="0" w:color="auto"/>
            </w:tcBorders>
            <w:shd w:val="clear" w:color="auto" w:fill="auto"/>
            <w:noWrap/>
            <w:vAlign w:val="center"/>
            <w:hideMark/>
          </w:tcPr>
          <w:p w14:paraId="082835E2"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1,4</w:t>
            </w:r>
          </w:p>
        </w:tc>
      </w:tr>
      <w:tr w:rsidR="00B2752D" w:rsidRPr="00201697" w14:paraId="3CD5F1A7" w14:textId="77777777" w:rsidTr="003C5761">
        <w:trPr>
          <w:trHeight w:val="6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04A29C53"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746" w:type="pct"/>
            <w:tcBorders>
              <w:top w:val="nil"/>
              <w:left w:val="nil"/>
              <w:bottom w:val="single" w:sz="4" w:space="0" w:color="auto"/>
              <w:right w:val="single" w:sz="4" w:space="0" w:color="auto"/>
            </w:tcBorders>
            <w:shd w:val="clear" w:color="auto" w:fill="auto"/>
            <w:noWrap/>
            <w:vAlign w:val="center"/>
            <w:hideMark/>
          </w:tcPr>
          <w:p w14:paraId="6D53C30A"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0,0009</w:t>
            </w:r>
          </w:p>
        </w:tc>
        <w:tc>
          <w:tcPr>
            <w:tcW w:w="807" w:type="pct"/>
            <w:tcBorders>
              <w:top w:val="nil"/>
              <w:left w:val="nil"/>
              <w:bottom w:val="single" w:sz="4" w:space="0" w:color="auto"/>
              <w:right w:val="single" w:sz="4" w:space="0" w:color="auto"/>
            </w:tcBorders>
            <w:shd w:val="clear" w:color="auto" w:fill="auto"/>
            <w:noWrap/>
            <w:vAlign w:val="center"/>
            <w:hideMark/>
          </w:tcPr>
          <w:p w14:paraId="416E3AE3"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0,0011</w:t>
            </w:r>
          </w:p>
        </w:tc>
      </w:tr>
      <w:tr w:rsidR="00B2752D" w:rsidRPr="00201697" w14:paraId="56BEE4E4"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76A46FAD"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Потери мощности в тепловой сети, Гкал/ч</w:t>
            </w:r>
          </w:p>
        </w:tc>
        <w:tc>
          <w:tcPr>
            <w:tcW w:w="746" w:type="pct"/>
            <w:tcBorders>
              <w:top w:val="nil"/>
              <w:left w:val="nil"/>
              <w:bottom w:val="single" w:sz="4" w:space="0" w:color="auto"/>
              <w:right w:val="single" w:sz="4" w:space="0" w:color="auto"/>
            </w:tcBorders>
            <w:shd w:val="clear" w:color="auto" w:fill="auto"/>
            <w:noWrap/>
            <w:vAlign w:val="center"/>
            <w:hideMark/>
          </w:tcPr>
          <w:p w14:paraId="1D5D4227"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0,1716</w:t>
            </w:r>
          </w:p>
        </w:tc>
        <w:tc>
          <w:tcPr>
            <w:tcW w:w="807" w:type="pct"/>
            <w:tcBorders>
              <w:top w:val="nil"/>
              <w:left w:val="nil"/>
              <w:bottom w:val="single" w:sz="4" w:space="0" w:color="auto"/>
              <w:right w:val="single" w:sz="4" w:space="0" w:color="auto"/>
            </w:tcBorders>
            <w:shd w:val="clear" w:color="auto" w:fill="auto"/>
            <w:noWrap/>
            <w:vAlign w:val="center"/>
            <w:hideMark/>
          </w:tcPr>
          <w:p w14:paraId="1DBF80DA"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0,1140</w:t>
            </w:r>
          </w:p>
        </w:tc>
      </w:tr>
      <w:tr w:rsidR="00B2752D" w:rsidRPr="00201697" w14:paraId="2F6520BF"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745FD36B"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Присоединенная тепловая нагрузка, в т.ч. Гкал/ч</w:t>
            </w:r>
          </w:p>
        </w:tc>
        <w:tc>
          <w:tcPr>
            <w:tcW w:w="746" w:type="pct"/>
            <w:tcBorders>
              <w:top w:val="nil"/>
              <w:left w:val="nil"/>
              <w:bottom w:val="single" w:sz="4" w:space="0" w:color="auto"/>
              <w:right w:val="single" w:sz="4" w:space="0" w:color="auto"/>
            </w:tcBorders>
            <w:shd w:val="clear" w:color="auto" w:fill="auto"/>
            <w:noWrap/>
            <w:vAlign w:val="center"/>
            <w:hideMark/>
          </w:tcPr>
          <w:p w14:paraId="1B3EB2D9"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0,7254</w:t>
            </w:r>
          </w:p>
        </w:tc>
        <w:tc>
          <w:tcPr>
            <w:tcW w:w="807" w:type="pct"/>
            <w:tcBorders>
              <w:top w:val="nil"/>
              <w:left w:val="nil"/>
              <w:bottom w:val="single" w:sz="4" w:space="0" w:color="auto"/>
              <w:right w:val="single" w:sz="4" w:space="0" w:color="auto"/>
            </w:tcBorders>
            <w:shd w:val="clear" w:color="auto" w:fill="auto"/>
            <w:noWrap/>
            <w:vAlign w:val="center"/>
            <w:hideMark/>
          </w:tcPr>
          <w:p w14:paraId="4F5FF5CA"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0,2823</w:t>
            </w:r>
          </w:p>
        </w:tc>
      </w:tr>
      <w:tr w:rsidR="00B2752D" w:rsidRPr="00201697" w14:paraId="2BE06FD1"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55A61B79" w14:textId="77777777" w:rsidR="00B2752D" w:rsidRPr="00201697" w:rsidRDefault="00B2752D" w:rsidP="003C5761">
            <w:pPr>
              <w:jc w:val="right"/>
              <w:rPr>
                <w:rFonts w:eastAsia="Times New Roman" w:cs="Times New Roman"/>
                <w:color w:val="000000"/>
                <w:lang w:eastAsia="ru-RU"/>
              </w:rPr>
            </w:pPr>
            <w:r w:rsidRPr="00201697">
              <w:rPr>
                <w:rFonts w:eastAsia="Times New Roman" w:cs="Times New Roman"/>
                <w:color w:val="000000"/>
                <w:lang w:eastAsia="ru-RU"/>
              </w:rPr>
              <w:t>Отопление</w:t>
            </w:r>
          </w:p>
        </w:tc>
        <w:tc>
          <w:tcPr>
            <w:tcW w:w="746" w:type="pct"/>
            <w:tcBorders>
              <w:top w:val="nil"/>
              <w:left w:val="nil"/>
              <w:bottom w:val="single" w:sz="4" w:space="0" w:color="auto"/>
              <w:right w:val="single" w:sz="4" w:space="0" w:color="auto"/>
            </w:tcBorders>
            <w:shd w:val="clear" w:color="auto" w:fill="auto"/>
            <w:noWrap/>
            <w:vAlign w:val="center"/>
            <w:hideMark/>
          </w:tcPr>
          <w:p w14:paraId="6078D3DC"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0,7254</w:t>
            </w:r>
          </w:p>
        </w:tc>
        <w:tc>
          <w:tcPr>
            <w:tcW w:w="807" w:type="pct"/>
            <w:tcBorders>
              <w:top w:val="nil"/>
              <w:left w:val="nil"/>
              <w:bottom w:val="single" w:sz="4" w:space="0" w:color="auto"/>
              <w:right w:val="single" w:sz="4" w:space="0" w:color="auto"/>
            </w:tcBorders>
            <w:shd w:val="clear" w:color="auto" w:fill="auto"/>
            <w:noWrap/>
            <w:vAlign w:val="center"/>
            <w:hideMark/>
          </w:tcPr>
          <w:p w14:paraId="16649623"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0,2812</w:t>
            </w:r>
          </w:p>
        </w:tc>
      </w:tr>
      <w:tr w:rsidR="00B2752D" w:rsidRPr="00201697" w14:paraId="552F68EE" w14:textId="77777777" w:rsidTr="003C5761">
        <w:trPr>
          <w:trHeight w:val="30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5C2E7A1E" w14:textId="77777777" w:rsidR="00B2752D" w:rsidRPr="00201697" w:rsidRDefault="00B2752D" w:rsidP="003C5761">
            <w:pPr>
              <w:jc w:val="right"/>
              <w:rPr>
                <w:rFonts w:eastAsia="Times New Roman" w:cs="Times New Roman"/>
                <w:color w:val="000000"/>
                <w:lang w:eastAsia="ru-RU"/>
              </w:rPr>
            </w:pPr>
            <w:r w:rsidRPr="00201697">
              <w:rPr>
                <w:rFonts w:eastAsia="Times New Roman" w:cs="Times New Roman"/>
                <w:color w:val="000000"/>
                <w:lang w:eastAsia="ru-RU"/>
              </w:rPr>
              <w:t>Вентиляция</w:t>
            </w:r>
          </w:p>
        </w:tc>
        <w:tc>
          <w:tcPr>
            <w:tcW w:w="746" w:type="pct"/>
            <w:tcBorders>
              <w:top w:val="nil"/>
              <w:left w:val="nil"/>
              <w:bottom w:val="single" w:sz="4" w:space="0" w:color="auto"/>
              <w:right w:val="single" w:sz="4" w:space="0" w:color="auto"/>
            </w:tcBorders>
            <w:shd w:val="clear" w:color="auto" w:fill="auto"/>
            <w:noWrap/>
            <w:vAlign w:val="center"/>
            <w:hideMark/>
          </w:tcPr>
          <w:p w14:paraId="7E0FBEE4"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 xml:space="preserve"> -</w:t>
            </w:r>
          </w:p>
        </w:tc>
        <w:tc>
          <w:tcPr>
            <w:tcW w:w="807" w:type="pct"/>
            <w:tcBorders>
              <w:top w:val="nil"/>
              <w:left w:val="nil"/>
              <w:bottom w:val="single" w:sz="4" w:space="0" w:color="auto"/>
              <w:right w:val="single" w:sz="4" w:space="0" w:color="auto"/>
            </w:tcBorders>
            <w:shd w:val="clear" w:color="auto" w:fill="auto"/>
            <w:noWrap/>
            <w:vAlign w:val="center"/>
            <w:hideMark/>
          </w:tcPr>
          <w:p w14:paraId="3D1B238B"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 xml:space="preserve"> -</w:t>
            </w:r>
          </w:p>
        </w:tc>
      </w:tr>
      <w:tr w:rsidR="00B2752D" w:rsidRPr="00201697" w14:paraId="61B4059E" w14:textId="77777777" w:rsidTr="003C5761">
        <w:trPr>
          <w:trHeight w:val="510"/>
        </w:trPr>
        <w:tc>
          <w:tcPr>
            <w:tcW w:w="3447" w:type="pct"/>
            <w:tcBorders>
              <w:top w:val="nil"/>
              <w:left w:val="single" w:sz="4" w:space="0" w:color="auto"/>
              <w:bottom w:val="single" w:sz="4" w:space="0" w:color="auto"/>
              <w:right w:val="single" w:sz="4" w:space="0" w:color="auto"/>
            </w:tcBorders>
            <w:shd w:val="clear" w:color="auto" w:fill="auto"/>
            <w:vAlign w:val="center"/>
            <w:hideMark/>
          </w:tcPr>
          <w:p w14:paraId="16D95FB6" w14:textId="77777777" w:rsidR="00B2752D" w:rsidRPr="00201697" w:rsidRDefault="00B2752D" w:rsidP="003C5761">
            <w:pPr>
              <w:jc w:val="right"/>
              <w:rPr>
                <w:rFonts w:eastAsia="Times New Roman" w:cs="Times New Roman"/>
                <w:color w:val="000000"/>
                <w:lang w:eastAsia="ru-RU"/>
              </w:rPr>
            </w:pPr>
            <w:r w:rsidRPr="00201697">
              <w:rPr>
                <w:rFonts w:eastAsia="Times New Roman" w:cs="Times New Roman"/>
                <w:color w:val="000000"/>
                <w:lang w:eastAsia="ru-RU"/>
              </w:rPr>
              <w:t>ГВС</w:t>
            </w:r>
          </w:p>
        </w:tc>
        <w:tc>
          <w:tcPr>
            <w:tcW w:w="746" w:type="pct"/>
            <w:tcBorders>
              <w:top w:val="nil"/>
              <w:left w:val="nil"/>
              <w:bottom w:val="single" w:sz="4" w:space="0" w:color="auto"/>
              <w:right w:val="single" w:sz="4" w:space="0" w:color="auto"/>
            </w:tcBorders>
            <w:shd w:val="clear" w:color="auto" w:fill="auto"/>
            <w:noWrap/>
            <w:vAlign w:val="center"/>
            <w:hideMark/>
          </w:tcPr>
          <w:p w14:paraId="2C397627"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w:t>
            </w:r>
          </w:p>
        </w:tc>
        <w:tc>
          <w:tcPr>
            <w:tcW w:w="807" w:type="pct"/>
            <w:tcBorders>
              <w:top w:val="nil"/>
              <w:left w:val="nil"/>
              <w:bottom w:val="single" w:sz="4" w:space="0" w:color="auto"/>
              <w:right w:val="single" w:sz="4" w:space="0" w:color="auto"/>
            </w:tcBorders>
            <w:shd w:val="clear" w:color="auto" w:fill="auto"/>
            <w:noWrap/>
            <w:vAlign w:val="center"/>
            <w:hideMark/>
          </w:tcPr>
          <w:p w14:paraId="33767004"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0,0011</w:t>
            </w:r>
          </w:p>
        </w:tc>
      </w:tr>
    </w:tbl>
    <w:p w14:paraId="52487921" w14:textId="77777777" w:rsidR="00B2752D" w:rsidRPr="00201697" w:rsidRDefault="00B2752D" w:rsidP="00B2752D"/>
    <w:p w14:paraId="415BD50F" w14:textId="77777777" w:rsidR="00B2752D" w:rsidRPr="00201697" w:rsidRDefault="00B2752D" w:rsidP="00B2752D"/>
    <w:p w14:paraId="7B0973C4" w14:textId="77777777" w:rsidR="00B2752D" w:rsidRPr="00201697" w:rsidRDefault="00B2752D" w:rsidP="005C434A">
      <w:pPr>
        <w:pStyle w:val="3"/>
        <w:numPr>
          <w:ilvl w:val="0"/>
          <w:numId w:val="38"/>
        </w:numPr>
        <w:spacing w:after="0" w:line="276" w:lineRule="auto"/>
        <w:ind w:left="426"/>
        <w:jc w:val="both"/>
        <w:rPr>
          <w:rFonts w:ascii="TimesNewRomanPSMT" w:hAnsi="TimesNewRomanPSMT" w:cs="TimesNewRomanPSMT"/>
          <w:szCs w:val="24"/>
        </w:rPr>
      </w:pPr>
      <w:bookmarkStart w:id="458" w:name="_Toc39157686"/>
      <w:bookmarkStart w:id="459" w:name="_Toc40457697"/>
      <w:bookmarkStart w:id="460" w:name="_Toc82121206"/>
      <w:r w:rsidRPr="00201697">
        <w:rPr>
          <w:rFonts w:ascii="TimesNewRomanPSMT" w:hAnsi="TimesNewRomanPSMT" w:cs="TimesNewRomanPSMT"/>
          <w:szCs w:val="24"/>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58"/>
      <w:bookmarkEnd w:id="459"/>
      <w:bookmarkEnd w:id="460"/>
    </w:p>
    <w:p w14:paraId="34AB25CF" w14:textId="77777777" w:rsidR="00B2752D" w:rsidRPr="00201697" w:rsidRDefault="00B2752D" w:rsidP="00B2752D">
      <w:pPr>
        <w:spacing w:before="240" w:after="60"/>
        <w:ind w:firstLine="567"/>
        <w:rPr>
          <w:szCs w:val="26"/>
        </w:rPr>
      </w:pPr>
      <w:r w:rsidRPr="00201697">
        <w:rPr>
          <w:szCs w:val="26"/>
        </w:rPr>
        <w:t>Согласно «Стратегии социально-экономического развития Ярославской области до 2030 года» целевыми ориентирами стратегического развития Чебаковского сельского поселения являются:</w:t>
      </w:r>
    </w:p>
    <w:p w14:paraId="24D63691" w14:textId="77777777" w:rsidR="00B2752D" w:rsidRPr="00201697" w:rsidRDefault="00B2752D" w:rsidP="005C434A">
      <w:pPr>
        <w:pStyle w:val="af1"/>
        <w:numPr>
          <w:ilvl w:val="0"/>
          <w:numId w:val="10"/>
        </w:numPr>
        <w:spacing w:after="60"/>
        <w:ind w:left="851" w:hanging="284"/>
        <w:jc w:val="both"/>
        <w:rPr>
          <w:rFonts w:ascii="Times New Roman" w:hAnsi="Times New Roman"/>
          <w:sz w:val="24"/>
          <w:szCs w:val="26"/>
        </w:rPr>
      </w:pPr>
      <w:r w:rsidRPr="00201697">
        <w:rPr>
          <w:rFonts w:ascii="Times New Roman" w:hAnsi="Times New Roman"/>
          <w:sz w:val="24"/>
          <w:szCs w:val="26"/>
        </w:rPr>
        <w:t>индивидуальное жилищное строительство;</w:t>
      </w:r>
    </w:p>
    <w:p w14:paraId="48F80D46" w14:textId="77777777" w:rsidR="00B2752D" w:rsidRPr="00201697" w:rsidRDefault="00B2752D" w:rsidP="005C434A">
      <w:pPr>
        <w:pStyle w:val="af1"/>
        <w:numPr>
          <w:ilvl w:val="0"/>
          <w:numId w:val="10"/>
        </w:numPr>
        <w:spacing w:after="60"/>
        <w:ind w:left="851" w:hanging="284"/>
        <w:jc w:val="both"/>
        <w:rPr>
          <w:rFonts w:ascii="Times New Roman" w:hAnsi="Times New Roman"/>
          <w:sz w:val="24"/>
          <w:szCs w:val="26"/>
        </w:rPr>
      </w:pPr>
      <w:r w:rsidRPr="00201697">
        <w:rPr>
          <w:rFonts w:ascii="Times New Roman" w:hAnsi="Times New Roman"/>
          <w:sz w:val="24"/>
          <w:szCs w:val="26"/>
        </w:rPr>
        <w:t>развитие туристической инфраструктуры;</w:t>
      </w:r>
    </w:p>
    <w:p w14:paraId="6F2223E6" w14:textId="77777777" w:rsidR="00B2752D" w:rsidRPr="00201697" w:rsidRDefault="00B2752D" w:rsidP="005C434A">
      <w:pPr>
        <w:pStyle w:val="af1"/>
        <w:numPr>
          <w:ilvl w:val="0"/>
          <w:numId w:val="10"/>
        </w:numPr>
        <w:spacing w:after="60"/>
        <w:ind w:left="851" w:hanging="284"/>
        <w:jc w:val="both"/>
        <w:rPr>
          <w:rFonts w:ascii="Times New Roman" w:hAnsi="Times New Roman"/>
          <w:sz w:val="24"/>
          <w:szCs w:val="26"/>
        </w:rPr>
      </w:pPr>
      <w:r w:rsidRPr="00201697">
        <w:rPr>
          <w:rFonts w:ascii="Times New Roman" w:hAnsi="Times New Roman"/>
          <w:sz w:val="24"/>
          <w:szCs w:val="26"/>
        </w:rPr>
        <w:t>развитие «придорожного» бизнеса;</w:t>
      </w:r>
    </w:p>
    <w:p w14:paraId="0BC816DC" w14:textId="77777777" w:rsidR="00B2752D" w:rsidRPr="00201697" w:rsidRDefault="00B2752D" w:rsidP="005C434A">
      <w:pPr>
        <w:pStyle w:val="af1"/>
        <w:numPr>
          <w:ilvl w:val="0"/>
          <w:numId w:val="10"/>
        </w:numPr>
        <w:spacing w:after="60"/>
        <w:ind w:left="851" w:hanging="284"/>
        <w:jc w:val="both"/>
        <w:rPr>
          <w:rFonts w:ascii="Times New Roman" w:hAnsi="Times New Roman"/>
          <w:sz w:val="24"/>
          <w:szCs w:val="26"/>
        </w:rPr>
      </w:pPr>
      <w:r w:rsidRPr="00201697">
        <w:rPr>
          <w:rFonts w:ascii="Times New Roman" w:hAnsi="Times New Roman"/>
          <w:sz w:val="24"/>
          <w:szCs w:val="26"/>
        </w:rPr>
        <w:t>прокладка внутрипоселкового газопровода;</w:t>
      </w:r>
    </w:p>
    <w:p w14:paraId="1621A368" w14:textId="77777777" w:rsidR="00B2752D" w:rsidRPr="00201697" w:rsidRDefault="00B2752D" w:rsidP="005C434A">
      <w:pPr>
        <w:pStyle w:val="af1"/>
        <w:numPr>
          <w:ilvl w:val="0"/>
          <w:numId w:val="10"/>
        </w:numPr>
        <w:spacing w:after="60"/>
        <w:ind w:left="851" w:hanging="284"/>
        <w:jc w:val="both"/>
        <w:rPr>
          <w:rFonts w:ascii="Times New Roman" w:hAnsi="Times New Roman"/>
          <w:sz w:val="24"/>
          <w:szCs w:val="26"/>
        </w:rPr>
      </w:pPr>
      <w:r w:rsidRPr="00201697">
        <w:rPr>
          <w:rFonts w:ascii="Times New Roman" w:hAnsi="Times New Roman"/>
          <w:sz w:val="24"/>
          <w:szCs w:val="26"/>
        </w:rPr>
        <w:t>развитие сельскохозяйственных угодий;</w:t>
      </w:r>
    </w:p>
    <w:p w14:paraId="23868A13" w14:textId="77777777" w:rsidR="00B2752D" w:rsidRPr="00201697" w:rsidRDefault="00B2752D" w:rsidP="005C434A">
      <w:pPr>
        <w:pStyle w:val="af1"/>
        <w:numPr>
          <w:ilvl w:val="0"/>
          <w:numId w:val="10"/>
        </w:numPr>
        <w:spacing w:after="240"/>
        <w:ind w:left="851" w:hanging="284"/>
        <w:contextualSpacing/>
        <w:jc w:val="both"/>
        <w:rPr>
          <w:rFonts w:ascii="Times New Roman" w:hAnsi="Times New Roman"/>
          <w:sz w:val="24"/>
          <w:szCs w:val="26"/>
        </w:rPr>
      </w:pPr>
      <w:r w:rsidRPr="00201697">
        <w:rPr>
          <w:rFonts w:ascii="Times New Roman" w:hAnsi="Times New Roman"/>
          <w:sz w:val="24"/>
          <w:szCs w:val="26"/>
        </w:rPr>
        <w:t>развитие мясомолочного производства;</w:t>
      </w:r>
    </w:p>
    <w:p w14:paraId="7B6BC4B4" w14:textId="77777777" w:rsidR="00B2752D" w:rsidRPr="00201697" w:rsidRDefault="00B2752D" w:rsidP="005C434A">
      <w:pPr>
        <w:pStyle w:val="af1"/>
        <w:numPr>
          <w:ilvl w:val="0"/>
          <w:numId w:val="10"/>
        </w:numPr>
        <w:spacing w:after="240"/>
        <w:ind w:left="851" w:hanging="284"/>
        <w:contextualSpacing/>
        <w:jc w:val="both"/>
        <w:rPr>
          <w:rFonts w:ascii="Times New Roman" w:hAnsi="Times New Roman"/>
          <w:sz w:val="24"/>
          <w:szCs w:val="26"/>
        </w:rPr>
      </w:pPr>
      <w:r w:rsidRPr="00201697">
        <w:rPr>
          <w:rFonts w:ascii="Times New Roman" w:hAnsi="Times New Roman"/>
          <w:sz w:val="24"/>
          <w:szCs w:val="26"/>
        </w:rPr>
        <w:t>развитие племенного коневодства и конного спорта.</w:t>
      </w:r>
    </w:p>
    <w:p w14:paraId="70662A5E" w14:textId="77777777" w:rsidR="00B2752D" w:rsidRPr="00201697" w:rsidRDefault="00B2752D" w:rsidP="00B2752D">
      <w:pPr>
        <w:pStyle w:val="afa"/>
        <w:keepNext/>
      </w:pPr>
      <w:r w:rsidRPr="00201697">
        <w:t xml:space="preserve">Таблица </w:t>
      </w:r>
      <w:r>
        <w:fldChar w:fldCharType="begin"/>
      </w:r>
      <w:r>
        <w:instrText xml:space="preserve"> SEQ Таблица \* ARABIC </w:instrText>
      </w:r>
      <w:r>
        <w:fldChar w:fldCharType="separate"/>
      </w:r>
      <w:r w:rsidRPr="00201697">
        <w:rPr>
          <w:noProof/>
        </w:rPr>
        <w:t>37</w:t>
      </w:r>
      <w:r>
        <w:rPr>
          <w:noProof/>
        </w:rPr>
        <w:fldChar w:fldCharType="end"/>
      </w:r>
      <w:r w:rsidRPr="00201697">
        <w:t xml:space="preserve"> Расчет объемов гражданского строительства</w:t>
      </w:r>
    </w:p>
    <w:tbl>
      <w:tblPr>
        <w:tblW w:w="5000" w:type="pct"/>
        <w:tblLook w:val="04A0" w:firstRow="1" w:lastRow="0" w:firstColumn="1" w:lastColumn="0" w:noHBand="0" w:noVBand="1"/>
      </w:tblPr>
      <w:tblGrid>
        <w:gridCol w:w="2837"/>
        <w:gridCol w:w="1343"/>
        <w:gridCol w:w="1675"/>
        <w:gridCol w:w="2006"/>
        <w:gridCol w:w="1711"/>
      </w:tblGrid>
      <w:tr w:rsidR="00B2752D" w:rsidRPr="00201697" w14:paraId="54F5A3D2" w14:textId="77777777" w:rsidTr="003C5761">
        <w:trPr>
          <w:trHeight w:val="1029"/>
        </w:trPr>
        <w:tc>
          <w:tcPr>
            <w:tcW w:w="1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45774" w14:textId="77777777" w:rsidR="00B2752D" w:rsidRPr="00201697" w:rsidRDefault="00B2752D" w:rsidP="003C5761">
            <w:pPr>
              <w:ind w:firstLine="34"/>
              <w:jc w:val="center"/>
              <w:rPr>
                <w:color w:val="000000"/>
              </w:rPr>
            </w:pPr>
            <w:r w:rsidRPr="00201697">
              <w:rPr>
                <w:color w:val="000000"/>
              </w:rPr>
              <w:t>Населенный пункт, очередь</w:t>
            </w:r>
          </w:p>
        </w:tc>
        <w:tc>
          <w:tcPr>
            <w:tcW w:w="703" w:type="pct"/>
            <w:tcBorders>
              <w:top w:val="single" w:sz="4" w:space="0" w:color="auto"/>
              <w:left w:val="nil"/>
              <w:bottom w:val="single" w:sz="4" w:space="0" w:color="auto"/>
              <w:right w:val="single" w:sz="4" w:space="0" w:color="auto"/>
            </w:tcBorders>
            <w:shd w:val="clear" w:color="auto" w:fill="auto"/>
            <w:vAlign w:val="center"/>
          </w:tcPr>
          <w:p w14:paraId="7C4BC7FE" w14:textId="77777777" w:rsidR="00B2752D" w:rsidRPr="00201697" w:rsidRDefault="00B2752D" w:rsidP="003C5761">
            <w:pPr>
              <w:ind w:firstLine="34"/>
              <w:jc w:val="center"/>
              <w:rPr>
                <w:color w:val="000000"/>
              </w:rPr>
            </w:pPr>
            <w:r w:rsidRPr="00201697">
              <w:rPr>
                <w:color w:val="000000"/>
              </w:rPr>
              <w:t>Площадь участка, га</w:t>
            </w:r>
          </w:p>
        </w:tc>
        <w:tc>
          <w:tcPr>
            <w:tcW w:w="876" w:type="pct"/>
            <w:tcBorders>
              <w:top w:val="single" w:sz="4" w:space="0" w:color="auto"/>
              <w:left w:val="nil"/>
              <w:bottom w:val="single" w:sz="4" w:space="0" w:color="auto"/>
              <w:right w:val="single" w:sz="4" w:space="0" w:color="auto"/>
            </w:tcBorders>
            <w:shd w:val="clear" w:color="auto" w:fill="auto"/>
            <w:vAlign w:val="center"/>
          </w:tcPr>
          <w:p w14:paraId="024446BA" w14:textId="77777777" w:rsidR="00B2752D" w:rsidRPr="00201697" w:rsidRDefault="00B2752D" w:rsidP="003C5761">
            <w:pPr>
              <w:ind w:firstLine="34"/>
              <w:jc w:val="center"/>
              <w:rPr>
                <w:color w:val="000000"/>
              </w:rPr>
            </w:pPr>
            <w:r w:rsidRPr="00201697">
              <w:rPr>
                <w:color w:val="000000"/>
              </w:rPr>
              <w:t>Количество коттеджей</w:t>
            </w:r>
          </w:p>
        </w:tc>
        <w:tc>
          <w:tcPr>
            <w:tcW w:w="1049" w:type="pct"/>
            <w:tcBorders>
              <w:top w:val="single" w:sz="4" w:space="0" w:color="auto"/>
              <w:left w:val="nil"/>
              <w:bottom w:val="single" w:sz="4" w:space="0" w:color="auto"/>
              <w:right w:val="single" w:sz="4" w:space="0" w:color="auto"/>
            </w:tcBorders>
            <w:shd w:val="clear" w:color="auto" w:fill="auto"/>
            <w:vAlign w:val="center"/>
          </w:tcPr>
          <w:p w14:paraId="1059ECD2" w14:textId="77777777" w:rsidR="00B2752D" w:rsidRPr="00201697" w:rsidRDefault="00B2752D" w:rsidP="003C5761">
            <w:pPr>
              <w:ind w:firstLine="34"/>
              <w:jc w:val="center"/>
              <w:rPr>
                <w:color w:val="000000"/>
              </w:rPr>
            </w:pPr>
            <w:r w:rsidRPr="00201697">
              <w:rPr>
                <w:color w:val="000000"/>
              </w:rPr>
              <w:t>Общая площадь (всех домов)</w:t>
            </w:r>
          </w:p>
        </w:tc>
        <w:tc>
          <w:tcPr>
            <w:tcW w:w="895" w:type="pct"/>
            <w:tcBorders>
              <w:top w:val="single" w:sz="4" w:space="0" w:color="auto"/>
              <w:left w:val="nil"/>
              <w:bottom w:val="single" w:sz="4" w:space="0" w:color="auto"/>
              <w:right w:val="single" w:sz="4" w:space="0" w:color="auto"/>
            </w:tcBorders>
            <w:shd w:val="clear" w:color="auto" w:fill="auto"/>
            <w:vAlign w:val="center"/>
          </w:tcPr>
          <w:p w14:paraId="64DEDDF3" w14:textId="77777777" w:rsidR="00B2752D" w:rsidRPr="00201697" w:rsidRDefault="00B2752D" w:rsidP="003C5761">
            <w:pPr>
              <w:ind w:firstLine="34"/>
              <w:jc w:val="center"/>
              <w:rPr>
                <w:color w:val="000000"/>
              </w:rPr>
            </w:pPr>
            <w:r w:rsidRPr="00201697">
              <w:rPr>
                <w:color w:val="000000"/>
              </w:rPr>
              <w:t>Население</w:t>
            </w:r>
          </w:p>
        </w:tc>
      </w:tr>
      <w:tr w:rsidR="00B2752D" w:rsidRPr="00201697" w14:paraId="3888D44D" w14:textId="77777777" w:rsidTr="003C5761">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6E9A8262" w14:textId="77777777" w:rsidR="00B2752D" w:rsidRPr="00201697" w:rsidRDefault="00B2752D" w:rsidP="003C5761">
            <w:pPr>
              <w:ind w:firstLine="34"/>
              <w:jc w:val="center"/>
              <w:rPr>
                <w:b/>
                <w:color w:val="000000"/>
              </w:rPr>
            </w:pPr>
            <w:r w:rsidRPr="00201697">
              <w:rPr>
                <w:b/>
                <w:color w:val="000000"/>
              </w:rPr>
              <w:t>Расчетный срок</w:t>
            </w:r>
          </w:p>
        </w:tc>
      </w:tr>
      <w:tr w:rsidR="00B2752D" w:rsidRPr="00201697" w14:paraId="12EBD109" w14:textId="77777777" w:rsidTr="003C5761">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14:paraId="74455A9F" w14:textId="77777777" w:rsidR="00B2752D" w:rsidRPr="00201697" w:rsidRDefault="00B2752D" w:rsidP="003C5761">
            <w:pPr>
              <w:ind w:firstLine="34"/>
              <w:jc w:val="center"/>
              <w:rPr>
                <w:color w:val="000000"/>
              </w:rPr>
            </w:pPr>
            <w:r w:rsidRPr="00201697">
              <w:rPr>
                <w:color w:val="000000"/>
              </w:rPr>
              <w:t>пос. Чебаково</w:t>
            </w:r>
          </w:p>
        </w:tc>
        <w:tc>
          <w:tcPr>
            <w:tcW w:w="703" w:type="pct"/>
            <w:tcBorders>
              <w:top w:val="nil"/>
              <w:left w:val="nil"/>
              <w:bottom w:val="single" w:sz="4" w:space="0" w:color="auto"/>
              <w:right w:val="single" w:sz="4" w:space="0" w:color="auto"/>
            </w:tcBorders>
            <w:shd w:val="clear" w:color="auto" w:fill="auto"/>
            <w:noWrap/>
            <w:vAlign w:val="center"/>
          </w:tcPr>
          <w:p w14:paraId="23B27EFF" w14:textId="77777777" w:rsidR="00B2752D" w:rsidRPr="00201697" w:rsidRDefault="00B2752D" w:rsidP="003C5761">
            <w:pPr>
              <w:ind w:firstLine="34"/>
              <w:jc w:val="center"/>
              <w:rPr>
                <w:b/>
                <w:bCs/>
                <w:color w:val="000000"/>
              </w:rPr>
            </w:pPr>
            <w:r w:rsidRPr="00201697">
              <w:rPr>
                <w:b/>
                <w:bCs/>
                <w:color w:val="000000"/>
              </w:rPr>
              <w:t>51,3</w:t>
            </w:r>
          </w:p>
        </w:tc>
        <w:tc>
          <w:tcPr>
            <w:tcW w:w="876" w:type="pct"/>
            <w:tcBorders>
              <w:top w:val="nil"/>
              <w:left w:val="nil"/>
              <w:bottom w:val="single" w:sz="4" w:space="0" w:color="auto"/>
              <w:right w:val="single" w:sz="4" w:space="0" w:color="auto"/>
            </w:tcBorders>
            <w:shd w:val="clear" w:color="auto" w:fill="auto"/>
            <w:noWrap/>
            <w:vAlign w:val="center"/>
          </w:tcPr>
          <w:p w14:paraId="11BED26F" w14:textId="77777777" w:rsidR="00B2752D" w:rsidRPr="00201697" w:rsidRDefault="00B2752D" w:rsidP="003C5761">
            <w:pPr>
              <w:ind w:firstLine="34"/>
              <w:jc w:val="center"/>
              <w:rPr>
                <w:color w:val="000000"/>
              </w:rPr>
            </w:pPr>
            <w:r w:rsidRPr="00201697">
              <w:rPr>
                <w:color w:val="000000"/>
              </w:rPr>
              <w:t>150</w:t>
            </w:r>
          </w:p>
        </w:tc>
        <w:tc>
          <w:tcPr>
            <w:tcW w:w="1049" w:type="pct"/>
            <w:tcBorders>
              <w:top w:val="nil"/>
              <w:left w:val="nil"/>
              <w:bottom w:val="single" w:sz="4" w:space="0" w:color="auto"/>
              <w:right w:val="single" w:sz="4" w:space="0" w:color="auto"/>
            </w:tcBorders>
            <w:shd w:val="clear" w:color="auto" w:fill="auto"/>
            <w:noWrap/>
            <w:vAlign w:val="center"/>
          </w:tcPr>
          <w:p w14:paraId="609B9EF9" w14:textId="77777777" w:rsidR="00B2752D" w:rsidRPr="00201697" w:rsidRDefault="00B2752D" w:rsidP="003C5761">
            <w:pPr>
              <w:ind w:firstLine="34"/>
              <w:jc w:val="center"/>
              <w:rPr>
                <w:color w:val="000000"/>
              </w:rPr>
            </w:pPr>
            <w:r w:rsidRPr="00201697">
              <w:rPr>
                <w:color w:val="000000"/>
              </w:rPr>
              <w:t>15600</w:t>
            </w:r>
          </w:p>
        </w:tc>
        <w:tc>
          <w:tcPr>
            <w:tcW w:w="895" w:type="pct"/>
            <w:tcBorders>
              <w:top w:val="nil"/>
              <w:left w:val="nil"/>
              <w:bottom w:val="single" w:sz="4" w:space="0" w:color="auto"/>
              <w:right w:val="single" w:sz="4" w:space="0" w:color="auto"/>
            </w:tcBorders>
            <w:shd w:val="clear" w:color="auto" w:fill="auto"/>
            <w:noWrap/>
            <w:vAlign w:val="center"/>
          </w:tcPr>
          <w:p w14:paraId="4D2EAE91" w14:textId="77777777" w:rsidR="00B2752D" w:rsidRPr="00201697" w:rsidRDefault="00B2752D" w:rsidP="003C5761">
            <w:pPr>
              <w:ind w:firstLine="34"/>
              <w:jc w:val="center"/>
              <w:rPr>
                <w:color w:val="000000"/>
              </w:rPr>
            </w:pPr>
            <w:r w:rsidRPr="00201697">
              <w:rPr>
                <w:color w:val="000000"/>
              </w:rPr>
              <w:t>450</w:t>
            </w:r>
          </w:p>
        </w:tc>
      </w:tr>
      <w:tr w:rsidR="00B2752D" w:rsidRPr="00201697" w14:paraId="424CC677" w14:textId="77777777" w:rsidTr="003C5761">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14:paraId="7BBF105F" w14:textId="77777777" w:rsidR="00B2752D" w:rsidRPr="00201697" w:rsidRDefault="00B2752D" w:rsidP="003C5761">
            <w:pPr>
              <w:ind w:firstLine="34"/>
              <w:jc w:val="center"/>
              <w:rPr>
                <w:color w:val="000000"/>
              </w:rPr>
            </w:pPr>
            <w:r w:rsidRPr="00201697">
              <w:rPr>
                <w:color w:val="000000"/>
              </w:rPr>
              <w:t>пос. Никульское</w:t>
            </w:r>
          </w:p>
        </w:tc>
        <w:tc>
          <w:tcPr>
            <w:tcW w:w="703" w:type="pct"/>
            <w:tcBorders>
              <w:top w:val="nil"/>
              <w:left w:val="nil"/>
              <w:bottom w:val="single" w:sz="4" w:space="0" w:color="auto"/>
              <w:right w:val="single" w:sz="4" w:space="0" w:color="auto"/>
            </w:tcBorders>
            <w:shd w:val="clear" w:color="auto" w:fill="auto"/>
            <w:noWrap/>
            <w:vAlign w:val="center"/>
          </w:tcPr>
          <w:p w14:paraId="6BE3FF00" w14:textId="77777777" w:rsidR="00B2752D" w:rsidRPr="00201697" w:rsidRDefault="00B2752D" w:rsidP="003C5761">
            <w:pPr>
              <w:ind w:firstLine="34"/>
              <w:jc w:val="center"/>
              <w:rPr>
                <w:b/>
                <w:bCs/>
                <w:color w:val="000000"/>
              </w:rPr>
            </w:pPr>
            <w:r w:rsidRPr="00201697">
              <w:rPr>
                <w:b/>
                <w:bCs/>
                <w:color w:val="000000"/>
              </w:rPr>
              <w:t>23,9</w:t>
            </w:r>
          </w:p>
        </w:tc>
        <w:tc>
          <w:tcPr>
            <w:tcW w:w="876" w:type="pct"/>
            <w:tcBorders>
              <w:top w:val="nil"/>
              <w:left w:val="nil"/>
              <w:bottom w:val="single" w:sz="4" w:space="0" w:color="auto"/>
              <w:right w:val="single" w:sz="4" w:space="0" w:color="auto"/>
            </w:tcBorders>
            <w:shd w:val="clear" w:color="auto" w:fill="auto"/>
            <w:noWrap/>
            <w:vAlign w:val="center"/>
          </w:tcPr>
          <w:p w14:paraId="24BA91D2" w14:textId="77777777" w:rsidR="00B2752D" w:rsidRPr="00201697" w:rsidRDefault="00B2752D" w:rsidP="003C5761">
            <w:pPr>
              <w:ind w:firstLine="34"/>
              <w:jc w:val="center"/>
              <w:rPr>
                <w:color w:val="000000"/>
              </w:rPr>
            </w:pPr>
            <w:r w:rsidRPr="00201697">
              <w:rPr>
                <w:color w:val="000000"/>
              </w:rPr>
              <w:t>71</w:t>
            </w:r>
          </w:p>
        </w:tc>
        <w:tc>
          <w:tcPr>
            <w:tcW w:w="1049" w:type="pct"/>
            <w:tcBorders>
              <w:top w:val="nil"/>
              <w:left w:val="nil"/>
              <w:bottom w:val="single" w:sz="4" w:space="0" w:color="auto"/>
              <w:right w:val="single" w:sz="4" w:space="0" w:color="auto"/>
            </w:tcBorders>
            <w:shd w:val="clear" w:color="auto" w:fill="auto"/>
            <w:noWrap/>
            <w:vAlign w:val="center"/>
          </w:tcPr>
          <w:p w14:paraId="2478F1A5" w14:textId="77777777" w:rsidR="00B2752D" w:rsidRPr="00201697" w:rsidRDefault="00B2752D" w:rsidP="003C5761">
            <w:pPr>
              <w:ind w:firstLine="34"/>
              <w:jc w:val="center"/>
              <w:rPr>
                <w:color w:val="000000"/>
              </w:rPr>
            </w:pPr>
            <w:r w:rsidRPr="00201697">
              <w:rPr>
                <w:color w:val="000000"/>
              </w:rPr>
              <w:t>8520</w:t>
            </w:r>
          </w:p>
        </w:tc>
        <w:tc>
          <w:tcPr>
            <w:tcW w:w="895" w:type="pct"/>
            <w:tcBorders>
              <w:top w:val="nil"/>
              <w:left w:val="nil"/>
              <w:bottom w:val="single" w:sz="4" w:space="0" w:color="auto"/>
              <w:right w:val="single" w:sz="4" w:space="0" w:color="auto"/>
            </w:tcBorders>
            <w:shd w:val="clear" w:color="auto" w:fill="auto"/>
            <w:noWrap/>
            <w:vAlign w:val="center"/>
          </w:tcPr>
          <w:p w14:paraId="4EDAFDF0" w14:textId="77777777" w:rsidR="00B2752D" w:rsidRPr="00201697" w:rsidRDefault="00B2752D" w:rsidP="003C5761">
            <w:pPr>
              <w:ind w:firstLine="34"/>
              <w:jc w:val="center"/>
              <w:rPr>
                <w:color w:val="000000"/>
              </w:rPr>
            </w:pPr>
            <w:r w:rsidRPr="00201697">
              <w:rPr>
                <w:color w:val="000000"/>
              </w:rPr>
              <w:t>213</w:t>
            </w:r>
          </w:p>
        </w:tc>
      </w:tr>
      <w:tr w:rsidR="00B2752D" w:rsidRPr="00201697" w14:paraId="058E7C93" w14:textId="77777777" w:rsidTr="003C5761">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14:paraId="16669AC0" w14:textId="77777777" w:rsidR="00B2752D" w:rsidRPr="00201697" w:rsidRDefault="00B2752D" w:rsidP="003C5761">
            <w:pPr>
              <w:ind w:firstLine="34"/>
              <w:jc w:val="center"/>
              <w:rPr>
                <w:color w:val="000000"/>
              </w:rPr>
            </w:pPr>
            <w:r w:rsidRPr="00201697">
              <w:rPr>
                <w:color w:val="000000"/>
              </w:rPr>
              <w:t>Итого</w:t>
            </w:r>
          </w:p>
        </w:tc>
        <w:tc>
          <w:tcPr>
            <w:tcW w:w="703" w:type="pct"/>
            <w:tcBorders>
              <w:top w:val="nil"/>
              <w:left w:val="nil"/>
              <w:bottom w:val="single" w:sz="4" w:space="0" w:color="auto"/>
              <w:right w:val="single" w:sz="4" w:space="0" w:color="auto"/>
            </w:tcBorders>
            <w:shd w:val="clear" w:color="auto" w:fill="auto"/>
            <w:noWrap/>
            <w:vAlign w:val="center"/>
          </w:tcPr>
          <w:p w14:paraId="794B7138" w14:textId="77777777" w:rsidR="00B2752D" w:rsidRPr="00201697" w:rsidRDefault="00B2752D" w:rsidP="003C5761">
            <w:pPr>
              <w:ind w:firstLine="34"/>
              <w:jc w:val="center"/>
              <w:rPr>
                <w:b/>
                <w:bCs/>
                <w:color w:val="000000"/>
              </w:rPr>
            </w:pPr>
            <w:r w:rsidRPr="00201697">
              <w:rPr>
                <w:b/>
                <w:bCs/>
                <w:color w:val="000000"/>
              </w:rPr>
              <w:t>115,65</w:t>
            </w:r>
          </w:p>
        </w:tc>
        <w:tc>
          <w:tcPr>
            <w:tcW w:w="876" w:type="pct"/>
            <w:tcBorders>
              <w:top w:val="nil"/>
              <w:left w:val="nil"/>
              <w:bottom w:val="single" w:sz="4" w:space="0" w:color="auto"/>
              <w:right w:val="single" w:sz="4" w:space="0" w:color="auto"/>
            </w:tcBorders>
            <w:shd w:val="clear" w:color="auto" w:fill="auto"/>
            <w:noWrap/>
            <w:vAlign w:val="center"/>
          </w:tcPr>
          <w:p w14:paraId="5E435765" w14:textId="77777777" w:rsidR="00B2752D" w:rsidRPr="00201697" w:rsidRDefault="00B2752D" w:rsidP="003C5761">
            <w:pPr>
              <w:ind w:firstLine="34"/>
              <w:jc w:val="center"/>
              <w:rPr>
                <w:color w:val="000000"/>
              </w:rPr>
            </w:pPr>
            <w:r w:rsidRPr="00201697">
              <w:rPr>
                <w:color w:val="000000"/>
              </w:rPr>
              <w:t>326</w:t>
            </w:r>
          </w:p>
        </w:tc>
        <w:tc>
          <w:tcPr>
            <w:tcW w:w="1049" w:type="pct"/>
            <w:tcBorders>
              <w:top w:val="nil"/>
              <w:left w:val="nil"/>
              <w:bottom w:val="single" w:sz="4" w:space="0" w:color="auto"/>
              <w:right w:val="single" w:sz="4" w:space="0" w:color="auto"/>
            </w:tcBorders>
            <w:shd w:val="clear" w:color="auto" w:fill="auto"/>
            <w:noWrap/>
            <w:vAlign w:val="center"/>
          </w:tcPr>
          <w:p w14:paraId="587CA6AA" w14:textId="77777777" w:rsidR="00B2752D" w:rsidRPr="00201697" w:rsidRDefault="00B2752D" w:rsidP="003C5761">
            <w:pPr>
              <w:ind w:firstLine="34"/>
              <w:jc w:val="center"/>
              <w:rPr>
                <w:color w:val="000000"/>
              </w:rPr>
            </w:pPr>
            <w:r w:rsidRPr="00201697">
              <w:rPr>
                <w:color w:val="000000"/>
              </w:rPr>
              <w:t>36719</w:t>
            </w:r>
          </w:p>
        </w:tc>
        <w:tc>
          <w:tcPr>
            <w:tcW w:w="895" w:type="pct"/>
            <w:tcBorders>
              <w:top w:val="nil"/>
              <w:left w:val="nil"/>
              <w:bottom w:val="single" w:sz="4" w:space="0" w:color="auto"/>
              <w:right w:val="single" w:sz="4" w:space="0" w:color="auto"/>
            </w:tcBorders>
            <w:shd w:val="clear" w:color="auto" w:fill="auto"/>
            <w:noWrap/>
            <w:vAlign w:val="center"/>
          </w:tcPr>
          <w:p w14:paraId="4112B3F4" w14:textId="77777777" w:rsidR="00B2752D" w:rsidRPr="00201697" w:rsidRDefault="00B2752D" w:rsidP="003C5761">
            <w:pPr>
              <w:ind w:firstLine="34"/>
              <w:jc w:val="center"/>
              <w:rPr>
                <w:color w:val="000000"/>
              </w:rPr>
            </w:pPr>
            <w:r w:rsidRPr="00201697">
              <w:rPr>
                <w:color w:val="000000"/>
              </w:rPr>
              <w:t>978</w:t>
            </w:r>
          </w:p>
        </w:tc>
      </w:tr>
    </w:tbl>
    <w:p w14:paraId="464DBA37" w14:textId="77777777" w:rsidR="00B2752D" w:rsidRPr="00201697" w:rsidRDefault="00B2752D" w:rsidP="00B2752D">
      <w:pPr>
        <w:rPr>
          <w:lang w:eastAsia="ru-RU"/>
        </w:rPr>
      </w:pPr>
    </w:p>
    <w:p w14:paraId="2EEDAD44" w14:textId="77777777" w:rsidR="00B2752D" w:rsidRPr="00201697" w:rsidRDefault="00B2752D" w:rsidP="00B2752D">
      <w:pPr>
        <w:pStyle w:val="aff0"/>
        <w:jc w:val="both"/>
        <w:rPr>
          <w:sz w:val="24"/>
          <w:szCs w:val="26"/>
        </w:rPr>
      </w:pPr>
      <w:bookmarkStart w:id="461" w:name="_Toc211717523"/>
      <w:r w:rsidRPr="00201697">
        <w:rPr>
          <w:sz w:val="24"/>
          <w:szCs w:val="26"/>
        </w:rPr>
        <w:t>Расчет показателей жилого фонда пос. Чебаково и пос. Никульское на расчетный срок</w:t>
      </w:r>
    </w:p>
    <w:p w14:paraId="6F1CE902" w14:textId="77777777" w:rsidR="00B2752D" w:rsidRPr="00201697" w:rsidRDefault="00B2752D" w:rsidP="00B2752D">
      <w:pPr>
        <w:rPr>
          <w:szCs w:val="26"/>
        </w:rPr>
      </w:pPr>
      <w:r w:rsidRPr="00201697">
        <w:rPr>
          <w:szCs w:val="26"/>
        </w:rPr>
        <w:t> 1</w:t>
      </w:r>
      <w:r w:rsidRPr="00201697">
        <w:rPr>
          <w:b/>
          <w:bCs/>
          <w:szCs w:val="26"/>
        </w:rPr>
        <w:t>. Существующий сохраняемый жилой фонд</w:t>
      </w:r>
      <w:r w:rsidRPr="00201697">
        <w:rPr>
          <w:szCs w:val="26"/>
        </w:rPr>
        <w:t xml:space="preserve"> составит:</w:t>
      </w:r>
    </w:p>
    <w:p w14:paraId="4323F3BA" w14:textId="77777777" w:rsidR="00B2752D" w:rsidRPr="00201697" w:rsidRDefault="00B2752D" w:rsidP="00B2752D">
      <w:pPr>
        <w:ind w:firstLine="902"/>
        <w:rPr>
          <w:szCs w:val="26"/>
        </w:rPr>
      </w:pPr>
      <w:r w:rsidRPr="00201697">
        <w:rPr>
          <w:szCs w:val="26"/>
        </w:rPr>
        <w:t>21310 – 1200 = 20110 кв.м общей площади,</w:t>
      </w:r>
    </w:p>
    <w:p w14:paraId="554A061A" w14:textId="77777777" w:rsidR="00B2752D" w:rsidRPr="00201697" w:rsidRDefault="00B2752D" w:rsidP="00B2752D">
      <w:pPr>
        <w:ind w:firstLine="902"/>
        <w:rPr>
          <w:szCs w:val="26"/>
        </w:rPr>
      </w:pPr>
      <w:r w:rsidRPr="00201697">
        <w:rPr>
          <w:szCs w:val="26"/>
        </w:rPr>
        <w:t>где:</w:t>
      </w:r>
    </w:p>
    <w:p w14:paraId="13D903FE" w14:textId="77777777" w:rsidR="00B2752D" w:rsidRPr="00201697" w:rsidRDefault="00B2752D" w:rsidP="00B2752D">
      <w:pPr>
        <w:ind w:firstLine="902"/>
        <w:rPr>
          <w:szCs w:val="26"/>
        </w:rPr>
      </w:pPr>
      <w:r w:rsidRPr="00201697">
        <w:rPr>
          <w:szCs w:val="26"/>
        </w:rPr>
        <w:t>21310 – существующий жилой фонд сельского поселения (м</w:t>
      </w:r>
      <w:r w:rsidRPr="00201697">
        <w:rPr>
          <w:szCs w:val="26"/>
          <w:vertAlign w:val="superscript"/>
        </w:rPr>
        <w:t>2</w:t>
      </w:r>
      <w:r w:rsidRPr="00201697">
        <w:rPr>
          <w:szCs w:val="26"/>
        </w:rPr>
        <w:t xml:space="preserve"> общей площади)</w:t>
      </w:r>
    </w:p>
    <w:p w14:paraId="077AD402" w14:textId="77777777" w:rsidR="00B2752D" w:rsidRPr="00201697" w:rsidRDefault="00B2752D" w:rsidP="00B2752D">
      <w:pPr>
        <w:spacing w:after="240"/>
        <w:ind w:firstLine="902"/>
        <w:rPr>
          <w:b/>
          <w:bCs/>
          <w:szCs w:val="26"/>
        </w:rPr>
      </w:pPr>
      <w:r w:rsidRPr="00201697">
        <w:rPr>
          <w:szCs w:val="26"/>
        </w:rPr>
        <w:t>1200 – убыль  жилого фонда за период (м</w:t>
      </w:r>
      <w:r w:rsidRPr="00201697">
        <w:rPr>
          <w:szCs w:val="26"/>
          <w:vertAlign w:val="superscript"/>
        </w:rPr>
        <w:t>2</w:t>
      </w:r>
      <w:r w:rsidRPr="00201697">
        <w:rPr>
          <w:szCs w:val="26"/>
        </w:rPr>
        <w:t xml:space="preserve"> общей площади)</w:t>
      </w:r>
    </w:p>
    <w:p w14:paraId="0E241511" w14:textId="77777777" w:rsidR="00B2752D" w:rsidRPr="00201697" w:rsidRDefault="00B2752D" w:rsidP="00B2752D">
      <w:pPr>
        <w:spacing w:before="240" w:after="240"/>
        <w:ind w:firstLine="902"/>
        <w:rPr>
          <w:szCs w:val="26"/>
        </w:rPr>
      </w:pPr>
      <w:r w:rsidRPr="00201697">
        <w:rPr>
          <w:szCs w:val="26"/>
        </w:rPr>
        <w:t xml:space="preserve">2.          </w:t>
      </w:r>
      <w:r w:rsidRPr="00201697">
        <w:rPr>
          <w:b/>
          <w:bCs/>
          <w:szCs w:val="26"/>
        </w:rPr>
        <w:t>Жилой фонд нового строительства</w:t>
      </w:r>
      <w:r w:rsidRPr="00201697">
        <w:rPr>
          <w:szCs w:val="26"/>
        </w:rPr>
        <w:t xml:space="preserve"> двух поселений составит </w:t>
      </w:r>
      <w:smartTag w:uri="urn:schemas-microsoft-com:office:smarttags" w:element="metricconverter">
        <w:smartTagPr>
          <w:attr w:name="ProductID" w:val="36719 м2"/>
        </w:smartTagPr>
        <w:r w:rsidRPr="00201697">
          <w:rPr>
            <w:color w:val="000000"/>
            <w:szCs w:val="26"/>
          </w:rPr>
          <w:t>36719</w:t>
        </w:r>
        <w:r w:rsidRPr="00201697">
          <w:rPr>
            <w:szCs w:val="26"/>
          </w:rPr>
          <w:t xml:space="preserve"> м</w:t>
        </w:r>
        <w:r w:rsidRPr="00201697">
          <w:rPr>
            <w:szCs w:val="26"/>
            <w:vertAlign w:val="superscript"/>
          </w:rPr>
          <w:t>2</w:t>
        </w:r>
      </w:smartTag>
      <w:r w:rsidRPr="00201697">
        <w:rPr>
          <w:szCs w:val="26"/>
        </w:rPr>
        <w:t xml:space="preserve"> общей площади</w:t>
      </w:r>
    </w:p>
    <w:p w14:paraId="1948D378" w14:textId="77777777" w:rsidR="00B2752D" w:rsidRPr="00201697" w:rsidRDefault="00B2752D" w:rsidP="00B2752D">
      <w:pPr>
        <w:ind w:firstLine="902"/>
        <w:rPr>
          <w:szCs w:val="26"/>
        </w:rPr>
      </w:pPr>
      <w:r w:rsidRPr="00201697">
        <w:rPr>
          <w:szCs w:val="26"/>
        </w:rPr>
        <w:t xml:space="preserve">3.          </w:t>
      </w:r>
      <w:r w:rsidRPr="00201697">
        <w:rPr>
          <w:b/>
          <w:bCs/>
          <w:szCs w:val="26"/>
        </w:rPr>
        <w:t>Общее количество жилого фонда</w:t>
      </w:r>
      <w:r w:rsidRPr="00201697">
        <w:rPr>
          <w:szCs w:val="26"/>
        </w:rPr>
        <w:t xml:space="preserve"> на расчетный срок составит:</w:t>
      </w:r>
    </w:p>
    <w:p w14:paraId="19E54F1B" w14:textId="77777777" w:rsidR="00B2752D" w:rsidRPr="00201697" w:rsidRDefault="00B2752D" w:rsidP="00B2752D">
      <w:pPr>
        <w:ind w:firstLine="902"/>
        <w:rPr>
          <w:szCs w:val="26"/>
        </w:rPr>
      </w:pPr>
      <w:r w:rsidRPr="00201697">
        <w:rPr>
          <w:szCs w:val="26"/>
        </w:rPr>
        <w:t xml:space="preserve">20110 + </w:t>
      </w:r>
      <w:r w:rsidRPr="00201697">
        <w:rPr>
          <w:color w:val="000000"/>
          <w:szCs w:val="26"/>
        </w:rPr>
        <w:t>36719</w:t>
      </w:r>
      <w:r w:rsidRPr="00201697">
        <w:rPr>
          <w:szCs w:val="26"/>
        </w:rPr>
        <w:t xml:space="preserve"> = </w:t>
      </w:r>
      <w:smartTag w:uri="urn:schemas-microsoft-com:office:smarttags" w:element="metricconverter">
        <w:smartTagPr>
          <w:attr w:name="ProductID" w:val="56829 м2"/>
        </w:smartTagPr>
        <w:r w:rsidRPr="00201697">
          <w:rPr>
            <w:szCs w:val="26"/>
          </w:rPr>
          <w:t>56829 м</w:t>
        </w:r>
        <w:r w:rsidRPr="00201697">
          <w:rPr>
            <w:szCs w:val="26"/>
            <w:vertAlign w:val="superscript"/>
          </w:rPr>
          <w:t>2</w:t>
        </w:r>
      </w:smartTag>
      <w:r w:rsidRPr="00201697">
        <w:rPr>
          <w:szCs w:val="26"/>
        </w:rPr>
        <w:t xml:space="preserve"> общей площади.</w:t>
      </w:r>
    </w:p>
    <w:p w14:paraId="0D186E3E" w14:textId="77777777" w:rsidR="00B2752D" w:rsidRPr="00201697" w:rsidRDefault="00B2752D" w:rsidP="00B2752D">
      <w:pPr>
        <w:ind w:firstLine="902"/>
        <w:rPr>
          <w:szCs w:val="26"/>
        </w:rPr>
      </w:pPr>
      <w:r w:rsidRPr="00201697">
        <w:rPr>
          <w:szCs w:val="26"/>
        </w:rPr>
        <w:t>4.    Средний показатель жилищной обеспеченности  м</w:t>
      </w:r>
      <w:r w:rsidRPr="00201697">
        <w:rPr>
          <w:szCs w:val="26"/>
          <w:vertAlign w:val="superscript"/>
        </w:rPr>
        <w:t>2</w:t>
      </w:r>
      <w:r w:rsidRPr="00201697">
        <w:rPr>
          <w:szCs w:val="26"/>
        </w:rPr>
        <w:t xml:space="preserve"> – 56829:978 = </w:t>
      </w:r>
      <w:smartTag w:uri="urn:schemas-microsoft-com:office:smarttags" w:element="metricconverter">
        <w:smartTagPr>
          <w:attr w:name="ProductID" w:val="58 м2"/>
        </w:smartTagPr>
        <w:r w:rsidRPr="00201697">
          <w:rPr>
            <w:szCs w:val="26"/>
          </w:rPr>
          <w:t>58 м</w:t>
        </w:r>
        <w:r w:rsidRPr="00201697">
          <w:rPr>
            <w:szCs w:val="26"/>
            <w:vertAlign w:val="superscript"/>
          </w:rPr>
          <w:t>2</w:t>
        </w:r>
      </w:smartTag>
      <w:r w:rsidRPr="00201697">
        <w:rPr>
          <w:szCs w:val="26"/>
        </w:rPr>
        <w:t>на человека.</w:t>
      </w:r>
    </w:p>
    <w:p w14:paraId="7D49F32C" w14:textId="77777777" w:rsidR="00B2752D" w:rsidRPr="00201697" w:rsidRDefault="00B2752D" w:rsidP="00B2752D">
      <w:pPr>
        <w:pStyle w:val="aff0"/>
        <w:jc w:val="both"/>
        <w:rPr>
          <w:sz w:val="24"/>
          <w:szCs w:val="26"/>
        </w:rPr>
      </w:pPr>
      <w:r w:rsidRPr="00201697">
        <w:rPr>
          <w:sz w:val="24"/>
          <w:szCs w:val="26"/>
        </w:rPr>
        <w:lastRenderedPageBreak/>
        <w:t>1 очередь строительства</w:t>
      </w:r>
    </w:p>
    <w:p w14:paraId="1902D719" w14:textId="77777777" w:rsidR="00B2752D" w:rsidRPr="00201697" w:rsidRDefault="00B2752D" w:rsidP="00B2752D">
      <w:pPr>
        <w:pStyle w:val="aff0"/>
        <w:spacing w:line="276" w:lineRule="auto"/>
        <w:jc w:val="both"/>
        <w:rPr>
          <w:sz w:val="24"/>
          <w:szCs w:val="26"/>
        </w:rPr>
      </w:pPr>
      <w:r w:rsidRPr="00201697">
        <w:rPr>
          <w:sz w:val="24"/>
          <w:szCs w:val="26"/>
        </w:rPr>
        <w:t> За период 1 очереди строительства (2007-2015года)   предполагается ввод 25 тыс. м</w:t>
      </w:r>
      <w:r w:rsidRPr="00201697">
        <w:rPr>
          <w:sz w:val="24"/>
          <w:szCs w:val="26"/>
          <w:vertAlign w:val="superscript"/>
        </w:rPr>
        <w:t>2</w:t>
      </w:r>
      <w:r w:rsidRPr="00201697">
        <w:rPr>
          <w:sz w:val="24"/>
          <w:szCs w:val="26"/>
        </w:rPr>
        <w:t xml:space="preserve"> общей площади. За этот же период объем выбытия жилого фонда составит около 1,2 тыс.м</w:t>
      </w:r>
      <w:r w:rsidRPr="00201697">
        <w:rPr>
          <w:sz w:val="24"/>
          <w:szCs w:val="26"/>
          <w:vertAlign w:val="superscript"/>
        </w:rPr>
        <w:t>2</w:t>
      </w:r>
      <w:r w:rsidRPr="00201697">
        <w:rPr>
          <w:sz w:val="24"/>
          <w:szCs w:val="26"/>
        </w:rPr>
        <w:t xml:space="preserve"> общей площади. </w:t>
      </w:r>
    </w:p>
    <w:p w14:paraId="1D029427" w14:textId="77777777" w:rsidR="00B2752D" w:rsidRPr="00201697" w:rsidRDefault="00B2752D" w:rsidP="00B2752D">
      <w:pPr>
        <w:ind w:firstLine="902"/>
        <w:rPr>
          <w:szCs w:val="26"/>
        </w:rPr>
      </w:pPr>
      <w:r w:rsidRPr="00201697">
        <w:rPr>
          <w:szCs w:val="26"/>
        </w:rPr>
        <w:t>1</w:t>
      </w:r>
      <w:r w:rsidRPr="00201697">
        <w:rPr>
          <w:b/>
          <w:bCs/>
          <w:szCs w:val="26"/>
        </w:rPr>
        <w:t>. Существующий сохраняемый жилой фонд</w:t>
      </w:r>
      <w:r w:rsidRPr="00201697">
        <w:rPr>
          <w:szCs w:val="26"/>
        </w:rPr>
        <w:t xml:space="preserve"> составит:</w:t>
      </w:r>
    </w:p>
    <w:p w14:paraId="06FA6D3F" w14:textId="77777777" w:rsidR="00B2752D" w:rsidRPr="00201697" w:rsidRDefault="00B2752D" w:rsidP="00B2752D">
      <w:pPr>
        <w:ind w:firstLine="902"/>
        <w:rPr>
          <w:szCs w:val="26"/>
        </w:rPr>
      </w:pPr>
      <w:r w:rsidRPr="00201697">
        <w:rPr>
          <w:szCs w:val="26"/>
        </w:rPr>
        <w:t>21310 – 1200 = 20110 кв.м общей площади,</w:t>
      </w:r>
    </w:p>
    <w:p w14:paraId="503DAB87" w14:textId="77777777" w:rsidR="00B2752D" w:rsidRPr="00201697" w:rsidRDefault="00B2752D" w:rsidP="00B2752D">
      <w:pPr>
        <w:ind w:firstLine="902"/>
        <w:rPr>
          <w:szCs w:val="26"/>
        </w:rPr>
      </w:pPr>
      <w:r w:rsidRPr="00201697">
        <w:rPr>
          <w:szCs w:val="26"/>
        </w:rPr>
        <w:t>где:</w:t>
      </w:r>
    </w:p>
    <w:p w14:paraId="68EA493C" w14:textId="77777777" w:rsidR="00B2752D" w:rsidRPr="00201697" w:rsidRDefault="00B2752D" w:rsidP="00B2752D">
      <w:pPr>
        <w:ind w:firstLine="902"/>
        <w:rPr>
          <w:szCs w:val="26"/>
        </w:rPr>
      </w:pPr>
      <w:r w:rsidRPr="00201697">
        <w:rPr>
          <w:szCs w:val="26"/>
        </w:rPr>
        <w:t>21310 – существующий жилой фонд сельского поселения (м</w:t>
      </w:r>
      <w:r w:rsidRPr="00201697">
        <w:rPr>
          <w:szCs w:val="26"/>
          <w:vertAlign w:val="superscript"/>
        </w:rPr>
        <w:t>2</w:t>
      </w:r>
      <w:r w:rsidRPr="00201697">
        <w:rPr>
          <w:szCs w:val="26"/>
        </w:rPr>
        <w:t xml:space="preserve"> общей площади)</w:t>
      </w:r>
    </w:p>
    <w:p w14:paraId="7F0871E9" w14:textId="77777777" w:rsidR="00B2752D" w:rsidRPr="00201697" w:rsidRDefault="00B2752D" w:rsidP="00B2752D">
      <w:pPr>
        <w:spacing w:before="240"/>
        <w:ind w:firstLine="902"/>
        <w:rPr>
          <w:b/>
          <w:bCs/>
          <w:szCs w:val="26"/>
        </w:rPr>
      </w:pPr>
      <w:r w:rsidRPr="00201697">
        <w:rPr>
          <w:szCs w:val="26"/>
        </w:rPr>
        <w:t>1200 – убыль  жилого фонда за период (м</w:t>
      </w:r>
      <w:r w:rsidRPr="00201697">
        <w:rPr>
          <w:szCs w:val="26"/>
          <w:vertAlign w:val="superscript"/>
        </w:rPr>
        <w:t>2</w:t>
      </w:r>
      <w:r w:rsidRPr="00201697">
        <w:rPr>
          <w:szCs w:val="26"/>
        </w:rPr>
        <w:t xml:space="preserve"> общей площади)</w:t>
      </w:r>
    </w:p>
    <w:p w14:paraId="0207062A" w14:textId="77777777" w:rsidR="00B2752D" w:rsidRPr="00201697" w:rsidRDefault="00B2752D" w:rsidP="00B2752D">
      <w:pPr>
        <w:spacing w:after="240"/>
        <w:ind w:firstLine="900"/>
        <w:rPr>
          <w:szCs w:val="26"/>
        </w:rPr>
      </w:pPr>
      <w:r w:rsidRPr="00201697">
        <w:rPr>
          <w:b/>
          <w:szCs w:val="26"/>
        </w:rPr>
        <w:t xml:space="preserve">2. Жилой фонд нового строительства </w:t>
      </w:r>
      <w:r w:rsidRPr="00201697">
        <w:rPr>
          <w:szCs w:val="26"/>
        </w:rPr>
        <w:t>составит 25 тыс. м</w:t>
      </w:r>
      <w:r w:rsidRPr="00201697">
        <w:rPr>
          <w:szCs w:val="26"/>
          <w:vertAlign w:val="superscript"/>
        </w:rPr>
        <w:t>2</w:t>
      </w:r>
      <w:r w:rsidRPr="00201697">
        <w:rPr>
          <w:szCs w:val="26"/>
        </w:rPr>
        <w:t xml:space="preserve"> общей площади.</w:t>
      </w:r>
    </w:p>
    <w:p w14:paraId="628418CD" w14:textId="77777777" w:rsidR="00B2752D" w:rsidRPr="00201697" w:rsidRDefault="00B2752D" w:rsidP="00B2752D">
      <w:pPr>
        <w:ind w:firstLine="902"/>
        <w:rPr>
          <w:szCs w:val="26"/>
        </w:rPr>
      </w:pPr>
      <w:r w:rsidRPr="00201697">
        <w:rPr>
          <w:b/>
          <w:szCs w:val="26"/>
        </w:rPr>
        <w:t>3.</w:t>
      </w:r>
      <w:r w:rsidRPr="00201697">
        <w:rPr>
          <w:szCs w:val="26"/>
        </w:rPr>
        <w:t xml:space="preserve">          </w:t>
      </w:r>
      <w:r w:rsidRPr="00201697">
        <w:rPr>
          <w:b/>
          <w:bCs/>
          <w:szCs w:val="26"/>
        </w:rPr>
        <w:t>Общее количество жилого фонда</w:t>
      </w:r>
      <w:r w:rsidRPr="00201697">
        <w:rPr>
          <w:szCs w:val="26"/>
        </w:rPr>
        <w:t xml:space="preserve"> составит:</w:t>
      </w:r>
    </w:p>
    <w:p w14:paraId="00B85C60" w14:textId="77777777" w:rsidR="00B2752D" w:rsidRPr="00201697" w:rsidRDefault="00B2752D" w:rsidP="00B2752D">
      <w:pPr>
        <w:ind w:firstLine="902"/>
        <w:rPr>
          <w:szCs w:val="26"/>
        </w:rPr>
      </w:pPr>
      <w:r w:rsidRPr="00201697">
        <w:rPr>
          <w:szCs w:val="26"/>
        </w:rPr>
        <w:t xml:space="preserve">20110 +   </w:t>
      </w:r>
      <w:r w:rsidRPr="00201697">
        <w:rPr>
          <w:color w:val="000000"/>
          <w:szCs w:val="26"/>
        </w:rPr>
        <w:t>25000</w:t>
      </w:r>
      <w:r w:rsidRPr="00201697">
        <w:rPr>
          <w:szCs w:val="26"/>
        </w:rPr>
        <w:t xml:space="preserve"> = </w:t>
      </w:r>
      <w:smartTag w:uri="urn:schemas-microsoft-com:office:smarttags" w:element="metricconverter">
        <w:smartTagPr>
          <w:attr w:name="ProductID" w:val="45110 м2"/>
        </w:smartTagPr>
        <w:r w:rsidRPr="00201697">
          <w:rPr>
            <w:szCs w:val="26"/>
          </w:rPr>
          <w:t>45110 м</w:t>
        </w:r>
        <w:r w:rsidRPr="00201697">
          <w:rPr>
            <w:szCs w:val="26"/>
            <w:vertAlign w:val="superscript"/>
          </w:rPr>
          <w:t>2</w:t>
        </w:r>
      </w:smartTag>
      <w:r w:rsidRPr="00201697">
        <w:rPr>
          <w:szCs w:val="26"/>
        </w:rPr>
        <w:t xml:space="preserve"> общей площади.</w:t>
      </w:r>
    </w:p>
    <w:p w14:paraId="3BBC8892" w14:textId="77777777" w:rsidR="00B2752D" w:rsidRPr="00201697" w:rsidRDefault="00B2752D" w:rsidP="00B2752D">
      <w:pPr>
        <w:pStyle w:val="aff0"/>
        <w:jc w:val="both"/>
        <w:rPr>
          <w:sz w:val="26"/>
          <w:szCs w:val="26"/>
        </w:rPr>
      </w:pPr>
    </w:p>
    <w:p w14:paraId="4AD01DA2" w14:textId="77777777" w:rsidR="00B2752D" w:rsidRPr="00201697" w:rsidRDefault="00B2752D" w:rsidP="005C434A">
      <w:pPr>
        <w:pStyle w:val="3"/>
        <w:numPr>
          <w:ilvl w:val="0"/>
          <w:numId w:val="38"/>
        </w:numPr>
        <w:spacing w:after="0" w:line="276" w:lineRule="auto"/>
        <w:ind w:left="426"/>
        <w:jc w:val="both"/>
        <w:rPr>
          <w:rFonts w:ascii="TimesNewRomanPSMT" w:hAnsi="TimesNewRomanPSMT" w:cs="TimesNewRomanPSMT"/>
          <w:szCs w:val="24"/>
        </w:rPr>
      </w:pPr>
      <w:bookmarkStart w:id="462" w:name="_Toc39157687"/>
      <w:bookmarkStart w:id="463" w:name="_Toc40457698"/>
      <w:bookmarkStart w:id="464" w:name="_Toc82121207"/>
      <w:bookmarkEnd w:id="461"/>
      <w:r w:rsidRPr="00201697">
        <w:rPr>
          <w:rFonts w:ascii="TimesNewRomanPSMT" w:hAnsi="TimesNewRomanPSMT" w:cs="TimesNewRomanPSMT"/>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62"/>
      <w:bookmarkEnd w:id="463"/>
      <w:bookmarkEnd w:id="464"/>
    </w:p>
    <w:p w14:paraId="2D0DB7EE" w14:textId="77777777" w:rsidR="00B2752D" w:rsidRPr="00201697" w:rsidRDefault="00B2752D" w:rsidP="00B2752D"/>
    <w:p w14:paraId="0255E468" w14:textId="77777777" w:rsidR="00B2752D" w:rsidRPr="00201697" w:rsidRDefault="00B2752D" w:rsidP="00B2752D">
      <w:pPr>
        <w:rPr>
          <w:szCs w:val="26"/>
        </w:rPr>
      </w:pPr>
      <w:r w:rsidRPr="00201697">
        <w:rPr>
          <w:szCs w:val="26"/>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14:paraId="34280D13" w14:textId="77777777" w:rsidR="00B2752D" w:rsidRPr="00201697" w:rsidRDefault="00B2752D" w:rsidP="00B2752D">
      <w:pPr>
        <w:rPr>
          <w:szCs w:val="26"/>
        </w:rPr>
      </w:pPr>
      <w:r w:rsidRPr="00201697">
        <w:rPr>
          <w:szCs w:val="26"/>
        </w:rPr>
        <w:t xml:space="preserve">- в отношении горячего водоснабжения - этажность, износ внутридомовых инженерных систем, вид системы теплоснабжения (открытая, закрытая); </w:t>
      </w:r>
    </w:p>
    <w:p w14:paraId="7F8A5A95" w14:textId="77777777" w:rsidR="00B2752D" w:rsidRPr="00201697" w:rsidRDefault="00B2752D" w:rsidP="00B2752D">
      <w:pPr>
        <w:rPr>
          <w:szCs w:val="26"/>
        </w:rPr>
      </w:pPr>
      <w:r w:rsidRPr="00201697">
        <w:rPr>
          <w:szCs w:val="26"/>
        </w:rPr>
        <w:t xml:space="preserve">- в отношении отопления - материал стен, крыши, объем жилых помещений, площадь ограждающих конструкций и окон, износ внутридомовых инженерных систем. </w:t>
      </w:r>
    </w:p>
    <w:p w14:paraId="79C1FE50" w14:textId="77777777" w:rsidR="00B2752D" w:rsidRPr="00201697" w:rsidRDefault="00B2752D" w:rsidP="00B2752D">
      <w:pPr>
        <w:rPr>
          <w:szCs w:val="26"/>
        </w:rPr>
      </w:pPr>
      <w:r w:rsidRPr="00201697">
        <w:rPr>
          <w:szCs w:val="26"/>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14:paraId="22462A64" w14:textId="77777777" w:rsidR="00B2752D" w:rsidRPr="00201697" w:rsidRDefault="00B2752D" w:rsidP="00B2752D">
      <w:pPr>
        <w:rPr>
          <w:szCs w:val="26"/>
        </w:rPr>
      </w:pPr>
      <w:r w:rsidRPr="00201697">
        <w:rPr>
          <w:szCs w:val="26"/>
        </w:rPr>
        <w:t xml:space="preserve">При выборе единицы измерения нормативов потребления коммунальных услуг используются следующие показатели: </w:t>
      </w:r>
    </w:p>
    <w:p w14:paraId="78D50462" w14:textId="77777777" w:rsidR="00B2752D" w:rsidRPr="00201697" w:rsidRDefault="00B2752D" w:rsidP="00B2752D">
      <w:pPr>
        <w:rPr>
          <w:szCs w:val="26"/>
        </w:rPr>
      </w:pPr>
      <w:r w:rsidRPr="00201697">
        <w:rPr>
          <w:szCs w:val="26"/>
        </w:rPr>
        <w:t xml:space="preserve">- в отношении горячего водоснабжения: </w:t>
      </w:r>
    </w:p>
    <w:p w14:paraId="1F161D70" w14:textId="77777777" w:rsidR="00B2752D" w:rsidRPr="00201697" w:rsidRDefault="00B2752D" w:rsidP="00B2752D">
      <w:pPr>
        <w:rPr>
          <w:szCs w:val="26"/>
        </w:rPr>
      </w:pPr>
      <w:r w:rsidRPr="00201697">
        <w:rPr>
          <w:szCs w:val="26"/>
        </w:rPr>
        <w:t xml:space="preserve">- в жилых помещениях - куб. метр на 1 человека; </w:t>
      </w:r>
    </w:p>
    <w:p w14:paraId="2E741280" w14:textId="77777777" w:rsidR="00B2752D" w:rsidRPr="00201697" w:rsidRDefault="00B2752D" w:rsidP="00B2752D">
      <w:pPr>
        <w:rPr>
          <w:szCs w:val="26"/>
        </w:rPr>
      </w:pPr>
      <w:r w:rsidRPr="00201697">
        <w:rPr>
          <w:szCs w:val="26"/>
        </w:rPr>
        <w:t xml:space="preserve">- на общедомовые нужды - куб. метр на 1 кв. метр общей площади помещений, входящих в состав общего имущества в многоквартирном доме; </w:t>
      </w:r>
    </w:p>
    <w:p w14:paraId="35F696E9" w14:textId="77777777" w:rsidR="00B2752D" w:rsidRPr="00201697" w:rsidRDefault="00B2752D" w:rsidP="00B2752D">
      <w:pPr>
        <w:rPr>
          <w:szCs w:val="26"/>
        </w:rPr>
      </w:pPr>
      <w:r w:rsidRPr="00201697">
        <w:rPr>
          <w:szCs w:val="26"/>
        </w:rPr>
        <w:t xml:space="preserve">- в отношении отопления: </w:t>
      </w:r>
    </w:p>
    <w:p w14:paraId="50083D63" w14:textId="77777777" w:rsidR="00B2752D" w:rsidRPr="00201697" w:rsidRDefault="00B2752D" w:rsidP="00B2752D">
      <w:pPr>
        <w:rPr>
          <w:szCs w:val="26"/>
        </w:rPr>
      </w:pPr>
      <w:r w:rsidRPr="00201697">
        <w:rPr>
          <w:szCs w:val="26"/>
        </w:rPr>
        <w:t xml:space="preserve">- в жилых помещениях - Гкал на 1 кв. метр общей площади всех помещений в многоквартирном доме или жилого дома; </w:t>
      </w:r>
    </w:p>
    <w:p w14:paraId="6727E983" w14:textId="77777777" w:rsidR="00B2752D" w:rsidRPr="00201697" w:rsidRDefault="00B2752D" w:rsidP="00B2752D">
      <w:pPr>
        <w:rPr>
          <w:szCs w:val="26"/>
        </w:rPr>
      </w:pPr>
      <w:r w:rsidRPr="00201697">
        <w:rPr>
          <w:szCs w:val="26"/>
        </w:rPr>
        <w:lastRenderedPageBreak/>
        <w:t xml:space="preserve">- на общедомовые нужды - Гкал на 1 кв. метр общей площади всех помещений в многоквартирном доме. </w:t>
      </w:r>
    </w:p>
    <w:p w14:paraId="01362BAC" w14:textId="77777777" w:rsidR="00B2752D" w:rsidRPr="00201697" w:rsidRDefault="00B2752D" w:rsidP="00B2752D">
      <w:pPr>
        <w:rPr>
          <w:szCs w:val="26"/>
        </w:rPr>
      </w:pPr>
      <w:r w:rsidRPr="00201697">
        <w:rPr>
          <w:szCs w:val="26"/>
        </w:rPr>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w:t>
      </w:r>
    </w:p>
    <w:p w14:paraId="16361A3D" w14:textId="77777777" w:rsidR="00B2752D" w:rsidRPr="00201697" w:rsidRDefault="00B2752D" w:rsidP="00B2752D">
      <w:pPr>
        <w:rPr>
          <w:szCs w:val="26"/>
        </w:rPr>
      </w:pPr>
      <w:r w:rsidRPr="00201697">
        <w:rPr>
          <w:szCs w:val="26"/>
        </w:rPr>
        <w:t xml:space="preserve">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23- 02-2003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349944D8" w14:textId="77777777" w:rsidR="00B2752D" w:rsidRPr="00201697" w:rsidRDefault="00B2752D" w:rsidP="00B2752D">
      <w:pPr>
        <w:rPr>
          <w:szCs w:val="26"/>
        </w:rPr>
      </w:pPr>
      <w:r w:rsidRPr="00201697">
        <w:rPr>
          <w:szCs w:val="26"/>
        </w:rPr>
        <w:t xml:space="preserve">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14:paraId="76F2D7A9" w14:textId="77777777" w:rsidR="00B2752D" w:rsidRPr="00201697" w:rsidRDefault="00B2752D" w:rsidP="00B2752D">
      <w:pPr>
        <w:rPr>
          <w:szCs w:val="26"/>
        </w:rPr>
      </w:pPr>
      <w:r w:rsidRPr="00201697">
        <w:rPr>
          <w:szCs w:val="26"/>
        </w:rPr>
        <w:t xml:space="preserve">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 </w:t>
      </w:r>
    </w:p>
    <w:p w14:paraId="5D487800" w14:textId="77777777" w:rsidR="00B2752D" w:rsidRPr="00201697" w:rsidRDefault="00B2752D" w:rsidP="00B2752D">
      <w:pPr>
        <w:rPr>
          <w:szCs w:val="26"/>
        </w:rPr>
      </w:pPr>
      <w:r w:rsidRPr="00201697">
        <w:rPr>
          <w:szCs w:val="26"/>
        </w:rPr>
        <w:t xml:space="preserve">Требования энергетической эффективности устанавливаются Министерством регионального развития Российской Федерации. </w:t>
      </w:r>
    </w:p>
    <w:p w14:paraId="403074FC" w14:textId="77777777" w:rsidR="00B2752D" w:rsidRPr="00201697" w:rsidRDefault="00B2752D" w:rsidP="00B2752D">
      <w:pPr>
        <w:rPr>
          <w:szCs w:val="26"/>
        </w:rPr>
      </w:pPr>
      <w:r w:rsidRPr="00201697">
        <w:rPr>
          <w:szCs w:val="26"/>
        </w:rPr>
        <w:t xml:space="preserve">Согласно Приказу Министерства регионального развития РФ от 28 мая 2010 г. №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 </w:t>
      </w:r>
    </w:p>
    <w:p w14:paraId="1E04D159" w14:textId="77777777" w:rsidR="00B2752D" w:rsidRPr="00201697" w:rsidRDefault="00B2752D" w:rsidP="00B2752D">
      <w:pPr>
        <w:rPr>
          <w:szCs w:val="26"/>
        </w:rPr>
      </w:pPr>
      <w:r w:rsidRPr="00201697">
        <w:rPr>
          <w:szCs w:val="26"/>
        </w:rPr>
        <w:t xml:space="preserve">Для вновь возводимых зданий: на 15% с 2011 г., дополнительно на 15% с 2016 г. и еще на 10% с 2020 г. </w:t>
      </w:r>
    </w:p>
    <w:p w14:paraId="39E00917" w14:textId="77777777" w:rsidR="00B2752D" w:rsidRPr="00201697" w:rsidRDefault="00B2752D" w:rsidP="00B2752D">
      <w:pPr>
        <w:rPr>
          <w:szCs w:val="26"/>
        </w:rPr>
      </w:pPr>
      <w:r w:rsidRPr="00201697">
        <w:rPr>
          <w:szCs w:val="26"/>
        </w:rPr>
        <w:t>Для реконструируемых зданий и жилья экономического класса: на 15% с 2016 г. дополнительно на 15% с 2020 г.</w:t>
      </w:r>
    </w:p>
    <w:p w14:paraId="62C99550" w14:textId="77777777" w:rsidR="00B2752D" w:rsidRPr="00201697" w:rsidRDefault="00B2752D" w:rsidP="00B2752D">
      <w:pPr>
        <w:rPr>
          <w:szCs w:val="24"/>
        </w:rPr>
      </w:pPr>
    </w:p>
    <w:p w14:paraId="6A7215B9" w14:textId="77777777" w:rsidR="00B2752D" w:rsidRPr="00A45B09" w:rsidRDefault="00B2752D" w:rsidP="00B2752D">
      <w:pPr>
        <w:ind w:right="-427"/>
        <w:rPr>
          <w:color w:val="FF0000"/>
          <w:highlight w:val="yellow"/>
        </w:rPr>
      </w:pPr>
    </w:p>
    <w:p w14:paraId="35B8371E" w14:textId="77777777" w:rsidR="00B2752D" w:rsidRPr="00A45B09" w:rsidRDefault="00B2752D" w:rsidP="00B2752D">
      <w:pPr>
        <w:pStyle w:val="2"/>
        <w:rPr>
          <w:highlight w:val="yellow"/>
        </w:rPr>
        <w:sectPr w:rsidR="00B2752D" w:rsidRPr="00A45B09" w:rsidSect="008F751F">
          <w:pgSz w:w="11906" w:h="16838"/>
          <w:pgMar w:top="1134" w:right="849"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7275CBA" w14:textId="77777777" w:rsidR="00B2752D" w:rsidRPr="00201697" w:rsidRDefault="00B2752D" w:rsidP="005C434A">
      <w:pPr>
        <w:pStyle w:val="3"/>
        <w:numPr>
          <w:ilvl w:val="0"/>
          <w:numId w:val="38"/>
        </w:numPr>
        <w:spacing w:after="0" w:line="276" w:lineRule="auto"/>
        <w:ind w:left="426"/>
        <w:jc w:val="both"/>
        <w:rPr>
          <w:rFonts w:ascii="TimesNewRomanPSMT" w:hAnsi="TimesNewRomanPSMT" w:cs="TimesNewRomanPSMT"/>
          <w:szCs w:val="24"/>
        </w:rPr>
      </w:pPr>
      <w:bookmarkStart w:id="465" w:name="_Toc39157688"/>
      <w:bookmarkStart w:id="466" w:name="_Toc40457699"/>
      <w:bookmarkStart w:id="467" w:name="_Toc82121208"/>
      <w:r w:rsidRPr="00201697">
        <w:rPr>
          <w:rFonts w:ascii="TimesNewRomanPSMT" w:hAnsi="TimesNewRomanPSMT" w:cs="TimesNewRomanPSMT"/>
          <w:szCs w:val="24"/>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65"/>
      <w:bookmarkEnd w:id="466"/>
      <w:bookmarkEnd w:id="467"/>
    </w:p>
    <w:p w14:paraId="3C1D3BD0" w14:textId="77777777" w:rsidR="00B2752D" w:rsidRPr="00201697" w:rsidRDefault="00B2752D" w:rsidP="00B2752D"/>
    <w:p w14:paraId="488C7826" w14:textId="77777777" w:rsidR="00B2752D" w:rsidRPr="00201697" w:rsidRDefault="00B2752D" w:rsidP="00B2752D">
      <w:pPr>
        <w:spacing w:line="276" w:lineRule="auto"/>
        <w:rPr>
          <w:szCs w:val="26"/>
        </w:rPr>
      </w:pPr>
      <w:r w:rsidRPr="00201697">
        <w:rPr>
          <w:szCs w:val="26"/>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14:paraId="4FEA1E9F" w14:textId="77777777" w:rsidR="00B2752D" w:rsidRPr="00201697" w:rsidRDefault="00B2752D" w:rsidP="00B2752D">
      <w:pPr>
        <w:spacing w:line="276" w:lineRule="auto"/>
        <w:rPr>
          <w:szCs w:val="26"/>
        </w:rPr>
      </w:pPr>
      <w:r w:rsidRPr="00201697">
        <w:rPr>
          <w:b/>
          <w:szCs w:val="26"/>
        </w:rPr>
        <w:t>Первый вариант</w:t>
      </w:r>
      <w:r w:rsidRPr="00201697">
        <w:rPr>
          <w:szCs w:val="26"/>
        </w:rPr>
        <w:t xml:space="preserve"> предполагает подключение перспективной застройки к существующим источникам теплоснабжения.</w:t>
      </w:r>
    </w:p>
    <w:p w14:paraId="63A5AB47" w14:textId="77777777" w:rsidR="00B2752D" w:rsidRPr="00201697" w:rsidRDefault="00B2752D" w:rsidP="00B2752D">
      <w:pPr>
        <w:spacing w:line="276" w:lineRule="auto"/>
        <w:rPr>
          <w:szCs w:val="26"/>
        </w:rPr>
      </w:pPr>
      <w:r w:rsidRPr="00201697">
        <w:rPr>
          <w:b/>
          <w:szCs w:val="26"/>
        </w:rPr>
        <w:t>Второй вариант</w:t>
      </w:r>
      <w:r w:rsidRPr="00201697">
        <w:rPr>
          <w:szCs w:val="26"/>
        </w:rPr>
        <w:t xml:space="preserve"> предполагает отопление перспективной застройки с помощью индивидуальных источников.</w:t>
      </w:r>
    </w:p>
    <w:p w14:paraId="65A8A3C0" w14:textId="77777777" w:rsidR="00B2752D" w:rsidRPr="00201697" w:rsidRDefault="00B2752D" w:rsidP="00B2752D">
      <w:pPr>
        <w:pStyle w:val="afa"/>
        <w:keepNext/>
      </w:pPr>
      <w:r w:rsidRPr="00201697">
        <w:t xml:space="preserve">Таблица </w:t>
      </w:r>
      <w:r>
        <w:fldChar w:fldCharType="begin"/>
      </w:r>
      <w:r>
        <w:instrText xml:space="preserve"> SEQ Таблица \* ARABIC </w:instrText>
      </w:r>
      <w:r>
        <w:fldChar w:fldCharType="separate"/>
      </w:r>
      <w:r w:rsidRPr="00201697">
        <w:rPr>
          <w:noProof/>
        </w:rPr>
        <w:t>38</w:t>
      </w:r>
      <w:r>
        <w:rPr>
          <w:noProof/>
        </w:rPr>
        <w:fldChar w:fldCharType="end"/>
      </w:r>
      <w:r w:rsidRPr="00201697">
        <w:t xml:space="preserve"> Перспективная тепловая нагрузка котельных(1 вариант)</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201697" w14:paraId="452B688D"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ED83E"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5DA6DAF"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7AE9E06"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2022</w:t>
            </w:r>
          </w:p>
        </w:tc>
        <w:tc>
          <w:tcPr>
            <w:tcW w:w="259" w:type="pct"/>
            <w:tcBorders>
              <w:top w:val="single" w:sz="4" w:space="0" w:color="auto"/>
              <w:left w:val="nil"/>
              <w:bottom w:val="single" w:sz="4" w:space="0" w:color="auto"/>
              <w:right w:val="single" w:sz="4" w:space="0" w:color="auto"/>
            </w:tcBorders>
            <w:shd w:val="clear" w:color="auto" w:fill="auto"/>
            <w:vAlign w:val="center"/>
          </w:tcPr>
          <w:p w14:paraId="00F14904"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2023</w:t>
            </w:r>
          </w:p>
        </w:tc>
        <w:tc>
          <w:tcPr>
            <w:tcW w:w="259" w:type="pct"/>
            <w:tcBorders>
              <w:top w:val="single" w:sz="4" w:space="0" w:color="auto"/>
              <w:left w:val="nil"/>
              <w:bottom w:val="single" w:sz="4" w:space="0" w:color="auto"/>
              <w:right w:val="single" w:sz="4" w:space="0" w:color="auto"/>
            </w:tcBorders>
            <w:shd w:val="clear" w:color="auto" w:fill="auto"/>
            <w:vAlign w:val="center"/>
          </w:tcPr>
          <w:p w14:paraId="438AC318"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2024</w:t>
            </w:r>
          </w:p>
        </w:tc>
        <w:tc>
          <w:tcPr>
            <w:tcW w:w="259" w:type="pct"/>
            <w:tcBorders>
              <w:top w:val="single" w:sz="4" w:space="0" w:color="auto"/>
              <w:left w:val="nil"/>
              <w:bottom w:val="single" w:sz="4" w:space="0" w:color="auto"/>
              <w:right w:val="single" w:sz="4" w:space="0" w:color="auto"/>
            </w:tcBorders>
            <w:shd w:val="clear" w:color="auto" w:fill="auto"/>
            <w:vAlign w:val="center"/>
          </w:tcPr>
          <w:p w14:paraId="3D6B42BE"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2025</w:t>
            </w:r>
          </w:p>
        </w:tc>
        <w:tc>
          <w:tcPr>
            <w:tcW w:w="259" w:type="pct"/>
            <w:tcBorders>
              <w:top w:val="single" w:sz="4" w:space="0" w:color="auto"/>
              <w:left w:val="nil"/>
              <w:bottom w:val="single" w:sz="4" w:space="0" w:color="auto"/>
              <w:right w:val="single" w:sz="4" w:space="0" w:color="auto"/>
            </w:tcBorders>
            <w:shd w:val="clear" w:color="auto" w:fill="auto"/>
            <w:vAlign w:val="center"/>
          </w:tcPr>
          <w:p w14:paraId="56EC3BDA"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2026</w:t>
            </w:r>
          </w:p>
        </w:tc>
        <w:tc>
          <w:tcPr>
            <w:tcW w:w="259" w:type="pct"/>
            <w:tcBorders>
              <w:top w:val="single" w:sz="4" w:space="0" w:color="auto"/>
              <w:left w:val="nil"/>
              <w:bottom w:val="single" w:sz="4" w:space="0" w:color="auto"/>
              <w:right w:val="single" w:sz="4" w:space="0" w:color="auto"/>
            </w:tcBorders>
            <w:shd w:val="clear" w:color="auto" w:fill="auto"/>
            <w:vAlign w:val="center"/>
          </w:tcPr>
          <w:p w14:paraId="3FC10950"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2027</w:t>
            </w:r>
          </w:p>
        </w:tc>
        <w:tc>
          <w:tcPr>
            <w:tcW w:w="259" w:type="pct"/>
            <w:tcBorders>
              <w:top w:val="single" w:sz="4" w:space="0" w:color="auto"/>
              <w:left w:val="nil"/>
              <w:bottom w:val="single" w:sz="4" w:space="0" w:color="auto"/>
              <w:right w:val="single" w:sz="4" w:space="0" w:color="auto"/>
            </w:tcBorders>
            <w:shd w:val="clear" w:color="auto" w:fill="auto"/>
            <w:vAlign w:val="center"/>
          </w:tcPr>
          <w:p w14:paraId="6B8F2A36"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2028</w:t>
            </w:r>
          </w:p>
        </w:tc>
        <w:tc>
          <w:tcPr>
            <w:tcW w:w="259" w:type="pct"/>
            <w:tcBorders>
              <w:top w:val="single" w:sz="4" w:space="0" w:color="auto"/>
              <w:left w:val="nil"/>
              <w:bottom w:val="single" w:sz="4" w:space="0" w:color="auto"/>
              <w:right w:val="single" w:sz="4" w:space="0" w:color="auto"/>
            </w:tcBorders>
            <w:shd w:val="clear" w:color="auto" w:fill="auto"/>
            <w:vAlign w:val="center"/>
          </w:tcPr>
          <w:p w14:paraId="6E5345E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2029</w:t>
            </w:r>
          </w:p>
        </w:tc>
        <w:tc>
          <w:tcPr>
            <w:tcW w:w="259" w:type="pct"/>
            <w:tcBorders>
              <w:top w:val="single" w:sz="4" w:space="0" w:color="auto"/>
              <w:left w:val="nil"/>
              <w:bottom w:val="single" w:sz="4" w:space="0" w:color="auto"/>
              <w:right w:val="single" w:sz="4" w:space="0" w:color="auto"/>
            </w:tcBorders>
            <w:shd w:val="clear" w:color="auto" w:fill="auto"/>
            <w:vAlign w:val="center"/>
          </w:tcPr>
          <w:p w14:paraId="0BAD0171"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2030</w:t>
            </w:r>
          </w:p>
        </w:tc>
        <w:tc>
          <w:tcPr>
            <w:tcW w:w="259" w:type="pct"/>
            <w:tcBorders>
              <w:top w:val="single" w:sz="4" w:space="0" w:color="auto"/>
              <w:left w:val="nil"/>
              <w:bottom w:val="single" w:sz="4" w:space="0" w:color="auto"/>
              <w:right w:val="single" w:sz="4" w:space="0" w:color="auto"/>
            </w:tcBorders>
            <w:shd w:val="clear" w:color="auto" w:fill="auto"/>
            <w:vAlign w:val="center"/>
          </w:tcPr>
          <w:p w14:paraId="071CF5CA"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2031</w:t>
            </w:r>
          </w:p>
        </w:tc>
        <w:tc>
          <w:tcPr>
            <w:tcW w:w="259" w:type="pct"/>
            <w:tcBorders>
              <w:top w:val="single" w:sz="4" w:space="0" w:color="auto"/>
              <w:left w:val="nil"/>
              <w:bottom w:val="single" w:sz="4" w:space="0" w:color="auto"/>
              <w:right w:val="single" w:sz="4" w:space="0" w:color="auto"/>
            </w:tcBorders>
            <w:shd w:val="clear" w:color="auto" w:fill="auto"/>
            <w:vAlign w:val="center"/>
          </w:tcPr>
          <w:p w14:paraId="7D0E0086"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2032</w:t>
            </w:r>
          </w:p>
        </w:tc>
        <w:tc>
          <w:tcPr>
            <w:tcW w:w="259" w:type="pct"/>
            <w:tcBorders>
              <w:top w:val="single" w:sz="4" w:space="0" w:color="auto"/>
              <w:left w:val="nil"/>
              <w:bottom w:val="single" w:sz="4" w:space="0" w:color="auto"/>
              <w:right w:val="single" w:sz="4" w:space="0" w:color="auto"/>
            </w:tcBorders>
            <w:shd w:val="clear" w:color="auto" w:fill="auto"/>
            <w:vAlign w:val="center"/>
          </w:tcPr>
          <w:p w14:paraId="1D371316"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2033</w:t>
            </w:r>
          </w:p>
        </w:tc>
        <w:tc>
          <w:tcPr>
            <w:tcW w:w="259" w:type="pct"/>
            <w:tcBorders>
              <w:top w:val="single" w:sz="4" w:space="0" w:color="auto"/>
              <w:left w:val="nil"/>
              <w:bottom w:val="single" w:sz="4" w:space="0" w:color="auto"/>
              <w:right w:val="single" w:sz="4" w:space="0" w:color="auto"/>
            </w:tcBorders>
            <w:shd w:val="clear" w:color="auto" w:fill="auto"/>
            <w:vAlign w:val="center"/>
          </w:tcPr>
          <w:p w14:paraId="64E3F6F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2034</w:t>
            </w:r>
          </w:p>
        </w:tc>
        <w:tc>
          <w:tcPr>
            <w:tcW w:w="259" w:type="pct"/>
            <w:tcBorders>
              <w:top w:val="single" w:sz="4" w:space="0" w:color="auto"/>
              <w:left w:val="nil"/>
              <w:bottom w:val="single" w:sz="4" w:space="0" w:color="auto"/>
              <w:right w:val="single" w:sz="4" w:space="0" w:color="auto"/>
            </w:tcBorders>
            <w:shd w:val="clear" w:color="auto" w:fill="auto"/>
            <w:vAlign w:val="center"/>
          </w:tcPr>
          <w:p w14:paraId="1885BED1"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2035</w:t>
            </w:r>
          </w:p>
        </w:tc>
        <w:tc>
          <w:tcPr>
            <w:tcW w:w="259" w:type="pct"/>
            <w:tcBorders>
              <w:top w:val="single" w:sz="4" w:space="0" w:color="auto"/>
              <w:left w:val="nil"/>
              <w:bottom w:val="single" w:sz="4" w:space="0" w:color="auto"/>
              <w:right w:val="single" w:sz="4" w:space="0" w:color="auto"/>
            </w:tcBorders>
            <w:shd w:val="clear" w:color="auto" w:fill="auto"/>
            <w:vAlign w:val="center"/>
          </w:tcPr>
          <w:p w14:paraId="5DF61909"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2036</w:t>
            </w:r>
          </w:p>
        </w:tc>
      </w:tr>
      <w:tr w:rsidR="00B2752D" w:rsidRPr="00201697" w14:paraId="7709F183"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D56D3D9"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Котельная п. Никульское</w:t>
            </w:r>
          </w:p>
        </w:tc>
      </w:tr>
      <w:tr w:rsidR="00B2752D" w:rsidRPr="00201697" w14:paraId="7C2A22E4"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3832BF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6A39B86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364514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A8F3FB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48D879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249843D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0070471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E64BE2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29DF0AB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CAA4D1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5C5B6F6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3ACE71C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1CF0B11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58C5D31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noWrap/>
            <w:vAlign w:val="center"/>
            <w:hideMark/>
          </w:tcPr>
          <w:p w14:paraId="383FBAC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noWrap/>
            <w:vAlign w:val="center"/>
            <w:hideMark/>
          </w:tcPr>
          <w:p w14:paraId="7FED183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noWrap/>
            <w:vAlign w:val="center"/>
            <w:hideMark/>
          </w:tcPr>
          <w:p w14:paraId="45C6F17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r>
      <w:tr w:rsidR="00B2752D" w:rsidRPr="00201697" w14:paraId="499001FC"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7897BA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705A05B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489B33E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0522CB5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22E042D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10720C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024ADA4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0CA539F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39ACFCC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3C6AB63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64DDAC5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2729FE5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111037C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3638F97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42C7A6E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005A766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297D5E1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r>
      <w:tr w:rsidR="00B2752D" w:rsidRPr="00201697" w14:paraId="473F0C8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4A8F00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500DCB7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C4426B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1D8D3B8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4E32759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00D6659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C03569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71E0D2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06EAF00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7E07F19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11CD44D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0AD7C5E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12CFECD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4DBC9C6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57C85DF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CCA1BC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097B67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r>
      <w:tr w:rsidR="00B2752D" w:rsidRPr="00201697" w14:paraId="6350984D"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8CF899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2CDDCF0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45B23D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77ADE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FA6591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BB5A20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216918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76D8F85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7CBB68A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3CAAF37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0549D3A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7C49577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24ADCAC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3A49C81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3B8E7F0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64AC64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448CA98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r>
      <w:tr w:rsidR="00B2752D" w:rsidRPr="00201697" w14:paraId="2BE3B8DC"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5EFB045"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774A08E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E455F5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6674E0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428DF5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F0C2DF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noWrap/>
            <w:vAlign w:val="center"/>
            <w:hideMark/>
          </w:tcPr>
          <w:p w14:paraId="714C738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CFA277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43C7E28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6649618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282E684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762700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366FFA3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00DF8CC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B28F5A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0D65D4F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6A7513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r>
      <w:tr w:rsidR="00B2752D" w:rsidRPr="00201697" w14:paraId="35D8B8CD"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A379425"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213B24D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7500788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2E1DF1D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DD3DAE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381142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19EDEB6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76D088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CED777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D0CE8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334A97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65547B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20AE08E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F979D2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0675570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5E97C02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EB30BC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r>
      <w:tr w:rsidR="00B2752D" w:rsidRPr="00201697" w14:paraId="2174487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6365794"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vAlign w:val="center"/>
            <w:hideMark/>
          </w:tcPr>
          <w:p w14:paraId="7DCAB11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63F7AD0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2FB57C8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6077D7A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7098345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1A1D13A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68878E8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3374FA3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29AECF0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3249970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C341D6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6587F7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C1EAE8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101B4B8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22CB6D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86EE5D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r>
      <w:tr w:rsidR="00B2752D" w:rsidRPr="00201697" w14:paraId="3AC2F5C0"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50DDD0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7FE47F1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7BED548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5AD0071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79AC238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5BDB60F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0A23875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100B395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19A3B5A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387D2CA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3526B9B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29B074E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7181BBA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1909BC0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2580479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45484CC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01B5E9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r>
      <w:tr w:rsidR="00B2752D" w:rsidRPr="00201697" w14:paraId="75528CE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45A9FF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03B8AA9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5E74479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2DEBD15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4ACB9E4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0083B3D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5796A20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75,05</w:t>
            </w:r>
          </w:p>
        </w:tc>
        <w:tc>
          <w:tcPr>
            <w:tcW w:w="259" w:type="pct"/>
            <w:tcBorders>
              <w:top w:val="nil"/>
              <w:left w:val="nil"/>
              <w:bottom w:val="single" w:sz="4" w:space="0" w:color="auto"/>
              <w:right w:val="single" w:sz="4" w:space="0" w:color="auto"/>
            </w:tcBorders>
            <w:shd w:val="clear" w:color="auto" w:fill="auto"/>
            <w:vAlign w:val="center"/>
            <w:hideMark/>
          </w:tcPr>
          <w:p w14:paraId="48D2FAD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75,05</w:t>
            </w:r>
          </w:p>
        </w:tc>
        <w:tc>
          <w:tcPr>
            <w:tcW w:w="259" w:type="pct"/>
            <w:tcBorders>
              <w:top w:val="nil"/>
              <w:left w:val="nil"/>
              <w:bottom w:val="single" w:sz="4" w:space="0" w:color="auto"/>
              <w:right w:val="single" w:sz="4" w:space="0" w:color="auto"/>
            </w:tcBorders>
            <w:shd w:val="clear" w:color="auto" w:fill="auto"/>
            <w:vAlign w:val="center"/>
            <w:hideMark/>
          </w:tcPr>
          <w:p w14:paraId="60ED67D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0EB662C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05F734F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77B6EF8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40109A3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57F8E70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02C4CAF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52AB5F7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137B1EA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r>
      <w:tr w:rsidR="00B2752D" w:rsidRPr="00201697" w14:paraId="360E5298"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57820"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Котельная п. Чебаково</w:t>
            </w:r>
          </w:p>
        </w:tc>
      </w:tr>
      <w:tr w:rsidR="00B2752D" w:rsidRPr="00201697" w14:paraId="43143625"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E836B8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72C02F5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51E529F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5F88EC2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22D9AB0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1383113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26387DD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0407B8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24D0668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9FB0E0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5F5533F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2B6C73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1905964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663AB1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38A858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2D5D750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755E70A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r>
      <w:tr w:rsidR="00B2752D" w:rsidRPr="00201697" w14:paraId="53B93B19"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96DF8F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0AF404A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E6433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518500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0C2DB8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E6DCDA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57724D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6CCDCD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C4004C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F054C9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958436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A1F8F2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7C2B95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44DC62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6B6B34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A09B6F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1BBFBD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r>
      <w:tr w:rsidR="00B2752D" w:rsidRPr="00201697" w14:paraId="563AAE4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41D1FC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6C57D1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0048A6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93E63C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986219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9C32E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FDB57B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CBFD27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5F98BF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17BB58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1EF25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E7301B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D15FB2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F503AE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3F01A1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D26A9D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F4E9F1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r>
      <w:tr w:rsidR="00B2752D" w:rsidRPr="00201697" w14:paraId="5D453FE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43C50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38E08B0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941B60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8F1E0E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24D98A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5E6AC0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D62E64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0,3833</w:t>
            </w:r>
          </w:p>
        </w:tc>
        <w:tc>
          <w:tcPr>
            <w:tcW w:w="259" w:type="pct"/>
            <w:tcBorders>
              <w:top w:val="nil"/>
              <w:left w:val="nil"/>
              <w:bottom w:val="single" w:sz="4" w:space="0" w:color="auto"/>
              <w:right w:val="single" w:sz="4" w:space="0" w:color="auto"/>
            </w:tcBorders>
            <w:shd w:val="clear" w:color="auto" w:fill="auto"/>
            <w:noWrap/>
            <w:vAlign w:val="center"/>
            <w:hideMark/>
          </w:tcPr>
          <w:p w14:paraId="062837A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0,3843</w:t>
            </w:r>
          </w:p>
        </w:tc>
        <w:tc>
          <w:tcPr>
            <w:tcW w:w="259" w:type="pct"/>
            <w:tcBorders>
              <w:top w:val="nil"/>
              <w:left w:val="nil"/>
              <w:bottom w:val="single" w:sz="4" w:space="0" w:color="auto"/>
              <w:right w:val="single" w:sz="4" w:space="0" w:color="auto"/>
            </w:tcBorders>
            <w:shd w:val="clear" w:color="auto" w:fill="auto"/>
            <w:noWrap/>
            <w:vAlign w:val="center"/>
            <w:hideMark/>
          </w:tcPr>
          <w:p w14:paraId="4FEC256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0,3853</w:t>
            </w:r>
          </w:p>
        </w:tc>
        <w:tc>
          <w:tcPr>
            <w:tcW w:w="259" w:type="pct"/>
            <w:tcBorders>
              <w:top w:val="nil"/>
              <w:left w:val="nil"/>
              <w:bottom w:val="single" w:sz="4" w:space="0" w:color="auto"/>
              <w:right w:val="single" w:sz="4" w:space="0" w:color="auto"/>
            </w:tcBorders>
            <w:shd w:val="clear" w:color="auto" w:fill="auto"/>
            <w:noWrap/>
            <w:vAlign w:val="center"/>
            <w:hideMark/>
          </w:tcPr>
          <w:p w14:paraId="31631C6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0,3863</w:t>
            </w:r>
          </w:p>
        </w:tc>
        <w:tc>
          <w:tcPr>
            <w:tcW w:w="259" w:type="pct"/>
            <w:tcBorders>
              <w:top w:val="nil"/>
              <w:left w:val="nil"/>
              <w:bottom w:val="single" w:sz="4" w:space="0" w:color="auto"/>
              <w:right w:val="single" w:sz="4" w:space="0" w:color="auto"/>
            </w:tcBorders>
            <w:shd w:val="clear" w:color="auto" w:fill="auto"/>
            <w:noWrap/>
            <w:vAlign w:val="center"/>
            <w:hideMark/>
          </w:tcPr>
          <w:p w14:paraId="4244B82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0,3873</w:t>
            </w:r>
          </w:p>
        </w:tc>
        <w:tc>
          <w:tcPr>
            <w:tcW w:w="259" w:type="pct"/>
            <w:tcBorders>
              <w:top w:val="nil"/>
              <w:left w:val="nil"/>
              <w:bottom w:val="single" w:sz="4" w:space="0" w:color="auto"/>
              <w:right w:val="single" w:sz="4" w:space="0" w:color="auto"/>
            </w:tcBorders>
            <w:shd w:val="clear" w:color="auto" w:fill="auto"/>
            <w:noWrap/>
            <w:vAlign w:val="center"/>
            <w:hideMark/>
          </w:tcPr>
          <w:p w14:paraId="6158FD1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0,3883</w:t>
            </w:r>
          </w:p>
        </w:tc>
        <w:tc>
          <w:tcPr>
            <w:tcW w:w="259" w:type="pct"/>
            <w:tcBorders>
              <w:top w:val="nil"/>
              <w:left w:val="nil"/>
              <w:bottom w:val="single" w:sz="4" w:space="0" w:color="auto"/>
              <w:right w:val="single" w:sz="4" w:space="0" w:color="auto"/>
            </w:tcBorders>
            <w:shd w:val="clear" w:color="auto" w:fill="auto"/>
            <w:noWrap/>
            <w:vAlign w:val="center"/>
            <w:hideMark/>
          </w:tcPr>
          <w:p w14:paraId="2DF153A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0,3893</w:t>
            </w:r>
          </w:p>
        </w:tc>
        <w:tc>
          <w:tcPr>
            <w:tcW w:w="259" w:type="pct"/>
            <w:tcBorders>
              <w:top w:val="nil"/>
              <w:left w:val="nil"/>
              <w:bottom w:val="single" w:sz="4" w:space="0" w:color="auto"/>
              <w:right w:val="single" w:sz="4" w:space="0" w:color="auto"/>
            </w:tcBorders>
            <w:shd w:val="clear" w:color="auto" w:fill="auto"/>
            <w:noWrap/>
            <w:vAlign w:val="center"/>
            <w:hideMark/>
          </w:tcPr>
          <w:p w14:paraId="1E23561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0,3903</w:t>
            </w:r>
          </w:p>
        </w:tc>
        <w:tc>
          <w:tcPr>
            <w:tcW w:w="259" w:type="pct"/>
            <w:tcBorders>
              <w:top w:val="nil"/>
              <w:left w:val="nil"/>
              <w:bottom w:val="single" w:sz="4" w:space="0" w:color="auto"/>
              <w:right w:val="single" w:sz="4" w:space="0" w:color="auto"/>
            </w:tcBorders>
            <w:shd w:val="clear" w:color="auto" w:fill="auto"/>
            <w:noWrap/>
            <w:vAlign w:val="center"/>
            <w:hideMark/>
          </w:tcPr>
          <w:p w14:paraId="4CAB303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0,3913</w:t>
            </w:r>
          </w:p>
        </w:tc>
        <w:tc>
          <w:tcPr>
            <w:tcW w:w="259" w:type="pct"/>
            <w:tcBorders>
              <w:top w:val="nil"/>
              <w:left w:val="nil"/>
              <w:bottom w:val="single" w:sz="4" w:space="0" w:color="auto"/>
              <w:right w:val="single" w:sz="4" w:space="0" w:color="auto"/>
            </w:tcBorders>
            <w:shd w:val="clear" w:color="auto" w:fill="auto"/>
            <w:noWrap/>
            <w:vAlign w:val="center"/>
            <w:hideMark/>
          </w:tcPr>
          <w:p w14:paraId="5E66534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0,3923</w:t>
            </w:r>
          </w:p>
        </w:tc>
        <w:tc>
          <w:tcPr>
            <w:tcW w:w="259" w:type="pct"/>
            <w:tcBorders>
              <w:top w:val="nil"/>
              <w:left w:val="nil"/>
              <w:bottom w:val="single" w:sz="4" w:space="0" w:color="auto"/>
              <w:right w:val="single" w:sz="4" w:space="0" w:color="auto"/>
            </w:tcBorders>
            <w:shd w:val="clear" w:color="auto" w:fill="auto"/>
            <w:noWrap/>
            <w:vAlign w:val="center"/>
            <w:hideMark/>
          </w:tcPr>
          <w:p w14:paraId="169495D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0,3933</w:t>
            </w:r>
          </w:p>
        </w:tc>
      </w:tr>
      <w:tr w:rsidR="00B2752D" w:rsidRPr="00201697" w14:paraId="6926DEB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4B18936"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69E9C5F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85C7D6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F43CF1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76D0DD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DB97C9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FEDE4F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747549B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299F2F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770A760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75F8A6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74DFF7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64E54D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619A96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018594F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7CB07D7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19C9AE0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0,3812</w:t>
            </w:r>
          </w:p>
        </w:tc>
      </w:tr>
      <w:tr w:rsidR="00B2752D" w:rsidRPr="00201697" w14:paraId="3B5DCA2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33C1DCE"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045028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122307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64E333E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B4A270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66C87E7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4A8F20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505AAD7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1BEB3A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BFE272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03163E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1D17E9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CF318A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505099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D4EDB8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6548777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81B537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r>
      <w:tr w:rsidR="00B2752D" w:rsidRPr="00201697" w14:paraId="09FDE5CF"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82136C7"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4D3F266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AB0A9B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66B8DB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728CD8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362377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9F5E41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0,0021</w:t>
            </w:r>
          </w:p>
        </w:tc>
        <w:tc>
          <w:tcPr>
            <w:tcW w:w="259" w:type="pct"/>
            <w:tcBorders>
              <w:top w:val="nil"/>
              <w:left w:val="nil"/>
              <w:bottom w:val="single" w:sz="4" w:space="0" w:color="auto"/>
              <w:right w:val="single" w:sz="4" w:space="0" w:color="auto"/>
            </w:tcBorders>
            <w:shd w:val="clear" w:color="auto" w:fill="auto"/>
            <w:noWrap/>
            <w:vAlign w:val="center"/>
            <w:hideMark/>
          </w:tcPr>
          <w:p w14:paraId="693CDBE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0,0031</w:t>
            </w:r>
          </w:p>
        </w:tc>
        <w:tc>
          <w:tcPr>
            <w:tcW w:w="259" w:type="pct"/>
            <w:tcBorders>
              <w:top w:val="nil"/>
              <w:left w:val="nil"/>
              <w:bottom w:val="single" w:sz="4" w:space="0" w:color="auto"/>
              <w:right w:val="single" w:sz="4" w:space="0" w:color="auto"/>
            </w:tcBorders>
            <w:shd w:val="clear" w:color="auto" w:fill="auto"/>
            <w:noWrap/>
            <w:vAlign w:val="center"/>
            <w:hideMark/>
          </w:tcPr>
          <w:p w14:paraId="5ECC8BE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0,0041</w:t>
            </w:r>
          </w:p>
        </w:tc>
        <w:tc>
          <w:tcPr>
            <w:tcW w:w="259" w:type="pct"/>
            <w:tcBorders>
              <w:top w:val="nil"/>
              <w:left w:val="nil"/>
              <w:bottom w:val="single" w:sz="4" w:space="0" w:color="auto"/>
              <w:right w:val="single" w:sz="4" w:space="0" w:color="auto"/>
            </w:tcBorders>
            <w:shd w:val="clear" w:color="auto" w:fill="auto"/>
            <w:noWrap/>
            <w:vAlign w:val="center"/>
            <w:hideMark/>
          </w:tcPr>
          <w:p w14:paraId="681EE63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0,0051</w:t>
            </w:r>
          </w:p>
        </w:tc>
        <w:tc>
          <w:tcPr>
            <w:tcW w:w="259" w:type="pct"/>
            <w:tcBorders>
              <w:top w:val="nil"/>
              <w:left w:val="nil"/>
              <w:bottom w:val="single" w:sz="4" w:space="0" w:color="auto"/>
              <w:right w:val="single" w:sz="4" w:space="0" w:color="auto"/>
            </w:tcBorders>
            <w:shd w:val="clear" w:color="auto" w:fill="auto"/>
            <w:noWrap/>
            <w:vAlign w:val="center"/>
            <w:hideMark/>
          </w:tcPr>
          <w:p w14:paraId="0473B88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0,0061</w:t>
            </w:r>
          </w:p>
        </w:tc>
        <w:tc>
          <w:tcPr>
            <w:tcW w:w="259" w:type="pct"/>
            <w:tcBorders>
              <w:top w:val="nil"/>
              <w:left w:val="nil"/>
              <w:bottom w:val="single" w:sz="4" w:space="0" w:color="auto"/>
              <w:right w:val="single" w:sz="4" w:space="0" w:color="auto"/>
            </w:tcBorders>
            <w:shd w:val="clear" w:color="auto" w:fill="auto"/>
            <w:noWrap/>
            <w:vAlign w:val="center"/>
            <w:hideMark/>
          </w:tcPr>
          <w:p w14:paraId="667A20D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0,0071</w:t>
            </w:r>
          </w:p>
        </w:tc>
        <w:tc>
          <w:tcPr>
            <w:tcW w:w="259" w:type="pct"/>
            <w:tcBorders>
              <w:top w:val="nil"/>
              <w:left w:val="nil"/>
              <w:bottom w:val="single" w:sz="4" w:space="0" w:color="auto"/>
              <w:right w:val="single" w:sz="4" w:space="0" w:color="auto"/>
            </w:tcBorders>
            <w:shd w:val="clear" w:color="auto" w:fill="auto"/>
            <w:noWrap/>
            <w:vAlign w:val="center"/>
            <w:hideMark/>
          </w:tcPr>
          <w:p w14:paraId="764B2BE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0,0081</w:t>
            </w:r>
          </w:p>
        </w:tc>
        <w:tc>
          <w:tcPr>
            <w:tcW w:w="259" w:type="pct"/>
            <w:tcBorders>
              <w:top w:val="nil"/>
              <w:left w:val="nil"/>
              <w:bottom w:val="single" w:sz="4" w:space="0" w:color="auto"/>
              <w:right w:val="single" w:sz="4" w:space="0" w:color="auto"/>
            </w:tcBorders>
            <w:shd w:val="clear" w:color="auto" w:fill="auto"/>
            <w:noWrap/>
            <w:vAlign w:val="center"/>
            <w:hideMark/>
          </w:tcPr>
          <w:p w14:paraId="3CE1100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0,0091</w:t>
            </w:r>
          </w:p>
        </w:tc>
        <w:tc>
          <w:tcPr>
            <w:tcW w:w="259" w:type="pct"/>
            <w:tcBorders>
              <w:top w:val="nil"/>
              <w:left w:val="nil"/>
              <w:bottom w:val="single" w:sz="4" w:space="0" w:color="auto"/>
              <w:right w:val="single" w:sz="4" w:space="0" w:color="auto"/>
            </w:tcBorders>
            <w:shd w:val="clear" w:color="auto" w:fill="auto"/>
            <w:noWrap/>
            <w:vAlign w:val="center"/>
            <w:hideMark/>
          </w:tcPr>
          <w:p w14:paraId="213153E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0,0101</w:t>
            </w:r>
          </w:p>
        </w:tc>
        <w:tc>
          <w:tcPr>
            <w:tcW w:w="259" w:type="pct"/>
            <w:tcBorders>
              <w:top w:val="nil"/>
              <w:left w:val="nil"/>
              <w:bottom w:val="single" w:sz="4" w:space="0" w:color="auto"/>
              <w:right w:val="single" w:sz="4" w:space="0" w:color="auto"/>
            </w:tcBorders>
            <w:shd w:val="clear" w:color="auto" w:fill="auto"/>
            <w:noWrap/>
            <w:vAlign w:val="center"/>
            <w:hideMark/>
          </w:tcPr>
          <w:p w14:paraId="7C6BCF6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0,0111</w:t>
            </w:r>
          </w:p>
        </w:tc>
        <w:tc>
          <w:tcPr>
            <w:tcW w:w="259" w:type="pct"/>
            <w:tcBorders>
              <w:top w:val="nil"/>
              <w:left w:val="nil"/>
              <w:bottom w:val="single" w:sz="4" w:space="0" w:color="auto"/>
              <w:right w:val="single" w:sz="4" w:space="0" w:color="auto"/>
            </w:tcBorders>
            <w:shd w:val="clear" w:color="auto" w:fill="auto"/>
            <w:noWrap/>
            <w:vAlign w:val="center"/>
            <w:hideMark/>
          </w:tcPr>
          <w:p w14:paraId="4F018FF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0,0121</w:t>
            </w:r>
          </w:p>
        </w:tc>
      </w:tr>
      <w:tr w:rsidR="00B2752D" w:rsidRPr="00201697" w14:paraId="389040D8"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C65E4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1BF08CF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65C8CC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790F50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F15AFE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E0992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03A763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1,0016</w:t>
            </w:r>
          </w:p>
        </w:tc>
        <w:tc>
          <w:tcPr>
            <w:tcW w:w="259" w:type="pct"/>
            <w:tcBorders>
              <w:top w:val="nil"/>
              <w:left w:val="nil"/>
              <w:bottom w:val="single" w:sz="4" w:space="0" w:color="auto"/>
              <w:right w:val="single" w:sz="4" w:space="0" w:color="auto"/>
            </w:tcBorders>
            <w:shd w:val="clear" w:color="auto" w:fill="auto"/>
            <w:noWrap/>
            <w:vAlign w:val="center"/>
            <w:hideMark/>
          </w:tcPr>
          <w:p w14:paraId="1DD6AF1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1,0006</w:t>
            </w:r>
          </w:p>
        </w:tc>
        <w:tc>
          <w:tcPr>
            <w:tcW w:w="259" w:type="pct"/>
            <w:tcBorders>
              <w:top w:val="nil"/>
              <w:left w:val="nil"/>
              <w:bottom w:val="single" w:sz="4" w:space="0" w:color="auto"/>
              <w:right w:val="single" w:sz="4" w:space="0" w:color="auto"/>
            </w:tcBorders>
            <w:shd w:val="clear" w:color="auto" w:fill="auto"/>
            <w:noWrap/>
            <w:vAlign w:val="center"/>
            <w:hideMark/>
          </w:tcPr>
          <w:p w14:paraId="5008EB2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0,9996</w:t>
            </w:r>
          </w:p>
        </w:tc>
        <w:tc>
          <w:tcPr>
            <w:tcW w:w="259" w:type="pct"/>
            <w:tcBorders>
              <w:top w:val="nil"/>
              <w:left w:val="nil"/>
              <w:bottom w:val="single" w:sz="4" w:space="0" w:color="auto"/>
              <w:right w:val="single" w:sz="4" w:space="0" w:color="auto"/>
            </w:tcBorders>
            <w:shd w:val="clear" w:color="auto" w:fill="auto"/>
            <w:noWrap/>
            <w:vAlign w:val="center"/>
            <w:hideMark/>
          </w:tcPr>
          <w:p w14:paraId="0131845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0,9986</w:t>
            </w:r>
          </w:p>
        </w:tc>
        <w:tc>
          <w:tcPr>
            <w:tcW w:w="259" w:type="pct"/>
            <w:tcBorders>
              <w:top w:val="nil"/>
              <w:left w:val="nil"/>
              <w:bottom w:val="single" w:sz="4" w:space="0" w:color="auto"/>
              <w:right w:val="single" w:sz="4" w:space="0" w:color="auto"/>
            </w:tcBorders>
            <w:shd w:val="clear" w:color="auto" w:fill="auto"/>
            <w:noWrap/>
            <w:vAlign w:val="center"/>
            <w:hideMark/>
          </w:tcPr>
          <w:p w14:paraId="63AFDE2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0,9976</w:t>
            </w:r>
          </w:p>
        </w:tc>
        <w:tc>
          <w:tcPr>
            <w:tcW w:w="259" w:type="pct"/>
            <w:tcBorders>
              <w:top w:val="nil"/>
              <w:left w:val="nil"/>
              <w:bottom w:val="single" w:sz="4" w:space="0" w:color="auto"/>
              <w:right w:val="single" w:sz="4" w:space="0" w:color="auto"/>
            </w:tcBorders>
            <w:shd w:val="clear" w:color="auto" w:fill="auto"/>
            <w:noWrap/>
            <w:vAlign w:val="center"/>
            <w:hideMark/>
          </w:tcPr>
          <w:p w14:paraId="6CE9FCA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0,9966</w:t>
            </w:r>
          </w:p>
        </w:tc>
        <w:tc>
          <w:tcPr>
            <w:tcW w:w="259" w:type="pct"/>
            <w:tcBorders>
              <w:top w:val="nil"/>
              <w:left w:val="nil"/>
              <w:bottom w:val="single" w:sz="4" w:space="0" w:color="auto"/>
              <w:right w:val="single" w:sz="4" w:space="0" w:color="auto"/>
            </w:tcBorders>
            <w:shd w:val="clear" w:color="auto" w:fill="auto"/>
            <w:noWrap/>
            <w:vAlign w:val="center"/>
            <w:hideMark/>
          </w:tcPr>
          <w:p w14:paraId="678F1F8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0,9956</w:t>
            </w:r>
          </w:p>
        </w:tc>
        <w:tc>
          <w:tcPr>
            <w:tcW w:w="259" w:type="pct"/>
            <w:tcBorders>
              <w:top w:val="nil"/>
              <w:left w:val="nil"/>
              <w:bottom w:val="single" w:sz="4" w:space="0" w:color="auto"/>
              <w:right w:val="single" w:sz="4" w:space="0" w:color="auto"/>
            </w:tcBorders>
            <w:shd w:val="clear" w:color="auto" w:fill="auto"/>
            <w:noWrap/>
            <w:vAlign w:val="center"/>
            <w:hideMark/>
          </w:tcPr>
          <w:p w14:paraId="78B8B3F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0,9946</w:t>
            </w:r>
          </w:p>
        </w:tc>
        <w:tc>
          <w:tcPr>
            <w:tcW w:w="259" w:type="pct"/>
            <w:tcBorders>
              <w:top w:val="nil"/>
              <w:left w:val="nil"/>
              <w:bottom w:val="single" w:sz="4" w:space="0" w:color="auto"/>
              <w:right w:val="single" w:sz="4" w:space="0" w:color="auto"/>
            </w:tcBorders>
            <w:shd w:val="clear" w:color="auto" w:fill="auto"/>
            <w:noWrap/>
            <w:vAlign w:val="center"/>
            <w:hideMark/>
          </w:tcPr>
          <w:p w14:paraId="60DBE5B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0,9936</w:t>
            </w:r>
          </w:p>
        </w:tc>
        <w:tc>
          <w:tcPr>
            <w:tcW w:w="259" w:type="pct"/>
            <w:tcBorders>
              <w:top w:val="nil"/>
              <w:left w:val="nil"/>
              <w:bottom w:val="single" w:sz="4" w:space="0" w:color="auto"/>
              <w:right w:val="single" w:sz="4" w:space="0" w:color="auto"/>
            </w:tcBorders>
            <w:shd w:val="clear" w:color="auto" w:fill="auto"/>
            <w:noWrap/>
            <w:vAlign w:val="center"/>
            <w:hideMark/>
          </w:tcPr>
          <w:p w14:paraId="6F095E8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0,9926</w:t>
            </w:r>
          </w:p>
        </w:tc>
        <w:tc>
          <w:tcPr>
            <w:tcW w:w="259" w:type="pct"/>
            <w:tcBorders>
              <w:top w:val="nil"/>
              <w:left w:val="nil"/>
              <w:bottom w:val="single" w:sz="4" w:space="0" w:color="auto"/>
              <w:right w:val="single" w:sz="4" w:space="0" w:color="auto"/>
            </w:tcBorders>
            <w:shd w:val="clear" w:color="auto" w:fill="auto"/>
            <w:noWrap/>
            <w:vAlign w:val="center"/>
            <w:hideMark/>
          </w:tcPr>
          <w:p w14:paraId="557D075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0,9916</w:t>
            </w:r>
          </w:p>
        </w:tc>
      </w:tr>
      <w:tr w:rsidR="00B2752D" w:rsidRPr="00201697" w14:paraId="77CB824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11471F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5863EB5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C492D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E57ABE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46ACDD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067231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FBA2AD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66,77</w:t>
            </w:r>
          </w:p>
        </w:tc>
        <w:tc>
          <w:tcPr>
            <w:tcW w:w="259" w:type="pct"/>
            <w:tcBorders>
              <w:top w:val="nil"/>
              <w:left w:val="nil"/>
              <w:bottom w:val="single" w:sz="4" w:space="0" w:color="auto"/>
              <w:right w:val="single" w:sz="4" w:space="0" w:color="auto"/>
            </w:tcBorders>
            <w:shd w:val="clear" w:color="auto" w:fill="auto"/>
            <w:noWrap/>
            <w:vAlign w:val="center"/>
            <w:hideMark/>
          </w:tcPr>
          <w:p w14:paraId="740A026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66,71</w:t>
            </w:r>
          </w:p>
        </w:tc>
        <w:tc>
          <w:tcPr>
            <w:tcW w:w="259" w:type="pct"/>
            <w:tcBorders>
              <w:top w:val="nil"/>
              <w:left w:val="nil"/>
              <w:bottom w:val="single" w:sz="4" w:space="0" w:color="auto"/>
              <w:right w:val="single" w:sz="4" w:space="0" w:color="auto"/>
            </w:tcBorders>
            <w:shd w:val="clear" w:color="auto" w:fill="auto"/>
            <w:noWrap/>
            <w:vAlign w:val="center"/>
            <w:hideMark/>
          </w:tcPr>
          <w:p w14:paraId="3F0BD7A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66,64</w:t>
            </w:r>
          </w:p>
        </w:tc>
        <w:tc>
          <w:tcPr>
            <w:tcW w:w="259" w:type="pct"/>
            <w:tcBorders>
              <w:top w:val="nil"/>
              <w:left w:val="nil"/>
              <w:bottom w:val="single" w:sz="4" w:space="0" w:color="auto"/>
              <w:right w:val="single" w:sz="4" w:space="0" w:color="auto"/>
            </w:tcBorders>
            <w:shd w:val="clear" w:color="auto" w:fill="auto"/>
            <w:noWrap/>
            <w:vAlign w:val="center"/>
            <w:hideMark/>
          </w:tcPr>
          <w:p w14:paraId="445D45F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66,57</w:t>
            </w:r>
          </w:p>
        </w:tc>
        <w:tc>
          <w:tcPr>
            <w:tcW w:w="259" w:type="pct"/>
            <w:tcBorders>
              <w:top w:val="nil"/>
              <w:left w:val="nil"/>
              <w:bottom w:val="single" w:sz="4" w:space="0" w:color="auto"/>
              <w:right w:val="single" w:sz="4" w:space="0" w:color="auto"/>
            </w:tcBorders>
            <w:shd w:val="clear" w:color="auto" w:fill="auto"/>
            <w:noWrap/>
            <w:vAlign w:val="center"/>
            <w:hideMark/>
          </w:tcPr>
          <w:p w14:paraId="4952BB5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66,51</w:t>
            </w:r>
          </w:p>
        </w:tc>
        <w:tc>
          <w:tcPr>
            <w:tcW w:w="259" w:type="pct"/>
            <w:tcBorders>
              <w:top w:val="nil"/>
              <w:left w:val="nil"/>
              <w:bottom w:val="single" w:sz="4" w:space="0" w:color="auto"/>
              <w:right w:val="single" w:sz="4" w:space="0" w:color="auto"/>
            </w:tcBorders>
            <w:shd w:val="clear" w:color="auto" w:fill="auto"/>
            <w:noWrap/>
            <w:vAlign w:val="center"/>
            <w:hideMark/>
          </w:tcPr>
          <w:p w14:paraId="05EA274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66,44</w:t>
            </w:r>
          </w:p>
        </w:tc>
        <w:tc>
          <w:tcPr>
            <w:tcW w:w="259" w:type="pct"/>
            <w:tcBorders>
              <w:top w:val="nil"/>
              <w:left w:val="nil"/>
              <w:bottom w:val="single" w:sz="4" w:space="0" w:color="auto"/>
              <w:right w:val="single" w:sz="4" w:space="0" w:color="auto"/>
            </w:tcBorders>
            <w:shd w:val="clear" w:color="auto" w:fill="auto"/>
            <w:noWrap/>
            <w:vAlign w:val="center"/>
            <w:hideMark/>
          </w:tcPr>
          <w:p w14:paraId="02F11EB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66,37</w:t>
            </w:r>
          </w:p>
        </w:tc>
        <w:tc>
          <w:tcPr>
            <w:tcW w:w="259" w:type="pct"/>
            <w:tcBorders>
              <w:top w:val="nil"/>
              <w:left w:val="nil"/>
              <w:bottom w:val="single" w:sz="4" w:space="0" w:color="auto"/>
              <w:right w:val="single" w:sz="4" w:space="0" w:color="auto"/>
            </w:tcBorders>
            <w:shd w:val="clear" w:color="auto" w:fill="auto"/>
            <w:noWrap/>
            <w:vAlign w:val="center"/>
            <w:hideMark/>
          </w:tcPr>
          <w:p w14:paraId="77332E9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66,31</w:t>
            </w:r>
          </w:p>
        </w:tc>
        <w:tc>
          <w:tcPr>
            <w:tcW w:w="259" w:type="pct"/>
            <w:tcBorders>
              <w:top w:val="nil"/>
              <w:left w:val="nil"/>
              <w:bottom w:val="single" w:sz="4" w:space="0" w:color="auto"/>
              <w:right w:val="single" w:sz="4" w:space="0" w:color="auto"/>
            </w:tcBorders>
            <w:shd w:val="clear" w:color="auto" w:fill="auto"/>
            <w:noWrap/>
            <w:vAlign w:val="center"/>
            <w:hideMark/>
          </w:tcPr>
          <w:p w14:paraId="01900D5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66,24</w:t>
            </w:r>
          </w:p>
        </w:tc>
        <w:tc>
          <w:tcPr>
            <w:tcW w:w="259" w:type="pct"/>
            <w:tcBorders>
              <w:top w:val="nil"/>
              <w:left w:val="nil"/>
              <w:bottom w:val="single" w:sz="4" w:space="0" w:color="auto"/>
              <w:right w:val="single" w:sz="4" w:space="0" w:color="auto"/>
            </w:tcBorders>
            <w:shd w:val="clear" w:color="auto" w:fill="auto"/>
            <w:noWrap/>
            <w:vAlign w:val="center"/>
            <w:hideMark/>
          </w:tcPr>
          <w:p w14:paraId="0E5D686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66,17</w:t>
            </w:r>
          </w:p>
        </w:tc>
        <w:tc>
          <w:tcPr>
            <w:tcW w:w="259" w:type="pct"/>
            <w:tcBorders>
              <w:top w:val="nil"/>
              <w:left w:val="nil"/>
              <w:bottom w:val="single" w:sz="4" w:space="0" w:color="auto"/>
              <w:right w:val="single" w:sz="4" w:space="0" w:color="auto"/>
            </w:tcBorders>
            <w:shd w:val="clear" w:color="auto" w:fill="auto"/>
            <w:noWrap/>
            <w:vAlign w:val="center"/>
            <w:hideMark/>
          </w:tcPr>
          <w:p w14:paraId="307AF31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66,11</w:t>
            </w:r>
          </w:p>
        </w:tc>
      </w:tr>
    </w:tbl>
    <w:p w14:paraId="55515DE8" w14:textId="77777777" w:rsidR="00B2752D" w:rsidRPr="00201697" w:rsidRDefault="00B2752D" w:rsidP="00B2752D">
      <w:pPr>
        <w:pStyle w:val="afa"/>
        <w:keepNext/>
      </w:pPr>
      <w:r w:rsidRPr="00201697">
        <w:t xml:space="preserve">Таблица </w:t>
      </w:r>
      <w:r>
        <w:fldChar w:fldCharType="begin"/>
      </w:r>
      <w:r>
        <w:instrText xml:space="preserve"> SEQ Таблица \* ARABIC </w:instrText>
      </w:r>
      <w:r>
        <w:fldChar w:fldCharType="separate"/>
      </w:r>
      <w:r w:rsidRPr="00201697">
        <w:rPr>
          <w:noProof/>
        </w:rPr>
        <w:t>39</w:t>
      </w:r>
      <w:r>
        <w:rPr>
          <w:noProof/>
        </w:rPr>
        <w:fldChar w:fldCharType="end"/>
      </w:r>
      <w:r w:rsidRPr="00201697">
        <w:t xml:space="preserve"> Перспективная тепловая нагрузка котельных (2 вариант)</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201697" w14:paraId="7F8138B9"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C5E6E"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D0F70EF"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46C6BE5"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E741FC2"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7F3411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A14497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752888F"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44DB03C"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36EE947"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0F82FD2"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C4F5BC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B8024D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0E119C74"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4ABD3E6"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EECFC8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4A02540"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EC1E529"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2036</w:t>
            </w:r>
          </w:p>
        </w:tc>
      </w:tr>
      <w:tr w:rsidR="00B2752D" w:rsidRPr="00201697" w14:paraId="4CC6765D"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B6A0174"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Котельная п. Никульское</w:t>
            </w:r>
          </w:p>
        </w:tc>
      </w:tr>
      <w:tr w:rsidR="00B2752D" w:rsidRPr="00201697" w14:paraId="64CF3436"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4B7A29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43E5DF7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4BA92E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4A2640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4E394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9C4719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3046F3E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2D074E9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0C5ECBC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2BBB56D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D0085D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281BB1B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97CC7A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5304A1F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3C67F6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2113A51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09B0F5B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r>
      <w:tr w:rsidR="00B2752D" w:rsidRPr="00201697" w14:paraId="28473FFF"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C12E77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7C459C2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1583CC8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7C48FF9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17836EA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2838A1C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1FA265F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342DBFE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A286D6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BF9790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0CA6053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8232E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8B05A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00816A8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7FDFF37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4D8BE7D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0B49C64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r>
      <w:tr w:rsidR="00B2752D" w:rsidRPr="00201697" w14:paraId="667EBEEC"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06EDCB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4815884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7D1B0AE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117E0F5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2C1F6B2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4C5D816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A39C03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548F73C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1E59F19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7B96D6B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4B8440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0C15E19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E7CF2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5A64177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4CE43B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ACB2AC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0F345A7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r>
      <w:tr w:rsidR="00B2752D" w:rsidRPr="00201697" w14:paraId="21A574B5"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76F59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75B8F29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3403A2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20441E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860792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813D4C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BD5F44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A097E3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93CF5C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2ACAFC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5E1184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76D165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EFDCF9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A115CC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720E31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3B47D9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E42BEF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r>
      <w:tr w:rsidR="00B2752D" w:rsidRPr="00201697" w14:paraId="070AA176"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37B0F34"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03033AB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DF0963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1BF68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71E2FF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C2244F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9BD61D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160782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CEF8A8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CA3172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7BBAAB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59081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3B48CE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08E029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306F73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D46929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77322C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r>
      <w:tr w:rsidR="00B2752D" w:rsidRPr="00201697" w14:paraId="5C1C1D88"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DE0EBEE"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78C7EEE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29255E9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19AAFA7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F57436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61C1AB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DE2C1F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F38FA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27DE8BB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1FA292A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3AE183E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788D662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63955D2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7422AF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71A82D2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BD984D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2CA0B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r>
      <w:tr w:rsidR="00B2752D" w:rsidRPr="00201697" w14:paraId="7AAC60F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DA5D63B"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vAlign w:val="center"/>
            <w:hideMark/>
          </w:tcPr>
          <w:p w14:paraId="1E18578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26E26B1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73379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6CC8C7B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6DA1A0D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6CA5877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254AD53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2E1A77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65E28B4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3F06C13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0130512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35A6E32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E65CED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02BC50A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0D6F65B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059D32A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0,0000</w:t>
            </w:r>
          </w:p>
        </w:tc>
      </w:tr>
      <w:tr w:rsidR="00B2752D" w:rsidRPr="00201697" w14:paraId="72AE2DBD"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20FF39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78FFB87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0553E52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7E8AC6A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2CF5064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4EFEE8C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2434CDF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18CF6FD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6902CB3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2B3B190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153D15A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6373E91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70C270F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6E73E05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6E7216C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29E10B3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397904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r>
      <w:tr w:rsidR="00B2752D" w:rsidRPr="00201697" w14:paraId="7CE23B7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F1D8EF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4C0180F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70BCDC7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1862BA8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1E9B1CF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3FB331F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5890520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33A6CD9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212958B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4A3E50C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53ADE7B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51A02AC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089519F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5B10CE4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2EC6353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04F4340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277CE17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r>
      <w:tr w:rsidR="00B2752D" w:rsidRPr="00201697" w14:paraId="78503E0A"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F3426"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Котельная п. Чебаково</w:t>
            </w:r>
          </w:p>
        </w:tc>
      </w:tr>
      <w:tr w:rsidR="00B2752D" w:rsidRPr="00201697" w14:paraId="63470D82"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968F43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0A6E32C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409FEB9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521DE92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08578B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7B74191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2FF415D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41F6F50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3A230D8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DCA8A7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E2E1D2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1A21C7B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1CF7DA8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B872A1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3B674F6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55F384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30FFE02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r>
      <w:tr w:rsidR="00B2752D" w:rsidRPr="00201697" w14:paraId="51B5A5DF"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7DE302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 xml:space="preserve">Затраты тепловой мощности на собственные и хозяйственные нужды источника тепловой </w:t>
            </w:r>
            <w:r w:rsidRPr="00201697">
              <w:rPr>
                <w:rFonts w:eastAsia="Times New Roman" w:cs="Times New Roman"/>
                <w:color w:val="000000"/>
                <w:sz w:val="20"/>
                <w:szCs w:val="20"/>
                <w:lang w:eastAsia="ru-RU"/>
              </w:rPr>
              <w:lastRenderedPageBreak/>
              <w:t>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61EA590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0,0011</w:t>
            </w:r>
          </w:p>
        </w:tc>
        <w:tc>
          <w:tcPr>
            <w:tcW w:w="259" w:type="pct"/>
            <w:tcBorders>
              <w:top w:val="nil"/>
              <w:left w:val="nil"/>
              <w:bottom w:val="single" w:sz="4" w:space="0" w:color="auto"/>
              <w:right w:val="single" w:sz="4" w:space="0" w:color="auto"/>
            </w:tcBorders>
            <w:shd w:val="clear" w:color="auto" w:fill="auto"/>
            <w:noWrap/>
            <w:vAlign w:val="center"/>
            <w:hideMark/>
          </w:tcPr>
          <w:p w14:paraId="7665597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92656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EC56A8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695410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6ED281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3273C0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3363A7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26EFA3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68124C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36C031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1BF505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378E76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0531CB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F80487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769678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r>
      <w:tr w:rsidR="00B2752D" w:rsidRPr="00201697" w14:paraId="636FC76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0A9313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35D185E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20A21D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9C02C4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C6FD2C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8F6B3A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B55E0F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8A3FD0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62FEB1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7598A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128C0D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37BF8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5ED26B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5F3668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5B0B19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699CD5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5665FA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r>
      <w:tr w:rsidR="00B2752D" w:rsidRPr="00201697" w14:paraId="654F3173"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242B14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63980DB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B5226C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79A6743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1C5263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358DE4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3544E1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445BD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277F36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EC0CD8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59935C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1B080D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B4C5DE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BBB229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529B84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C8EED4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230CDA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r>
      <w:tr w:rsidR="00B2752D" w:rsidRPr="00201697" w14:paraId="60C867B7"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A28ED2F"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7F1FE6D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5E7738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B4745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83982B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158A31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0755F7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61DBC48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70F2B5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BFF4AB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BE2A76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13CC82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53D645D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5E416D1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F03097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28EC23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9BE9E3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0,2812</w:t>
            </w:r>
          </w:p>
        </w:tc>
      </w:tr>
      <w:tr w:rsidR="00B2752D" w:rsidRPr="00201697" w14:paraId="25B84374"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33FD01E"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421FD34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59FA515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30E9C8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12984D9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7E5BCF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38F86D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43556B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D4BF46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5EB27E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966634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7FC0BA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1B5937C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8BE9D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53B2AB8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086BBCD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838CA5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w:t>
            </w:r>
          </w:p>
        </w:tc>
      </w:tr>
      <w:tr w:rsidR="00B2752D" w:rsidRPr="00201697" w14:paraId="1345E9CF"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90081AC" w14:textId="77777777" w:rsidR="00B2752D" w:rsidRPr="00201697" w:rsidRDefault="00B2752D" w:rsidP="003C5761">
            <w:pPr>
              <w:jc w:val="right"/>
              <w:rPr>
                <w:rFonts w:eastAsia="Times New Roman" w:cs="Times New Roman"/>
                <w:color w:val="000000"/>
                <w:sz w:val="20"/>
                <w:szCs w:val="20"/>
                <w:lang w:eastAsia="ru-RU"/>
              </w:rPr>
            </w:pPr>
            <w:r w:rsidRPr="00201697">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137B76B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286B63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508D3A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EACF46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C2812F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86D395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13EB39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D7CD65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93889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8F4341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B7ED9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C5F75F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53E131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96E812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F5E0A1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5B6DCE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r>
      <w:tr w:rsidR="00B2752D" w:rsidRPr="00201697" w14:paraId="790B3346"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C2753C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0BC6189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49AA392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25EDD3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C59573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A743A8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7F5A9C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67E15D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E1808C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B15C54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D3E593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BF04DD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CE735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CF3CE8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046832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C2364D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4E0398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r>
      <w:tr w:rsidR="00B2752D" w:rsidRPr="00201697" w14:paraId="163F53FE"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DBAF8B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48E4811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139057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393128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C3A814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B7EB45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6D9FFB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433141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695F08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139136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5AB392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4BB7C7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47A35E3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16139A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9EE33F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24CFC5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E7AC0B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r>
    </w:tbl>
    <w:p w14:paraId="1685FD42" w14:textId="77777777" w:rsidR="00B2752D" w:rsidRPr="00A45B09" w:rsidRDefault="00B2752D" w:rsidP="00B2752D">
      <w:pPr>
        <w:rPr>
          <w:highlight w:val="yellow"/>
        </w:rPr>
        <w:sectPr w:rsidR="00B2752D" w:rsidRPr="00A45B09" w:rsidSect="00CE656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D51997B" w14:textId="77777777" w:rsidR="00B2752D" w:rsidRPr="00201697" w:rsidRDefault="00B2752D" w:rsidP="005C434A">
      <w:pPr>
        <w:pStyle w:val="3"/>
        <w:numPr>
          <w:ilvl w:val="0"/>
          <w:numId w:val="38"/>
        </w:numPr>
        <w:spacing w:after="0" w:line="276" w:lineRule="auto"/>
        <w:ind w:left="426"/>
        <w:jc w:val="both"/>
        <w:rPr>
          <w:rFonts w:ascii="TimesNewRomanPSMT" w:hAnsi="TimesNewRomanPSMT" w:cs="TimesNewRomanPSMT"/>
          <w:szCs w:val="24"/>
        </w:rPr>
      </w:pPr>
      <w:bookmarkStart w:id="468" w:name="_Toc39157689"/>
      <w:bookmarkStart w:id="469" w:name="_Toc40457700"/>
      <w:bookmarkStart w:id="470" w:name="_Toc82121209"/>
      <w:r w:rsidRPr="00201697">
        <w:rPr>
          <w:rFonts w:ascii="TimesNewRomanPSMT" w:hAnsi="TimesNewRomanPSMT" w:cs="TimesNewRomanPSMT"/>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68"/>
      <w:bookmarkEnd w:id="469"/>
      <w:bookmarkEnd w:id="470"/>
    </w:p>
    <w:p w14:paraId="2E79C89E" w14:textId="77777777" w:rsidR="00B2752D" w:rsidRPr="00201697" w:rsidRDefault="00B2752D" w:rsidP="00B2752D">
      <w:pPr>
        <w:spacing w:before="240"/>
        <w:rPr>
          <w:rFonts w:ascii="TimesNewRomanPSMT" w:hAnsi="TimesNewRomanPSMT" w:cs="TimesNewRomanPSMT"/>
          <w:szCs w:val="24"/>
        </w:rPr>
      </w:pPr>
      <w:r w:rsidRPr="00201697">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совпадают с пунктом «г» Главы 2.</w:t>
      </w:r>
    </w:p>
    <w:p w14:paraId="11123370" w14:textId="77777777" w:rsidR="00B2752D" w:rsidRPr="00201697" w:rsidRDefault="00B2752D" w:rsidP="00B2752D"/>
    <w:p w14:paraId="024C0198" w14:textId="77777777" w:rsidR="00B2752D" w:rsidRPr="00201697" w:rsidRDefault="00B2752D" w:rsidP="00B2752D">
      <w:pPr>
        <w:pStyle w:val="2"/>
      </w:pPr>
    </w:p>
    <w:p w14:paraId="38E5D6A5" w14:textId="77777777" w:rsidR="00B2752D" w:rsidRPr="00201697" w:rsidRDefault="00B2752D" w:rsidP="00B2752D">
      <w:pPr>
        <w:pStyle w:val="2"/>
      </w:pPr>
    </w:p>
    <w:p w14:paraId="64685B26" w14:textId="77777777" w:rsidR="00B2752D" w:rsidRPr="00201697" w:rsidRDefault="00B2752D" w:rsidP="005C434A">
      <w:pPr>
        <w:pStyle w:val="3"/>
        <w:numPr>
          <w:ilvl w:val="0"/>
          <w:numId w:val="38"/>
        </w:numPr>
        <w:spacing w:after="0" w:line="276" w:lineRule="auto"/>
        <w:ind w:left="426"/>
        <w:jc w:val="both"/>
        <w:rPr>
          <w:rFonts w:ascii="TimesNewRomanPSMT" w:hAnsi="TimesNewRomanPSMT" w:cs="TimesNewRomanPSMT"/>
          <w:szCs w:val="24"/>
        </w:rPr>
      </w:pPr>
      <w:bookmarkStart w:id="471" w:name="_Toc39157690"/>
      <w:bookmarkStart w:id="472" w:name="_Toc40457701"/>
      <w:bookmarkStart w:id="473" w:name="_Toc82121210"/>
      <w:r w:rsidRPr="00201697">
        <w:rPr>
          <w:rFonts w:ascii="TimesNewRomanPSMT" w:hAnsi="TimesNewRomanPSMT" w:cs="TimesNewRomanPSMT"/>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каждомэтапе</w:t>
      </w:r>
      <w:bookmarkEnd w:id="471"/>
      <w:bookmarkEnd w:id="472"/>
      <w:bookmarkEnd w:id="473"/>
    </w:p>
    <w:p w14:paraId="127D9E2B" w14:textId="77777777" w:rsidR="00B2752D" w:rsidRPr="00201697" w:rsidRDefault="00B2752D" w:rsidP="00B2752D"/>
    <w:p w14:paraId="78299788" w14:textId="77777777" w:rsidR="00B2752D" w:rsidRPr="00201697" w:rsidRDefault="00B2752D" w:rsidP="00B2752D">
      <w:pPr>
        <w:rPr>
          <w:szCs w:val="26"/>
        </w:rPr>
      </w:pPr>
      <w:r w:rsidRPr="00201697">
        <w:rPr>
          <w:szCs w:val="26"/>
        </w:rPr>
        <w:t>Перепрофилирование производственных зон не предполагается.</w:t>
      </w:r>
    </w:p>
    <w:p w14:paraId="6EA73A49" w14:textId="77777777" w:rsidR="00B2752D" w:rsidRPr="00201697" w:rsidRDefault="00B2752D" w:rsidP="00B2752D">
      <w:pPr>
        <w:rPr>
          <w:sz w:val="26"/>
          <w:szCs w:val="26"/>
        </w:rPr>
      </w:pPr>
    </w:p>
    <w:p w14:paraId="2073E25B" w14:textId="77777777" w:rsidR="00B2752D" w:rsidRPr="00201697" w:rsidRDefault="00B2752D" w:rsidP="00B2752D">
      <w:pPr>
        <w:rPr>
          <w:color w:val="FF0000"/>
        </w:rPr>
      </w:pPr>
    </w:p>
    <w:p w14:paraId="18BF7CD3" w14:textId="77777777" w:rsidR="00B2752D" w:rsidRPr="00201697" w:rsidRDefault="00B2752D" w:rsidP="00B2752D">
      <w:pPr>
        <w:rPr>
          <w:rFonts w:eastAsiaTheme="majorEastAsia" w:cs="Times New Roman"/>
          <w:b/>
          <w:bCs/>
          <w:color w:val="FF0000"/>
          <w:szCs w:val="24"/>
        </w:rPr>
      </w:pPr>
      <w:r w:rsidRPr="00201697">
        <w:rPr>
          <w:rFonts w:cs="Times New Roman"/>
          <w:color w:val="FF0000"/>
          <w:szCs w:val="24"/>
        </w:rPr>
        <w:br w:type="page"/>
      </w:r>
    </w:p>
    <w:p w14:paraId="0524743C" w14:textId="77777777" w:rsidR="00B2752D" w:rsidRPr="00201697" w:rsidRDefault="00B2752D" w:rsidP="00B2752D">
      <w:pPr>
        <w:pStyle w:val="10"/>
      </w:pPr>
      <w:bookmarkStart w:id="474" w:name="_Toc39157691"/>
      <w:bookmarkStart w:id="475" w:name="_Toc40457702"/>
      <w:bookmarkStart w:id="476" w:name="_Toc82121211"/>
      <w:r w:rsidRPr="00201697">
        <w:lastRenderedPageBreak/>
        <w:t>Глава 3. Электронная модель системы теплоснабжения поселения, городского округа, города федерального значения</w:t>
      </w:r>
      <w:bookmarkEnd w:id="474"/>
      <w:bookmarkEnd w:id="475"/>
      <w:bookmarkEnd w:id="476"/>
    </w:p>
    <w:p w14:paraId="628BE382" w14:textId="77777777" w:rsidR="00B2752D" w:rsidRPr="00201697" w:rsidRDefault="00B2752D" w:rsidP="00B2752D"/>
    <w:p w14:paraId="2BA3D788" w14:textId="77777777" w:rsidR="00B2752D" w:rsidRPr="00201697" w:rsidRDefault="00B2752D" w:rsidP="00B2752D">
      <w:pPr>
        <w:spacing w:line="276" w:lineRule="auto"/>
        <w:rPr>
          <w:szCs w:val="24"/>
        </w:rPr>
      </w:pPr>
      <w:r w:rsidRPr="00201697">
        <w:rPr>
          <w:b/>
          <w:bCs/>
          <w:szCs w:val="24"/>
        </w:rPr>
        <w:t xml:space="preserve">Наладочный расчет тепловой сети. </w:t>
      </w:r>
    </w:p>
    <w:p w14:paraId="47904610" w14:textId="77777777" w:rsidR="00B2752D" w:rsidRPr="00201697" w:rsidRDefault="00B2752D" w:rsidP="00B2752D">
      <w:pPr>
        <w:spacing w:line="276" w:lineRule="auto"/>
        <w:rPr>
          <w:szCs w:val="24"/>
        </w:rPr>
      </w:pPr>
      <w:r w:rsidRPr="00201697">
        <w:rPr>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14:paraId="04DC9C7F" w14:textId="77777777" w:rsidR="00B2752D" w:rsidRPr="00201697" w:rsidRDefault="00B2752D" w:rsidP="00B2752D">
      <w:pPr>
        <w:spacing w:line="276" w:lineRule="auto"/>
        <w:rPr>
          <w:szCs w:val="24"/>
        </w:rPr>
      </w:pPr>
      <w:r w:rsidRPr="00201697">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1E6C6EF5" w14:textId="77777777" w:rsidR="00B2752D" w:rsidRPr="00201697" w:rsidRDefault="00B2752D" w:rsidP="00B2752D">
      <w:pPr>
        <w:spacing w:line="276" w:lineRule="auto"/>
        <w:rPr>
          <w:szCs w:val="24"/>
        </w:rPr>
      </w:pPr>
      <w:r w:rsidRPr="00201697">
        <w:rPr>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40E97709" w14:textId="77777777" w:rsidR="00B2752D" w:rsidRPr="00201697" w:rsidRDefault="00B2752D" w:rsidP="00B2752D">
      <w:pPr>
        <w:spacing w:line="276" w:lineRule="auto"/>
        <w:rPr>
          <w:szCs w:val="24"/>
        </w:rPr>
      </w:pPr>
      <w:r w:rsidRPr="00201697">
        <w:rPr>
          <w:b/>
          <w:bCs/>
          <w:szCs w:val="24"/>
        </w:rPr>
        <w:t xml:space="preserve">Поверочный расчет тепловой сети. </w:t>
      </w:r>
    </w:p>
    <w:p w14:paraId="5788596D" w14:textId="77777777" w:rsidR="00B2752D" w:rsidRPr="00201697" w:rsidRDefault="00B2752D" w:rsidP="00B2752D">
      <w:pPr>
        <w:spacing w:line="276" w:lineRule="auto"/>
        <w:rPr>
          <w:szCs w:val="24"/>
        </w:rPr>
      </w:pPr>
      <w:r w:rsidRPr="00201697">
        <w:rPr>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24DB9D8A" w14:textId="77777777" w:rsidR="00B2752D" w:rsidRPr="00201697" w:rsidRDefault="00B2752D" w:rsidP="00B2752D">
      <w:pPr>
        <w:spacing w:line="276" w:lineRule="auto"/>
        <w:rPr>
          <w:szCs w:val="24"/>
        </w:rPr>
      </w:pPr>
      <w:r w:rsidRPr="00201697">
        <w:rPr>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1837830A" w14:textId="77777777" w:rsidR="00B2752D" w:rsidRPr="00201697" w:rsidRDefault="00B2752D" w:rsidP="00B2752D">
      <w:pPr>
        <w:spacing w:line="276" w:lineRule="auto"/>
        <w:rPr>
          <w:szCs w:val="24"/>
        </w:rPr>
      </w:pPr>
      <w:r w:rsidRPr="00201697">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14:paraId="24AACA2F" w14:textId="77777777" w:rsidR="00B2752D" w:rsidRPr="00201697" w:rsidRDefault="00B2752D" w:rsidP="00B2752D">
      <w:pPr>
        <w:spacing w:line="276" w:lineRule="auto"/>
        <w:rPr>
          <w:szCs w:val="24"/>
        </w:rPr>
      </w:pPr>
      <w:r w:rsidRPr="00201697">
        <w:rPr>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471B45B7" w14:textId="77777777" w:rsidR="00B2752D" w:rsidRPr="00201697" w:rsidRDefault="00B2752D" w:rsidP="00B2752D">
      <w:pPr>
        <w:spacing w:line="276" w:lineRule="auto"/>
        <w:rPr>
          <w:szCs w:val="24"/>
        </w:rPr>
      </w:pPr>
      <w:r w:rsidRPr="00201697">
        <w:rPr>
          <w:b/>
          <w:bCs/>
          <w:szCs w:val="24"/>
        </w:rPr>
        <w:t xml:space="preserve">Конструкторский расчет тепловой сети. </w:t>
      </w:r>
    </w:p>
    <w:p w14:paraId="7C4E52BF" w14:textId="77777777" w:rsidR="00B2752D" w:rsidRPr="00201697" w:rsidRDefault="00B2752D" w:rsidP="00B2752D">
      <w:pPr>
        <w:spacing w:line="276" w:lineRule="auto"/>
        <w:rPr>
          <w:szCs w:val="24"/>
        </w:rPr>
      </w:pPr>
      <w:r w:rsidRPr="00201697">
        <w:rPr>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63C95E59" w14:textId="77777777" w:rsidR="00B2752D" w:rsidRPr="00201697" w:rsidRDefault="00B2752D" w:rsidP="00B2752D">
      <w:pPr>
        <w:spacing w:line="276" w:lineRule="auto"/>
        <w:rPr>
          <w:szCs w:val="24"/>
        </w:rPr>
      </w:pPr>
      <w:r w:rsidRPr="00201697">
        <w:rPr>
          <w:szCs w:val="24"/>
        </w:rPr>
        <w:lastRenderedPageBreak/>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3F356B00" w14:textId="77777777" w:rsidR="00B2752D" w:rsidRPr="00201697" w:rsidRDefault="00B2752D" w:rsidP="00B2752D">
      <w:pPr>
        <w:spacing w:line="276" w:lineRule="auto"/>
        <w:rPr>
          <w:szCs w:val="24"/>
        </w:rPr>
      </w:pPr>
      <w:r w:rsidRPr="00201697">
        <w:rPr>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7F56C3B3" w14:textId="77777777" w:rsidR="00B2752D" w:rsidRPr="00201697" w:rsidRDefault="00B2752D" w:rsidP="00B2752D"/>
    <w:p w14:paraId="3E9EAF07"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477" w:name="_Toc39157692"/>
      <w:bookmarkStart w:id="478" w:name="_Toc40457703"/>
      <w:bookmarkStart w:id="479" w:name="_Toc82121212"/>
      <w:r w:rsidRPr="00201697">
        <w:rPr>
          <w:rFonts w:ascii="TimesNewRomanPSMT" w:hAnsi="TimesNewRomanPSMT" w:cs="TimesNewRomanPSMT"/>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477"/>
      <w:bookmarkEnd w:id="478"/>
      <w:bookmarkEnd w:id="479"/>
    </w:p>
    <w:p w14:paraId="68AD62E7" w14:textId="77777777" w:rsidR="00B2752D" w:rsidRPr="00201697" w:rsidRDefault="00B2752D" w:rsidP="00B2752D">
      <w:pPr>
        <w:spacing w:before="240"/>
        <w:rPr>
          <w:szCs w:val="24"/>
        </w:rPr>
      </w:pPr>
      <w:r w:rsidRPr="00201697">
        <w:rPr>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14:paraId="5EB81D12" w14:textId="77777777" w:rsidR="00B2752D" w:rsidRPr="00201697" w:rsidRDefault="00B2752D" w:rsidP="00B2752D">
      <w:pPr>
        <w:rPr>
          <w:szCs w:val="24"/>
        </w:rPr>
      </w:pPr>
      <w:r w:rsidRPr="00201697">
        <w:rPr>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14:paraId="58401D9E" w14:textId="77777777" w:rsidR="00B2752D" w:rsidRPr="00201697" w:rsidRDefault="00B2752D" w:rsidP="00B2752D">
      <w:pPr>
        <w:rPr>
          <w:szCs w:val="24"/>
        </w:rPr>
      </w:pPr>
      <w:r w:rsidRPr="00201697">
        <w:rPr>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14:paraId="2EBD2DB0" w14:textId="77777777" w:rsidR="00B2752D" w:rsidRPr="00201697" w:rsidRDefault="00B2752D" w:rsidP="00B2752D">
      <w:pPr>
        <w:rPr>
          <w:szCs w:val="24"/>
        </w:rPr>
      </w:pPr>
    </w:p>
    <w:p w14:paraId="2A8E7302"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480" w:name="_Toc39157693"/>
      <w:bookmarkStart w:id="481" w:name="_Toc40457704"/>
      <w:bookmarkStart w:id="482" w:name="_Toc82121213"/>
      <w:r w:rsidRPr="00201697">
        <w:rPr>
          <w:rFonts w:ascii="TimesNewRomanPSMT" w:hAnsi="TimesNewRomanPSMT" w:cs="TimesNewRomanPSMT"/>
          <w:szCs w:val="24"/>
        </w:rPr>
        <w:t>паспортизация объектов системы теплоснабжения;</w:t>
      </w:r>
      <w:bookmarkEnd w:id="480"/>
      <w:bookmarkEnd w:id="481"/>
      <w:bookmarkEnd w:id="482"/>
    </w:p>
    <w:p w14:paraId="35DEE4CD" w14:textId="77777777" w:rsidR="00B2752D" w:rsidRPr="00201697" w:rsidRDefault="00B2752D" w:rsidP="00B2752D">
      <w:pPr>
        <w:spacing w:before="240"/>
        <w:rPr>
          <w:szCs w:val="24"/>
        </w:rPr>
      </w:pPr>
      <w:r w:rsidRPr="00201697">
        <w:rPr>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14:paraId="42FC547B" w14:textId="77777777" w:rsidR="00B2752D" w:rsidRPr="00201697" w:rsidRDefault="00B2752D" w:rsidP="00B2752D">
      <w:pPr>
        <w:rPr>
          <w:szCs w:val="24"/>
        </w:rPr>
      </w:pPr>
    </w:p>
    <w:p w14:paraId="6541BB83"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483" w:name="_Toc39157694"/>
      <w:bookmarkStart w:id="484" w:name="_Toc40457705"/>
      <w:bookmarkStart w:id="485" w:name="_Toc82121214"/>
      <w:r w:rsidRPr="00201697">
        <w:rPr>
          <w:rFonts w:ascii="TimesNewRomanPSMT" w:hAnsi="TimesNewRomanPSMT" w:cs="TimesNewRomanPSMT"/>
          <w:szCs w:val="24"/>
        </w:rPr>
        <w:t>паспортизация и описание расчетных единиц территориального деления, включая административное;</w:t>
      </w:r>
      <w:bookmarkEnd w:id="483"/>
      <w:bookmarkEnd w:id="484"/>
      <w:bookmarkEnd w:id="485"/>
    </w:p>
    <w:p w14:paraId="25C37FB6" w14:textId="77777777" w:rsidR="00B2752D" w:rsidRPr="00201697" w:rsidRDefault="00B2752D" w:rsidP="00B2752D">
      <w:pPr>
        <w:rPr>
          <w:szCs w:val="24"/>
        </w:rPr>
      </w:pPr>
    </w:p>
    <w:p w14:paraId="58072AE7" w14:textId="77777777" w:rsidR="00B2752D" w:rsidRPr="00201697" w:rsidRDefault="00B2752D" w:rsidP="00B2752D">
      <w:pPr>
        <w:rPr>
          <w:szCs w:val="24"/>
        </w:rPr>
      </w:pPr>
      <w:r w:rsidRPr="00201697">
        <w:rPr>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14:paraId="2605CC31" w14:textId="77777777" w:rsidR="00B2752D" w:rsidRPr="00201697" w:rsidRDefault="00B2752D" w:rsidP="00B2752D">
      <w:pPr>
        <w:rPr>
          <w:szCs w:val="24"/>
        </w:rPr>
      </w:pPr>
    </w:p>
    <w:p w14:paraId="47773956"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486" w:name="_Toc39157695"/>
      <w:bookmarkStart w:id="487" w:name="_Toc40457706"/>
      <w:bookmarkStart w:id="488" w:name="_Toc82121215"/>
      <w:r w:rsidRPr="00201697">
        <w:rPr>
          <w:rFonts w:ascii="TimesNewRomanPSMT" w:hAnsi="TimesNewRomanPSMT" w:cs="TimesNewRomanPSMT"/>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86"/>
      <w:bookmarkEnd w:id="487"/>
      <w:bookmarkEnd w:id="488"/>
    </w:p>
    <w:p w14:paraId="43DF614C" w14:textId="77777777" w:rsidR="00B2752D" w:rsidRPr="00201697" w:rsidRDefault="00B2752D" w:rsidP="00B2752D">
      <w:pPr>
        <w:rPr>
          <w:szCs w:val="24"/>
        </w:rPr>
      </w:pPr>
    </w:p>
    <w:p w14:paraId="6BA47E44" w14:textId="77777777" w:rsidR="00B2752D" w:rsidRPr="00201697" w:rsidRDefault="00B2752D" w:rsidP="00B2752D">
      <w:pPr>
        <w:spacing w:line="276" w:lineRule="auto"/>
        <w:rPr>
          <w:szCs w:val="24"/>
        </w:rPr>
      </w:pPr>
      <w:r w:rsidRPr="00201697">
        <w:rPr>
          <w:szCs w:val="24"/>
        </w:rPr>
        <w:lastRenderedPageBreak/>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14:paraId="208CF8DB" w14:textId="77777777" w:rsidR="00B2752D" w:rsidRPr="00201697" w:rsidRDefault="00B2752D" w:rsidP="00B2752D">
      <w:pPr>
        <w:rPr>
          <w:szCs w:val="24"/>
        </w:rPr>
      </w:pPr>
    </w:p>
    <w:p w14:paraId="5B33B0AA"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489" w:name="_Toc39157696"/>
      <w:bookmarkStart w:id="490" w:name="_Toc40457707"/>
      <w:bookmarkStart w:id="491" w:name="_Toc82121216"/>
      <w:r w:rsidRPr="00201697">
        <w:rPr>
          <w:rFonts w:ascii="TimesNewRomanPSMT" w:hAnsi="TimesNewRomanPSMT" w:cs="TimesNewRomanPSMT"/>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89"/>
      <w:bookmarkEnd w:id="490"/>
      <w:bookmarkEnd w:id="491"/>
    </w:p>
    <w:p w14:paraId="690D520E" w14:textId="77777777" w:rsidR="00B2752D" w:rsidRPr="00201697" w:rsidRDefault="00B2752D" w:rsidP="00B2752D">
      <w:pPr>
        <w:rPr>
          <w:szCs w:val="24"/>
        </w:rPr>
      </w:pPr>
    </w:p>
    <w:p w14:paraId="3F11DD4B" w14:textId="77777777" w:rsidR="00B2752D" w:rsidRPr="00201697" w:rsidRDefault="00B2752D" w:rsidP="00B2752D">
      <w:pPr>
        <w:spacing w:line="276" w:lineRule="auto"/>
        <w:rPr>
          <w:szCs w:val="24"/>
        </w:rPr>
      </w:pPr>
      <w:r w:rsidRPr="00201697">
        <w:rPr>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14:paraId="2B6369E7" w14:textId="77777777" w:rsidR="00B2752D" w:rsidRPr="00201697" w:rsidRDefault="00B2752D" w:rsidP="00B2752D">
      <w:pPr>
        <w:rPr>
          <w:szCs w:val="24"/>
        </w:rPr>
      </w:pPr>
    </w:p>
    <w:p w14:paraId="1FE28CBA"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492" w:name="_Toc39157697"/>
      <w:bookmarkStart w:id="493" w:name="_Toc40457708"/>
      <w:bookmarkStart w:id="494" w:name="_Toc82121217"/>
      <w:r w:rsidRPr="00201697">
        <w:rPr>
          <w:rFonts w:ascii="TimesNewRomanPSMT" w:hAnsi="TimesNewRomanPSMT" w:cs="TimesNewRomanPSMT"/>
          <w:szCs w:val="24"/>
        </w:rPr>
        <w:t>расчет балансов тепловой энергии по источникам тепловой энергии и по территориальному признаку;</w:t>
      </w:r>
      <w:bookmarkEnd w:id="492"/>
      <w:bookmarkEnd w:id="493"/>
      <w:bookmarkEnd w:id="494"/>
    </w:p>
    <w:p w14:paraId="513D6BD3" w14:textId="77777777" w:rsidR="00B2752D" w:rsidRPr="00201697" w:rsidRDefault="00B2752D" w:rsidP="00B2752D">
      <w:pPr>
        <w:rPr>
          <w:szCs w:val="24"/>
        </w:rPr>
      </w:pPr>
    </w:p>
    <w:p w14:paraId="3C5E5698" w14:textId="77777777" w:rsidR="00B2752D" w:rsidRPr="00201697" w:rsidRDefault="00B2752D" w:rsidP="00B2752D">
      <w:pPr>
        <w:rPr>
          <w:szCs w:val="24"/>
        </w:rPr>
      </w:pPr>
      <w:r w:rsidRPr="00201697">
        <w:rPr>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14:paraId="0A2CD000" w14:textId="77777777" w:rsidR="00B2752D" w:rsidRPr="00201697" w:rsidRDefault="00B2752D" w:rsidP="00B2752D">
      <w:pPr>
        <w:rPr>
          <w:szCs w:val="24"/>
        </w:rPr>
      </w:pPr>
    </w:p>
    <w:p w14:paraId="74344E1D"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495" w:name="_Toc39157698"/>
      <w:bookmarkStart w:id="496" w:name="_Toc40457709"/>
      <w:bookmarkStart w:id="497" w:name="_Toc82121218"/>
      <w:r w:rsidRPr="00201697">
        <w:rPr>
          <w:rFonts w:ascii="TimesNewRomanPSMT" w:hAnsi="TimesNewRomanPSMT" w:cs="TimesNewRomanPSMT"/>
          <w:szCs w:val="24"/>
        </w:rPr>
        <w:t>расчет потерь тепловой энергии через изоляцию и с утечками теплоносителя;</w:t>
      </w:r>
      <w:bookmarkEnd w:id="495"/>
      <w:bookmarkEnd w:id="496"/>
      <w:bookmarkEnd w:id="497"/>
    </w:p>
    <w:p w14:paraId="15A59EA1" w14:textId="77777777" w:rsidR="00B2752D" w:rsidRPr="00201697" w:rsidRDefault="00B2752D" w:rsidP="00B2752D">
      <w:pPr>
        <w:rPr>
          <w:szCs w:val="24"/>
        </w:rPr>
      </w:pPr>
    </w:p>
    <w:p w14:paraId="0DC35624" w14:textId="77777777" w:rsidR="00B2752D" w:rsidRPr="00201697" w:rsidRDefault="00B2752D" w:rsidP="00B2752D">
      <w:pPr>
        <w:rPr>
          <w:szCs w:val="24"/>
        </w:rPr>
      </w:pPr>
      <w:r w:rsidRPr="00201697">
        <w:rPr>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14:paraId="19CC59C7" w14:textId="77777777" w:rsidR="00B2752D" w:rsidRPr="00201697" w:rsidRDefault="00B2752D" w:rsidP="00B2752D">
      <w:pPr>
        <w:rPr>
          <w:b/>
          <w:szCs w:val="24"/>
        </w:rPr>
      </w:pPr>
      <w:r w:rsidRPr="00201697">
        <w:rPr>
          <w:szCs w:val="24"/>
        </w:rPr>
        <w:t>Программный комплекс Zulu позволяет выполнять расчёт как с учётом тепловых потерь, так и без.</w:t>
      </w:r>
    </w:p>
    <w:p w14:paraId="4F9CF1B2" w14:textId="77777777" w:rsidR="00B2752D" w:rsidRPr="00201697" w:rsidRDefault="00B2752D" w:rsidP="00B2752D">
      <w:pPr>
        <w:rPr>
          <w:szCs w:val="24"/>
        </w:rPr>
      </w:pPr>
    </w:p>
    <w:p w14:paraId="52F121AA"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498" w:name="_Toc39157699"/>
      <w:bookmarkStart w:id="499" w:name="_Toc40457710"/>
      <w:bookmarkStart w:id="500" w:name="_Toc82121219"/>
      <w:r w:rsidRPr="00201697">
        <w:rPr>
          <w:rFonts w:ascii="TimesNewRomanPSMT" w:hAnsi="TimesNewRomanPSMT" w:cs="TimesNewRomanPSMT"/>
          <w:szCs w:val="24"/>
        </w:rPr>
        <w:t>расчет показателей надежности теплоснабжения;</w:t>
      </w:r>
      <w:bookmarkEnd w:id="498"/>
      <w:bookmarkEnd w:id="499"/>
      <w:bookmarkEnd w:id="500"/>
    </w:p>
    <w:p w14:paraId="07A55519" w14:textId="77777777" w:rsidR="00B2752D" w:rsidRPr="00201697" w:rsidRDefault="00B2752D" w:rsidP="00B2752D">
      <w:pPr>
        <w:rPr>
          <w:szCs w:val="24"/>
        </w:rPr>
      </w:pPr>
    </w:p>
    <w:p w14:paraId="6CBE477E" w14:textId="77777777" w:rsidR="00B2752D" w:rsidRPr="00201697" w:rsidRDefault="00B2752D" w:rsidP="00B2752D">
      <w:pPr>
        <w:rPr>
          <w:szCs w:val="24"/>
        </w:rPr>
      </w:pPr>
      <w:r w:rsidRPr="00201697">
        <w:rPr>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14:paraId="5AC99B71" w14:textId="77777777" w:rsidR="00B2752D" w:rsidRPr="00201697" w:rsidRDefault="00B2752D" w:rsidP="00B2752D">
      <w:pPr>
        <w:rPr>
          <w:szCs w:val="24"/>
        </w:rPr>
      </w:pPr>
    </w:p>
    <w:p w14:paraId="035D22D5"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501" w:name="_Toc39157700"/>
      <w:bookmarkStart w:id="502" w:name="_Toc40457711"/>
      <w:bookmarkStart w:id="503" w:name="_Toc82121220"/>
      <w:r w:rsidRPr="00201697">
        <w:rPr>
          <w:rFonts w:ascii="TimesNewRomanPSMT" w:hAnsi="TimesNewRomanPSMT" w:cs="TimesNewRomanPSMT"/>
          <w:szCs w:val="24"/>
        </w:rPr>
        <w:t xml:space="preserve">групповые изменения характеристик объектов (участков тепловых сетей, потребителей) по заданным критериям с целью </w:t>
      </w:r>
      <w:r w:rsidRPr="00201697">
        <w:rPr>
          <w:rFonts w:ascii="TimesNewRomanPSMT" w:hAnsi="TimesNewRomanPSMT" w:cs="TimesNewRomanPSMT"/>
          <w:szCs w:val="24"/>
        </w:rPr>
        <w:lastRenderedPageBreak/>
        <w:t>моделирования различных перспективных вариантов схем теплоснабжения;</w:t>
      </w:r>
      <w:bookmarkEnd w:id="501"/>
      <w:bookmarkEnd w:id="502"/>
      <w:bookmarkEnd w:id="503"/>
    </w:p>
    <w:p w14:paraId="270E049F" w14:textId="77777777" w:rsidR="00B2752D" w:rsidRPr="00201697" w:rsidRDefault="00B2752D" w:rsidP="00B2752D">
      <w:pPr>
        <w:rPr>
          <w:szCs w:val="24"/>
        </w:rPr>
      </w:pPr>
    </w:p>
    <w:p w14:paraId="5FD406ED" w14:textId="77777777" w:rsidR="00B2752D" w:rsidRPr="00201697" w:rsidRDefault="00B2752D" w:rsidP="00B2752D">
      <w:pPr>
        <w:rPr>
          <w:szCs w:val="24"/>
        </w:rPr>
      </w:pPr>
      <w:r w:rsidRPr="00201697">
        <w:rPr>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14:paraId="641A90A8" w14:textId="77777777" w:rsidR="00B2752D" w:rsidRPr="00201697" w:rsidRDefault="00B2752D" w:rsidP="00B2752D">
      <w:pPr>
        <w:rPr>
          <w:szCs w:val="24"/>
        </w:rPr>
      </w:pPr>
    </w:p>
    <w:p w14:paraId="6A2C5FB6" w14:textId="77777777" w:rsidR="00B2752D" w:rsidRPr="00201697" w:rsidRDefault="00B2752D" w:rsidP="005C434A">
      <w:pPr>
        <w:pStyle w:val="3"/>
        <w:numPr>
          <w:ilvl w:val="0"/>
          <w:numId w:val="39"/>
        </w:numPr>
        <w:spacing w:after="0" w:line="276" w:lineRule="auto"/>
        <w:ind w:left="426"/>
        <w:jc w:val="both"/>
        <w:rPr>
          <w:rFonts w:ascii="TimesNewRomanPSMT" w:hAnsi="TimesNewRomanPSMT" w:cs="TimesNewRomanPSMT"/>
          <w:szCs w:val="24"/>
        </w:rPr>
      </w:pPr>
      <w:bookmarkStart w:id="504" w:name="_Toc39157701"/>
      <w:bookmarkStart w:id="505" w:name="_Toc40457712"/>
      <w:bookmarkStart w:id="506" w:name="_Toc82121221"/>
      <w:r w:rsidRPr="00201697">
        <w:rPr>
          <w:rFonts w:ascii="TimesNewRomanPSMT" w:hAnsi="TimesNewRomanPSMT" w:cs="TimesNewRomanPSMT"/>
          <w:szCs w:val="24"/>
        </w:rPr>
        <w:t>сравнительные пьезометрические графики для разработки и анализа сценариев перспективного развития тепловых сетей.</w:t>
      </w:r>
      <w:bookmarkEnd w:id="504"/>
      <w:bookmarkEnd w:id="505"/>
      <w:bookmarkEnd w:id="506"/>
    </w:p>
    <w:p w14:paraId="4360AB6C" w14:textId="77777777" w:rsidR="00B2752D" w:rsidRPr="00201697" w:rsidRDefault="00B2752D" w:rsidP="00B2752D">
      <w:pPr>
        <w:rPr>
          <w:szCs w:val="24"/>
        </w:rPr>
      </w:pPr>
    </w:p>
    <w:p w14:paraId="6E9D340F" w14:textId="77777777" w:rsidR="00B2752D" w:rsidRPr="00201697" w:rsidRDefault="00B2752D" w:rsidP="00B2752D">
      <w:pPr>
        <w:rPr>
          <w:szCs w:val="24"/>
        </w:rPr>
      </w:pPr>
      <w:r w:rsidRPr="00201697">
        <w:rPr>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14:paraId="1FE31DE2" w14:textId="77777777" w:rsidR="00B2752D" w:rsidRPr="00201697" w:rsidRDefault="00B2752D" w:rsidP="00B2752D">
      <w:pPr>
        <w:pStyle w:val="10"/>
      </w:pPr>
    </w:p>
    <w:p w14:paraId="66FE394C" w14:textId="77777777" w:rsidR="00B2752D" w:rsidRPr="00201697" w:rsidRDefault="00B2752D" w:rsidP="00B2752D">
      <w:pPr>
        <w:pStyle w:val="10"/>
      </w:pPr>
    </w:p>
    <w:p w14:paraId="41E8FC6A" w14:textId="77777777" w:rsidR="00B2752D" w:rsidRPr="00201697" w:rsidRDefault="00B2752D" w:rsidP="00B2752D">
      <w:pPr>
        <w:pStyle w:val="10"/>
      </w:pPr>
    </w:p>
    <w:p w14:paraId="22284640" w14:textId="77777777" w:rsidR="00B2752D" w:rsidRPr="00201697" w:rsidRDefault="00B2752D" w:rsidP="00B2752D">
      <w:pPr>
        <w:rPr>
          <w:sz w:val="26"/>
          <w:szCs w:val="26"/>
        </w:rPr>
        <w:sectPr w:rsidR="00B2752D" w:rsidRPr="00201697"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E1BD39F" w14:textId="77777777" w:rsidR="00B2752D" w:rsidRPr="00201697" w:rsidRDefault="00B2752D" w:rsidP="00B2752D">
      <w:pPr>
        <w:spacing w:line="276" w:lineRule="auto"/>
        <w:rPr>
          <w:rFonts w:eastAsiaTheme="majorEastAsia" w:cs="Times New Roman"/>
          <w:b/>
          <w:bCs/>
          <w:szCs w:val="24"/>
        </w:rPr>
      </w:pPr>
      <w:bookmarkStart w:id="507" w:name="_Toc39157702"/>
      <w:bookmarkStart w:id="508" w:name="_Toc40457713"/>
      <w:r w:rsidRPr="00201697">
        <w:lastRenderedPageBreak/>
        <w:br w:type="page"/>
      </w:r>
    </w:p>
    <w:p w14:paraId="0C927AD1" w14:textId="77777777" w:rsidR="00B2752D" w:rsidRPr="00201697" w:rsidRDefault="00B2752D" w:rsidP="00B2752D">
      <w:pPr>
        <w:pStyle w:val="10"/>
      </w:pPr>
      <w:bookmarkStart w:id="509" w:name="_Toc82121222"/>
      <w:r w:rsidRPr="00201697">
        <w:lastRenderedPageBreak/>
        <w:t>Глава 4. Перспективные балансы тепловой мощности источников тепловой энергии и тепловой нагрузки</w:t>
      </w:r>
      <w:bookmarkEnd w:id="507"/>
      <w:bookmarkEnd w:id="508"/>
      <w:bookmarkEnd w:id="509"/>
    </w:p>
    <w:p w14:paraId="6A7E67BC" w14:textId="77777777" w:rsidR="00B2752D" w:rsidRPr="00201697" w:rsidRDefault="00B2752D" w:rsidP="005C434A">
      <w:pPr>
        <w:pStyle w:val="3"/>
        <w:numPr>
          <w:ilvl w:val="0"/>
          <w:numId w:val="40"/>
        </w:numPr>
        <w:spacing w:after="0" w:line="276" w:lineRule="auto"/>
        <w:ind w:left="426"/>
        <w:jc w:val="both"/>
        <w:rPr>
          <w:rFonts w:ascii="TimesNewRomanPSMT" w:hAnsi="TimesNewRomanPSMT" w:cs="TimesNewRomanPSMT"/>
          <w:szCs w:val="24"/>
        </w:rPr>
      </w:pPr>
      <w:bookmarkStart w:id="510" w:name="_Toc39157703"/>
      <w:bookmarkStart w:id="511" w:name="_Toc40457714"/>
      <w:bookmarkStart w:id="512" w:name="_Toc82121223"/>
      <w:r w:rsidRPr="00201697">
        <w:rPr>
          <w:rFonts w:ascii="TimesNewRomanPSMT" w:hAnsi="TimesNewRomanPSMT" w:cs="TimesNewRomanPSMT"/>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10"/>
      <w:bookmarkEnd w:id="511"/>
      <w:bookmarkEnd w:id="512"/>
    </w:p>
    <w:p w14:paraId="0E5E7FE6" w14:textId="77777777" w:rsidR="00B2752D" w:rsidRPr="00201697" w:rsidRDefault="00B2752D" w:rsidP="00B2752D">
      <w:pPr>
        <w:autoSpaceDE w:val="0"/>
        <w:autoSpaceDN w:val="0"/>
        <w:adjustRightInd w:val="0"/>
        <w:spacing w:before="240" w:line="276" w:lineRule="auto"/>
        <w:rPr>
          <w:rFonts w:cs="Times New Roman"/>
          <w:szCs w:val="24"/>
        </w:rPr>
      </w:pPr>
      <w:r w:rsidRPr="00201697">
        <w:rPr>
          <w:rFonts w:cs="Times New Roman"/>
          <w:szCs w:val="24"/>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14:paraId="5A5D63E9" w14:textId="77777777" w:rsidR="00B2752D" w:rsidRPr="00201697" w:rsidRDefault="00B2752D" w:rsidP="00B2752D">
      <w:pPr>
        <w:autoSpaceDE w:val="0"/>
        <w:autoSpaceDN w:val="0"/>
        <w:adjustRightInd w:val="0"/>
        <w:spacing w:line="276" w:lineRule="auto"/>
        <w:rPr>
          <w:szCs w:val="24"/>
          <w:lang w:eastAsia="ru-RU"/>
        </w:rPr>
      </w:pPr>
      <w:r w:rsidRPr="00201697">
        <w:rPr>
          <w:rFonts w:cs="Times New Roman"/>
          <w:szCs w:val="24"/>
        </w:rPr>
        <w:t>Баланс тепловой мощности источников теплоснабжения представлен ниже.</w:t>
      </w:r>
    </w:p>
    <w:p w14:paraId="4BCEB4D1" w14:textId="77777777" w:rsidR="00B2752D" w:rsidRPr="00201697" w:rsidRDefault="00B2752D" w:rsidP="00B2752D">
      <w:pPr>
        <w:keepNext/>
        <w:spacing w:before="240" w:after="120"/>
        <w:rPr>
          <w:rFonts w:eastAsia="Times New Roman" w:cs="Times New Roman"/>
          <w:b/>
          <w:bCs/>
          <w:sz w:val="20"/>
          <w:szCs w:val="20"/>
          <w:lang w:eastAsia="ru-RU"/>
        </w:rPr>
      </w:pPr>
      <w:r w:rsidRPr="00201697">
        <w:rPr>
          <w:rFonts w:eastAsia="Times New Roman" w:cs="Times New Roman"/>
          <w:b/>
          <w:bCs/>
          <w:sz w:val="20"/>
          <w:szCs w:val="20"/>
          <w:lang w:eastAsia="ru-RU"/>
        </w:rPr>
        <w:t xml:space="preserve">Таблица </w:t>
      </w:r>
      <w:r w:rsidRPr="00201697">
        <w:rPr>
          <w:rFonts w:eastAsia="Times New Roman" w:cs="Times New Roman"/>
          <w:b/>
          <w:bCs/>
          <w:sz w:val="20"/>
          <w:szCs w:val="20"/>
          <w:lang w:eastAsia="ru-RU"/>
        </w:rPr>
        <w:fldChar w:fldCharType="begin"/>
      </w:r>
      <w:r w:rsidRPr="00201697">
        <w:rPr>
          <w:rFonts w:eastAsia="Times New Roman" w:cs="Times New Roman"/>
          <w:b/>
          <w:bCs/>
          <w:sz w:val="20"/>
          <w:szCs w:val="20"/>
          <w:lang w:eastAsia="ru-RU"/>
        </w:rPr>
        <w:instrText xml:space="preserve"> SEQ Таблица \* ARABIC </w:instrText>
      </w:r>
      <w:r w:rsidRPr="00201697">
        <w:rPr>
          <w:rFonts w:eastAsia="Times New Roman" w:cs="Times New Roman"/>
          <w:b/>
          <w:bCs/>
          <w:sz w:val="20"/>
          <w:szCs w:val="20"/>
          <w:lang w:eastAsia="ru-RU"/>
        </w:rPr>
        <w:fldChar w:fldCharType="separate"/>
      </w:r>
      <w:r w:rsidRPr="00201697">
        <w:rPr>
          <w:rFonts w:eastAsia="Times New Roman" w:cs="Times New Roman"/>
          <w:b/>
          <w:bCs/>
          <w:noProof/>
          <w:sz w:val="20"/>
          <w:szCs w:val="20"/>
          <w:lang w:eastAsia="ru-RU"/>
        </w:rPr>
        <w:t>40</w:t>
      </w:r>
      <w:r w:rsidRPr="00201697">
        <w:rPr>
          <w:rFonts w:eastAsia="Times New Roman" w:cs="Times New Roman"/>
          <w:b/>
          <w:bCs/>
          <w:noProof/>
          <w:sz w:val="20"/>
          <w:szCs w:val="20"/>
          <w:lang w:eastAsia="ru-RU"/>
        </w:rPr>
        <w:fldChar w:fldCharType="end"/>
      </w:r>
      <w:r w:rsidRPr="00201697">
        <w:rPr>
          <w:rFonts w:eastAsia="Times New Roman" w:cs="Times New Roman"/>
          <w:b/>
          <w:bCs/>
          <w:sz w:val="20"/>
          <w:szCs w:val="20"/>
          <w:lang w:eastAsia="ru-RU"/>
        </w:rPr>
        <w:t xml:space="preserve"> Данные о резервах и дефицитах котельных</w:t>
      </w:r>
    </w:p>
    <w:tbl>
      <w:tblPr>
        <w:tblW w:w="9540" w:type="dxa"/>
        <w:tblInd w:w="93" w:type="dxa"/>
        <w:tblLook w:val="04A0" w:firstRow="1" w:lastRow="0" w:firstColumn="1" w:lastColumn="0" w:noHBand="0" w:noVBand="1"/>
      </w:tblPr>
      <w:tblGrid>
        <w:gridCol w:w="6577"/>
        <w:gridCol w:w="1423"/>
        <w:gridCol w:w="1540"/>
      </w:tblGrid>
      <w:tr w:rsidR="00B2752D" w:rsidRPr="00201697" w14:paraId="311F632B" w14:textId="77777777" w:rsidTr="003C5761">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B813A" w14:textId="77777777" w:rsidR="00B2752D" w:rsidRPr="00201697" w:rsidRDefault="00B2752D" w:rsidP="003C5761">
            <w:pPr>
              <w:rPr>
                <w:rFonts w:eastAsia="Times New Roman" w:cs="Times New Roman"/>
                <w:b/>
                <w:bCs/>
                <w:color w:val="000000"/>
                <w:lang w:eastAsia="ru-RU"/>
              </w:rPr>
            </w:pPr>
            <w:r w:rsidRPr="00201697">
              <w:rPr>
                <w:rFonts w:eastAsia="Times New Roman" w:cs="Times New Roman"/>
                <w:b/>
                <w:bCs/>
                <w:color w:val="000000"/>
                <w:lang w:eastAsia="ru-RU"/>
              </w:rPr>
              <w:t>Наименование показателя</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72997CF6"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Никульское</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55BE2FB"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Чебаково</w:t>
            </w:r>
          </w:p>
        </w:tc>
      </w:tr>
      <w:tr w:rsidR="00B2752D" w:rsidRPr="00201697" w14:paraId="49B040C5"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1C2C3400"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Располагаемая мощность источника тепловой энергии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66D3B37F"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4,0</w:t>
            </w:r>
          </w:p>
        </w:tc>
        <w:tc>
          <w:tcPr>
            <w:tcW w:w="1540" w:type="dxa"/>
            <w:tcBorders>
              <w:top w:val="nil"/>
              <w:left w:val="nil"/>
              <w:bottom w:val="single" w:sz="4" w:space="0" w:color="auto"/>
              <w:right w:val="single" w:sz="4" w:space="0" w:color="auto"/>
            </w:tcBorders>
            <w:shd w:val="clear" w:color="auto" w:fill="auto"/>
            <w:noWrap/>
            <w:vAlign w:val="center"/>
            <w:hideMark/>
          </w:tcPr>
          <w:p w14:paraId="629A049F"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1,4</w:t>
            </w:r>
          </w:p>
        </w:tc>
      </w:tr>
      <w:tr w:rsidR="00B2752D" w:rsidRPr="00201697" w14:paraId="5C42ACED" w14:textId="77777777" w:rsidTr="003C5761">
        <w:trPr>
          <w:trHeight w:val="6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09B1ACD2"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1423" w:type="dxa"/>
            <w:tcBorders>
              <w:top w:val="nil"/>
              <w:left w:val="nil"/>
              <w:bottom w:val="single" w:sz="4" w:space="0" w:color="auto"/>
              <w:right w:val="single" w:sz="4" w:space="0" w:color="auto"/>
            </w:tcBorders>
            <w:shd w:val="clear" w:color="auto" w:fill="auto"/>
            <w:noWrap/>
            <w:vAlign w:val="center"/>
            <w:hideMark/>
          </w:tcPr>
          <w:p w14:paraId="003FB34F"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0,0009</w:t>
            </w:r>
          </w:p>
        </w:tc>
        <w:tc>
          <w:tcPr>
            <w:tcW w:w="1540" w:type="dxa"/>
            <w:tcBorders>
              <w:top w:val="nil"/>
              <w:left w:val="nil"/>
              <w:bottom w:val="single" w:sz="4" w:space="0" w:color="auto"/>
              <w:right w:val="single" w:sz="4" w:space="0" w:color="auto"/>
            </w:tcBorders>
            <w:shd w:val="clear" w:color="auto" w:fill="auto"/>
            <w:noWrap/>
            <w:vAlign w:val="center"/>
            <w:hideMark/>
          </w:tcPr>
          <w:p w14:paraId="26CE87F6"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0,0011</w:t>
            </w:r>
          </w:p>
        </w:tc>
      </w:tr>
      <w:tr w:rsidR="00B2752D" w:rsidRPr="00201697" w14:paraId="46E5691B"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04F0F00B"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Потери мощности в тепловой сети,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2A3597B6"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0,1716</w:t>
            </w:r>
          </w:p>
        </w:tc>
        <w:tc>
          <w:tcPr>
            <w:tcW w:w="1540" w:type="dxa"/>
            <w:tcBorders>
              <w:top w:val="nil"/>
              <w:left w:val="nil"/>
              <w:bottom w:val="single" w:sz="4" w:space="0" w:color="auto"/>
              <w:right w:val="single" w:sz="4" w:space="0" w:color="auto"/>
            </w:tcBorders>
            <w:shd w:val="clear" w:color="auto" w:fill="auto"/>
            <w:noWrap/>
            <w:vAlign w:val="center"/>
            <w:hideMark/>
          </w:tcPr>
          <w:p w14:paraId="6509E00E"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0,1140</w:t>
            </w:r>
          </w:p>
        </w:tc>
      </w:tr>
      <w:tr w:rsidR="00B2752D" w:rsidRPr="00201697" w14:paraId="7C036268"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69FDF97D"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Присоединенная тепловая нагрузка, в т.ч.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4F591197"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0,7254</w:t>
            </w:r>
          </w:p>
        </w:tc>
        <w:tc>
          <w:tcPr>
            <w:tcW w:w="1540" w:type="dxa"/>
            <w:tcBorders>
              <w:top w:val="nil"/>
              <w:left w:val="nil"/>
              <w:bottom w:val="single" w:sz="4" w:space="0" w:color="auto"/>
              <w:right w:val="single" w:sz="4" w:space="0" w:color="auto"/>
            </w:tcBorders>
            <w:shd w:val="clear" w:color="auto" w:fill="auto"/>
            <w:noWrap/>
            <w:vAlign w:val="center"/>
            <w:hideMark/>
          </w:tcPr>
          <w:p w14:paraId="2704BE40"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0,2823</w:t>
            </w:r>
          </w:p>
        </w:tc>
      </w:tr>
      <w:tr w:rsidR="00B2752D" w:rsidRPr="00201697" w14:paraId="350A97A2"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28E322B9"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Резерв (+) /дефицит (-) тепловой мощности,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2CB7DF1C"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+ 3,1021</w:t>
            </w:r>
          </w:p>
        </w:tc>
        <w:tc>
          <w:tcPr>
            <w:tcW w:w="1540" w:type="dxa"/>
            <w:tcBorders>
              <w:top w:val="nil"/>
              <w:left w:val="nil"/>
              <w:bottom w:val="single" w:sz="4" w:space="0" w:color="auto"/>
              <w:right w:val="single" w:sz="4" w:space="0" w:color="auto"/>
            </w:tcBorders>
            <w:shd w:val="clear" w:color="auto" w:fill="auto"/>
            <w:noWrap/>
            <w:vAlign w:val="center"/>
            <w:hideMark/>
          </w:tcPr>
          <w:p w14:paraId="24F70F16"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+ 1,1027</w:t>
            </w:r>
          </w:p>
        </w:tc>
      </w:tr>
      <w:tr w:rsidR="00B2752D" w:rsidRPr="00201697" w14:paraId="448E318F"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7267F71E"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Доля  резерва, %</w:t>
            </w:r>
          </w:p>
        </w:tc>
        <w:tc>
          <w:tcPr>
            <w:tcW w:w="1423" w:type="dxa"/>
            <w:tcBorders>
              <w:top w:val="nil"/>
              <w:left w:val="nil"/>
              <w:bottom w:val="single" w:sz="4" w:space="0" w:color="auto"/>
              <w:right w:val="single" w:sz="4" w:space="0" w:color="auto"/>
            </w:tcBorders>
            <w:shd w:val="clear" w:color="auto" w:fill="auto"/>
            <w:noWrap/>
            <w:vAlign w:val="center"/>
            <w:hideMark/>
          </w:tcPr>
          <w:p w14:paraId="19802EDD"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77,55</w:t>
            </w:r>
          </w:p>
        </w:tc>
        <w:tc>
          <w:tcPr>
            <w:tcW w:w="1540" w:type="dxa"/>
            <w:tcBorders>
              <w:top w:val="nil"/>
              <w:left w:val="nil"/>
              <w:bottom w:val="single" w:sz="4" w:space="0" w:color="auto"/>
              <w:right w:val="single" w:sz="4" w:space="0" w:color="auto"/>
            </w:tcBorders>
            <w:shd w:val="clear" w:color="auto" w:fill="auto"/>
            <w:noWrap/>
            <w:vAlign w:val="center"/>
            <w:hideMark/>
          </w:tcPr>
          <w:p w14:paraId="65929C97"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73,51</w:t>
            </w:r>
          </w:p>
        </w:tc>
      </w:tr>
      <w:tr w:rsidR="00B2752D" w:rsidRPr="00201697" w14:paraId="6A4D8085"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1E101996"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Объем потребления теплоносителя, м3/ч</w:t>
            </w:r>
          </w:p>
        </w:tc>
        <w:tc>
          <w:tcPr>
            <w:tcW w:w="1423" w:type="dxa"/>
            <w:tcBorders>
              <w:top w:val="nil"/>
              <w:left w:val="nil"/>
              <w:bottom w:val="single" w:sz="4" w:space="0" w:color="auto"/>
              <w:right w:val="single" w:sz="4" w:space="0" w:color="auto"/>
            </w:tcBorders>
            <w:shd w:val="clear" w:color="auto" w:fill="auto"/>
            <w:noWrap/>
            <w:vAlign w:val="center"/>
            <w:hideMark/>
          </w:tcPr>
          <w:p w14:paraId="6AB252C7"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0,394</w:t>
            </w:r>
          </w:p>
        </w:tc>
        <w:tc>
          <w:tcPr>
            <w:tcW w:w="1540" w:type="dxa"/>
            <w:tcBorders>
              <w:top w:val="nil"/>
              <w:left w:val="nil"/>
              <w:bottom w:val="single" w:sz="4" w:space="0" w:color="auto"/>
              <w:right w:val="single" w:sz="4" w:space="0" w:color="auto"/>
            </w:tcBorders>
            <w:shd w:val="clear" w:color="auto" w:fill="auto"/>
            <w:noWrap/>
            <w:vAlign w:val="center"/>
            <w:hideMark/>
          </w:tcPr>
          <w:p w14:paraId="561E7A7A"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0,185</w:t>
            </w:r>
          </w:p>
        </w:tc>
      </w:tr>
    </w:tbl>
    <w:p w14:paraId="3A48653A" w14:textId="77777777" w:rsidR="00B2752D" w:rsidRPr="00201697" w:rsidRDefault="00B2752D" w:rsidP="00B2752D">
      <w:pPr>
        <w:rPr>
          <w:szCs w:val="26"/>
        </w:rPr>
        <w:sectPr w:rsidR="00B2752D" w:rsidRPr="00201697" w:rsidSect="00CE2D80">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6604607" w14:textId="77777777" w:rsidR="00B2752D" w:rsidRPr="00201697" w:rsidRDefault="00B2752D" w:rsidP="00B2752D">
      <w:pPr>
        <w:rPr>
          <w:szCs w:val="26"/>
        </w:rPr>
      </w:pPr>
    </w:p>
    <w:p w14:paraId="366B39DC" w14:textId="77777777" w:rsidR="00B2752D" w:rsidRPr="00201697" w:rsidRDefault="00B2752D" w:rsidP="00B2752D">
      <w:pPr>
        <w:rPr>
          <w:szCs w:val="26"/>
        </w:rPr>
      </w:pPr>
    </w:p>
    <w:p w14:paraId="4A97730E" w14:textId="77777777" w:rsidR="00B2752D" w:rsidRPr="00201697" w:rsidRDefault="00B2752D" w:rsidP="00B2752D">
      <w:pPr>
        <w:rPr>
          <w:szCs w:val="26"/>
        </w:rPr>
      </w:pPr>
      <w:r w:rsidRPr="00201697">
        <w:rPr>
          <w:szCs w:val="26"/>
        </w:rPr>
        <w:t>Балансы тепловой мощности и перспективной тепловой нагрузки (по вариантам развития) по каждому источнику теплоснабжения представлены в таблицах ниже.</w:t>
      </w:r>
    </w:p>
    <w:p w14:paraId="2F25BA87" w14:textId="77777777" w:rsidR="00B2752D" w:rsidRPr="00201697" w:rsidRDefault="00B2752D" w:rsidP="00B2752D">
      <w:pPr>
        <w:pStyle w:val="afa"/>
        <w:keepNext/>
      </w:pPr>
      <w:r w:rsidRPr="00201697">
        <w:t xml:space="preserve">Таблица </w:t>
      </w:r>
      <w:r>
        <w:fldChar w:fldCharType="begin"/>
      </w:r>
      <w:r>
        <w:instrText xml:space="preserve"> SEQ Таблица \* ARABIC </w:instrText>
      </w:r>
      <w:r>
        <w:fldChar w:fldCharType="separate"/>
      </w:r>
      <w:r w:rsidRPr="00201697">
        <w:rPr>
          <w:noProof/>
        </w:rPr>
        <w:t>41</w:t>
      </w:r>
      <w:r>
        <w:rPr>
          <w:noProof/>
        </w:rPr>
        <w:fldChar w:fldCharType="end"/>
      </w:r>
      <w:r w:rsidRPr="00201697">
        <w:t xml:space="preserve"> Баланс тепловой мощности и присоединенной тепловой нагрузки котельных (1 вариант)</w:t>
      </w:r>
    </w:p>
    <w:tbl>
      <w:tblPr>
        <w:tblW w:w="5000" w:type="pct"/>
        <w:tblLook w:val="04A0" w:firstRow="1" w:lastRow="0" w:firstColumn="1" w:lastColumn="0" w:noHBand="0" w:noVBand="1"/>
      </w:tblPr>
      <w:tblGrid>
        <w:gridCol w:w="1851"/>
        <w:gridCol w:w="773"/>
        <w:gridCol w:w="773"/>
        <w:gridCol w:w="773"/>
        <w:gridCol w:w="773"/>
        <w:gridCol w:w="773"/>
        <w:gridCol w:w="773"/>
        <w:gridCol w:w="773"/>
        <w:gridCol w:w="773"/>
        <w:gridCol w:w="773"/>
        <w:gridCol w:w="773"/>
        <w:gridCol w:w="773"/>
        <w:gridCol w:w="773"/>
        <w:gridCol w:w="773"/>
        <w:gridCol w:w="773"/>
        <w:gridCol w:w="773"/>
        <w:gridCol w:w="773"/>
      </w:tblGrid>
      <w:tr w:rsidR="00B2752D" w:rsidRPr="00201697" w14:paraId="0987FB39" w14:textId="77777777" w:rsidTr="003C5761">
        <w:trPr>
          <w:trHeight w:val="300"/>
          <w:tblHeader/>
        </w:trPr>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189BC"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Наименование показателя</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7FBDD014" w14:textId="77777777" w:rsidR="00B2752D" w:rsidRPr="00201697" w:rsidRDefault="00B2752D" w:rsidP="003C5761">
            <w:pPr>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2021</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2FE486DA"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2022</w:t>
            </w:r>
          </w:p>
        </w:tc>
        <w:tc>
          <w:tcPr>
            <w:tcW w:w="269" w:type="pct"/>
            <w:tcBorders>
              <w:top w:val="single" w:sz="4" w:space="0" w:color="auto"/>
              <w:left w:val="nil"/>
              <w:bottom w:val="single" w:sz="4" w:space="0" w:color="auto"/>
              <w:right w:val="single" w:sz="4" w:space="0" w:color="auto"/>
            </w:tcBorders>
            <w:shd w:val="clear" w:color="auto" w:fill="auto"/>
            <w:vAlign w:val="center"/>
          </w:tcPr>
          <w:p w14:paraId="6D162F2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2023</w:t>
            </w:r>
          </w:p>
        </w:tc>
        <w:tc>
          <w:tcPr>
            <w:tcW w:w="269" w:type="pct"/>
            <w:tcBorders>
              <w:top w:val="single" w:sz="4" w:space="0" w:color="auto"/>
              <w:left w:val="nil"/>
              <w:bottom w:val="single" w:sz="4" w:space="0" w:color="auto"/>
              <w:right w:val="single" w:sz="4" w:space="0" w:color="auto"/>
            </w:tcBorders>
            <w:shd w:val="clear" w:color="auto" w:fill="auto"/>
            <w:vAlign w:val="center"/>
          </w:tcPr>
          <w:p w14:paraId="071B38AC"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2024</w:t>
            </w:r>
          </w:p>
        </w:tc>
        <w:tc>
          <w:tcPr>
            <w:tcW w:w="269" w:type="pct"/>
            <w:tcBorders>
              <w:top w:val="single" w:sz="4" w:space="0" w:color="auto"/>
              <w:left w:val="nil"/>
              <w:bottom w:val="single" w:sz="4" w:space="0" w:color="auto"/>
              <w:right w:val="single" w:sz="4" w:space="0" w:color="auto"/>
            </w:tcBorders>
            <w:shd w:val="clear" w:color="auto" w:fill="auto"/>
            <w:vAlign w:val="center"/>
          </w:tcPr>
          <w:p w14:paraId="3A59C1A0"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2025</w:t>
            </w:r>
          </w:p>
        </w:tc>
        <w:tc>
          <w:tcPr>
            <w:tcW w:w="269" w:type="pct"/>
            <w:tcBorders>
              <w:top w:val="single" w:sz="4" w:space="0" w:color="auto"/>
              <w:left w:val="nil"/>
              <w:bottom w:val="single" w:sz="4" w:space="0" w:color="auto"/>
              <w:right w:val="single" w:sz="4" w:space="0" w:color="auto"/>
            </w:tcBorders>
            <w:shd w:val="clear" w:color="auto" w:fill="auto"/>
            <w:vAlign w:val="center"/>
          </w:tcPr>
          <w:p w14:paraId="2065F83C"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2026</w:t>
            </w:r>
          </w:p>
        </w:tc>
        <w:tc>
          <w:tcPr>
            <w:tcW w:w="269" w:type="pct"/>
            <w:tcBorders>
              <w:top w:val="single" w:sz="4" w:space="0" w:color="auto"/>
              <w:left w:val="nil"/>
              <w:bottom w:val="single" w:sz="4" w:space="0" w:color="auto"/>
              <w:right w:val="single" w:sz="4" w:space="0" w:color="auto"/>
            </w:tcBorders>
            <w:shd w:val="clear" w:color="auto" w:fill="auto"/>
            <w:vAlign w:val="center"/>
          </w:tcPr>
          <w:p w14:paraId="02F0D8DD"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2027</w:t>
            </w:r>
          </w:p>
        </w:tc>
        <w:tc>
          <w:tcPr>
            <w:tcW w:w="269" w:type="pct"/>
            <w:tcBorders>
              <w:top w:val="single" w:sz="4" w:space="0" w:color="auto"/>
              <w:left w:val="nil"/>
              <w:bottom w:val="single" w:sz="4" w:space="0" w:color="auto"/>
              <w:right w:val="single" w:sz="4" w:space="0" w:color="auto"/>
            </w:tcBorders>
            <w:shd w:val="clear" w:color="auto" w:fill="auto"/>
            <w:vAlign w:val="center"/>
          </w:tcPr>
          <w:p w14:paraId="6CBC393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2028</w:t>
            </w:r>
          </w:p>
        </w:tc>
        <w:tc>
          <w:tcPr>
            <w:tcW w:w="269" w:type="pct"/>
            <w:tcBorders>
              <w:top w:val="single" w:sz="4" w:space="0" w:color="auto"/>
              <w:left w:val="nil"/>
              <w:bottom w:val="single" w:sz="4" w:space="0" w:color="auto"/>
              <w:right w:val="single" w:sz="4" w:space="0" w:color="auto"/>
            </w:tcBorders>
            <w:shd w:val="clear" w:color="auto" w:fill="auto"/>
            <w:vAlign w:val="center"/>
          </w:tcPr>
          <w:p w14:paraId="0BEB4C19"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2029</w:t>
            </w:r>
          </w:p>
        </w:tc>
        <w:tc>
          <w:tcPr>
            <w:tcW w:w="269" w:type="pct"/>
            <w:tcBorders>
              <w:top w:val="single" w:sz="4" w:space="0" w:color="auto"/>
              <w:left w:val="nil"/>
              <w:bottom w:val="single" w:sz="4" w:space="0" w:color="auto"/>
              <w:right w:val="single" w:sz="4" w:space="0" w:color="auto"/>
            </w:tcBorders>
            <w:shd w:val="clear" w:color="auto" w:fill="auto"/>
            <w:vAlign w:val="center"/>
          </w:tcPr>
          <w:p w14:paraId="5CD31B25"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2030</w:t>
            </w:r>
          </w:p>
        </w:tc>
        <w:tc>
          <w:tcPr>
            <w:tcW w:w="269" w:type="pct"/>
            <w:tcBorders>
              <w:top w:val="single" w:sz="4" w:space="0" w:color="auto"/>
              <w:left w:val="nil"/>
              <w:bottom w:val="single" w:sz="4" w:space="0" w:color="auto"/>
              <w:right w:val="single" w:sz="4" w:space="0" w:color="auto"/>
            </w:tcBorders>
            <w:shd w:val="clear" w:color="auto" w:fill="auto"/>
            <w:vAlign w:val="center"/>
          </w:tcPr>
          <w:p w14:paraId="29C53FE5"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2031</w:t>
            </w:r>
          </w:p>
        </w:tc>
        <w:tc>
          <w:tcPr>
            <w:tcW w:w="269" w:type="pct"/>
            <w:tcBorders>
              <w:top w:val="single" w:sz="4" w:space="0" w:color="auto"/>
              <w:left w:val="nil"/>
              <w:bottom w:val="single" w:sz="4" w:space="0" w:color="auto"/>
              <w:right w:val="single" w:sz="4" w:space="0" w:color="auto"/>
            </w:tcBorders>
            <w:shd w:val="clear" w:color="auto" w:fill="auto"/>
            <w:vAlign w:val="center"/>
          </w:tcPr>
          <w:p w14:paraId="0F310BC9"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2032</w:t>
            </w:r>
          </w:p>
        </w:tc>
        <w:tc>
          <w:tcPr>
            <w:tcW w:w="269" w:type="pct"/>
            <w:tcBorders>
              <w:top w:val="single" w:sz="4" w:space="0" w:color="auto"/>
              <w:left w:val="nil"/>
              <w:bottom w:val="single" w:sz="4" w:space="0" w:color="auto"/>
              <w:right w:val="single" w:sz="4" w:space="0" w:color="auto"/>
            </w:tcBorders>
            <w:shd w:val="clear" w:color="auto" w:fill="auto"/>
            <w:vAlign w:val="center"/>
          </w:tcPr>
          <w:p w14:paraId="679DDE75"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2033</w:t>
            </w:r>
          </w:p>
        </w:tc>
        <w:tc>
          <w:tcPr>
            <w:tcW w:w="269" w:type="pct"/>
            <w:tcBorders>
              <w:top w:val="single" w:sz="4" w:space="0" w:color="auto"/>
              <w:left w:val="nil"/>
              <w:bottom w:val="single" w:sz="4" w:space="0" w:color="auto"/>
              <w:right w:val="single" w:sz="4" w:space="0" w:color="auto"/>
            </w:tcBorders>
            <w:shd w:val="clear" w:color="auto" w:fill="auto"/>
            <w:vAlign w:val="center"/>
          </w:tcPr>
          <w:p w14:paraId="2E6C1070"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2034</w:t>
            </w:r>
          </w:p>
        </w:tc>
        <w:tc>
          <w:tcPr>
            <w:tcW w:w="269" w:type="pct"/>
            <w:tcBorders>
              <w:top w:val="single" w:sz="4" w:space="0" w:color="auto"/>
              <w:left w:val="nil"/>
              <w:bottom w:val="single" w:sz="4" w:space="0" w:color="auto"/>
              <w:right w:val="single" w:sz="4" w:space="0" w:color="auto"/>
            </w:tcBorders>
            <w:shd w:val="clear" w:color="auto" w:fill="auto"/>
            <w:vAlign w:val="center"/>
          </w:tcPr>
          <w:p w14:paraId="02BF5BAD"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2035</w:t>
            </w:r>
          </w:p>
        </w:tc>
        <w:tc>
          <w:tcPr>
            <w:tcW w:w="275" w:type="pct"/>
            <w:tcBorders>
              <w:top w:val="single" w:sz="4" w:space="0" w:color="auto"/>
              <w:left w:val="nil"/>
              <w:bottom w:val="single" w:sz="4" w:space="0" w:color="auto"/>
              <w:right w:val="single" w:sz="4" w:space="0" w:color="auto"/>
            </w:tcBorders>
            <w:shd w:val="clear" w:color="auto" w:fill="auto"/>
            <w:vAlign w:val="center"/>
          </w:tcPr>
          <w:p w14:paraId="022CBE2A" w14:textId="77777777" w:rsidR="00B2752D" w:rsidRPr="00201697" w:rsidRDefault="00B2752D" w:rsidP="003C5761">
            <w:pPr>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w:t>
            </w:r>
          </w:p>
        </w:tc>
      </w:tr>
      <w:tr w:rsidR="00B2752D" w:rsidRPr="00201697" w14:paraId="3FE6D2AE"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0BD7964"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Котельная п. Никульское</w:t>
            </w:r>
          </w:p>
        </w:tc>
      </w:tr>
      <w:tr w:rsidR="00B2752D" w:rsidRPr="00201697" w14:paraId="4AFE79EA" w14:textId="77777777" w:rsidTr="003C5761">
        <w:trPr>
          <w:trHeight w:val="51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152D2D5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Располагаемая мощность источника тепловой энергии Гкал/ч</w:t>
            </w:r>
          </w:p>
        </w:tc>
        <w:tc>
          <w:tcPr>
            <w:tcW w:w="269" w:type="pct"/>
            <w:tcBorders>
              <w:top w:val="nil"/>
              <w:left w:val="nil"/>
              <w:bottom w:val="single" w:sz="4" w:space="0" w:color="auto"/>
              <w:right w:val="single" w:sz="4" w:space="0" w:color="auto"/>
            </w:tcBorders>
            <w:shd w:val="clear" w:color="auto" w:fill="auto"/>
            <w:vAlign w:val="center"/>
            <w:hideMark/>
          </w:tcPr>
          <w:p w14:paraId="0130103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2BEA994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6207BC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5DD728D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2246BA6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0E69529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7992308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785CF51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2134A21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7B3C3C7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50E8FD8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1552B20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20859BA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noWrap/>
            <w:vAlign w:val="center"/>
            <w:hideMark/>
          </w:tcPr>
          <w:p w14:paraId="40B123F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noWrap/>
            <w:vAlign w:val="center"/>
            <w:hideMark/>
          </w:tcPr>
          <w:p w14:paraId="66BDB3D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14:paraId="16A820C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r>
      <w:tr w:rsidR="00B2752D" w:rsidRPr="00201697" w14:paraId="626109C8" w14:textId="77777777" w:rsidTr="003C5761">
        <w:trPr>
          <w:trHeight w:val="765"/>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1F97D70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69" w:type="pct"/>
            <w:tcBorders>
              <w:top w:val="nil"/>
              <w:left w:val="nil"/>
              <w:bottom w:val="single" w:sz="4" w:space="0" w:color="auto"/>
              <w:right w:val="single" w:sz="4" w:space="0" w:color="auto"/>
            </w:tcBorders>
            <w:shd w:val="clear" w:color="auto" w:fill="auto"/>
            <w:vAlign w:val="center"/>
            <w:hideMark/>
          </w:tcPr>
          <w:p w14:paraId="1F2028C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2FC8B42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41B42AE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37DF185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04B4B5F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23B4A23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63BFCC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500CB7C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69" w:type="pct"/>
            <w:tcBorders>
              <w:top w:val="nil"/>
              <w:left w:val="nil"/>
              <w:bottom w:val="single" w:sz="4" w:space="0" w:color="auto"/>
              <w:right w:val="single" w:sz="4" w:space="0" w:color="auto"/>
            </w:tcBorders>
            <w:shd w:val="clear" w:color="auto" w:fill="auto"/>
            <w:vAlign w:val="center"/>
            <w:hideMark/>
          </w:tcPr>
          <w:p w14:paraId="12F2398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69" w:type="pct"/>
            <w:tcBorders>
              <w:top w:val="nil"/>
              <w:left w:val="nil"/>
              <w:bottom w:val="single" w:sz="4" w:space="0" w:color="auto"/>
              <w:right w:val="single" w:sz="4" w:space="0" w:color="auto"/>
            </w:tcBorders>
            <w:shd w:val="clear" w:color="auto" w:fill="auto"/>
            <w:vAlign w:val="center"/>
            <w:hideMark/>
          </w:tcPr>
          <w:p w14:paraId="71960F1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69" w:type="pct"/>
            <w:tcBorders>
              <w:top w:val="nil"/>
              <w:left w:val="nil"/>
              <w:bottom w:val="single" w:sz="4" w:space="0" w:color="auto"/>
              <w:right w:val="single" w:sz="4" w:space="0" w:color="auto"/>
            </w:tcBorders>
            <w:shd w:val="clear" w:color="auto" w:fill="auto"/>
            <w:vAlign w:val="center"/>
            <w:hideMark/>
          </w:tcPr>
          <w:p w14:paraId="24CEBD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69" w:type="pct"/>
            <w:tcBorders>
              <w:top w:val="nil"/>
              <w:left w:val="nil"/>
              <w:bottom w:val="single" w:sz="4" w:space="0" w:color="auto"/>
              <w:right w:val="single" w:sz="4" w:space="0" w:color="auto"/>
            </w:tcBorders>
            <w:shd w:val="clear" w:color="auto" w:fill="auto"/>
            <w:vAlign w:val="center"/>
            <w:hideMark/>
          </w:tcPr>
          <w:p w14:paraId="2A401C4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69" w:type="pct"/>
            <w:tcBorders>
              <w:top w:val="nil"/>
              <w:left w:val="nil"/>
              <w:bottom w:val="single" w:sz="4" w:space="0" w:color="auto"/>
              <w:right w:val="single" w:sz="4" w:space="0" w:color="auto"/>
            </w:tcBorders>
            <w:shd w:val="clear" w:color="auto" w:fill="auto"/>
            <w:vAlign w:val="center"/>
            <w:hideMark/>
          </w:tcPr>
          <w:p w14:paraId="788A385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69" w:type="pct"/>
            <w:tcBorders>
              <w:top w:val="nil"/>
              <w:left w:val="nil"/>
              <w:bottom w:val="single" w:sz="4" w:space="0" w:color="auto"/>
              <w:right w:val="single" w:sz="4" w:space="0" w:color="auto"/>
            </w:tcBorders>
            <w:shd w:val="clear" w:color="auto" w:fill="auto"/>
            <w:noWrap/>
            <w:vAlign w:val="center"/>
            <w:hideMark/>
          </w:tcPr>
          <w:p w14:paraId="69A1672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69" w:type="pct"/>
            <w:tcBorders>
              <w:top w:val="nil"/>
              <w:left w:val="nil"/>
              <w:bottom w:val="single" w:sz="4" w:space="0" w:color="auto"/>
              <w:right w:val="single" w:sz="4" w:space="0" w:color="auto"/>
            </w:tcBorders>
            <w:shd w:val="clear" w:color="auto" w:fill="auto"/>
            <w:noWrap/>
            <w:vAlign w:val="center"/>
            <w:hideMark/>
          </w:tcPr>
          <w:p w14:paraId="6FFF50D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c>
          <w:tcPr>
            <w:tcW w:w="275" w:type="pct"/>
            <w:tcBorders>
              <w:top w:val="nil"/>
              <w:left w:val="nil"/>
              <w:bottom w:val="single" w:sz="4" w:space="0" w:color="auto"/>
              <w:right w:val="single" w:sz="4" w:space="0" w:color="auto"/>
            </w:tcBorders>
            <w:shd w:val="clear" w:color="auto" w:fill="auto"/>
            <w:noWrap/>
            <w:vAlign w:val="center"/>
            <w:hideMark/>
          </w:tcPr>
          <w:p w14:paraId="30CDCDE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0,0006</w:t>
            </w:r>
          </w:p>
        </w:tc>
      </w:tr>
      <w:tr w:rsidR="00B2752D" w:rsidRPr="00201697" w14:paraId="14F393A4"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3FC128F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Потери мощности в тепловой сети, Гкал/час</w:t>
            </w:r>
          </w:p>
        </w:tc>
        <w:tc>
          <w:tcPr>
            <w:tcW w:w="269" w:type="pct"/>
            <w:tcBorders>
              <w:top w:val="nil"/>
              <w:left w:val="nil"/>
              <w:bottom w:val="single" w:sz="4" w:space="0" w:color="auto"/>
              <w:right w:val="single" w:sz="4" w:space="0" w:color="auto"/>
            </w:tcBorders>
            <w:shd w:val="clear" w:color="auto" w:fill="auto"/>
            <w:vAlign w:val="center"/>
            <w:hideMark/>
          </w:tcPr>
          <w:p w14:paraId="704CF6A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53A0231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416FE85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7D309B5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4CC4DEC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37A367B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12CE8EC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1948441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0468A0A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3CE854B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38073B8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0883DA0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4550F20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4D62A19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5BDDA83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75" w:type="pct"/>
            <w:tcBorders>
              <w:top w:val="nil"/>
              <w:left w:val="nil"/>
              <w:bottom w:val="single" w:sz="4" w:space="0" w:color="auto"/>
              <w:right w:val="single" w:sz="4" w:space="0" w:color="auto"/>
            </w:tcBorders>
            <w:shd w:val="clear" w:color="auto" w:fill="auto"/>
            <w:vAlign w:val="center"/>
            <w:hideMark/>
          </w:tcPr>
          <w:p w14:paraId="618A628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r>
      <w:tr w:rsidR="00B2752D" w:rsidRPr="00201697" w14:paraId="50F4A98E"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5F73BAF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Присоединенная тепловая нагрузка, Гкал/ч</w:t>
            </w:r>
          </w:p>
        </w:tc>
        <w:tc>
          <w:tcPr>
            <w:tcW w:w="269" w:type="pct"/>
            <w:tcBorders>
              <w:top w:val="nil"/>
              <w:left w:val="nil"/>
              <w:bottom w:val="single" w:sz="4" w:space="0" w:color="auto"/>
              <w:right w:val="single" w:sz="4" w:space="0" w:color="auto"/>
            </w:tcBorders>
            <w:shd w:val="clear" w:color="auto" w:fill="auto"/>
            <w:vAlign w:val="center"/>
            <w:hideMark/>
          </w:tcPr>
          <w:p w14:paraId="75D78A8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68E9B10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683A74D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25A09D7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1DC5BDC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460DD26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1B4CCCB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6C55B35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2ECEC37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4D2C72A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3D368D9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70E394E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65D5409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411B70F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69" w:type="pct"/>
            <w:tcBorders>
              <w:top w:val="nil"/>
              <w:left w:val="nil"/>
              <w:bottom w:val="single" w:sz="4" w:space="0" w:color="auto"/>
              <w:right w:val="single" w:sz="4" w:space="0" w:color="auto"/>
            </w:tcBorders>
            <w:shd w:val="clear" w:color="auto" w:fill="auto"/>
            <w:vAlign w:val="center"/>
            <w:hideMark/>
          </w:tcPr>
          <w:p w14:paraId="54C98F9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c>
          <w:tcPr>
            <w:tcW w:w="275" w:type="pct"/>
            <w:tcBorders>
              <w:top w:val="nil"/>
              <w:left w:val="nil"/>
              <w:bottom w:val="single" w:sz="4" w:space="0" w:color="auto"/>
              <w:right w:val="single" w:sz="4" w:space="0" w:color="auto"/>
            </w:tcBorders>
            <w:shd w:val="clear" w:color="auto" w:fill="auto"/>
            <w:vAlign w:val="center"/>
            <w:hideMark/>
          </w:tcPr>
          <w:p w14:paraId="5396883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0,8254</w:t>
            </w:r>
          </w:p>
        </w:tc>
      </w:tr>
      <w:tr w:rsidR="00B2752D" w:rsidRPr="00201697" w14:paraId="517F73EF" w14:textId="77777777" w:rsidTr="003C5761">
        <w:trPr>
          <w:trHeight w:val="51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551984E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Резерв (+)/ дефицит (-) тепловой мощности, Гкал/ч</w:t>
            </w:r>
          </w:p>
        </w:tc>
        <w:tc>
          <w:tcPr>
            <w:tcW w:w="269" w:type="pct"/>
            <w:tcBorders>
              <w:top w:val="nil"/>
              <w:left w:val="nil"/>
              <w:bottom w:val="single" w:sz="4" w:space="0" w:color="auto"/>
              <w:right w:val="single" w:sz="4" w:space="0" w:color="auto"/>
            </w:tcBorders>
            <w:shd w:val="clear" w:color="auto" w:fill="auto"/>
            <w:vAlign w:val="center"/>
            <w:hideMark/>
          </w:tcPr>
          <w:p w14:paraId="4F0D57D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4DF04BA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1692BFA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16D0154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47CE39C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4D8BB5C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03CA54E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0427530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73A8B66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2A69F06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3D392DD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55A032F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7DD0583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3CD4328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69" w:type="pct"/>
            <w:tcBorders>
              <w:top w:val="nil"/>
              <w:left w:val="nil"/>
              <w:bottom w:val="single" w:sz="4" w:space="0" w:color="auto"/>
              <w:right w:val="single" w:sz="4" w:space="0" w:color="auto"/>
            </w:tcBorders>
            <w:shd w:val="clear" w:color="auto" w:fill="auto"/>
            <w:vAlign w:val="center"/>
            <w:hideMark/>
          </w:tcPr>
          <w:p w14:paraId="33A45AD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c>
          <w:tcPr>
            <w:tcW w:w="275" w:type="pct"/>
            <w:tcBorders>
              <w:top w:val="nil"/>
              <w:left w:val="nil"/>
              <w:bottom w:val="single" w:sz="4" w:space="0" w:color="auto"/>
              <w:right w:val="single" w:sz="4" w:space="0" w:color="auto"/>
            </w:tcBorders>
            <w:shd w:val="clear" w:color="auto" w:fill="auto"/>
            <w:vAlign w:val="center"/>
            <w:hideMark/>
          </w:tcPr>
          <w:p w14:paraId="433E8BA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3,0</w:t>
            </w:r>
          </w:p>
        </w:tc>
      </w:tr>
      <w:tr w:rsidR="00B2752D" w:rsidRPr="00201697" w14:paraId="183ED684"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218F668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Доля резерва, %</w:t>
            </w:r>
          </w:p>
        </w:tc>
        <w:tc>
          <w:tcPr>
            <w:tcW w:w="269" w:type="pct"/>
            <w:tcBorders>
              <w:top w:val="nil"/>
              <w:left w:val="nil"/>
              <w:bottom w:val="single" w:sz="4" w:space="0" w:color="auto"/>
              <w:right w:val="single" w:sz="4" w:space="0" w:color="auto"/>
            </w:tcBorders>
            <w:shd w:val="clear" w:color="auto" w:fill="auto"/>
            <w:vAlign w:val="center"/>
            <w:hideMark/>
          </w:tcPr>
          <w:p w14:paraId="155C0BB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69" w:type="pct"/>
            <w:tcBorders>
              <w:top w:val="nil"/>
              <w:left w:val="nil"/>
              <w:bottom w:val="single" w:sz="4" w:space="0" w:color="auto"/>
              <w:right w:val="single" w:sz="4" w:space="0" w:color="auto"/>
            </w:tcBorders>
            <w:shd w:val="clear" w:color="auto" w:fill="auto"/>
            <w:vAlign w:val="center"/>
            <w:hideMark/>
          </w:tcPr>
          <w:p w14:paraId="0739AB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69" w:type="pct"/>
            <w:tcBorders>
              <w:top w:val="nil"/>
              <w:left w:val="nil"/>
              <w:bottom w:val="single" w:sz="4" w:space="0" w:color="auto"/>
              <w:right w:val="single" w:sz="4" w:space="0" w:color="auto"/>
            </w:tcBorders>
            <w:shd w:val="clear" w:color="auto" w:fill="auto"/>
            <w:vAlign w:val="center"/>
            <w:hideMark/>
          </w:tcPr>
          <w:p w14:paraId="4A7A95B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69" w:type="pct"/>
            <w:tcBorders>
              <w:top w:val="nil"/>
              <w:left w:val="nil"/>
              <w:bottom w:val="single" w:sz="4" w:space="0" w:color="auto"/>
              <w:right w:val="single" w:sz="4" w:space="0" w:color="auto"/>
            </w:tcBorders>
            <w:shd w:val="clear" w:color="auto" w:fill="auto"/>
            <w:vAlign w:val="center"/>
            <w:hideMark/>
          </w:tcPr>
          <w:p w14:paraId="5BCE268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69" w:type="pct"/>
            <w:tcBorders>
              <w:top w:val="nil"/>
              <w:left w:val="nil"/>
              <w:bottom w:val="single" w:sz="4" w:space="0" w:color="auto"/>
              <w:right w:val="single" w:sz="4" w:space="0" w:color="auto"/>
            </w:tcBorders>
            <w:shd w:val="clear" w:color="auto" w:fill="auto"/>
            <w:vAlign w:val="center"/>
            <w:hideMark/>
          </w:tcPr>
          <w:p w14:paraId="0EA8165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69" w:type="pct"/>
            <w:tcBorders>
              <w:top w:val="nil"/>
              <w:left w:val="nil"/>
              <w:bottom w:val="single" w:sz="4" w:space="0" w:color="auto"/>
              <w:right w:val="single" w:sz="4" w:space="0" w:color="auto"/>
            </w:tcBorders>
            <w:shd w:val="clear" w:color="auto" w:fill="auto"/>
            <w:vAlign w:val="center"/>
            <w:hideMark/>
          </w:tcPr>
          <w:p w14:paraId="616D6AD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75,05</w:t>
            </w:r>
          </w:p>
        </w:tc>
        <w:tc>
          <w:tcPr>
            <w:tcW w:w="269" w:type="pct"/>
            <w:tcBorders>
              <w:top w:val="nil"/>
              <w:left w:val="nil"/>
              <w:bottom w:val="single" w:sz="4" w:space="0" w:color="auto"/>
              <w:right w:val="single" w:sz="4" w:space="0" w:color="auto"/>
            </w:tcBorders>
            <w:shd w:val="clear" w:color="auto" w:fill="auto"/>
            <w:vAlign w:val="center"/>
            <w:hideMark/>
          </w:tcPr>
          <w:p w14:paraId="3DA850C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75,05</w:t>
            </w:r>
          </w:p>
        </w:tc>
        <w:tc>
          <w:tcPr>
            <w:tcW w:w="269" w:type="pct"/>
            <w:tcBorders>
              <w:top w:val="nil"/>
              <w:left w:val="nil"/>
              <w:bottom w:val="single" w:sz="4" w:space="0" w:color="auto"/>
              <w:right w:val="single" w:sz="4" w:space="0" w:color="auto"/>
            </w:tcBorders>
            <w:shd w:val="clear" w:color="auto" w:fill="auto"/>
            <w:vAlign w:val="center"/>
            <w:hideMark/>
          </w:tcPr>
          <w:p w14:paraId="7D30F07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69" w:type="pct"/>
            <w:tcBorders>
              <w:top w:val="nil"/>
              <w:left w:val="nil"/>
              <w:bottom w:val="single" w:sz="4" w:space="0" w:color="auto"/>
              <w:right w:val="single" w:sz="4" w:space="0" w:color="auto"/>
            </w:tcBorders>
            <w:shd w:val="clear" w:color="auto" w:fill="auto"/>
            <w:vAlign w:val="center"/>
            <w:hideMark/>
          </w:tcPr>
          <w:p w14:paraId="5985C1D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69" w:type="pct"/>
            <w:tcBorders>
              <w:top w:val="nil"/>
              <w:left w:val="nil"/>
              <w:bottom w:val="single" w:sz="4" w:space="0" w:color="auto"/>
              <w:right w:val="single" w:sz="4" w:space="0" w:color="auto"/>
            </w:tcBorders>
            <w:shd w:val="clear" w:color="auto" w:fill="auto"/>
            <w:vAlign w:val="center"/>
            <w:hideMark/>
          </w:tcPr>
          <w:p w14:paraId="7B6A79B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69" w:type="pct"/>
            <w:tcBorders>
              <w:top w:val="nil"/>
              <w:left w:val="nil"/>
              <w:bottom w:val="single" w:sz="4" w:space="0" w:color="auto"/>
              <w:right w:val="single" w:sz="4" w:space="0" w:color="auto"/>
            </w:tcBorders>
            <w:shd w:val="clear" w:color="auto" w:fill="auto"/>
            <w:vAlign w:val="center"/>
            <w:hideMark/>
          </w:tcPr>
          <w:p w14:paraId="3ECC8A8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69" w:type="pct"/>
            <w:tcBorders>
              <w:top w:val="nil"/>
              <w:left w:val="nil"/>
              <w:bottom w:val="single" w:sz="4" w:space="0" w:color="auto"/>
              <w:right w:val="single" w:sz="4" w:space="0" w:color="auto"/>
            </w:tcBorders>
            <w:shd w:val="clear" w:color="auto" w:fill="auto"/>
            <w:vAlign w:val="center"/>
            <w:hideMark/>
          </w:tcPr>
          <w:p w14:paraId="47EAE1C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69" w:type="pct"/>
            <w:tcBorders>
              <w:top w:val="nil"/>
              <w:left w:val="nil"/>
              <w:bottom w:val="single" w:sz="4" w:space="0" w:color="auto"/>
              <w:right w:val="single" w:sz="4" w:space="0" w:color="auto"/>
            </w:tcBorders>
            <w:shd w:val="clear" w:color="auto" w:fill="auto"/>
            <w:vAlign w:val="center"/>
            <w:hideMark/>
          </w:tcPr>
          <w:p w14:paraId="18E3E0B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69" w:type="pct"/>
            <w:tcBorders>
              <w:top w:val="nil"/>
              <w:left w:val="nil"/>
              <w:bottom w:val="single" w:sz="4" w:space="0" w:color="auto"/>
              <w:right w:val="single" w:sz="4" w:space="0" w:color="auto"/>
            </w:tcBorders>
            <w:shd w:val="clear" w:color="auto" w:fill="auto"/>
            <w:vAlign w:val="center"/>
            <w:hideMark/>
          </w:tcPr>
          <w:p w14:paraId="792F9A8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69" w:type="pct"/>
            <w:tcBorders>
              <w:top w:val="nil"/>
              <w:left w:val="nil"/>
              <w:bottom w:val="single" w:sz="4" w:space="0" w:color="auto"/>
              <w:right w:val="single" w:sz="4" w:space="0" w:color="auto"/>
            </w:tcBorders>
            <w:shd w:val="clear" w:color="auto" w:fill="auto"/>
            <w:vAlign w:val="center"/>
            <w:hideMark/>
          </w:tcPr>
          <w:p w14:paraId="3247F7A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c>
          <w:tcPr>
            <w:tcW w:w="275" w:type="pct"/>
            <w:tcBorders>
              <w:top w:val="nil"/>
              <w:left w:val="nil"/>
              <w:bottom w:val="single" w:sz="4" w:space="0" w:color="auto"/>
              <w:right w:val="single" w:sz="4" w:space="0" w:color="auto"/>
            </w:tcBorders>
            <w:shd w:val="clear" w:color="auto" w:fill="auto"/>
            <w:vAlign w:val="center"/>
            <w:hideMark/>
          </w:tcPr>
          <w:p w14:paraId="0DF5580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75,06</w:t>
            </w:r>
          </w:p>
        </w:tc>
      </w:tr>
      <w:tr w:rsidR="00B2752D" w:rsidRPr="00201697" w14:paraId="639C134C"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854DA"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Котельная п. Чебаково</w:t>
            </w:r>
          </w:p>
        </w:tc>
      </w:tr>
      <w:tr w:rsidR="00B2752D" w:rsidRPr="00201697" w14:paraId="29CDB85E" w14:textId="77777777" w:rsidTr="003C5761">
        <w:trPr>
          <w:trHeight w:val="51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759D3E3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 xml:space="preserve">Располагаемая мощность источника тепловой энергии </w:t>
            </w:r>
            <w:r w:rsidRPr="00201697">
              <w:rPr>
                <w:rFonts w:eastAsia="Times New Roman" w:cs="Times New Roman"/>
                <w:color w:val="000000"/>
                <w:sz w:val="20"/>
                <w:szCs w:val="20"/>
                <w:lang w:eastAsia="ru-RU"/>
              </w:rPr>
              <w:lastRenderedPageBreak/>
              <w:t>Гкал/ч</w:t>
            </w:r>
          </w:p>
        </w:tc>
        <w:tc>
          <w:tcPr>
            <w:tcW w:w="269" w:type="pct"/>
            <w:tcBorders>
              <w:top w:val="nil"/>
              <w:left w:val="nil"/>
              <w:bottom w:val="single" w:sz="4" w:space="0" w:color="auto"/>
              <w:right w:val="single" w:sz="4" w:space="0" w:color="auto"/>
            </w:tcBorders>
            <w:shd w:val="clear" w:color="auto" w:fill="auto"/>
            <w:noWrap/>
            <w:vAlign w:val="center"/>
            <w:hideMark/>
          </w:tcPr>
          <w:p w14:paraId="2C68F4F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1,5</w:t>
            </w:r>
          </w:p>
        </w:tc>
        <w:tc>
          <w:tcPr>
            <w:tcW w:w="269" w:type="pct"/>
            <w:tcBorders>
              <w:top w:val="nil"/>
              <w:left w:val="nil"/>
              <w:bottom w:val="single" w:sz="4" w:space="0" w:color="auto"/>
              <w:right w:val="single" w:sz="4" w:space="0" w:color="auto"/>
            </w:tcBorders>
            <w:shd w:val="clear" w:color="auto" w:fill="auto"/>
            <w:noWrap/>
            <w:vAlign w:val="center"/>
            <w:hideMark/>
          </w:tcPr>
          <w:p w14:paraId="518A5C8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440D8F9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574ABC8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692F0F4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4D6A3C9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7FA4056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526F83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1B092C7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49FAE0F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3896200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725694E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7E9AB01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0F62444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47E28DF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596C46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r>
      <w:tr w:rsidR="00B2752D" w:rsidRPr="00201697" w14:paraId="4384166D" w14:textId="77777777" w:rsidTr="003C5761">
        <w:trPr>
          <w:trHeight w:val="765"/>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5426BD9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Затраты тепловой мощности на собственные и хозяйственные нужды источника тепловой энергии, Гкал/час</w:t>
            </w:r>
          </w:p>
        </w:tc>
        <w:tc>
          <w:tcPr>
            <w:tcW w:w="269" w:type="pct"/>
            <w:tcBorders>
              <w:top w:val="nil"/>
              <w:left w:val="nil"/>
              <w:bottom w:val="single" w:sz="4" w:space="0" w:color="auto"/>
              <w:right w:val="single" w:sz="4" w:space="0" w:color="auto"/>
            </w:tcBorders>
            <w:shd w:val="clear" w:color="auto" w:fill="auto"/>
            <w:noWrap/>
            <w:vAlign w:val="center"/>
            <w:hideMark/>
          </w:tcPr>
          <w:p w14:paraId="6D43788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5074DCB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2E443F5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0B3F6EF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1B90923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1446CA7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7AD2C3D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02B03C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3E132D2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00B724C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0D09E1D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4F2909B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74674B7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39C73ED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2BC2AEE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66BB890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r>
      <w:tr w:rsidR="00B2752D" w:rsidRPr="00201697" w14:paraId="65BF2748"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3D5D216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Потери мощности в тепловой сети, Гкал/час</w:t>
            </w:r>
          </w:p>
        </w:tc>
        <w:tc>
          <w:tcPr>
            <w:tcW w:w="269" w:type="pct"/>
            <w:tcBorders>
              <w:top w:val="nil"/>
              <w:left w:val="nil"/>
              <w:bottom w:val="single" w:sz="4" w:space="0" w:color="auto"/>
              <w:right w:val="single" w:sz="4" w:space="0" w:color="auto"/>
            </w:tcBorders>
            <w:shd w:val="clear" w:color="auto" w:fill="auto"/>
            <w:noWrap/>
            <w:vAlign w:val="center"/>
            <w:hideMark/>
          </w:tcPr>
          <w:p w14:paraId="38D6282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0AD0516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74D02E2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718704B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63CD31C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51FA9F6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16C196D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1BC4BC4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6578BC0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63D21B2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0E68935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5CEA3BB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2101A8A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57B0125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18BB8CB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75" w:type="pct"/>
            <w:tcBorders>
              <w:top w:val="nil"/>
              <w:left w:val="nil"/>
              <w:bottom w:val="single" w:sz="4" w:space="0" w:color="auto"/>
              <w:right w:val="single" w:sz="4" w:space="0" w:color="auto"/>
            </w:tcBorders>
            <w:shd w:val="clear" w:color="auto" w:fill="auto"/>
            <w:noWrap/>
            <w:vAlign w:val="center"/>
            <w:hideMark/>
          </w:tcPr>
          <w:p w14:paraId="6E12E3E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r>
      <w:tr w:rsidR="00B2752D" w:rsidRPr="00201697" w14:paraId="3AB27973"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7152DEB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Присоединенная тепловая нагрузка, Гкал/ч</w:t>
            </w:r>
          </w:p>
        </w:tc>
        <w:tc>
          <w:tcPr>
            <w:tcW w:w="269" w:type="pct"/>
            <w:tcBorders>
              <w:top w:val="nil"/>
              <w:left w:val="nil"/>
              <w:bottom w:val="single" w:sz="4" w:space="0" w:color="auto"/>
              <w:right w:val="single" w:sz="4" w:space="0" w:color="auto"/>
            </w:tcBorders>
            <w:shd w:val="clear" w:color="auto" w:fill="auto"/>
            <w:noWrap/>
            <w:vAlign w:val="center"/>
            <w:hideMark/>
          </w:tcPr>
          <w:p w14:paraId="1337832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53AF332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0349492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2D88915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6B3DBD6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3A99269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0,3833</w:t>
            </w:r>
          </w:p>
        </w:tc>
        <w:tc>
          <w:tcPr>
            <w:tcW w:w="269" w:type="pct"/>
            <w:tcBorders>
              <w:top w:val="nil"/>
              <w:left w:val="nil"/>
              <w:bottom w:val="single" w:sz="4" w:space="0" w:color="auto"/>
              <w:right w:val="single" w:sz="4" w:space="0" w:color="auto"/>
            </w:tcBorders>
            <w:shd w:val="clear" w:color="auto" w:fill="auto"/>
            <w:noWrap/>
            <w:vAlign w:val="center"/>
            <w:hideMark/>
          </w:tcPr>
          <w:p w14:paraId="206A2B7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0,3843</w:t>
            </w:r>
          </w:p>
        </w:tc>
        <w:tc>
          <w:tcPr>
            <w:tcW w:w="269" w:type="pct"/>
            <w:tcBorders>
              <w:top w:val="nil"/>
              <w:left w:val="nil"/>
              <w:bottom w:val="single" w:sz="4" w:space="0" w:color="auto"/>
              <w:right w:val="single" w:sz="4" w:space="0" w:color="auto"/>
            </w:tcBorders>
            <w:shd w:val="clear" w:color="auto" w:fill="auto"/>
            <w:noWrap/>
            <w:vAlign w:val="center"/>
            <w:hideMark/>
          </w:tcPr>
          <w:p w14:paraId="241298C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0,3853</w:t>
            </w:r>
          </w:p>
        </w:tc>
        <w:tc>
          <w:tcPr>
            <w:tcW w:w="269" w:type="pct"/>
            <w:tcBorders>
              <w:top w:val="nil"/>
              <w:left w:val="nil"/>
              <w:bottom w:val="single" w:sz="4" w:space="0" w:color="auto"/>
              <w:right w:val="single" w:sz="4" w:space="0" w:color="auto"/>
            </w:tcBorders>
            <w:shd w:val="clear" w:color="auto" w:fill="auto"/>
            <w:noWrap/>
            <w:vAlign w:val="center"/>
            <w:hideMark/>
          </w:tcPr>
          <w:p w14:paraId="787BB94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0,3863</w:t>
            </w:r>
          </w:p>
        </w:tc>
        <w:tc>
          <w:tcPr>
            <w:tcW w:w="269" w:type="pct"/>
            <w:tcBorders>
              <w:top w:val="nil"/>
              <w:left w:val="nil"/>
              <w:bottom w:val="single" w:sz="4" w:space="0" w:color="auto"/>
              <w:right w:val="single" w:sz="4" w:space="0" w:color="auto"/>
            </w:tcBorders>
            <w:shd w:val="clear" w:color="auto" w:fill="auto"/>
            <w:noWrap/>
            <w:vAlign w:val="center"/>
            <w:hideMark/>
          </w:tcPr>
          <w:p w14:paraId="3D7F880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0,3873</w:t>
            </w:r>
          </w:p>
        </w:tc>
        <w:tc>
          <w:tcPr>
            <w:tcW w:w="269" w:type="pct"/>
            <w:tcBorders>
              <w:top w:val="nil"/>
              <w:left w:val="nil"/>
              <w:bottom w:val="single" w:sz="4" w:space="0" w:color="auto"/>
              <w:right w:val="single" w:sz="4" w:space="0" w:color="auto"/>
            </w:tcBorders>
            <w:shd w:val="clear" w:color="auto" w:fill="auto"/>
            <w:noWrap/>
            <w:vAlign w:val="center"/>
            <w:hideMark/>
          </w:tcPr>
          <w:p w14:paraId="60912C1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0,3883</w:t>
            </w:r>
          </w:p>
        </w:tc>
        <w:tc>
          <w:tcPr>
            <w:tcW w:w="269" w:type="pct"/>
            <w:tcBorders>
              <w:top w:val="nil"/>
              <w:left w:val="nil"/>
              <w:bottom w:val="single" w:sz="4" w:space="0" w:color="auto"/>
              <w:right w:val="single" w:sz="4" w:space="0" w:color="auto"/>
            </w:tcBorders>
            <w:shd w:val="clear" w:color="auto" w:fill="auto"/>
            <w:noWrap/>
            <w:vAlign w:val="center"/>
            <w:hideMark/>
          </w:tcPr>
          <w:p w14:paraId="3C560C4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0,3893</w:t>
            </w:r>
          </w:p>
        </w:tc>
        <w:tc>
          <w:tcPr>
            <w:tcW w:w="269" w:type="pct"/>
            <w:tcBorders>
              <w:top w:val="nil"/>
              <w:left w:val="nil"/>
              <w:bottom w:val="single" w:sz="4" w:space="0" w:color="auto"/>
              <w:right w:val="single" w:sz="4" w:space="0" w:color="auto"/>
            </w:tcBorders>
            <w:shd w:val="clear" w:color="auto" w:fill="auto"/>
            <w:noWrap/>
            <w:vAlign w:val="center"/>
            <w:hideMark/>
          </w:tcPr>
          <w:p w14:paraId="4C22056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0,3903</w:t>
            </w:r>
          </w:p>
        </w:tc>
        <w:tc>
          <w:tcPr>
            <w:tcW w:w="269" w:type="pct"/>
            <w:tcBorders>
              <w:top w:val="nil"/>
              <w:left w:val="nil"/>
              <w:bottom w:val="single" w:sz="4" w:space="0" w:color="auto"/>
              <w:right w:val="single" w:sz="4" w:space="0" w:color="auto"/>
            </w:tcBorders>
            <w:shd w:val="clear" w:color="auto" w:fill="auto"/>
            <w:noWrap/>
            <w:vAlign w:val="center"/>
            <w:hideMark/>
          </w:tcPr>
          <w:p w14:paraId="5035A1F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0,3913</w:t>
            </w:r>
          </w:p>
        </w:tc>
        <w:tc>
          <w:tcPr>
            <w:tcW w:w="269" w:type="pct"/>
            <w:tcBorders>
              <w:top w:val="nil"/>
              <w:left w:val="nil"/>
              <w:bottom w:val="single" w:sz="4" w:space="0" w:color="auto"/>
              <w:right w:val="single" w:sz="4" w:space="0" w:color="auto"/>
            </w:tcBorders>
            <w:shd w:val="clear" w:color="auto" w:fill="auto"/>
            <w:noWrap/>
            <w:vAlign w:val="center"/>
            <w:hideMark/>
          </w:tcPr>
          <w:p w14:paraId="3494973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0,3923</w:t>
            </w:r>
          </w:p>
        </w:tc>
        <w:tc>
          <w:tcPr>
            <w:tcW w:w="275" w:type="pct"/>
            <w:tcBorders>
              <w:top w:val="nil"/>
              <w:left w:val="nil"/>
              <w:bottom w:val="single" w:sz="4" w:space="0" w:color="auto"/>
              <w:right w:val="single" w:sz="4" w:space="0" w:color="auto"/>
            </w:tcBorders>
            <w:shd w:val="clear" w:color="auto" w:fill="auto"/>
            <w:noWrap/>
            <w:vAlign w:val="center"/>
            <w:hideMark/>
          </w:tcPr>
          <w:p w14:paraId="437A022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0,3933</w:t>
            </w:r>
          </w:p>
        </w:tc>
      </w:tr>
      <w:tr w:rsidR="00B2752D" w:rsidRPr="00201697" w14:paraId="762200E2" w14:textId="77777777" w:rsidTr="003C5761">
        <w:trPr>
          <w:trHeight w:val="51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6BEA095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Резерв (+)/ дефицит (-) тепловой мощности, Гкал/ч</w:t>
            </w:r>
          </w:p>
        </w:tc>
        <w:tc>
          <w:tcPr>
            <w:tcW w:w="269" w:type="pct"/>
            <w:tcBorders>
              <w:top w:val="nil"/>
              <w:left w:val="nil"/>
              <w:bottom w:val="single" w:sz="4" w:space="0" w:color="auto"/>
              <w:right w:val="single" w:sz="4" w:space="0" w:color="auto"/>
            </w:tcBorders>
            <w:shd w:val="clear" w:color="auto" w:fill="auto"/>
            <w:noWrap/>
            <w:vAlign w:val="center"/>
            <w:hideMark/>
          </w:tcPr>
          <w:p w14:paraId="0C75434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09A280D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3A366D1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5504A84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2EB9B0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24A4866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1,0016</w:t>
            </w:r>
          </w:p>
        </w:tc>
        <w:tc>
          <w:tcPr>
            <w:tcW w:w="269" w:type="pct"/>
            <w:tcBorders>
              <w:top w:val="nil"/>
              <w:left w:val="nil"/>
              <w:bottom w:val="single" w:sz="4" w:space="0" w:color="auto"/>
              <w:right w:val="single" w:sz="4" w:space="0" w:color="auto"/>
            </w:tcBorders>
            <w:shd w:val="clear" w:color="auto" w:fill="auto"/>
            <w:noWrap/>
            <w:vAlign w:val="center"/>
            <w:hideMark/>
          </w:tcPr>
          <w:p w14:paraId="56C5959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1,0006</w:t>
            </w:r>
          </w:p>
        </w:tc>
        <w:tc>
          <w:tcPr>
            <w:tcW w:w="269" w:type="pct"/>
            <w:tcBorders>
              <w:top w:val="nil"/>
              <w:left w:val="nil"/>
              <w:bottom w:val="single" w:sz="4" w:space="0" w:color="auto"/>
              <w:right w:val="single" w:sz="4" w:space="0" w:color="auto"/>
            </w:tcBorders>
            <w:shd w:val="clear" w:color="auto" w:fill="auto"/>
            <w:noWrap/>
            <w:vAlign w:val="center"/>
            <w:hideMark/>
          </w:tcPr>
          <w:p w14:paraId="75083F6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0,9996</w:t>
            </w:r>
          </w:p>
        </w:tc>
        <w:tc>
          <w:tcPr>
            <w:tcW w:w="269" w:type="pct"/>
            <w:tcBorders>
              <w:top w:val="nil"/>
              <w:left w:val="nil"/>
              <w:bottom w:val="single" w:sz="4" w:space="0" w:color="auto"/>
              <w:right w:val="single" w:sz="4" w:space="0" w:color="auto"/>
            </w:tcBorders>
            <w:shd w:val="clear" w:color="auto" w:fill="auto"/>
            <w:noWrap/>
            <w:vAlign w:val="center"/>
            <w:hideMark/>
          </w:tcPr>
          <w:p w14:paraId="58746CA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0,9986</w:t>
            </w:r>
          </w:p>
        </w:tc>
        <w:tc>
          <w:tcPr>
            <w:tcW w:w="269" w:type="pct"/>
            <w:tcBorders>
              <w:top w:val="nil"/>
              <w:left w:val="nil"/>
              <w:bottom w:val="single" w:sz="4" w:space="0" w:color="auto"/>
              <w:right w:val="single" w:sz="4" w:space="0" w:color="auto"/>
            </w:tcBorders>
            <w:shd w:val="clear" w:color="auto" w:fill="auto"/>
            <w:noWrap/>
            <w:vAlign w:val="center"/>
            <w:hideMark/>
          </w:tcPr>
          <w:p w14:paraId="05799C5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0,9976</w:t>
            </w:r>
          </w:p>
        </w:tc>
        <w:tc>
          <w:tcPr>
            <w:tcW w:w="269" w:type="pct"/>
            <w:tcBorders>
              <w:top w:val="nil"/>
              <w:left w:val="nil"/>
              <w:bottom w:val="single" w:sz="4" w:space="0" w:color="auto"/>
              <w:right w:val="single" w:sz="4" w:space="0" w:color="auto"/>
            </w:tcBorders>
            <w:shd w:val="clear" w:color="auto" w:fill="auto"/>
            <w:noWrap/>
            <w:vAlign w:val="center"/>
            <w:hideMark/>
          </w:tcPr>
          <w:p w14:paraId="256F5C4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0,9966</w:t>
            </w:r>
          </w:p>
        </w:tc>
        <w:tc>
          <w:tcPr>
            <w:tcW w:w="269" w:type="pct"/>
            <w:tcBorders>
              <w:top w:val="nil"/>
              <w:left w:val="nil"/>
              <w:bottom w:val="single" w:sz="4" w:space="0" w:color="auto"/>
              <w:right w:val="single" w:sz="4" w:space="0" w:color="auto"/>
            </w:tcBorders>
            <w:shd w:val="clear" w:color="auto" w:fill="auto"/>
            <w:noWrap/>
            <w:vAlign w:val="center"/>
            <w:hideMark/>
          </w:tcPr>
          <w:p w14:paraId="3C33926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0,9956</w:t>
            </w:r>
          </w:p>
        </w:tc>
        <w:tc>
          <w:tcPr>
            <w:tcW w:w="269" w:type="pct"/>
            <w:tcBorders>
              <w:top w:val="nil"/>
              <w:left w:val="nil"/>
              <w:bottom w:val="single" w:sz="4" w:space="0" w:color="auto"/>
              <w:right w:val="single" w:sz="4" w:space="0" w:color="auto"/>
            </w:tcBorders>
            <w:shd w:val="clear" w:color="auto" w:fill="auto"/>
            <w:noWrap/>
            <w:vAlign w:val="center"/>
            <w:hideMark/>
          </w:tcPr>
          <w:p w14:paraId="2184D41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0,9946</w:t>
            </w:r>
          </w:p>
        </w:tc>
        <w:tc>
          <w:tcPr>
            <w:tcW w:w="269" w:type="pct"/>
            <w:tcBorders>
              <w:top w:val="nil"/>
              <w:left w:val="nil"/>
              <w:bottom w:val="single" w:sz="4" w:space="0" w:color="auto"/>
              <w:right w:val="single" w:sz="4" w:space="0" w:color="auto"/>
            </w:tcBorders>
            <w:shd w:val="clear" w:color="auto" w:fill="auto"/>
            <w:noWrap/>
            <w:vAlign w:val="center"/>
            <w:hideMark/>
          </w:tcPr>
          <w:p w14:paraId="7FC81E5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0,9936</w:t>
            </w:r>
          </w:p>
        </w:tc>
        <w:tc>
          <w:tcPr>
            <w:tcW w:w="269" w:type="pct"/>
            <w:tcBorders>
              <w:top w:val="nil"/>
              <w:left w:val="nil"/>
              <w:bottom w:val="single" w:sz="4" w:space="0" w:color="auto"/>
              <w:right w:val="single" w:sz="4" w:space="0" w:color="auto"/>
            </w:tcBorders>
            <w:shd w:val="clear" w:color="auto" w:fill="auto"/>
            <w:noWrap/>
            <w:vAlign w:val="center"/>
            <w:hideMark/>
          </w:tcPr>
          <w:p w14:paraId="3B40AFB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0,9926</w:t>
            </w:r>
          </w:p>
        </w:tc>
        <w:tc>
          <w:tcPr>
            <w:tcW w:w="275" w:type="pct"/>
            <w:tcBorders>
              <w:top w:val="nil"/>
              <w:left w:val="nil"/>
              <w:bottom w:val="single" w:sz="4" w:space="0" w:color="auto"/>
              <w:right w:val="single" w:sz="4" w:space="0" w:color="auto"/>
            </w:tcBorders>
            <w:shd w:val="clear" w:color="auto" w:fill="auto"/>
            <w:noWrap/>
            <w:vAlign w:val="center"/>
            <w:hideMark/>
          </w:tcPr>
          <w:p w14:paraId="3BA2F87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0,9916</w:t>
            </w:r>
          </w:p>
        </w:tc>
      </w:tr>
      <w:tr w:rsidR="00B2752D" w:rsidRPr="00201697" w14:paraId="5C7B63F6"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1188C54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Доля резерва, %</w:t>
            </w:r>
          </w:p>
        </w:tc>
        <w:tc>
          <w:tcPr>
            <w:tcW w:w="269" w:type="pct"/>
            <w:tcBorders>
              <w:top w:val="nil"/>
              <w:left w:val="nil"/>
              <w:bottom w:val="single" w:sz="4" w:space="0" w:color="auto"/>
              <w:right w:val="single" w:sz="4" w:space="0" w:color="auto"/>
            </w:tcBorders>
            <w:shd w:val="clear" w:color="auto" w:fill="auto"/>
            <w:noWrap/>
            <w:vAlign w:val="center"/>
            <w:hideMark/>
          </w:tcPr>
          <w:p w14:paraId="470513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28C1668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1E86494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20B6815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148C97D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70A9AD2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66,77</w:t>
            </w:r>
          </w:p>
        </w:tc>
        <w:tc>
          <w:tcPr>
            <w:tcW w:w="269" w:type="pct"/>
            <w:tcBorders>
              <w:top w:val="nil"/>
              <w:left w:val="nil"/>
              <w:bottom w:val="single" w:sz="4" w:space="0" w:color="auto"/>
              <w:right w:val="single" w:sz="4" w:space="0" w:color="auto"/>
            </w:tcBorders>
            <w:shd w:val="clear" w:color="auto" w:fill="auto"/>
            <w:noWrap/>
            <w:vAlign w:val="center"/>
            <w:hideMark/>
          </w:tcPr>
          <w:p w14:paraId="38659F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66,71</w:t>
            </w:r>
          </w:p>
        </w:tc>
        <w:tc>
          <w:tcPr>
            <w:tcW w:w="269" w:type="pct"/>
            <w:tcBorders>
              <w:top w:val="nil"/>
              <w:left w:val="nil"/>
              <w:bottom w:val="single" w:sz="4" w:space="0" w:color="auto"/>
              <w:right w:val="single" w:sz="4" w:space="0" w:color="auto"/>
            </w:tcBorders>
            <w:shd w:val="clear" w:color="auto" w:fill="auto"/>
            <w:noWrap/>
            <w:vAlign w:val="center"/>
            <w:hideMark/>
          </w:tcPr>
          <w:p w14:paraId="2DAA400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66,64</w:t>
            </w:r>
          </w:p>
        </w:tc>
        <w:tc>
          <w:tcPr>
            <w:tcW w:w="269" w:type="pct"/>
            <w:tcBorders>
              <w:top w:val="nil"/>
              <w:left w:val="nil"/>
              <w:bottom w:val="single" w:sz="4" w:space="0" w:color="auto"/>
              <w:right w:val="single" w:sz="4" w:space="0" w:color="auto"/>
            </w:tcBorders>
            <w:shd w:val="clear" w:color="auto" w:fill="auto"/>
            <w:noWrap/>
            <w:vAlign w:val="center"/>
            <w:hideMark/>
          </w:tcPr>
          <w:p w14:paraId="77662FA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66,57</w:t>
            </w:r>
          </w:p>
        </w:tc>
        <w:tc>
          <w:tcPr>
            <w:tcW w:w="269" w:type="pct"/>
            <w:tcBorders>
              <w:top w:val="nil"/>
              <w:left w:val="nil"/>
              <w:bottom w:val="single" w:sz="4" w:space="0" w:color="auto"/>
              <w:right w:val="single" w:sz="4" w:space="0" w:color="auto"/>
            </w:tcBorders>
            <w:shd w:val="clear" w:color="auto" w:fill="auto"/>
            <w:noWrap/>
            <w:vAlign w:val="center"/>
            <w:hideMark/>
          </w:tcPr>
          <w:p w14:paraId="263E992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66,51</w:t>
            </w:r>
          </w:p>
        </w:tc>
        <w:tc>
          <w:tcPr>
            <w:tcW w:w="269" w:type="pct"/>
            <w:tcBorders>
              <w:top w:val="nil"/>
              <w:left w:val="nil"/>
              <w:bottom w:val="single" w:sz="4" w:space="0" w:color="auto"/>
              <w:right w:val="single" w:sz="4" w:space="0" w:color="auto"/>
            </w:tcBorders>
            <w:shd w:val="clear" w:color="auto" w:fill="auto"/>
            <w:noWrap/>
            <w:vAlign w:val="center"/>
            <w:hideMark/>
          </w:tcPr>
          <w:p w14:paraId="4A85EFF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66,44</w:t>
            </w:r>
          </w:p>
        </w:tc>
        <w:tc>
          <w:tcPr>
            <w:tcW w:w="269" w:type="pct"/>
            <w:tcBorders>
              <w:top w:val="nil"/>
              <w:left w:val="nil"/>
              <w:bottom w:val="single" w:sz="4" w:space="0" w:color="auto"/>
              <w:right w:val="single" w:sz="4" w:space="0" w:color="auto"/>
            </w:tcBorders>
            <w:shd w:val="clear" w:color="auto" w:fill="auto"/>
            <w:noWrap/>
            <w:vAlign w:val="center"/>
            <w:hideMark/>
          </w:tcPr>
          <w:p w14:paraId="0F52BFA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66,37</w:t>
            </w:r>
          </w:p>
        </w:tc>
        <w:tc>
          <w:tcPr>
            <w:tcW w:w="269" w:type="pct"/>
            <w:tcBorders>
              <w:top w:val="nil"/>
              <w:left w:val="nil"/>
              <w:bottom w:val="single" w:sz="4" w:space="0" w:color="auto"/>
              <w:right w:val="single" w:sz="4" w:space="0" w:color="auto"/>
            </w:tcBorders>
            <w:shd w:val="clear" w:color="auto" w:fill="auto"/>
            <w:noWrap/>
            <w:vAlign w:val="center"/>
            <w:hideMark/>
          </w:tcPr>
          <w:p w14:paraId="749022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66,31</w:t>
            </w:r>
          </w:p>
        </w:tc>
        <w:tc>
          <w:tcPr>
            <w:tcW w:w="269" w:type="pct"/>
            <w:tcBorders>
              <w:top w:val="nil"/>
              <w:left w:val="nil"/>
              <w:bottom w:val="single" w:sz="4" w:space="0" w:color="auto"/>
              <w:right w:val="single" w:sz="4" w:space="0" w:color="auto"/>
            </w:tcBorders>
            <w:shd w:val="clear" w:color="auto" w:fill="auto"/>
            <w:noWrap/>
            <w:vAlign w:val="center"/>
            <w:hideMark/>
          </w:tcPr>
          <w:p w14:paraId="5888230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66,24</w:t>
            </w:r>
          </w:p>
        </w:tc>
        <w:tc>
          <w:tcPr>
            <w:tcW w:w="269" w:type="pct"/>
            <w:tcBorders>
              <w:top w:val="nil"/>
              <w:left w:val="nil"/>
              <w:bottom w:val="single" w:sz="4" w:space="0" w:color="auto"/>
              <w:right w:val="single" w:sz="4" w:space="0" w:color="auto"/>
            </w:tcBorders>
            <w:shd w:val="clear" w:color="auto" w:fill="auto"/>
            <w:noWrap/>
            <w:vAlign w:val="center"/>
            <w:hideMark/>
          </w:tcPr>
          <w:p w14:paraId="79B4828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66,17</w:t>
            </w:r>
          </w:p>
        </w:tc>
        <w:tc>
          <w:tcPr>
            <w:tcW w:w="275" w:type="pct"/>
            <w:tcBorders>
              <w:top w:val="nil"/>
              <w:left w:val="nil"/>
              <w:bottom w:val="single" w:sz="4" w:space="0" w:color="auto"/>
              <w:right w:val="single" w:sz="4" w:space="0" w:color="auto"/>
            </w:tcBorders>
            <w:shd w:val="clear" w:color="auto" w:fill="auto"/>
            <w:noWrap/>
            <w:vAlign w:val="center"/>
            <w:hideMark/>
          </w:tcPr>
          <w:p w14:paraId="1D01789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66,11</w:t>
            </w:r>
          </w:p>
        </w:tc>
      </w:tr>
    </w:tbl>
    <w:p w14:paraId="04B6B5EE" w14:textId="77777777" w:rsidR="00B2752D" w:rsidRPr="00201697" w:rsidRDefault="00B2752D" w:rsidP="00B2752D">
      <w:pPr>
        <w:rPr>
          <w:lang w:eastAsia="ru-RU"/>
        </w:rPr>
      </w:pPr>
    </w:p>
    <w:p w14:paraId="706E0B9A" w14:textId="77777777" w:rsidR="00B2752D" w:rsidRPr="00201697" w:rsidRDefault="00B2752D" w:rsidP="00B2752D">
      <w:pPr>
        <w:pStyle w:val="afa"/>
        <w:keepNext/>
      </w:pPr>
      <w:r w:rsidRPr="00201697">
        <w:t xml:space="preserve">Таблица </w:t>
      </w:r>
      <w:r>
        <w:fldChar w:fldCharType="begin"/>
      </w:r>
      <w:r>
        <w:instrText xml:space="preserve"> SEQ Таблица \* ARABIC </w:instrText>
      </w:r>
      <w:r>
        <w:fldChar w:fldCharType="separate"/>
      </w:r>
      <w:r w:rsidRPr="00201697">
        <w:rPr>
          <w:noProof/>
        </w:rPr>
        <w:t>42</w:t>
      </w:r>
      <w:r>
        <w:rPr>
          <w:noProof/>
        </w:rPr>
        <w:fldChar w:fldCharType="end"/>
      </w:r>
      <w:r w:rsidRPr="00201697">
        <w:t xml:space="preserve"> Баланс тепловой мощности и присоединенной тепловой нагрузки котельных (2 вариант)</w:t>
      </w:r>
    </w:p>
    <w:tbl>
      <w:tblPr>
        <w:tblW w:w="5000" w:type="pct"/>
        <w:tblLook w:val="04A0" w:firstRow="1" w:lastRow="0" w:firstColumn="1" w:lastColumn="0" w:noHBand="0" w:noVBand="1"/>
      </w:tblPr>
      <w:tblGrid>
        <w:gridCol w:w="1851"/>
        <w:gridCol w:w="773"/>
        <w:gridCol w:w="773"/>
        <w:gridCol w:w="773"/>
        <w:gridCol w:w="773"/>
        <w:gridCol w:w="773"/>
        <w:gridCol w:w="773"/>
        <w:gridCol w:w="773"/>
        <w:gridCol w:w="773"/>
        <w:gridCol w:w="773"/>
        <w:gridCol w:w="773"/>
        <w:gridCol w:w="773"/>
        <w:gridCol w:w="773"/>
        <w:gridCol w:w="773"/>
        <w:gridCol w:w="773"/>
        <w:gridCol w:w="773"/>
        <w:gridCol w:w="773"/>
      </w:tblGrid>
      <w:tr w:rsidR="00B2752D" w:rsidRPr="00201697" w14:paraId="362E74CC" w14:textId="77777777" w:rsidTr="003C5761">
        <w:trPr>
          <w:trHeight w:val="300"/>
          <w:tblHeader/>
        </w:trPr>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0103A"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Наименование показателя</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B3B4F86"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2021</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7D6681F8"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2022</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095136F"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2023</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2176B68"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2024</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78045B4"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2025</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3EFEEAD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2026</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48371B9"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2027</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1AEB49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2028</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36525A99"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2029</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06A6857"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D319364"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2031</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1F04F99"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2032</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B2A8C7B"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2033</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7A5C13BC"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2034</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396E1752"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2035</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4F818093"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2036</w:t>
            </w:r>
          </w:p>
        </w:tc>
      </w:tr>
      <w:tr w:rsidR="00B2752D" w:rsidRPr="00201697" w14:paraId="4F15A204"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F439771"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Котельная п. Никульское</w:t>
            </w:r>
          </w:p>
        </w:tc>
      </w:tr>
      <w:tr w:rsidR="00B2752D" w:rsidRPr="00201697" w14:paraId="272CA8EB" w14:textId="77777777" w:rsidTr="003C5761">
        <w:trPr>
          <w:trHeight w:val="51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0BF556B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Располагаемая мощность источника тепловой энергии Гкал/ч</w:t>
            </w:r>
          </w:p>
        </w:tc>
        <w:tc>
          <w:tcPr>
            <w:tcW w:w="269" w:type="pct"/>
            <w:tcBorders>
              <w:top w:val="nil"/>
              <w:left w:val="nil"/>
              <w:bottom w:val="single" w:sz="4" w:space="0" w:color="auto"/>
              <w:right w:val="single" w:sz="4" w:space="0" w:color="auto"/>
            </w:tcBorders>
            <w:shd w:val="clear" w:color="auto" w:fill="auto"/>
            <w:vAlign w:val="center"/>
            <w:hideMark/>
          </w:tcPr>
          <w:p w14:paraId="5E0D379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3C1BB9F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0EBACF9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2FBB966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4A8685A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25C2180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2220C5D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5E53C31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4E713E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696BFE5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6F0A662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7CFE496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4253B14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1FC543D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69" w:type="pct"/>
            <w:tcBorders>
              <w:top w:val="nil"/>
              <w:left w:val="nil"/>
              <w:bottom w:val="single" w:sz="4" w:space="0" w:color="auto"/>
              <w:right w:val="single" w:sz="4" w:space="0" w:color="auto"/>
            </w:tcBorders>
            <w:shd w:val="clear" w:color="auto" w:fill="auto"/>
            <w:vAlign w:val="center"/>
            <w:hideMark/>
          </w:tcPr>
          <w:p w14:paraId="6DC9694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c>
          <w:tcPr>
            <w:tcW w:w="275" w:type="pct"/>
            <w:tcBorders>
              <w:top w:val="nil"/>
              <w:left w:val="nil"/>
              <w:bottom w:val="single" w:sz="4" w:space="0" w:color="auto"/>
              <w:right w:val="single" w:sz="4" w:space="0" w:color="auto"/>
            </w:tcBorders>
            <w:shd w:val="clear" w:color="auto" w:fill="auto"/>
            <w:vAlign w:val="center"/>
            <w:hideMark/>
          </w:tcPr>
          <w:p w14:paraId="62D8832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4,0</w:t>
            </w:r>
          </w:p>
        </w:tc>
      </w:tr>
      <w:tr w:rsidR="00B2752D" w:rsidRPr="00201697" w14:paraId="773E6B7F" w14:textId="77777777" w:rsidTr="003C5761">
        <w:trPr>
          <w:trHeight w:val="765"/>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7758FDD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 xml:space="preserve">Затраты тепловой мощности на собственные и хозяйственные </w:t>
            </w:r>
            <w:r w:rsidRPr="00201697">
              <w:rPr>
                <w:rFonts w:eastAsia="Times New Roman" w:cs="Times New Roman"/>
                <w:color w:val="000000"/>
                <w:sz w:val="20"/>
                <w:szCs w:val="20"/>
                <w:lang w:eastAsia="ru-RU"/>
              </w:rPr>
              <w:lastRenderedPageBreak/>
              <w:t>нужды источника тепловой энергии, Гкал/час</w:t>
            </w:r>
          </w:p>
        </w:tc>
        <w:tc>
          <w:tcPr>
            <w:tcW w:w="269" w:type="pct"/>
            <w:tcBorders>
              <w:top w:val="nil"/>
              <w:left w:val="nil"/>
              <w:bottom w:val="single" w:sz="4" w:space="0" w:color="auto"/>
              <w:right w:val="single" w:sz="4" w:space="0" w:color="auto"/>
            </w:tcBorders>
            <w:shd w:val="clear" w:color="auto" w:fill="auto"/>
            <w:vAlign w:val="center"/>
            <w:hideMark/>
          </w:tcPr>
          <w:p w14:paraId="2C0FCD7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0,0009</w:t>
            </w:r>
          </w:p>
        </w:tc>
        <w:tc>
          <w:tcPr>
            <w:tcW w:w="269" w:type="pct"/>
            <w:tcBorders>
              <w:top w:val="nil"/>
              <w:left w:val="nil"/>
              <w:bottom w:val="single" w:sz="4" w:space="0" w:color="auto"/>
              <w:right w:val="single" w:sz="4" w:space="0" w:color="auto"/>
            </w:tcBorders>
            <w:shd w:val="clear" w:color="auto" w:fill="auto"/>
            <w:vAlign w:val="center"/>
            <w:hideMark/>
          </w:tcPr>
          <w:p w14:paraId="754B3C4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62536F8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35E9F5F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6B8EDF5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631B3D8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27139EE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36C32B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785D415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2CA032B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18C78D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3A809FC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737DEB8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40C2A01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69" w:type="pct"/>
            <w:tcBorders>
              <w:top w:val="nil"/>
              <w:left w:val="nil"/>
              <w:bottom w:val="single" w:sz="4" w:space="0" w:color="auto"/>
              <w:right w:val="single" w:sz="4" w:space="0" w:color="auto"/>
            </w:tcBorders>
            <w:shd w:val="clear" w:color="auto" w:fill="auto"/>
            <w:vAlign w:val="center"/>
            <w:hideMark/>
          </w:tcPr>
          <w:p w14:paraId="0585909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c>
          <w:tcPr>
            <w:tcW w:w="275" w:type="pct"/>
            <w:tcBorders>
              <w:top w:val="nil"/>
              <w:left w:val="nil"/>
              <w:bottom w:val="single" w:sz="4" w:space="0" w:color="auto"/>
              <w:right w:val="single" w:sz="4" w:space="0" w:color="auto"/>
            </w:tcBorders>
            <w:shd w:val="clear" w:color="auto" w:fill="auto"/>
            <w:vAlign w:val="center"/>
            <w:hideMark/>
          </w:tcPr>
          <w:p w14:paraId="7007D3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0,0009</w:t>
            </w:r>
          </w:p>
        </w:tc>
      </w:tr>
      <w:tr w:rsidR="00B2752D" w:rsidRPr="00201697" w14:paraId="1A52F308"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30AEDFD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Потери мощности в тепловой сети, Гкал/час</w:t>
            </w:r>
          </w:p>
        </w:tc>
        <w:tc>
          <w:tcPr>
            <w:tcW w:w="269" w:type="pct"/>
            <w:tcBorders>
              <w:top w:val="nil"/>
              <w:left w:val="nil"/>
              <w:bottom w:val="single" w:sz="4" w:space="0" w:color="auto"/>
              <w:right w:val="single" w:sz="4" w:space="0" w:color="auto"/>
            </w:tcBorders>
            <w:shd w:val="clear" w:color="auto" w:fill="auto"/>
            <w:vAlign w:val="center"/>
            <w:hideMark/>
          </w:tcPr>
          <w:p w14:paraId="3FCE534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695DEDF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537FCDE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690B5D0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73FCB94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415C83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1522346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5C4093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345EF86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3A6CCA6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7A9CDD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6EDEF84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7AE83E5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3AAD965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69" w:type="pct"/>
            <w:tcBorders>
              <w:top w:val="nil"/>
              <w:left w:val="nil"/>
              <w:bottom w:val="single" w:sz="4" w:space="0" w:color="auto"/>
              <w:right w:val="single" w:sz="4" w:space="0" w:color="auto"/>
            </w:tcBorders>
            <w:shd w:val="clear" w:color="auto" w:fill="auto"/>
            <w:vAlign w:val="center"/>
            <w:hideMark/>
          </w:tcPr>
          <w:p w14:paraId="306E04C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c>
          <w:tcPr>
            <w:tcW w:w="275" w:type="pct"/>
            <w:tcBorders>
              <w:top w:val="nil"/>
              <w:left w:val="nil"/>
              <w:bottom w:val="single" w:sz="4" w:space="0" w:color="auto"/>
              <w:right w:val="single" w:sz="4" w:space="0" w:color="auto"/>
            </w:tcBorders>
            <w:shd w:val="clear" w:color="auto" w:fill="auto"/>
            <w:vAlign w:val="center"/>
            <w:hideMark/>
          </w:tcPr>
          <w:p w14:paraId="07BA8A2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0,1716</w:t>
            </w:r>
          </w:p>
        </w:tc>
      </w:tr>
      <w:tr w:rsidR="00B2752D" w:rsidRPr="00201697" w14:paraId="286059B4"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7B422CD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Присоединенная тепловая нагрузка, Гкал/ч</w:t>
            </w:r>
          </w:p>
        </w:tc>
        <w:tc>
          <w:tcPr>
            <w:tcW w:w="269" w:type="pct"/>
            <w:tcBorders>
              <w:top w:val="nil"/>
              <w:left w:val="nil"/>
              <w:bottom w:val="single" w:sz="4" w:space="0" w:color="auto"/>
              <w:right w:val="single" w:sz="4" w:space="0" w:color="auto"/>
            </w:tcBorders>
            <w:shd w:val="clear" w:color="auto" w:fill="auto"/>
            <w:vAlign w:val="center"/>
            <w:hideMark/>
          </w:tcPr>
          <w:p w14:paraId="34BFBB2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3A7CA3A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5A9F5CF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2EBE500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56106C9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4F22AD1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0057ACE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3E9076A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4723C32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4201732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4CAC42F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0790D6D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5A8FC8C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59167B1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69" w:type="pct"/>
            <w:tcBorders>
              <w:top w:val="nil"/>
              <w:left w:val="nil"/>
              <w:bottom w:val="single" w:sz="4" w:space="0" w:color="auto"/>
              <w:right w:val="single" w:sz="4" w:space="0" w:color="auto"/>
            </w:tcBorders>
            <w:shd w:val="clear" w:color="auto" w:fill="auto"/>
            <w:vAlign w:val="center"/>
            <w:hideMark/>
          </w:tcPr>
          <w:p w14:paraId="4E7D2AC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c>
          <w:tcPr>
            <w:tcW w:w="275" w:type="pct"/>
            <w:tcBorders>
              <w:top w:val="nil"/>
              <w:left w:val="nil"/>
              <w:bottom w:val="single" w:sz="4" w:space="0" w:color="auto"/>
              <w:right w:val="single" w:sz="4" w:space="0" w:color="auto"/>
            </w:tcBorders>
            <w:shd w:val="clear" w:color="auto" w:fill="auto"/>
            <w:vAlign w:val="center"/>
            <w:hideMark/>
          </w:tcPr>
          <w:p w14:paraId="32DECCB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0,7254</w:t>
            </w:r>
          </w:p>
        </w:tc>
      </w:tr>
      <w:tr w:rsidR="00B2752D" w:rsidRPr="00201697" w14:paraId="047ED232" w14:textId="77777777" w:rsidTr="003C5761">
        <w:trPr>
          <w:trHeight w:val="51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135E245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Резерв (+)/ дефицит (-) тепловой мощности, Гкал/ч</w:t>
            </w:r>
          </w:p>
        </w:tc>
        <w:tc>
          <w:tcPr>
            <w:tcW w:w="269" w:type="pct"/>
            <w:tcBorders>
              <w:top w:val="nil"/>
              <w:left w:val="nil"/>
              <w:bottom w:val="single" w:sz="4" w:space="0" w:color="auto"/>
              <w:right w:val="single" w:sz="4" w:space="0" w:color="auto"/>
            </w:tcBorders>
            <w:shd w:val="clear" w:color="auto" w:fill="auto"/>
            <w:vAlign w:val="center"/>
            <w:hideMark/>
          </w:tcPr>
          <w:p w14:paraId="1DA4B7D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532D2FE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0792D23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269724A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0F66F07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7B24DDF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50648F3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3CD82C0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4C1E78C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480BB7B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0493D06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35ADFE7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6F08044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21990AF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69" w:type="pct"/>
            <w:tcBorders>
              <w:top w:val="nil"/>
              <w:left w:val="nil"/>
              <w:bottom w:val="single" w:sz="4" w:space="0" w:color="auto"/>
              <w:right w:val="single" w:sz="4" w:space="0" w:color="auto"/>
            </w:tcBorders>
            <w:shd w:val="clear" w:color="auto" w:fill="auto"/>
            <w:vAlign w:val="center"/>
            <w:hideMark/>
          </w:tcPr>
          <w:p w14:paraId="074639E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c>
          <w:tcPr>
            <w:tcW w:w="275" w:type="pct"/>
            <w:tcBorders>
              <w:top w:val="nil"/>
              <w:left w:val="nil"/>
              <w:bottom w:val="single" w:sz="4" w:space="0" w:color="auto"/>
              <w:right w:val="single" w:sz="4" w:space="0" w:color="auto"/>
            </w:tcBorders>
            <w:shd w:val="clear" w:color="auto" w:fill="auto"/>
            <w:vAlign w:val="center"/>
            <w:hideMark/>
          </w:tcPr>
          <w:p w14:paraId="2C278DF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3,1</w:t>
            </w:r>
          </w:p>
        </w:tc>
      </w:tr>
      <w:tr w:rsidR="00B2752D" w:rsidRPr="00201697" w14:paraId="5DE96F70"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10526CE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Доля резерва, %</w:t>
            </w:r>
          </w:p>
        </w:tc>
        <w:tc>
          <w:tcPr>
            <w:tcW w:w="269" w:type="pct"/>
            <w:tcBorders>
              <w:top w:val="nil"/>
              <w:left w:val="nil"/>
              <w:bottom w:val="single" w:sz="4" w:space="0" w:color="auto"/>
              <w:right w:val="single" w:sz="4" w:space="0" w:color="auto"/>
            </w:tcBorders>
            <w:shd w:val="clear" w:color="auto" w:fill="auto"/>
            <w:vAlign w:val="center"/>
            <w:hideMark/>
          </w:tcPr>
          <w:p w14:paraId="4527CDB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77,55</w:t>
            </w:r>
          </w:p>
        </w:tc>
        <w:tc>
          <w:tcPr>
            <w:tcW w:w="269" w:type="pct"/>
            <w:tcBorders>
              <w:top w:val="nil"/>
              <w:left w:val="nil"/>
              <w:bottom w:val="single" w:sz="4" w:space="0" w:color="auto"/>
              <w:right w:val="single" w:sz="4" w:space="0" w:color="auto"/>
            </w:tcBorders>
            <w:shd w:val="clear" w:color="auto" w:fill="auto"/>
            <w:vAlign w:val="center"/>
            <w:hideMark/>
          </w:tcPr>
          <w:p w14:paraId="230C382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26D40DD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30247FE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034B5F4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7D927CD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77CBDC0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62C4276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1A28327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13250B3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0F2B62B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0E75FED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5FBF209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4252964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69" w:type="pct"/>
            <w:tcBorders>
              <w:top w:val="nil"/>
              <w:left w:val="nil"/>
              <w:bottom w:val="single" w:sz="4" w:space="0" w:color="auto"/>
              <w:right w:val="single" w:sz="4" w:space="0" w:color="auto"/>
            </w:tcBorders>
            <w:shd w:val="clear" w:color="auto" w:fill="auto"/>
            <w:vAlign w:val="center"/>
            <w:hideMark/>
          </w:tcPr>
          <w:p w14:paraId="755AFB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c>
          <w:tcPr>
            <w:tcW w:w="275" w:type="pct"/>
            <w:tcBorders>
              <w:top w:val="nil"/>
              <w:left w:val="nil"/>
              <w:bottom w:val="single" w:sz="4" w:space="0" w:color="auto"/>
              <w:right w:val="single" w:sz="4" w:space="0" w:color="auto"/>
            </w:tcBorders>
            <w:shd w:val="clear" w:color="auto" w:fill="auto"/>
            <w:vAlign w:val="center"/>
            <w:hideMark/>
          </w:tcPr>
          <w:p w14:paraId="3E5F025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77,6</w:t>
            </w:r>
          </w:p>
        </w:tc>
      </w:tr>
      <w:tr w:rsidR="00B2752D" w:rsidRPr="00201697" w14:paraId="40AA5C84"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4FF7E" w14:textId="77777777" w:rsidR="00B2752D" w:rsidRPr="00201697" w:rsidRDefault="00B2752D" w:rsidP="003C5761">
            <w:pPr>
              <w:jc w:val="center"/>
              <w:rPr>
                <w:rFonts w:eastAsia="Times New Roman" w:cs="Times New Roman"/>
                <w:b/>
                <w:bCs/>
                <w:color w:val="000000"/>
                <w:sz w:val="20"/>
                <w:szCs w:val="20"/>
                <w:lang w:eastAsia="ru-RU"/>
              </w:rPr>
            </w:pPr>
            <w:r w:rsidRPr="00201697">
              <w:rPr>
                <w:rFonts w:eastAsia="Times New Roman" w:cs="Times New Roman"/>
                <w:b/>
                <w:bCs/>
                <w:color w:val="000000"/>
                <w:sz w:val="20"/>
                <w:szCs w:val="20"/>
                <w:lang w:eastAsia="ru-RU"/>
              </w:rPr>
              <w:t>Котельная п. Чебаково</w:t>
            </w:r>
          </w:p>
        </w:tc>
      </w:tr>
      <w:tr w:rsidR="00B2752D" w:rsidRPr="00201697" w14:paraId="4A7DAEF4" w14:textId="77777777" w:rsidTr="003C5761">
        <w:trPr>
          <w:trHeight w:val="51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62AC025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Располагаемая мощность источника тепловой энергии Гкал/ч</w:t>
            </w:r>
          </w:p>
        </w:tc>
        <w:tc>
          <w:tcPr>
            <w:tcW w:w="269" w:type="pct"/>
            <w:tcBorders>
              <w:top w:val="nil"/>
              <w:left w:val="nil"/>
              <w:bottom w:val="single" w:sz="4" w:space="0" w:color="auto"/>
              <w:right w:val="single" w:sz="4" w:space="0" w:color="auto"/>
            </w:tcBorders>
            <w:shd w:val="clear" w:color="auto" w:fill="auto"/>
            <w:noWrap/>
            <w:vAlign w:val="center"/>
            <w:hideMark/>
          </w:tcPr>
          <w:p w14:paraId="7BE22A3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2E79F6F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1805298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191786F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36A1D14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78E5796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16709AD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78F0621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38F043E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746ADC0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4288A95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0FD5B83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1509CE2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3435BD4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69" w:type="pct"/>
            <w:tcBorders>
              <w:top w:val="nil"/>
              <w:left w:val="nil"/>
              <w:bottom w:val="single" w:sz="4" w:space="0" w:color="auto"/>
              <w:right w:val="single" w:sz="4" w:space="0" w:color="auto"/>
            </w:tcBorders>
            <w:shd w:val="clear" w:color="auto" w:fill="auto"/>
            <w:noWrap/>
            <w:vAlign w:val="center"/>
            <w:hideMark/>
          </w:tcPr>
          <w:p w14:paraId="0CAA245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7641844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1,5</w:t>
            </w:r>
          </w:p>
        </w:tc>
      </w:tr>
      <w:tr w:rsidR="00B2752D" w:rsidRPr="00201697" w14:paraId="6F42B4F7" w14:textId="77777777" w:rsidTr="003C5761">
        <w:trPr>
          <w:trHeight w:val="765"/>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52ADA1D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69" w:type="pct"/>
            <w:tcBorders>
              <w:top w:val="nil"/>
              <w:left w:val="nil"/>
              <w:bottom w:val="single" w:sz="4" w:space="0" w:color="auto"/>
              <w:right w:val="single" w:sz="4" w:space="0" w:color="auto"/>
            </w:tcBorders>
            <w:shd w:val="clear" w:color="auto" w:fill="auto"/>
            <w:noWrap/>
            <w:vAlign w:val="center"/>
            <w:hideMark/>
          </w:tcPr>
          <w:p w14:paraId="6A261E0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535ACE7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5DB019A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47D4F4C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4FBE8F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5C88270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6E4E751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52EFA22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4E2C195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0CD6004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08D517B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71FC316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73003FC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6B9B2C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69" w:type="pct"/>
            <w:tcBorders>
              <w:top w:val="nil"/>
              <w:left w:val="nil"/>
              <w:bottom w:val="single" w:sz="4" w:space="0" w:color="auto"/>
              <w:right w:val="single" w:sz="4" w:space="0" w:color="auto"/>
            </w:tcBorders>
            <w:shd w:val="clear" w:color="auto" w:fill="auto"/>
            <w:noWrap/>
            <w:vAlign w:val="center"/>
            <w:hideMark/>
          </w:tcPr>
          <w:p w14:paraId="3AF6C81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2866150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0,0011</w:t>
            </w:r>
          </w:p>
        </w:tc>
      </w:tr>
      <w:tr w:rsidR="00B2752D" w:rsidRPr="00201697" w14:paraId="23D807DE"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6D2563B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Потери мощности в тепловой сети, Гкал/час</w:t>
            </w:r>
          </w:p>
        </w:tc>
        <w:tc>
          <w:tcPr>
            <w:tcW w:w="269" w:type="pct"/>
            <w:tcBorders>
              <w:top w:val="nil"/>
              <w:left w:val="nil"/>
              <w:bottom w:val="single" w:sz="4" w:space="0" w:color="auto"/>
              <w:right w:val="single" w:sz="4" w:space="0" w:color="auto"/>
            </w:tcBorders>
            <w:shd w:val="clear" w:color="auto" w:fill="auto"/>
            <w:noWrap/>
            <w:vAlign w:val="center"/>
            <w:hideMark/>
          </w:tcPr>
          <w:p w14:paraId="4E7014D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3CDB509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44AFB9A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2472EF4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685136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0E94703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6FA1A46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272BF222"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5BF4D48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5A8AE2A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1D266B8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65F6DBD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4A5DFA1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124F21E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69" w:type="pct"/>
            <w:tcBorders>
              <w:top w:val="nil"/>
              <w:left w:val="nil"/>
              <w:bottom w:val="single" w:sz="4" w:space="0" w:color="auto"/>
              <w:right w:val="single" w:sz="4" w:space="0" w:color="auto"/>
            </w:tcBorders>
            <w:shd w:val="clear" w:color="auto" w:fill="auto"/>
            <w:noWrap/>
            <w:vAlign w:val="center"/>
            <w:hideMark/>
          </w:tcPr>
          <w:p w14:paraId="00D4C94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c>
          <w:tcPr>
            <w:tcW w:w="275" w:type="pct"/>
            <w:tcBorders>
              <w:top w:val="nil"/>
              <w:left w:val="nil"/>
              <w:bottom w:val="single" w:sz="4" w:space="0" w:color="auto"/>
              <w:right w:val="single" w:sz="4" w:space="0" w:color="auto"/>
            </w:tcBorders>
            <w:shd w:val="clear" w:color="auto" w:fill="auto"/>
            <w:noWrap/>
            <w:vAlign w:val="center"/>
            <w:hideMark/>
          </w:tcPr>
          <w:p w14:paraId="7E3A764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0,114</w:t>
            </w:r>
          </w:p>
        </w:tc>
      </w:tr>
      <w:tr w:rsidR="00B2752D" w:rsidRPr="00201697" w14:paraId="2BE2333D"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31B2839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Присоединенная тепловая нагрузка, Гкал/ч</w:t>
            </w:r>
          </w:p>
        </w:tc>
        <w:tc>
          <w:tcPr>
            <w:tcW w:w="269" w:type="pct"/>
            <w:tcBorders>
              <w:top w:val="nil"/>
              <w:left w:val="nil"/>
              <w:bottom w:val="single" w:sz="4" w:space="0" w:color="auto"/>
              <w:right w:val="single" w:sz="4" w:space="0" w:color="auto"/>
            </w:tcBorders>
            <w:shd w:val="clear" w:color="auto" w:fill="auto"/>
            <w:noWrap/>
            <w:vAlign w:val="center"/>
            <w:hideMark/>
          </w:tcPr>
          <w:p w14:paraId="286E738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30529C5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6C44AC7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2198480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6A106B2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12EB372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64B0467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598BEE8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684AFD8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1FECCBE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5A574F0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627FD83F"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5D97C9C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23245F1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69" w:type="pct"/>
            <w:tcBorders>
              <w:top w:val="nil"/>
              <w:left w:val="nil"/>
              <w:bottom w:val="single" w:sz="4" w:space="0" w:color="auto"/>
              <w:right w:val="single" w:sz="4" w:space="0" w:color="auto"/>
            </w:tcBorders>
            <w:shd w:val="clear" w:color="auto" w:fill="auto"/>
            <w:noWrap/>
            <w:vAlign w:val="center"/>
            <w:hideMark/>
          </w:tcPr>
          <w:p w14:paraId="4560A4A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c>
          <w:tcPr>
            <w:tcW w:w="275" w:type="pct"/>
            <w:tcBorders>
              <w:top w:val="nil"/>
              <w:left w:val="nil"/>
              <w:bottom w:val="single" w:sz="4" w:space="0" w:color="auto"/>
              <w:right w:val="single" w:sz="4" w:space="0" w:color="auto"/>
            </w:tcBorders>
            <w:shd w:val="clear" w:color="auto" w:fill="auto"/>
            <w:noWrap/>
            <w:vAlign w:val="center"/>
            <w:hideMark/>
          </w:tcPr>
          <w:p w14:paraId="2798CC4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0,2823</w:t>
            </w:r>
          </w:p>
        </w:tc>
      </w:tr>
      <w:tr w:rsidR="00B2752D" w:rsidRPr="00201697" w14:paraId="566C677B" w14:textId="77777777" w:rsidTr="003C5761">
        <w:trPr>
          <w:trHeight w:val="51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1FD4646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lastRenderedPageBreak/>
              <w:t>Резерв (+)/ дефицит (-) тепловой мощности, Гкал/ч</w:t>
            </w:r>
          </w:p>
        </w:tc>
        <w:tc>
          <w:tcPr>
            <w:tcW w:w="269" w:type="pct"/>
            <w:tcBorders>
              <w:top w:val="nil"/>
              <w:left w:val="nil"/>
              <w:bottom w:val="single" w:sz="4" w:space="0" w:color="auto"/>
              <w:right w:val="single" w:sz="4" w:space="0" w:color="auto"/>
            </w:tcBorders>
            <w:shd w:val="clear" w:color="auto" w:fill="auto"/>
            <w:noWrap/>
            <w:vAlign w:val="center"/>
            <w:hideMark/>
          </w:tcPr>
          <w:p w14:paraId="321CBAE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133C0B70"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018F8C6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7B09EE2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470365B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68618D8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017F0D1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022538A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68FAC1E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76ED5D1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0B1A4136"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09446B1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20CD2D38"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7A4C8B5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69" w:type="pct"/>
            <w:tcBorders>
              <w:top w:val="nil"/>
              <w:left w:val="nil"/>
              <w:bottom w:val="single" w:sz="4" w:space="0" w:color="auto"/>
              <w:right w:val="single" w:sz="4" w:space="0" w:color="auto"/>
            </w:tcBorders>
            <w:shd w:val="clear" w:color="auto" w:fill="auto"/>
            <w:noWrap/>
            <w:vAlign w:val="center"/>
            <w:hideMark/>
          </w:tcPr>
          <w:p w14:paraId="658A8C2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c>
          <w:tcPr>
            <w:tcW w:w="275" w:type="pct"/>
            <w:tcBorders>
              <w:top w:val="nil"/>
              <w:left w:val="nil"/>
              <w:bottom w:val="single" w:sz="4" w:space="0" w:color="auto"/>
              <w:right w:val="single" w:sz="4" w:space="0" w:color="auto"/>
            </w:tcBorders>
            <w:shd w:val="clear" w:color="auto" w:fill="auto"/>
            <w:noWrap/>
            <w:vAlign w:val="center"/>
            <w:hideMark/>
          </w:tcPr>
          <w:p w14:paraId="0F30990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1,1026</w:t>
            </w:r>
          </w:p>
        </w:tc>
      </w:tr>
      <w:tr w:rsidR="00B2752D" w:rsidRPr="00201697" w14:paraId="7CC989C3" w14:textId="77777777" w:rsidTr="003C5761">
        <w:trPr>
          <w:trHeight w:val="3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17CAB8C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Доля резерва, %</w:t>
            </w:r>
          </w:p>
        </w:tc>
        <w:tc>
          <w:tcPr>
            <w:tcW w:w="269" w:type="pct"/>
            <w:tcBorders>
              <w:top w:val="nil"/>
              <w:left w:val="nil"/>
              <w:bottom w:val="single" w:sz="4" w:space="0" w:color="auto"/>
              <w:right w:val="single" w:sz="4" w:space="0" w:color="auto"/>
            </w:tcBorders>
            <w:shd w:val="clear" w:color="auto" w:fill="auto"/>
            <w:noWrap/>
            <w:vAlign w:val="center"/>
            <w:hideMark/>
          </w:tcPr>
          <w:p w14:paraId="571F244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60C0636E"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4FB35B69"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2EC6ACE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16E4DB8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64C5FB24"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1A408A05"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38FB918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260B7663"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20C9753B"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6BA313ED"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6A404D7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3FE92E31"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6F9DE4B7"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69" w:type="pct"/>
            <w:tcBorders>
              <w:top w:val="nil"/>
              <w:left w:val="nil"/>
              <w:bottom w:val="single" w:sz="4" w:space="0" w:color="auto"/>
              <w:right w:val="single" w:sz="4" w:space="0" w:color="auto"/>
            </w:tcBorders>
            <w:shd w:val="clear" w:color="auto" w:fill="auto"/>
            <w:noWrap/>
            <w:vAlign w:val="center"/>
            <w:hideMark/>
          </w:tcPr>
          <w:p w14:paraId="175C354C"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c>
          <w:tcPr>
            <w:tcW w:w="275" w:type="pct"/>
            <w:tcBorders>
              <w:top w:val="nil"/>
              <w:left w:val="nil"/>
              <w:bottom w:val="single" w:sz="4" w:space="0" w:color="auto"/>
              <w:right w:val="single" w:sz="4" w:space="0" w:color="auto"/>
            </w:tcBorders>
            <w:shd w:val="clear" w:color="auto" w:fill="auto"/>
            <w:noWrap/>
            <w:vAlign w:val="center"/>
            <w:hideMark/>
          </w:tcPr>
          <w:p w14:paraId="47755EFA" w14:textId="77777777" w:rsidR="00B2752D" w:rsidRPr="00201697" w:rsidRDefault="00B2752D" w:rsidP="003C5761">
            <w:pPr>
              <w:jc w:val="center"/>
              <w:rPr>
                <w:rFonts w:eastAsia="Times New Roman" w:cs="Times New Roman"/>
                <w:color w:val="000000"/>
                <w:sz w:val="20"/>
                <w:szCs w:val="20"/>
                <w:lang w:eastAsia="ru-RU"/>
              </w:rPr>
            </w:pPr>
            <w:r w:rsidRPr="00201697">
              <w:rPr>
                <w:rFonts w:eastAsia="Times New Roman" w:cs="Times New Roman"/>
                <w:color w:val="000000"/>
                <w:sz w:val="20"/>
                <w:szCs w:val="20"/>
                <w:lang w:eastAsia="ru-RU"/>
              </w:rPr>
              <w:t>73,51</w:t>
            </w:r>
          </w:p>
        </w:tc>
      </w:tr>
    </w:tbl>
    <w:p w14:paraId="5AB70216" w14:textId="77777777" w:rsidR="00B2752D" w:rsidRPr="00201697" w:rsidRDefault="00B2752D" w:rsidP="00B2752D"/>
    <w:p w14:paraId="39D7F6C3" w14:textId="77777777" w:rsidR="00B2752D" w:rsidRPr="00201697" w:rsidRDefault="00B2752D" w:rsidP="005C434A">
      <w:pPr>
        <w:pStyle w:val="3"/>
        <w:numPr>
          <w:ilvl w:val="0"/>
          <w:numId w:val="40"/>
        </w:numPr>
        <w:spacing w:after="0" w:line="276" w:lineRule="auto"/>
        <w:ind w:left="426"/>
        <w:jc w:val="both"/>
        <w:rPr>
          <w:rFonts w:ascii="TimesNewRomanPSMT" w:hAnsi="TimesNewRomanPSMT" w:cs="TimesNewRomanPSMT"/>
          <w:szCs w:val="24"/>
        </w:rPr>
      </w:pPr>
      <w:bookmarkStart w:id="513" w:name="_Toc39157704"/>
      <w:bookmarkStart w:id="514" w:name="_Toc40457715"/>
      <w:bookmarkStart w:id="515" w:name="_Toc82121224"/>
      <w:r w:rsidRPr="00201697">
        <w:rPr>
          <w:rFonts w:ascii="TimesNewRomanPSMT" w:hAnsi="TimesNewRomanPSMT" w:cs="TimesNewRomanPSMT"/>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13"/>
      <w:bookmarkEnd w:id="514"/>
      <w:bookmarkEnd w:id="515"/>
    </w:p>
    <w:p w14:paraId="2D22587A" w14:textId="77777777" w:rsidR="00B2752D" w:rsidRPr="00201697" w:rsidRDefault="00B2752D" w:rsidP="00B2752D"/>
    <w:p w14:paraId="19A91EA8" w14:textId="77777777" w:rsidR="00B2752D" w:rsidRPr="00201697" w:rsidRDefault="00B2752D" w:rsidP="00B2752D">
      <w:pPr>
        <w:autoSpaceDE w:val="0"/>
        <w:autoSpaceDN w:val="0"/>
        <w:adjustRightInd w:val="0"/>
        <w:ind w:firstLine="851"/>
        <w:rPr>
          <w:szCs w:val="26"/>
        </w:rPr>
      </w:pPr>
      <w:r w:rsidRPr="00201697">
        <w:rPr>
          <w:rFonts w:cs="Times New Roman"/>
          <w:szCs w:val="26"/>
        </w:rPr>
        <w:t>Гидравлический расчет для поселений с населением менее 10 тыс. человек не производится.</w:t>
      </w:r>
    </w:p>
    <w:p w14:paraId="0809E0D0" w14:textId="77777777" w:rsidR="00B2752D" w:rsidRPr="00201697" w:rsidRDefault="00B2752D" w:rsidP="00B2752D">
      <w:pPr>
        <w:ind w:firstLine="851"/>
        <w:rPr>
          <w:szCs w:val="26"/>
        </w:rPr>
        <w:sectPr w:rsidR="00B2752D" w:rsidRPr="00201697" w:rsidSect="006C7844">
          <w:pgSz w:w="16838" w:h="11906" w:orient="landscape"/>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E022D80" w14:textId="77777777" w:rsidR="00B2752D" w:rsidRPr="00201697" w:rsidRDefault="00B2752D" w:rsidP="005C434A">
      <w:pPr>
        <w:pStyle w:val="3"/>
        <w:numPr>
          <w:ilvl w:val="0"/>
          <w:numId w:val="40"/>
        </w:numPr>
        <w:spacing w:after="0" w:line="276" w:lineRule="auto"/>
        <w:ind w:left="426"/>
        <w:jc w:val="both"/>
        <w:rPr>
          <w:rFonts w:ascii="TimesNewRomanPSMT" w:hAnsi="TimesNewRomanPSMT" w:cs="TimesNewRomanPSMT"/>
          <w:szCs w:val="24"/>
        </w:rPr>
      </w:pPr>
      <w:bookmarkStart w:id="516" w:name="_Toc39157705"/>
      <w:bookmarkStart w:id="517" w:name="_Toc40457716"/>
      <w:bookmarkStart w:id="518" w:name="_Toc82121225"/>
      <w:r w:rsidRPr="00201697">
        <w:rPr>
          <w:rFonts w:ascii="TimesNewRomanPSMT" w:hAnsi="TimesNewRomanPSMT" w:cs="TimesNewRomanPSMT"/>
          <w:szCs w:val="24"/>
        </w:rPr>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516"/>
      <w:bookmarkEnd w:id="517"/>
      <w:bookmarkEnd w:id="518"/>
    </w:p>
    <w:p w14:paraId="34989291" w14:textId="77777777" w:rsidR="00B2752D" w:rsidRPr="00201697" w:rsidRDefault="00B2752D" w:rsidP="00B2752D">
      <w:pPr>
        <w:rPr>
          <w:rFonts w:cs="Times New Roman"/>
          <w:szCs w:val="24"/>
        </w:rPr>
      </w:pPr>
    </w:p>
    <w:p w14:paraId="5C3BA34F" w14:textId="77777777" w:rsidR="00B2752D" w:rsidRPr="00201697" w:rsidRDefault="00B2752D" w:rsidP="00B2752D">
      <w:pPr>
        <w:rPr>
          <w:rFonts w:cs="Times New Roman"/>
          <w:szCs w:val="26"/>
        </w:rPr>
      </w:pPr>
      <w:r w:rsidRPr="00201697">
        <w:rPr>
          <w:rFonts w:cs="Times New Roman"/>
          <w:szCs w:val="26"/>
        </w:rPr>
        <w:t>Существующие значения располагаемой тепловой мощности источников тепловой энергии в поселении позволяют сделать вывод о том, что существующей мощности хватает для обеспечения перспективной нагрузки потребителей.</w:t>
      </w:r>
    </w:p>
    <w:p w14:paraId="76F4F758" w14:textId="77777777" w:rsidR="00B2752D" w:rsidRPr="00201697" w:rsidRDefault="00B2752D" w:rsidP="00B2752D">
      <w:pPr>
        <w:keepNext/>
        <w:spacing w:before="240" w:after="120"/>
        <w:rPr>
          <w:rFonts w:eastAsia="Times New Roman" w:cs="Times New Roman"/>
          <w:b/>
          <w:bCs/>
          <w:sz w:val="20"/>
          <w:szCs w:val="20"/>
          <w:lang w:eastAsia="ru-RU"/>
        </w:rPr>
      </w:pPr>
      <w:r w:rsidRPr="00201697">
        <w:rPr>
          <w:rFonts w:eastAsia="Times New Roman" w:cs="Times New Roman"/>
          <w:b/>
          <w:bCs/>
          <w:sz w:val="20"/>
          <w:szCs w:val="20"/>
          <w:lang w:eastAsia="ru-RU"/>
        </w:rPr>
        <w:t xml:space="preserve">Таблица </w:t>
      </w:r>
      <w:r w:rsidRPr="00201697">
        <w:rPr>
          <w:rFonts w:eastAsia="Times New Roman" w:cs="Times New Roman"/>
          <w:b/>
          <w:bCs/>
          <w:sz w:val="20"/>
          <w:szCs w:val="20"/>
          <w:lang w:eastAsia="ru-RU"/>
        </w:rPr>
        <w:fldChar w:fldCharType="begin"/>
      </w:r>
      <w:r w:rsidRPr="00201697">
        <w:rPr>
          <w:rFonts w:eastAsia="Times New Roman" w:cs="Times New Roman"/>
          <w:b/>
          <w:bCs/>
          <w:sz w:val="20"/>
          <w:szCs w:val="20"/>
          <w:lang w:eastAsia="ru-RU"/>
        </w:rPr>
        <w:instrText xml:space="preserve"> SEQ Таблица \* ARABIC </w:instrText>
      </w:r>
      <w:r w:rsidRPr="00201697">
        <w:rPr>
          <w:rFonts w:eastAsia="Times New Roman" w:cs="Times New Roman"/>
          <w:b/>
          <w:bCs/>
          <w:sz w:val="20"/>
          <w:szCs w:val="20"/>
          <w:lang w:eastAsia="ru-RU"/>
        </w:rPr>
        <w:fldChar w:fldCharType="separate"/>
      </w:r>
      <w:r w:rsidRPr="00201697">
        <w:rPr>
          <w:rFonts w:eastAsia="Times New Roman" w:cs="Times New Roman"/>
          <w:b/>
          <w:bCs/>
          <w:noProof/>
          <w:sz w:val="20"/>
          <w:szCs w:val="20"/>
          <w:lang w:eastAsia="ru-RU"/>
        </w:rPr>
        <w:t>43</w:t>
      </w:r>
      <w:r w:rsidRPr="00201697">
        <w:rPr>
          <w:rFonts w:eastAsia="Times New Roman" w:cs="Times New Roman"/>
          <w:b/>
          <w:bCs/>
          <w:noProof/>
          <w:sz w:val="20"/>
          <w:szCs w:val="20"/>
          <w:lang w:eastAsia="ru-RU"/>
        </w:rPr>
        <w:fldChar w:fldCharType="end"/>
      </w:r>
      <w:r w:rsidRPr="00201697">
        <w:rPr>
          <w:rFonts w:eastAsia="Times New Roman" w:cs="Times New Roman"/>
          <w:b/>
          <w:bCs/>
          <w:sz w:val="20"/>
          <w:szCs w:val="20"/>
          <w:lang w:eastAsia="ru-RU"/>
        </w:rPr>
        <w:t xml:space="preserve"> Данные о резервах и дефицитах котельных</w:t>
      </w:r>
    </w:p>
    <w:tbl>
      <w:tblPr>
        <w:tblW w:w="9540" w:type="dxa"/>
        <w:tblInd w:w="93" w:type="dxa"/>
        <w:tblLook w:val="04A0" w:firstRow="1" w:lastRow="0" w:firstColumn="1" w:lastColumn="0" w:noHBand="0" w:noVBand="1"/>
      </w:tblPr>
      <w:tblGrid>
        <w:gridCol w:w="6577"/>
        <w:gridCol w:w="1423"/>
        <w:gridCol w:w="1540"/>
      </w:tblGrid>
      <w:tr w:rsidR="00B2752D" w:rsidRPr="00201697" w14:paraId="5285C91C" w14:textId="77777777" w:rsidTr="003C5761">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1EF85" w14:textId="77777777" w:rsidR="00B2752D" w:rsidRPr="00201697" w:rsidRDefault="00B2752D" w:rsidP="003C5761">
            <w:pPr>
              <w:rPr>
                <w:rFonts w:eastAsia="Times New Roman" w:cs="Times New Roman"/>
                <w:b/>
                <w:bCs/>
                <w:color w:val="000000"/>
                <w:lang w:eastAsia="ru-RU"/>
              </w:rPr>
            </w:pPr>
            <w:r w:rsidRPr="00201697">
              <w:rPr>
                <w:rFonts w:eastAsia="Times New Roman" w:cs="Times New Roman"/>
                <w:b/>
                <w:bCs/>
                <w:color w:val="000000"/>
                <w:lang w:eastAsia="ru-RU"/>
              </w:rPr>
              <w:t>Наименование показателя</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610E813B"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Никульское</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4808BF4" w14:textId="77777777" w:rsidR="00B2752D" w:rsidRPr="00201697" w:rsidRDefault="00B2752D" w:rsidP="003C5761">
            <w:pPr>
              <w:jc w:val="center"/>
              <w:rPr>
                <w:rFonts w:eastAsia="Times New Roman" w:cs="Times New Roman"/>
                <w:b/>
                <w:bCs/>
                <w:color w:val="000000"/>
                <w:lang w:eastAsia="ru-RU"/>
              </w:rPr>
            </w:pPr>
            <w:r w:rsidRPr="00201697">
              <w:rPr>
                <w:rFonts w:eastAsia="Times New Roman" w:cs="Times New Roman"/>
                <w:b/>
                <w:bCs/>
                <w:color w:val="000000"/>
                <w:lang w:eastAsia="ru-RU"/>
              </w:rPr>
              <w:t>Чебаково</w:t>
            </w:r>
          </w:p>
        </w:tc>
      </w:tr>
      <w:tr w:rsidR="00B2752D" w:rsidRPr="00201697" w14:paraId="260FD995"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71811D39"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Располагаемая мощность источника тепловой энергии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014AFCB0"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4,0</w:t>
            </w:r>
          </w:p>
        </w:tc>
        <w:tc>
          <w:tcPr>
            <w:tcW w:w="1540" w:type="dxa"/>
            <w:tcBorders>
              <w:top w:val="nil"/>
              <w:left w:val="nil"/>
              <w:bottom w:val="single" w:sz="4" w:space="0" w:color="auto"/>
              <w:right w:val="single" w:sz="4" w:space="0" w:color="auto"/>
            </w:tcBorders>
            <w:shd w:val="clear" w:color="auto" w:fill="auto"/>
            <w:noWrap/>
            <w:vAlign w:val="center"/>
            <w:hideMark/>
          </w:tcPr>
          <w:p w14:paraId="34CC8B7C"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1,4</w:t>
            </w:r>
          </w:p>
        </w:tc>
      </w:tr>
      <w:tr w:rsidR="00B2752D" w:rsidRPr="00201697" w14:paraId="47EB6416" w14:textId="77777777" w:rsidTr="003C5761">
        <w:trPr>
          <w:trHeight w:val="6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491AFDAF"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1423" w:type="dxa"/>
            <w:tcBorders>
              <w:top w:val="nil"/>
              <w:left w:val="nil"/>
              <w:bottom w:val="single" w:sz="4" w:space="0" w:color="auto"/>
              <w:right w:val="single" w:sz="4" w:space="0" w:color="auto"/>
            </w:tcBorders>
            <w:shd w:val="clear" w:color="auto" w:fill="auto"/>
            <w:noWrap/>
            <w:vAlign w:val="center"/>
            <w:hideMark/>
          </w:tcPr>
          <w:p w14:paraId="2B830EE2"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0,0009</w:t>
            </w:r>
          </w:p>
        </w:tc>
        <w:tc>
          <w:tcPr>
            <w:tcW w:w="1540" w:type="dxa"/>
            <w:tcBorders>
              <w:top w:val="nil"/>
              <w:left w:val="nil"/>
              <w:bottom w:val="single" w:sz="4" w:space="0" w:color="auto"/>
              <w:right w:val="single" w:sz="4" w:space="0" w:color="auto"/>
            </w:tcBorders>
            <w:shd w:val="clear" w:color="auto" w:fill="auto"/>
            <w:noWrap/>
            <w:vAlign w:val="center"/>
            <w:hideMark/>
          </w:tcPr>
          <w:p w14:paraId="5DDED056"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0,0011</w:t>
            </w:r>
          </w:p>
        </w:tc>
      </w:tr>
      <w:tr w:rsidR="00B2752D" w:rsidRPr="00201697" w14:paraId="1B73F620"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2C6B6899"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Потери мощности в тепловой сети,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2F988FCC"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0,1716</w:t>
            </w:r>
          </w:p>
        </w:tc>
        <w:tc>
          <w:tcPr>
            <w:tcW w:w="1540" w:type="dxa"/>
            <w:tcBorders>
              <w:top w:val="nil"/>
              <w:left w:val="nil"/>
              <w:bottom w:val="single" w:sz="4" w:space="0" w:color="auto"/>
              <w:right w:val="single" w:sz="4" w:space="0" w:color="auto"/>
            </w:tcBorders>
            <w:shd w:val="clear" w:color="auto" w:fill="auto"/>
            <w:noWrap/>
            <w:vAlign w:val="center"/>
            <w:hideMark/>
          </w:tcPr>
          <w:p w14:paraId="0AD15343"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0,1140</w:t>
            </w:r>
          </w:p>
        </w:tc>
      </w:tr>
      <w:tr w:rsidR="00B2752D" w:rsidRPr="00201697" w14:paraId="40C48A91"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4AB5F9B9"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Присоединенная тепловая нагрузка, в т.ч.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423A0EB7"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0,7254</w:t>
            </w:r>
          </w:p>
        </w:tc>
        <w:tc>
          <w:tcPr>
            <w:tcW w:w="1540" w:type="dxa"/>
            <w:tcBorders>
              <w:top w:val="nil"/>
              <w:left w:val="nil"/>
              <w:bottom w:val="single" w:sz="4" w:space="0" w:color="auto"/>
              <w:right w:val="single" w:sz="4" w:space="0" w:color="auto"/>
            </w:tcBorders>
            <w:shd w:val="clear" w:color="auto" w:fill="auto"/>
            <w:noWrap/>
            <w:vAlign w:val="center"/>
            <w:hideMark/>
          </w:tcPr>
          <w:p w14:paraId="48535A85"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0,2823</w:t>
            </w:r>
          </w:p>
        </w:tc>
      </w:tr>
      <w:tr w:rsidR="00B2752D" w:rsidRPr="00201697" w14:paraId="527A5F2A"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4F04A5E1"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Резерв (+) /дефицит (-) тепловой мощности,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005C9457"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+ 3,1021</w:t>
            </w:r>
          </w:p>
        </w:tc>
        <w:tc>
          <w:tcPr>
            <w:tcW w:w="1540" w:type="dxa"/>
            <w:tcBorders>
              <w:top w:val="nil"/>
              <w:left w:val="nil"/>
              <w:bottom w:val="single" w:sz="4" w:space="0" w:color="auto"/>
              <w:right w:val="single" w:sz="4" w:space="0" w:color="auto"/>
            </w:tcBorders>
            <w:shd w:val="clear" w:color="auto" w:fill="auto"/>
            <w:noWrap/>
            <w:vAlign w:val="center"/>
            <w:hideMark/>
          </w:tcPr>
          <w:p w14:paraId="7AB37AC9"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+ 1,1027</w:t>
            </w:r>
          </w:p>
        </w:tc>
      </w:tr>
      <w:tr w:rsidR="00B2752D" w:rsidRPr="00201697" w14:paraId="114A143D"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3BA1B6EF"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Доля  резерва, %</w:t>
            </w:r>
          </w:p>
        </w:tc>
        <w:tc>
          <w:tcPr>
            <w:tcW w:w="1423" w:type="dxa"/>
            <w:tcBorders>
              <w:top w:val="nil"/>
              <w:left w:val="nil"/>
              <w:bottom w:val="single" w:sz="4" w:space="0" w:color="auto"/>
              <w:right w:val="single" w:sz="4" w:space="0" w:color="auto"/>
            </w:tcBorders>
            <w:shd w:val="clear" w:color="auto" w:fill="auto"/>
            <w:noWrap/>
            <w:vAlign w:val="center"/>
            <w:hideMark/>
          </w:tcPr>
          <w:p w14:paraId="45F3BF26"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77,55</w:t>
            </w:r>
          </w:p>
        </w:tc>
        <w:tc>
          <w:tcPr>
            <w:tcW w:w="1540" w:type="dxa"/>
            <w:tcBorders>
              <w:top w:val="nil"/>
              <w:left w:val="nil"/>
              <w:bottom w:val="single" w:sz="4" w:space="0" w:color="auto"/>
              <w:right w:val="single" w:sz="4" w:space="0" w:color="auto"/>
            </w:tcBorders>
            <w:shd w:val="clear" w:color="auto" w:fill="auto"/>
            <w:noWrap/>
            <w:vAlign w:val="center"/>
            <w:hideMark/>
          </w:tcPr>
          <w:p w14:paraId="32F8E3DB"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73,51</w:t>
            </w:r>
          </w:p>
        </w:tc>
      </w:tr>
      <w:tr w:rsidR="00B2752D" w:rsidRPr="00201697" w14:paraId="3CB26D3B"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61F72D2B" w14:textId="77777777" w:rsidR="00B2752D" w:rsidRPr="00201697" w:rsidRDefault="00B2752D" w:rsidP="003C5761">
            <w:pPr>
              <w:rPr>
                <w:rFonts w:eastAsia="Times New Roman" w:cs="Times New Roman"/>
                <w:color w:val="000000"/>
                <w:lang w:eastAsia="ru-RU"/>
              </w:rPr>
            </w:pPr>
            <w:r w:rsidRPr="00201697">
              <w:rPr>
                <w:rFonts w:eastAsia="Times New Roman" w:cs="Times New Roman"/>
                <w:color w:val="000000"/>
                <w:lang w:eastAsia="ru-RU"/>
              </w:rPr>
              <w:t>Объем потребления теплоносителя, м3/ч</w:t>
            </w:r>
          </w:p>
        </w:tc>
        <w:tc>
          <w:tcPr>
            <w:tcW w:w="1423" w:type="dxa"/>
            <w:tcBorders>
              <w:top w:val="nil"/>
              <w:left w:val="nil"/>
              <w:bottom w:val="single" w:sz="4" w:space="0" w:color="auto"/>
              <w:right w:val="single" w:sz="4" w:space="0" w:color="auto"/>
            </w:tcBorders>
            <w:shd w:val="clear" w:color="auto" w:fill="auto"/>
            <w:noWrap/>
            <w:vAlign w:val="center"/>
            <w:hideMark/>
          </w:tcPr>
          <w:p w14:paraId="628CAF9F" w14:textId="77777777" w:rsidR="00B2752D" w:rsidRPr="00201697" w:rsidRDefault="00B2752D" w:rsidP="003C5761">
            <w:pPr>
              <w:jc w:val="center"/>
              <w:rPr>
                <w:rFonts w:eastAsia="Times New Roman" w:cs="Times New Roman"/>
                <w:color w:val="000000"/>
                <w:lang w:eastAsia="ru-RU"/>
              </w:rPr>
            </w:pPr>
            <w:r w:rsidRPr="00201697">
              <w:rPr>
                <w:rFonts w:eastAsia="Times New Roman" w:cs="Times New Roman"/>
                <w:color w:val="000000"/>
                <w:lang w:eastAsia="ru-RU"/>
              </w:rPr>
              <w:t>0,394</w:t>
            </w:r>
          </w:p>
        </w:tc>
        <w:tc>
          <w:tcPr>
            <w:tcW w:w="1540" w:type="dxa"/>
            <w:tcBorders>
              <w:top w:val="nil"/>
              <w:left w:val="nil"/>
              <w:bottom w:val="single" w:sz="4" w:space="0" w:color="auto"/>
              <w:right w:val="single" w:sz="4" w:space="0" w:color="auto"/>
            </w:tcBorders>
            <w:shd w:val="clear" w:color="auto" w:fill="auto"/>
            <w:noWrap/>
            <w:vAlign w:val="center"/>
            <w:hideMark/>
          </w:tcPr>
          <w:p w14:paraId="4A3A6145" w14:textId="77777777" w:rsidR="00B2752D" w:rsidRPr="00201697" w:rsidRDefault="00B2752D" w:rsidP="003C5761">
            <w:pPr>
              <w:ind w:left="-109" w:right="-143"/>
              <w:jc w:val="center"/>
              <w:rPr>
                <w:rFonts w:eastAsia="Times New Roman" w:cs="Times New Roman"/>
                <w:color w:val="000000"/>
                <w:lang w:eastAsia="ru-RU"/>
              </w:rPr>
            </w:pPr>
            <w:r w:rsidRPr="00201697">
              <w:rPr>
                <w:rFonts w:eastAsia="Times New Roman" w:cs="Times New Roman"/>
                <w:color w:val="000000"/>
                <w:lang w:eastAsia="ru-RU"/>
              </w:rPr>
              <w:t>0,185</w:t>
            </w:r>
          </w:p>
        </w:tc>
      </w:tr>
    </w:tbl>
    <w:p w14:paraId="2415501E" w14:textId="77777777" w:rsidR="00B2752D" w:rsidRPr="00201697" w:rsidRDefault="00B2752D" w:rsidP="00B2752D">
      <w:pPr>
        <w:sectPr w:rsidR="00B2752D" w:rsidRPr="00201697" w:rsidSect="000E398E">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0AF6703" w14:textId="77777777" w:rsidR="00B2752D" w:rsidRPr="00201697" w:rsidRDefault="00B2752D" w:rsidP="00B2752D">
      <w:pPr>
        <w:pStyle w:val="10"/>
      </w:pPr>
      <w:bookmarkStart w:id="519" w:name="_Toc39157706"/>
      <w:bookmarkStart w:id="520" w:name="_Toc40457717"/>
      <w:bookmarkStart w:id="521" w:name="_Toc82121226"/>
      <w:r w:rsidRPr="00201697">
        <w:lastRenderedPageBreak/>
        <w:t>Глава 5. Мастер-план развития систем теплоснабжения поселения, городского округа, города федерального значения</w:t>
      </w:r>
      <w:bookmarkEnd w:id="519"/>
      <w:bookmarkEnd w:id="520"/>
      <w:bookmarkEnd w:id="521"/>
    </w:p>
    <w:p w14:paraId="440FCF4E" w14:textId="77777777" w:rsidR="00B2752D" w:rsidRPr="00201697" w:rsidRDefault="00B2752D" w:rsidP="005C434A">
      <w:pPr>
        <w:pStyle w:val="3"/>
        <w:numPr>
          <w:ilvl w:val="0"/>
          <w:numId w:val="41"/>
        </w:numPr>
        <w:spacing w:after="0" w:line="276" w:lineRule="auto"/>
        <w:ind w:left="426"/>
        <w:jc w:val="both"/>
        <w:rPr>
          <w:rFonts w:ascii="TimesNewRomanPSMT" w:hAnsi="TimesNewRomanPSMT" w:cs="TimesNewRomanPSMT"/>
          <w:szCs w:val="24"/>
        </w:rPr>
      </w:pPr>
      <w:bookmarkStart w:id="522" w:name="_Toc39157707"/>
      <w:bookmarkStart w:id="523" w:name="_Toc40457718"/>
      <w:bookmarkStart w:id="524" w:name="_Toc82121227"/>
      <w:r w:rsidRPr="00201697">
        <w:rPr>
          <w:rFonts w:ascii="TimesNewRomanPSMT" w:hAnsi="TimesNewRomanPSMT" w:cs="TimesNewRomanPSMT"/>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22"/>
      <w:bookmarkEnd w:id="523"/>
      <w:bookmarkEnd w:id="524"/>
    </w:p>
    <w:p w14:paraId="2D90CEC9" w14:textId="77777777" w:rsidR="00B2752D" w:rsidRPr="00C1189F" w:rsidRDefault="00B2752D" w:rsidP="00B2752D">
      <w:pPr>
        <w:pStyle w:val="10"/>
      </w:pPr>
    </w:p>
    <w:p w14:paraId="2759BAA1" w14:textId="77777777" w:rsidR="00B2752D" w:rsidRPr="00C1189F" w:rsidRDefault="00B2752D" w:rsidP="00B2752D">
      <w:r w:rsidRPr="00C1189F">
        <w:t xml:space="preserve">Схемой теплоснабжения предлагается два варианта развития. </w:t>
      </w:r>
    </w:p>
    <w:p w14:paraId="38598283" w14:textId="77777777" w:rsidR="00B2752D" w:rsidRPr="00C1189F" w:rsidRDefault="00B2752D" w:rsidP="00B2752D">
      <w:pPr>
        <w:rPr>
          <w:rFonts w:cs="Times New Roman"/>
          <w:szCs w:val="26"/>
        </w:rPr>
      </w:pPr>
      <w:r w:rsidRPr="00C1189F">
        <w:rPr>
          <w:rFonts w:cs="Times New Roman"/>
          <w:b/>
          <w:szCs w:val="26"/>
        </w:rPr>
        <w:t>Первый вариант</w:t>
      </w:r>
      <w:r w:rsidRPr="00C1189F">
        <w:rPr>
          <w:rFonts w:cs="Times New Roman"/>
          <w:szCs w:val="26"/>
        </w:rPr>
        <w:t xml:space="preserve"> предполагает подключение перспективной застройки к существующим источникам теплоснабжения.</w:t>
      </w:r>
    </w:p>
    <w:p w14:paraId="5CF0B521" w14:textId="77777777" w:rsidR="00B2752D" w:rsidRPr="00C1189F" w:rsidRDefault="00B2752D" w:rsidP="00B2752D">
      <w:pPr>
        <w:rPr>
          <w:rFonts w:cs="Times New Roman"/>
          <w:szCs w:val="26"/>
        </w:rPr>
      </w:pPr>
      <w:r w:rsidRPr="00C1189F">
        <w:rPr>
          <w:rFonts w:cs="Times New Roman"/>
          <w:b/>
          <w:szCs w:val="26"/>
        </w:rPr>
        <w:t>Второй вариант</w:t>
      </w:r>
      <w:r w:rsidRPr="00C1189F">
        <w:rPr>
          <w:rFonts w:cs="Times New Roman"/>
          <w:szCs w:val="26"/>
        </w:rPr>
        <w:t xml:space="preserve"> предполагает отопление перспективной застройки с помощью индивидуальных источников.</w:t>
      </w:r>
    </w:p>
    <w:p w14:paraId="19618F27" w14:textId="77777777" w:rsidR="00B2752D" w:rsidRPr="00C1189F" w:rsidRDefault="00B2752D" w:rsidP="00B2752D">
      <w:pPr>
        <w:spacing w:before="240" w:line="276" w:lineRule="auto"/>
        <w:rPr>
          <w:rFonts w:cs="Times New Roman"/>
          <w:szCs w:val="26"/>
        </w:rPr>
      </w:pPr>
      <w:r w:rsidRPr="00C1189F">
        <w:rPr>
          <w:rFonts w:cs="Times New Roman"/>
          <w:szCs w:val="26"/>
        </w:rPr>
        <w:t>В 2025 году планируется завершение реконструкции существующей котельной пос. Никульское: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p w14:paraId="4EBD8EAE" w14:textId="77777777" w:rsidR="00B2752D" w:rsidRPr="00C1189F" w:rsidRDefault="00B2752D" w:rsidP="00B2752D">
      <w:pPr>
        <w:keepNext/>
        <w:spacing w:before="120" w:after="120" w:line="276" w:lineRule="auto"/>
        <w:rPr>
          <w:rFonts w:eastAsia="Times New Roman" w:cs="Times New Roman"/>
          <w:b/>
          <w:bCs/>
          <w:sz w:val="18"/>
          <w:szCs w:val="20"/>
          <w:lang w:eastAsia="ru-RU"/>
        </w:rPr>
      </w:pPr>
      <w:r w:rsidRPr="00C1189F">
        <w:rPr>
          <w:rFonts w:cs="Times New Roman"/>
          <w:szCs w:val="26"/>
        </w:rPr>
        <w:t>В 2027 году планируется завершение строительства автоматизированной блочно-модульной котельной на пилетах в пос. Чебаково.</w:t>
      </w:r>
    </w:p>
    <w:p w14:paraId="591775F0" w14:textId="77777777" w:rsidR="00B2752D" w:rsidRPr="00C1189F" w:rsidRDefault="00B2752D" w:rsidP="00B2752D"/>
    <w:p w14:paraId="74145206" w14:textId="77777777" w:rsidR="00B2752D" w:rsidRPr="00C1189F" w:rsidRDefault="00B2752D" w:rsidP="00B2752D"/>
    <w:p w14:paraId="4A9BA837" w14:textId="77777777" w:rsidR="00B2752D" w:rsidRPr="00C1189F" w:rsidRDefault="00B2752D" w:rsidP="005C434A">
      <w:pPr>
        <w:pStyle w:val="3"/>
        <w:numPr>
          <w:ilvl w:val="0"/>
          <w:numId w:val="41"/>
        </w:numPr>
        <w:spacing w:after="0" w:line="276" w:lineRule="auto"/>
        <w:ind w:left="426"/>
        <w:jc w:val="both"/>
        <w:rPr>
          <w:rFonts w:ascii="TimesNewRomanPSMT" w:hAnsi="TimesNewRomanPSMT" w:cs="TimesNewRomanPSMT"/>
          <w:szCs w:val="24"/>
        </w:rPr>
      </w:pPr>
      <w:bookmarkStart w:id="525" w:name="_Toc39157708"/>
      <w:bookmarkStart w:id="526" w:name="_Toc40457719"/>
      <w:bookmarkStart w:id="527" w:name="_Toc82121228"/>
      <w:r w:rsidRPr="00C1189F">
        <w:rPr>
          <w:rFonts w:ascii="TimesNewRomanPSMT" w:hAnsi="TimesNewRomanPSMT" w:cs="TimesNewRomanPSMT"/>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525"/>
      <w:bookmarkEnd w:id="526"/>
      <w:bookmarkEnd w:id="527"/>
    </w:p>
    <w:p w14:paraId="50911F5F" w14:textId="77777777" w:rsidR="00B2752D" w:rsidRPr="00C1189F" w:rsidRDefault="00B2752D" w:rsidP="00B2752D">
      <w:pPr>
        <w:spacing w:before="240" w:line="276" w:lineRule="auto"/>
      </w:pPr>
      <w:r w:rsidRPr="00C1189F">
        <w:t xml:space="preserve">Схемой теплоснабжения предлагается к реализации </w:t>
      </w:r>
      <w:r w:rsidRPr="00C1189F">
        <w:rPr>
          <w:b/>
        </w:rPr>
        <w:t>второй</w:t>
      </w:r>
      <w:r w:rsidRPr="00C1189F">
        <w:t xml:space="preserve"> вариант развития. Согласно материалам генерального плана, планируется увеличение площадей жилищного фонда. </w:t>
      </w:r>
    </w:p>
    <w:p w14:paraId="6A6D4DBC" w14:textId="77777777" w:rsidR="00B2752D" w:rsidRPr="00C1189F" w:rsidRDefault="00B2752D" w:rsidP="00B2752D">
      <w:pPr>
        <w:spacing w:before="240" w:line="276" w:lineRule="auto"/>
      </w:pPr>
      <w:r w:rsidRPr="00C1189F">
        <w:t>За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14:paraId="7E4C1769" w14:textId="77777777" w:rsidR="00B2752D" w:rsidRPr="00C1189F" w:rsidRDefault="00B2752D" w:rsidP="00B2752D"/>
    <w:p w14:paraId="482B097C" w14:textId="77777777" w:rsidR="00B2752D" w:rsidRPr="00C1189F" w:rsidRDefault="00B2752D" w:rsidP="00B2752D"/>
    <w:p w14:paraId="3617BAEE" w14:textId="77777777" w:rsidR="00B2752D" w:rsidRPr="00C1189F" w:rsidRDefault="00B2752D" w:rsidP="005C434A">
      <w:pPr>
        <w:pStyle w:val="3"/>
        <w:numPr>
          <w:ilvl w:val="0"/>
          <w:numId w:val="41"/>
        </w:numPr>
        <w:spacing w:after="0" w:line="276" w:lineRule="auto"/>
        <w:ind w:left="426"/>
        <w:jc w:val="both"/>
        <w:rPr>
          <w:rFonts w:ascii="TimesNewRomanPSMT" w:hAnsi="TimesNewRomanPSMT" w:cs="TimesNewRomanPSMT"/>
          <w:szCs w:val="24"/>
        </w:rPr>
      </w:pPr>
      <w:bookmarkStart w:id="528" w:name="_Toc39157709"/>
      <w:bookmarkStart w:id="529" w:name="_Toc40457720"/>
      <w:bookmarkStart w:id="530" w:name="_Toc82121229"/>
      <w:r w:rsidRPr="00C1189F">
        <w:rPr>
          <w:rFonts w:ascii="TimesNewRomanPSMT" w:hAnsi="TimesNewRomanPSMT" w:cs="TimesNewRomanPSMT"/>
          <w:szCs w:val="24"/>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w:t>
      </w:r>
      <w:r w:rsidRPr="00C1189F">
        <w:rPr>
          <w:rFonts w:ascii="TimesNewRomanPSMT" w:hAnsi="TimesNewRomanPSMT" w:cs="TimesNewRomanPSMT"/>
          <w:szCs w:val="24"/>
        </w:rPr>
        <w:lastRenderedPageBreak/>
        <w:t>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28"/>
      <w:bookmarkEnd w:id="529"/>
      <w:bookmarkEnd w:id="530"/>
    </w:p>
    <w:p w14:paraId="476B10FB" w14:textId="77777777" w:rsidR="00B2752D" w:rsidRPr="00C1189F" w:rsidRDefault="00B2752D" w:rsidP="00B2752D">
      <w:pPr>
        <w:spacing w:before="240" w:line="276" w:lineRule="auto"/>
      </w:pPr>
      <w:r w:rsidRPr="00C1189F">
        <w:t xml:space="preserve">Схемой теплоснабжения предлагается к реализации </w:t>
      </w:r>
      <w:r w:rsidRPr="00C1189F">
        <w:rPr>
          <w:b/>
        </w:rPr>
        <w:t>второй</w:t>
      </w:r>
      <w:r w:rsidRPr="00C1189F">
        <w:t xml:space="preserve"> вариант развития. Согласно материалам генерального плана, планируется увеличение площадей жилищного фонда. </w:t>
      </w:r>
    </w:p>
    <w:p w14:paraId="717742D3" w14:textId="77777777" w:rsidR="00B2752D" w:rsidRPr="00C1189F" w:rsidRDefault="00B2752D" w:rsidP="00B2752D">
      <w:pPr>
        <w:spacing w:before="240" w:line="276" w:lineRule="auto"/>
      </w:pPr>
      <w:r w:rsidRPr="00C1189F">
        <w:t>За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14:paraId="074B8A19" w14:textId="77777777" w:rsidR="00B2752D" w:rsidRPr="00C1189F" w:rsidRDefault="00B2752D" w:rsidP="00B2752D">
      <w:pPr>
        <w:pStyle w:val="10"/>
      </w:pPr>
    </w:p>
    <w:p w14:paraId="77FD94B4" w14:textId="77777777" w:rsidR="00B2752D" w:rsidRPr="00C1189F" w:rsidRDefault="00B2752D" w:rsidP="00B2752D">
      <w:pPr>
        <w:pStyle w:val="10"/>
      </w:pPr>
    </w:p>
    <w:p w14:paraId="563EC35D" w14:textId="77777777" w:rsidR="00B2752D" w:rsidRPr="00C1189F" w:rsidRDefault="00B2752D" w:rsidP="00B2752D">
      <w:pPr>
        <w:pStyle w:val="10"/>
      </w:pPr>
    </w:p>
    <w:p w14:paraId="40D997EF" w14:textId="77777777" w:rsidR="00B2752D" w:rsidRPr="00C1189F" w:rsidRDefault="00B2752D" w:rsidP="00B2752D">
      <w:pPr>
        <w:pStyle w:val="10"/>
      </w:pPr>
    </w:p>
    <w:p w14:paraId="76A67ACC" w14:textId="77777777" w:rsidR="00B2752D" w:rsidRPr="00C1189F" w:rsidRDefault="00B2752D" w:rsidP="00B2752D">
      <w:pPr>
        <w:pStyle w:val="10"/>
      </w:pPr>
    </w:p>
    <w:p w14:paraId="6BC1CF2E" w14:textId="77777777" w:rsidR="00B2752D" w:rsidRPr="00C1189F" w:rsidRDefault="00B2752D" w:rsidP="00B2752D">
      <w:pPr>
        <w:pStyle w:val="10"/>
      </w:pPr>
    </w:p>
    <w:p w14:paraId="05360748" w14:textId="77777777" w:rsidR="00B2752D" w:rsidRPr="00C1189F" w:rsidRDefault="00B2752D" w:rsidP="00B2752D">
      <w:pPr>
        <w:pStyle w:val="10"/>
      </w:pPr>
    </w:p>
    <w:p w14:paraId="04C21A78" w14:textId="77777777" w:rsidR="00B2752D" w:rsidRPr="00C1189F" w:rsidRDefault="00B2752D" w:rsidP="00B2752D">
      <w:pPr>
        <w:pStyle w:val="10"/>
      </w:pPr>
    </w:p>
    <w:p w14:paraId="257E21BF" w14:textId="77777777" w:rsidR="00B2752D" w:rsidRPr="00C1189F" w:rsidRDefault="00B2752D" w:rsidP="00B2752D">
      <w:pPr>
        <w:pStyle w:val="10"/>
      </w:pPr>
    </w:p>
    <w:p w14:paraId="72E1600B" w14:textId="77777777" w:rsidR="00B2752D" w:rsidRPr="00C1189F" w:rsidRDefault="00B2752D" w:rsidP="00B2752D">
      <w:pPr>
        <w:pStyle w:val="10"/>
      </w:pPr>
    </w:p>
    <w:p w14:paraId="4B2E8706" w14:textId="77777777" w:rsidR="00B2752D" w:rsidRPr="00C1189F" w:rsidRDefault="00B2752D" w:rsidP="00B2752D">
      <w:pPr>
        <w:pStyle w:val="10"/>
      </w:pPr>
    </w:p>
    <w:p w14:paraId="52FEC2C7" w14:textId="77777777" w:rsidR="00B2752D" w:rsidRPr="00C1189F" w:rsidRDefault="00B2752D" w:rsidP="00B2752D">
      <w:pPr>
        <w:pStyle w:val="10"/>
      </w:pPr>
    </w:p>
    <w:p w14:paraId="12831EB8" w14:textId="77777777" w:rsidR="00B2752D" w:rsidRPr="00C1189F" w:rsidRDefault="00B2752D" w:rsidP="00B2752D">
      <w:pPr>
        <w:pStyle w:val="10"/>
      </w:pPr>
    </w:p>
    <w:p w14:paraId="4B3E24D4" w14:textId="77777777" w:rsidR="00B2752D" w:rsidRPr="00C1189F" w:rsidRDefault="00B2752D" w:rsidP="00B2752D">
      <w:pPr>
        <w:spacing w:line="276" w:lineRule="auto"/>
        <w:rPr>
          <w:rFonts w:eastAsiaTheme="majorEastAsia" w:cs="Times New Roman"/>
          <w:b/>
          <w:bCs/>
          <w:szCs w:val="24"/>
        </w:rPr>
      </w:pPr>
      <w:bookmarkStart w:id="531" w:name="_Toc40457721"/>
      <w:r w:rsidRPr="00C1189F">
        <w:br w:type="page"/>
      </w:r>
    </w:p>
    <w:p w14:paraId="2A17A465" w14:textId="77777777" w:rsidR="00B2752D" w:rsidRPr="00C1189F" w:rsidRDefault="00B2752D" w:rsidP="00B2752D">
      <w:pPr>
        <w:pStyle w:val="10"/>
      </w:pPr>
      <w:bookmarkStart w:id="532" w:name="_Toc82121230"/>
      <w:r w:rsidRPr="00C1189F">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31"/>
      <w:bookmarkEnd w:id="532"/>
    </w:p>
    <w:p w14:paraId="680A8630" w14:textId="77777777" w:rsidR="00B2752D" w:rsidRPr="00C1189F" w:rsidRDefault="00B2752D" w:rsidP="00B2752D"/>
    <w:p w14:paraId="76CAD4EC" w14:textId="77777777" w:rsidR="00B2752D" w:rsidRPr="00C1189F" w:rsidRDefault="00B2752D" w:rsidP="005C434A">
      <w:pPr>
        <w:pStyle w:val="3"/>
        <w:numPr>
          <w:ilvl w:val="0"/>
          <w:numId w:val="42"/>
        </w:numPr>
        <w:spacing w:after="0" w:line="276" w:lineRule="auto"/>
        <w:ind w:left="426"/>
        <w:jc w:val="both"/>
        <w:rPr>
          <w:rFonts w:ascii="TimesNewRomanPSMT" w:hAnsi="TimesNewRomanPSMT" w:cs="TimesNewRomanPSMT"/>
          <w:szCs w:val="24"/>
        </w:rPr>
      </w:pPr>
      <w:bookmarkStart w:id="533" w:name="_Toc39157711"/>
      <w:bookmarkStart w:id="534" w:name="_Toc40457722"/>
      <w:bookmarkStart w:id="535" w:name="_Toc82121231"/>
      <w:r w:rsidRPr="00C1189F">
        <w:rPr>
          <w:rFonts w:ascii="TimesNewRomanPSMT" w:hAnsi="TimesNewRomanPSMT" w:cs="TimesNewRomanPSMT"/>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533"/>
      <w:bookmarkEnd w:id="534"/>
      <w:bookmarkEnd w:id="535"/>
    </w:p>
    <w:p w14:paraId="5E575ABE" w14:textId="77777777" w:rsidR="00B2752D" w:rsidRPr="009345D7" w:rsidRDefault="00B2752D" w:rsidP="00B2752D">
      <w:pPr>
        <w:autoSpaceDE w:val="0"/>
        <w:autoSpaceDN w:val="0"/>
        <w:adjustRightInd w:val="0"/>
        <w:spacing w:before="240" w:line="276" w:lineRule="auto"/>
        <w:rPr>
          <w:rFonts w:cs="Times New Roman"/>
          <w:szCs w:val="24"/>
        </w:rPr>
      </w:pPr>
      <w:bookmarkStart w:id="536" w:name="_Toc39157712"/>
      <w:bookmarkStart w:id="537" w:name="_Toc40457723"/>
      <w:r w:rsidRPr="009345D7">
        <w:rPr>
          <w:rFonts w:cs="Times New Roman"/>
          <w:szCs w:val="24"/>
        </w:rPr>
        <w:t xml:space="preserve">Величина технологических потерь: </w:t>
      </w:r>
    </w:p>
    <w:p w14:paraId="58411259" w14:textId="77777777" w:rsidR="00B2752D" w:rsidRPr="009345D7" w:rsidRDefault="00B2752D" w:rsidP="00B2752D">
      <w:pPr>
        <w:autoSpaceDE w:val="0"/>
        <w:autoSpaceDN w:val="0"/>
        <w:adjustRightInd w:val="0"/>
        <w:spacing w:line="276" w:lineRule="auto"/>
        <w:rPr>
          <w:rFonts w:ascii="TimesNewRomanPSMT" w:hAnsi="TimesNewRomanPSMT" w:cs="TimesNewRomanPSMT"/>
          <w:szCs w:val="24"/>
        </w:rPr>
      </w:pPr>
      <w:r w:rsidRPr="009345D7">
        <w:rPr>
          <w:rFonts w:ascii="TimesNewRomanPSMT" w:hAnsi="TimesNewRomanPSMT" w:cs="TimesNewRomanPSMT"/>
          <w:szCs w:val="24"/>
        </w:rPr>
        <w:t xml:space="preserve">котельная пос. Никульское – 902,25 Гкал; </w:t>
      </w:r>
    </w:p>
    <w:p w14:paraId="5369CCAD" w14:textId="77777777" w:rsidR="00B2752D" w:rsidRPr="009345D7" w:rsidRDefault="00B2752D" w:rsidP="00B2752D">
      <w:pPr>
        <w:autoSpaceDE w:val="0"/>
        <w:autoSpaceDN w:val="0"/>
        <w:adjustRightInd w:val="0"/>
        <w:spacing w:line="276" w:lineRule="auto"/>
        <w:rPr>
          <w:rFonts w:ascii="TimesNewRomanPSMT" w:hAnsi="TimesNewRomanPSMT" w:cs="TimesNewRomanPSMT"/>
          <w:szCs w:val="24"/>
        </w:rPr>
      </w:pPr>
      <w:r w:rsidRPr="009345D7">
        <w:rPr>
          <w:rFonts w:ascii="TimesNewRomanPSMT" w:hAnsi="TimesNewRomanPSMT" w:cs="TimesNewRomanPSMT"/>
          <w:szCs w:val="24"/>
        </w:rPr>
        <w:t>котельная пос. Чебаково – 901,95 Гкал.</w:t>
      </w:r>
    </w:p>
    <w:p w14:paraId="1CDDFBB7" w14:textId="77777777" w:rsidR="00B2752D" w:rsidRPr="009345D7" w:rsidRDefault="00B2752D" w:rsidP="00B2752D">
      <w:pPr>
        <w:autoSpaceDE w:val="0"/>
        <w:autoSpaceDN w:val="0"/>
        <w:adjustRightInd w:val="0"/>
        <w:spacing w:line="276" w:lineRule="auto"/>
        <w:rPr>
          <w:rFonts w:cs="Times New Roman"/>
          <w:szCs w:val="24"/>
        </w:rPr>
      </w:pPr>
    </w:p>
    <w:p w14:paraId="0B0E606B" w14:textId="77777777" w:rsidR="00B2752D" w:rsidRPr="009345D7" w:rsidRDefault="00B2752D" w:rsidP="00B2752D">
      <w:pPr>
        <w:autoSpaceDE w:val="0"/>
        <w:autoSpaceDN w:val="0"/>
        <w:adjustRightInd w:val="0"/>
        <w:spacing w:line="276" w:lineRule="auto"/>
        <w:rPr>
          <w:rFonts w:cs="Times New Roman"/>
          <w:szCs w:val="24"/>
        </w:rPr>
      </w:pPr>
    </w:p>
    <w:p w14:paraId="4195A08B" w14:textId="77777777" w:rsidR="00B2752D" w:rsidRPr="009345D7" w:rsidRDefault="00B2752D" w:rsidP="005C434A">
      <w:pPr>
        <w:pStyle w:val="3"/>
        <w:numPr>
          <w:ilvl w:val="0"/>
          <w:numId w:val="42"/>
        </w:numPr>
        <w:spacing w:after="0" w:line="276" w:lineRule="auto"/>
        <w:ind w:left="426"/>
        <w:jc w:val="both"/>
        <w:rPr>
          <w:rFonts w:ascii="TimesNewRomanPSMT" w:hAnsi="TimesNewRomanPSMT" w:cs="TimesNewRomanPSMT"/>
          <w:szCs w:val="24"/>
        </w:rPr>
      </w:pPr>
      <w:bookmarkStart w:id="538" w:name="_Toc82121232"/>
      <w:r w:rsidRPr="009345D7">
        <w:rPr>
          <w:rFonts w:ascii="TimesNewRomanPSMT" w:hAnsi="TimesNewRomanPSMT" w:cs="TimesNewRomanPSMT"/>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36"/>
      <w:bookmarkEnd w:id="537"/>
      <w:bookmarkEnd w:id="538"/>
    </w:p>
    <w:p w14:paraId="243CCCC3" w14:textId="77777777" w:rsidR="00B2752D" w:rsidRPr="009345D7" w:rsidRDefault="00B2752D" w:rsidP="00B2752D">
      <w:pPr>
        <w:rPr>
          <w:rFonts w:ascii="TimesNewRomanPSMT" w:hAnsi="TimesNewRomanPSMT" w:cs="TimesNewRomanPSMT"/>
          <w:szCs w:val="24"/>
        </w:rPr>
      </w:pPr>
    </w:p>
    <w:p w14:paraId="4B882DA1" w14:textId="77777777" w:rsidR="00B2752D" w:rsidRPr="009345D7" w:rsidRDefault="00B2752D" w:rsidP="00B2752D">
      <w:pPr>
        <w:rPr>
          <w:rFonts w:ascii="TimesNewRomanPSMT" w:hAnsi="TimesNewRomanPSMT" w:cs="TimesNewRomanPSMT"/>
          <w:szCs w:val="24"/>
        </w:rPr>
      </w:pPr>
      <w:r w:rsidRPr="009345D7">
        <w:rPr>
          <w:rFonts w:ascii="TimesNewRomanPSMT" w:hAnsi="TimesNewRomanPSMT" w:cs="TimesNewRomanPSMT"/>
          <w:szCs w:val="24"/>
        </w:rPr>
        <w:t xml:space="preserve"> Данные отсутствуют.</w:t>
      </w:r>
    </w:p>
    <w:p w14:paraId="424B5CB2" w14:textId="77777777" w:rsidR="00B2752D" w:rsidRPr="009345D7" w:rsidRDefault="00B2752D" w:rsidP="00B2752D">
      <w:pPr>
        <w:rPr>
          <w:sz w:val="26"/>
          <w:szCs w:val="26"/>
        </w:rPr>
      </w:pPr>
    </w:p>
    <w:p w14:paraId="602FDF05" w14:textId="77777777" w:rsidR="00B2752D" w:rsidRPr="009345D7" w:rsidRDefault="00B2752D" w:rsidP="005C434A">
      <w:pPr>
        <w:pStyle w:val="3"/>
        <w:numPr>
          <w:ilvl w:val="0"/>
          <w:numId w:val="42"/>
        </w:numPr>
        <w:spacing w:after="0" w:line="276" w:lineRule="auto"/>
        <w:ind w:left="426"/>
        <w:jc w:val="both"/>
        <w:rPr>
          <w:rFonts w:ascii="TimesNewRomanPSMT" w:hAnsi="TimesNewRomanPSMT" w:cs="TimesNewRomanPSMT"/>
          <w:szCs w:val="24"/>
        </w:rPr>
      </w:pPr>
      <w:bookmarkStart w:id="539" w:name="_Toc39157713"/>
      <w:bookmarkStart w:id="540" w:name="_Toc40457724"/>
      <w:bookmarkStart w:id="541" w:name="_Toc82121233"/>
      <w:r w:rsidRPr="009345D7">
        <w:rPr>
          <w:rFonts w:ascii="TimesNewRomanPSMT" w:hAnsi="TimesNewRomanPSMT" w:cs="TimesNewRomanPSMT"/>
          <w:szCs w:val="24"/>
        </w:rPr>
        <w:t>сведения о наличии баков-аккумуляторов</w:t>
      </w:r>
      <w:bookmarkEnd w:id="539"/>
      <w:bookmarkEnd w:id="540"/>
      <w:bookmarkEnd w:id="541"/>
    </w:p>
    <w:p w14:paraId="278BB229" w14:textId="77777777" w:rsidR="00B2752D" w:rsidRPr="009345D7" w:rsidRDefault="00B2752D" w:rsidP="00B2752D">
      <w:pPr>
        <w:rPr>
          <w:rFonts w:ascii="TimesNewRomanPSMT" w:hAnsi="TimesNewRomanPSMT" w:cs="TimesNewRomanPSMT"/>
          <w:szCs w:val="24"/>
        </w:rPr>
      </w:pPr>
    </w:p>
    <w:p w14:paraId="353EA596" w14:textId="77777777" w:rsidR="00B2752D" w:rsidRPr="009345D7" w:rsidRDefault="00B2752D" w:rsidP="00B2752D">
      <w:pPr>
        <w:autoSpaceDE w:val="0"/>
        <w:autoSpaceDN w:val="0"/>
        <w:adjustRightInd w:val="0"/>
        <w:spacing w:line="276" w:lineRule="auto"/>
        <w:rPr>
          <w:rFonts w:cs="Times New Roman"/>
          <w:szCs w:val="24"/>
        </w:rPr>
      </w:pPr>
      <w:r w:rsidRPr="009345D7">
        <w:rPr>
          <w:rFonts w:cs="Times New Roman"/>
          <w:szCs w:val="24"/>
        </w:rPr>
        <w:t>Информация отсутствует.</w:t>
      </w:r>
    </w:p>
    <w:p w14:paraId="3F634B67" w14:textId="77777777" w:rsidR="00B2752D" w:rsidRPr="009345D7" w:rsidRDefault="00B2752D" w:rsidP="00B2752D">
      <w:pPr>
        <w:autoSpaceDE w:val="0"/>
        <w:autoSpaceDN w:val="0"/>
        <w:adjustRightInd w:val="0"/>
        <w:spacing w:line="276" w:lineRule="auto"/>
        <w:rPr>
          <w:rFonts w:cs="Times New Roman"/>
          <w:szCs w:val="24"/>
        </w:rPr>
      </w:pPr>
    </w:p>
    <w:p w14:paraId="5F507513" w14:textId="77777777" w:rsidR="00B2752D" w:rsidRPr="009345D7" w:rsidRDefault="00B2752D" w:rsidP="005C434A">
      <w:pPr>
        <w:pStyle w:val="3"/>
        <w:numPr>
          <w:ilvl w:val="0"/>
          <w:numId w:val="42"/>
        </w:numPr>
        <w:spacing w:after="0" w:line="276" w:lineRule="auto"/>
        <w:ind w:left="426"/>
        <w:jc w:val="both"/>
        <w:rPr>
          <w:rFonts w:ascii="TimesNewRomanPSMT" w:hAnsi="TimesNewRomanPSMT" w:cs="TimesNewRomanPSMT"/>
          <w:szCs w:val="24"/>
        </w:rPr>
      </w:pPr>
      <w:bookmarkStart w:id="542" w:name="_Toc39157714"/>
      <w:bookmarkStart w:id="543" w:name="_Toc40457725"/>
      <w:bookmarkStart w:id="544" w:name="_Toc82121234"/>
      <w:r w:rsidRPr="009345D7">
        <w:rPr>
          <w:rFonts w:ascii="TimesNewRomanPSMT" w:hAnsi="TimesNewRomanPSMT" w:cs="TimesNewRomanPSMT"/>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42"/>
      <w:bookmarkEnd w:id="543"/>
      <w:bookmarkEnd w:id="544"/>
    </w:p>
    <w:p w14:paraId="2CA83EC2" w14:textId="77777777" w:rsidR="00B2752D" w:rsidRPr="009345D7" w:rsidRDefault="00B2752D" w:rsidP="00B2752D">
      <w:pPr>
        <w:autoSpaceDE w:val="0"/>
        <w:autoSpaceDN w:val="0"/>
        <w:adjustRightInd w:val="0"/>
        <w:spacing w:before="240" w:line="276" w:lineRule="auto"/>
        <w:rPr>
          <w:rFonts w:cs="Times New Roman"/>
          <w:szCs w:val="24"/>
        </w:rPr>
      </w:pPr>
      <w:r w:rsidRPr="009345D7">
        <w:rPr>
          <w:rFonts w:cs="Times New Roman"/>
          <w:szCs w:val="24"/>
        </w:rPr>
        <w:t>Информация отсутствует.</w:t>
      </w:r>
    </w:p>
    <w:p w14:paraId="4D7C5EAF" w14:textId="77777777" w:rsidR="00B2752D" w:rsidRPr="009345D7" w:rsidRDefault="00B2752D" w:rsidP="00B2752D">
      <w:pPr>
        <w:rPr>
          <w:color w:val="FF0000"/>
          <w:lang w:eastAsia="ru-RU"/>
        </w:rPr>
      </w:pPr>
    </w:p>
    <w:p w14:paraId="374940FB" w14:textId="77777777" w:rsidR="00B2752D" w:rsidRPr="009345D7" w:rsidRDefault="00B2752D" w:rsidP="00B2752D">
      <w:pPr>
        <w:rPr>
          <w:sz w:val="26"/>
          <w:szCs w:val="26"/>
        </w:rPr>
      </w:pPr>
    </w:p>
    <w:p w14:paraId="104EBC1F" w14:textId="77777777" w:rsidR="00B2752D" w:rsidRPr="009345D7" w:rsidRDefault="00B2752D" w:rsidP="005C434A">
      <w:pPr>
        <w:pStyle w:val="3"/>
        <w:numPr>
          <w:ilvl w:val="0"/>
          <w:numId w:val="42"/>
        </w:numPr>
        <w:spacing w:after="0" w:line="276" w:lineRule="auto"/>
        <w:ind w:left="426"/>
        <w:jc w:val="both"/>
        <w:rPr>
          <w:rFonts w:ascii="TimesNewRomanPSMT" w:hAnsi="TimesNewRomanPSMT" w:cs="TimesNewRomanPSMT"/>
          <w:szCs w:val="24"/>
        </w:rPr>
      </w:pPr>
      <w:bookmarkStart w:id="545" w:name="_Toc39157715"/>
      <w:bookmarkStart w:id="546" w:name="_Toc40457726"/>
      <w:bookmarkStart w:id="547" w:name="_Toc82121235"/>
      <w:r w:rsidRPr="009345D7">
        <w:rPr>
          <w:rFonts w:ascii="TimesNewRomanPSMT" w:hAnsi="TimesNewRomanPSMT" w:cs="TimesNewRomanPSMT"/>
          <w:szCs w:val="24"/>
        </w:rPr>
        <w:lastRenderedPageBreak/>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45"/>
      <w:bookmarkEnd w:id="546"/>
      <w:bookmarkEnd w:id="547"/>
    </w:p>
    <w:p w14:paraId="3793AA0F" w14:textId="77777777" w:rsidR="00B2752D" w:rsidRPr="009345D7" w:rsidRDefault="00B2752D" w:rsidP="00B2752D">
      <w:pPr>
        <w:spacing w:before="240"/>
        <w:rPr>
          <w:szCs w:val="26"/>
        </w:rPr>
      </w:pPr>
      <w:r w:rsidRPr="009345D7">
        <w:rPr>
          <w:szCs w:val="26"/>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36EFCF27" w14:textId="77777777" w:rsidR="00B2752D" w:rsidRPr="009345D7" w:rsidRDefault="00B2752D" w:rsidP="00B2752D">
      <w:pPr>
        <w:rPr>
          <w:szCs w:val="26"/>
        </w:rPr>
      </w:pPr>
      <w:r w:rsidRPr="009345D7">
        <w:rPr>
          <w:szCs w:val="26"/>
        </w:rPr>
        <w:t>Производительность водоподготовительных установок для тепловых сетей рассчитана в соответствии требованиям СНиП 41-02-2003 «Тепловые сети».</w:t>
      </w:r>
    </w:p>
    <w:p w14:paraId="28EACC82" w14:textId="77777777" w:rsidR="00B2752D" w:rsidRPr="009345D7" w:rsidRDefault="00B2752D" w:rsidP="00B2752D">
      <w:pPr>
        <w:rPr>
          <w:szCs w:val="26"/>
        </w:rPr>
      </w:pPr>
      <w:r w:rsidRPr="009345D7">
        <w:rPr>
          <w:szCs w:val="26"/>
        </w:rPr>
        <w:t>Данные о перспективных балансах производительности водоподготовительных установок по каждому из источников теплоснабжения приведены в таблице ниже.</w:t>
      </w:r>
    </w:p>
    <w:p w14:paraId="52B459B0"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44</w:t>
      </w:r>
      <w:r>
        <w:rPr>
          <w:noProof/>
        </w:rPr>
        <w:fldChar w:fldCharType="end"/>
      </w:r>
      <w:r w:rsidRPr="009345D7">
        <w:t xml:space="preserve"> Перспективные балансы водоподготовки для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256"/>
        <w:gridCol w:w="2935"/>
        <w:gridCol w:w="3594"/>
      </w:tblGrid>
      <w:tr w:rsidR="00B2752D" w:rsidRPr="009345D7" w14:paraId="4DA3FCD3" w14:textId="77777777" w:rsidTr="003C5761">
        <w:trPr>
          <w:trHeight w:val="1980"/>
          <w:tblHeader/>
        </w:trPr>
        <w:tc>
          <w:tcPr>
            <w:tcW w:w="809" w:type="pct"/>
            <w:vMerge w:val="restart"/>
            <w:shd w:val="clear" w:color="auto" w:fill="auto"/>
            <w:vAlign w:val="center"/>
            <w:hideMark/>
          </w:tcPr>
          <w:p w14:paraId="6BE19332"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 п/п</w:t>
            </w:r>
          </w:p>
        </w:tc>
        <w:tc>
          <w:tcPr>
            <w:tcW w:w="676" w:type="pct"/>
            <w:vMerge w:val="restart"/>
            <w:shd w:val="clear" w:color="auto" w:fill="auto"/>
            <w:vAlign w:val="center"/>
            <w:hideMark/>
          </w:tcPr>
          <w:p w14:paraId="47D8D256"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Год</w:t>
            </w:r>
          </w:p>
        </w:tc>
        <w:tc>
          <w:tcPr>
            <w:tcW w:w="1580" w:type="pct"/>
            <w:vMerge w:val="restart"/>
            <w:shd w:val="clear" w:color="auto" w:fill="auto"/>
            <w:noWrap/>
            <w:vAlign w:val="center"/>
            <w:hideMark/>
          </w:tcPr>
          <w:p w14:paraId="6409F9BE"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Объем тепловых сетей, м</w:t>
            </w:r>
            <w:r w:rsidRPr="009345D7">
              <w:rPr>
                <w:rFonts w:eastAsia="Times New Roman" w:cs="Times New Roman"/>
                <w:color w:val="000000"/>
                <w:szCs w:val="24"/>
                <w:vertAlign w:val="superscript"/>
                <w:lang w:eastAsia="ru-RU"/>
              </w:rPr>
              <w:t>3</w:t>
            </w:r>
          </w:p>
        </w:tc>
        <w:tc>
          <w:tcPr>
            <w:tcW w:w="1935" w:type="pct"/>
            <w:vMerge w:val="restart"/>
            <w:shd w:val="clear" w:color="auto" w:fill="auto"/>
            <w:vAlign w:val="center"/>
            <w:hideMark/>
          </w:tcPr>
          <w:p w14:paraId="6DBED951"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Необходимая производительность ВПУ (согласно СНиП 41-02-2003), т/ч</w:t>
            </w:r>
          </w:p>
        </w:tc>
      </w:tr>
      <w:tr w:rsidR="00B2752D" w:rsidRPr="009345D7" w14:paraId="642CD82F" w14:textId="77777777" w:rsidTr="003C5761">
        <w:trPr>
          <w:trHeight w:val="317"/>
          <w:tblHeader/>
        </w:trPr>
        <w:tc>
          <w:tcPr>
            <w:tcW w:w="809" w:type="pct"/>
            <w:vMerge/>
            <w:shd w:val="clear" w:color="auto" w:fill="auto"/>
            <w:vAlign w:val="center"/>
            <w:hideMark/>
          </w:tcPr>
          <w:p w14:paraId="272702FF" w14:textId="77777777" w:rsidR="00B2752D" w:rsidRPr="009345D7" w:rsidRDefault="00B2752D" w:rsidP="003C5761">
            <w:pPr>
              <w:jc w:val="center"/>
              <w:rPr>
                <w:rFonts w:eastAsia="Times New Roman" w:cs="Times New Roman"/>
                <w:color w:val="000000"/>
                <w:szCs w:val="24"/>
                <w:lang w:eastAsia="ru-RU"/>
              </w:rPr>
            </w:pPr>
          </w:p>
        </w:tc>
        <w:tc>
          <w:tcPr>
            <w:tcW w:w="676" w:type="pct"/>
            <w:vMerge/>
            <w:shd w:val="clear" w:color="auto" w:fill="auto"/>
            <w:vAlign w:val="center"/>
            <w:hideMark/>
          </w:tcPr>
          <w:p w14:paraId="1EAAAA09" w14:textId="77777777" w:rsidR="00B2752D" w:rsidRPr="009345D7" w:rsidRDefault="00B2752D" w:rsidP="003C5761">
            <w:pPr>
              <w:jc w:val="center"/>
              <w:rPr>
                <w:rFonts w:eastAsia="Times New Roman" w:cs="Times New Roman"/>
                <w:color w:val="000000"/>
                <w:szCs w:val="24"/>
                <w:lang w:eastAsia="ru-RU"/>
              </w:rPr>
            </w:pPr>
          </w:p>
        </w:tc>
        <w:tc>
          <w:tcPr>
            <w:tcW w:w="1580" w:type="pct"/>
            <w:vMerge/>
            <w:shd w:val="clear" w:color="auto" w:fill="auto"/>
            <w:vAlign w:val="center"/>
            <w:hideMark/>
          </w:tcPr>
          <w:p w14:paraId="1449D3FE" w14:textId="77777777" w:rsidR="00B2752D" w:rsidRPr="009345D7" w:rsidRDefault="00B2752D" w:rsidP="003C5761">
            <w:pPr>
              <w:jc w:val="center"/>
              <w:rPr>
                <w:rFonts w:eastAsia="Times New Roman" w:cs="Times New Roman"/>
                <w:color w:val="000000"/>
                <w:szCs w:val="24"/>
                <w:lang w:eastAsia="ru-RU"/>
              </w:rPr>
            </w:pPr>
          </w:p>
        </w:tc>
        <w:tc>
          <w:tcPr>
            <w:tcW w:w="1935" w:type="pct"/>
            <w:vMerge/>
            <w:shd w:val="clear" w:color="auto" w:fill="auto"/>
            <w:vAlign w:val="center"/>
            <w:hideMark/>
          </w:tcPr>
          <w:p w14:paraId="6F567E01" w14:textId="77777777" w:rsidR="00B2752D" w:rsidRPr="009345D7" w:rsidRDefault="00B2752D" w:rsidP="003C5761">
            <w:pPr>
              <w:jc w:val="center"/>
              <w:rPr>
                <w:rFonts w:eastAsia="Times New Roman" w:cs="Times New Roman"/>
                <w:color w:val="000000"/>
                <w:szCs w:val="24"/>
                <w:lang w:eastAsia="ru-RU"/>
              </w:rPr>
            </w:pPr>
          </w:p>
        </w:tc>
      </w:tr>
      <w:tr w:rsidR="00B2752D" w:rsidRPr="009345D7" w14:paraId="5222B555" w14:textId="77777777" w:rsidTr="003C5761">
        <w:trPr>
          <w:trHeight w:val="300"/>
        </w:trPr>
        <w:tc>
          <w:tcPr>
            <w:tcW w:w="5000" w:type="pct"/>
            <w:gridSpan w:val="4"/>
            <w:shd w:val="clear" w:color="auto" w:fill="auto"/>
            <w:vAlign w:val="center"/>
            <w:hideMark/>
          </w:tcPr>
          <w:p w14:paraId="276E6B9A" w14:textId="77777777" w:rsidR="00B2752D" w:rsidRPr="009345D7" w:rsidRDefault="00B2752D" w:rsidP="003C5761">
            <w:pPr>
              <w:jc w:val="center"/>
              <w:rPr>
                <w:rFonts w:eastAsia="Times New Roman" w:cs="Times New Roman"/>
                <w:b/>
                <w:color w:val="000000"/>
                <w:szCs w:val="24"/>
                <w:lang w:eastAsia="ru-RU"/>
              </w:rPr>
            </w:pPr>
            <w:r w:rsidRPr="009345D7">
              <w:rPr>
                <w:rFonts w:eastAsia="Times New Roman" w:cs="Times New Roman"/>
                <w:b/>
                <w:color w:val="000000"/>
                <w:szCs w:val="24"/>
                <w:lang w:eastAsia="ru-RU"/>
              </w:rPr>
              <w:t xml:space="preserve">Котельная </w:t>
            </w:r>
            <w:r w:rsidRPr="009345D7">
              <w:rPr>
                <w:rFonts w:eastAsia="Times New Roman"/>
                <w:b/>
                <w:color w:val="000000"/>
              </w:rPr>
              <w:t>п. Никульское</w:t>
            </w:r>
          </w:p>
        </w:tc>
      </w:tr>
      <w:tr w:rsidR="00B2752D" w:rsidRPr="009345D7" w14:paraId="2A8D595F" w14:textId="77777777" w:rsidTr="003C5761">
        <w:trPr>
          <w:trHeight w:val="300"/>
        </w:trPr>
        <w:tc>
          <w:tcPr>
            <w:tcW w:w="809" w:type="pct"/>
            <w:shd w:val="clear" w:color="auto" w:fill="auto"/>
            <w:vAlign w:val="center"/>
            <w:hideMark/>
          </w:tcPr>
          <w:p w14:paraId="1893552C"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1</w:t>
            </w:r>
          </w:p>
        </w:tc>
        <w:tc>
          <w:tcPr>
            <w:tcW w:w="676" w:type="pct"/>
            <w:shd w:val="clear" w:color="auto" w:fill="auto"/>
            <w:vAlign w:val="center"/>
            <w:hideMark/>
          </w:tcPr>
          <w:p w14:paraId="673743E9"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2020</w:t>
            </w:r>
          </w:p>
        </w:tc>
        <w:tc>
          <w:tcPr>
            <w:tcW w:w="1580" w:type="pct"/>
            <w:shd w:val="clear" w:color="auto" w:fill="auto"/>
            <w:vAlign w:val="center"/>
            <w:hideMark/>
          </w:tcPr>
          <w:p w14:paraId="4E35340F"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100</w:t>
            </w:r>
          </w:p>
        </w:tc>
        <w:tc>
          <w:tcPr>
            <w:tcW w:w="1935" w:type="pct"/>
            <w:shd w:val="clear" w:color="auto" w:fill="auto"/>
            <w:vAlign w:val="center"/>
            <w:hideMark/>
          </w:tcPr>
          <w:p w14:paraId="6A1B0B4C"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0,74</w:t>
            </w:r>
          </w:p>
        </w:tc>
      </w:tr>
      <w:tr w:rsidR="00B2752D" w:rsidRPr="009345D7" w14:paraId="6DDC415A" w14:textId="77777777" w:rsidTr="003C5761">
        <w:trPr>
          <w:trHeight w:val="300"/>
        </w:trPr>
        <w:tc>
          <w:tcPr>
            <w:tcW w:w="809" w:type="pct"/>
            <w:shd w:val="clear" w:color="auto" w:fill="auto"/>
            <w:vAlign w:val="center"/>
            <w:hideMark/>
          </w:tcPr>
          <w:p w14:paraId="0BAA6788"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w:t>
            </w:r>
          </w:p>
        </w:tc>
        <w:tc>
          <w:tcPr>
            <w:tcW w:w="676" w:type="pct"/>
            <w:shd w:val="clear" w:color="auto" w:fill="auto"/>
            <w:vAlign w:val="center"/>
            <w:hideMark/>
          </w:tcPr>
          <w:p w14:paraId="235293F7"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2021</w:t>
            </w:r>
          </w:p>
        </w:tc>
        <w:tc>
          <w:tcPr>
            <w:tcW w:w="1580" w:type="pct"/>
            <w:shd w:val="clear" w:color="auto" w:fill="auto"/>
            <w:hideMark/>
          </w:tcPr>
          <w:p w14:paraId="3203301E" w14:textId="77777777" w:rsidR="00B2752D" w:rsidRPr="009345D7" w:rsidRDefault="00B2752D" w:rsidP="003C5761">
            <w:pPr>
              <w:jc w:val="center"/>
            </w:pPr>
            <w:r w:rsidRPr="009345D7">
              <w:rPr>
                <w:rFonts w:eastAsia="Times New Roman" w:cs="Times New Roman"/>
                <w:color w:val="000000"/>
                <w:szCs w:val="24"/>
                <w:lang w:eastAsia="ru-RU"/>
              </w:rPr>
              <w:t>100</w:t>
            </w:r>
          </w:p>
        </w:tc>
        <w:tc>
          <w:tcPr>
            <w:tcW w:w="1935" w:type="pct"/>
            <w:shd w:val="clear" w:color="auto" w:fill="auto"/>
            <w:hideMark/>
          </w:tcPr>
          <w:p w14:paraId="3F59AA04" w14:textId="77777777" w:rsidR="00B2752D" w:rsidRPr="009345D7" w:rsidRDefault="00B2752D" w:rsidP="003C5761">
            <w:pPr>
              <w:ind w:hanging="23"/>
              <w:jc w:val="center"/>
            </w:pPr>
            <w:r w:rsidRPr="009345D7">
              <w:rPr>
                <w:rFonts w:eastAsia="Times New Roman" w:cs="Times New Roman"/>
                <w:color w:val="000000"/>
                <w:szCs w:val="24"/>
                <w:lang w:eastAsia="ru-RU"/>
              </w:rPr>
              <w:t>0,74</w:t>
            </w:r>
          </w:p>
        </w:tc>
      </w:tr>
      <w:tr w:rsidR="00B2752D" w:rsidRPr="009345D7" w14:paraId="18F2C395" w14:textId="77777777" w:rsidTr="003C5761">
        <w:trPr>
          <w:trHeight w:val="300"/>
        </w:trPr>
        <w:tc>
          <w:tcPr>
            <w:tcW w:w="809" w:type="pct"/>
            <w:shd w:val="clear" w:color="auto" w:fill="auto"/>
            <w:vAlign w:val="center"/>
            <w:hideMark/>
          </w:tcPr>
          <w:p w14:paraId="35C41B19"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3</w:t>
            </w:r>
          </w:p>
        </w:tc>
        <w:tc>
          <w:tcPr>
            <w:tcW w:w="676" w:type="pct"/>
            <w:shd w:val="clear" w:color="auto" w:fill="auto"/>
            <w:vAlign w:val="center"/>
          </w:tcPr>
          <w:p w14:paraId="3F505C3C"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2022</w:t>
            </w:r>
          </w:p>
        </w:tc>
        <w:tc>
          <w:tcPr>
            <w:tcW w:w="1580" w:type="pct"/>
            <w:shd w:val="clear" w:color="auto" w:fill="auto"/>
            <w:hideMark/>
          </w:tcPr>
          <w:p w14:paraId="08EF2E96" w14:textId="77777777" w:rsidR="00B2752D" w:rsidRPr="009345D7" w:rsidRDefault="00B2752D" w:rsidP="003C5761">
            <w:pPr>
              <w:jc w:val="center"/>
            </w:pPr>
            <w:r w:rsidRPr="009345D7">
              <w:rPr>
                <w:rFonts w:eastAsia="Times New Roman" w:cs="Times New Roman"/>
                <w:color w:val="000000"/>
                <w:szCs w:val="24"/>
                <w:lang w:eastAsia="ru-RU"/>
              </w:rPr>
              <w:t>100</w:t>
            </w:r>
          </w:p>
        </w:tc>
        <w:tc>
          <w:tcPr>
            <w:tcW w:w="1935" w:type="pct"/>
            <w:shd w:val="clear" w:color="auto" w:fill="auto"/>
            <w:hideMark/>
          </w:tcPr>
          <w:p w14:paraId="5ADADA3A" w14:textId="77777777" w:rsidR="00B2752D" w:rsidRPr="009345D7" w:rsidRDefault="00B2752D" w:rsidP="003C5761">
            <w:pPr>
              <w:ind w:hanging="23"/>
              <w:jc w:val="center"/>
            </w:pPr>
            <w:r w:rsidRPr="009345D7">
              <w:rPr>
                <w:rFonts w:eastAsia="Times New Roman" w:cs="Times New Roman"/>
                <w:color w:val="000000"/>
                <w:szCs w:val="24"/>
                <w:lang w:eastAsia="ru-RU"/>
              </w:rPr>
              <w:t>0,74</w:t>
            </w:r>
          </w:p>
        </w:tc>
      </w:tr>
      <w:tr w:rsidR="00B2752D" w:rsidRPr="009345D7" w14:paraId="73BE1741" w14:textId="77777777" w:rsidTr="003C5761">
        <w:trPr>
          <w:trHeight w:val="300"/>
        </w:trPr>
        <w:tc>
          <w:tcPr>
            <w:tcW w:w="809" w:type="pct"/>
            <w:shd w:val="clear" w:color="auto" w:fill="auto"/>
            <w:vAlign w:val="center"/>
            <w:hideMark/>
          </w:tcPr>
          <w:p w14:paraId="3445DCCF"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4</w:t>
            </w:r>
          </w:p>
        </w:tc>
        <w:tc>
          <w:tcPr>
            <w:tcW w:w="676" w:type="pct"/>
            <w:shd w:val="clear" w:color="auto" w:fill="auto"/>
            <w:vAlign w:val="center"/>
          </w:tcPr>
          <w:p w14:paraId="7734B515"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2023</w:t>
            </w:r>
          </w:p>
        </w:tc>
        <w:tc>
          <w:tcPr>
            <w:tcW w:w="1580" w:type="pct"/>
            <w:shd w:val="clear" w:color="auto" w:fill="auto"/>
            <w:hideMark/>
          </w:tcPr>
          <w:p w14:paraId="3C13D633" w14:textId="77777777" w:rsidR="00B2752D" w:rsidRPr="009345D7" w:rsidRDefault="00B2752D" w:rsidP="003C5761">
            <w:pPr>
              <w:jc w:val="center"/>
            </w:pPr>
            <w:r w:rsidRPr="009345D7">
              <w:rPr>
                <w:rFonts w:eastAsia="Times New Roman" w:cs="Times New Roman"/>
                <w:color w:val="000000"/>
                <w:szCs w:val="24"/>
                <w:lang w:eastAsia="ru-RU"/>
              </w:rPr>
              <w:t>100</w:t>
            </w:r>
          </w:p>
        </w:tc>
        <w:tc>
          <w:tcPr>
            <w:tcW w:w="1935" w:type="pct"/>
            <w:shd w:val="clear" w:color="auto" w:fill="auto"/>
            <w:hideMark/>
          </w:tcPr>
          <w:p w14:paraId="600D27D6" w14:textId="77777777" w:rsidR="00B2752D" w:rsidRPr="009345D7" w:rsidRDefault="00B2752D" w:rsidP="003C5761">
            <w:pPr>
              <w:ind w:hanging="23"/>
              <w:jc w:val="center"/>
            </w:pPr>
            <w:r w:rsidRPr="009345D7">
              <w:rPr>
                <w:rFonts w:eastAsia="Times New Roman" w:cs="Times New Roman"/>
                <w:color w:val="000000"/>
                <w:szCs w:val="24"/>
                <w:lang w:eastAsia="ru-RU"/>
              </w:rPr>
              <w:t>0,74</w:t>
            </w:r>
          </w:p>
        </w:tc>
      </w:tr>
      <w:tr w:rsidR="00B2752D" w:rsidRPr="009345D7" w14:paraId="5A16F34E" w14:textId="77777777" w:rsidTr="003C5761">
        <w:trPr>
          <w:trHeight w:val="300"/>
        </w:trPr>
        <w:tc>
          <w:tcPr>
            <w:tcW w:w="809" w:type="pct"/>
            <w:shd w:val="clear" w:color="auto" w:fill="auto"/>
            <w:vAlign w:val="center"/>
            <w:hideMark/>
          </w:tcPr>
          <w:p w14:paraId="5E8F02A3"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5</w:t>
            </w:r>
          </w:p>
        </w:tc>
        <w:tc>
          <w:tcPr>
            <w:tcW w:w="676" w:type="pct"/>
            <w:shd w:val="clear" w:color="auto" w:fill="auto"/>
            <w:vAlign w:val="center"/>
            <w:hideMark/>
          </w:tcPr>
          <w:p w14:paraId="2F6501F4"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2024-2035</w:t>
            </w:r>
          </w:p>
        </w:tc>
        <w:tc>
          <w:tcPr>
            <w:tcW w:w="1580" w:type="pct"/>
            <w:shd w:val="clear" w:color="auto" w:fill="auto"/>
            <w:hideMark/>
          </w:tcPr>
          <w:p w14:paraId="5108C635" w14:textId="77777777" w:rsidR="00B2752D" w:rsidRPr="009345D7" w:rsidRDefault="00B2752D" w:rsidP="003C5761">
            <w:pPr>
              <w:jc w:val="center"/>
            </w:pPr>
            <w:r w:rsidRPr="009345D7">
              <w:rPr>
                <w:rFonts w:eastAsia="Times New Roman" w:cs="Times New Roman"/>
                <w:color w:val="000000"/>
                <w:szCs w:val="24"/>
                <w:lang w:eastAsia="ru-RU"/>
              </w:rPr>
              <w:t>100</w:t>
            </w:r>
          </w:p>
        </w:tc>
        <w:tc>
          <w:tcPr>
            <w:tcW w:w="1935" w:type="pct"/>
            <w:shd w:val="clear" w:color="auto" w:fill="auto"/>
            <w:hideMark/>
          </w:tcPr>
          <w:p w14:paraId="58A8AD8E" w14:textId="77777777" w:rsidR="00B2752D" w:rsidRPr="009345D7" w:rsidRDefault="00B2752D" w:rsidP="003C5761">
            <w:pPr>
              <w:ind w:hanging="23"/>
              <w:jc w:val="center"/>
            </w:pPr>
            <w:r w:rsidRPr="009345D7">
              <w:rPr>
                <w:rFonts w:eastAsia="Times New Roman" w:cs="Times New Roman"/>
                <w:color w:val="000000"/>
                <w:szCs w:val="24"/>
                <w:lang w:eastAsia="ru-RU"/>
              </w:rPr>
              <w:t>0,74</w:t>
            </w:r>
          </w:p>
        </w:tc>
      </w:tr>
      <w:tr w:rsidR="00B2752D" w:rsidRPr="009345D7" w14:paraId="14F359D9" w14:textId="77777777" w:rsidTr="003C5761">
        <w:trPr>
          <w:trHeight w:val="300"/>
        </w:trPr>
        <w:tc>
          <w:tcPr>
            <w:tcW w:w="5000" w:type="pct"/>
            <w:gridSpan w:val="4"/>
            <w:shd w:val="clear" w:color="auto" w:fill="auto"/>
            <w:vAlign w:val="center"/>
            <w:hideMark/>
          </w:tcPr>
          <w:p w14:paraId="3D80E58E" w14:textId="77777777" w:rsidR="00B2752D" w:rsidRPr="009345D7" w:rsidRDefault="00B2752D" w:rsidP="003C5761">
            <w:pPr>
              <w:jc w:val="center"/>
              <w:rPr>
                <w:rFonts w:eastAsia="Times New Roman" w:cs="Times New Roman"/>
                <w:b/>
                <w:color w:val="000000"/>
                <w:szCs w:val="24"/>
                <w:lang w:eastAsia="ru-RU"/>
              </w:rPr>
            </w:pPr>
            <w:r w:rsidRPr="009345D7">
              <w:rPr>
                <w:rFonts w:eastAsia="Times New Roman" w:cs="Times New Roman"/>
                <w:b/>
                <w:color w:val="000000"/>
                <w:szCs w:val="24"/>
                <w:lang w:eastAsia="ru-RU"/>
              </w:rPr>
              <w:t>Котельная п. Чебаково</w:t>
            </w:r>
          </w:p>
        </w:tc>
      </w:tr>
      <w:tr w:rsidR="00B2752D" w:rsidRPr="009345D7" w14:paraId="25C92FA8" w14:textId="77777777" w:rsidTr="003C5761">
        <w:trPr>
          <w:trHeight w:val="300"/>
        </w:trPr>
        <w:tc>
          <w:tcPr>
            <w:tcW w:w="809" w:type="pct"/>
            <w:shd w:val="clear" w:color="auto" w:fill="auto"/>
            <w:noWrap/>
            <w:vAlign w:val="center"/>
            <w:hideMark/>
          </w:tcPr>
          <w:p w14:paraId="56CA8477"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1</w:t>
            </w:r>
          </w:p>
        </w:tc>
        <w:tc>
          <w:tcPr>
            <w:tcW w:w="676" w:type="pct"/>
            <w:shd w:val="clear" w:color="auto" w:fill="auto"/>
            <w:vAlign w:val="center"/>
            <w:hideMark/>
          </w:tcPr>
          <w:p w14:paraId="3248B0A2"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2020</w:t>
            </w:r>
          </w:p>
        </w:tc>
        <w:tc>
          <w:tcPr>
            <w:tcW w:w="1580" w:type="pct"/>
            <w:shd w:val="clear" w:color="auto" w:fill="auto"/>
            <w:vAlign w:val="center"/>
            <w:hideMark/>
          </w:tcPr>
          <w:p w14:paraId="29AD03CE"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50</w:t>
            </w:r>
          </w:p>
        </w:tc>
        <w:tc>
          <w:tcPr>
            <w:tcW w:w="1935" w:type="pct"/>
            <w:shd w:val="clear" w:color="auto" w:fill="auto"/>
            <w:vAlign w:val="center"/>
            <w:hideMark/>
          </w:tcPr>
          <w:p w14:paraId="6D77BE37"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0,37</w:t>
            </w:r>
          </w:p>
        </w:tc>
      </w:tr>
      <w:tr w:rsidR="00B2752D" w:rsidRPr="009345D7" w14:paraId="76E1D384" w14:textId="77777777" w:rsidTr="003C5761">
        <w:trPr>
          <w:trHeight w:val="300"/>
        </w:trPr>
        <w:tc>
          <w:tcPr>
            <w:tcW w:w="809" w:type="pct"/>
            <w:shd w:val="clear" w:color="auto" w:fill="auto"/>
            <w:noWrap/>
            <w:vAlign w:val="center"/>
            <w:hideMark/>
          </w:tcPr>
          <w:p w14:paraId="3235F442"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w:t>
            </w:r>
          </w:p>
        </w:tc>
        <w:tc>
          <w:tcPr>
            <w:tcW w:w="676" w:type="pct"/>
            <w:shd w:val="clear" w:color="auto" w:fill="auto"/>
            <w:vAlign w:val="center"/>
            <w:hideMark/>
          </w:tcPr>
          <w:p w14:paraId="5AE8529B"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2021</w:t>
            </w:r>
          </w:p>
        </w:tc>
        <w:tc>
          <w:tcPr>
            <w:tcW w:w="1580" w:type="pct"/>
            <w:shd w:val="clear" w:color="auto" w:fill="auto"/>
            <w:vAlign w:val="center"/>
            <w:hideMark/>
          </w:tcPr>
          <w:p w14:paraId="1DB5DADA"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50</w:t>
            </w:r>
          </w:p>
        </w:tc>
        <w:tc>
          <w:tcPr>
            <w:tcW w:w="1935" w:type="pct"/>
            <w:shd w:val="clear" w:color="auto" w:fill="auto"/>
            <w:vAlign w:val="center"/>
            <w:hideMark/>
          </w:tcPr>
          <w:p w14:paraId="6499AF2A"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0,37</w:t>
            </w:r>
          </w:p>
        </w:tc>
      </w:tr>
      <w:tr w:rsidR="00B2752D" w:rsidRPr="009345D7" w14:paraId="2BB767E8" w14:textId="77777777" w:rsidTr="003C5761">
        <w:trPr>
          <w:trHeight w:val="300"/>
        </w:trPr>
        <w:tc>
          <w:tcPr>
            <w:tcW w:w="809" w:type="pct"/>
            <w:shd w:val="clear" w:color="auto" w:fill="auto"/>
            <w:noWrap/>
            <w:vAlign w:val="center"/>
            <w:hideMark/>
          </w:tcPr>
          <w:p w14:paraId="507C796C"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3</w:t>
            </w:r>
          </w:p>
        </w:tc>
        <w:tc>
          <w:tcPr>
            <w:tcW w:w="676" w:type="pct"/>
            <w:shd w:val="clear" w:color="auto" w:fill="auto"/>
            <w:vAlign w:val="center"/>
            <w:hideMark/>
          </w:tcPr>
          <w:p w14:paraId="524AF17C"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2022</w:t>
            </w:r>
          </w:p>
        </w:tc>
        <w:tc>
          <w:tcPr>
            <w:tcW w:w="1580" w:type="pct"/>
            <w:shd w:val="clear" w:color="auto" w:fill="auto"/>
            <w:vAlign w:val="center"/>
            <w:hideMark/>
          </w:tcPr>
          <w:p w14:paraId="201F064E"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50</w:t>
            </w:r>
          </w:p>
        </w:tc>
        <w:tc>
          <w:tcPr>
            <w:tcW w:w="1935" w:type="pct"/>
            <w:shd w:val="clear" w:color="auto" w:fill="auto"/>
            <w:vAlign w:val="center"/>
            <w:hideMark/>
          </w:tcPr>
          <w:p w14:paraId="61419329"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0,37</w:t>
            </w:r>
          </w:p>
        </w:tc>
      </w:tr>
      <w:tr w:rsidR="00B2752D" w:rsidRPr="009345D7" w14:paraId="1A38C858" w14:textId="77777777" w:rsidTr="003C5761">
        <w:trPr>
          <w:trHeight w:val="300"/>
        </w:trPr>
        <w:tc>
          <w:tcPr>
            <w:tcW w:w="809" w:type="pct"/>
            <w:shd w:val="clear" w:color="auto" w:fill="auto"/>
            <w:noWrap/>
            <w:vAlign w:val="center"/>
            <w:hideMark/>
          </w:tcPr>
          <w:p w14:paraId="361A0B38"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4</w:t>
            </w:r>
          </w:p>
        </w:tc>
        <w:tc>
          <w:tcPr>
            <w:tcW w:w="676" w:type="pct"/>
            <w:shd w:val="clear" w:color="auto" w:fill="auto"/>
            <w:vAlign w:val="center"/>
            <w:hideMark/>
          </w:tcPr>
          <w:p w14:paraId="202D3851"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2023</w:t>
            </w:r>
          </w:p>
        </w:tc>
        <w:tc>
          <w:tcPr>
            <w:tcW w:w="1580" w:type="pct"/>
            <w:shd w:val="clear" w:color="auto" w:fill="auto"/>
            <w:vAlign w:val="center"/>
            <w:hideMark/>
          </w:tcPr>
          <w:p w14:paraId="01D62E28"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50</w:t>
            </w:r>
          </w:p>
        </w:tc>
        <w:tc>
          <w:tcPr>
            <w:tcW w:w="1935" w:type="pct"/>
            <w:shd w:val="clear" w:color="auto" w:fill="auto"/>
            <w:vAlign w:val="center"/>
            <w:hideMark/>
          </w:tcPr>
          <w:p w14:paraId="10B566E3"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0,37</w:t>
            </w:r>
          </w:p>
        </w:tc>
      </w:tr>
      <w:tr w:rsidR="00B2752D" w:rsidRPr="009345D7" w14:paraId="0FC0D469" w14:textId="77777777" w:rsidTr="003C5761">
        <w:trPr>
          <w:trHeight w:val="300"/>
        </w:trPr>
        <w:tc>
          <w:tcPr>
            <w:tcW w:w="809" w:type="pct"/>
            <w:shd w:val="clear" w:color="auto" w:fill="auto"/>
            <w:noWrap/>
            <w:vAlign w:val="center"/>
            <w:hideMark/>
          </w:tcPr>
          <w:p w14:paraId="0F6A9317"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5</w:t>
            </w:r>
          </w:p>
        </w:tc>
        <w:tc>
          <w:tcPr>
            <w:tcW w:w="676" w:type="pct"/>
            <w:shd w:val="clear" w:color="auto" w:fill="auto"/>
            <w:vAlign w:val="center"/>
            <w:hideMark/>
          </w:tcPr>
          <w:p w14:paraId="069998E6"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2024-2035</w:t>
            </w:r>
          </w:p>
        </w:tc>
        <w:tc>
          <w:tcPr>
            <w:tcW w:w="1580" w:type="pct"/>
            <w:shd w:val="clear" w:color="auto" w:fill="auto"/>
            <w:vAlign w:val="center"/>
            <w:hideMark/>
          </w:tcPr>
          <w:p w14:paraId="4D8B643B"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50</w:t>
            </w:r>
          </w:p>
        </w:tc>
        <w:tc>
          <w:tcPr>
            <w:tcW w:w="1935" w:type="pct"/>
            <w:shd w:val="clear" w:color="auto" w:fill="auto"/>
            <w:vAlign w:val="center"/>
            <w:hideMark/>
          </w:tcPr>
          <w:p w14:paraId="7790F981" w14:textId="77777777" w:rsidR="00B2752D" w:rsidRPr="009345D7" w:rsidRDefault="00B2752D" w:rsidP="003C5761">
            <w:pPr>
              <w:jc w:val="center"/>
              <w:rPr>
                <w:rFonts w:eastAsia="Times New Roman" w:cs="Times New Roman"/>
                <w:color w:val="000000"/>
                <w:szCs w:val="24"/>
                <w:lang w:eastAsia="ru-RU"/>
              </w:rPr>
            </w:pPr>
            <w:r w:rsidRPr="009345D7">
              <w:rPr>
                <w:rFonts w:eastAsia="Times New Roman" w:cs="Times New Roman"/>
                <w:color w:val="000000"/>
                <w:szCs w:val="24"/>
                <w:lang w:eastAsia="ru-RU"/>
              </w:rPr>
              <w:t>0,37</w:t>
            </w:r>
          </w:p>
        </w:tc>
      </w:tr>
    </w:tbl>
    <w:p w14:paraId="73A16E13" w14:textId="77777777" w:rsidR="00B2752D" w:rsidRPr="009345D7" w:rsidRDefault="00B2752D" w:rsidP="00B2752D">
      <w:pPr>
        <w:spacing w:line="276" w:lineRule="auto"/>
        <w:rPr>
          <w:rFonts w:eastAsiaTheme="majorEastAsia" w:cs="Times New Roman"/>
          <w:b/>
          <w:bCs/>
          <w:szCs w:val="24"/>
        </w:rPr>
      </w:pPr>
    </w:p>
    <w:p w14:paraId="1308B602" w14:textId="77777777" w:rsidR="00B2752D" w:rsidRPr="009345D7" w:rsidRDefault="00B2752D" w:rsidP="00B2752D">
      <w:pPr>
        <w:spacing w:line="276" w:lineRule="auto"/>
        <w:rPr>
          <w:rFonts w:eastAsiaTheme="majorEastAsia" w:cs="Times New Roman"/>
          <w:b/>
          <w:bCs/>
          <w:szCs w:val="24"/>
        </w:rPr>
      </w:pPr>
      <w:bookmarkStart w:id="548" w:name="_Toc39157716"/>
      <w:bookmarkStart w:id="549" w:name="_Toc40457727"/>
      <w:r w:rsidRPr="009345D7">
        <w:br w:type="page"/>
      </w:r>
    </w:p>
    <w:p w14:paraId="503B1BCE" w14:textId="77777777" w:rsidR="00B2752D" w:rsidRPr="009345D7" w:rsidRDefault="00B2752D" w:rsidP="00B2752D">
      <w:pPr>
        <w:pStyle w:val="10"/>
      </w:pPr>
      <w:bookmarkStart w:id="550" w:name="_Toc82121236"/>
      <w:r w:rsidRPr="009345D7">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548"/>
      <w:bookmarkEnd w:id="549"/>
      <w:bookmarkEnd w:id="550"/>
    </w:p>
    <w:p w14:paraId="06A686B4"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51" w:name="_Toc39157717"/>
      <w:bookmarkStart w:id="552" w:name="_Toc40457728"/>
      <w:bookmarkStart w:id="553" w:name="_Toc82121237"/>
      <w:r w:rsidRPr="009345D7">
        <w:rPr>
          <w:rFonts w:ascii="TimesNewRomanPSMT" w:hAnsi="TimesNewRomanPSMT" w:cs="TimesNewRomanPSMT"/>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51"/>
      <w:bookmarkEnd w:id="552"/>
      <w:bookmarkEnd w:id="553"/>
    </w:p>
    <w:p w14:paraId="3D8A6B34" w14:textId="77777777" w:rsidR="00B2752D" w:rsidRPr="009345D7" w:rsidRDefault="00B2752D" w:rsidP="00B2752D"/>
    <w:p w14:paraId="023F6C22" w14:textId="77777777" w:rsidR="00B2752D" w:rsidRPr="009345D7" w:rsidRDefault="00B2752D" w:rsidP="00B2752D">
      <w:pPr>
        <w:rPr>
          <w:szCs w:val="26"/>
        </w:rPr>
      </w:pPr>
      <w:r w:rsidRPr="009345D7">
        <w:rPr>
          <w:szCs w:val="26"/>
        </w:rPr>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14:paraId="5623F758" w14:textId="77777777" w:rsidR="00B2752D" w:rsidRPr="009345D7" w:rsidRDefault="00B2752D" w:rsidP="00B2752D">
      <w:pPr>
        <w:rPr>
          <w:szCs w:val="26"/>
        </w:rPr>
      </w:pPr>
      <w:r w:rsidRPr="009345D7">
        <w:rPr>
          <w:szCs w:val="26"/>
        </w:rPr>
        <w:t>По существующему состоянию системы теплоснабжения индивидуальное теплоснабжение применяется в основном в индивидуальном малоэтажном жилищном фонде.</w:t>
      </w:r>
    </w:p>
    <w:p w14:paraId="3CD4BE24" w14:textId="77777777" w:rsidR="00B2752D" w:rsidRPr="009345D7" w:rsidRDefault="00B2752D" w:rsidP="00B2752D">
      <w:pPr>
        <w:rPr>
          <w:szCs w:val="26"/>
        </w:rPr>
      </w:pPr>
      <w:r w:rsidRPr="009345D7">
        <w:rPr>
          <w:szCs w:val="26"/>
        </w:rPr>
        <w:t>Поквартирное отопление в многоквартирных многоэтажных жилых зданиях на перспективу не предусматривается.</w:t>
      </w:r>
    </w:p>
    <w:p w14:paraId="488F4D62" w14:textId="77777777" w:rsidR="00B2752D" w:rsidRPr="009345D7" w:rsidRDefault="00B2752D" w:rsidP="00B2752D">
      <w:pPr>
        <w:rPr>
          <w:szCs w:val="26"/>
        </w:rPr>
      </w:pPr>
      <w:r w:rsidRPr="009345D7">
        <w:rPr>
          <w:szCs w:val="26"/>
        </w:rPr>
        <w:t>Индивидуальное теплоснабжение предусматривается для индивидуального жилищного фонда.</w:t>
      </w:r>
    </w:p>
    <w:p w14:paraId="3C988E6E" w14:textId="77777777" w:rsidR="00B2752D" w:rsidRPr="009345D7" w:rsidRDefault="00B2752D" w:rsidP="00B2752D"/>
    <w:p w14:paraId="439CE608" w14:textId="77777777" w:rsidR="00B2752D" w:rsidRPr="009345D7" w:rsidRDefault="00B2752D" w:rsidP="00B2752D"/>
    <w:p w14:paraId="7531931A"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54" w:name="_Toc39157718"/>
      <w:bookmarkStart w:id="555" w:name="_Toc40457729"/>
      <w:bookmarkStart w:id="556" w:name="_Toc82121238"/>
      <w:r w:rsidRPr="009345D7">
        <w:rPr>
          <w:rFonts w:ascii="TimesNewRomanPSMT" w:hAnsi="TimesNewRomanPSMT" w:cs="TimesNewRomanPSMT"/>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54"/>
      <w:bookmarkEnd w:id="555"/>
      <w:bookmarkEnd w:id="556"/>
    </w:p>
    <w:p w14:paraId="09E53041" w14:textId="77777777" w:rsidR="00B2752D" w:rsidRPr="009345D7" w:rsidRDefault="00B2752D" w:rsidP="00B2752D">
      <w:pPr>
        <w:spacing w:before="240"/>
        <w:rPr>
          <w:lang w:eastAsia="ru-RU"/>
        </w:rPr>
      </w:pPr>
      <w:r w:rsidRPr="009345D7">
        <w:rPr>
          <w:lang w:eastAsia="ru-RU"/>
        </w:rPr>
        <w:t>Генерирующие объекты отсутствуют.</w:t>
      </w:r>
    </w:p>
    <w:p w14:paraId="3878DEFE" w14:textId="77777777" w:rsidR="00B2752D" w:rsidRPr="009345D7" w:rsidRDefault="00B2752D" w:rsidP="00B2752D">
      <w:pPr>
        <w:rPr>
          <w:lang w:eastAsia="ru-RU"/>
        </w:rPr>
      </w:pPr>
    </w:p>
    <w:p w14:paraId="100F84A7" w14:textId="77777777" w:rsidR="00B2752D" w:rsidRPr="009345D7" w:rsidRDefault="00B2752D" w:rsidP="00B2752D">
      <w:pPr>
        <w:rPr>
          <w:lang w:eastAsia="ru-RU"/>
        </w:rPr>
      </w:pPr>
    </w:p>
    <w:p w14:paraId="3E60ADFF"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57" w:name="_Toc39157719"/>
      <w:bookmarkStart w:id="558" w:name="_Toc40457730"/>
      <w:bookmarkStart w:id="559" w:name="_Toc82121239"/>
      <w:r w:rsidRPr="009345D7">
        <w:rPr>
          <w:rFonts w:ascii="TimesNewRomanPSMT" w:hAnsi="TimesNewRomanPSMT" w:cs="TimesNewRomanPSMT"/>
          <w:szCs w:val="24"/>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w:t>
      </w:r>
      <w:r w:rsidRPr="009345D7">
        <w:rPr>
          <w:rFonts w:ascii="TimesNewRomanPSMT" w:hAnsi="TimesNewRomanPSMT" w:cs="TimesNewRomanPSMT"/>
          <w:szCs w:val="24"/>
        </w:rPr>
        <w:lastRenderedPageBreak/>
        <w:t>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57"/>
      <w:bookmarkEnd w:id="558"/>
      <w:bookmarkEnd w:id="559"/>
    </w:p>
    <w:p w14:paraId="1DFFD360" w14:textId="77777777" w:rsidR="00B2752D" w:rsidRPr="009345D7" w:rsidRDefault="00B2752D" w:rsidP="00B2752D">
      <w:pPr>
        <w:spacing w:before="240"/>
        <w:rPr>
          <w:lang w:eastAsia="ru-RU"/>
        </w:rPr>
      </w:pPr>
      <w:r w:rsidRPr="009345D7">
        <w:rPr>
          <w:lang w:eastAsia="ru-RU"/>
        </w:rPr>
        <w:t>Генерирующие объекты отсутствуют.</w:t>
      </w:r>
    </w:p>
    <w:p w14:paraId="7A5CC524" w14:textId="77777777" w:rsidR="00B2752D" w:rsidRPr="009345D7" w:rsidRDefault="00B2752D" w:rsidP="00B2752D"/>
    <w:p w14:paraId="5403E9EB"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60" w:name="_Toc39157720"/>
      <w:bookmarkStart w:id="561" w:name="_Toc40457731"/>
      <w:bookmarkStart w:id="562" w:name="_Toc82121240"/>
      <w:r w:rsidRPr="009345D7">
        <w:rPr>
          <w:rFonts w:ascii="TimesNewRomanPSMT" w:hAnsi="TimesNewRomanPSMT" w:cs="TimesNewRomanPSMT"/>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560"/>
      <w:bookmarkEnd w:id="561"/>
      <w:bookmarkEnd w:id="562"/>
    </w:p>
    <w:p w14:paraId="3531AF2B" w14:textId="77777777" w:rsidR="00B2752D" w:rsidRPr="009345D7" w:rsidRDefault="00B2752D" w:rsidP="00B2752D"/>
    <w:p w14:paraId="4E19D372" w14:textId="77777777" w:rsidR="00B2752D" w:rsidRPr="009345D7" w:rsidRDefault="00B2752D" w:rsidP="00B2752D">
      <w:pPr>
        <w:rPr>
          <w:szCs w:val="26"/>
        </w:rPr>
      </w:pPr>
      <w:r w:rsidRPr="009345D7">
        <w:rPr>
          <w:szCs w:val="26"/>
        </w:rPr>
        <w:lastRenderedPageBreak/>
        <w:t>Строительства новых источников тепловой энергии с комбинированной выработкой тепловой и электрической энергии не планируется.</w:t>
      </w:r>
    </w:p>
    <w:p w14:paraId="4FD1998D" w14:textId="77777777" w:rsidR="00B2752D" w:rsidRPr="009345D7" w:rsidRDefault="00B2752D" w:rsidP="00B2752D"/>
    <w:p w14:paraId="36FC8798"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63" w:name="_Toc39157721"/>
      <w:bookmarkStart w:id="564" w:name="_Toc40457732"/>
      <w:bookmarkStart w:id="565" w:name="_Toc82121241"/>
      <w:r w:rsidRPr="009345D7">
        <w:rPr>
          <w:rFonts w:ascii="TimesNewRomanPSMT" w:hAnsi="TimesNewRomanPSMT" w:cs="TimesNewRomanPSMT"/>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563"/>
      <w:bookmarkEnd w:id="564"/>
      <w:bookmarkEnd w:id="565"/>
    </w:p>
    <w:p w14:paraId="10EAB61A" w14:textId="77777777" w:rsidR="00B2752D" w:rsidRPr="009345D7" w:rsidRDefault="00B2752D" w:rsidP="00B2752D"/>
    <w:p w14:paraId="1758BBCB" w14:textId="77777777" w:rsidR="00B2752D" w:rsidRPr="009345D7" w:rsidRDefault="00B2752D" w:rsidP="00B2752D">
      <w:pPr>
        <w:rPr>
          <w:szCs w:val="26"/>
        </w:rPr>
      </w:pPr>
      <w:r w:rsidRPr="009345D7">
        <w:rPr>
          <w:szCs w:val="26"/>
        </w:rPr>
        <w:t>На территории поселения источники теплоснабжения с комбинированной выработкой тепловой и электрической энергии отсутствуют.</w:t>
      </w:r>
    </w:p>
    <w:p w14:paraId="42292500" w14:textId="77777777" w:rsidR="00B2752D" w:rsidRPr="009345D7" w:rsidRDefault="00B2752D" w:rsidP="00B2752D"/>
    <w:p w14:paraId="3F7D4B10"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66" w:name="_Toc39157722"/>
      <w:bookmarkStart w:id="567" w:name="_Toc40457733"/>
      <w:bookmarkStart w:id="568" w:name="_Toc82121242"/>
      <w:r w:rsidRPr="009345D7">
        <w:rPr>
          <w:rFonts w:ascii="TimesNewRomanPSMT" w:hAnsi="TimesNewRomanPSMT" w:cs="TimesNewRomanPSMT"/>
          <w:szCs w:val="24"/>
        </w:rPr>
        <w:t xml:space="preserve">обоснование предложений по переоборудованию котельных в источники тепловой энергии, функционирующие в режиме </w:t>
      </w:r>
      <w:r w:rsidRPr="009345D7">
        <w:rPr>
          <w:rFonts w:ascii="TimesNewRomanPSMT" w:hAnsi="TimesNewRomanPSMT" w:cs="TimesNewRomanPSMT"/>
          <w:szCs w:val="24"/>
        </w:rPr>
        <w:lastRenderedPageBreak/>
        <w:t>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66"/>
      <w:bookmarkEnd w:id="567"/>
      <w:bookmarkEnd w:id="568"/>
    </w:p>
    <w:p w14:paraId="44B58B64" w14:textId="77777777" w:rsidR="00B2752D" w:rsidRPr="009345D7" w:rsidRDefault="00B2752D" w:rsidP="00B2752D">
      <w:pPr>
        <w:rPr>
          <w:szCs w:val="24"/>
        </w:rPr>
      </w:pPr>
    </w:p>
    <w:p w14:paraId="03B1485C" w14:textId="77777777" w:rsidR="00B2752D" w:rsidRPr="009345D7" w:rsidRDefault="00B2752D" w:rsidP="00B2752D">
      <w:pPr>
        <w:rPr>
          <w:szCs w:val="24"/>
        </w:rPr>
      </w:pPr>
      <w:r w:rsidRPr="009345D7">
        <w:rPr>
          <w:szCs w:val="24"/>
        </w:rPr>
        <w:t>Реконструкции котельных для выработки электроэнергии в комбинированном цикле не планируется.</w:t>
      </w:r>
    </w:p>
    <w:p w14:paraId="43319A68" w14:textId="77777777" w:rsidR="00B2752D" w:rsidRPr="009345D7" w:rsidRDefault="00B2752D" w:rsidP="00B2752D">
      <w:pPr>
        <w:rPr>
          <w:szCs w:val="24"/>
        </w:rPr>
      </w:pPr>
    </w:p>
    <w:p w14:paraId="60FD6F55"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69" w:name="_Toc39157723"/>
      <w:bookmarkStart w:id="570" w:name="_Toc40457734"/>
      <w:bookmarkStart w:id="571" w:name="_Toc82121243"/>
      <w:r w:rsidRPr="009345D7">
        <w:rPr>
          <w:rFonts w:ascii="TimesNewRomanPSMT" w:hAnsi="TimesNewRomanPSMT" w:cs="TimesNewRomanPSMT"/>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69"/>
      <w:bookmarkEnd w:id="570"/>
      <w:bookmarkEnd w:id="571"/>
    </w:p>
    <w:p w14:paraId="75A4EAC4" w14:textId="77777777" w:rsidR="00B2752D" w:rsidRPr="009345D7" w:rsidRDefault="00B2752D" w:rsidP="00B2752D">
      <w:pPr>
        <w:rPr>
          <w:szCs w:val="24"/>
        </w:rPr>
      </w:pPr>
    </w:p>
    <w:p w14:paraId="52CF47B4" w14:textId="77777777" w:rsidR="00B2752D" w:rsidRPr="009345D7" w:rsidRDefault="00B2752D" w:rsidP="00B2752D">
      <w:pPr>
        <w:rPr>
          <w:szCs w:val="24"/>
        </w:rPr>
      </w:pPr>
      <w:r w:rsidRPr="009345D7">
        <w:rPr>
          <w:szCs w:val="24"/>
        </w:rPr>
        <w:t>Реконструкция котельных с увеличением зоны их действия путем включения в нее зон действия, существующих источников тепловой энергии не предлагается.</w:t>
      </w:r>
    </w:p>
    <w:p w14:paraId="74FEB0CF" w14:textId="77777777" w:rsidR="00B2752D" w:rsidRPr="009345D7" w:rsidRDefault="00B2752D" w:rsidP="00B2752D">
      <w:pPr>
        <w:autoSpaceDE w:val="0"/>
        <w:autoSpaceDN w:val="0"/>
        <w:adjustRightInd w:val="0"/>
        <w:rPr>
          <w:szCs w:val="24"/>
        </w:rPr>
      </w:pPr>
    </w:p>
    <w:p w14:paraId="69D1EF08"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72" w:name="_Toc39157724"/>
      <w:bookmarkStart w:id="573" w:name="_Toc40457735"/>
      <w:bookmarkStart w:id="574" w:name="_Toc82121244"/>
      <w:r w:rsidRPr="009345D7">
        <w:rPr>
          <w:rFonts w:ascii="TimesNewRomanPSMT" w:hAnsi="TimesNewRomanPSMT" w:cs="TimesNewRomanPSMT"/>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72"/>
      <w:bookmarkEnd w:id="573"/>
      <w:bookmarkEnd w:id="574"/>
    </w:p>
    <w:p w14:paraId="35CBED15" w14:textId="77777777" w:rsidR="00B2752D" w:rsidRPr="009345D7" w:rsidRDefault="00B2752D" w:rsidP="00B2752D">
      <w:pPr>
        <w:rPr>
          <w:szCs w:val="24"/>
        </w:rPr>
      </w:pPr>
    </w:p>
    <w:p w14:paraId="6B531D09" w14:textId="77777777" w:rsidR="00B2752D" w:rsidRPr="009345D7" w:rsidRDefault="00B2752D" w:rsidP="00B2752D">
      <w:pPr>
        <w:spacing w:line="276" w:lineRule="auto"/>
        <w:rPr>
          <w:szCs w:val="24"/>
        </w:rPr>
      </w:pPr>
      <w:r w:rsidRPr="009345D7">
        <w:rPr>
          <w:szCs w:val="24"/>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14:paraId="6E8DDD60"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75" w:name="_Toc39157725"/>
      <w:bookmarkStart w:id="576" w:name="_Toc40457736"/>
      <w:bookmarkStart w:id="577" w:name="_Toc82121245"/>
      <w:r w:rsidRPr="009345D7">
        <w:rPr>
          <w:rFonts w:ascii="TimesNewRomanPSMT" w:hAnsi="TimesNewRomanPSMT" w:cs="TimesNewRomanPSMT"/>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75"/>
      <w:bookmarkEnd w:id="576"/>
      <w:bookmarkEnd w:id="577"/>
    </w:p>
    <w:p w14:paraId="5372967F" w14:textId="77777777" w:rsidR="00B2752D" w:rsidRPr="009345D7" w:rsidRDefault="00B2752D" w:rsidP="00B2752D">
      <w:pPr>
        <w:spacing w:line="276" w:lineRule="auto"/>
        <w:rPr>
          <w:sz w:val="26"/>
          <w:szCs w:val="26"/>
        </w:rPr>
      </w:pPr>
    </w:p>
    <w:p w14:paraId="6E047241" w14:textId="77777777" w:rsidR="00B2752D" w:rsidRPr="009345D7" w:rsidRDefault="00B2752D" w:rsidP="00B2752D">
      <w:pPr>
        <w:spacing w:line="276" w:lineRule="auto"/>
        <w:rPr>
          <w:szCs w:val="24"/>
        </w:rPr>
      </w:pPr>
      <w:r w:rsidRPr="009345D7">
        <w:rPr>
          <w:szCs w:val="24"/>
        </w:rPr>
        <w:t>На территории Чебаковского сельского поселения источники теплоснабжения с комбинированной выработкой тепловой и электрической энергии отсутствуют.</w:t>
      </w:r>
    </w:p>
    <w:p w14:paraId="3BA02BF0" w14:textId="77777777" w:rsidR="00B2752D" w:rsidRPr="009345D7" w:rsidRDefault="00B2752D" w:rsidP="00B2752D">
      <w:pPr>
        <w:rPr>
          <w:szCs w:val="24"/>
        </w:rPr>
      </w:pPr>
    </w:p>
    <w:p w14:paraId="0AC2677D"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78" w:name="_Toc39157726"/>
      <w:bookmarkStart w:id="579" w:name="_Toc40457737"/>
      <w:bookmarkStart w:id="580" w:name="_Toc82121246"/>
      <w:r w:rsidRPr="009345D7">
        <w:rPr>
          <w:rFonts w:ascii="TimesNewRomanPSMT" w:hAnsi="TimesNewRomanPSMT" w:cs="TimesNewRomanPSMT"/>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78"/>
      <w:bookmarkEnd w:id="579"/>
      <w:bookmarkEnd w:id="580"/>
    </w:p>
    <w:p w14:paraId="5F08DCF5" w14:textId="77777777" w:rsidR="00B2752D" w:rsidRPr="009345D7" w:rsidRDefault="00B2752D" w:rsidP="00B2752D">
      <w:pPr>
        <w:spacing w:before="240" w:line="276" w:lineRule="auto"/>
        <w:rPr>
          <w:szCs w:val="24"/>
        </w:rPr>
      </w:pPr>
      <w:r w:rsidRPr="009345D7">
        <w:rPr>
          <w:szCs w:val="24"/>
        </w:rPr>
        <w:t>Схемой теплоснабжения предлагается строительство автоматизированной блочно-модульной котельной на пилетах.</w:t>
      </w:r>
      <w:r w:rsidRPr="009345D7">
        <w:rPr>
          <w:rFonts w:eastAsia="Times New Roman" w:cs="Times New Roman"/>
          <w:szCs w:val="24"/>
          <w:lang w:eastAsia="ru-RU"/>
        </w:rPr>
        <w:t xml:space="preserve">п. </w:t>
      </w:r>
      <w:r w:rsidRPr="009345D7">
        <w:rPr>
          <w:rFonts w:eastAsia="Times New Roman" w:cs="Times New Roman"/>
          <w:spacing w:val="-1"/>
          <w:szCs w:val="24"/>
          <w:lang w:eastAsia="ru-RU"/>
        </w:rPr>
        <w:t>Чебаково</w:t>
      </w:r>
    </w:p>
    <w:p w14:paraId="721185D5" w14:textId="77777777" w:rsidR="00B2752D" w:rsidRPr="009345D7" w:rsidRDefault="00B2752D" w:rsidP="00B2752D">
      <w:pPr>
        <w:spacing w:line="276" w:lineRule="auto"/>
        <w:rPr>
          <w:szCs w:val="24"/>
        </w:rPr>
      </w:pPr>
      <w:r w:rsidRPr="009345D7">
        <w:rPr>
          <w:szCs w:val="24"/>
        </w:rPr>
        <w:t>Так же планируется реконструкция существующей котельной в пос. Никульское:</w:t>
      </w:r>
    </w:p>
    <w:p w14:paraId="25482CA0" w14:textId="77777777" w:rsidR="00B2752D" w:rsidRPr="009345D7" w:rsidRDefault="00B2752D" w:rsidP="00B2752D">
      <w:pPr>
        <w:spacing w:line="276" w:lineRule="auto"/>
        <w:rPr>
          <w:szCs w:val="24"/>
        </w:rPr>
      </w:pPr>
      <w:r w:rsidRPr="009345D7">
        <w:rPr>
          <w:szCs w:val="24"/>
        </w:rPr>
        <w:t xml:space="preserve">Автоматизация работы котельной. </w:t>
      </w:r>
    </w:p>
    <w:p w14:paraId="5CE4AD59" w14:textId="77777777" w:rsidR="00B2752D" w:rsidRPr="009345D7" w:rsidRDefault="00B2752D" w:rsidP="00B2752D">
      <w:pPr>
        <w:spacing w:line="276" w:lineRule="auto"/>
        <w:rPr>
          <w:szCs w:val="24"/>
        </w:rPr>
      </w:pPr>
      <w:r w:rsidRPr="009345D7">
        <w:rPr>
          <w:szCs w:val="24"/>
        </w:rPr>
        <w:lastRenderedPageBreak/>
        <w:t>Замена сетевой и подпиточной насосной группы, замена системы ХВО, установка частотных преобразователей на электродвигатели.</w:t>
      </w:r>
    </w:p>
    <w:p w14:paraId="4BDB0427" w14:textId="77777777" w:rsidR="00B2752D" w:rsidRPr="009345D7" w:rsidRDefault="00B2752D" w:rsidP="00B2752D">
      <w:pPr>
        <w:rPr>
          <w:szCs w:val="24"/>
        </w:rPr>
      </w:pPr>
    </w:p>
    <w:p w14:paraId="2C3B1753"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81" w:name="_Toc39157727"/>
      <w:bookmarkStart w:id="582" w:name="_Toc40457738"/>
      <w:bookmarkStart w:id="583" w:name="_Toc82121247"/>
      <w:r w:rsidRPr="009345D7">
        <w:rPr>
          <w:rFonts w:ascii="TimesNewRomanPSMT" w:hAnsi="TimesNewRomanPSMT" w:cs="TimesNewRomanPSMT"/>
          <w:szCs w:val="24"/>
        </w:rPr>
        <w:t>обоснование организации индивидуального теплоснабжения в зонах застройки поселения малоэтажными жилыми зданиями</w:t>
      </w:r>
      <w:bookmarkEnd w:id="581"/>
      <w:bookmarkEnd w:id="582"/>
      <w:bookmarkEnd w:id="583"/>
    </w:p>
    <w:p w14:paraId="71FA85BE" w14:textId="77777777" w:rsidR="00B2752D" w:rsidRPr="009345D7" w:rsidRDefault="00B2752D" w:rsidP="00B2752D">
      <w:pPr>
        <w:rPr>
          <w:szCs w:val="24"/>
        </w:rPr>
      </w:pPr>
    </w:p>
    <w:p w14:paraId="32E9CBE0" w14:textId="77777777" w:rsidR="00B2752D" w:rsidRPr="009345D7" w:rsidRDefault="00B2752D" w:rsidP="00B2752D">
      <w:pPr>
        <w:spacing w:line="276" w:lineRule="auto"/>
        <w:ind w:firstLine="708"/>
        <w:rPr>
          <w:szCs w:val="24"/>
        </w:rPr>
      </w:pPr>
      <w:r w:rsidRPr="009345D7">
        <w:rPr>
          <w:szCs w:val="24"/>
        </w:rPr>
        <w:t>При использовании централизованных источников теплоснабжения в районах застройки малоэтажными зданиями тепловые потери через изоляционные  конструкции теплопроводов и потери с утечками теплоносителя оказываются близкими к тепловым нагрузкам потребителей. Таким образом, теплоснабжение таких объектов от централизованных источников тепловой энергии малоэффективно. При использовании индивидуальных источников тепловой энергии потери тепловой энергии при передаче полностью отсутствуют, так как такие источники установлены непосредственно у потребителя, потери тепловой энергии с утечками снижаются в связи с незначительной протяженностью тепловой сети.</w:t>
      </w:r>
    </w:p>
    <w:p w14:paraId="4E3F21F9" w14:textId="77777777" w:rsidR="00B2752D" w:rsidRPr="009345D7" w:rsidRDefault="00B2752D" w:rsidP="00B2752D">
      <w:pPr>
        <w:spacing w:line="276" w:lineRule="auto"/>
        <w:rPr>
          <w:rFonts w:cs="Times New Roman"/>
          <w:sz w:val="26"/>
          <w:szCs w:val="26"/>
        </w:rPr>
      </w:pPr>
      <w:r w:rsidRPr="009345D7">
        <w:rPr>
          <w:szCs w:val="24"/>
        </w:rPr>
        <w:t>Таким образом, в зонах застройки города малоэтажными зданиями целесообразно использовать на нужды отопления, вентиляции и горячего водоснабжения, индивидуальные поквартирные источники тепловой энергии</w:t>
      </w:r>
      <w:r w:rsidRPr="009345D7">
        <w:rPr>
          <w:rFonts w:cs="Times New Roman"/>
          <w:szCs w:val="24"/>
        </w:rPr>
        <w:t>.</w:t>
      </w:r>
    </w:p>
    <w:p w14:paraId="67071FE0" w14:textId="77777777" w:rsidR="00B2752D" w:rsidRPr="009345D7" w:rsidRDefault="00B2752D" w:rsidP="00B2752D"/>
    <w:p w14:paraId="175ECD16" w14:textId="77777777" w:rsidR="00B2752D" w:rsidRPr="009345D7" w:rsidRDefault="00B2752D" w:rsidP="005C434A">
      <w:pPr>
        <w:pStyle w:val="3"/>
        <w:numPr>
          <w:ilvl w:val="0"/>
          <w:numId w:val="43"/>
        </w:numPr>
        <w:spacing w:after="0" w:line="276" w:lineRule="auto"/>
        <w:ind w:left="426"/>
        <w:jc w:val="both"/>
        <w:rPr>
          <w:rFonts w:ascii="TimesNewRomanPSMT" w:hAnsi="TimesNewRomanPSMT" w:cs="TimesNewRomanPSMT"/>
          <w:szCs w:val="24"/>
        </w:rPr>
      </w:pPr>
      <w:bookmarkStart w:id="584" w:name="_Toc39157731"/>
      <w:bookmarkStart w:id="585" w:name="_Toc40457739"/>
      <w:bookmarkStart w:id="586" w:name="_Toc82121248"/>
      <w:r w:rsidRPr="009345D7">
        <w:rPr>
          <w:rFonts w:ascii="TimesNewRomanPSMT" w:hAnsi="TimesNewRomanPSMT" w:cs="TimesNewRomanPSMT"/>
          <w:szCs w:val="24"/>
        </w:rPr>
        <w:t>результаты расчетов радиуса эффективного теплоснабжения</w:t>
      </w:r>
      <w:bookmarkEnd w:id="584"/>
      <w:bookmarkEnd w:id="585"/>
      <w:bookmarkEnd w:id="586"/>
    </w:p>
    <w:p w14:paraId="2AEE905F" w14:textId="77777777" w:rsidR="00B2752D" w:rsidRPr="009345D7" w:rsidRDefault="00B2752D" w:rsidP="00B2752D">
      <w:pPr>
        <w:rPr>
          <w:rFonts w:cs="Times New Roman"/>
          <w:szCs w:val="26"/>
        </w:rPr>
      </w:pPr>
      <w:r w:rsidRPr="009345D7">
        <w:rPr>
          <w:rFonts w:cs="Times New Roman"/>
          <w:szCs w:val="26"/>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D255C03" w14:textId="77777777" w:rsidR="00B2752D" w:rsidRPr="009345D7" w:rsidRDefault="00B2752D" w:rsidP="00B2752D">
      <w:pPr>
        <w:rPr>
          <w:rFonts w:cs="Times New Roman"/>
          <w:szCs w:val="26"/>
        </w:rPr>
      </w:pPr>
      <w:r w:rsidRPr="009345D7">
        <w:rPr>
          <w:rFonts w:cs="Times New Roman"/>
          <w:szCs w:val="2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3D47AE37" w14:textId="77777777" w:rsidR="00B2752D" w:rsidRPr="009345D7" w:rsidRDefault="00B2752D" w:rsidP="00B2752D">
      <w:pPr>
        <w:rPr>
          <w:rFonts w:cs="Times New Roman"/>
          <w:szCs w:val="26"/>
        </w:rPr>
      </w:pPr>
      <w:r w:rsidRPr="009345D7">
        <w:rPr>
          <w:rFonts w:cs="Times New Roman"/>
          <w:szCs w:val="26"/>
        </w:rPr>
        <w:t xml:space="preserve">- затраты на строительство новых участков тепловой сети и </w:t>
      </w:r>
    </w:p>
    <w:p w14:paraId="01F346A1" w14:textId="77777777" w:rsidR="00B2752D" w:rsidRPr="009345D7" w:rsidRDefault="00B2752D" w:rsidP="00B2752D">
      <w:pPr>
        <w:rPr>
          <w:rFonts w:cs="Times New Roman"/>
          <w:szCs w:val="26"/>
        </w:rPr>
      </w:pPr>
      <w:r w:rsidRPr="009345D7">
        <w:rPr>
          <w:rFonts w:cs="Times New Roman"/>
          <w:szCs w:val="26"/>
        </w:rPr>
        <w:t xml:space="preserve">- реконструкция существующих; </w:t>
      </w:r>
    </w:p>
    <w:p w14:paraId="6CE94F60" w14:textId="77777777" w:rsidR="00B2752D" w:rsidRPr="009345D7" w:rsidRDefault="00B2752D" w:rsidP="00B2752D">
      <w:pPr>
        <w:rPr>
          <w:rFonts w:cs="Times New Roman"/>
          <w:szCs w:val="26"/>
        </w:rPr>
      </w:pPr>
      <w:r w:rsidRPr="009345D7">
        <w:rPr>
          <w:rFonts w:cs="Times New Roman"/>
          <w:szCs w:val="26"/>
        </w:rPr>
        <w:t xml:space="preserve">- пропускная способность существующих магистральных тепловых сетей; </w:t>
      </w:r>
    </w:p>
    <w:p w14:paraId="4D96FB41" w14:textId="77777777" w:rsidR="00B2752D" w:rsidRPr="009345D7" w:rsidRDefault="00B2752D" w:rsidP="00B2752D">
      <w:pPr>
        <w:rPr>
          <w:rFonts w:cs="Times New Roman"/>
          <w:szCs w:val="26"/>
        </w:rPr>
      </w:pPr>
      <w:r w:rsidRPr="009345D7">
        <w:rPr>
          <w:rFonts w:cs="Times New Roman"/>
          <w:szCs w:val="26"/>
        </w:rPr>
        <w:t xml:space="preserve">- затраты на перекачку теплоносителя в тепловых сетях; </w:t>
      </w:r>
    </w:p>
    <w:p w14:paraId="3431D43D" w14:textId="77777777" w:rsidR="00B2752D" w:rsidRPr="009345D7" w:rsidRDefault="00B2752D" w:rsidP="00B2752D">
      <w:pPr>
        <w:rPr>
          <w:rFonts w:cs="Times New Roman"/>
          <w:szCs w:val="26"/>
        </w:rPr>
      </w:pPr>
      <w:r w:rsidRPr="009345D7">
        <w:rPr>
          <w:rFonts w:cs="Times New Roman"/>
          <w:szCs w:val="26"/>
        </w:rPr>
        <w:t xml:space="preserve">- потери тепловой энергии в тепловых сетях при ее передаче; </w:t>
      </w:r>
    </w:p>
    <w:p w14:paraId="76A80A03" w14:textId="77777777" w:rsidR="00B2752D" w:rsidRPr="009345D7" w:rsidRDefault="00B2752D" w:rsidP="00B2752D">
      <w:pPr>
        <w:rPr>
          <w:rFonts w:cs="Times New Roman"/>
          <w:szCs w:val="26"/>
        </w:rPr>
      </w:pPr>
      <w:r w:rsidRPr="009345D7">
        <w:rPr>
          <w:rFonts w:cs="Times New Roman"/>
          <w:szCs w:val="26"/>
        </w:rPr>
        <w:t xml:space="preserve">- надежность системы теплоснабжения. </w:t>
      </w:r>
    </w:p>
    <w:p w14:paraId="27951DD6" w14:textId="77777777" w:rsidR="00B2752D" w:rsidRPr="009345D7" w:rsidRDefault="00B2752D" w:rsidP="00B2752D">
      <w:pPr>
        <w:rPr>
          <w:rFonts w:cs="Times New Roman"/>
          <w:szCs w:val="26"/>
        </w:rPr>
      </w:pPr>
      <w:r w:rsidRPr="009345D7">
        <w:rPr>
          <w:rFonts w:cs="Times New Roman"/>
          <w:szCs w:val="26"/>
        </w:rPr>
        <w:t xml:space="preserve">Комплексная оценка вышеперечисленных факторов, определяет величину оптимального радиуса теплоснабжения. </w:t>
      </w:r>
    </w:p>
    <w:p w14:paraId="1EA66141" w14:textId="77777777" w:rsidR="00B2752D" w:rsidRPr="009345D7" w:rsidRDefault="00B2752D" w:rsidP="00B2752D">
      <w:pPr>
        <w:rPr>
          <w:rFonts w:cs="Times New Roman"/>
          <w:szCs w:val="26"/>
        </w:rPr>
      </w:pPr>
      <w:r w:rsidRPr="009345D7">
        <w:rPr>
          <w:rFonts w:cs="Times New Roman"/>
          <w:szCs w:val="2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6FEDAB2A" w14:textId="77777777" w:rsidR="00B2752D" w:rsidRPr="009345D7" w:rsidRDefault="00B2752D" w:rsidP="00B2752D">
      <w:pPr>
        <w:rPr>
          <w:rFonts w:cs="Times New Roman"/>
          <w:szCs w:val="26"/>
        </w:rPr>
      </w:pPr>
      <w:r w:rsidRPr="009345D7">
        <w:rPr>
          <w:rFonts w:cs="Times New Roman"/>
          <w:szCs w:val="26"/>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14:paraId="0BCC5F13" w14:textId="77777777" w:rsidR="00B2752D" w:rsidRPr="009345D7" w:rsidRDefault="00B2752D" w:rsidP="00B2752D">
      <w:pPr>
        <w:rPr>
          <w:rFonts w:cs="Times New Roman"/>
          <w:szCs w:val="26"/>
        </w:rPr>
      </w:pPr>
      <w:r w:rsidRPr="009345D7">
        <w:rPr>
          <w:rFonts w:cs="Times New Roman"/>
          <w:szCs w:val="26"/>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3A681646" w14:textId="77777777" w:rsidR="00B2752D" w:rsidRPr="009345D7" w:rsidRDefault="00B2752D" w:rsidP="00B2752D">
      <w:pPr>
        <w:rPr>
          <w:rFonts w:cs="Times New Roman"/>
          <w:szCs w:val="26"/>
        </w:rPr>
      </w:pPr>
      <w:r w:rsidRPr="009345D7">
        <w:rPr>
          <w:rFonts w:cs="Times New Roman"/>
          <w:szCs w:val="26"/>
        </w:rPr>
        <w:t xml:space="preserve">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w:t>
      </w:r>
      <w:r w:rsidRPr="009345D7">
        <w:rPr>
          <w:rFonts w:cs="Times New Roman"/>
          <w:szCs w:val="26"/>
        </w:rPr>
        <w:lastRenderedPageBreak/>
        <w:t>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462B4203" w14:textId="77777777" w:rsidR="00B2752D" w:rsidRPr="009345D7" w:rsidRDefault="00B2752D" w:rsidP="00B2752D">
      <w:pPr>
        <w:rPr>
          <w:rFonts w:cs="Times New Roman"/>
          <w:szCs w:val="26"/>
        </w:rPr>
      </w:pPr>
      <w:r w:rsidRPr="009345D7">
        <w:rPr>
          <w:rFonts w:cs="Times New Roman"/>
          <w:szCs w:val="26"/>
        </w:rPr>
        <w:t xml:space="preserve">Методика расчета. </w:t>
      </w:r>
    </w:p>
    <w:p w14:paraId="04904AFB" w14:textId="77777777" w:rsidR="00B2752D" w:rsidRPr="009345D7" w:rsidRDefault="00B2752D" w:rsidP="00B2752D">
      <w:pPr>
        <w:rPr>
          <w:rFonts w:cs="Times New Roman"/>
          <w:szCs w:val="26"/>
        </w:rPr>
      </w:pPr>
      <w:r w:rsidRPr="009345D7">
        <w:rPr>
          <w:rFonts w:cs="Times New Roman"/>
          <w:szCs w:val="26"/>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2E992327" w14:textId="77777777" w:rsidR="00B2752D" w:rsidRPr="009345D7" w:rsidRDefault="00B2752D" w:rsidP="00B2752D">
      <w:pPr>
        <w:rPr>
          <w:rFonts w:cs="Times New Roman"/>
          <w:szCs w:val="26"/>
        </w:rPr>
      </w:pPr>
      <w:r w:rsidRPr="009345D7">
        <w:rPr>
          <w:rFonts w:cs="Times New Roman"/>
          <w:szCs w:val="26"/>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14:paraId="43E649D6" w14:textId="77777777" w:rsidR="00B2752D" w:rsidRPr="009345D7" w:rsidRDefault="00B2752D" w:rsidP="00B2752D">
      <w:pPr>
        <w:rPr>
          <w:rFonts w:cs="Times New Roman"/>
          <w:szCs w:val="26"/>
        </w:rPr>
      </w:pPr>
      <w:r w:rsidRPr="009345D7">
        <w:rPr>
          <w:rFonts w:cs="Times New Roman"/>
          <w:szCs w:val="26"/>
        </w:rPr>
        <w:t xml:space="preserve">3) Определяется средняя плотность тепловой нагрузки в зоне действия источника тепловой энергии (Гкал/ч/км2). </w:t>
      </w:r>
    </w:p>
    <w:p w14:paraId="74AB7932" w14:textId="77777777" w:rsidR="00B2752D" w:rsidRPr="009345D7" w:rsidRDefault="00B2752D" w:rsidP="00B2752D">
      <w:pPr>
        <w:rPr>
          <w:rFonts w:cs="Times New Roman"/>
          <w:szCs w:val="26"/>
        </w:rPr>
      </w:pPr>
      <w:r w:rsidRPr="009345D7">
        <w:rPr>
          <w:rFonts w:cs="Times New Roman"/>
          <w:szCs w:val="26"/>
        </w:rPr>
        <w:t>4) Определяется материальная характеристика тепловой сети.</w:t>
      </w:r>
    </w:p>
    <w:p w14:paraId="715566ED" w14:textId="77777777" w:rsidR="00B2752D" w:rsidRPr="009345D7" w:rsidRDefault="00B2752D" w:rsidP="00B2752D">
      <w:pPr>
        <w:jc w:val="center"/>
        <w:rPr>
          <w:rFonts w:cs="Times New Roman"/>
          <w:szCs w:val="26"/>
        </w:rPr>
      </w:pPr>
      <w:r w:rsidRPr="009345D7">
        <w:rPr>
          <w:rFonts w:ascii="Cambria Math" w:hAnsi="Cambria Math" w:cs="Cambria Math"/>
          <w:szCs w:val="26"/>
        </w:rPr>
        <w:t>𝑀</w:t>
      </w:r>
      <w:r w:rsidRPr="009345D7">
        <w:rPr>
          <w:rFonts w:cs="Times New Roman"/>
          <w:szCs w:val="26"/>
        </w:rPr>
        <w:t>=Σ(</w:t>
      </w:r>
      <w:r w:rsidRPr="009345D7">
        <w:rPr>
          <w:rFonts w:ascii="Cambria Math" w:hAnsi="Cambria Math" w:cs="Cambria Math"/>
          <w:szCs w:val="26"/>
        </w:rPr>
        <w:t>𝑑𝑖∗𝐿𝑖</w:t>
      </w:r>
      <w:r w:rsidRPr="009345D7">
        <w:rPr>
          <w:rFonts w:cs="Times New Roman"/>
          <w:szCs w:val="26"/>
        </w:rPr>
        <w:t>)</w:t>
      </w:r>
    </w:p>
    <w:p w14:paraId="745A845C" w14:textId="77777777" w:rsidR="00B2752D" w:rsidRPr="009345D7" w:rsidRDefault="00B2752D" w:rsidP="00B2752D">
      <w:pPr>
        <w:rPr>
          <w:rFonts w:cs="Times New Roman"/>
          <w:szCs w:val="26"/>
        </w:rPr>
      </w:pPr>
      <w:r w:rsidRPr="009345D7">
        <w:rPr>
          <w:rFonts w:cs="Times New Roman"/>
          <w:szCs w:val="26"/>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4F94BDC6" w14:textId="77777777" w:rsidR="00B2752D" w:rsidRPr="009345D7" w:rsidRDefault="00B2752D" w:rsidP="00B2752D">
      <w:pPr>
        <w:rPr>
          <w:rFonts w:cs="Times New Roman"/>
          <w:szCs w:val="26"/>
        </w:rPr>
      </w:pPr>
      <w:r w:rsidRPr="009345D7">
        <w:rPr>
          <w:rFonts w:cs="Times New Roman"/>
          <w:szCs w:val="26"/>
        </w:rPr>
        <w:t>6) Определяется оптимальный радиус тепловых сетей</w:t>
      </w:r>
    </w:p>
    <w:p w14:paraId="1841349E" w14:textId="77777777" w:rsidR="00B2752D" w:rsidRPr="009345D7" w:rsidRDefault="00B2752D" w:rsidP="00B2752D">
      <w:pPr>
        <w:rPr>
          <w:rFonts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lang w:val="en-US"/>
                </w:rPr>
                <m:t>R</m:t>
              </m:r>
            </m:e>
            <m:sub>
              <m:r>
                <w:rPr>
                  <w:rFonts w:ascii="Cambria Math" w:hAnsi="Cambria Math" w:cs="Times New Roman"/>
                  <w:szCs w:val="26"/>
                </w:rPr>
                <m:t>опт</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140</m:t>
                  </m:r>
                </m:num>
                <m:den>
                  <m:sSup>
                    <m:sSupPr>
                      <m:ctrlPr>
                        <w:rPr>
                          <w:rFonts w:ascii="Cambria Math" w:hAnsi="Cambria Math" w:cs="Times New Roman"/>
                          <w:i/>
                          <w:szCs w:val="26"/>
                        </w:rPr>
                      </m:ctrlPr>
                    </m:sSupPr>
                    <m:e>
                      <m:r>
                        <w:rPr>
                          <w:rFonts w:ascii="Cambria Math" w:hAnsi="Cambria Math" w:cs="Times New Roman"/>
                          <w:szCs w:val="26"/>
                          <w:lang w:val="en-US"/>
                        </w:rPr>
                        <m:t>S</m:t>
                      </m:r>
                    </m:e>
                    <m:sup>
                      <m:r>
                        <w:rPr>
                          <w:rFonts w:ascii="Cambria Math" w:hAnsi="Cambria Math" w:cs="Times New Roman"/>
                          <w:szCs w:val="26"/>
                        </w:rPr>
                        <m:t>0.4</m:t>
                      </m:r>
                    </m:sup>
                  </m:sSup>
                </m:den>
              </m:f>
            </m:e>
          </m:d>
          <m:r>
            <w:rPr>
              <w:rFonts w:ascii="Cambria Math" w:hAnsi="Cambria Math" w:cs="Times New Roman"/>
              <w:szCs w:val="26"/>
            </w:rPr>
            <m:t>*</m:t>
          </m:r>
          <m:sSup>
            <m:sSupPr>
              <m:ctrlPr>
                <w:rPr>
                  <w:rFonts w:ascii="Cambria Math" w:hAnsi="Cambria Math" w:cs="Times New Roman"/>
                  <w:i/>
                  <w:szCs w:val="26"/>
                </w:rPr>
              </m:ctrlPr>
            </m:sSupPr>
            <m:e>
              <m:r>
                <m:rPr>
                  <m:sty m:val="p"/>
                </m:rPr>
                <w:rPr>
                  <w:rFonts w:ascii="Cambria Math" w:hAnsi="Cambria Math" w:cs="Times New Roman"/>
                  <w:szCs w:val="26"/>
                </w:rPr>
                <m:t>φ</m:t>
              </m:r>
            </m:e>
            <m:sup>
              <m:r>
                <w:rPr>
                  <w:rFonts w:ascii="Cambria Math" w:hAnsi="Cambria Math" w:cs="Times New Roman"/>
                  <w:szCs w:val="26"/>
                </w:rPr>
                <m:t>0.4</m:t>
              </m:r>
            </m:sup>
          </m:sSup>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sSup>
                    <m:sSupPr>
                      <m:ctrlPr>
                        <w:rPr>
                          <w:rFonts w:ascii="Cambria Math" w:hAnsi="Cambria Math" w:cs="Times New Roman"/>
                          <w:i/>
                          <w:szCs w:val="26"/>
                        </w:rPr>
                      </m:ctrlPr>
                    </m:sSupPr>
                    <m:e>
                      <m:r>
                        <w:rPr>
                          <w:rFonts w:ascii="Cambria Math" w:hAnsi="Cambria Math" w:cs="Times New Roman"/>
                          <w:szCs w:val="26"/>
                          <w:lang w:val="en-US"/>
                        </w:rPr>
                        <m:t>B</m:t>
                      </m:r>
                    </m:e>
                    <m:sup>
                      <m:r>
                        <w:rPr>
                          <w:rFonts w:ascii="Cambria Math" w:hAnsi="Cambria Math" w:cs="Times New Roman"/>
                          <w:szCs w:val="26"/>
                        </w:rPr>
                        <m:t>0.1</m:t>
                      </m:r>
                    </m:sup>
                  </m:sSup>
                </m:den>
              </m:f>
            </m:e>
          </m:d>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rPr>
                <m:t>(</m:t>
              </m:r>
              <m:f>
                <m:fPr>
                  <m:ctrlPr>
                    <w:rPr>
                      <w:rFonts w:ascii="Cambria Math" w:hAnsi="Cambria Math" w:cs="Times New Roman"/>
                      <w:i/>
                      <w:szCs w:val="26"/>
                    </w:rPr>
                  </m:ctrlPr>
                </m:fPr>
                <m:num>
                  <m:r>
                    <m:rPr>
                      <m:sty m:val="p"/>
                    </m:rPr>
                    <w:rPr>
                      <w:rFonts w:ascii="Cambria Math" w:hAnsi="Cambria Math" w:cs="Times New Roman"/>
                      <w:szCs w:val="26"/>
                    </w:rPr>
                    <m:t>Δτ</m:t>
                  </m:r>
                </m:num>
                <m:den>
                  <m:r>
                    <w:rPr>
                      <w:rFonts w:ascii="Cambria Math" w:hAnsi="Cambria Math" w:cs="Times New Roman"/>
                      <w:szCs w:val="26"/>
                    </w:rPr>
                    <m:t>П</m:t>
                  </m:r>
                </m:den>
              </m:f>
              <m:r>
                <w:rPr>
                  <w:rFonts w:ascii="Cambria Math" w:hAnsi="Cambria Math" w:cs="Times New Roman"/>
                  <w:szCs w:val="26"/>
                </w:rPr>
                <m:t>)</m:t>
              </m:r>
            </m:e>
            <m:sup>
              <m:r>
                <w:rPr>
                  <w:rFonts w:ascii="Cambria Math" w:hAnsi="Cambria Math" w:cs="Times New Roman"/>
                  <w:szCs w:val="26"/>
                </w:rPr>
                <m:t>0.15</m:t>
              </m:r>
            </m:sup>
          </m:sSup>
        </m:oMath>
      </m:oMathPara>
    </w:p>
    <w:p w14:paraId="188C4327" w14:textId="77777777" w:rsidR="00B2752D" w:rsidRPr="009345D7" w:rsidRDefault="00B2752D" w:rsidP="00B2752D">
      <w:pPr>
        <w:rPr>
          <w:rFonts w:cs="Times New Roman"/>
          <w:szCs w:val="26"/>
        </w:rPr>
      </w:pPr>
      <w:r w:rsidRPr="009345D7">
        <w:rPr>
          <w:rFonts w:cs="Times New Roman"/>
          <w:szCs w:val="26"/>
        </w:rPr>
        <w:t xml:space="preserve">где: B – среднее число абонентов на 1 </w:t>
      </w:r>
      <m:oMath>
        <m:sSup>
          <m:sSupPr>
            <m:ctrlPr>
              <w:rPr>
                <w:rFonts w:ascii="Cambria Math" w:hAnsi="Cambria Math" w:cs="Times New Roman"/>
                <w:i/>
                <w:szCs w:val="26"/>
              </w:rPr>
            </m:ctrlPr>
          </m:sSupPr>
          <m:e>
            <m:r>
              <w:rPr>
                <w:rFonts w:ascii="Cambria Math" w:hAnsi="Cambria Math" w:cs="Times New Roman"/>
                <w:szCs w:val="26"/>
              </w:rPr>
              <m:t>км</m:t>
            </m:r>
          </m:e>
          <m:sup>
            <m:r>
              <w:rPr>
                <w:rFonts w:ascii="Cambria Math" w:hAnsi="Cambria Math" w:cs="Times New Roman"/>
                <w:szCs w:val="26"/>
              </w:rPr>
              <m:t>2</m:t>
            </m:r>
          </m:sup>
        </m:sSup>
      </m:oMath>
      <w:r w:rsidRPr="009345D7">
        <w:rPr>
          <w:rFonts w:cs="Times New Roman"/>
          <w:szCs w:val="26"/>
        </w:rPr>
        <w:t xml:space="preserve">; </w:t>
      </w:r>
    </w:p>
    <w:p w14:paraId="57F8FA05" w14:textId="77777777" w:rsidR="00B2752D" w:rsidRPr="009345D7" w:rsidRDefault="00B2752D" w:rsidP="00B2752D">
      <w:pPr>
        <w:rPr>
          <w:rFonts w:cs="Times New Roman"/>
          <w:szCs w:val="26"/>
        </w:rPr>
      </w:pPr>
      <w:r w:rsidRPr="009345D7">
        <w:rPr>
          <w:rFonts w:cs="Times New Roman"/>
          <w:szCs w:val="26"/>
        </w:rPr>
        <w:t>s – удельная стоимость материальной характеристики тепловой сети,,</w:t>
      </w:r>
      <m:oMath>
        <m:sSup>
          <m:sSupPr>
            <m:ctrlPr>
              <w:rPr>
                <w:rFonts w:ascii="Cambria Math" w:hAnsi="Cambria Math" w:cs="Times New Roman"/>
                <w:i/>
                <w:szCs w:val="26"/>
              </w:rPr>
            </m:ctrlPr>
          </m:sSupPr>
          <m:e>
            <m:r>
              <w:rPr>
                <w:rFonts w:ascii="Cambria Math" w:hAnsi="Cambria Math" w:cs="Times New Roman"/>
                <w:szCs w:val="26"/>
              </w:rPr>
              <m:t>м</m:t>
            </m:r>
          </m:e>
          <m:sup>
            <m:r>
              <w:rPr>
                <w:rFonts w:ascii="Cambria Math" w:hAnsi="Cambria Math" w:cs="Times New Roman"/>
                <w:szCs w:val="26"/>
              </w:rPr>
              <m:t>2</m:t>
            </m:r>
          </m:sup>
        </m:sSup>
      </m:oMath>
      <w:r w:rsidRPr="009345D7">
        <w:rPr>
          <w:rFonts w:eastAsia="Times New Roman" w:cs="Times New Roman"/>
          <w:szCs w:val="26"/>
          <w:lang w:eastAsia="ru-RU"/>
        </w:rPr>
        <w:t>/Гкал/ч</w:t>
      </w:r>
      <w:r w:rsidRPr="009345D7">
        <w:rPr>
          <w:rFonts w:cs="Times New Roman"/>
          <w:szCs w:val="26"/>
        </w:rPr>
        <w:t>;;</w:t>
      </w:r>
    </w:p>
    <w:p w14:paraId="059C7D44" w14:textId="77777777" w:rsidR="00B2752D" w:rsidRPr="009345D7" w:rsidRDefault="00B2752D" w:rsidP="00B2752D">
      <w:pPr>
        <w:rPr>
          <w:rFonts w:cs="Times New Roman"/>
          <w:szCs w:val="26"/>
        </w:rPr>
      </w:pPr>
      <w:r w:rsidRPr="009345D7">
        <w:rPr>
          <w:rFonts w:cs="Times New Roman"/>
          <w:szCs w:val="26"/>
        </w:rPr>
        <w:t>П – теплоплотность района, Гкал/ч.</w:t>
      </w:r>
      <m:oMath>
        <m:sSup>
          <m:sSupPr>
            <m:ctrlPr>
              <w:rPr>
                <w:rFonts w:ascii="Cambria Math" w:hAnsi="Cambria Math" w:cs="Times New Roman"/>
                <w:i/>
                <w:szCs w:val="26"/>
              </w:rPr>
            </m:ctrlPr>
          </m:sSupPr>
          <m:e>
            <m:r>
              <w:rPr>
                <w:rFonts w:ascii="Cambria Math" w:hAnsi="Cambria Math" w:cs="Times New Roman"/>
                <w:szCs w:val="26"/>
              </w:rPr>
              <m:t>км</m:t>
            </m:r>
          </m:e>
          <m:sup>
            <m:r>
              <w:rPr>
                <w:rFonts w:ascii="Cambria Math" w:hAnsi="Cambria Math" w:cs="Times New Roman"/>
                <w:szCs w:val="26"/>
              </w:rPr>
              <m:t>2</m:t>
            </m:r>
          </m:sup>
        </m:sSup>
      </m:oMath>
      <w:r w:rsidRPr="009345D7">
        <w:rPr>
          <w:rFonts w:cs="Times New Roman"/>
          <w:szCs w:val="26"/>
        </w:rPr>
        <w:t xml:space="preserve">;; </w:t>
      </w:r>
    </w:p>
    <w:p w14:paraId="5F7E5F4F" w14:textId="77777777" w:rsidR="00B2752D" w:rsidRPr="009345D7" w:rsidRDefault="00B2752D" w:rsidP="00B2752D">
      <w:pPr>
        <w:rPr>
          <w:rFonts w:cs="Times New Roman"/>
          <w:szCs w:val="26"/>
        </w:rPr>
      </w:pPr>
      <w:r w:rsidRPr="009345D7">
        <w:rPr>
          <w:rFonts w:cs="Times New Roman"/>
          <w:szCs w:val="26"/>
        </w:rPr>
        <w:t xml:space="preserve">Δτ – расчетный перепад температур теплоносителя в тепловой сети, °C; </w:t>
      </w:r>
    </w:p>
    <w:p w14:paraId="0E1B5017" w14:textId="77777777" w:rsidR="00B2752D" w:rsidRPr="009345D7" w:rsidRDefault="00B2752D" w:rsidP="00B2752D">
      <w:pPr>
        <w:rPr>
          <w:rFonts w:cs="Times New Roman"/>
          <w:szCs w:val="26"/>
        </w:rPr>
      </w:pPr>
      <w:r w:rsidRPr="009345D7">
        <w:rPr>
          <w:rFonts w:cs="Times New Roman"/>
          <w:szCs w:val="26"/>
        </w:rPr>
        <w:t xml:space="preserve">φ – поправочный коэффициент, зависящий от постоянной части расходов на сооружение котельной. </w:t>
      </w:r>
    </w:p>
    <w:p w14:paraId="48DC3588"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45</w:t>
      </w:r>
      <w:r>
        <w:rPr>
          <w:noProof/>
        </w:rPr>
        <w:fldChar w:fldCharType="end"/>
      </w:r>
      <w:r w:rsidRPr="009345D7">
        <w:t xml:space="preserve"> Расчет эффективного радиуса теплоснабжения </w:t>
      </w:r>
    </w:p>
    <w:tbl>
      <w:tblPr>
        <w:tblW w:w="5000" w:type="pct"/>
        <w:tblLook w:val="04A0" w:firstRow="1" w:lastRow="0" w:firstColumn="1" w:lastColumn="0" w:noHBand="0" w:noVBand="1"/>
      </w:tblPr>
      <w:tblGrid>
        <w:gridCol w:w="1080"/>
        <w:gridCol w:w="3317"/>
        <w:gridCol w:w="1438"/>
        <w:gridCol w:w="1687"/>
        <w:gridCol w:w="1765"/>
      </w:tblGrid>
      <w:tr w:rsidR="00B2752D" w:rsidRPr="009345D7" w14:paraId="12EF2B93" w14:textId="77777777" w:rsidTr="003C5761">
        <w:trPr>
          <w:trHeight w:val="300"/>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E7E9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п/п</w:t>
            </w:r>
          </w:p>
        </w:tc>
        <w:tc>
          <w:tcPr>
            <w:tcW w:w="1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4A6A8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E66FF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Ед.изм.</w:t>
            </w:r>
          </w:p>
        </w:tc>
        <w:tc>
          <w:tcPr>
            <w:tcW w:w="1859" w:type="pct"/>
            <w:gridSpan w:val="2"/>
            <w:tcBorders>
              <w:top w:val="single" w:sz="4" w:space="0" w:color="auto"/>
              <w:left w:val="nil"/>
              <w:bottom w:val="single" w:sz="4" w:space="0" w:color="auto"/>
              <w:right w:val="single" w:sz="4" w:space="0" w:color="auto"/>
            </w:tcBorders>
            <w:shd w:val="clear" w:color="auto" w:fill="auto"/>
            <w:vAlign w:val="center"/>
            <w:hideMark/>
          </w:tcPr>
          <w:p w14:paraId="3861971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Расчет</w:t>
            </w:r>
          </w:p>
        </w:tc>
      </w:tr>
      <w:tr w:rsidR="00B2752D" w:rsidRPr="009345D7" w14:paraId="7493D4DD" w14:textId="77777777" w:rsidTr="003C5761">
        <w:trPr>
          <w:trHeight w:val="510"/>
          <w:tblHeader/>
        </w:trPr>
        <w:tc>
          <w:tcPr>
            <w:tcW w:w="582" w:type="pct"/>
            <w:vMerge/>
            <w:tcBorders>
              <w:top w:val="single" w:sz="4" w:space="0" w:color="auto"/>
              <w:left w:val="single" w:sz="4" w:space="0" w:color="auto"/>
              <w:bottom w:val="single" w:sz="4" w:space="0" w:color="auto"/>
              <w:right w:val="single" w:sz="4" w:space="0" w:color="auto"/>
            </w:tcBorders>
            <w:vAlign w:val="center"/>
            <w:hideMark/>
          </w:tcPr>
          <w:p w14:paraId="7C67596D" w14:textId="77777777" w:rsidR="00B2752D" w:rsidRPr="009345D7" w:rsidRDefault="00B2752D" w:rsidP="003C5761">
            <w:pPr>
              <w:rPr>
                <w:rFonts w:eastAsia="Times New Roman" w:cs="Times New Roman"/>
                <w:color w:val="000000"/>
                <w:lang w:eastAsia="ru-RU"/>
              </w:rPr>
            </w:pPr>
          </w:p>
        </w:tc>
        <w:tc>
          <w:tcPr>
            <w:tcW w:w="1786" w:type="pct"/>
            <w:vMerge/>
            <w:tcBorders>
              <w:top w:val="single" w:sz="4" w:space="0" w:color="auto"/>
              <w:left w:val="single" w:sz="4" w:space="0" w:color="auto"/>
              <w:bottom w:val="single" w:sz="4" w:space="0" w:color="auto"/>
              <w:right w:val="single" w:sz="4" w:space="0" w:color="auto"/>
            </w:tcBorders>
            <w:vAlign w:val="center"/>
            <w:hideMark/>
          </w:tcPr>
          <w:p w14:paraId="23DE9F30" w14:textId="77777777" w:rsidR="00B2752D" w:rsidRPr="009345D7" w:rsidRDefault="00B2752D" w:rsidP="003C5761">
            <w:pPr>
              <w:rPr>
                <w:rFonts w:eastAsia="Times New Roman" w:cs="Times New Roman"/>
                <w:color w:val="000000"/>
                <w:lang w:eastAsia="ru-RU"/>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14:paraId="2E8DC031" w14:textId="77777777" w:rsidR="00B2752D" w:rsidRPr="009345D7" w:rsidRDefault="00B2752D" w:rsidP="003C5761">
            <w:pPr>
              <w:rPr>
                <w:rFonts w:eastAsia="Times New Roman" w:cs="Times New Roman"/>
                <w:color w:val="000000"/>
                <w:lang w:eastAsia="ru-RU"/>
              </w:rPr>
            </w:pPr>
          </w:p>
        </w:tc>
        <w:tc>
          <w:tcPr>
            <w:tcW w:w="908" w:type="pct"/>
            <w:tcBorders>
              <w:top w:val="nil"/>
              <w:left w:val="nil"/>
              <w:bottom w:val="single" w:sz="4" w:space="0" w:color="auto"/>
              <w:right w:val="single" w:sz="4" w:space="0" w:color="auto"/>
            </w:tcBorders>
            <w:shd w:val="clear" w:color="auto" w:fill="auto"/>
            <w:vAlign w:val="center"/>
            <w:hideMark/>
          </w:tcPr>
          <w:p w14:paraId="0F12E3C8"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Котельная п. Никульское</w:t>
            </w:r>
          </w:p>
        </w:tc>
        <w:tc>
          <w:tcPr>
            <w:tcW w:w="951" w:type="pct"/>
            <w:tcBorders>
              <w:top w:val="nil"/>
              <w:left w:val="nil"/>
              <w:bottom w:val="single" w:sz="4" w:space="0" w:color="auto"/>
              <w:right w:val="single" w:sz="4" w:space="0" w:color="auto"/>
            </w:tcBorders>
            <w:shd w:val="clear" w:color="auto" w:fill="auto"/>
            <w:vAlign w:val="center"/>
            <w:hideMark/>
          </w:tcPr>
          <w:p w14:paraId="62B92A2C"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Котельная п. Чебаково</w:t>
            </w:r>
          </w:p>
        </w:tc>
      </w:tr>
      <w:tr w:rsidR="00B2752D" w:rsidRPr="009345D7" w14:paraId="2E59E356"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65A1E4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w:t>
            </w:r>
          </w:p>
        </w:tc>
        <w:tc>
          <w:tcPr>
            <w:tcW w:w="1786" w:type="pct"/>
            <w:tcBorders>
              <w:top w:val="nil"/>
              <w:left w:val="nil"/>
              <w:bottom w:val="single" w:sz="4" w:space="0" w:color="auto"/>
              <w:right w:val="single" w:sz="4" w:space="0" w:color="auto"/>
            </w:tcBorders>
            <w:shd w:val="clear" w:color="auto" w:fill="auto"/>
            <w:vAlign w:val="center"/>
            <w:hideMark/>
          </w:tcPr>
          <w:p w14:paraId="2A48EE6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14:paraId="4AEEA00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км2</w:t>
            </w:r>
          </w:p>
        </w:tc>
        <w:tc>
          <w:tcPr>
            <w:tcW w:w="908" w:type="pct"/>
            <w:tcBorders>
              <w:top w:val="nil"/>
              <w:left w:val="nil"/>
              <w:bottom w:val="single" w:sz="4" w:space="0" w:color="auto"/>
              <w:right w:val="single" w:sz="4" w:space="0" w:color="auto"/>
            </w:tcBorders>
            <w:shd w:val="clear" w:color="auto" w:fill="auto"/>
            <w:vAlign w:val="center"/>
            <w:hideMark/>
          </w:tcPr>
          <w:p w14:paraId="3F7D6E94"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1,6</w:t>
            </w:r>
          </w:p>
        </w:tc>
        <w:tc>
          <w:tcPr>
            <w:tcW w:w="951" w:type="pct"/>
            <w:tcBorders>
              <w:top w:val="nil"/>
              <w:left w:val="nil"/>
              <w:bottom w:val="single" w:sz="4" w:space="0" w:color="auto"/>
              <w:right w:val="single" w:sz="4" w:space="0" w:color="auto"/>
            </w:tcBorders>
            <w:shd w:val="clear" w:color="auto" w:fill="auto"/>
            <w:noWrap/>
            <w:vAlign w:val="center"/>
            <w:hideMark/>
          </w:tcPr>
          <w:p w14:paraId="4A07F54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0,9</w:t>
            </w:r>
          </w:p>
        </w:tc>
      </w:tr>
      <w:tr w:rsidR="00B2752D" w:rsidRPr="009345D7" w14:paraId="7891B586"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97330B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w:t>
            </w:r>
          </w:p>
        </w:tc>
        <w:tc>
          <w:tcPr>
            <w:tcW w:w="1786" w:type="pct"/>
            <w:tcBorders>
              <w:top w:val="nil"/>
              <w:left w:val="nil"/>
              <w:bottom w:val="single" w:sz="4" w:space="0" w:color="auto"/>
              <w:right w:val="single" w:sz="4" w:space="0" w:color="auto"/>
            </w:tcBorders>
            <w:shd w:val="clear" w:color="auto" w:fill="auto"/>
            <w:vAlign w:val="center"/>
            <w:hideMark/>
          </w:tcPr>
          <w:p w14:paraId="6320811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14:paraId="7106554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Ед.</w:t>
            </w:r>
          </w:p>
        </w:tc>
        <w:tc>
          <w:tcPr>
            <w:tcW w:w="908" w:type="pct"/>
            <w:tcBorders>
              <w:top w:val="nil"/>
              <w:left w:val="nil"/>
              <w:bottom w:val="single" w:sz="4" w:space="0" w:color="auto"/>
              <w:right w:val="single" w:sz="4" w:space="0" w:color="auto"/>
            </w:tcBorders>
            <w:shd w:val="clear" w:color="auto" w:fill="auto"/>
            <w:vAlign w:val="center"/>
            <w:hideMark/>
          </w:tcPr>
          <w:p w14:paraId="1B028EE3"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18</w:t>
            </w:r>
          </w:p>
        </w:tc>
        <w:tc>
          <w:tcPr>
            <w:tcW w:w="951" w:type="pct"/>
            <w:tcBorders>
              <w:top w:val="nil"/>
              <w:left w:val="nil"/>
              <w:bottom w:val="single" w:sz="4" w:space="0" w:color="auto"/>
              <w:right w:val="single" w:sz="4" w:space="0" w:color="auto"/>
            </w:tcBorders>
            <w:shd w:val="clear" w:color="auto" w:fill="auto"/>
            <w:noWrap/>
            <w:vAlign w:val="center"/>
            <w:hideMark/>
          </w:tcPr>
          <w:p w14:paraId="4C306B5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12</w:t>
            </w:r>
          </w:p>
        </w:tc>
      </w:tr>
      <w:tr w:rsidR="00B2752D" w:rsidRPr="009345D7" w14:paraId="0A159268"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08EDD13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w:t>
            </w:r>
          </w:p>
        </w:tc>
        <w:tc>
          <w:tcPr>
            <w:tcW w:w="1786" w:type="pct"/>
            <w:tcBorders>
              <w:top w:val="nil"/>
              <w:left w:val="nil"/>
              <w:bottom w:val="single" w:sz="4" w:space="0" w:color="auto"/>
              <w:right w:val="single" w:sz="4" w:space="0" w:color="auto"/>
            </w:tcBorders>
            <w:shd w:val="clear" w:color="auto" w:fill="auto"/>
            <w:vAlign w:val="center"/>
            <w:hideMark/>
          </w:tcPr>
          <w:p w14:paraId="2680D8D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14:paraId="380C8FF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Гкал/ч</w:t>
            </w:r>
          </w:p>
        </w:tc>
        <w:tc>
          <w:tcPr>
            <w:tcW w:w="908" w:type="pct"/>
            <w:tcBorders>
              <w:top w:val="nil"/>
              <w:left w:val="nil"/>
              <w:bottom w:val="single" w:sz="4" w:space="0" w:color="auto"/>
              <w:right w:val="single" w:sz="4" w:space="0" w:color="auto"/>
            </w:tcBorders>
            <w:shd w:val="clear" w:color="auto" w:fill="auto"/>
            <w:vAlign w:val="center"/>
            <w:hideMark/>
          </w:tcPr>
          <w:p w14:paraId="54FBF655"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1,19</w:t>
            </w:r>
          </w:p>
        </w:tc>
        <w:tc>
          <w:tcPr>
            <w:tcW w:w="951" w:type="pct"/>
            <w:tcBorders>
              <w:top w:val="nil"/>
              <w:left w:val="nil"/>
              <w:bottom w:val="single" w:sz="4" w:space="0" w:color="auto"/>
              <w:right w:val="single" w:sz="4" w:space="0" w:color="auto"/>
            </w:tcBorders>
            <w:shd w:val="clear" w:color="auto" w:fill="auto"/>
            <w:noWrap/>
            <w:vAlign w:val="center"/>
            <w:hideMark/>
          </w:tcPr>
          <w:p w14:paraId="6126018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0,364</w:t>
            </w:r>
          </w:p>
        </w:tc>
      </w:tr>
      <w:tr w:rsidR="00B2752D" w:rsidRPr="009345D7" w14:paraId="0356DA8F" w14:textId="77777777" w:rsidTr="003C5761">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89E44A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4</w:t>
            </w:r>
          </w:p>
        </w:tc>
        <w:tc>
          <w:tcPr>
            <w:tcW w:w="1786" w:type="pct"/>
            <w:tcBorders>
              <w:top w:val="nil"/>
              <w:left w:val="nil"/>
              <w:bottom w:val="single" w:sz="4" w:space="0" w:color="auto"/>
              <w:right w:val="single" w:sz="4" w:space="0" w:color="auto"/>
            </w:tcBorders>
            <w:shd w:val="clear" w:color="auto" w:fill="auto"/>
            <w:vAlign w:val="center"/>
            <w:hideMark/>
          </w:tcPr>
          <w:p w14:paraId="6ABC55D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14:paraId="5636FD1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км</w:t>
            </w:r>
          </w:p>
        </w:tc>
        <w:tc>
          <w:tcPr>
            <w:tcW w:w="908" w:type="pct"/>
            <w:tcBorders>
              <w:top w:val="nil"/>
              <w:left w:val="nil"/>
              <w:bottom w:val="single" w:sz="4" w:space="0" w:color="auto"/>
              <w:right w:val="single" w:sz="4" w:space="0" w:color="auto"/>
            </w:tcBorders>
            <w:shd w:val="clear" w:color="auto" w:fill="auto"/>
            <w:vAlign w:val="center"/>
            <w:hideMark/>
          </w:tcPr>
          <w:p w14:paraId="16983439"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0,847</w:t>
            </w:r>
          </w:p>
        </w:tc>
        <w:tc>
          <w:tcPr>
            <w:tcW w:w="951" w:type="pct"/>
            <w:tcBorders>
              <w:top w:val="nil"/>
              <w:left w:val="nil"/>
              <w:bottom w:val="single" w:sz="4" w:space="0" w:color="auto"/>
              <w:right w:val="single" w:sz="4" w:space="0" w:color="auto"/>
            </w:tcBorders>
            <w:shd w:val="clear" w:color="auto" w:fill="auto"/>
            <w:noWrap/>
            <w:vAlign w:val="center"/>
            <w:hideMark/>
          </w:tcPr>
          <w:p w14:paraId="6818328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0,545</w:t>
            </w:r>
          </w:p>
        </w:tc>
      </w:tr>
      <w:tr w:rsidR="00B2752D" w:rsidRPr="009345D7" w14:paraId="6050BD7F"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60B42F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w:t>
            </w:r>
          </w:p>
        </w:tc>
        <w:tc>
          <w:tcPr>
            <w:tcW w:w="1786" w:type="pct"/>
            <w:tcBorders>
              <w:top w:val="nil"/>
              <w:left w:val="nil"/>
              <w:bottom w:val="single" w:sz="4" w:space="0" w:color="auto"/>
              <w:right w:val="single" w:sz="4" w:space="0" w:color="auto"/>
            </w:tcBorders>
            <w:shd w:val="clear" w:color="auto" w:fill="auto"/>
            <w:vAlign w:val="center"/>
            <w:hideMark/>
          </w:tcPr>
          <w:p w14:paraId="6913EAB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14:paraId="3C20868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C</w:t>
            </w:r>
          </w:p>
        </w:tc>
        <w:tc>
          <w:tcPr>
            <w:tcW w:w="908" w:type="pct"/>
            <w:tcBorders>
              <w:top w:val="nil"/>
              <w:left w:val="nil"/>
              <w:bottom w:val="single" w:sz="4" w:space="0" w:color="auto"/>
              <w:right w:val="single" w:sz="4" w:space="0" w:color="auto"/>
            </w:tcBorders>
            <w:shd w:val="clear" w:color="auto" w:fill="auto"/>
            <w:vAlign w:val="center"/>
            <w:hideMark/>
          </w:tcPr>
          <w:p w14:paraId="46D5181F"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95</w:t>
            </w:r>
          </w:p>
        </w:tc>
        <w:tc>
          <w:tcPr>
            <w:tcW w:w="951" w:type="pct"/>
            <w:tcBorders>
              <w:top w:val="nil"/>
              <w:left w:val="nil"/>
              <w:bottom w:val="single" w:sz="4" w:space="0" w:color="auto"/>
              <w:right w:val="single" w:sz="4" w:space="0" w:color="auto"/>
            </w:tcBorders>
            <w:shd w:val="clear" w:color="auto" w:fill="auto"/>
            <w:vAlign w:val="center"/>
            <w:hideMark/>
          </w:tcPr>
          <w:p w14:paraId="780B3081"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95</w:t>
            </w:r>
          </w:p>
        </w:tc>
      </w:tr>
      <w:tr w:rsidR="00B2752D" w:rsidRPr="009345D7" w14:paraId="00BFB133"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14829BE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w:t>
            </w:r>
          </w:p>
        </w:tc>
        <w:tc>
          <w:tcPr>
            <w:tcW w:w="1786" w:type="pct"/>
            <w:tcBorders>
              <w:top w:val="nil"/>
              <w:left w:val="nil"/>
              <w:bottom w:val="single" w:sz="4" w:space="0" w:color="auto"/>
              <w:right w:val="single" w:sz="4" w:space="0" w:color="auto"/>
            </w:tcBorders>
            <w:shd w:val="clear" w:color="auto" w:fill="auto"/>
            <w:vAlign w:val="center"/>
            <w:hideMark/>
          </w:tcPr>
          <w:p w14:paraId="71A40D4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14:paraId="3D9DB87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C</w:t>
            </w:r>
          </w:p>
        </w:tc>
        <w:tc>
          <w:tcPr>
            <w:tcW w:w="908" w:type="pct"/>
            <w:tcBorders>
              <w:top w:val="nil"/>
              <w:left w:val="nil"/>
              <w:bottom w:val="single" w:sz="4" w:space="0" w:color="auto"/>
              <w:right w:val="single" w:sz="4" w:space="0" w:color="auto"/>
            </w:tcBorders>
            <w:shd w:val="clear" w:color="auto" w:fill="auto"/>
            <w:vAlign w:val="center"/>
            <w:hideMark/>
          </w:tcPr>
          <w:p w14:paraId="66BA1062"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70</w:t>
            </w:r>
          </w:p>
        </w:tc>
        <w:tc>
          <w:tcPr>
            <w:tcW w:w="951" w:type="pct"/>
            <w:tcBorders>
              <w:top w:val="nil"/>
              <w:left w:val="nil"/>
              <w:bottom w:val="single" w:sz="4" w:space="0" w:color="auto"/>
              <w:right w:val="single" w:sz="4" w:space="0" w:color="auto"/>
            </w:tcBorders>
            <w:shd w:val="clear" w:color="auto" w:fill="auto"/>
            <w:vAlign w:val="center"/>
            <w:hideMark/>
          </w:tcPr>
          <w:p w14:paraId="0B135C11"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70</w:t>
            </w:r>
          </w:p>
        </w:tc>
      </w:tr>
      <w:tr w:rsidR="00B2752D" w:rsidRPr="009345D7" w14:paraId="4860F602" w14:textId="77777777" w:rsidTr="003C5761">
        <w:trPr>
          <w:trHeight w:val="93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4FDADC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7</w:t>
            </w:r>
          </w:p>
        </w:tc>
        <w:tc>
          <w:tcPr>
            <w:tcW w:w="1786" w:type="pct"/>
            <w:tcBorders>
              <w:top w:val="nil"/>
              <w:left w:val="nil"/>
              <w:bottom w:val="single" w:sz="4" w:space="0" w:color="auto"/>
              <w:right w:val="single" w:sz="4" w:space="0" w:color="auto"/>
            </w:tcBorders>
            <w:shd w:val="clear" w:color="auto" w:fill="auto"/>
            <w:vAlign w:val="center"/>
            <w:hideMark/>
          </w:tcPr>
          <w:p w14:paraId="230039E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14:paraId="5ABA485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1/км2</w:t>
            </w:r>
          </w:p>
        </w:tc>
        <w:tc>
          <w:tcPr>
            <w:tcW w:w="908" w:type="pct"/>
            <w:tcBorders>
              <w:top w:val="nil"/>
              <w:left w:val="nil"/>
              <w:bottom w:val="single" w:sz="4" w:space="0" w:color="auto"/>
              <w:right w:val="single" w:sz="4" w:space="0" w:color="auto"/>
            </w:tcBorders>
            <w:shd w:val="clear" w:color="auto" w:fill="auto"/>
            <w:vAlign w:val="center"/>
            <w:hideMark/>
          </w:tcPr>
          <w:p w14:paraId="3775B08F"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11,25</w:t>
            </w:r>
          </w:p>
        </w:tc>
        <w:tc>
          <w:tcPr>
            <w:tcW w:w="951" w:type="pct"/>
            <w:tcBorders>
              <w:top w:val="nil"/>
              <w:left w:val="nil"/>
              <w:bottom w:val="single" w:sz="4" w:space="0" w:color="auto"/>
              <w:right w:val="single" w:sz="4" w:space="0" w:color="auto"/>
            </w:tcBorders>
            <w:shd w:val="clear" w:color="auto" w:fill="auto"/>
            <w:vAlign w:val="center"/>
            <w:hideMark/>
          </w:tcPr>
          <w:p w14:paraId="390322F5"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13,33</w:t>
            </w:r>
          </w:p>
        </w:tc>
      </w:tr>
      <w:tr w:rsidR="00B2752D" w:rsidRPr="009345D7" w14:paraId="41654E5B" w14:textId="77777777" w:rsidTr="003C5761">
        <w:trPr>
          <w:trHeight w:val="45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ACA7ED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8</w:t>
            </w:r>
          </w:p>
        </w:tc>
        <w:tc>
          <w:tcPr>
            <w:tcW w:w="1786" w:type="pct"/>
            <w:tcBorders>
              <w:top w:val="nil"/>
              <w:left w:val="nil"/>
              <w:bottom w:val="single" w:sz="4" w:space="0" w:color="auto"/>
              <w:right w:val="single" w:sz="4" w:space="0" w:color="auto"/>
            </w:tcBorders>
            <w:shd w:val="clear" w:color="auto" w:fill="auto"/>
            <w:vAlign w:val="center"/>
            <w:hideMark/>
          </w:tcPr>
          <w:p w14:paraId="55720A2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14:paraId="12FD400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Гкал/ч*км2</w:t>
            </w:r>
          </w:p>
        </w:tc>
        <w:tc>
          <w:tcPr>
            <w:tcW w:w="908" w:type="pct"/>
            <w:tcBorders>
              <w:top w:val="nil"/>
              <w:left w:val="nil"/>
              <w:bottom w:val="single" w:sz="4" w:space="0" w:color="auto"/>
              <w:right w:val="single" w:sz="4" w:space="0" w:color="auto"/>
            </w:tcBorders>
            <w:shd w:val="clear" w:color="auto" w:fill="auto"/>
            <w:vAlign w:val="center"/>
            <w:hideMark/>
          </w:tcPr>
          <w:p w14:paraId="188E4B06"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0,744</w:t>
            </w:r>
          </w:p>
        </w:tc>
        <w:tc>
          <w:tcPr>
            <w:tcW w:w="951" w:type="pct"/>
            <w:tcBorders>
              <w:top w:val="nil"/>
              <w:left w:val="nil"/>
              <w:bottom w:val="single" w:sz="4" w:space="0" w:color="auto"/>
              <w:right w:val="single" w:sz="4" w:space="0" w:color="auto"/>
            </w:tcBorders>
            <w:shd w:val="clear" w:color="auto" w:fill="auto"/>
            <w:vAlign w:val="center"/>
            <w:hideMark/>
          </w:tcPr>
          <w:p w14:paraId="25E0F009"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0,404</w:t>
            </w:r>
          </w:p>
        </w:tc>
      </w:tr>
      <w:tr w:rsidR="00B2752D" w:rsidRPr="009345D7" w14:paraId="0F588B33" w14:textId="77777777" w:rsidTr="003C5761">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667BBEA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9</w:t>
            </w:r>
          </w:p>
        </w:tc>
        <w:tc>
          <w:tcPr>
            <w:tcW w:w="1786" w:type="pct"/>
            <w:tcBorders>
              <w:top w:val="nil"/>
              <w:left w:val="nil"/>
              <w:bottom w:val="single" w:sz="4" w:space="0" w:color="auto"/>
              <w:right w:val="single" w:sz="4" w:space="0" w:color="auto"/>
            </w:tcBorders>
            <w:shd w:val="clear" w:color="auto" w:fill="auto"/>
            <w:vAlign w:val="center"/>
            <w:hideMark/>
          </w:tcPr>
          <w:p w14:paraId="344E762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14:paraId="411742F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14:paraId="34717359"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1098</w:t>
            </w:r>
          </w:p>
        </w:tc>
        <w:tc>
          <w:tcPr>
            <w:tcW w:w="951" w:type="pct"/>
            <w:tcBorders>
              <w:top w:val="nil"/>
              <w:left w:val="nil"/>
              <w:bottom w:val="single" w:sz="4" w:space="0" w:color="auto"/>
              <w:right w:val="single" w:sz="4" w:space="0" w:color="auto"/>
            </w:tcBorders>
            <w:shd w:val="clear" w:color="auto" w:fill="auto"/>
            <w:noWrap/>
            <w:vAlign w:val="center"/>
            <w:hideMark/>
          </w:tcPr>
          <w:p w14:paraId="7F62E0D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1200</w:t>
            </w:r>
          </w:p>
        </w:tc>
      </w:tr>
      <w:tr w:rsidR="00B2752D" w:rsidRPr="009345D7" w14:paraId="1915BCEF" w14:textId="77777777" w:rsidTr="003C5761">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52E0D70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10</w:t>
            </w:r>
          </w:p>
        </w:tc>
        <w:tc>
          <w:tcPr>
            <w:tcW w:w="1786" w:type="pct"/>
            <w:tcBorders>
              <w:top w:val="nil"/>
              <w:left w:val="nil"/>
              <w:bottom w:val="single" w:sz="4" w:space="0" w:color="auto"/>
              <w:right w:val="single" w:sz="4" w:space="0" w:color="auto"/>
            </w:tcBorders>
            <w:shd w:val="clear" w:color="auto" w:fill="auto"/>
            <w:vAlign w:val="center"/>
            <w:hideMark/>
          </w:tcPr>
          <w:p w14:paraId="16A5130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14:paraId="55D819A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м2/Гкал/ч;</w:t>
            </w:r>
          </w:p>
        </w:tc>
        <w:tc>
          <w:tcPr>
            <w:tcW w:w="908" w:type="pct"/>
            <w:tcBorders>
              <w:top w:val="nil"/>
              <w:left w:val="nil"/>
              <w:bottom w:val="single" w:sz="4" w:space="0" w:color="auto"/>
              <w:right w:val="single" w:sz="4" w:space="0" w:color="auto"/>
            </w:tcBorders>
            <w:shd w:val="clear" w:color="auto" w:fill="auto"/>
            <w:vAlign w:val="center"/>
            <w:hideMark/>
          </w:tcPr>
          <w:p w14:paraId="5E5D369E"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980</w:t>
            </w:r>
          </w:p>
        </w:tc>
        <w:tc>
          <w:tcPr>
            <w:tcW w:w="951" w:type="pct"/>
            <w:tcBorders>
              <w:top w:val="nil"/>
              <w:left w:val="nil"/>
              <w:bottom w:val="single" w:sz="4" w:space="0" w:color="auto"/>
              <w:right w:val="single" w:sz="4" w:space="0" w:color="auto"/>
            </w:tcBorders>
            <w:shd w:val="clear" w:color="auto" w:fill="auto"/>
            <w:noWrap/>
            <w:vAlign w:val="center"/>
            <w:hideMark/>
          </w:tcPr>
          <w:p w14:paraId="39053D8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1103</w:t>
            </w:r>
          </w:p>
        </w:tc>
      </w:tr>
      <w:tr w:rsidR="00B2752D" w:rsidRPr="009345D7" w14:paraId="0130E980" w14:textId="77777777" w:rsidTr="003C5761">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71FDD75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lastRenderedPageBreak/>
              <w:t>11</w:t>
            </w:r>
          </w:p>
        </w:tc>
        <w:tc>
          <w:tcPr>
            <w:tcW w:w="1786" w:type="pct"/>
            <w:tcBorders>
              <w:top w:val="nil"/>
              <w:left w:val="nil"/>
              <w:bottom w:val="single" w:sz="4" w:space="0" w:color="auto"/>
              <w:right w:val="single" w:sz="4" w:space="0" w:color="auto"/>
            </w:tcBorders>
            <w:shd w:val="clear" w:color="auto" w:fill="auto"/>
            <w:vAlign w:val="center"/>
            <w:hideMark/>
          </w:tcPr>
          <w:p w14:paraId="323B1F7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14:paraId="2133D40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908" w:type="pct"/>
            <w:tcBorders>
              <w:top w:val="nil"/>
              <w:left w:val="nil"/>
              <w:bottom w:val="single" w:sz="4" w:space="0" w:color="auto"/>
              <w:right w:val="single" w:sz="4" w:space="0" w:color="auto"/>
            </w:tcBorders>
            <w:shd w:val="clear" w:color="auto" w:fill="auto"/>
            <w:vAlign w:val="center"/>
            <w:hideMark/>
          </w:tcPr>
          <w:p w14:paraId="5C5AE82A"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w:t>
            </w:r>
          </w:p>
        </w:tc>
        <w:tc>
          <w:tcPr>
            <w:tcW w:w="951" w:type="pct"/>
            <w:tcBorders>
              <w:top w:val="nil"/>
              <w:left w:val="nil"/>
              <w:bottom w:val="single" w:sz="4" w:space="0" w:color="auto"/>
              <w:right w:val="single" w:sz="4" w:space="0" w:color="auto"/>
            </w:tcBorders>
            <w:shd w:val="clear" w:color="auto" w:fill="auto"/>
            <w:noWrap/>
            <w:vAlign w:val="center"/>
            <w:hideMark/>
          </w:tcPr>
          <w:p w14:paraId="26896D40"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w:t>
            </w:r>
          </w:p>
        </w:tc>
      </w:tr>
      <w:tr w:rsidR="00B2752D" w:rsidRPr="009345D7" w14:paraId="081F0033" w14:textId="77777777" w:rsidTr="003C5761">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4C7A7E4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12</w:t>
            </w:r>
          </w:p>
        </w:tc>
        <w:tc>
          <w:tcPr>
            <w:tcW w:w="1786" w:type="pct"/>
            <w:tcBorders>
              <w:top w:val="nil"/>
              <w:left w:val="nil"/>
              <w:bottom w:val="single" w:sz="4" w:space="0" w:color="auto"/>
              <w:right w:val="single" w:sz="4" w:space="0" w:color="auto"/>
            </w:tcBorders>
            <w:shd w:val="clear" w:color="auto" w:fill="auto"/>
            <w:vAlign w:val="center"/>
            <w:hideMark/>
          </w:tcPr>
          <w:p w14:paraId="124B858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14:paraId="764D294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км</w:t>
            </w:r>
          </w:p>
        </w:tc>
        <w:tc>
          <w:tcPr>
            <w:tcW w:w="908" w:type="pct"/>
            <w:tcBorders>
              <w:top w:val="nil"/>
              <w:left w:val="nil"/>
              <w:bottom w:val="single" w:sz="4" w:space="0" w:color="auto"/>
              <w:right w:val="single" w:sz="4" w:space="0" w:color="auto"/>
            </w:tcBorders>
            <w:shd w:val="clear" w:color="auto" w:fill="auto"/>
            <w:vAlign w:val="center"/>
            <w:hideMark/>
          </w:tcPr>
          <w:p w14:paraId="0936A32E"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6,8</w:t>
            </w:r>
          </w:p>
        </w:tc>
        <w:tc>
          <w:tcPr>
            <w:tcW w:w="951" w:type="pct"/>
            <w:tcBorders>
              <w:top w:val="nil"/>
              <w:left w:val="nil"/>
              <w:bottom w:val="single" w:sz="4" w:space="0" w:color="auto"/>
              <w:right w:val="single" w:sz="4" w:space="0" w:color="auto"/>
            </w:tcBorders>
            <w:shd w:val="clear" w:color="auto" w:fill="auto"/>
            <w:noWrap/>
            <w:vAlign w:val="center"/>
            <w:hideMark/>
          </w:tcPr>
          <w:p w14:paraId="101EC95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2,9</w:t>
            </w:r>
          </w:p>
        </w:tc>
      </w:tr>
    </w:tbl>
    <w:p w14:paraId="28576617" w14:textId="77777777" w:rsidR="00B2752D" w:rsidRPr="009345D7" w:rsidRDefault="00B2752D" w:rsidP="00B2752D">
      <w:pPr>
        <w:rPr>
          <w:rFonts w:cs="Times New Roman"/>
          <w:szCs w:val="24"/>
        </w:rPr>
      </w:pPr>
    </w:p>
    <w:p w14:paraId="3BF457B9" w14:textId="77777777" w:rsidR="00B2752D" w:rsidRPr="009345D7" w:rsidRDefault="00B2752D" w:rsidP="00B2752D">
      <w:pPr>
        <w:rPr>
          <w:rFonts w:cs="Times New Roman"/>
          <w:szCs w:val="24"/>
        </w:rPr>
      </w:pPr>
    </w:p>
    <w:p w14:paraId="27D6261B" w14:textId="77777777" w:rsidR="00B2752D" w:rsidRPr="009345D7" w:rsidRDefault="00B2752D" w:rsidP="00B2752D">
      <w:pPr>
        <w:rPr>
          <w:rFonts w:cs="Times New Roman"/>
          <w:szCs w:val="24"/>
        </w:rPr>
        <w:sectPr w:rsidR="00B2752D" w:rsidRPr="009345D7" w:rsidSect="00902C0B">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D80A1BD" w14:textId="77777777" w:rsidR="00B2752D" w:rsidRPr="009345D7" w:rsidRDefault="00B2752D" w:rsidP="00B2752D">
      <w:pPr>
        <w:pStyle w:val="10"/>
      </w:pPr>
      <w:bookmarkStart w:id="587" w:name="_Toc39157732"/>
      <w:bookmarkStart w:id="588" w:name="_Toc40457740"/>
      <w:bookmarkStart w:id="589" w:name="_Toc82121249"/>
      <w:r w:rsidRPr="009345D7">
        <w:lastRenderedPageBreak/>
        <w:t>Глава 8. Предложения по строительству, реконструкции и (или) модернизации тепловых сетей</w:t>
      </w:r>
      <w:bookmarkEnd w:id="587"/>
      <w:bookmarkEnd w:id="588"/>
      <w:bookmarkEnd w:id="589"/>
    </w:p>
    <w:p w14:paraId="2AC9B7E3" w14:textId="77777777" w:rsidR="00B2752D" w:rsidRPr="009345D7" w:rsidRDefault="00B2752D" w:rsidP="005C434A">
      <w:pPr>
        <w:pStyle w:val="3"/>
        <w:numPr>
          <w:ilvl w:val="0"/>
          <w:numId w:val="44"/>
        </w:numPr>
        <w:spacing w:after="0" w:line="276" w:lineRule="auto"/>
        <w:ind w:left="426"/>
        <w:jc w:val="both"/>
        <w:rPr>
          <w:rFonts w:ascii="TimesNewRomanPSMT" w:hAnsi="TimesNewRomanPSMT" w:cs="TimesNewRomanPSMT"/>
          <w:szCs w:val="24"/>
        </w:rPr>
      </w:pPr>
      <w:bookmarkStart w:id="590" w:name="_Toc39157733"/>
      <w:bookmarkStart w:id="591" w:name="_Toc40457741"/>
      <w:bookmarkStart w:id="592" w:name="_Toc82121250"/>
      <w:r w:rsidRPr="009345D7">
        <w:rPr>
          <w:rFonts w:ascii="TimesNewRomanPSMT" w:hAnsi="TimesNewRomanPSMT" w:cs="TimesNewRomanPSMT"/>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0"/>
      <w:bookmarkEnd w:id="591"/>
      <w:bookmarkEnd w:id="592"/>
    </w:p>
    <w:p w14:paraId="17A04C58" w14:textId="77777777" w:rsidR="00B2752D" w:rsidRPr="009345D7" w:rsidRDefault="00B2752D" w:rsidP="00B2752D">
      <w:pPr>
        <w:spacing w:before="240" w:line="276" w:lineRule="auto"/>
        <w:rPr>
          <w:rFonts w:cs="Times New Roman"/>
          <w:szCs w:val="26"/>
        </w:rPr>
      </w:pPr>
      <w:r w:rsidRPr="009345D7">
        <w:rPr>
          <w:rFonts w:cs="Times New Roman"/>
          <w:szCs w:val="26"/>
        </w:rPr>
        <w:t xml:space="preserve">Зоны с дефицитом располагаемой мощности источников тепловой мощности отсутствуют. Строительство и реконструкция </w:t>
      </w:r>
      <w:r w:rsidRPr="009345D7">
        <w:rPr>
          <w:szCs w:val="26"/>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7B9D8D61" w14:textId="77777777" w:rsidR="00B2752D" w:rsidRPr="009345D7" w:rsidRDefault="00B2752D" w:rsidP="00B2752D">
      <w:pPr>
        <w:spacing w:line="276" w:lineRule="auto"/>
        <w:rPr>
          <w:sz w:val="26"/>
          <w:szCs w:val="26"/>
        </w:rPr>
      </w:pPr>
    </w:p>
    <w:p w14:paraId="6645B207" w14:textId="77777777" w:rsidR="00B2752D" w:rsidRPr="009345D7" w:rsidRDefault="00B2752D" w:rsidP="005C434A">
      <w:pPr>
        <w:pStyle w:val="3"/>
        <w:numPr>
          <w:ilvl w:val="0"/>
          <w:numId w:val="44"/>
        </w:numPr>
        <w:spacing w:after="0" w:line="276" w:lineRule="auto"/>
        <w:ind w:left="426"/>
        <w:jc w:val="both"/>
        <w:rPr>
          <w:rFonts w:ascii="TimesNewRomanPSMT" w:hAnsi="TimesNewRomanPSMT" w:cs="TimesNewRomanPSMT"/>
          <w:szCs w:val="24"/>
        </w:rPr>
      </w:pPr>
      <w:bookmarkStart w:id="593" w:name="_Toc39157734"/>
      <w:bookmarkStart w:id="594" w:name="_Toc40457742"/>
      <w:bookmarkStart w:id="595" w:name="_Toc82121251"/>
      <w:r w:rsidRPr="009345D7">
        <w:rPr>
          <w:rFonts w:ascii="TimesNewRomanPSMT" w:hAnsi="TimesNewRomanPSMT" w:cs="TimesNewRomanPSMT"/>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593"/>
      <w:bookmarkEnd w:id="594"/>
      <w:bookmarkEnd w:id="595"/>
    </w:p>
    <w:p w14:paraId="1ACBB70C" w14:textId="77777777" w:rsidR="00B2752D" w:rsidRPr="009345D7" w:rsidRDefault="00B2752D" w:rsidP="00B2752D">
      <w:pPr>
        <w:spacing w:before="240" w:line="276" w:lineRule="auto"/>
        <w:rPr>
          <w:szCs w:val="26"/>
        </w:rPr>
      </w:pPr>
      <w:r w:rsidRPr="009345D7">
        <w:rPr>
          <w:szCs w:val="26"/>
        </w:rPr>
        <w:t>Согласно выбранному варианту развития, строительство тепловых сетей для обеспечения перспективных приростов тепловых нагрузок не планируется.</w:t>
      </w:r>
    </w:p>
    <w:p w14:paraId="143A0E8B" w14:textId="77777777" w:rsidR="00B2752D" w:rsidRPr="009345D7" w:rsidRDefault="00B2752D" w:rsidP="00B2752D">
      <w:pPr>
        <w:tabs>
          <w:tab w:val="left" w:pos="1096"/>
        </w:tabs>
      </w:pPr>
    </w:p>
    <w:p w14:paraId="124CB368" w14:textId="77777777" w:rsidR="00B2752D" w:rsidRPr="009345D7" w:rsidRDefault="00B2752D" w:rsidP="005C434A">
      <w:pPr>
        <w:pStyle w:val="3"/>
        <w:numPr>
          <w:ilvl w:val="0"/>
          <w:numId w:val="44"/>
        </w:numPr>
        <w:spacing w:after="0" w:line="276" w:lineRule="auto"/>
        <w:ind w:left="426"/>
        <w:jc w:val="both"/>
        <w:rPr>
          <w:rFonts w:ascii="TimesNewRomanPSMT" w:hAnsi="TimesNewRomanPSMT" w:cs="TimesNewRomanPSMT"/>
          <w:szCs w:val="24"/>
        </w:rPr>
      </w:pPr>
      <w:bookmarkStart w:id="596" w:name="_Toc39157735"/>
      <w:bookmarkStart w:id="597" w:name="_Toc40457743"/>
      <w:bookmarkStart w:id="598" w:name="_Toc82121252"/>
      <w:r w:rsidRPr="009345D7">
        <w:rPr>
          <w:rFonts w:ascii="TimesNewRomanPSMT" w:hAnsi="TimesNewRomanPSMT" w:cs="TimesNewRomanPSMT"/>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96"/>
      <w:bookmarkEnd w:id="597"/>
      <w:bookmarkEnd w:id="598"/>
    </w:p>
    <w:p w14:paraId="238B4625" w14:textId="77777777" w:rsidR="00B2752D" w:rsidRPr="009345D7" w:rsidRDefault="00B2752D" w:rsidP="00B2752D">
      <w:pPr>
        <w:spacing w:before="240" w:line="276" w:lineRule="auto"/>
        <w:rPr>
          <w:szCs w:val="26"/>
        </w:rPr>
      </w:pPr>
      <w:r w:rsidRPr="009345D7">
        <w:rPr>
          <w:szCs w:val="26"/>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14:paraId="310EB71C" w14:textId="77777777" w:rsidR="00B2752D" w:rsidRPr="009345D7" w:rsidRDefault="00B2752D" w:rsidP="00B2752D"/>
    <w:p w14:paraId="1C937375" w14:textId="77777777" w:rsidR="00B2752D" w:rsidRPr="009345D7" w:rsidRDefault="00B2752D" w:rsidP="005C434A">
      <w:pPr>
        <w:pStyle w:val="3"/>
        <w:numPr>
          <w:ilvl w:val="0"/>
          <w:numId w:val="44"/>
        </w:numPr>
        <w:spacing w:after="0" w:line="276" w:lineRule="auto"/>
        <w:ind w:left="426"/>
        <w:jc w:val="both"/>
        <w:rPr>
          <w:rFonts w:ascii="TimesNewRomanPSMT" w:hAnsi="TimesNewRomanPSMT" w:cs="TimesNewRomanPSMT"/>
          <w:szCs w:val="24"/>
        </w:rPr>
      </w:pPr>
      <w:bookmarkStart w:id="599" w:name="_Toc39157736"/>
      <w:bookmarkStart w:id="600" w:name="_Toc40457744"/>
      <w:bookmarkStart w:id="601" w:name="_Toc82121253"/>
      <w:r w:rsidRPr="009345D7">
        <w:rPr>
          <w:rFonts w:ascii="TimesNewRomanPSMT" w:hAnsi="TimesNewRomanPSMT" w:cs="TimesNewRomanPSMT"/>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99"/>
      <w:bookmarkEnd w:id="600"/>
      <w:bookmarkEnd w:id="601"/>
    </w:p>
    <w:p w14:paraId="5FC11184" w14:textId="77777777" w:rsidR="00B2752D" w:rsidRPr="009345D7" w:rsidRDefault="00B2752D" w:rsidP="00B2752D"/>
    <w:p w14:paraId="0CC9CFC5" w14:textId="77777777" w:rsidR="00B2752D" w:rsidRPr="009345D7" w:rsidRDefault="00B2752D" w:rsidP="00B2752D">
      <w:pPr>
        <w:spacing w:line="276" w:lineRule="auto"/>
        <w:rPr>
          <w:rFonts w:cs="Times New Roman"/>
          <w:szCs w:val="26"/>
        </w:rPr>
      </w:pPr>
      <w:r w:rsidRPr="009345D7">
        <w:rPr>
          <w:rFonts w:cs="Times New Roman"/>
          <w:szCs w:val="26"/>
        </w:rPr>
        <w:lastRenderedPageBreak/>
        <w:t>Основными причинами, определяющими низкую эффективность функционирования системы теплоснабжения, являются:</w:t>
      </w:r>
    </w:p>
    <w:p w14:paraId="353471BD" w14:textId="77777777" w:rsidR="00B2752D" w:rsidRPr="009345D7" w:rsidRDefault="00B2752D" w:rsidP="00B2752D">
      <w:pPr>
        <w:spacing w:line="276" w:lineRule="auto"/>
        <w:rPr>
          <w:rFonts w:cs="Times New Roman"/>
          <w:szCs w:val="26"/>
        </w:rPr>
      </w:pPr>
      <w:r w:rsidRPr="009345D7">
        <w:rPr>
          <w:rFonts w:cs="Times New Roman"/>
          <w:szCs w:val="26"/>
        </w:rPr>
        <w:t>- высокий износ тепловых сетей;</w:t>
      </w:r>
    </w:p>
    <w:p w14:paraId="37FC29D7" w14:textId="77777777" w:rsidR="00B2752D" w:rsidRPr="009345D7" w:rsidRDefault="00B2752D" w:rsidP="00B2752D">
      <w:pPr>
        <w:spacing w:line="276" w:lineRule="auto"/>
        <w:rPr>
          <w:rFonts w:cs="Times New Roman"/>
          <w:szCs w:val="26"/>
        </w:rPr>
      </w:pPr>
      <w:r w:rsidRPr="009345D7">
        <w:rPr>
          <w:rFonts w:cs="Times New Roman"/>
          <w:szCs w:val="26"/>
        </w:rPr>
        <w:t>- большие потери тепловой энергии при транспортировке;</w:t>
      </w:r>
    </w:p>
    <w:p w14:paraId="5FDDF033" w14:textId="77777777" w:rsidR="00B2752D" w:rsidRPr="009345D7" w:rsidRDefault="00B2752D" w:rsidP="00B2752D">
      <w:pPr>
        <w:spacing w:line="276" w:lineRule="auto"/>
        <w:rPr>
          <w:rFonts w:cs="Times New Roman"/>
          <w:szCs w:val="26"/>
        </w:rPr>
      </w:pPr>
      <w:r w:rsidRPr="009345D7">
        <w:rPr>
          <w:rFonts w:cs="Times New Roman"/>
          <w:szCs w:val="26"/>
        </w:rPr>
        <w:t>- отсутствие или низкое качество теплоизоляции трубопроводов;</w:t>
      </w:r>
    </w:p>
    <w:p w14:paraId="6054BF39" w14:textId="77777777" w:rsidR="00B2752D" w:rsidRPr="009345D7" w:rsidRDefault="00B2752D" w:rsidP="00B2752D">
      <w:pPr>
        <w:spacing w:line="276" w:lineRule="auto"/>
        <w:rPr>
          <w:rFonts w:cs="Times New Roman"/>
          <w:szCs w:val="26"/>
        </w:rPr>
      </w:pPr>
      <w:r w:rsidRPr="009345D7">
        <w:rPr>
          <w:rFonts w:cs="Times New Roman"/>
          <w:szCs w:val="26"/>
        </w:rPr>
        <w:t>- утечки из тепловых сетей из-за изношенности трубопроводов.</w:t>
      </w:r>
    </w:p>
    <w:p w14:paraId="2E38E0B9" w14:textId="77777777" w:rsidR="00B2752D" w:rsidRPr="009345D7" w:rsidRDefault="00B2752D" w:rsidP="00B2752D">
      <w:pPr>
        <w:spacing w:line="276" w:lineRule="auto"/>
        <w:rPr>
          <w:rFonts w:cs="Times New Roman"/>
          <w:szCs w:val="26"/>
        </w:rPr>
      </w:pPr>
      <w:r w:rsidRPr="009345D7">
        <w:rPr>
          <w:rFonts w:cs="Times New Roman"/>
          <w:szCs w:val="26"/>
        </w:rPr>
        <w:t>В системе теплоснабжения физический износ тепловых сетей уже в данный момент составляет95%. Без осуществления замены трубопроводов к расчетному сроку реализации Схемы теплоснабжения все сети исчерпают свой эксплуатационный ресурс.</w:t>
      </w:r>
    </w:p>
    <w:p w14:paraId="5711EC14" w14:textId="77777777" w:rsidR="00B2752D" w:rsidRPr="009345D7" w:rsidRDefault="00B2752D" w:rsidP="00B2752D">
      <w:pPr>
        <w:spacing w:line="276" w:lineRule="auto"/>
        <w:rPr>
          <w:rFonts w:cs="Times New Roman"/>
          <w:szCs w:val="26"/>
        </w:rPr>
      </w:pPr>
      <w:r w:rsidRPr="009345D7">
        <w:rPr>
          <w:rFonts w:cs="Times New Roman"/>
          <w:szCs w:val="26"/>
        </w:rPr>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14:paraId="659A910E" w14:textId="77777777" w:rsidR="00B2752D" w:rsidRPr="009345D7" w:rsidRDefault="00B2752D" w:rsidP="00B2752D">
      <w:pPr>
        <w:spacing w:before="240"/>
        <w:rPr>
          <w:rFonts w:cs="Times New Roman"/>
          <w:szCs w:val="26"/>
        </w:rPr>
      </w:pPr>
      <w:r w:rsidRPr="009345D7">
        <w:rPr>
          <w:rFonts w:cs="Times New Roman"/>
          <w:szCs w:val="26"/>
        </w:rPr>
        <w:t>Износ тепловых сетей Чебаковского сельского поселения составляет 95%. К замене подлежат все участки тепловой сети общей протяженностью 3086 км в двухтрубном исчислении.</w:t>
      </w:r>
    </w:p>
    <w:p w14:paraId="75BBC576" w14:textId="77777777" w:rsidR="00B2752D" w:rsidRPr="009345D7" w:rsidRDefault="00B2752D" w:rsidP="00B2752D">
      <w:pPr>
        <w:spacing w:before="240"/>
        <w:rPr>
          <w:rFonts w:cs="Times New Roman"/>
          <w:szCs w:val="26"/>
        </w:rPr>
      </w:pPr>
      <w:r w:rsidRPr="009345D7">
        <w:rPr>
          <w:rFonts w:cs="Times New Roman"/>
          <w:szCs w:val="26"/>
        </w:rPr>
        <w:t>Стоимость замены трубопроводов (в соответствие  НЦС 81-02-13-2021. Сборник 13. Наружные тепловые сети) представлены в таблице ниже.</w:t>
      </w:r>
    </w:p>
    <w:p w14:paraId="3F9337FA"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46</w:t>
      </w:r>
      <w:r>
        <w:rPr>
          <w:noProof/>
        </w:rPr>
        <w:fldChar w:fldCharType="end"/>
      </w:r>
      <w:r w:rsidRPr="009345D7">
        <w:t xml:space="preserve"> Перечень сетей, требующих замены в п. Никульское</w:t>
      </w:r>
    </w:p>
    <w:tbl>
      <w:tblPr>
        <w:tblW w:w="5000" w:type="pct"/>
        <w:tblLook w:val="04A0" w:firstRow="1" w:lastRow="0" w:firstColumn="1" w:lastColumn="0" w:noHBand="0" w:noVBand="1"/>
      </w:tblPr>
      <w:tblGrid>
        <w:gridCol w:w="1721"/>
        <w:gridCol w:w="1118"/>
        <w:gridCol w:w="1129"/>
        <w:gridCol w:w="1432"/>
        <w:gridCol w:w="1432"/>
        <w:gridCol w:w="1403"/>
        <w:gridCol w:w="1336"/>
      </w:tblGrid>
      <w:tr w:rsidR="00B2752D" w:rsidRPr="009345D7" w14:paraId="1FD5FA82" w14:textId="77777777" w:rsidTr="003C5761">
        <w:trPr>
          <w:trHeight w:val="1010"/>
          <w:tblHead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7524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Наименование участка теплосети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87B58B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Диаметр трубы</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4F061FF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Средний процент износа</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39044FB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Подземное исполнение</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75741B2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Надземное исполнение</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421C3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Сети, требующие замены</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3D41C95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Стоимость замены, тыс. руб.</w:t>
            </w:r>
          </w:p>
        </w:tc>
      </w:tr>
      <w:tr w:rsidR="00B2752D" w:rsidRPr="009345D7" w14:paraId="48FB1BB2"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EF806E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Котельная - тепловая камера у дороги Тутаев</w:t>
            </w:r>
          </w:p>
        </w:tc>
        <w:tc>
          <w:tcPr>
            <w:tcW w:w="584" w:type="pct"/>
            <w:tcBorders>
              <w:top w:val="nil"/>
              <w:left w:val="nil"/>
              <w:bottom w:val="single" w:sz="4" w:space="0" w:color="auto"/>
              <w:right w:val="single" w:sz="4" w:space="0" w:color="auto"/>
            </w:tcBorders>
            <w:shd w:val="clear" w:color="auto" w:fill="auto"/>
            <w:vAlign w:val="center"/>
            <w:hideMark/>
          </w:tcPr>
          <w:p w14:paraId="3C2E605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325</w:t>
            </w:r>
          </w:p>
        </w:tc>
        <w:tc>
          <w:tcPr>
            <w:tcW w:w="590" w:type="pct"/>
            <w:tcBorders>
              <w:top w:val="nil"/>
              <w:left w:val="nil"/>
              <w:bottom w:val="single" w:sz="4" w:space="0" w:color="auto"/>
              <w:right w:val="single" w:sz="4" w:space="0" w:color="auto"/>
            </w:tcBorders>
            <w:shd w:val="clear" w:color="auto" w:fill="auto"/>
            <w:vAlign w:val="center"/>
            <w:hideMark/>
          </w:tcPr>
          <w:p w14:paraId="5A32533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14:paraId="57AEBFD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14:paraId="66018B2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270</w:t>
            </w:r>
          </w:p>
        </w:tc>
        <w:tc>
          <w:tcPr>
            <w:tcW w:w="733" w:type="pct"/>
            <w:tcBorders>
              <w:top w:val="nil"/>
              <w:left w:val="nil"/>
              <w:bottom w:val="single" w:sz="4" w:space="0" w:color="auto"/>
              <w:right w:val="single" w:sz="4" w:space="0" w:color="auto"/>
            </w:tcBorders>
            <w:shd w:val="clear" w:color="auto" w:fill="auto"/>
            <w:vAlign w:val="center"/>
            <w:hideMark/>
          </w:tcPr>
          <w:p w14:paraId="6444CD1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14:paraId="3E7C7E03"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11530,9</w:t>
            </w:r>
          </w:p>
        </w:tc>
      </w:tr>
      <w:tr w:rsidR="00B2752D" w:rsidRPr="009345D7" w14:paraId="351D8273"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462570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Тепловая камера у дороги Тутаев - Шопша -</w:t>
            </w:r>
          </w:p>
        </w:tc>
        <w:tc>
          <w:tcPr>
            <w:tcW w:w="584" w:type="pct"/>
            <w:tcBorders>
              <w:top w:val="nil"/>
              <w:left w:val="nil"/>
              <w:bottom w:val="single" w:sz="4" w:space="0" w:color="auto"/>
              <w:right w:val="single" w:sz="4" w:space="0" w:color="auto"/>
            </w:tcBorders>
            <w:shd w:val="clear" w:color="auto" w:fill="auto"/>
            <w:vAlign w:val="center"/>
            <w:hideMark/>
          </w:tcPr>
          <w:p w14:paraId="2BB084F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229</w:t>
            </w:r>
          </w:p>
        </w:tc>
        <w:tc>
          <w:tcPr>
            <w:tcW w:w="590" w:type="pct"/>
            <w:tcBorders>
              <w:top w:val="nil"/>
              <w:left w:val="nil"/>
              <w:bottom w:val="single" w:sz="4" w:space="0" w:color="auto"/>
              <w:right w:val="single" w:sz="4" w:space="0" w:color="auto"/>
            </w:tcBorders>
            <w:shd w:val="clear" w:color="auto" w:fill="auto"/>
            <w:vAlign w:val="center"/>
            <w:hideMark/>
          </w:tcPr>
          <w:p w14:paraId="2DE931F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14:paraId="662EF32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14:paraId="3233D76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09DB139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130</w:t>
            </w:r>
          </w:p>
        </w:tc>
        <w:tc>
          <w:tcPr>
            <w:tcW w:w="698" w:type="pct"/>
            <w:tcBorders>
              <w:top w:val="nil"/>
              <w:left w:val="nil"/>
              <w:bottom w:val="single" w:sz="4" w:space="0" w:color="auto"/>
              <w:right w:val="single" w:sz="4" w:space="0" w:color="auto"/>
            </w:tcBorders>
            <w:shd w:val="clear" w:color="auto" w:fill="auto"/>
            <w:noWrap/>
            <w:vAlign w:val="center"/>
            <w:hideMark/>
          </w:tcPr>
          <w:p w14:paraId="348A34EF"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5418,3</w:t>
            </w:r>
          </w:p>
        </w:tc>
      </w:tr>
      <w:tr w:rsidR="00B2752D" w:rsidRPr="009345D7" w14:paraId="71F49C4A"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822568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Центральная, 14 -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685DA62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159</w:t>
            </w:r>
          </w:p>
        </w:tc>
        <w:tc>
          <w:tcPr>
            <w:tcW w:w="590" w:type="pct"/>
            <w:tcBorders>
              <w:top w:val="nil"/>
              <w:left w:val="nil"/>
              <w:bottom w:val="single" w:sz="4" w:space="0" w:color="auto"/>
              <w:right w:val="single" w:sz="4" w:space="0" w:color="auto"/>
            </w:tcBorders>
            <w:shd w:val="clear" w:color="auto" w:fill="auto"/>
            <w:vAlign w:val="center"/>
            <w:hideMark/>
          </w:tcPr>
          <w:p w14:paraId="6BBCC3D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43B30C5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210</w:t>
            </w:r>
          </w:p>
        </w:tc>
        <w:tc>
          <w:tcPr>
            <w:tcW w:w="748" w:type="pct"/>
            <w:tcBorders>
              <w:top w:val="nil"/>
              <w:left w:val="nil"/>
              <w:bottom w:val="single" w:sz="4" w:space="0" w:color="auto"/>
              <w:right w:val="single" w:sz="4" w:space="0" w:color="auto"/>
            </w:tcBorders>
            <w:shd w:val="clear" w:color="auto" w:fill="auto"/>
            <w:vAlign w:val="center"/>
            <w:hideMark/>
          </w:tcPr>
          <w:p w14:paraId="46ED46A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17BBBDA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14:paraId="18683CE3"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5865,5</w:t>
            </w:r>
          </w:p>
        </w:tc>
      </w:tr>
      <w:tr w:rsidR="00B2752D" w:rsidRPr="009345D7" w14:paraId="5EF29370"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01CBC3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9</w:t>
            </w:r>
          </w:p>
        </w:tc>
        <w:tc>
          <w:tcPr>
            <w:tcW w:w="584" w:type="pct"/>
            <w:tcBorders>
              <w:top w:val="nil"/>
              <w:left w:val="nil"/>
              <w:bottom w:val="single" w:sz="4" w:space="0" w:color="auto"/>
              <w:right w:val="single" w:sz="4" w:space="0" w:color="auto"/>
            </w:tcBorders>
            <w:shd w:val="clear" w:color="auto" w:fill="auto"/>
            <w:vAlign w:val="center"/>
            <w:hideMark/>
          </w:tcPr>
          <w:p w14:paraId="796C80A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528FC91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748" w:type="pct"/>
            <w:tcBorders>
              <w:top w:val="nil"/>
              <w:left w:val="nil"/>
              <w:bottom w:val="single" w:sz="4" w:space="0" w:color="auto"/>
              <w:right w:val="single" w:sz="4" w:space="0" w:color="auto"/>
            </w:tcBorders>
            <w:shd w:val="clear" w:color="auto" w:fill="auto"/>
            <w:vAlign w:val="center"/>
            <w:hideMark/>
          </w:tcPr>
          <w:p w14:paraId="7121D24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398C57E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5815845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4C832A17"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1526,3</w:t>
            </w:r>
          </w:p>
        </w:tc>
      </w:tr>
      <w:tr w:rsidR="00B2752D" w:rsidRPr="009345D7" w14:paraId="735937B7"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B0F1CC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д/с "Малыш"</w:t>
            </w:r>
          </w:p>
        </w:tc>
        <w:tc>
          <w:tcPr>
            <w:tcW w:w="584" w:type="pct"/>
            <w:tcBorders>
              <w:top w:val="nil"/>
              <w:left w:val="nil"/>
              <w:bottom w:val="single" w:sz="4" w:space="0" w:color="auto"/>
              <w:right w:val="single" w:sz="4" w:space="0" w:color="auto"/>
            </w:tcBorders>
            <w:shd w:val="clear" w:color="auto" w:fill="auto"/>
            <w:vAlign w:val="center"/>
            <w:hideMark/>
          </w:tcPr>
          <w:p w14:paraId="2DD0107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14:paraId="221500C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14:paraId="1ACB675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748" w:type="pct"/>
            <w:tcBorders>
              <w:top w:val="nil"/>
              <w:left w:val="nil"/>
              <w:bottom w:val="single" w:sz="4" w:space="0" w:color="auto"/>
              <w:right w:val="single" w:sz="4" w:space="0" w:color="auto"/>
            </w:tcBorders>
            <w:shd w:val="clear" w:color="auto" w:fill="auto"/>
            <w:vAlign w:val="center"/>
            <w:hideMark/>
          </w:tcPr>
          <w:p w14:paraId="08489CC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64B215F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14:paraId="1F008E21"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1221,0</w:t>
            </w:r>
          </w:p>
        </w:tc>
      </w:tr>
      <w:tr w:rsidR="00B2752D" w:rsidRPr="009345D7" w14:paraId="168FB060"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0BB5C5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15-16</w:t>
            </w:r>
          </w:p>
        </w:tc>
        <w:tc>
          <w:tcPr>
            <w:tcW w:w="584" w:type="pct"/>
            <w:tcBorders>
              <w:top w:val="nil"/>
              <w:left w:val="nil"/>
              <w:bottom w:val="single" w:sz="4" w:space="0" w:color="auto"/>
              <w:right w:val="single" w:sz="4" w:space="0" w:color="auto"/>
            </w:tcBorders>
            <w:shd w:val="clear" w:color="auto" w:fill="auto"/>
            <w:vAlign w:val="center"/>
            <w:hideMark/>
          </w:tcPr>
          <w:p w14:paraId="6ED369C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3F8DB2C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3A10AB6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14:paraId="2C8C54D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1E9FFF2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150</w:t>
            </w:r>
          </w:p>
        </w:tc>
        <w:tc>
          <w:tcPr>
            <w:tcW w:w="698" w:type="pct"/>
            <w:tcBorders>
              <w:top w:val="nil"/>
              <w:left w:val="nil"/>
              <w:bottom w:val="single" w:sz="4" w:space="0" w:color="auto"/>
              <w:right w:val="single" w:sz="4" w:space="0" w:color="auto"/>
            </w:tcBorders>
            <w:shd w:val="clear" w:color="auto" w:fill="auto"/>
            <w:noWrap/>
            <w:vAlign w:val="center"/>
            <w:hideMark/>
          </w:tcPr>
          <w:p w14:paraId="7B0C0102"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3052,5</w:t>
            </w:r>
          </w:p>
        </w:tc>
      </w:tr>
      <w:tr w:rsidR="00B2752D" w:rsidRPr="009345D7" w14:paraId="35C852A4"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16E161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6-7</w:t>
            </w:r>
          </w:p>
        </w:tc>
        <w:tc>
          <w:tcPr>
            <w:tcW w:w="584" w:type="pct"/>
            <w:tcBorders>
              <w:top w:val="nil"/>
              <w:left w:val="nil"/>
              <w:bottom w:val="single" w:sz="4" w:space="0" w:color="auto"/>
              <w:right w:val="single" w:sz="4" w:space="0" w:color="auto"/>
            </w:tcBorders>
            <w:shd w:val="clear" w:color="auto" w:fill="auto"/>
            <w:vAlign w:val="center"/>
            <w:hideMark/>
          </w:tcPr>
          <w:p w14:paraId="1752213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44D0D89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1B1175F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07E65FA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2BF0D0A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50826778"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1526,3</w:t>
            </w:r>
          </w:p>
        </w:tc>
      </w:tr>
      <w:tr w:rsidR="00B2752D" w:rsidRPr="009345D7" w14:paraId="2F1E131B"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117349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4-5</w:t>
            </w:r>
          </w:p>
        </w:tc>
        <w:tc>
          <w:tcPr>
            <w:tcW w:w="584" w:type="pct"/>
            <w:tcBorders>
              <w:top w:val="nil"/>
              <w:left w:val="nil"/>
              <w:bottom w:val="single" w:sz="4" w:space="0" w:color="auto"/>
              <w:right w:val="single" w:sz="4" w:space="0" w:color="auto"/>
            </w:tcBorders>
            <w:shd w:val="clear" w:color="auto" w:fill="auto"/>
            <w:vAlign w:val="center"/>
            <w:hideMark/>
          </w:tcPr>
          <w:p w14:paraId="52489A7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465A570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12CA00F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6A94A20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6318E89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4DA0DBD3"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1526,3</w:t>
            </w:r>
          </w:p>
        </w:tc>
      </w:tr>
      <w:tr w:rsidR="00B2752D" w:rsidRPr="009345D7" w14:paraId="034CED69"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FCFCA6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519491D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14:paraId="4BAC607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2EFE84C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14:paraId="7537EF2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7DDE7B7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14:paraId="5B345FD2"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1221,0</w:t>
            </w:r>
          </w:p>
        </w:tc>
      </w:tr>
      <w:tr w:rsidR="00B2752D" w:rsidRPr="009345D7" w14:paraId="032802B8"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93C7AC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lastRenderedPageBreak/>
              <w:t>Транзит через ж/д №1 по ул. Центральная</w:t>
            </w:r>
          </w:p>
        </w:tc>
        <w:tc>
          <w:tcPr>
            <w:tcW w:w="584" w:type="pct"/>
            <w:tcBorders>
              <w:top w:val="nil"/>
              <w:left w:val="nil"/>
              <w:bottom w:val="single" w:sz="4" w:space="0" w:color="auto"/>
              <w:right w:val="single" w:sz="4" w:space="0" w:color="auto"/>
            </w:tcBorders>
            <w:shd w:val="clear" w:color="auto" w:fill="auto"/>
            <w:vAlign w:val="center"/>
            <w:hideMark/>
          </w:tcPr>
          <w:p w14:paraId="603E455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90" w:type="pct"/>
            <w:tcBorders>
              <w:top w:val="nil"/>
              <w:left w:val="nil"/>
              <w:bottom w:val="single" w:sz="4" w:space="0" w:color="auto"/>
              <w:right w:val="single" w:sz="4" w:space="0" w:color="auto"/>
            </w:tcBorders>
            <w:shd w:val="clear" w:color="auto" w:fill="auto"/>
            <w:vAlign w:val="center"/>
            <w:hideMark/>
          </w:tcPr>
          <w:p w14:paraId="4FF7C5F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6F71A17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14:paraId="754D2AA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12</w:t>
            </w:r>
          </w:p>
        </w:tc>
        <w:tc>
          <w:tcPr>
            <w:tcW w:w="733" w:type="pct"/>
            <w:tcBorders>
              <w:top w:val="nil"/>
              <w:left w:val="nil"/>
              <w:bottom w:val="single" w:sz="4" w:space="0" w:color="auto"/>
              <w:right w:val="single" w:sz="4" w:space="0" w:color="auto"/>
            </w:tcBorders>
            <w:shd w:val="clear" w:color="auto" w:fill="auto"/>
            <w:vAlign w:val="center"/>
            <w:hideMark/>
          </w:tcPr>
          <w:p w14:paraId="2C6B08D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12</w:t>
            </w:r>
          </w:p>
        </w:tc>
        <w:tc>
          <w:tcPr>
            <w:tcW w:w="698" w:type="pct"/>
            <w:tcBorders>
              <w:top w:val="nil"/>
              <w:left w:val="nil"/>
              <w:bottom w:val="single" w:sz="4" w:space="0" w:color="auto"/>
              <w:right w:val="single" w:sz="4" w:space="0" w:color="auto"/>
            </w:tcBorders>
            <w:shd w:val="clear" w:color="auto" w:fill="auto"/>
            <w:noWrap/>
            <w:vAlign w:val="center"/>
            <w:hideMark/>
          </w:tcPr>
          <w:p w14:paraId="213ED96E"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285,1</w:t>
            </w:r>
          </w:p>
        </w:tc>
      </w:tr>
      <w:tr w:rsidR="00B2752D" w:rsidRPr="009345D7" w14:paraId="6B2DA5C9"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0FCF156"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Всего:</w:t>
            </w:r>
          </w:p>
        </w:tc>
        <w:tc>
          <w:tcPr>
            <w:tcW w:w="584" w:type="pct"/>
            <w:tcBorders>
              <w:top w:val="nil"/>
              <w:left w:val="nil"/>
              <w:bottom w:val="single" w:sz="4" w:space="0" w:color="auto"/>
              <w:right w:val="single" w:sz="4" w:space="0" w:color="auto"/>
            </w:tcBorders>
            <w:shd w:val="clear" w:color="auto" w:fill="auto"/>
            <w:vAlign w:val="center"/>
            <w:hideMark/>
          </w:tcPr>
          <w:p w14:paraId="72C3355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 </w:t>
            </w:r>
          </w:p>
        </w:tc>
        <w:tc>
          <w:tcPr>
            <w:tcW w:w="590" w:type="pct"/>
            <w:tcBorders>
              <w:top w:val="nil"/>
              <w:left w:val="nil"/>
              <w:bottom w:val="single" w:sz="4" w:space="0" w:color="auto"/>
              <w:right w:val="single" w:sz="4" w:space="0" w:color="auto"/>
            </w:tcBorders>
            <w:shd w:val="clear" w:color="auto" w:fill="auto"/>
            <w:vAlign w:val="center"/>
            <w:hideMark/>
          </w:tcPr>
          <w:p w14:paraId="45E1B421"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7EC81CF1"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835</w:t>
            </w:r>
          </w:p>
        </w:tc>
        <w:tc>
          <w:tcPr>
            <w:tcW w:w="748" w:type="pct"/>
            <w:tcBorders>
              <w:top w:val="nil"/>
              <w:left w:val="nil"/>
              <w:bottom w:val="single" w:sz="4" w:space="0" w:color="auto"/>
              <w:right w:val="single" w:sz="4" w:space="0" w:color="auto"/>
            </w:tcBorders>
            <w:shd w:val="clear" w:color="auto" w:fill="auto"/>
            <w:vAlign w:val="center"/>
            <w:hideMark/>
          </w:tcPr>
          <w:p w14:paraId="5E0B4A47"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282</w:t>
            </w:r>
          </w:p>
        </w:tc>
        <w:tc>
          <w:tcPr>
            <w:tcW w:w="733" w:type="pct"/>
            <w:tcBorders>
              <w:top w:val="nil"/>
              <w:left w:val="nil"/>
              <w:bottom w:val="single" w:sz="4" w:space="0" w:color="auto"/>
              <w:right w:val="single" w:sz="4" w:space="0" w:color="auto"/>
            </w:tcBorders>
            <w:shd w:val="clear" w:color="auto" w:fill="auto"/>
            <w:vAlign w:val="center"/>
            <w:hideMark/>
          </w:tcPr>
          <w:p w14:paraId="722D61E1"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1 057</w:t>
            </w:r>
          </w:p>
        </w:tc>
        <w:tc>
          <w:tcPr>
            <w:tcW w:w="698" w:type="pct"/>
            <w:tcBorders>
              <w:top w:val="nil"/>
              <w:left w:val="nil"/>
              <w:bottom w:val="single" w:sz="4" w:space="0" w:color="auto"/>
              <w:right w:val="single" w:sz="4" w:space="0" w:color="auto"/>
            </w:tcBorders>
            <w:shd w:val="clear" w:color="auto" w:fill="auto"/>
            <w:vAlign w:val="center"/>
            <w:hideMark/>
          </w:tcPr>
          <w:p w14:paraId="5210D7A5" w14:textId="77777777" w:rsidR="00B2752D" w:rsidRPr="009345D7" w:rsidRDefault="00B2752D" w:rsidP="003C5761">
            <w:pPr>
              <w:ind w:hanging="13"/>
              <w:jc w:val="center"/>
              <w:rPr>
                <w:rFonts w:cs="Times New Roman"/>
                <w:b/>
                <w:bCs/>
                <w:color w:val="000000"/>
                <w:sz w:val="20"/>
                <w:szCs w:val="20"/>
              </w:rPr>
            </w:pPr>
            <w:r w:rsidRPr="009345D7">
              <w:rPr>
                <w:rFonts w:cs="Times New Roman"/>
                <w:b/>
                <w:bCs/>
                <w:color w:val="000000"/>
                <w:sz w:val="20"/>
                <w:szCs w:val="20"/>
              </w:rPr>
              <w:t>33 173,3</w:t>
            </w:r>
          </w:p>
        </w:tc>
      </w:tr>
    </w:tbl>
    <w:p w14:paraId="513E0FD9"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47</w:t>
      </w:r>
      <w:r>
        <w:rPr>
          <w:noProof/>
        </w:rPr>
        <w:fldChar w:fldCharType="end"/>
      </w:r>
      <w:r w:rsidRPr="009345D7">
        <w:t xml:space="preserve"> Перечень сетей, требующих замены в п. Чебаково</w:t>
      </w:r>
    </w:p>
    <w:tbl>
      <w:tblPr>
        <w:tblW w:w="5000" w:type="pct"/>
        <w:tblLook w:val="04A0" w:firstRow="1" w:lastRow="0" w:firstColumn="1" w:lastColumn="0" w:noHBand="0" w:noVBand="1"/>
      </w:tblPr>
      <w:tblGrid>
        <w:gridCol w:w="3896"/>
        <w:gridCol w:w="1050"/>
        <w:gridCol w:w="1053"/>
        <w:gridCol w:w="1242"/>
        <w:gridCol w:w="1197"/>
        <w:gridCol w:w="1133"/>
      </w:tblGrid>
      <w:tr w:rsidR="00B2752D" w:rsidRPr="009345D7" w14:paraId="2FABB4E7" w14:textId="77777777" w:rsidTr="003C5761">
        <w:trPr>
          <w:trHeight w:val="1200"/>
        </w:trPr>
        <w:tc>
          <w:tcPr>
            <w:tcW w:w="20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2CD0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Наименование участка теплосети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01B04D2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Диаметр трубы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38D83B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Средний процент износа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702476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Надземное исполнение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3D799E3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Сети, требующие замены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7DB8A55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Стоимость замены, тыс. руб.</w:t>
            </w:r>
          </w:p>
        </w:tc>
      </w:tr>
      <w:tr w:rsidR="00B2752D" w:rsidRPr="009345D7" w14:paraId="730A5648"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947C18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Котельная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00D8606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14:paraId="07F78C7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ED46F6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280</w:t>
            </w:r>
          </w:p>
        </w:tc>
        <w:tc>
          <w:tcPr>
            <w:tcW w:w="624" w:type="pct"/>
            <w:tcBorders>
              <w:top w:val="nil"/>
              <w:left w:val="nil"/>
              <w:bottom w:val="single" w:sz="4" w:space="0" w:color="auto"/>
              <w:right w:val="single" w:sz="4" w:space="0" w:color="auto"/>
            </w:tcBorders>
            <w:shd w:val="clear" w:color="auto" w:fill="auto"/>
            <w:vAlign w:val="center"/>
            <w:hideMark/>
          </w:tcPr>
          <w:p w14:paraId="76C35E6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280</w:t>
            </w:r>
          </w:p>
        </w:tc>
        <w:tc>
          <w:tcPr>
            <w:tcW w:w="595" w:type="pct"/>
            <w:tcBorders>
              <w:top w:val="nil"/>
              <w:left w:val="nil"/>
              <w:bottom w:val="single" w:sz="4" w:space="0" w:color="auto"/>
              <w:right w:val="single" w:sz="4" w:space="0" w:color="auto"/>
            </w:tcBorders>
            <w:shd w:val="clear" w:color="auto" w:fill="auto"/>
            <w:noWrap/>
            <w:vAlign w:val="center"/>
            <w:hideMark/>
          </w:tcPr>
          <w:p w14:paraId="400AA28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9747,9</w:t>
            </w:r>
          </w:p>
        </w:tc>
      </w:tr>
      <w:tr w:rsidR="00B2752D" w:rsidRPr="009345D7" w14:paraId="2499853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E9CF34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Магистраль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162EC77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1BA5CDE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42D91C4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14:paraId="1E1F290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14:paraId="2C7521A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831,7</w:t>
            </w:r>
          </w:p>
        </w:tc>
      </w:tr>
      <w:tr w:rsidR="00B2752D" w:rsidRPr="009345D7" w14:paraId="3B259AD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097B47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Школьная, 10 - здание школы</w:t>
            </w:r>
          </w:p>
        </w:tc>
        <w:tc>
          <w:tcPr>
            <w:tcW w:w="552" w:type="pct"/>
            <w:tcBorders>
              <w:top w:val="nil"/>
              <w:left w:val="nil"/>
              <w:bottom w:val="single" w:sz="4" w:space="0" w:color="auto"/>
              <w:right w:val="single" w:sz="4" w:space="0" w:color="auto"/>
            </w:tcBorders>
            <w:shd w:val="clear" w:color="auto" w:fill="auto"/>
            <w:vAlign w:val="center"/>
            <w:hideMark/>
          </w:tcPr>
          <w:p w14:paraId="46F3294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798244E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59B3FA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140</w:t>
            </w:r>
          </w:p>
        </w:tc>
        <w:tc>
          <w:tcPr>
            <w:tcW w:w="624" w:type="pct"/>
            <w:tcBorders>
              <w:top w:val="nil"/>
              <w:left w:val="nil"/>
              <w:bottom w:val="single" w:sz="4" w:space="0" w:color="auto"/>
              <w:right w:val="single" w:sz="4" w:space="0" w:color="auto"/>
            </w:tcBorders>
            <w:shd w:val="clear" w:color="auto" w:fill="auto"/>
            <w:vAlign w:val="center"/>
            <w:hideMark/>
          </w:tcPr>
          <w:p w14:paraId="7FE5670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140</w:t>
            </w:r>
          </w:p>
        </w:tc>
        <w:tc>
          <w:tcPr>
            <w:tcW w:w="595" w:type="pct"/>
            <w:tcBorders>
              <w:top w:val="nil"/>
              <w:left w:val="nil"/>
              <w:bottom w:val="single" w:sz="4" w:space="0" w:color="auto"/>
              <w:right w:val="single" w:sz="4" w:space="0" w:color="auto"/>
            </w:tcBorders>
            <w:shd w:val="clear" w:color="auto" w:fill="auto"/>
            <w:noWrap/>
            <w:vAlign w:val="center"/>
            <w:hideMark/>
          </w:tcPr>
          <w:p w14:paraId="1EAF037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3534,4</w:t>
            </w:r>
          </w:p>
        </w:tc>
      </w:tr>
      <w:tr w:rsidR="00B2752D" w:rsidRPr="009345D7" w14:paraId="2DFA588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2CB302E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Здание школы - поворот на д/с "Звездочка"</w:t>
            </w:r>
          </w:p>
        </w:tc>
        <w:tc>
          <w:tcPr>
            <w:tcW w:w="552" w:type="pct"/>
            <w:tcBorders>
              <w:top w:val="nil"/>
              <w:left w:val="nil"/>
              <w:bottom w:val="single" w:sz="4" w:space="0" w:color="auto"/>
              <w:right w:val="single" w:sz="4" w:space="0" w:color="auto"/>
            </w:tcBorders>
            <w:shd w:val="clear" w:color="auto" w:fill="auto"/>
            <w:vAlign w:val="center"/>
            <w:hideMark/>
          </w:tcPr>
          <w:p w14:paraId="6A84147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6812E9C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8A0815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115</w:t>
            </w:r>
          </w:p>
        </w:tc>
        <w:tc>
          <w:tcPr>
            <w:tcW w:w="624" w:type="pct"/>
            <w:tcBorders>
              <w:top w:val="nil"/>
              <w:left w:val="nil"/>
              <w:bottom w:val="single" w:sz="4" w:space="0" w:color="auto"/>
              <w:right w:val="single" w:sz="4" w:space="0" w:color="auto"/>
            </w:tcBorders>
            <w:shd w:val="clear" w:color="auto" w:fill="auto"/>
            <w:vAlign w:val="center"/>
            <w:hideMark/>
          </w:tcPr>
          <w:p w14:paraId="008EC9F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115</w:t>
            </w:r>
          </w:p>
        </w:tc>
        <w:tc>
          <w:tcPr>
            <w:tcW w:w="595" w:type="pct"/>
            <w:tcBorders>
              <w:top w:val="nil"/>
              <w:left w:val="nil"/>
              <w:bottom w:val="single" w:sz="4" w:space="0" w:color="auto"/>
              <w:right w:val="single" w:sz="4" w:space="0" w:color="auto"/>
            </w:tcBorders>
            <w:shd w:val="clear" w:color="auto" w:fill="auto"/>
            <w:noWrap/>
            <w:vAlign w:val="center"/>
            <w:hideMark/>
          </w:tcPr>
          <w:p w14:paraId="00E6B6A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2732,8</w:t>
            </w:r>
          </w:p>
        </w:tc>
      </w:tr>
      <w:tr w:rsidR="00B2752D" w:rsidRPr="009345D7" w14:paraId="7384FC76"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821E31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Поворот на д/с "Звездочка" - здание д/с</w:t>
            </w:r>
          </w:p>
        </w:tc>
        <w:tc>
          <w:tcPr>
            <w:tcW w:w="552" w:type="pct"/>
            <w:tcBorders>
              <w:top w:val="nil"/>
              <w:left w:val="nil"/>
              <w:bottom w:val="single" w:sz="4" w:space="0" w:color="auto"/>
              <w:right w:val="single" w:sz="4" w:space="0" w:color="auto"/>
            </w:tcBorders>
            <w:shd w:val="clear" w:color="auto" w:fill="auto"/>
            <w:vAlign w:val="center"/>
            <w:hideMark/>
          </w:tcPr>
          <w:p w14:paraId="471146C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7CD50D8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47571C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624" w:type="pct"/>
            <w:tcBorders>
              <w:top w:val="nil"/>
              <w:left w:val="nil"/>
              <w:bottom w:val="single" w:sz="4" w:space="0" w:color="auto"/>
              <w:right w:val="single" w:sz="4" w:space="0" w:color="auto"/>
            </w:tcBorders>
            <w:shd w:val="clear" w:color="auto" w:fill="auto"/>
            <w:vAlign w:val="center"/>
            <w:hideMark/>
          </w:tcPr>
          <w:p w14:paraId="7899ADE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595" w:type="pct"/>
            <w:tcBorders>
              <w:top w:val="nil"/>
              <w:left w:val="nil"/>
              <w:bottom w:val="single" w:sz="4" w:space="0" w:color="auto"/>
              <w:right w:val="single" w:sz="4" w:space="0" w:color="auto"/>
            </w:tcBorders>
            <w:shd w:val="clear" w:color="auto" w:fill="auto"/>
            <w:noWrap/>
            <w:vAlign w:val="center"/>
            <w:hideMark/>
          </w:tcPr>
          <w:p w14:paraId="3AB2AC3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1782,2</w:t>
            </w:r>
          </w:p>
        </w:tc>
      </w:tr>
      <w:tr w:rsidR="00B2752D" w:rsidRPr="009345D7" w14:paraId="4FD2A30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FD6363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Школьная, 10 - ул. Школьная, 6</w:t>
            </w:r>
          </w:p>
        </w:tc>
        <w:tc>
          <w:tcPr>
            <w:tcW w:w="552" w:type="pct"/>
            <w:tcBorders>
              <w:top w:val="nil"/>
              <w:left w:val="nil"/>
              <w:bottom w:val="single" w:sz="4" w:space="0" w:color="auto"/>
              <w:right w:val="single" w:sz="4" w:space="0" w:color="auto"/>
            </w:tcBorders>
            <w:shd w:val="clear" w:color="auto" w:fill="auto"/>
            <w:vAlign w:val="center"/>
            <w:hideMark/>
          </w:tcPr>
          <w:p w14:paraId="67EA1B9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1B32551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74F815C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170</w:t>
            </w:r>
          </w:p>
        </w:tc>
        <w:tc>
          <w:tcPr>
            <w:tcW w:w="624" w:type="pct"/>
            <w:tcBorders>
              <w:top w:val="nil"/>
              <w:left w:val="nil"/>
              <w:bottom w:val="single" w:sz="4" w:space="0" w:color="auto"/>
              <w:right w:val="single" w:sz="4" w:space="0" w:color="auto"/>
            </w:tcBorders>
            <w:shd w:val="clear" w:color="auto" w:fill="auto"/>
            <w:vAlign w:val="center"/>
            <w:hideMark/>
          </w:tcPr>
          <w:p w14:paraId="6C68176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170</w:t>
            </w:r>
          </w:p>
        </w:tc>
        <w:tc>
          <w:tcPr>
            <w:tcW w:w="595" w:type="pct"/>
            <w:tcBorders>
              <w:top w:val="nil"/>
              <w:left w:val="nil"/>
              <w:bottom w:val="single" w:sz="4" w:space="0" w:color="auto"/>
              <w:right w:val="single" w:sz="4" w:space="0" w:color="auto"/>
            </w:tcBorders>
            <w:shd w:val="clear" w:color="auto" w:fill="auto"/>
            <w:noWrap/>
            <w:vAlign w:val="center"/>
            <w:hideMark/>
          </w:tcPr>
          <w:p w14:paraId="7056DFB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4291,8</w:t>
            </w:r>
          </w:p>
        </w:tc>
      </w:tr>
      <w:tr w:rsidR="00B2752D" w:rsidRPr="009345D7" w14:paraId="1E59CA5C"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EC58BD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Котельная -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5B920BA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14:paraId="0CD5ABA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7C27296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315</w:t>
            </w:r>
          </w:p>
        </w:tc>
        <w:tc>
          <w:tcPr>
            <w:tcW w:w="624" w:type="pct"/>
            <w:tcBorders>
              <w:top w:val="nil"/>
              <w:left w:val="nil"/>
              <w:bottom w:val="single" w:sz="4" w:space="0" w:color="auto"/>
              <w:right w:val="single" w:sz="4" w:space="0" w:color="auto"/>
            </w:tcBorders>
            <w:shd w:val="clear" w:color="auto" w:fill="auto"/>
            <w:vAlign w:val="center"/>
            <w:hideMark/>
          </w:tcPr>
          <w:p w14:paraId="056BC79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315</w:t>
            </w:r>
          </w:p>
        </w:tc>
        <w:tc>
          <w:tcPr>
            <w:tcW w:w="595" w:type="pct"/>
            <w:tcBorders>
              <w:top w:val="nil"/>
              <w:left w:val="nil"/>
              <w:bottom w:val="single" w:sz="4" w:space="0" w:color="auto"/>
              <w:right w:val="single" w:sz="4" w:space="0" w:color="auto"/>
            </w:tcBorders>
            <w:shd w:val="clear" w:color="auto" w:fill="auto"/>
            <w:noWrap/>
            <w:vAlign w:val="center"/>
            <w:hideMark/>
          </w:tcPr>
          <w:p w14:paraId="12D55CE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10966,4</w:t>
            </w:r>
          </w:p>
        </w:tc>
      </w:tr>
      <w:tr w:rsidR="00B2752D" w:rsidRPr="009345D7" w14:paraId="21D6BD64"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5B4E6F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Столовая - ул. Строителей, 2-в</w:t>
            </w:r>
          </w:p>
        </w:tc>
        <w:tc>
          <w:tcPr>
            <w:tcW w:w="552" w:type="pct"/>
            <w:tcBorders>
              <w:top w:val="nil"/>
              <w:left w:val="nil"/>
              <w:bottom w:val="single" w:sz="4" w:space="0" w:color="auto"/>
              <w:right w:val="single" w:sz="4" w:space="0" w:color="auto"/>
            </w:tcBorders>
            <w:shd w:val="clear" w:color="auto" w:fill="auto"/>
            <w:vAlign w:val="center"/>
            <w:hideMark/>
          </w:tcPr>
          <w:p w14:paraId="380E614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1AB609A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549D1BF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55</w:t>
            </w:r>
          </w:p>
        </w:tc>
        <w:tc>
          <w:tcPr>
            <w:tcW w:w="624" w:type="pct"/>
            <w:tcBorders>
              <w:top w:val="nil"/>
              <w:left w:val="nil"/>
              <w:bottom w:val="single" w:sz="4" w:space="0" w:color="auto"/>
              <w:right w:val="single" w:sz="4" w:space="0" w:color="auto"/>
            </w:tcBorders>
            <w:shd w:val="clear" w:color="auto" w:fill="auto"/>
            <w:vAlign w:val="center"/>
            <w:hideMark/>
          </w:tcPr>
          <w:p w14:paraId="2A47AE5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55</w:t>
            </w:r>
          </w:p>
        </w:tc>
        <w:tc>
          <w:tcPr>
            <w:tcW w:w="595" w:type="pct"/>
            <w:tcBorders>
              <w:top w:val="nil"/>
              <w:left w:val="nil"/>
              <w:bottom w:val="single" w:sz="4" w:space="0" w:color="auto"/>
              <w:right w:val="single" w:sz="4" w:space="0" w:color="auto"/>
            </w:tcBorders>
            <w:shd w:val="clear" w:color="auto" w:fill="auto"/>
            <w:noWrap/>
            <w:vAlign w:val="center"/>
            <w:hideMark/>
          </w:tcPr>
          <w:p w14:paraId="1AF771D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1388,5</w:t>
            </w:r>
          </w:p>
        </w:tc>
      </w:tr>
      <w:tr w:rsidR="00B2752D" w:rsidRPr="009345D7" w14:paraId="7C68EB7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62C63F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Столовая - ул. Строителей, 2-д</w:t>
            </w:r>
          </w:p>
        </w:tc>
        <w:tc>
          <w:tcPr>
            <w:tcW w:w="552" w:type="pct"/>
            <w:tcBorders>
              <w:top w:val="nil"/>
              <w:left w:val="nil"/>
              <w:bottom w:val="single" w:sz="4" w:space="0" w:color="auto"/>
              <w:right w:val="single" w:sz="4" w:space="0" w:color="auto"/>
            </w:tcBorders>
            <w:shd w:val="clear" w:color="auto" w:fill="auto"/>
            <w:vAlign w:val="center"/>
            <w:hideMark/>
          </w:tcPr>
          <w:p w14:paraId="3003F53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22E3FE5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FA095D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20</w:t>
            </w:r>
          </w:p>
        </w:tc>
        <w:tc>
          <w:tcPr>
            <w:tcW w:w="624" w:type="pct"/>
            <w:tcBorders>
              <w:top w:val="nil"/>
              <w:left w:val="nil"/>
              <w:bottom w:val="single" w:sz="4" w:space="0" w:color="auto"/>
              <w:right w:val="single" w:sz="4" w:space="0" w:color="auto"/>
            </w:tcBorders>
            <w:shd w:val="clear" w:color="auto" w:fill="auto"/>
            <w:vAlign w:val="center"/>
            <w:hideMark/>
          </w:tcPr>
          <w:p w14:paraId="6EA10AD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20</w:t>
            </w:r>
          </w:p>
        </w:tc>
        <w:tc>
          <w:tcPr>
            <w:tcW w:w="595" w:type="pct"/>
            <w:tcBorders>
              <w:top w:val="nil"/>
              <w:left w:val="nil"/>
              <w:bottom w:val="single" w:sz="4" w:space="0" w:color="auto"/>
              <w:right w:val="single" w:sz="4" w:space="0" w:color="auto"/>
            </w:tcBorders>
            <w:shd w:val="clear" w:color="auto" w:fill="auto"/>
            <w:noWrap/>
            <w:vAlign w:val="center"/>
            <w:hideMark/>
          </w:tcPr>
          <w:p w14:paraId="332A64C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475,3</w:t>
            </w:r>
          </w:p>
        </w:tc>
      </w:tr>
      <w:tr w:rsidR="00B2752D" w:rsidRPr="009345D7" w14:paraId="79F7A94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01D8DB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2-в - библиотека</w:t>
            </w:r>
          </w:p>
        </w:tc>
        <w:tc>
          <w:tcPr>
            <w:tcW w:w="552" w:type="pct"/>
            <w:tcBorders>
              <w:top w:val="nil"/>
              <w:left w:val="nil"/>
              <w:bottom w:val="single" w:sz="4" w:space="0" w:color="auto"/>
              <w:right w:val="single" w:sz="4" w:space="0" w:color="auto"/>
            </w:tcBorders>
            <w:shd w:val="clear" w:color="auto" w:fill="auto"/>
            <w:vAlign w:val="center"/>
            <w:hideMark/>
          </w:tcPr>
          <w:p w14:paraId="68D297B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7214544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0F2E69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14:paraId="5185EA6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14:paraId="197D60C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831,7</w:t>
            </w:r>
          </w:p>
        </w:tc>
      </w:tr>
      <w:tr w:rsidR="00B2752D" w:rsidRPr="009345D7" w14:paraId="54BB756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2D2719D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здание ДК - котельная (по ул. Депутатской)</w:t>
            </w:r>
          </w:p>
        </w:tc>
        <w:tc>
          <w:tcPr>
            <w:tcW w:w="552" w:type="pct"/>
            <w:tcBorders>
              <w:top w:val="nil"/>
              <w:left w:val="nil"/>
              <w:bottom w:val="single" w:sz="4" w:space="0" w:color="auto"/>
              <w:right w:val="single" w:sz="4" w:space="0" w:color="auto"/>
            </w:tcBorders>
            <w:shd w:val="clear" w:color="auto" w:fill="auto"/>
            <w:vAlign w:val="center"/>
            <w:hideMark/>
          </w:tcPr>
          <w:p w14:paraId="5015F96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760EEBF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58052D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225</w:t>
            </w:r>
          </w:p>
        </w:tc>
        <w:tc>
          <w:tcPr>
            <w:tcW w:w="624" w:type="pct"/>
            <w:tcBorders>
              <w:top w:val="nil"/>
              <w:left w:val="nil"/>
              <w:bottom w:val="single" w:sz="4" w:space="0" w:color="auto"/>
              <w:right w:val="single" w:sz="4" w:space="0" w:color="auto"/>
            </w:tcBorders>
            <w:shd w:val="clear" w:color="auto" w:fill="auto"/>
            <w:vAlign w:val="center"/>
            <w:hideMark/>
          </w:tcPr>
          <w:p w14:paraId="16F75E7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225</w:t>
            </w:r>
          </w:p>
        </w:tc>
        <w:tc>
          <w:tcPr>
            <w:tcW w:w="595" w:type="pct"/>
            <w:tcBorders>
              <w:top w:val="nil"/>
              <w:left w:val="nil"/>
              <w:bottom w:val="single" w:sz="4" w:space="0" w:color="auto"/>
              <w:right w:val="single" w:sz="4" w:space="0" w:color="auto"/>
            </w:tcBorders>
            <w:shd w:val="clear" w:color="auto" w:fill="auto"/>
            <w:noWrap/>
            <w:vAlign w:val="center"/>
            <w:hideMark/>
          </w:tcPr>
          <w:p w14:paraId="2AF0034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5346,7</w:t>
            </w:r>
          </w:p>
        </w:tc>
      </w:tr>
      <w:tr w:rsidR="00B2752D" w:rsidRPr="009345D7" w14:paraId="4741464D"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694588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Депутатская (вводы в дома)</w:t>
            </w:r>
          </w:p>
        </w:tc>
        <w:tc>
          <w:tcPr>
            <w:tcW w:w="552" w:type="pct"/>
            <w:tcBorders>
              <w:top w:val="nil"/>
              <w:left w:val="nil"/>
              <w:bottom w:val="single" w:sz="4" w:space="0" w:color="auto"/>
              <w:right w:val="single" w:sz="4" w:space="0" w:color="auto"/>
            </w:tcBorders>
            <w:shd w:val="clear" w:color="auto" w:fill="auto"/>
            <w:vAlign w:val="center"/>
            <w:hideMark/>
          </w:tcPr>
          <w:p w14:paraId="7415C20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14:paraId="01C2931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2090AFF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69BA964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3625127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950,5</w:t>
            </w:r>
          </w:p>
        </w:tc>
      </w:tr>
      <w:tr w:rsidR="00B2752D" w:rsidRPr="009345D7" w14:paraId="0E96DB08"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2E32DC3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Ввод в дом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7037784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1B0D57F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69F560D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30</w:t>
            </w:r>
          </w:p>
        </w:tc>
        <w:tc>
          <w:tcPr>
            <w:tcW w:w="624" w:type="pct"/>
            <w:tcBorders>
              <w:top w:val="nil"/>
              <w:left w:val="nil"/>
              <w:bottom w:val="single" w:sz="4" w:space="0" w:color="auto"/>
              <w:right w:val="single" w:sz="4" w:space="0" w:color="auto"/>
            </w:tcBorders>
            <w:shd w:val="clear" w:color="auto" w:fill="auto"/>
            <w:vAlign w:val="center"/>
            <w:hideMark/>
          </w:tcPr>
          <w:p w14:paraId="059139C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30</w:t>
            </w:r>
          </w:p>
        </w:tc>
        <w:tc>
          <w:tcPr>
            <w:tcW w:w="595" w:type="pct"/>
            <w:tcBorders>
              <w:top w:val="nil"/>
              <w:left w:val="nil"/>
              <w:bottom w:val="single" w:sz="4" w:space="0" w:color="auto"/>
              <w:right w:val="single" w:sz="4" w:space="0" w:color="auto"/>
            </w:tcBorders>
            <w:shd w:val="clear" w:color="auto" w:fill="auto"/>
            <w:noWrap/>
            <w:vAlign w:val="center"/>
            <w:hideMark/>
          </w:tcPr>
          <w:p w14:paraId="2F63469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712,9</w:t>
            </w:r>
          </w:p>
        </w:tc>
      </w:tr>
      <w:tr w:rsidR="00B2752D" w:rsidRPr="009345D7" w14:paraId="06D523C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C5D77C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Ввод в дом ул. Строителей, 1</w:t>
            </w:r>
          </w:p>
        </w:tc>
        <w:tc>
          <w:tcPr>
            <w:tcW w:w="552" w:type="pct"/>
            <w:tcBorders>
              <w:top w:val="nil"/>
              <w:left w:val="nil"/>
              <w:bottom w:val="single" w:sz="4" w:space="0" w:color="auto"/>
              <w:right w:val="single" w:sz="4" w:space="0" w:color="auto"/>
            </w:tcBorders>
            <w:shd w:val="clear" w:color="auto" w:fill="auto"/>
            <w:vAlign w:val="center"/>
            <w:hideMark/>
          </w:tcPr>
          <w:p w14:paraId="38C8FE2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11CA4D5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9051D0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74367D8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6979F5B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950,5</w:t>
            </w:r>
          </w:p>
        </w:tc>
      </w:tr>
      <w:tr w:rsidR="00B2752D" w:rsidRPr="009345D7" w14:paraId="548198E7"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9C9A9F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Вводы в дома по ул. Строителей</w:t>
            </w:r>
          </w:p>
        </w:tc>
        <w:tc>
          <w:tcPr>
            <w:tcW w:w="552" w:type="pct"/>
            <w:tcBorders>
              <w:top w:val="nil"/>
              <w:left w:val="nil"/>
              <w:bottom w:val="single" w:sz="4" w:space="0" w:color="auto"/>
              <w:right w:val="single" w:sz="4" w:space="0" w:color="auto"/>
            </w:tcBorders>
            <w:shd w:val="clear" w:color="auto" w:fill="auto"/>
            <w:vAlign w:val="center"/>
            <w:hideMark/>
          </w:tcPr>
          <w:p w14:paraId="088B009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14:paraId="57A264B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BFF963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24</w:t>
            </w:r>
          </w:p>
        </w:tc>
        <w:tc>
          <w:tcPr>
            <w:tcW w:w="624" w:type="pct"/>
            <w:tcBorders>
              <w:top w:val="nil"/>
              <w:left w:val="nil"/>
              <w:bottom w:val="single" w:sz="4" w:space="0" w:color="auto"/>
              <w:right w:val="single" w:sz="4" w:space="0" w:color="auto"/>
            </w:tcBorders>
            <w:shd w:val="clear" w:color="auto" w:fill="auto"/>
            <w:vAlign w:val="center"/>
            <w:hideMark/>
          </w:tcPr>
          <w:p w14:paraId="67331AA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24</w:t>
            </w:r>
          </w:p>
        </w:tc>
        <w:tc>
          <w:tcPr>
            <w:tcW w:w="595" w:type="pct"/>
            <w:tcBorders>
              <w:top w:val="nil"/>
              <w:left w:val="nil"/>
              <w:bottom w:val="single" w:sz="4" w:space="0" w:color="auto"/>
              <w:right w:val="single" w:sz="4" w:space="0" w:color="auto"/>
            </w:tcBorders>
            <w:shd w:val="clear" w:color="auto" w:fill="auto"/>
            <w:noWrap/>
            <w:vAlign w:val="center"/>
            <w:hideMark/>
          </w:tcPr>
          <w:p w14:paraId="2E92E5A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570,3</w:t>
            </w:r>
          </w:p>
        </w:tc>
      </w:tr>
      <w:tr w:rsidR="00B2752D" w:rsidRPr="009345D7" w14:paraId="06DFA35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0AD3B03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7 - ул. Строителей, 15</w:t>
            </w:r>
          </w:p>
        </w:tc>
        <w:tc>
          <w:tcPr>
            <w:tcW w:w="552" w:type="pct"/>
            <w:tcBorders>
              <w:top w:val="nil"/>
              <w:left w:val="nil"/>
              <w:bottom w:val="single" w:sz="4" w:space="0" w:color="auto"/>
              <w:right w:val="single" w:sz="4" w:space="0" w:color="auto"/>
            </w:tcBorders>
            <w:shd w:val="clear" w:color="auto" w:fill="auto"/>
            <w:vAlign w:val="center"/>
            <w:hideMark/>
          </w:tcPr>
          <w:p w14:paraId="761BB65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2030418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764F1BA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130</w:t>
            </w:r>
          </w:p>
        </w:tc>
        <w:tc>
          <w:tcPr>
            <w:tcW w:w="624" w:type="pct"/>
            <w:tcBorders>
              <w:top w:val="nil"/>
              <w:left w:val="nil"/>
              <w:bottom w:val="single" w:sz="4" w:space="0" w:color="auto"/>
              <w:right w:val="single" w:sz="4" w:space="0" w:color="auto"/>
            </w:tcBorders>
            <w:shd w:val="clear" w:color="auto" w:fill="auto"/>
            <w:vAlign w:val="center"/>
            <w:hideMark/>
          </w:tcPr>
          <w:p w14:paraId="53E5C62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130</w:t>
            </w:r>
          </w:p>
        </w:tc>
        <w:tc>
          <w:tcPr>
            <w:tcW w:w="595" w:type="pct"/>
            <w:tcBorders>
              <w:top w:val="nil"/>
              <w:left w:val="nil"/>
              <w:bottom w:val="single" w:sz="4" w:space="0" w:color="auto"/>
              <w:right w:val="single" w:sz="4" w:space="0" w:color="auto"/>
            </w:tcBorders>
            <w:shd w:val="clear" w:color="auto" w:fill="auto"/>
            <w:noWrap/>
            <w:vAlign w:val="center"/>
            <w:hideMark/>
          </w:tcPr>
          <w:p w14:paraId="30F01EF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3089,2</w:t>
            </w:r>
          </w:p>
        </w:tc>
      </w:tr>
      <w:tr w:rsidR="00B2752D" w:rsidRPr="009345D7" w14:paraId="792D9312"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C895B3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5 -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4C7DA32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0AE7E16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7CBF4A5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14:paraId="5194CE1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14:paraId="54B32F6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1663,4</w:t>
            </w:r>
          </w:p>
        </w:tc>
      </w:tr>
      <w:tr w:rsidR="00B2752D" w:rsidRPr="009345D7" w14:paraId="3F7CFEF5"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4701CE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3C111A5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14:paraId="772C485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78DFBEB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14:paraId="3AA46A9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14:paraId="509A034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1663,4</w:t>
            </w:r>
          </w:p>
        </w:tc>
      </w:tr>
      <w:tr w:rsidR="00B2752D" w:rsidRPr="009345D7" w14:paraId="57362EC8"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94DC50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778BCCE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14:paraId="4941427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67A09DA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17CC431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1236B12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950,5</w:t>
            </w:r>
          </w:p>
        </w:tc>
      </w:tr>
      <w:tr w:rsidR="00B2752D" w:rsidRPr="009345D7" w14:paraId="79FA8D4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4AD88CB"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eastAsia="ru-RU"/>
              </w:rPr>
              <w:t>ВСЕГО </w:t>
            </w:r>
          </w:p>
        </w:tc>
        <w:tc>
          <w:tcPr>
            <w:tcW w:w="552" w:type="pct"/>
            <w:tcBorders>
              <w:top w:val="nil"/>
              <w:left w:val="nil"/>
              <w:bottom w:val="single" w:sz="4" w:space="0" w:color="auto"/>
              <w:right w:val="single" w:sz="4" w:space="0" w:color="auto"/>
            </w:tcBorders>
            <w:shd w:val="clear" w:color="auto" w:fill="auto"/>
            <w:vAlign w:val="center"/>
            <w:hideMark/>
          </w:tcPr>
          <w:p w14:paraId="2065C14B"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 </w:t>
            </w:r>
          </w:p>
        </w:tc>
        <w:tc>
          <w:tcPr>
            <w:tcW w:w="554" w:type="pct"/>
            <w:tcBorders>
              <w:top w:val="nil"/>
              <w:left w:val="nil"/>
              <w:bottom w:val="single" w:sz="4" w:space="0" w:color="auto"/>
              <w:right w:val="single" w:sz="4" w:space="0" w:color="auto"/>
            </w:tcBorders>
            <w:shd w:val="clear" w:color="auto" w:fill="auto"/>
            <w:vAlign w:val="center"/>
            <w:hideMark/>
          </w:tcPr>
          <w:p w14:paraId="7AB52326"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14:paraId="12125EE5"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1 909</w:t>
            </w:r>
          </w:p>
        </w:tc>
        <w:tc>
          <w:tcPr>
            <w:tcW w:w="624" w:type="pct"/>
            <w:tcBorders>
              <w:top w:val="nil"/>
              <w:left w:val="nil"/>
              <w:bottom w:val="single" w:sz="4" w:space="0" w:color="auto"/>
              <w:right w:val="single" w:sz="4" w:space="0" w:color="auto"/>
            </w:tcBorders>
            <w:shd w:val="clear" w:color="auto" w:fill="auto"/>
            <w:vAlign w:val="center"/>
            <w:hideMark/>
          </w:tcPr>
          <w:p w14:paraId="65CF34DB"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1 909</w:t>
            </w:r>
          </w:p>
        </w:tc>
        <w:tc>
          <w:tcPr>
            <w:tcW w:w="595" w:type="pct"/>
            <w:tcBorders>
              <w:top w:val="nil"/>
              <w:left w:val="nil"/>
              <w:bottom w:val="single" w:sz="4" w:space="0" w:color="auto"/>
              <w:right w:val="single" w:sz="4" w:space="0" w:color="auto"/>
            </w:tcBorders>
            <w:shd w:val="clear" w:color="auto" w:fill="auto"/>
            <w:vAlign w:val="center"/>
            <w:hideMark/>
          </w:tcPr>
          <w:p w14:paraId="592BA234"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eastAsia="ru-RU"/>
              </w:rPr>
              <w:t>52 480,1</w:t>
            </w:r>
          </w:p>
        </w:tc>
      </w:tr>
    </w:tbl>
    <w:p w14:paraId="1C0A4485" w14:textId="77777777" w:rsidR="00B2752D" w:rsidRPr="009345D7" w:rsidRDefault="00B2752D" w:rsidP="00B2752D"/>
    <w:p w14:paraId="50F35B7C" w14:textId="77777777" w:rsidR="00B2752D" w:rsidRPr="009345D7" w:rsidRDefault="00B2752D" w:rsidP="005C434A">
      <w:pPr>
        <w:pStyle w:val="3"/>
        <w:numPr>
          <w:ilvl w:val="0"/>
          <w:numId w:val="44"/>
        </w:numPr>
        <w:spacing w:after="0" w:line="276" w:lineRule="auto"/>
        <w:ind w:left="426"/>
        <w:jc w:val="both"/>
        <w:rPr>
          <w:rFonts w:ascii="TimesNewRomanPSMT" w:hAnsi="TimesNewRomanPSMT" w:cs="TimesNewRomanPSMT"/>
          <w:szCs w:val="24"/>
        </w:rPr>
      </w:pPr>
      <w:bookmarkStart w:id="602" w:name="_Toc39157737"/>
      <w:bookmarkStart w:id="603" w:name="_Toc40457745"/>
      <w:bookmarkStart w:id="604" w:name="_Toc82121254"/>
      <w:r w:rsidRPr="009345D7">
        <w:rPr>
          <w:rFonts w:ascii="TimesNewRomanPSMT" w:hAnsi="TimesNewRomanPSMT" w:cs="TimesNewRomanPSMT"/>
          <w:szCs w:val="24"/>
        </w:rPr>
        <w:t>предложения по строительству тепловых сетей для обеспечения нормативной надежности теплоснабжения</w:t>
      </w:r>
      <w:bookmarkEnd w:id="602"/>
      <w:bookmarkEnd w:id="603"/>
      <w:bookmarkEnd w:id="604"/>
    </w:p>
    <w:p w14:paraId="23099497" w14:textId="77777777" w:rsidR="00B2752D" w:rsidRPr="009345D7" w:rsidRDefault="00B2752D" w:rsidP="00B2752D">
      <w:pPr>
        <w:spacing w:before="240" w:line="276" w:lineRule="auto"/>
        <w:rPr>
          <w:rFonts w:cs="Times New Roman"/>
          <w:szCs w:val="24"/>
        </w:rPr>
      </w:pPr>
      <w:r w:rsidRPr="009345D7">
        <w:rPr>
          <w:rFonts w:cs="Times New Roman"/>
          <w:szCs w:val="24"/>
        </w:rPr>
        <w:t>В пункте «г» 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 Таким образом, при реализации мероприятия будет обеспечена надежная и безопасная эксплуатация тепловых сетей.</w:t>
      </w:r>
    </w:p>
    <w:p w14:paraId="419637F4" w14:textId="77777777" w:rsidR="00B2752D" w:rsidRPr="009345D7" w:rsidRDefault="00B2752D" w:rsidP="00B2752D">
      <w:pPr>
        <w:spacing w:line="276" w:lineRule="auto"/>
        <w:rPr>
          <w:rFonts w:cs="Times New Roman"/>
          <w:szCs w:val="24"/>
        </w:rPr>
      </w:pPr>
    </w:p>
    <w:p w14:paraId="3AED4FFA" w14:textId="77777777" w:rsidR="00B2752D" w:rsidRPr="009345D7" w:rsidRDefault="00B2752D" w:rsidP="005C434A">
      <w:pPr>
        <w:pStyle w:val="3"/>
        <w:numPr>
          <w:ilvl w:val="0"/>
          <w:numId w:val="44"/>
        </w:numPr>
        <w:spacing w:after="0" w:line="276" w:lineRule="auto"/>
        <w:ind w:left="426"/>
        <w:jc w:val="both"/>
        <w:rPr>
          <w:rFonts w:ascii="TimesNewRomanPSMT" w:hAnsi="TimesNewRomanPSMT" w:cs="TimesNewRomanPSMT"/>
          <w:szCs w:val="24"/>
        </w:rPr>
      </w:pPr>
      <w:bookmarkStart w:id="605" w:name="_Toc39157738"/>
      <w:bookmarkStart w:id="606" w:name="_Toc40457746"/>
      <w:bookmarkStart w:id="607" w:name="_Toc82121255"/>
      <w:r w:rsidRPr="009345D7">
        <w:rPr>
          <w:rFonts w:ascii="TimesNewRomanPSMT" w:hAnsi="TimesNewRomanPSMT" w:cs="TimesNewRomanPSMT"/>
          <w:szCs w:val="24"/>
        </w:rPr>
        <w:lastRenderedPageBreak/>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05"/>
      <w:bookmarkEnd w:id="606"/>
      <w:bookmarkEnd w:id="607"/>
    </w:p>
    <w:p w14:paraId="3D21F679" w14:textId="77777777" w:rsidR="00B2752D" w:rsidRPr="009345D7" w:rsidRDefault="00B2752D" w:rsidP="00B2752D">
      <w:pPr>
        <w:spacing w:before="240" w:line="276" w:lineRule="auto"/>
        <w:rPr>
          <w:rFonts w:cs="Times New Roman"/>
          <w:szCs w:val="24"/>
        </w:rPr>
      </w:pPr>
      <w:r w:rsidRPr="009345D7">
        <w:rPr>
          <w:rFonts w:cs="Times New Roman"/>
          <w:szCs w:val="24"/>
        </w:rPr>
        <w:t>Реконструкция тепловых сетей с увеличением диаметров трубопроводов для обеспечения перспективных приростов тепловой нагрузки не предусматривается.</w:t>
      </w:r>
    </w:p>
    <w:p w14:paraId="5AF952D4" w14:textId="77777777" w:rsidR="00B2752D" w:rsidRPr="009345D7" w:rsidRDefault="00B2752D" w:rsidP="00B2752D">
      <w:pPr>
        <w:pStyle w:val="2"/>
      </w:pPr>
    </w:p>
    <w:p w14:paraId="29EB64CF" w14:textId="77777777" w:rsidR="00B2752D" w:rsidRPr="009345D7" w:rsidRDefault="00B2752D" w:rsidP="005C434A">
      <w:pPr>
        <w:pStyle w:val="3"/>
        <w:numPr>
          <w:ilvl w:val="0"/>
          <w:numId w:val="44"/>
        </w:numPr>
        <w:spacing w:after="0" w:line="276" w:lineRule="auto"/>
        <w:ind w:left="426"/>
        <w:jc w:val="both"/>
        <w:rPr>
          <w:rFonts w:ascii="TimesNewRomanPSMT" w:hAnsi="TimesNewRomanPSMT" w:cs="TimesNewRomanPSMT"/>
          <w:szCs w:val="24"/>
        </w:rPr>
      </w:pPr>
      <w:bookmarkStart w:id="608" w:name="_Toc39157739"/>
      <w:bookmarkStart w:id="609" w:name="_Toc40457747"/>
      <w:bookmarkStart w:id="610" w:name="_Toc82121256"/>
      <w:r w:rsidRPr="009345D7">
        <w:rPr>
          <w:rFonts w:ascii="TimesNewRomanPSMT" w:hAnsi="TimesNewRomanPSMT" w:cs="TimesNewRomanPSMT"/>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608"/>
      <w:bookmarkEnd w:id="609"/>
      <w:bookmarkEnd w:id="610"/>
    </w:p>
    <w:p w14:paraId="46873237" w14:textId="77777777" w:rsidR="00B2752D" w:rsidRPr="009345D7" w:rsidRDefault="00B2752D" w:rsidP="00B2752D">
      <w:pPr>
        <w:spacing w:before="240" w:line="276" w:lineRule="auto"/>
        <w:rPr>
          <w:rFonts w:cs="Times New Roman"/>
          <w:szCs w:val="24"/>
        </w:rPr>
      </w:pPr>
      <w:r w:rsidRPr="009345D7">
        <w:rPr>
          <w:rFonts w:cs="Times New Roman"/>
          <w:szCs w:val="24"/>
        </w:rPr>
        <w:t>Участки тепловой сети, эксплуатируемые МУП ТМР «</w:t>
      </w:r>
      <w:r w:rsidRPr="009345D7">
        <w:rPr>
          <w:szCs w:val="24"/>
          <w:lang w:eastAsia="ru-RU"/>
        </w:rPr>
        <w:t>ТутаевТеплоЭнерго</w:t>
      </w:r>
      <w:r w:rsidRPr="009345D7">
        <w:rPr>
          <w:rFonts w:cs="Times New Roman"/>
          <w:szCs w:val="24"/>
        </w:rPr>
        <w:t>» и требующие замены в связи с исчерпанием эксплуатационного ресурса представлены в п «г».</w:t>
      </w:r>
    </w:p>
    <w:p w14:paraId="4B9E39BA" w14:textId="77777777" w:rsidR="00B2752D" w:rsidRPr="009345D7" w:rsidRDefault="00B2752D" w:rsidP="00B2752D">
      <w:pPr>
        <w:rPr>
          <w:szCs w:val="24"/>
        </w:rPr>
      </w:pPr>
    </w:p>
    <w:p w14:paraId="101974EE" w14:textId="77777777" w:rsidR="00B2752D" w:rsidRPr="009345D7" w:rsidRDefault="00B2752D" w:rsidP="005C434A">
      <w:pPr>
        <w:pStyle w:val="3"/>
        <w:numPr>
          <w:ilvl w:val="0"/>
          <w:numId w:val="44"/>
        </w:numPr>
        <w:spacing w:after="0" w:line="276" w:lineRule="auto"/>
        <w:ind w:left="426"/>
        <w:jc w:val="both"/>
        <w:rPr>
          <w:rFonts w:ascii="TimesNewRomanPSMT" w:hAnsi="TimesNewRomanPSMT" w:cs="TimesNewRomanPSMT"/>
          <w:szCs w:val="24"/>
        </w:rPr>
      </w:pPr>
      <w:bookmarkStart w:id="611" w:name="_Toc39157740"/>
      <w:bookmarkStart w:id="612" w:name="_Toc40457748"/>
      <w:bookmarkStart w:id="613" w:name="_Toc82121257"/>
      <w:r w:rsidRPr="009345D7">
        <w:rPr>
          <w:rFonts w:ascii="TimesNewRomanPSMT" w:hAnsi="TimesNewRomanPSMT" w:cs="TimesNewRomanPSMT"/>
          <w:szCs w:val="24"/>
        </w:rPr>
        <w:t>предложения по строительству, реконструкции и (или) модернизации насосных станций</w:t>
      </w:r>
      <w:bookmarkEnd w:id="611"/>
      <w:bookmarkEnd w:id="612"/>
      <w:bookmarkEnd w:id="613"/>
    </w:p>
    <w:p w14:paraId="3BA79891" w14:textId="77777777" w:rsidR="00B2752D" w:rsidRPr="009345D7" w:rsidRDefault="00B2752D" w:rsidP="00B2752D">
      <w:pPr>
        <w:spacing w:before="240" w:line="276" w:lineRule="auto"/>
        <w:rPr>
          <w:rFonts w:cs="Times New Roman"/>
          <w:szCs w:val="24"/>
        </w:rPr>
      </w:pPr>
      <w:r w:rsidRPr="009345D7">
        <w:rPr>
          <w:rFonts w:cs="Times New Roman"/>
          <w:szCs w:val="24"/>
        </w:rPr>
        <w:t>Планируется реконструкция котельной в пос. Никульское. Во время реконструкции будет проведена замена сетевой и подпиточной насосной группы, замена системы ХВО, установка частотных преобразователей на электродвигатели</w:t>
      </w:r>
    </w:p>
    <w:p w14:paraId="2794BECE" w14:textId="77777777" w:rsidR="00B2752D" w:rsidRPr="009345D7" w:rsidRDefault="00B2752D" w:rsidP="00B2752D">
      <w:pPr>
        <w:spacing w:before="240" w:line="276" w:lineRule="auto"/>
        <w:rPr>
          <w:rFonts w:cs="Times New Roman"/>
          <w:szCs w:val="24"/>
        </w:rPr>
      </w:pPr>
    </w:p>
    <w:p w14:paraId="1068AD4B" w14:textId="77777777" w:rsidR="00B2752D" w:rsidRPr="009345D7" w:rsidRDefault="00B2752D" w:rsidP="00B2752D">
      <w:pPr>
        <w:spacing w:before="240" w:line="276" w:lineRule="auto"/>
        <w:rPr>
          <w:rFonts w:cs="Times New Roman"/>
          <w:sz w:val="26"/>
          <w:szCs w:val="26"/>
        </w:rPr>
      </w:pPr>
    </w:p>
    <w:p w14:paraId="1ACCE287" w14:textId="77777777" w:rsidR="00B2752D" w:rsidRPr="009345D7" w:rsidRDefault="00B2752D" w:rsidP="00B2752D">
      <w:pPr>
        <w:spacing w:before="240" w:line="276" w:lineRule="auto"/>
        <w:rPr>
          <w:rFonts w:cs="Times New Roman"/>
          <w:sz w:val="26"/>
          <w:szCs w:val="26"/>
        </w:rPr>
      </w:pPr>
    </w:p>
    <w:p w14:paraId="411B0513" w14:textId="77777777" w:rsidR="00B2752D" w:rsidRPr="009345D7" w:rsidRDefault="00B2752D" w:rsidP="00B2752D">
      <w:pPr>
        <w:spacing w:before="240" w:line="276" w:lineRule="auto"/>
        <w:rPr>
          <w:rFonts w:cs="Times New Roman"/>
          <w:sz w:val="26"/>
          <w:szCs w:val="26"/>
        </w:rPr>
      </w:pPr>
    </w:p>
    <w:p w14:paraId="449E6DF0" w14:textId="77777777" w:rsidR="00B2752D" w:rsidRPr="009345D7" w:rsidRDefault="00B2752D" w:rsidP="00B2752D">
      <w:pPr>
        <w:spacing w:line="276" w:lineRule="auto"/>
        <w:rPr>
          <w:rFonts w:eastAsiaTheme="majorEastAsia" w:cs="Times New Roman"/>
          <w:b/>
          <w:bCs/>
          <w:szCs w:val="24"/>
        </w:rPr>
      </w:pPr>
      <w:bookmarkStart w:id="614" w:name="_Toc39157741"/>
      <w:bookmarkStart w:id="615" w:name="_Toc40457749"/>
      <w:r w:rsidRPr="009345D7">
        <w:br w:type="page"/>
      </w:r>
    </w:p>
    <w:p w14:paraId="0CEC6755" w14:textId="77777777" w:rsidR="00B2752D" w:rsidRPr="009345D7" w:rsidRDefault="00B2752D" w:rsidP="00B2752D">
      <w:pPr>
        <w:pStyle w:val="10"/>
      </w:pPr>
      <w:bookmarkStart w:id="616" w:name="_Toc82121258"/>
      <w:r w:rsidRPr="009345D7">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614"/>
      <w:bookmarkEnd w:id="615"/>
      <w:bookmarkEnd w:id="616"/>
    </w:p>
    <w:p w14:paraId="6444E4DE" w14:textId="77777777" w:rsidR="00B2752D" w:rsidRPr="009345D7" w:rsidRDefault="00B2752D" w:rsidP="00B2752D"/>
    <w:p w14:paraId="420D134E" w14:textId="77777777" w:rsidR="00B2752D" w:rsidRPr="009345D7" w:rsidRDefault="00B2752D" w:rsidP="005C434A">
      <w:pPr>
        <w:pStyle w:val="3"/>
        <w:numPr>
          <w:ilvl w:val="0"/>
          <w:numId w:val="45"/>
        </w:numPr>
        <w:spacing w:after="0" w:line="276" w:lineRule="auto"/>
        <w:ind w:left="426"/>
        <w:jc w:val="both"/>
        <w:rPr>
          <w:rFonts w:ascii="TimesNewRomanPSMT" w:hAnsi="TimesNewRomanPSMT" w:cs="TimesNewRomanPSMT"/>
          <w:szCs w:val="24"/>
        </w:rPr>
      </w:pPr>
      <w:bookmarkStart w:id="617" w:name="_Toc39157742"/>
      <w:bookmarkStart w:id="618" w:name="_Toc40457750"/>
      <w:bookmarkStart w:id="619" w:name="_Toc82121259"/>
      <w:r w:rsidRPr="009345D7">
        <w:rPr>
          <w:rFonts w:ascii="TimesNewRomanPSMT" w:hAnsi="TimesNewRomanPSMT" w:cs="TimesNewRomanPSMT"/>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17"/>
      <w:bookmarkEnd w:id="618"/>
      <w:bookmarkEnd w:id="619"/>
    </w:p>
    <w:p w14:paraId="0AAA7E71" w14:textId="77777777" w:rsidR="00B2752D" w:rsidRPr="009345D7" w:rsidRDefault="00B2752D" w:rsidP="00B2752D">
      <w:pPr>
        <w:spacing w:before="240"/>
        <w:rPr>
          <w:rFonts w:cs="Times New Roman"/>
          <w:szCs w:val="26"/>
          <w:u w:val="single"/>
        </w:rPr>
      </w:pPr>
      <w:r w:rsidRPr="009345D7">
        <w:rPr>
          <w:rFonts w:cs="Times New Roman"/>
          <w:szCs w:val="26"/>
          <w:u w:val="single"/>
        </w:rPr>
        <w:t xml:space="preserve">Котельная </w:t>
      </w:r>
      <w:r w:rsidRPr="009345D7">
        <w:rPr>
          <w:rFonts w:cs="Times New Roman"/>
          <w:szCs w:val="26"/>
          <w:u w:val="single"/>
          <w:lang w:eastAsia="ru-RU"/>
        </w:rPr>
        <w:t>п. Никульское</w:t>
      </w:r>
    </w:p>
    <w:p w14:paraId="49C16621" w14:textId="77777777" w:rsidR="00B2752D" w:rsidRPr="009345D7" w:rsidRDefault="00B2752D" w:rsidP="00B2752D">
      <w:pPr>
        <w:spacing w:line="276" w:lineRule="auto"/>
        <w:rPr>
          <w:rFonts w:cs="Times New Roman"/>
          <w:szCs w:val="26"/>
          <w:lang w:eastAsia="ru-RU"/>
        </w:rPr>
      </w:pPr>
      <w:r w:rsidRPr="009345D7">
        <w:rPr>
          <w:rFonts w:cs="Times New Roman"/>
          <w:szCs w:val="26"/>
          <w:lang w:eastAsia="ru-RU"/>
        </w:rPr>
        <w:t>Схема теплоснабжения – двухтрубная, закрытая. Температурный график отпуска тепловой энергии – 95 – 70 °С.</w:t>
      </w:r>
    </w:p>
    <w:p w14:paraId="1B77D8DB" w14:textId="77777777" w:rsidR="00B2752D" w:rsidRPr="009345D7" w:rsidRDefault="00B2752D" w:rsidP="00B2752D">
      <w:pPr>
        <w:spacing w:before="240"/>
        <w:rPr>
          <w:rFonts w:cs="Times New Roman"/>
          <w:i/>
          <w:szCs w:val="26"/>
          <w:u w:val="single"/>
        </w:rPr>
      </w:pPr>
      <w:r w:rsidRPr="009345D7">
        <w:rPr>
          <w:rFonts w:cs="Times New Roman"/>
          <w:szCs w:val="26"/>
          <w:u w:val="single"/>
        </w:rPr>
        <w:t xml:space="preserve">Котельная </w:t>
      </w:r>
      <w:r w:rsidRPr="009345D7">
        <w:rPr>
          <w:rFonts w:cs="Times New Roman"/>
          <w:szCs w:val="26"/>
          <w:u w:val="single"/>
          <w:lang w:eastAsia="ru-RU"/>
        </w:rPr>
        <w:t>п. Чебаково</w:t>
      </w:r>
    </w:p>
    <w:p w14:paraId="5FC70D5E" w14:textId="77777777" w:rsidR="00B2752D" w:rsidRPr="009345D7" w:rsidRDefault="00B2752D" w:rsidP="00B2752D">
      <w:pPr>
        <w:rPr>
          <w:rFonts w:cs="Times New Roman"/>
          <w:szCs w:val="26"/>
          <w:lang w:eastAsia="ru-RU"/>
        </w:rPr>
      </w:pPr>
      <w:r w:rsidRPr="009345D7">
        <w:rPr>
          <w:rFonts w:cs="Times New Roman"/>
          <w:szCs w:val="26"/>
          <w:lang w:eastAsia="ru-RU"/>
        </w:rPr>
        <w:t xml:space="preserve">Схема теплоснабжения – двухтрубная, открытая. Температурный  график отпуска тепловой энергии – 95 – 70 °C. </w:t>
      </w:r>
    </w:p>
    <w:p w14:paraId="7258B7BF" w14:textId="77777777" w:rsidR="00B2752D" w:rsidRPr="009345D7" w:rsidRDefault="00B2752D" w:rsidP="00B2752D">
      <w:pPr>
        <w:rPr>
          <w:rFonts w:cs="Times New Roman"/>
        </w:rPr>
      </w:pPr>
      <w:r w:rsidRPr="009345D7">
        <w:rPr>
          <w:rFonts w:cs="Times New Roman"/>
          <w:szCs w:val="26"/>
          <w:lang w:eastAsia="ru-RU"/>
        </w:rPr>
        <w:t xml:space="preserve">Необходимо предусмотреть установку ИТП. Схемой предусматривается проведение технического обследования на предмет возможности установки ИТП. </w:t>
      </w:r>
    </w:p>
    <w:p w14:paraId="508E0A1B" w14:textId="77777777" w:rsidR="00B2752D" w:rsidRPr="009345D7" w:rsidRDefault="00B2752D" w:rsidP="00B2752D">
      <w:pPr>
        <w:rPr>
          <w:color w:val="FF0000"/>
          <w:lang w:eastAsia="ru-RU"/>
        </w:rPr>
      </w:pPr>
    </w:p>
    <w:p w14:paraId="7426810D" w14:textId="77777777" w:rsidR="00B2752D" w:rsidRPr="009345D7" w:rsidRDefault="00B2752D" w:rsidP="005C434A">
      <w:pPr>
        <w:pStyle w:val="3"/>
        <w:numPr>
          <w:ilvl w:val="0"/>
          <w:numId w:val="45"/>
        </w:numPr>
        <w:spacing w:after="0" w:line="276" w:lineRule="auto"/>
        <w:ind w:left="426"/>
        <w:jc w:val="both"/>
        <w:rPr>
          <w:rFonts w:ascii="TimesNewRomanPSMT" w:hAnsi="TimesNewRomanPSMT" w:cs="TimesNewRomanPSMT"/>
          <w:szCs w:val="24"/>
        </w:rPr>
      </w:pPr>
      <w:bookmarkStart w:id="620" w:name="_Toc39157743"/>
      <w:bookmarkStart w:id="621" w:name="_Toc40457751"/>
      <w:bookmarkStart w:id="622" w:name="_Toc82121260"/>
      <w:r w:rsidRPr="009345D7">
        <w:rPr>
          <w:rFonts w:ascii="TimesNewRomanPSMT" w:hAnsi="TimesNewRomanPSMT" w:cs="TimesNewRomanPSMT"/>
          <w:szCs w:val="24"/>
        </w:rPr>
        <w:t>выбор и обоснование метода регулирования отпуска тепловой энергии от источников тепловой энергии</w:t>
      </w:r>
      <w:bookmarkEnd w:id="620"/>
      <w:bookmarkEnd w:id="621"/>
      <w:bookmarkEnd w:id="622"/>
    </w:p>
    <w:p w14:paraId="0431C85C" w14:textId="77777777" w:rsidR="00B2752D" w:rsidRPr="009345D7" w:rsidRDefault="00B2752D" w:rsidP="00B2752D">
      <w:pPr>
        <w:spacing w:before="240" w:line="276" w:lineRule="auto"/>
        <w:rPr>
          <w:rFonts w:cs="Times New Roman"/>
          <w:szCs w:val="26"/>
          <w:u w:val="single"/>
        </w:rPr>
      </w:pPr>
      <w:r w:rsidRPr="009345D7">
        <w:rPr>
          <w:rFonts w:cs="Times New Roman"/>
          <w:szCs w:val="26"/>
          <w:u w:val="single"/>
        </w:rPr>
        <w:t>Котельная п. Чебаково.</w:t>
      </w:r>
    </w:p>
    <w:p w14:paraId="04E035D6" w14:textId="77777777" w:rsidR="00B2752D" w:rsidRPr="009345D7" w:rsidRDefault="00B2752D" w:rsidP="00B2752D">
      <w:pPr>
        <w:spacing w:line="276" w:lineRule="auto"/>
        <w:rPr>
          <w:rFonts w:cs="Times New Roman"/>
          <w:szCs w:val="26"/>
        </w:rPr>
      </w:pPr>
      <w:r w:rsidRPr="009345D7">
        <w:rPr>
          <w:rFonts w:cs="Times New Roman"/>
          <w:szCs w:val="26"/>
        </w:rPr>
        <w:t>Способ регулирования отпуска тепловой энергии – качественный, по совмещенной нагрузке на отопление и горячее водоснабжение.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14:paraId="287E0000" w14:textId="77777777" w:rsidR="00B2752D" w:rsidRPr="009345D7" w:rsidRDefault="00B2752D" w:rsidP="00B2752D">
      <w:pPr>
        <w:spacing w:before="240" w:line="276" w:lineRule="auto"/>
        <w:rPr>
          <w:rFonts w:cs="Times New Roman"/>
          <w:szCs w:val="26"/>
          <w:u w:val="single"/>
        </w:rPr>
      </w:pPr>
      <w:r w:rsidRPr="009345D7">
        <w:rPr>
          <w:rFonts w:cs="Times New Roman"/>
          <w:szCs w:val="26"/>
          <w:u w:val="single"/>
        </w:rPr>
        <w:t>Котельная п. Никульское.</w:t>
      </w:r>
    </w:p>
    <w:p w14:paraId="04D2CEC1" w14:textId="77777777" w:rsidR="00B2752D" w:rsidRPr="009345D7" w:rsidRDefault="00B2752D" w:rsidP="00B2752D">
      <w:pPr>
        <w:spacing w:line="276" w:lineRule="auto"/>
        <w:rPr>
          <w:rFonts w:cs="Times New Roman"/>
          <w:szCs w:val="26"/>
        </w:rPr>
      </w:pPr>
      <w:r w:rsidRPr="009345D7">
        <w:rPr>
          <w:rFonts w:cs="Times New Roman"/>
          <w:szCs w:val="26"/>
        </w:rPr>
        <w:t>Способ регулирования отпуска тепловой энергии – качественный, по нагрузке на отопление.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14:paraId="265271EB" w14:textId="77777777" w:rsidR="00B2752D" w:rsidRPr="009345D7" w:rsidRDefault="00B2752D" w:rsidP="00B2752D">
      <w:pPr>
        <w:rPr>
          <w:lang w:eastAsia="ru-RU"/>
        </w:rPr>
      </w:pPr>
    </w:p>
    <w:p w14:paraId="43E919DD" w14:textId="77777777" w:rsidR="00B2752D" w:rsidRPr="009345D7" w:rsidRDefault="00B2752D" w:rsidP="00B2752D">
      <w:pPr>
        <w:rPr>
          <w:rFonts w:ascii="TimesNewRomanPSMT" w:hAnsi="TimesNewRomanPSMT" w:cs="TimesNewRomanPSMT"/>
          <w:szCs w:val="24"/>
        </w:rPr>
      </w:pPr>
    </w:p>
    <w:p w14:paraId="609216CA" w14:textId="77777777" w:rsidR="00B2752D" w:rsidRPr="009345D7" w:rsidRDefault="00B2752D" w:rsidP="005C434A">
      <w:pPr>
        <w:pStyle w:val="3"/>
        <w:numPr>
          <w:ilvl w:val="0"/>
          <w:numId w:val="45"/>
        </w:numPr>
        <w:spacing w:after="0" w:line="276" w:lineRule="auto"/>
        <w:ind w:left="426"/>
        <w:jc w:val="both"/>
        <w:rPr>
          <w:rFonts w:ascii="TimesNewRomanPSMT" w:hAnsi="TimesNewRomanPSMT" w:cs="TimesNewRomanPSMT"/>
          <w:szCs w:val="24"/>
        </w:rPr>
      </w:pPr>
      <w:bookmarkStart w:id="623" w:name="_Toc39157744"/>
      <w:bookmarkStart w:id="624" w:name="_Toc40457752"/>
      <w:bookmarkStart w:id="625" w:name="_Toc82121261"/>
      <w:r w:rsidRPr="009345D7">
        <w:rPr>
          <w:rFonts w:ascii="TimesNewRomanPSMT" w:hAnsi="TimesNewRomanPSMT" w:cs="TimesNewRomanPSMT"/>
          <w:szCs w:val="24"/>
        </w:rPr>
        <w:t xml:space="preserve">предложения по реконструкции тепловых сетей для обеспечения передачи тепловой энергии при переходе от открытой системы </w:t>
      </w:r>
      <w:r w:rsidRPr="009345D7">
        <w:rPr>
          <w:rFonts w:ascii="TimesNewRomanPSMT" w:hAnsi="TimesNewRomanPSMT" w:cs="TimesNewRomanPSMT"/>
          <w:szCs w:val="24"/>
        </w:rPr>
        <w:lastRenderedPageBreak/>
        <w:t>теплоснабжения (горячего водоснабжения) к закрытой системе горячего водоснабжения</w:t>
      </w:r>
      <w:bookmarkEnd w:id="623"/>
      <w:bookmarkEnd w:id="624"/>
      <w:bookmarkEnd w:id="625"/>
    </w:p>
    <w:p w14:paraId="5F81259D" w14:textId="77777777" w:rsidR="00B2752D" w:rsidRPr="009345D7" w:rsidRDefault="00B2752D" w:rsidP="00B2752D">
      <w:pPr>
        <w:spacing w:before="240"/>
        <w:rPr>
          <w:rFonts w:cs="Times New Roman"/>
          <w:szCs w:val="26"/>
          <w:u w:val="single"/>
        </w:rPr>
      </w:pPr>
      <w:r w:rsidRPr="009345D7">
        <w:rPr>
          <w:rFonts w:cs="Times New Roman"/>
          <w:szCs w:val="26"/>
          <w:u w:val="single"/>
        </w:rPr>
        <w:t xml:space="preserve">Котельная </w:t>
      </w:r>
      <w:r w:rsidRPr="009345D7">
        <w:rPr>
          <w:rFonts w:cs="Times New Roman"/>
          <w:szCs w:val="26"/>
          <w:u w:val="single"/>
          <w:lang w:eastAsia="ru-RU"/>
        </w:rPr>
        <w:t>п. Никульское</w:t>
      </w:r>
    </w:p>
    <w:p w14:paraId="788CD6E4" w14:textId="77777777" w:rsidR="00B2752D" w:rsidRPr="009345D7" w:rsidRDefault="00B2752D" w:rsidP="00B2752D">
      <w:pPr>
        <w:spacing w:line="276" w:lineRule="auto"/>
        <w:rPr>
          <w:szCs w:val="26"/>
          <w:lang w:eastAsia="ru-RU"/>
        </w:rPr>
      </w:pPr>
      <w:r w:rsidRPr="009345D7">
        <w:rPr>
          <w:szCs w:val="26"/>
          <w:lang w:eastAsia="ru-RU"/>
        </w:rPr>
        <w:t>Схема теплоснабжения – двухтрубная, закрытая. Температурный график отпуска тепловой энергии – 95 – 70 °С. Подпитка системы теплоснабжения предусмотрена от артезианской скважины пос. Никульское.</w:t>
      </w:r>
    </w:p>
    <w:p w14:paraId="4E1CE762" w14:textId="77777777" w:rsidR="00B2752D" w:rsidRPr="009345D7" w:rsidRDefault="00B2752D" w:rsidP="00B2752D">
      <w:pPr>
        <w:tabs>
          <w:tab w:val="left" w:pos="3572"/>
        </w:tabs>
        <w:spacing w:before="240"/>
        <w:rPr>
          <w:rFonts w:cs="Times New Roman"/>
          <w:i/>
          <w:szCs w:val="26"/>
          <w:u w:val="single"/>
        </w:rPr>
      </w:pPr>
      <w:r w:rsidRPr="009345D7">
        <w:rPr>
          <w:rFonts w:cs="Times New Roman"/>
          <w:szCs w:val="26"/>
          <w:u w:val="single"/>
        </w:rPr>
        <w:t xml:space="preserve">Котельная </w:t>
      </w:r>
      <w:r w:rsidRPr="009345D7">
        <w:rPr>
          <w:rFonts w:cs="Times New Roman"/>
          <w:szCs w:val="26"/>
          <w:u w:val="single"/>
          <w:lang w:eastAsia="ru-RU"/>
        </w:rPr>
        <w:t>п. Чебаково</w:t>
      </w:r>
    </w:p>
    <w:p w14:paraId="45E56C80" w14:textId="77777777" w:rsidR="00B2752D" w:rsidRPr="009345D7" w:rsidRDefault="00B2752D" w:rsidP="00B2752D">
      <w:pPr>
        <w:rPr>
          <w:szCs w:val="26"/>
          <w:lang w:eastAsia="ru-RU"/>
        </w:rPr>
      </w:pPr>
      <w:r w:rsidRPr="009345D7">
        <w:rPr>
          <w:szCs w:val="26"/>
          <w:lang w:eastAsia="ru-RU"/>
        </w:rPr>
        <w:t xml:space="preserve">Схема теплоснабжения – двухтрубная, открытая. </w:t>
      </w:r>
    </w:p>
    <w:p w14:paraId="0D80326F" w14:textId="77777777" w:rsidR="00B2752D" w:rsidRPr="009345D7" w:rsidRDefault="00B2752D" w:rsidP="00B2752D">
      <w:r w:rsidRPr="009345D7">
        <w:rPr>
          <w:szCs w:val="26"/>
          <w:lang w:eastAsia="ru-RU"/>
        </w:rPr>
        <w:t>Необходимо предусмотреть установку ИТП. Схемой предусматривается проведение технического обследования на предмет возможности установки ИТП. После проведения технического обследования будут определяться предложения по реконструкции сетей.</w:t>
      </w:r>
    </w:p>
    <w:p w14:paraId="0A1B8E31" w14:textId="77777777" w:rsidR="00B2752D" w:rsidRPr="009345D7" w:rsidRDefault="00B2752D" w:rsidP="00B2752D">
      <w:pPr>
        <w:spacing w:before="240"/>
        <w:rPr>
          <w:rFonts w:cs="Times New Roman"/>
          <w:color w:val="FF0000"/>
          <w:szCs w:val="26"/>
        </w:rPr>
      </w:pPr>
    </w:p>
    <w:p w14:paraId="5E2A9450" w14:textId="77777777" w:rsidR="00B2752D" w:rsidRPr="009345D7" w:rsidRDefault="00B2752D" w:rsidP="00B2752D">
      <w:pPr>
        <w:rPr>
          <w:color w:val="FF0000"/>
          <w:lang w:eastAsia="ru-RU"/>
        </w:rPr>
      </w:pPr>
    </w:p>
    <w:p w14:paraId="2288A8D7" w14:textId="77777777" w:rsidR="00B2752D" w:rsidRPr="009345D7" w:rsidRDefault="00B2752D" w:rsidP="005C434A">
      <w:pPr>
        <w:pStyle w:val="3"/>
        <w:numPr>
          <w:ilvl w:val="0"/>
          <w:numId w:val="45"/>
        </w:numPr>
        <w:spacing w:line="276" w:lineRule="auto"/>
        <w:ind w:left="426"/>
        <w:jc w:val="both"/>
        <w:rPr>
          <w:rFonts w:ascii="TimesNewRomanPSMT" w:hAnsi="TimesNewRomanPSMT" w:cs="TimesNewRomanPSMT"/>
          <w:szCs w:val="24"/>
        </w:rPr>
      </w:pPr>
      <w:bookmarkStart w:id="626" w:name="_Toc39157745"/>
      <w:bookmarkStart w:id="627" w:name="_Toc40457753"/>
      <w:bookmarkStart w:id="628" w:name="_Toc82121262"/>
      <w:r w:rsidRPr="009345D7">
        <w:rPr>
          <w:rFonts w:ascii="TimesNewRomanPSMT" w:hAnsi="TimesNewRomanPSMT" w:cs="TimesNewRomanPSMT"/>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626"/>
      <w:bookmarkEnd w:id="627"/>
      <w:bookmarkEnd w:id="628"/>
    </w:p>
    <w:tbl>
      <w:tblPr>
        <w:tblW w:w="5000" w:type="pct"/>
        <w:tblLayout w:type="fixed"/>
        <w:tblLook w:val="04A0" w:firstRow="1" w:lastRow="0" w:firstColumn="1" w:lastColumn="0" w:noHBand="0" w:noVBand="1"/>
      </w:tblPr>
      <w:tblGrid>
        <w:gridCol w:w="4786"/>
        <w:gridCol w:w="1595"/>
        <w:gridCol w:w="1595"/>
        <w:gridCol w:w="1595"/>
      </w:tblGrid>
      <w:tr w:rsidR="00B2752D" w:rsidRPr="009345D7" w14:paraId="202A1E5B" w14:textId="77777777" w:rsidTr="003C5761">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0988" w14:textId="77777777" w:rsidR="00B2752D" w:rsidRPr="009345D7" w:rsidRDefault="00B2752D" w:rsidP="003C5761">
            <w:pPr>
              <w:jc w:val="center"/>
              <w:rPr>
                <w:rFonts w:eastAsia="Times New Roman" w:cs="Times New Roman"/>
                <w:b/>
                <w:bCs/>
                <w:lang w:eastAsia="ru-RU"/>
              </w:rPr>
            </w:pPr>
            <w:r w:rsidRPr="009345D7">
              <w:rPr>
                <w:rFonts w:eastAsia="Times New Roman" w:cs="Times New Roman"/>
                <w:b/>
                <w:bCs/>
                <w:lang w:eastAsia="ru-RU"/>
              </w:rPr>
              <w:t>Наименование</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1F4A6EA" w14:textId="77777777" w:rsidR="00B2752D" w:rsidRPr="009345D7" w:rsidRDefault="00B2752D" w:rsidP="003C5761">
            <w:pPr>
              <w:jc w:val="center"/>
              <w:rPr>
                <w:rFonts w:eastAsia="Times New Roman" w:cs="Times New Roman"/>
                <w:b/>
                <w:bCs/>
                <w:lang w:eastAsia="ru-RU"/>
              </w:rPr>
            </w:pPr>
            <w:r w:rsidRPr="009345D7">
              <w:rPr>
                <w:rFonts w:eastAsia="Times New Roman" w:cs="Times New Roman"/>
                <w:b/>
                <w:bCs/>
                <w:lang w:eastAsia="ru-RU"/>
              </w:rPr>
              <w:t>Всего</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1B3FFE7" w14:textId="77777777" w:rsidR="00B2752D" w:rsidRPr="009345D7" w:rsidRDefault="00B2752D" w:rsidP="003C5761">
            <w:pPr>
              <w:jc w:val="center"/>
              <w:rPr>
                <w:rFonts w:eastAsia="Times New Roman" w:cs="Times New Roman"/>
                <w:b/>
                <w:bCs/>
                <w:lang w:eastAsia="ru-RU"/>
              </w:rPr>
            </w:pPr>
            <w:r w:rsidRPr="009345D7">
              <w:rPr>
                <w:rFonts w:eastAsia="Times New Roman" w:cs="Times New Roman"/>
                <w:b/>
                <w:bCs/>
                <w:lang w:eastAsia="ru-RU"/>
              </w:rPr>
              <w:t>2020</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16D10CC" w14:textId="77777777" w:rsidR="00B2752D" w:rsidRPr="009345D7" w:rsidRDefault="00B2752D" w:rsidP="003C5761">
            <w:pPr>
              <w:jc w:val="center"/>
              <w:rPr>
                <w:rFonts w:eastAsia="Times New Roman" w:cs="Times New Roman"/>
                <w:b/>
                <w:bCs/>
                <w:lang w:eastAsia="ru-RU"/>
              </w:rPr>
            </w:pPr>
            <w:r w:rsidRPr="009345D7">
              <w:rPr>
                <w:rFonts w:eastAsia="Times New Roman" w:cs="Times New Roman"/>
                <w:b/>
                <w:bCs/>
                <w:lang w:eastAsia="ru-RU"/>
              </w:rPr>
              <w:t>2021</w:t>
            </w:r>
          </w:p>
        </w:tc>
      </w:tr>
      <w:tr w:rsidR="00B2752D" w:rsidRPr="009345D7" w14:paraId="64DCACEC" w14:textId="77777777" w:rsidTr="003C5761">
        <w:trPr>
          <w:trHeight w:val="6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0ADB3E09" w14:textId="77777777" w:rsidR="00B2752D" w:rsidRPr="009345D7" w:rsidRDefault="00B2752D" w:rsidP="003C5761">
            <w:pPr>
              <w:rPr>
                <w:rFonts w:eastAsia="Times New Roman" w:cs="Times New Roman"/>
                <w:lang w:eastAsia="ru-RU"/>
              </w:rPr>
            </w:pPr>
            <w:r w:rsidRPr="009345D7">
              <w:rPr>
                <w:rFonts w:eastAsia="Times New Roman" w:cs="Times New Roman"/>
                <w:lang w:eastAsia="ru-RU"/>
              </w:rPr>
              <w:t>Проведение технического обследования на предмет возможности установки ИТП</w:t>
            </w:r>
          </w:p>
        </w:tc>
        <w:tc>
          <w:tcPr>
            <w:tcW w:w="833" w:type="pct"/>
            <w:tcBorders>
              <w:top w:val="nil"/>
              <w:left w:val="nil"/>
              <w:bottom w:val="single" w:sz="4" w:space="0" w:color="auto"/>
              <w:right w:val="single" w:sz="4" w:space="0" w:color="auto"/>
            </w:tcBorders>
            <w:shd w:val="clear" w:color="auto" w:fill="auto"/>
            <w:noWrap/>
            <w:vAlign w:val="center"/>
            <w:hideMark/>
          </w:tcPr>
          <w:p w14:paraId="17E7A2DC"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1000</w:t>
            </w:r>
          </w:p>
        </w:tc>
        <w:tc>
          <w:tcPr>
            <w:tcW w:w="833" w:type="pct"/>
            <w:tcBorders>
              <w:top w:val="nil"/>
              <w:left w:val="nil"/>
              <w:bottom w:val="single" w:sz="4" w:space="0" w:color="auto"/>
              <w:right w:val="single" w:sz="4" w:space="0" w:color="auto"/>
            </w:tcBorders>
            <w:shd w:val="clear" w:color="auto" w:fill="auto"/>
            <w:noWrap/>
            <w:vAlign w:val="center"/>
            <w:hideMark/>
          </w:tcPr>
          <w:p w14:paraId="2C5F7F41"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0 </w:t>
            </w:r>
          </w:p>
        </w:tc>
        <w:tc>
          <w:tcPr>
            <w:tcW w:w="833" w:type="pct"/>
            <w:tcBorders>
              <w:top w:val="nil"/>
              <w:left w:val="nil"/>
              <w:bottom w:val="single" w:sz="4" w:space="0" w:color="auto"/>
              <w:right w:val="single" w:sz="4" w:space="0" w:color="auto"/>
            </w:tcBorders>
            <w:shd w:val="clear" w:color="auto" w:fill="auto"/>
            <w:noWrap/>
            <w:vAlign w:val="center"/>
            <w:hideMark/>
          </w:tcPr>
          <w:p w14:paraId="66A1B654"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1000</w:t>
            </w:r>
          </w:p>
        </w:tc>
      </w:tr>
    </w:tbl>
    <w:p w14:paraId="00E2D5F8" w14:textId="77777777" w:rsidR="00B2752D" w:rsidRPr="009345D7" w:rsidRDefault="00B2752D" w:rsidP="00B2752D">
      <w:pPr>
        <w:spacing w:before="240"/>
        <w:rPr>
          <w:rFonts w:cs="Times New Roman"/>
          <w:color w:val="FF0000"/>
          <w:szCs w:val="26"/>
        </w:rPr>
      </w:pPr>
    </w:p>
    <w:p w14:paraId="193744B7" w14:textId="77777777" w:rsidR="00B2752D" w:rsidRPr="009345D7" w:rsidRDefault="00B2752D" w:rsidP="00B2752D">
      <w:pPr>
        <w:rPr>
          <w:rFonts w:ascii="TimesNewRomanPSMT" w:hAnsi="TimesNewRomanPSMT" w:cs="TimesNewRomanPSMT"/>
          <w:color w:val="FF0000"/>
          <w:szCs w:val="24"/>
        </w:rPr>
      </w:pPr>
    </w:p>
    <w:p w14:paraId="7853EE1B" w14:textId="77777777" w:rsidR="00B2752D" w:rsidRPr="009345D7" w:rsidRDefault="00B2752D" w:rsidP="005C434A">
      <w:pPr>
        <w:pStyle w:val="3"/>
        <w:numPr>
          <w:ilvl w:val="0"/>
          <w:numId w:val="45"/>
        </w:numPr>
        <w:spacing w:after="0" w:line="276" w:lineRule="auto"/>
        <w:ind w:left="426"/>
        <w:jc w:val="both"/>
        <w:rPr>
          <w:rFonts w:ascii="TimesNewRomanPSMT" w:hAnsi="TimesNewRomanPSMT" w:cs="TimesNewRomanPSMT"/>
          <w:szCs w:val="24"/>
        </w:rPr>
      </w:pPr>
      <w:bookmarkStart w:id="629" w:name="_Toc39157746"/>
      <w:bookmarkStart w:id="630" w:name="_Toc40457754"/>
      <w:bookmarkStart w:id="631" w:name="_Toc82121263"/>
      <w:r w:rsidRPr="009345D7">
        <w:rPr>
          <w:rFonts w:ascii="TimesNewRomanPSMT" w:hAnsi="TimesNewRomanPSMT" w:cs="TimesNewRomanPSMT"/>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629"/>
      <w:bookmarkEnd w:id="630"/>
      <w:bookmarkEnd w:id="631"/>
    </w:p>
    <w:p w14:paraId="46E26E0B"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48</w:t>
      </w:r>
      <w:r>
        <w:rPr>
          <w:noProof/>
        </w:rPr>
        <w:fldChar w:fldCharType="end"/>
      </w:r>
      <w:r w:rsidRPr="009345D7">
        <w:t xml:space="preserve"> Расчет коэффициента надежности системы теплоснабжения</w:t>
      </w:r>
    </w:p>
    <w:tbl>
      <w:tblPr>
        <w:tblW w:w="5000" w:type="pct"/>
        <w:tblLook w:val="04A0" w:firstRow="1" w:lastRow="0" w:firstColumn="1" w:lastColumn="0" w:noHBand="0" w:noVBand="1"/>
      </w:tblPr>
      <w:tblGrid>
        <w:gridCol w:w="5314"/>
        <w:gridCol w:w="2186"/>
        <w:gridCol w:w="2071"/>
      </w:tblGrid>
      <w:tr w:rsidR="00B2752D" w:rsidRPr="009345D7" w14:paraId="03594C4A" w14:textId="77777777" w:rsidTr="003C5761">
        <w:trPr>
          <w:trHeight w:val="570"/>
          <w:tblHeader/>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47130" w14:textId="77777777" w:rsidR="00B2752D" w:rsidRPr="009345D7" w:rsidRDefault="00B2752D" w:rsidP="003C5761">
            <w:pPr>
              <w:jc w:val="center"/>
              <w:rPr>
                <w:rFonts w:eastAsia="Times New Roman" w:cs="Times New Roman"/>
                <w:b/>
                <w:bCs/>
                <w:lang w:eastAsia="ru-RU"/>
              </w:rPr>
            </w:pPr>
            <w:r w:rsidRPr="009345D7">
              <w:rPr>
                <w:rFonts w:eastAsia="Times New Roman" w:cs="Times New Roman"/>
                <w:b/>
                <w:bCs/>
                <w:lang w:eastAsia="ru-RU"/>
              </w:rPr>
              <w:t>Наименование показателя</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14:paraId="7A972C6E" w14:textId="77777777" w:rsidR="00B2752D" w:rsidRPr="009345D7" w:rsidRDefault="00B2752D" w:rsidP="003C5761">
            <w:pPr>
              <w:jc w:val="center"/>
              <w:rPr>
                <w:rFonts w:eastAsia="Times New Roman" w:cs="Times New Roman"/>
                <w:b/>
                <w:bCs/>
                <w:lang w:eastAsia="ru-RU"/>
              </w:rPr>
            </w:pPr>
            <w:r w:rsidRPr="009345D7">
              <w:rPr>
                <w:rFonts w:eastAsia="Times New Roman" w:cs="Times New Roman"/>
                <w:b/>
                <w:bCs/>
                <w:lang w:eastAsia="ru-RU"/>
              </w:rPr>
              <w:t>Котельная п. Никульское</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14:paraId="14906AAE" w14:textId="77777777" w:rsidR="00B2752D" w:rsidRPr="009345D7" w:rsidRDefault="00B2752D" w:rsidP="003C5761">
            <w:pPr>
              <w:jc w:val="center"/>
              <w:rPr>
                <w:rFonts w:eastAsia="Times New Roman" w:cs="Times New Roman"/>
                <w:b/>
                <w:bCs/>
                <w:lang w:eastAsia="ru-RU"/>
              </w:rPr>
            </w:pPr>
            <w:r w:rsidRPr="009345D7">
              <w:rPr>
                <w:rFonts w:eastAsia="Times New Roman" w:cs="Times New Roman"/>
                <w:b/>
                <w:bCs/>
                <w:lang w:eastAsia="ru-RU"/>
              </w:rPr>
              <w:t>Котельная п. Чебаково</w:t>
            </w:r>
          </w:p>
        </w:tc>
      </w:tr>
      <w:tr w:rsidR="00B2752D" w:rsidRPr="009345D7" w14:paraId="749FD818"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13D05368"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1) Показатель надежности электроснабжения источников тепла (Kэ):</w:t>
            </w:r>
          </w:p>
        </w:tc>
        <w:tc>
          <w:tcPr>
            <w:tcW w:w="1142" w:type="pct"/>
            <w:tcBorders>
              <w:top w:val="nil"/>
              <w:left w:val="nil"/>
              <w:bottom w:val="single" w:sz="4" w:space="0" w:color="auto"/>
              <w:right w:val="single" w:sz="4" w:space="0" w:color="auto"/>
            </w:tcBorders>
            <w:shd w:val="clear" w:color="auto" w:fill="auto"/>
            <w:vAlign w:val="center"/>
            <w:hideMark/>
          </w:tcPr>
          <w:p w14:paraId="3A1C69D0"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14:paraId="6F1430C5"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0,8</w:t>
            </w:r>
          </w:p>
        </w:tc>
      </w:tr>
      <w:tr w:rsidR="00B2752D" w:rsidRPr="009345D7" w14:paraId="21F108CB" w14:textId="77777777" w:rsidTr="003C5761">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320B8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Характеризуется наличием или отсутствием резервного электропитания:</w:t>
            </w:r>
          </w:p>
        </w:tc>
      </w:tr>
      <w:tr w:rsidR="00B2752D" w:rsidRPr="009345D7" w14:paraId="1D68F599"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36EB29E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14:paraId="76B3CB7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14:paraId="6A92D10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xml:space="preserve"> -</w:t>
            </w:r>
          </w:p>
        </w:tc>
      </w:tr>
      <w:tr w:rsidR="00B2752D" w:rsidRPr="009345D7" w14:paraId="614C1B7A"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5EA2A71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14:paraId="20F0827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14:paraId="45C9945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1,4</w:t>
            </w:r>
          </w:p>
        </w:tc>
      </w:tr>
      <w:tr w:rsidR="00B2752D" w:rsidRPr="009345D7" w14:paraId="60E45B7C"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3FC703AB"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2) Показатель надежности водоснабжения источников тепла (Kв):</w:t>
            </w:r>
          </w:p>
        </w:tc>
        <w:tc>
          <w:tcPr>
            <w:tcW w:w="1142" w:type="pct"/>
            <w:tcBorders>
              <w:top w:val="nil"/>
              <w:left w:val="nil"/>
              <w:bottom w:val="single" w:sz="4" w:space="0" w:color="auto"/>
              <w:right w:val="single" w:sz="4" w:space="0" w:color="auto"/>
            </w:tcBorders>
            <w:shd w:val="clear" w:color="auto" w:fill="auto"/>
            <w:vAlign w:val="center"/>
            <w:hideMark/>
          </w:tcPr>
          <w:p w14:paraId="50E4839F"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14:paraId="699A560F"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0,5</w:t>
            </w:r>
          </w:p>
        </w:tc>
      </w:tr>
      <w:tr w:rsidR="00B2752D" w:rsidRPr="009345D7" w14:paraId="2F2BE1DB" w14:textId="77777777" w:rsidTr="003C5761">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967C5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Характеризуется наличием или отсутствием резервного водоснабжения:</w:t>
            </w:r>
          </w:p>
        </w:tc>
      </w:tr>
      <w:tr w:rsidR="00B2752D" w:rsidRPr="009345D7" w14:paraId="6707B71F"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1844B6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14:paraId="0B4D74C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14:paraId="3585BF4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xml:space="preserve"> -</w:t>
            </w:r>
          </w:p>
        </w:tc>
      </w:tr>
      <w:tr w:rsidR="00B2752D" w:rsidRPr="009345D7" w14:paraId="2651CE89"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E09002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14:paraId="2A585EA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14:paraId="1B339E6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1,4</w:t>
            </w:r>
          </w:p>
        </w:tc>
      </w:tr>
      <w:tr w:rsidR="00B2752D" w:rsidRPr="009345D7" w14:paraId="5CD06E4F"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B6D18D1"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lastRenderedPageBreak/>
              <w:t>3) Показатель надежности топливоснабжения источников тепла (Kт):</w:t>
            </w:r>
          </w:p>
        </w:tc>
        <w:tc>
          <w:tcPr>
            <w:tcW w:w="1142" w:type="pct"/>
            <w:tcBorders>
              <w:top w:val="nil"/>
              <w:left w:val="nil"/>
              <w:bottom w:val="single" w:sz="4" w:space="0" w:color="auto"/>
              <w:right w:val="single" w:sz="4" w:space="0" w:color="auto"/>
            </w:tcBorders>
            <w:shd w:val="clear" w:color="auto" w:fill="auto"/>
            <w:vAlign w:val="center"/>
            <w:hideMark/>
          </w:tcPr>
          <w:p w14:paraId="135DC280"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14:paraId="0EFB614D"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1</w:t>
            </w:r>
          </w:p>
        </w:tc>
      </w:tr>
      <w:tr w:rsidR="00B2752D" w:rsidRPr="009345D7" w14:paraId="722995E0" w14:textId="77777777" w:rsidTr="003C5761">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24B466"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наличием или отсутствием резервного топливоснабжения:</w:t>
            </w:r>
          </w:p>
        </w:tc>
      </w:tr>
      <w:tr w:rsidR="00B2752D" w:rsidRPr="009345D7" w14:paraId="7E49D473"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067B700"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14:paraId="65E441CE"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14:paraId="00BD6EA1"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 xml:space="preserve"> -</w:t>
            </w:r>
          </w:p>
        </w:tc>
      </w:tr>
      <w:tr w:rsidR="00B2752D" w:rsidRPr="009345D7" w14:paraId="4388ED0B"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7168484C"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14:paraId="48AA6F0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14:paraId="4D72ADF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1,4</w:t>
            </w:r>
          </w:p>
        </w:tc>
      </w:tr>
      <w:tr w:rsidR="00B2752D" w:rsidRPr="009345D7" w14:paraId="6269B727" w14:textId="77777777" w:rsidTr="003C5761">
        <w:trPr>
          <w:trHeight w:val="102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76FA92B0"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142" w:type="pct"/>
            <w:tcBorders>
              <w:top w:val="nil"/>
              <w:left w:val="nil"/>
              <w:bottom w:val="single" w:sz="4" w:space="0" w:color="auto"/>
              <w:right w:val="single" w:sz="4" w:space="0" w:color="auto"/>
            </w:tcBorders>
            <w:shd w:val="clear" w:color="auto" w:fill="auto"/>
            <w:vAlign w:val="center"/>
            <w:hideMark/>
          </w:tcPr>
          <w:p w14:paraId="05DA6606"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14:paraId="26889FDD"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r>
      <w:tr w:rsidR="00B2752D" w:rsidRPr="009345D7" w14:paraId="17A35D45"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0CA43328"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Величина этого показателя определяется размером дефицита (%):</w:t>
            </w:r>
          </w:p>
        </w:tc>
        <w:tc>
          <w:tcPr>
            <w:tcW w:w="1142" w:type="pct"/>
            <w:tcBorders>
              <w:top w:val="nil"/>
              <w:left w:val="nil"/>
              <w:bottom w:val="single" w:sz="4" w:space="0" w:color="auto"/>
              <w:right w:val="single" w:sz="4" w:space="0" w:color="auto"/>
            </w:tcBorders>
            <w:shd w:val="clear" w:color="auto" w:fill="auto"/>
            <w:vAlign w:val="center"/>
            <w:hideMark/>
          </w:tcPr>
          <w:p w14:paraId="124B2CCC"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w:t>
            </w:r>
          </w:p>
        </w:tc>
        <w:tc>
          <w:tcPr>
            <w:tcW w:w="1082" w:type="pct"/>
            <w:tcBorders>
              <w:top w:val="nil"/>
              <w:left w:val="nil"/>
              <w:bottom w:val="single" w:sz="4" w:space="0" w:color="auto"/>
              <w:right w:val="single" w:sz="4" w:space="0" w:color="auto"/>
            </w:tcBorders>
            <w:shd w:val="clear" w:color="auto" w:fill="auto"/>
            <w:vAlign w:val="center"/>
            <w:hideMark/>
          </w:tcPr>
          <w:p w14:paraId="6902487A"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w:t>
            </w:r>
          </w:p>
        </w:tc>
      </w:tr>
      <w:tr w:rsidR="00B2752D" w:rsidRPr="009345D7" w14:paraId="6B50E056"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713DD796"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5) Показатель уровня резервирования источников тепла и элементов тепловой сети (Кр):</w:t>
            </w:r>
          </w:p>
        </w:tc>
        <w:tc>
          <w:tcPr>
            <w:tcW w:w="1142" w:type="pct"/>
            <w:tcBorders>
              <w:top w:val="nil"/>
              <w:left w:val="nil"/>
              <w:bottom w:val="single" w:sz="4" w:space="0" w:color="auto"/>
              <w:right w:val="single" w:sz="4" w:space="0" w:color="auto"/>
            </w:tcBorders>
            <w:shd w:val="clear" w:color="auto" w:fill="auto"/>
            <w:vAlign w:val="center"/>
            <w:hideMark/>
          </w:tcPr>
          <w:p w14:paraId="6C84862F"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14:paraId="331C9A1C"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r>
      <w:tr w:rsidR="00B2752D" w:rsidRPr="009345D7" w14:paraId="1CB9BE07" w14:textId="77777777" w:rsidTr="003C5761">
        <w:trPr>
          <w:trHeight w:val="765"/>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18BB3DFA"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1142" w:type="pct"/>
            <w:tcBorders>
              <w:top w:val="nil"/>
              <w:left w:val="nil"/>
              <w:bottom w:val="single" w:sz="4" w:space="0" w:color="auto"/>
              <w:right w:val="single" w:sz="4" w:space="0" w:color="auto"/>
            </w:tcBorders>
            <w:shd w:val="clear" w:color="auto" w:fill="auto"/>
            <w:vAlign w:val="center"/>
            <w:hideMark/>
          </w:tcPr>
          <w:p w14:paraId="62456786"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Более 100</w:t>
            </w:r>
          </w:p>
        </w:tc>
        <w:tc>
          <w:tcPr>
            <w:tcW w:w="1082" w:type="pct"/>
            <w:tcBorders>
              <w:top w:val="nil"/>
              <w:left w:val="nil"/>
              <w:bottom w:val="single" w:sz="4" w:space="0" w:color="auto"/>
              <w:right w:val="single" w:sz="4" w:space="0" w:color="auto"/>
            </w:tcBorders>
            <w:shd w:val="clear" w:color="auto" w:fill="auto"/>
            <w:vAlign w:val="center"/>
            <w:hideMark/>
          </w:tcPr>
          <w:p w14:paraId="1BA1795E"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Более 100</w:t>
            </w:r>
          </w:p>
        </w:tc>
      </w:tr>
      <w:tr w:rsidR="00B2752D" w:rsidRPr="009345D7" w14:paraId="3EA4945F"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1CBBD2D5"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6) Показатель технического состояния тепловых сетей (Кс):</w:t>
            </w:r>
          </w:p>
        </w:tc>
        <w:tc>
          <w:tcPr>
            <w:tcW w:w="1142" w:type="pct"/>
            <w:tcBorders>
              <w:top w:val="nil"/>
              <w:left w:val="nil"/>
              <w:bottom w:val="single" w:sz="4" w:space="0" w:color="auto"/>
              <w:right w:val="single" w:sz="4" w:space="0" w:color="auto"/>
            </w:tcBorders>
            <w:shd w:val="clear" w:color="auto" w:fill="auto"/>
            <w:vAlign w:val="center"/>
            <w:hideMark/>
          </w:tcPr>
          <w:p w14:paraId="6C94095F"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0,5</w:t>
            </w:r>
          </w:p>
        </w:tc>
        <w:tc>
          <w:tcPr>
            <w:tcW w:w="1082" w:type="pct"/>
            <w:tcBorders>
              <w:top w:val="nil"/>
              <w:left w:val="nil"/>
              <w:bottom w:val="single" w:sz="4" w:space="0" w:color="auto"/>
              <w:right w:val="single" w:sz="4" w:space="0" w:color="auto"/>
            </w:tcBorders>
            <w:shd w:val="clear" w:color="auto" w:fill="auto"/>
            <w:vAlign w:val="center"/>
            <w:hideMark/>
          </w:tcPr>
          <w:p w14:paraId="0638731B"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0,5</w:t>
            </w:r>
          </w:p>
        </w:tc>
      </w:tr>
      <w:tr w:rsidR="00B2752D" w:rsidRPr="009345D7" w14:paraId="1A6B78AB"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ADCD7E1"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долей ветхих, подлежащих замене трубопроводов (%):</w:t>
            </w:r>
          </w:p>
        </w:tc>
        <w:tc>
          <w:tcPr>
            <w:tcW w:w="1142" w:type="pct"/>
            <w:tcBorders>
              <w:top w:val="nil"/>
              <w:left w:val="nil"/>
              <w:bottom w:val="single" w:sz="4" w:space="0" w:color="auto"/>
              <w:right w:val="single" w:sz="4" w:space="0" w:color="auto"/>
            </w:tcBorders>
            <w:shd w:val="clear" w:color="auto" w:fill="auto"/>
            <w:vAlign w:val="center"/>
            <w:hideMark/>
          </w:tcPr>
          <w:p w14:paraId="1552A4A3"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70</w:t>
            </w:r>
          </w:p>
        </w:tc>
        <w:tc>
          <w:tcPr>
            <w:tcW w:w="1082" w:type="pct"/>
            <w:tcBorders>
              <w:top w:val="nil"/>
              <w:left w:val="nil"/>
              <w:bottom w:val="single" w:sz="4" w:space="0" w:color="auto"/>
              <w:right w:val="single" w:sz="4" w:space="0" w:color="auto"/>
            </w:tcBorders>
            <w:shd w:val="clear" w:color="auto" w:fill="auto"/>
            <w:vAlign w:val="center"/>
            <w:hideMark/>
          </w:tcPr>
          <w:p w14:paraId="1E82C926"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70</w:t>
            </w:r>
          </w:p>
        </w:tc>
      </w:tr>
      <w:tr w:rsidR="00B2752D" w:rsidRPr="009345D7" w14:paraId="0F6A9254"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8010500"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7) Показатель интенсивности отказов тепловых сетей (Котк):</w:t>
            </w:r>
          </w:p>
        </w:tc>
        <w:tc>
          <w:tcPr>
            <w:tcW w:w="1142" w:type="pct"/>
            <w:tcBorders>
              <w:top w:val="nil"/>
              <w:left w:val="nil"/>
              <w:bottom w:val="single" w:sz="4" w:space="0" w:color="auto"/>
              <w:right w:val="single" w:sz="4" w:space="0" w:color="auto"/>
            </w:tcBorders>
            <w:shd w:val="clear" w:color="auto" w:fill="auto"/>
            <w:vAlign w:val="center"/>
            <w:hideMark/>
          </w:tcPr>
          <w:p w14:paraId="4A299269"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0,7</w:t>
            </w:r>
          </w:p>
        </w:tc>
        <w:tc>
          <w:tcPr>
            <w:tcW w:w="1082" w:type="pct"/>
            <w:tcBorders>
              <w:top w:val="nil"/>
              <w:left w:val="nil"/>
              <w:bottom w:val="single" w:sz="4" w:space="0" w:color="auto"/>
              <w:right w:val="single" w:sz="4" w:space="0" w:color="auto"/>
            </w:tcBorders>
            <w:shd w:val="clear" w:color="auto" w:fill="auto"/>
            <w:vAlign w:val="center"/>
            <w:hideMark/>
          </w:tcPr>
          <w:p w14:paraId="37E2B5F0"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0,5</w:t>
            </w:r>
          </w:p>
        </w:tc>
      </w:tr>
      <w:tr w:rsidR="00B2752D" w:rsidRPr="009345D7" w14:paraId="6DA306EE" w14:textId="77777777" w:rsidTr="003C5761">
        <w:trPr>
          <w:trHeight w:val="96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7C67B4"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B2752D" w:rsidRPr="009345D7" w14:paraId="0F9D551D"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24DCE8D"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Количество отказов за последние три года (n отк, шт):</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14:paraId="1DF9B4E4"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1</w:t>
            </w:r>
          </w:p>
        </w:tc>
      </w:tr>
      <w:tr w:rsidR="00B2752D" w:rsidRPr="009345D7" w14:paraId="0A291A06"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1D6FB8D"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Интенсивность отказов [Иотк, 1/(км*год)]:</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14:paraId="4F7D04AC"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r>
      <w:tr w:rsidR="00B2752D" w:rsidRPr="009345D7" w14:paraId="66AB3B80"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65D7FBFE"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8) Показатель относительного недоотпуск тепла (Кнед):</w:t>
            </w:r>
          </w:p>
        </w:tc>
        <w:tc>
          <w:tcPr>
            <w:tcW w:w="1142" w:type="pct"/>
            <w:tcBorders>
              <w:top w:val="nil"/>
              <w:left w:val="nil"/>
              <w:bottom w:val="single" w:sz="4" w:space="0" w:color="auto"/>
              <w:right w:val="single" w:sz="4" w:space="0" w:color="auto"/>
            </w:tcBorders>
            <w:shd w:val="clear" w:color="auto" w:fill="auto"/>
            <w:vAlign w:val="center"/>
            <w:hideMark/>
          </w:tcPr>
          <w:p w14:paraId="29EB38BC"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14:paraId="3FEC48A2"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r>
      <w:tr w:rsidR="00B2752D" w:rsidRPr="009345D7" w14:paraId="5475CD42"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521696BC"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Недоотпуск тепла (Qнед):</w:t>
            </w:r>
          </w:p>
        </w:tc>
        <w:tc>
          <w:tcPr>
            <w:tcW w:w="1142" w:type="pct"/>
            <w:tcBorders>
              <w:top w:val="nil"/>
              <w:left w:val="nil"/>
              <w:bottom w:val="single" w:sz="4" w:space="0" w:color="auto"/>
              <w:right w:val="single" w:sz="4" w:space="0" w:color="auto"/>
            </w:tcBorders>
            <w:shd w:val="clear" w:color="auto" w:fill="auto"/>
            <w:vAlign w:val="center"/>
            <w:hideMark/>
          </w:tcPr>
          <w:p w14:paraId="47A18017"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c>
          <w:tcPr>
            <w:tcW w:w="1082" w:type="pct"/>
            <w:tcBorders>
              <w:top w:val="nil"/>
              <w:left w:val="nil"/>
              <w:bottom w:val="single" w:sz="4" w:space="0" w:color="auto"/>
              <w:right w:val="single" w:sz="4" w:space="0" w:color="auto"/>
            </w:tcBorders>
            <w:shd w:val="clear" w:color="auto" w:fill="auto"/>
            <w:vAlign w:val="center"/>
            <w:hideMark/>
          </w:tcPr>
          <w:p w14:paraId="19BBCB5F"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r>
      <w:tr w:rsidR="00B2752D" w:rsidRPr="009345D7" w14:paraId="79C3D752"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6503D56"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Аварийный недоотпуск тепла за последние три года (Qав, Гкал):</w:t>
            </w:r>
          </w:p>
        </w:tc>
        <w:tc>
          <w:tcPr>
            <w:tcW w:w="1142" w:type="pct"/>
            <w:tcBorders>
              <w:top w:val="nil"/>
              <w:left w:val="nil"/>
              <w:bottom w:val="single" w:sz="4" w:space="0" w:color="auto"/>
              <w:right w:val="single" w:sz="4" w:space="0" w:color="auto"/>
            </w:tcBorders>
            <w:shd w:val="clear" w:color="auto" w:fill="auto"/>
            <w:vAlign w:val="center"/>
            <w:hideMark/>
          </w:tcPr>
          <w:p w14:paraId="0F4DD659"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c>
          <w:tcPr>
            <w:tcW w:w="1082" w:type="pct"/>
            <w:tcBorders>
              <w:top w:val="nil"/>
              <w:left w:val="nil"/>
              <w:bottom w:val="single" w:sz="4" w:space="0" w:color="auto"/>
              <w:right w:val="single" w:sz="4" w:space="0" w:color="auto"/>
            </w:tcBorders>
            <w:shd w:val="clear" w:color="auto" w:fill="auto"/>
            <w:vAlign w:val="center"/>
            <w:hideMark/>
          </w:tcPr>
          <w:p w14:paraId="3824E076"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r>
      <w:tr w:rsidR="00B2752D" w:rsidRPr="009345D7" w14:paraId="4342EFDC"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6928576D"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9) Показатель качества теплоснабжения (Кж):</w:t>
            </w:r>
          </w:p>
        </w:tc>
        <w:tc>
          <w:tcPr>
            <w:tcW w:w="1142" w:type="pct"/>
            <w:tcBorders>
              <w:top w:val="nil"/>
              <w:left w:val="nil"/>
              <w:bottom w:val="single" w:sz="4" w:space="0" w:color="auto"/>
              <w:right w:val="single" w:sz="4" w:space="0" w:color="auto"/>
            </w:tcBorders>
            <w:shd w:val="clear" w:color="auto" w:fill="auto"/>
            <w:vAlign w:val="center"/>
            <w:hideMark/>
          </w:tcPr>
          <w:p w14:paraId="4BAEED5A"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0,9</w:t>
            </w:r>
          </w:p>
        </w:tc>
        <w:tc>
          <w:tcPr>
            <w:tcW w:w="1082" w:type="pct"/>
            <w:tcBorders>
              <w:top w:val="nil"/>
              <w:left w:val="nil"/>
              <w:bottom w:val="single" w:sz="4" w:space="0" w:color="auto"/>
              <w:right w:val="single" w:sz="4" w:space="0" w:color="auto"/>
            </w:tcBorders>
            <w:shd w:val="clear" w:color="auto" w:fill="auto"/>
            <w:vAlign w:val="center"/>
            <w:hideMark/>
          </w:tcPr>
          <w:p w14:paraId="10D48019"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0,7</w:t>
            </w:r>
          </w:p>
        </w:tc>
      </w:tr>
      <w:tr w:rsidR="00B2752D" w:rsidRPr="009345D7" w14:paraId="5442AE16" w14:textId="77777777" w:rsidTr="003C5761">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F8AE46"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количеством жалоб потребителей тепла на нарушение качества теплоснабжение (Ж):</w:t>
            </w:r>
          </w:p>
        </w:tc>
      </w:tr>
      <w:tr w:rsidR="00B2752D" w:rsidRPr="009345D7" w14:paraId="388E88A7"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1D1D692C"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Количество зданий, по которым поступили жалобы на работу системы теплоснабжения (Джал, шт):</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14:paraId="0C587509"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r>
      <w:tr w:rsidR="00B2752D" w:rsidRPr="009345D7" w14:paraId="6464AB8A"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F1D32DA"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10) Показатель надежности конкретной системы</w:t>
            </w:r>
          </w:p>
        </w:tc>
        <w:tc>
          <w:tcPr>
            <w:tcW w:w="1142" w:type="pct"/>
            <w:tcBorders>
              <w:top w:val="nil"/>
              <w:left w:val="nil"/>
              <w:bottom w:val="single" w:sz="4" w:space="0" w:color="auto"/>
              <w:right w:val="single" w:sz="4" w:space="0" w:color="auto"/>
            </w:tcBorders>
            <w:shd w:val="clear" w:color="auto" w:fill="auto"/>
            <w:vAlign w:val="center"/>
            <w:hideMark/>
          </w:tcPr>
          <w:p w14:paraId="2E34BA46"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14:paraId="37DAEA8B"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0,72</w:t>
            </w:r>
          </w:p>
        </w:tc>
      </w:tr>
      <w:tr w:rsidR="00B2752D" w:rsidRPr="009345D7" w14:paraId="01B5D04F" w14:textId="77777777" w:rsidTr="003C5761">
        <w:trPr>
          <w:trHeight w:val="300"/>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tcPr>
          <w:p w14:paraId="0515AD32"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lang w:eastAsia="ru-RU"/>
              </w:rPr>
              <w:t>11) Общий показатель надежности систем теплоснабжения поселения, городского округа (Kнад сист):</w:t>
            </w:r>
          </w:p>
        </w:tc>
        <w:tc>
          <w:tcPr>
            <w:tcW w:w="2224" w:type="pct"/>
            <w:gridSpan w:val="2"/>
            <w:tcBorders>
              <w:top w:val="single" w:sz="4" w:space="0" w:color="auto"/>
              <w:left w:val="nil"/>
              <w:bottom w:val="single" w:sz="4" w:space="0" w:color="auto"/>
              <w:right w:val="single" w:sz="4" w:space="0" w:color="auto"/>
            </w:tcBorders>
            <w:shd w:val="clear" w:color="auto" w:fill="auto"/>
            <w:vAlign w:val="center"/>
          </w:tcPr>
          <w:p w14:paraId="2BA20565"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0,76</w:t>
            </w:r>
          </w:p>
        </w:tc>
      </w:tr>
    </w:tbl>
    <w:p w14:paraId="3705074B" w14:textId="77777777" w:rsidR="00B2752D" w:rsidRPr="009345D7" w:rsidRDefault="00B2752D" w:rsidP="00B2752D">
      <w:pPr>
        <w:spacing w:before="240"/>
        <w:rPr>
          <w:rFonts w:cs="Times New Roman"/>
          <w:color w:val="FF0000"/>
          <w:szCs w:val="26"/>
        </w:rPr>
      </w:pPr>
    </w:p>
    <w:p w14:paraId="56F5A29C" w14:textId="77777777" w:rsidR="00B2752D" w:rsidRPr="009345D7" w:rsidRDefault="00B2752D" w:rsidP="005C434A">
      <w:pPr>
        <w:pStyle w:val="3"/>
        <w:numPr>
          <w:ilvl w:val="0"/>
          <w:numId w:val="45"/>
        </w:numPr>
        <w:spacing w:after="0" w:line="276" w:lineRule="auto"/>
        <w:ind w:left="426"/>
        <w:jc w:val="both"/>
        <w:rPr>
          <w:rFonts w:ascii="TimesNewRomanPSMT" w:hAnsi="TimesNewRomanPSMT" w:cs="TimesNewRomanPSMT"/>
          <w:szCs w:val="24"/>
        </w:rPr>
      </w:pPr>
      <w:bookmarkStart w:id="632" w:name="_Toc39157747"/>
      <w:bookmarkStart w:id="633" w:name="_Toc40457755"/>
      <w:bookmarkStart w:id="634" w:name="_Toc82121264"/>
      <w:r w:rsidRPr="009345D7">
        <w:rPr>
          <w:rFonts w:ascii="TimesNewRomanPSMT" w:hAnsi="TimesNewRomanPSMT" w:cs="TimesNewRomanPSMT"/>
          <w:szCs w:val="24"/>
        </w:rPr>
        <w:lastRenderedPageBreak/>
        <w:t>предложения по источникам инвестиций</w:t>
      </w:r>
      <w:bookmarkEnd w:id="632"/>
      <w:bookmarkEnd w:id="633"/>
      <w:bookmarkEnd w:id="634"/>
    </w:p>
    <w:p w14:paraId="286C2DC3" w14:textId="77777777" w:rsidR="00B2752D" w:rsidRPr="009345D7" w:rsidRDefault="00B2752D" w:rsidP="00B2752D">
      <w:pPr>
        <w:spacing w:before="240"/>
      </w:pPr>
      <w:r w:rsidRPr="009345D7">
        <w:t>Для перехода на закрытую систему ГВС необходимо использовать областной бюджет и бюджет Тутаевского муниципального района.</w:t>
      </w:r>
    </w:p>
    <w:p w14:paraId="59246BAD" w14:textId="77777777" w:rsidR="00B2752D" w:rsidRPr="009345D7" w:rsidRDefault="00B2752D" w:rsidP="00B2752D">
      <w:pPr>
        <w:spacing w:before="240" w:line="276" w:lineRule="auto"/>
        <w:rPr>
          <w:rFonts w:cs="Times New Roman"/>
          <w:sz w:val="26"/>
          <w:szCs w:val="26"/>
        </w:rPr>
        <w:sectPr w:rsidR="00B2752D" w:rsidRPr="009345D7" w:rsidSect="00C72F73">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543C3E1" w14:textId="77777777" w:rsidR="00B2752D" w:rsidRPr="009345D7" w:rsidRDefault="00B2752D" w:rsidP="00B2752D">
      <w:pPr>
        <w:pStyle w:val="10"/>
      </w:pPr>
      <w:bookmarkStart w:id="635" w:name="_Toc39157748"/>
      <w:bookmarkStart w:id="636" w:name="_Toc40457756"/>
      <w:bookmarkStart w:id="637" w:name="_Toc82121265"/>
      <w:r w:rsidRPr="009345D7">
        <w:lastRenderedPageBreak/>
        <w:t>Глава 10. Перспективные топливные балансы</w:t>
      </w:r>
      <w:bookmarkEnd w:id="635"/>
      <w:bookmarkEnd w:id="636"/>
      <w:bookmarkEnd w:id="637"/>
    </w:p>
    <w:p w14:paraId="73BE8E7D" w14:textId="77777777" w:rsidR="00B2752D" w:rsidRPr="009345D7" w:rsidRDefault="00B2752D" w:rsidP="005C434A">
      <w:pPr>
        <w:pStyle w:val="3"/>
        <w:numPr>
          <w:ilvl w:val="0"/>
          <w:numId w:val="46"/>
        </w:numPr>
        <w:spacing w:after="0" w:line="276" w:lineRule="auto"/>
        <w:ind w:left="426"/>
        <w:jc w:val="both"/>
        <w:rPr>
          <w:rFonts w:ascii="TimesNewRomanPSMT" w:hAnsi="TimesNewRomanPSMT" w:cs="TimesNewRomanPSMT"/>
          <w:szCs w:val="24"/>
        </w:rPr>
      </w:pPr>
      <w:bookmarkStart w:id="638" w:name="_Toc39157749"/>
      <w:bookmarkStart w:id="639" w:name="_Toc40457757"/>
      <w:bookmarkStart w:id="640" w:name="_Toc82121266"/>
      <w:r w:rsidRPr="009345D7">
        <w:rPr>
          <w:rFonts w:ascii="TimesNewRomanPSMT" w:hAnsi="TimesNewRomanPSMT" w:cs="TimesNewRomanPSMT"/>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38"/>
      <w:bookmarkEnd w:id="639"/>
      <w:bookmarkEnd w:id="640"/>
    </w:p>
    <w:p w14:paraId="706D45FF" w14:textId="77777777" w:rsidR="00B2752D" w:rsidRPr="009345D7" w:rsidRDefault="00B2752D" w:rsidP="00B2752D"/>
    <w:p w14:paraId="2B2339C1" w14:textId="77777777" w:rsidR="00B2752D" w:rsidRPr="009345D7" w:rsidRDefault="00B2752D" w:rsidP="00B2752D">
      <w:pPr>
        <w:rPr>
          <w:szCs w:val="26"/>
        </w:rPr>
      </w:pPr>
      <w:r w:rsidRPr="009345D7">
        <w:rPr>
          <w:szCs w:val="26"/>
        </w:rPr>
        <w:t>Перспективные расходы топлива по вариантам развития на источниках теплоснабжения  представлены в таблицах ниже.</w:t>
      </w:r>
    </w:p>
    <w:p w14:paraId="016B6D2B"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49</w:t>
      </w:r>
      <w:r>
        <w:rPr>
          <w:noProof/>
        </w:rPr>
        <w:fldChar w:fldCharType="end"/>
      </w:r>
      <w:r w:rsidRPr="009345D7">
        <w:t xml:space="preserve"> Баланс потребления топлива (1 вариант </w:t>
      </w:r>
      <w:r w:rsidRPr="009345D7">
        <w:rPr>
          <w:bCs w:val="0"/>
        </w:rPr>
        <w:t>развития</w:t>
      </w:r>
      <w:r w:rsidRPr="009345D7">
        <w:t>)</w:t>
      </w:r>
    </w:p>
    <w:tbl>
      <w:tblPr>
        <w:tblW w:w="5000" w:type="pct"/>
        <w:tblLook w:val="04A0" w:firstRow="1" w:lastRow="0" w:firstColumn="1" w:lastColumn="0" w:noHBand="0" w:noVBand="1"/>
      </w:tblPr>
      <w:tblGrid>
        <w:gridCol w:w="3451"/>
        <w:gridCol w:w="1375"/>
        <w:gridCol w:w="1375"/>
        <w:gridCol w:w="1372"/>
        <w:gridCol w:w="1372"/>
        <w:gridCol w:w="1372"/>
        <w:gridCol w:w="1372"/>
        <w:gridCol w:w="1372"/>
        <w:gridCol w:w="1441"/>
      </w:tblGrid>
      <w:tr w:rsidR="00B2752D" w:rsidRPr="009345D7" w14:paraId="0A6E1E93"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147CC1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Потребление топлива тыс.м3/тонн</w:t>
            </w:r>
          </w:p>
        </w:tc>
      </w:tr>
      <w:tr w:rsidR="00B2752D" w:rsidRPr="009345D7" w14:paraId="7E2A4C27"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D97A88F"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Котельная п. Никульское</w:t>
            </w:r>
          </w:p>
        </w:tc>
      </w:tr>
      <w:tr w:rsidR="00B2752D" w:rsidRPr="009345D7" w14:paraId="3F656667"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37B8605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Вид топлива</w:t>
            </w:r>
          </w:p>
        </w:tc>
        <w:tc>
          <w:tcPr>
            <w:tcW w:w="474" w:type="pct"/>
            <w:tcBorders>
              <w:top w:val="nil"/>
              <w:left w:val="nil"/>
              <w:bottom w:val="single" w:sz="4" w:space="0" w:color="auto"/>
              <w:right w:val="single" w:sz="4" w:space="0" w:color="auto"/>
            </w:tcBorders>
            <w:shd w:val="clear" w:color="auto" w:fill="auto"/>
            <w:vAlign w:val="center"/>
            <w:hideMark/>
          </w:tcPr>
          <w:p w14:paraId="3755B4B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2021</w:t>
            </w:r>
          </w:p>
        </w:tc>
        <w:tc>
          <w:tcPr>
            <w:tcW w:w="474" w:type="pct"/>
            <w:tcBorders>
              <w:top w:val="nil"/>
              <w:left w:val="nil"/>
              <w:bottom w:val="single" w:sz="4" w:space="0" w:color="auto"/>
              <w:right w:val="single" w:sz="4" w:space="0" w:color="auto"/>
            </w:tcBorders>
            <w:shd w:val="clear" w:color="auto" w:fill="auto"/>
            <w:vAlign w:val="center"/>
            <w:hideMark/>
          </w:tcPr>
          <w:p w14:paraId="6E029DA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2022</w:t>
            </w:r>
          </w:p>
        </w:tc>
        <w:tc>
          <w:tcPr>
            <w:tcW w:w="473" w:type="pct"/>
            <w:tcBorders>
              <w:top w:val="nil"/>
              <w:left w:val="nil"/>
              <w:bottom w:val="single" w:sz="4" w:space="0" w:color="auto"/>
              <w:right w:val="single" w:sz="4" w:space="0" w:color="auto"/>
            </w:tcBorders>
            <w:shd w:val="clear" w:color="auto" w:fill="auto"/>
            <w:vAlign w:val="center"/>
          </w:tcPr>
          <w:p w14:paraId="7567135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2023</w:t>
            </w:r>
          </w:p>
        </w:tc>
        <w:tc>
          <w:tcPr>
            <w:tcW w:w="473" w:type="pct"/>
            <w:tcBorders>
              <w:top w:val="nil"/>
              <w:left w:val="nil"/>
              <w:bottom w:val="single" w:sz="4" w:space="0" w:color="auto"/>
              <w:right w:val="single" w:sz="4" w:space="0" w:color="auto"/>
            </w:tcBorders>
            <w:shd w:val="clear" w:color="auto" w:fill="auto"/>
            <w:vAlign w:val="center"/>
          </w:tcPr>
          <w:p w14:paraId="0E5CE9D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2024</w:t>
            </w:r>
          </w:p>
        </w:tc>
        <w:tc>
          <w:tcPr>
            <w:tcW w:w="473" w:type="pct"/>
            <w:tcBorders>
              <w:top w:val="nil"/>
              <w:left w:val="nil"/>
              <w:bottom w:val="single" w:sz="4" w:space="0" w:color="auto"/>
              <w:right w:val="single" w:sz="4" w:space="0" w:color="auto"/>
            </w:tcBorders>
            <w:shd w:val="clear" w:color="auto" w:fill="auto"/>
            <w:vAlign w:val="center"/>
          </w:tcPr>
          <w:p w14:paraId="1D828CE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2025</w:t>
            </w:r>
          </w:p>
        </w:tc>
        <w:tc>
          <w:tcPr>
            <w:tcW w:w="473" w:type="pct"/>
            <w:tcBorders>
              <w:top w:val="nil"/>
              <w:left w:val="nil"/>
              <w:bottom w:val="single" w:sz="4" w:space="0" w:color="auto"/>
              <w:right w:val="single" w:sz="4" w:space="0" w:color="auto"/>
            </w:tcBorders>
            <w:shd w:val="clear" w:color="auto" w:fill="auto"/>
            <w:vAlign w:val="center"/>
          </w:tcPr>
          <w:p w14:paraId="3463760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2026</w:t>
            </w:r>
          </w:p>
        </w:tc>
        <w:tc>
          <w:tcPr>
            <w:tcW w:w="473" w:type="pct"/>
            <w:tcBorders>
              <w:top w:val="nil"/>
              <w:left w:val="nil"/>
              <w:bottom w:val="single" w:sz="4" w:space="0" w:color="auto"/>
              <w:right w:val="single" w:sz="4" w:space="0" w:color="auto"/>
            </w:tcBorders>
            <w:shd w:val="clear" w:color="auto" w:fill="auto"/>
            <w:vAlign w:val="center"/>
          </w:tcPr>
          <w:p w14:paraId="66B469D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2027</w:t>
            </w:r>
          </w:p>
        </w:tc>
        <w:tc>
          <w:tcPr>
            <w:tcW w:w="497" w:type="pct"/>
            <w:tcBorders>
              <w:top w:val="nil"/>
              <w:left w:val="nil"/>
              <w:bottom w:val="single" w:sz="4" w:space="0" w:color="auto"/>
              <w:right w:val="single" w:sz="4" w:space="0" w:color="auto"/>
            </w:tcBorders>
            <w:shd w:val="clear" w:color="auto" w:fill="auto"/>
            <w:vAlign w:val="center"/>
            <w:hideMark/>
          </w:tcPr>
          <w:p w14:paraId="324C97B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2028-2035</w:t>
            </w:r>
          </w:p>
        </w:tc>
      </w:tr>
      <w:tr w:rsidR="00B2752D" w:rsidRPr="009345D7" w14:paraId="715D5B21" w14:textId="77777777" w:rsidTr="003C5761">
        <w:trPr>
          <w:trHeight w:val="51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3016613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Природный газ (основное топливо), тыс.</w:t>
            </w:r>
          </w:p>
        </w:tc>
        <w:tc>
          <w:tcPr>
            <w:tcW w:w="474" w:type="pct"/>
            <w:tcBorders>
              <w:top w:val="nil"/>
              <w:left w:val="nil"/>
              <w:bottom w:val="single" w:sz="4" w:space="0" w:color="auto"/>
              <w:right w:val="single" w:sz="4" w:space="0" w:color="auto"/>
            </w:tcBorders>
            <w:shd w:val="clear" w:color="auto" w:fill="auto"/>
            <w:vAlign w:val="center"/>
            <w:hideMark/>
          </w:tcPr>
          <w:p w14:paraId="659C9F7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629,38</w:t>
            </w:r>
          </w:p>
        </w:tc>
        <w:tc>
          <w:tcPr>
            <w:tcW w:w="474" w:type="pct"/>
            <w:tcBorders>
              <w:top w:val="nil"/>
              <w:left w:val="nil"/>
              <w:bottom w:val="single" w:sz="4" w:space="0" w:color="auto"/>
              <w:right w:val="single" w:sz="4" w:space="0" w:color="auto"/>
            </w:tcBorders>
            <w:shd w:val="clear" w:color="auto" w:fill="auto"/>
            <w:vAlign w:val="center"/>
            <w:hideMark/>
          </w:tcPr>
          <w:p w14:paraId="449DCD2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632,23</w:t>
            </w:r>
          </w:p>
        </w:tc>
        <w:tc>
          <w:tcPr>
            <w:tcW w:w="473" w:type="pct"/>
            <w:tcBorders>
              <w:top w:val="nil"/>
              <w:left w:val="nil"/>
              <w:bottom w:val="single" w:sz="4" w:space="0" w:color="auto"/>
              <w:right w:val="single" w:sz="4" w:space="0" w:color="auto"/>
            </w:tcBorders>
            <w:shd w:val="clear" w:color="auto" w:fill="auto"/>
            <w:vAlign w:val="center"/>
            <w:hideMark/>
          </w:tcPr>
          <w:p w14:paraId="74D42AD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635,09</w:t>
            </w:r>
          </w:p>
        </w:tc>
        <w:tc>
          <w:tcPr>
            <w:tcW w:w="473" w:type="pct"/>
            <w:tcBorders>
              <w:top w:val="nil"/>
              <w:left w:val="nil"/>
              <w:bottom w:val="single" w:sz="4" w:space="0" w:color="auto"/>
              <w:right w:val="single" w:sz="4" w:space="0" w:color="auto"/>
            </w:tcBorders>
            <w:shd w:val="clear" w:color="auto" w:fill="auto"/>
            <w:vAlign w:val="center"/>
            <w:hideMark/>
          </w:tcPr>
          <w:p w14:paraId="0A7CFDA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637,94</w:t>
            </w:r>
          </w:p>
        </w:tc>
        <w:tc>
          <w:tcPr>
            <w:tcW w:w="473" w:type="pct"/>
            <w:tcBorders>
              <w:top w:val="nil"/>
              <w:left w:val="nil"/>
              <w:bottom w:val="single" w:sz="4" w:space="0" w:color="auto"/>
              <w:right w:val="single" w:sz="4" w:space="0" w:color="auto"/>
            </w:tcBorders>
            <w:shd w:val="clear" w:color="auto" w:fill="auto"/>
            <w:vAlign w:val="center"/>
            <w:hideMark/>
          </w:tcPr>
          <w:p w14:paraId="781BF7A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640,79</w:t>
            </w:r>
          </w:p>
        </w:tc>
        <w:tc>
          <w:tcPr>
            <w:tcW w:w="473" w:type="pct"/>
            <w:tcBorders>
              <w:top w:val="nil"/>
              <w:left w:val="nil"/>
              <w:bottom w:val="single" w:sz="4" w:space="0" w:color="auto"/>
              <w:right w:val="single" w:sz="4" w:space="0" w:color="auto"/>
            </w:tcBorders>
            <w:shd w:val="clear" w:color="auto" w:fill="auto"/>
            <w:vAlign w:val="center"/>
            <w:hideMark/>
          </w:tcPr>
          <w:p w14:paraId="63F9023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643,64</w:t>
            </w:r>
          </w:p>
        </w:tc>
        <w:tc>
          <w:tcPr>
            <w:tcW w:w="473" w:type="pct"/>
            <w:tcBorders>
              <w:top w:val="nil"/>
              <w:left w:val="nil"/>
              <w:bottom w:val="single" w:sz="4" w:space="0" w:color="auto"/>
              <w:right w:val="single" w:sz="4" w:space="0" w:color="auto"/>
            </w:tcBorders>
            <w:shd w:val="clear" w:color="auto" w:fill="auto"/>
            <w:vAlign w:val="center"/>
            <w:hideMark/>
          </w:tcPr>
          <w:p w14:paraId="62D78A9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723,47</w:t>
            </w:r>
          </w:p>
        </w:tc>
        <w:tc>
          <w:tcPr>
            <w:tcW w:w="497" w:type="pct"/>
            <w:tcBorders>
              <w:top w:val="nil"/>
              <w:left w:val="nil"/>
              <w:bottom w:val="single" w:sz="4" w:space="0" w:color="auto"/>
              <w:right w:val="single" w:sz="4" w:space="0" w:color="auto"/>
            </w:tcBorders>
            <w:shd w:val="clear" w:color="auto" w:fill="auto"/>
            <w:vAlign w:val="center"/>
            <w:hideMark/>
          </w:tcPr>
          <w:p w14:paraId="01ECB80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723,47</w:t>
            </w:r>
          </w:p>
        </w:tc>
      </w:tr>
      <w:tr w:rsidR="00B2752D" w:rsidRPr="009345D7" w14:paraId="3BA0B0EC"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257DF8B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резервное топливо</w:t>
            </w:r>
          </w:p>
        </w:tc>
        <w:tc>
          <w:tcPr>
            <w:tcW w:w="474" w:type="pct"/>
            <w:tcBorders>
              <w:top w:val="nil"/>
              <w:left w:val="nil"/>
              <w:bottom w:val="single" w:sz="4" w:space="0" w:color="auto"/>
              <w:right w:val="single" w:sz="4" w:space="0" w:color="auto"/>
            </w:tcBorders>
            <w:shd w:val="clear" w:color="auto" w:fill="auto"/>
            <w:vAlign w:val="center"/>
            <w:hideMark/>
          </w:tcPr>
          <w:p w14:paraId="6CBBCC0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7B8E842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256FB53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4986CC2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5351D1B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04E787D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4153109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97" w:type="pct"/>
            <w:tcBorders>
              <w:top w:val="nil"/>
              <w:left w:val="nil"/>
              <w:bottom w:val="single" w:sz="4" w:space="0" w:color="auto"/>
              <w:right w:val="single" w:sz="4" w:space="0" w:color="auto"/>
            </w:tcBorders>
            <w:shd w:val="clear" w:color="auto" w:fill="auto"/>
            <w:vAlign w:val="center"/>
            <w:hideMark/>
          </w:tcPr>
          <w:p w14:paraId="2AAFF6E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r>
      <w:tr w:rsidR="00B2752D" w:rsidRPr="009345D7" w14:paraId="07F91473"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1EB02AD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Всего:</w:t>
            </w:r>
          </w:p>
        </w:tc>
        <w:tc>
          <w:tcPr>
            <w:tcW w:w="474" w:type="pct"/>
            <w:tcBorders>
              <w:top w:val="nil"/>
              <w:left w:val="nil"/>
              <w:bottom w:val="single" w:sz="4" w:space="0" w:color="auto"/>
              <w:right w:val="single" w:sz="4" w:space="0" w:color="auto"/>
            </w:tcBorders>
            <w:shd w:val="clear" w:color="auto" w:fill="auto"/>
            <w:vAlign w:val="center"/>
            <w:hideMark/>
          </w:tcPr>
          <w:p w14:paraId="67697E6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629,38</w:t>
            </w:r>
          </w:p>
        </w:tc>
        <w:tc>
          <w:tcPr>
            <w:tcW w:w="474" w:type="pct"/>
            <w:tcBorders>
              <w:top w:val="nil"/>
              <w:left w:val="nil"/>
              <w:bottom w:val="single" w:sz="4" w:space="0" w:color="auto"/>
              <w:right w:val="single" w:sz="4" w:space="0" w:color="auto"/>
            </w:tcBorders>
            <w:shd w:val="clear" w:color="auto" w:fill="auto"/>
            <w:vAlign w:val="center"/>
            <w:hideMark/>
          </w:tcPr>
          <w:p w14:paraId="5522597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632,23</w:t>
            </w:r>
          </w:p>
        </w:tc>
        <w:tc>
          <w:tcPr>
            <w:tcW w:w="473" w:type="pct"/>
            <w:tcBorders>
              <w:top w:val="nil"/>
              <w:left w:val="nil"/>
              <w:bottom w:val="single" w:sz="4" w:space="0" w:color="auto"/>
              <w:right w:val="single" w:sz="4" w:space="0" w:color="auto"/>
            </w:tcBorders>
            <w:shd w:val="clear" w:color="auto" w:fill="auto"/>
            <w:vAlign w:val="center"/>
            <w:hideMark/>
          </w:tcPr>
          <w:p w14:paraId="21CFA26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635,09</w:t>
            </w:r>
          </w:p>
        </w:tc>
        <w:tc>
          <w:tcPr>
            <w:tcW w:w="473" w:type="pct"/>
            <w:tcBorders>
              <w:top w:val="nil"/>
              <w:left w:val="nil"/>
              <w:bottom w:val="single" w:sz="4" w:space="0" w:color="auto"/>
              <w:right w:val="single" w:sz="4" w:space="0" w:color="auto"/>
            </w:tcBorders>
            <w:shd w:val="clear" w:color="auto" w:fill="auto"/>
            <w:vAlign w:val="center"/>
            <w:hideMark/>
          </w:tcPr>
          <w:p w14:paraId="3595C6F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637,94</w:t>
            </w:r>
          </w:p>
        </w:tc>
        <w:tc>
          <w:tcPr>
            <w:tcW w:w="473" w:type="pct"/>
            <w:tcBorders>
              <w:top w:val="nil"/>
              <w:left w:val="nil"/>
              <w:bottom w:val="single" w:sz="4" w:space="0" w:color="auto"/>
              <w:right w:val="single" w:sz="4" w:space="0" w:color="auto"/>
            </w:tcBorders>
            <w:shd w:val="clear" w:color="auto" w:fill="auto"/>
            <w:vAlign w:val="center"/>
            <w:hideMark/>
          </w:tcPr>
          <w:p w14:paraId="4DFE0BF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640,79</w:t>
            </w:r>
          </w:p>
        </w:tc>
        <w:tc>
          <w:tcPr>
            <w:tcW w:w="473" w:type="pct"/>
            <w:tcBorders>
              <w:top w:val="nil"/>
              <w:left w:val="nil"/>
              <w:bottom w:val="single" w:sz="4" w:space="0" w:color="auto"/>
              <w:right w:val="single" w:sz="4" w:space="0" w:color="auto"/>
            </w:tcBorders>
            <w:shd w:val="clear" w:color="auto" w:fill="auto"/>
            <w:vAlign w:val="center"/>
            <w:hideMark/>
          </w:tcPr>
          <w:p w14:paraId="261E5C6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643,64</w:t>
            </w:r>
          </w:p>
        </w:tc>
        <w:tc>
          <w:tcPr>
            <w:tcW w:w="473" w:type="pct"/>
            <w:tcBorders>
              <w:top w:val="nil"/>
              <w:left w:val="nil"/>
              <w:bottom w:val="single" w:sz="4" w:space="0" w:color="auto"/>
              <w:right w:val="single" w:sz="4" w:space="0" w:color="auto"/>
            </w:tcBorders>
            <w:shd w:val="clear" w:color="auto" w:fill="auto"/>
            <w:vAlign w:val="center"/>
            <w:hideMark/>
          </w:tcPr>
          <w:p w14:paraId="75CB821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723,47</w:t>
            </w:r>
          </w:p>
        </w:tc>
        <w:tc>
          <w:tcPr>
            <w:tcW w:w="497" w:type="pct"/>
            <w:tcBorders>
              <w:top w:val="nil"/>
              <w:left w:val="nil"/>
              <w:bottom w:val="single" w:sz="4" w:space="0" w:color="auto"/>
              <w:right w:val="single" w:sz="4" w:space="0" w:color="auto"/>
            </w:tcBorders>
            <w:shd w:val="clear" w:color="auto" w:fill="auto"/>
            <w:vAlign w:val="center"/>
            <w:hideMark/>
          </w:tcPr>
          <w:p w14:paraId="1B4A2EF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723,47</w:t>
            </w:r>
          </w:p>
        </w:tc>
      </w:tr>
      <w:tr w:rsidR="00B2752D" w:rsidRPr="009345D7" w14:paraId="79F8A872"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9923B44"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Котельная п. Чебаково</w:t>
            </w:r>
          </w:p>
        </w:tc>
      </w:tr>
      <w:tr w:rsidR="00B2752D" w:rsidRPr="009345D7" w14:paraId="5E3C6DF7" w14:textId="77777777" w:rsidTr="003C5761">
        <w:trPr>
          <w:trHeight w:val="51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53630A4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Мазут (основное топливо), тыс.</w:t>
            </w:r>
          </w:p>
        </w:tc>
        <w:tc>
          <w:tcPr>
            <w:tcW w:w="474" w:type="pct"/>
            <w:tcBorders>
              <w:top w:val="nil"/>
              <w:left w:val="nil"/>
              <w:bottom w:val="single" w:sz="4" w:space="0" w:color="auto"/>
              <w:right w:val="single" w:sz="4" w:space="0" w:color="auto"/>
            </w:tcBorders>
            <w:shd w:val="clear" w:color="auto" w:fill="auto"/>
            <w:vAlign w:val="center"/>
            <w:hideMark/>
          </w:tcPr>
          <w:p w14:paraId="198E698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348,67</w:t>
            </w:r>
          </w:p>
        </w:tc>
        <w:tc>
          <w:tcPr>
            <w:tcW w:w="474" w:type="pct"/>
            <w:tcBorders>
              <w:top w:val="nil"/>
              <w:left w:val="nil"/>
              <w:bottom w:val="single" w:sz="4" w:space="0" w:color="auto"/>
              <w:right w:val="single" w:sz="4" w:space="0" w:color="auto"/>
            </w:tcBorders>
            <w:shd w:val="clear" w:color="auto" w:fill="auto"/>
            <w:vAlign w:val="center"/>
            <w:hideMark/>
          </w:tcPr>
          <w:p w14:paraId="07729C0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353,39</w:t>
            </w:r>
          </w:p>
        </w:tc>
        <w:tc>
          <w:tcPr>
            <w:tcW w:w="473" w:type="pct"/>
            <w:tcBorders>
              <w:top w:val="nil"/>
              <w:left w:val="nil"/>
              <w:bottom w:val="single" w:sz="4" w:space="0" w:color="auto"/>
              <w:right w:val="single" w:sz="4" w:space="0" w:color="auto"/>
            </w:tcBorders>
            <w:shd w:val="clear" w:color="auto" w:fill="auto"/>
            <w:vAlign w:val="center"/>
            <w:hideMark/>
          </w:tcPr>
          <w:p w14:paraId="52D7D54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358,12</w:t>
            </w:r>
          </w:p>
        </w:tc>
        <w:tc>
          <w:tcPr>
            <w:tcW w:w="473" w:type="pct"/>
            <w:tcBorders>
              <w:top w:val="nil"/>
              <w:left w:val="nil"/>
              <w:bottom w:val="single" w:sz="4" w:space="0" w:color="auto"/>
              <w:right w:val="single" w:sz="4" w:space="0" w:color="auto"/>
            </w:tcBorders>
            <w:shd w:val="clear" w:color="auto" w:fill="auto"/>
            <w:vAlign w:val="center"/>
            <w:hideMark/>
          </w:tcPr>
          <w:p w14:paraId="3D1D51B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362,85</w:t>
            </w:r>
          </w:p>
        </w:tc>
        <w:tc>
          <w:tcPr>
            <w:tcW w:w="473" w:type="pct"/>
            <w:tcBorders>
              <w:top w:val="nil"/>
              <w:left w:val="nil"/>
              <w:bottom w:val="single" w:sz="4" w:space="0" w:color="auto"/>
              <w:right w:val="single" w:sz="4" w:space="0" w:color="auto"/>
            </w:tcBorders>
            <w:shd w:val="clear" w:color="auto" w:fill="auto"/>
            <w:vAlign w:val="center"/>
            <w:hideMark/>
          </w:tcPr>
          <w:p w14:paraId="28D3D1C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367,58</w:t>
            </w:r>
          </w:p>
        </w:tc>
        <w:tc>
          <w:tcPr>
            <w:tcW w:w="473" w:type="pct"/>
            <w:tcBorders>
              <w:top w:val="nil"/>
              <w:left w:val="nil"/>
              <w:bottom w:val="single" w:sz="4" w:space="0" w:color="auto"/>
              <w:right w:val="single" w:sz="4" w:space="0" w:color="auto"/>
            </w:tcBorders>
            <w:shd w:val="clear" w:color="auto" w:fill="auto"/>
            <w:vAlign w:val="center"/>
            <w:hideMark/>
          </w:tcPr>
          <w:p w14:paraId="6123E7B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372,31</w:t>
            </w:r>
          </w:p>
        </w:tc>
        <w:tc>
          <w:tcPr>
            <w:tcW w:w="473" w:type="pct"/>
            <w:tcBorders>
              <w:top w:val="nil"/>
              <w:left w:val="nil"/>
              <w:bottom w:val="single" w:sz="4" w:space="0" w:color="auto"/>
              <w:right w:val="single" w:sz="4" w:space="0" w:color="auto"/>
            </w:tcBorders>
            <w:shd w:val="clear" w:color="auto" w:fill="auto"/>
            <w:vAlign w:val="center"/>
            <w:hideMark/>
          </w:tcPr>
          <w:p w14:paraId="397DD75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372,31</w:t>
            </w:r>
          </w:p>
        </w:tc>
        <w:tc>
          <w:tcPr>
            <w:tcW w:w="497" w:type="pct"/>
            <w:tcBorders>
              <w:top w:val="nil"/>
              <w:left w:val="nil"/>
              <w:bottom w:val="single" w:sz="4" w:space="0" w:color="auto"/>
              <w:right w:val="single" w:sz="4" w:space="0" w:color="auto"/>
            </w:tcBorders>
            <w:shd w:val="clear" w:color="auto" w:fill="auto"/>
            <w:vAlign w:val="center"/>
            <w:hideMark/>
          </w:tcPr>
          <w:p w14:paraId="2BBBC9E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372,31</w:t>
            </w:r>
          </w:p>
        </w:tc>
      </w:tr>
      <w:tr w:rsidR="00B2752D" w:rsidRPr="009345D7" w14:paraId="3B951837"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4F53838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резервное топливо</w:t>
            </w:r>
          </w:p>
        </w:tc>
        <w:tc>
          <w:tcPr>
            <w:tcW w:w="474" w:type="pct"/>
            <w:tcBorders>
              <w:top w:val="nil"/>
              <w:left w:val="nil"/>
              <w:bottom w:val="single" w:sz="4" w:space="0" w:color="auto"/>
              <w:right w:val="single" w:sz="4" w:space="0" w:color="auto"/>
            </w:tcBorders>
            <w:shd w:val="clear" w:color="auto" w:fill="auto"/>
            <w:vAlign w:val="center"/>
            <w:hideMark/>
          </w:tcPr>
          <w:p w14:paraId="51E9DA5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1369FE9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6458CF8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3E1E64B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2F0B28F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5A30173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01F7D11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97" w:type="pct"/>
            <w:tcBorders>
              <w:top w:val="nil"/>
              <w:left w:val="nil"/>
              <w:bottom w:val="single" w:sz="4" w:space="0" w:color="auto"/>
              <w:right w:val="single" w:sz="4" w:space="0" w:color="auto"/>
            </w:tcBorders>
            <w:shd w:val="clear" w:color="auto" w:fill="auto"/>
            <w:vAlign w:val="center"/>
            <w:hideMark/>
          </w:tcPr>
          <w:p w14:paraId="1B1CD14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r>
      <w:tr w:rsidR="00B2752D" w:rsidRPr="009345D7" w14:paraId="4F47908D" w14:textId="77777777" w:rsidTr="003C5761">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14:paraId="61CEBFC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Всего:</w:t>
            </w:r>
          </w:p>
        </w:tc>
        <w:tc>
          <w:tcPr>
            <w:tcW w:w="474" w:type="pct"/>
            <w:tcBorders>
              <w:top w:val="nil"/>
              <w:left w:val="nil"/>
              <w:bottom w:val="single" w:sz="4" w:space="0" w:color="auto"/>
              <w:right w:val="single" w:sz="4" w:space="0" w:color="auto"/>
            </w:tcBorders>
            <w:shd w:val="clear" w:color="auto" w:fill="auto"/>
            <w:vAlign w:val="center"/>
            <w:hideMark/>
          </w:tcPr>
          <w:p w14:paraId="53A058A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348,67</w:t>
            </w:r>
          </w:p>
        </w:tc>
        <w:tc>
          <w:tcPr>
            <w:tcW w:w="474" w:type="pct"/>
            <w:tcBorders>
              <w:top w:val="nil"/>
              <w:left w:val="nil"/>
              <w:bottom w:val="single" w:sz="4" w:space="0" w:color="auto"/>
              <w:right w:val="single" w:sz="4" w:space="0" w:color="auto"/>
            </w:tcBorders>
            <w:shd w:val="clear" w:color="auto" w:fill="auto"/>
            <w:vAlign w:val="center"/>
            <w:hideMark/>
          </w:tcPr>
          <w:p w14:paraId="49753E2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353,39</w:t>
            </w:r>
          </w:p>
        </w:tc>
        <w:tc>
          <w:tcPr>
            <w:tcW w:w="473" w:type="pct"/>
            <w:tcBorders>
              <w:top w:val="nil"/>
              <w:left w:val="nil"/>
              <w:bottom w:val="single" w:sz="4" w:space="0" w:color="auto"/>
              <w:right w:val="single" w:sz="4" w:space="0" w:color="auto"/>
            </w:tcBorders>
            <w:shd w:val="clear" w:color="auto" w:fill="auto"/>
            <w:vAlign w:val="center"/>
            <w:hideMark/>
          </w:tcPr>
          <w:p w14:paraId="31DE4F5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358,12</w:t>
            </w:r>
          </w:p>
        </w:tc>
        <w:tc>
          <w:tcPr>
            <w:tcW w:w="473" w:type="pct"/>
            <w:tcBorders>
              <w:top w:val="nil"/>
              <w:left w:val="nil"/>
              <w:bottom w:val="single" w:sz="4" w:space="0" w:color="auto"/>
              <w:right w:val="single" w:sz="4" w:space="0" w:color="auto"/>
            </w:tcBorders>
            <w:shd w:val="clear" w:color="auto" w:fill="auto"/>
            <w:vAlign w:val="center"/>
            <w:hideMark/>
          </w:tcPr>
          <w:p w14:paraId="38956E2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362,85</w:t>
            </w:r>
          </w:p>
        </w:tc>
        <w:tc>
          <w:tcPr>
            <w:tcW w:w="473" w:type="pct"/>
            <w:tcBorders>
              <w:top w:val="nil"/>
              <w:left w:val="nil"/>
              <w:bottom w:val="single" w:sz="4" w:space="0" w:color="auto"/>
              <w:right w:val="single" w:sz="4" w:space="0" w:color="auto"/>
            </w:tcBorders>
            <w:shd w:val="clear" w:color="auto" w:fill="auto"/>
            <w:vAlign w:val="center"/>
            <w:hideMark/>
          </w:tcPr>
          <w:p w14:paraId="57B0A47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367,58</w:t>
            </w:r>
          </w:p>
        </w:tc>
        <w:tc>
          <w:tcPr>
            <w:tcW w:w="473" w:type="pct"/>
            <w:tcBorders>
              <w:top w:val="nil"/>
              <w:left w:val="nil"/>
              <w:bottom w:val="single" w:sz="4" w:space="0" w:color="auto"/>
              <w:right w:val="single" w:sz="4" w:space="0" w:color="auto"/>
            </w:tcBorders>
            <w:shd w:val="clear" w:color="auto" w:fill="auto"/>
            <w:vAlign w:val="center"/>
            <w:hideMark/>
          </w:tcPr>
          <w:p w14:paraId="2EA152B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372,31</w:t>
            </w:r>
          </w:p>
        </w:tc>
        <w:tc>
          <w:tcPr>
            <w:tcW w:w="473" w:type="pct"/>
            <w:tcBorders>
              <w:top w:val="nil"/>
              <w:left w:val="nil"/>
              <w:bottom w:val="single" w:sz="4" w:space="0" w:color="auto"/>
              <w:right w:val="single" w:sz="4" w:space="0" w:color="auto"/>
            </w:tcBorders>
            <w:shd w:val="clear" w:color="auto" w:fill="auto"/>
            <w:vAlign w:val="center"/>
            <w:hideMark/>
          </w:tcPr>
          <w:p w14:paraId="7DEE7A1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372,31</w:t>
            </w:r>
          </w:p>
        </w:tc>
        <w:tc>
          <w:tcPr>
            <w:tcW w:w="497" w:type="pct"/>
            <w:tcBorders>
              <w:top w:val="nil"/>
              <w:left w:val="nil"/>
              <w:bottom w:val="single" w:sz="4" w:space="0" w:color="auto"/>
              <w:right w:val="single" w:sz="4" w:space="0" w:color="auto"/>
            </w:tcBorders>
            <w:shd w:val="clear" w:color="auto" w:fill="auto"/>
            <w:vAlign w:val="center"/>
            <w:hideMark/>
          </w:tcPr>
          <w:p w14:paraId="40CE8EC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372,31</w:t>
            </w:r>
          </w:p>
        </w:tc>
      </w:tr>
    </w:tbl>
    <w:p w14:paraId="07815688"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50</w:t>
      </w:r>
      <w:r>
        <w:rPr>
          <w:noProof/>
        </w:rPr>
        <w:fldChar w:fldCharType="end"/>
      </w:r>
      <w:r w:rsidRPr="009345D7">
        <w:t xml:space="preserve"> Баланс потребления топлива котельных (2 </w:t>
      </w:r>
      <w:r w:rsidRPr="009345D7">
        <w:rPr>
          <w:bCs w:val="0"/>
        </w:rPr>
        <w:t>вариантразвития</w:t>
      </w:r>
      <w:r w:rsidRPr="009345D7">
        <w:t>)</w:t>
      </w:r>
    </w:p>
    <w:tbl>
      <w:tblPr>
        <w:tblW w:w="5000" w:type="pct"/>
        <w:tblLook w:val="04A0" w:firstRow="1" w:lastRow="0" w:firstColumn="1" w:lastColumn="0" w:noHBand="0" w:noVBand="1"/>
      </w:tblPr>
      <w:tblGrid>
        <w:gridCol w:w="3491"/>
        <w:gridCol w:w="1372"/>
        <w:gridCol w:w="1372"/>
        <w:gridCol w:w="1375"/>
        <w:gridCol w:w="1375"/>
        <w:gridCol w:w="1375"/>
        <w:gridCol w:w="1375"/>
        <w:gridCol w:w="1375"/>
        <w:gridCol w:w="1392"/>
      </w:tblGrid>
      <w:tr w:rsidR="00B2752D" w:rsidRPr="009345D7" w14:paraId="67C895B5" w14:textId="77777777" w:rsidTr="003C5761">
        <w:trPr>
          <w:trHeight w:val="300"/>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7E142B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Потребление топлива тыс.м3/тонн</w:t>
            </w:r>
          </w:p>
        </w:tc>
      </w:tr>
      <w:tr w:rsidR="00B2752D" w:rsidRPr="009345D7" w14:paraId="2636BE38"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52421F0"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Котельная п. Никульское</w:t>
            </w:r>
          </w:p>
        </w:tc>
      </w:tr>
      <w:tr w:rsidR="00B2752D" w:rsidRPr="009345D7" w14:paraId="1484146A"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1D2C2F8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Вид топлива</w:t>
            </w:r>
          </w:p>
        </w:tc>
        <w:tc>
          <w:tcPr>
            <w:tcW w:w="473" w:type="pct"/>
            <w:tcBorders>
              <w:top w:val="nil"/>
              <w:left w:val="nil"/>
              <w:bottom w:val="single" w:sz="4" w:space="0" w:color="auto"/>
              <w:right w:val="single" w:sz="4" w:space="0" w:color="auto"/>
            </w:tcBorders>
            <w:shd w:val="clear" w:color="auto" w:fill="auto"/>
            <w:vAlign w:val="center"/>
            <w:hideMark/>
          </w:tcPr>
          <w:p w14:paraId="4327347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2021</w:t>
            </w:r>
          </w:p>
        </w:tc>
        <w:tc>
          <w:tcPr>
            <w:tcW w:w="473" w:type="pct"/>
            <w:tcBorders>
              <w:top w:val="nil"/>
              <w:left w:val="nil"/>
              <w:bottom w:val="single" w:sz="4" w:space="0" w:color="auto"/>
              <w:right w:val="single" w:sz="4" w:space="0" w:color="auto"/>
            </w:tcBorders>
            <w:shd w:val="clear" w:color="auto" w:fill="auto"/>
            <w:vAlign w:val="center"/>
            <w:hideMark/>
          </w:tcPr>
          <w:p w14:paraId="52139EF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2022</w:t>
            </w:r>
          </w:p>
        </w:tc>
        <w:tc>
          <w:tcPr>
            <w:tcW w:w="474" w:type="pct"/>
            <w:tcBorders>
              <w:top w:val="nil"/>
              <w:left w:val="nil"/>
              <w:bottom w:val="single" w:sz="4" w:space="0" w:color="auto"/>
              <w:right w:val="single" w:sz="4" w:space="0" w:color="auto"/>
            </w:tcBorders>
            <w:shd w:val="clear" w:color="auto" w:fill="auto"/>
            <w:vAlign w:val="center"/>
            <w:hideMark/>
          </w:tcPr>
          <w:p w14:paraId="55C5D08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2023</w:t>
            </w:r>
          </w:p>
        </w:tc>
        <w:tc>
          <w:tcPr>
            <w:tcW w:w="474" w:type="pct"/>
            <w:tcBorders>
              <w:top w:val="nil"/>
              <w:left w:val="nil"/>
              <w:bottom w:val="single" w:sz="4" w:space="0" w:color="auto"/>
              <w:right w:val="single" w:sz="4" w:space="0" w:color="auto"/>
            </w:tcBorders>
            <w:shd w:val="clear" w:color="auto" w:fill="auto"/>
            <w:vAlign w:val="center"/>
            <w:hideMark/>
          </w:tcPr>
          <w:p w14:paraId="20DEB03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2024</w:t>
            </w:r>
          </w:p>
        </w:tc>
        <w:tc>
          <w:tcPr>
            <w:tcW w:w="474" w:type="pct"/>
            <w:tcBorders>
              <w:top w:val="nil"/>
              <w:left w:val="nil"/>
              <w:bottom w:val="single" w:sz="4" w:space="0" w:color="auto"/>
              <w:right w:val="single" w:sz="4" w:space="0" w:color="auto"/>
            </w:tcBorders>
            <w:shd w:val="clear" w:color="auto" w:fill="auto"/>
            <w:vAlign w:val="center"/>
            <w:hideMark/>
          </w:tcPr>
          <w:p w14:paraId="1A1B765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2025</w:t>
            </w:r>
          </w:p>
        </w:tc>
        <w:tc>
          <w:tcPr>
            <w:tcW w:w="474" w:type="pct"/>
            <w:tcBorders>
              <w:top w:val="nil"/>
              <w:left w:val="nil"/>
              <w:bottom w:val="single" w:sz="4" w:space="0" w:color="auto"/>
              <w:right w:val="single" w:sz="4" w:space="0" w:color="auto"/>
            </w:tcBorders>
            <w:shd w:val="clear" w:color="auto" w:fill="auto"/>
            <w:vAlign w:val="center"/>
            <w:hideMark/>
          </w:tcPr>
          <w:p w14:paraId="2A97B63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2026</w:t>
            </w:r>
          </w:p>
        </w:tc>
        <w:tc>
          <w:tcPr>
            <w:tcW w:w="474" w:type="pct"/>
            <w:tcBorders>
              <w:top w:val="nil"/>
              <w:left w:val="nil"/>
              <w:bottom w:val="single" w:sz="4" w:space="0" w:color="auto"/>
              <w:right w:val="single" w:sz="4" w:space="0" w:color="auto"/>
            </w:tcBorders>
            <w:shd w:val="clear" w:color="auto" w:fill="auto"/>
            <w:vAlign w:val="center"/>
            <w:hideMark/>
          </w:tcPr>
          <w:p w14:paraId="1935D77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2027</w:t>
            </w:r>
          </w:p>
        </w:tc>
        <w:tc>
          <w:tcPr>
            <w:tcW w:w="480" w:type="pct"/>
            <w:tcBorders>
              <w:top w:val="nil"/>
              <w:left w:val="nil"/>
              <w:bottom w:val="single" w:sz="4" w:space="0" w:color="auto"/>
              <w:right w:val="single" w:sz="4" w:space="0" w:color="auto"/>
            </w:tcBorders>
            <w:shd w:val="clear" w:color="auto" w:fill="auto"/>
            <w:vAlign w:val="center"/>
            <w:hideMark/>
          </w:tcPr>
          <w:p w14:paraId="41988DC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2028-2035</w:t>
            </w:r>
          </w:p>
        </w:tc>
      </w:tr>
      <w:tr w:rsidR="00B2752D" w:rsidRPr="009345D7" w14:paraId="72FBEEBB" w14:textId="77777777" w:rsidTr="003C5761">
        <w:trPr>
          <w:trHeight w:val="96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2A0FE96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Природный газ (основное топливо), тыс.</w:t>
            </w:r>
          </w:p>
        </w:tc>
        <w:tc>
          <w:tcPr>
            <w:tcW w:w="473" w:type="pct"/>
            <w:tcBorders>
              <w:top w:val="nil"/>
              <w:left w:val="nil"/>
              <w:bottom w:val="single" w:sz="4" w:space="0" w:color="auto"/>
              <w:right w:val="single" w:sz="4" w:space="0" w:color="auto"/>
            </w:tcBorders>
            <w:shd w:val="clear" w:color="auto" w:fill="auto"/>
            <w:vAlign w:val="center"/>
            <w:hideMark/>
          </w:tcPr>
          <w:p w14:paraId="3F7A8F9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3" w:type="pct"/>
            <w:tcBorders>
              <w:top w:val="nil"/>
              <w:left w:val="nil"/>
              <w:bottom w:val="single" w:sz="4" w:space="0" w:color="auto"/>
              <w:right w:val="single" w:sz="4" w:space="0" w:color="auto"/>
            </w:tcBorders>
            <w:shd w:val="clear" w:color="auto" w:fill="auto"/>
            <w:vAlign w:val="center"/>
            <w:hideMark/>
          </w:tcPr>
          <w:p w14:paraId="5BE2F53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2CE5E74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0AE6F77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59AFAA0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431AB1A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721EF93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80" w:type="pct"/>
            <w:tcBorders>
              <w:top w:val="nil"/>
              <w:left w:val="nil"/>
              <w:bottom w:val="single" w:sz="4" w:space="0" w:color="auto"/>
              <w:right w:val="single" w:sz="4" w:space="0" w:color="auto"/>
            </w:tcBorders>
            <w:shd w:val="clear" w:color="auto" w:fill="auto"/>
            <w:vAlign w:val="center"/>
            <w:hideMark/>
          </w:tcPr>
          <w:p w14:paraId="294C664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r>
      <w:tr w:rsidR="00B2752D" w:rsidRPr="009345D7" w14:paraId="4EF156E2"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4602665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резервное топливо</w:t>
            </w:r>
          </w:p>
        </w:tc>
        <w:tc>
          <w:tcPr>
            <w:tcW w:w="473" w:type="pct"/>
            <w:tcBorders>
              <w:top w:val="nil"/>
              <w:left w:val="nil"/>
              <w:bottom w:val="single" w:sz="4" w:space="0" w:color="auto"/>
              <w:right w:val="single" w:sz="4" w:space="0" w:color="auto"/>
            </w:tcBorders>
            <w:shd w:val="clear" w:color="auto" w:fill="auto"/>
            <w:vAlign w:val="center"/>
            <w:hideMark/>
          </w:tcPr>
          <w:p w14:paraId="651CA20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16807D2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5A4ED54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1D58EBE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775E87A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00862AB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362198A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80" w:type="pct"/>
            <w:tcBorders>
              <w:top w:val="nil"/>
              <w:left w:val="nil"/>
              <w:bottom w:val="single" w:sz="4" w:space="0" w:color="auto"/>
              <w:right w:val="single" w:sz="4" w:space="0" w:color="auto"/>
            </w:tcBorders>
            <w:shd w:val="clear" w:color="auto" w:fill="auto"/>
            <w:vAlign w:val="center"/>
            <w:hideMark/>
          </w:tcPr>
          <w:p w14:paraId="41EA274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r>
      <w:tr w:rsidR="00B2752D" w:rsidRPr="009345D7" w14:paraId="7F2EE994"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1B9F0D9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lastRenderedPageBreak/>
              <w:t>Всего:</w:t>
            </w:r>
          </w:p>
        </w:tc>
        <w:tc>
          <w:tcPr>
            <w:tcW w:w="473" w:type="pct"/>
            <w:tcBorders>
              <w:top w:val="nil"/>
              <w:left w:val="nil"/>
              <w:bottom w:val="single" w:sz="4" w:space="0" w:color="auto"/>
              <w:right w:val="single" w:sz="4" w:space="0" w:color="auto"/>
            </w:tcBorders>
            <w:shd w:val="clear" w:color="auto" w:fill="auto"/>
            <w:vAlign w:val="center"/>
            <w:hideMark/>
          </w:tcPr>
          <w:p w14:paraId="3FDA475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3" w:type="pct"/>
            <w:tcBorders>
              <w:top w:val="nil"/>
              <w:left w:val="nil"/>
              <w:bottom w:val="single" w:sz="4" w:space="0" w:color="auto"/>
              <w:right w:val="single" w:sz="4" w:space="0" w:color="auto"/>
            </w:tcBorders>
            <w:shd w:val="clear" w:color="auto" w:fill="auto"/>
            <w:vAlign w:val="center"/>
            <w:hideMark/>
          </w:tcPr>
          <w:p w14:paraId="33F0498C"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2442516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1F38E80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652B378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45FF0D9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74" w:type="pct"/>
            <w:tcBorders>
              <w:top w:val="nil"/>
              <w:left w:val="nil"/>
              <w:bottom w:val="single" w:sz="4" w:space="0" w:color="auto"/>
              <w:right w:val="single" w:sz="4" w:space="0" w:color="auto"/>
            </w:tcBorders>
            <w:shd w:val="clear" w:color="auto" w:fill="auto"/>
            <w:vAlign w:val="center"/>
            <w:hideMark/>
          </w:tcPr>
          <w:p w14:paraId="64B92CE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c>
          <w:tcPr>
            <w:tcW w:w="480" w:type="pct"/>
            <w:tcBorders>
              <w:top w:val="nil"/>
              <w:left w:val="nil"/>
              <w:bottom w:val="single" w:sz="4" w:space="0" w:color="auto"/>
              <w:right w:val="single" w:sz="4" w:space="0" w:color="auto"/>
            </w:tcBorders>
            <w:shd w:val="clear" w:color="auto" w:fill="auto"/>
            <w:vAlign w:val="center"/>
            <w:hideMark/>
          </w:tcPr>
          <w:p w14:paraId="2EFB711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593,745</w:t>
            </w:r>
          </w:p>
        </w:tc>
      </w:tr>
      <w:tr w:rsidR="00B2752D" w:rsidRPr="009345D7" w14:paraId="03679285" w14:textId="77777777" w:rsidTr="003C5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5C3CBA0"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Котельная п. Чебаково</w:t>
            </w:r>
          </w:p>
        </w:tc>
      </w:tr>
      <w:tr w:rsidR="00B2752D" w:rsidRPr="009345D7" w14:paraId="3BACC57A" w14:textId="77777777" w:rsidTr="003C5761">
        <w:trPr>
          <w:trHeight w:val="69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376CA02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Мазут (основное топливо), тыс.</w:t>
            </w:r>
          </w:p>
        </w:tc>
        <w:tc>
          <w:tcPr>
            <w:tcW w:w="473" w:type="pct"/>
            <w:tcBorders>
              <w:top w:val="nil"/>
              <w:left w:val="nil"/>
              <w:bottom w:val="single" w:sz="4" w:space="0" w:color="auto"/>
              <w:right w:val="single" w:sz="4" w:space="0" w:color="auto"/>
            </w:tcBorders>
            <w:shd w:val="clear" w:color="auto" w:fill="auto"/>
            <w:vAlign w:val="center"/>
            <w:hideMark/>
          </w:tcPr>
          <w:p w14:paraId="5D49D07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3" w:type="pct"/>
            <w:tcBorders>
              <w:top w:val="nil"/>
              <w:left w:val="nil"/>
              <w:bottom w:val="single" w:sz="4" w:space="0" w:color="auto"/>
              <w:right w:val="single" w:sz="4" w:space="0" w:color="auto"/>
            </w:tcBorders>
            <w:shd w:val="clear" w:color="auto" w:fill="auto"/>
            <w:vAlign w:val="center"/>
            <w:hideMark/>
          </w:tcPr>
          <w:p w14:paraId="73CF313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6E9F9F2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7CA8D64E"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7432716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4E34B0F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5675D10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80" w:type="pct"/>
            <w:tcBorders>
              <w:top w:val="nil"/>
              <w:left w:val="nil"/>
              <w:bottom w:val="single" w:sz="4" w:space="0" w:color="auto"/>
              <w:right w:val="single" w:sz="4" w:space="0" w:color="auto"/>
            </w:tcBorders>
            <w:shd w:val="clear" w:color="auto" w:fill="auto"/>
            <w:vAlign w:val="center"/>
            <w:hideMark/>
          </w:tcPr>
          <w:p w14:paraId="00E065C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r>
      <w:tr w:rsidR="00B2752D" w:rsidRPr="009345D7" w14:paraId="204476C7"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6E20B8C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резервное топливо</w:t>
            </w:r>
          </w:p>
        </w:tc>
        <w:tc>
          <w:tcPr>
            <w:tcW w:w="473" w:type="pct"/>
            <w:tcBorders>
              <w:top w:val="nil"/>
              <w:left w:val="nil"/>
              <w:bottom w:val="single" w:sz="4" w:space="0" w:color="auto"/>
              <w:right w:val="single" w:sz="4" w:space="0" w:color="auto"/>
            </w:tcBorders>
            <w:shd w:val="clear" w:color="auto" w:fill="auto"/>
            <w:vAlign w:val="center"/>
            <w:hideMark/>
          </w:tcPr>
          <w:p w14:paraId="785D9F5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14:paraId="3AB64F1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7F048BF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6C79F9B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1E6EA94B"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16616FC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74" w:type="pct"/>
            <w:tcBorders>
              <w:top w:val="nil"/>
              <w:left w:val="nil"/>
              <w:bottom w:val="single" w:sz="4" w:space="0" w:color="auto"/>
              <w:right w:val="single" w:sz="4" w:space="0" w:color="auto"/>
            </w:tcBorders>
            <w:shd w:val="clear" w:color="auto" w:fill="auto"/>
            <w:vAlign w:val="center"/>
            <w:hideMark/>
          </w:tcPr>
          <w:p w14:paraId="330ABEE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c>
          <w:tcPr>
            <w:tcW w:w="480" w:type="pct"/>
            <w:tcBorders>
              <w:top w:val="nil"/>
              <w:left w:val="nil"/>
              <w:bottom w:val="single" w:sz="4" w:space="0" w:color="auto"/>
              <w:right w:val="single" w:sz="4" w:space="0" w:color="auto"/>
            </w:tcBorders>
            <w:shd w:val="clear" w:color="auto" w:fill="auto"/>
            <w:vAlign w:val="center"/>
            <w:hideMark/>
          </w:tcPr>
          <w:p w14:paraId="3E49621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w:t>
            </w:r>
          </w:p>
        </w:tc>
      </w:tr>
      <w:tr w:rsidR="00B2752D" w:rsidRPr="009345D7" w14:paraId="37D52B4A" w14:textId="77777777" w:rsidTr="003C5761">
        <w:trPr>
          <w:trHeight w:val="30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7D8D7E2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Всего:</w:t>
            </w:r>
          </w:p>
        </w:tc>
        <w:tc>
          <w:tcPr>
            <w:tcW w:w="473" w:type="pct"/>
            <w:tcBorders>
              <w:top w:val="nil"/>
              <w:left w:val="nil"/>
              <w:bottom w:val="single" w:sz="4" w:space="0" w:color="auto"/>
              <w:right w:val="single" w:sz="4" w:space="0" w:color="auto"/>
            </w:tcBorders>
            <w:shd w:val="clear" w:color="auto" w:fill="auto"/>
            <w:vAlign w:val="center"/>
            <w:hideMark/>
          </w:tcPr>
          <w:p w14:paraId="382D20B7"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3" w:type="pct"/>
            <w:tcBorders>
              <w:top w:val="nil"/>
              <w:left w:val="nil"/>
              <w:bottom w:val="single" w:sz="4" w:space="0" w:color="auto"/>
              <w:right w:val="single" w:sz="4" w:space="0" w:color="auto"/>
            </w:tcBorders>
            <w:shd w:val="clear" w:color="auto" w:fill="auto"/>
            <w:vAlign w:val="center"/>
            <w:hideMark/>
          </w:tcPr>
          <w:p w14:paraId="364CED1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402F5DD2"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742F276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5007FD7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5D930CD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74" w:type="pct"/>
            <w:tcBorders>
              <w:top w:val="nil"/>
              <w:left w:val="nil"/>
              <w:bottom w:val="single" w:sz="4" w:space="0" w:color="auto"/>
              <w:right w:val="single" w:sz="4" w:space="0" w:color="auto"/>
            </w:tcBorders>
            <w:shd w:val="clear" w:color="auto" w:fill="auto"/>
            <w:vAlign w:val="center"/>
            <w:hideMark/>
          </w:tcPr>
          <w:p w14:paraId="6D60EC7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c>
          <w:tcPr>
            <w:tcW w:w="480" w:type="pct"/>
            <w:tcBorders>
              <w:top w:val="nil"/>
              <w:left w:val="nil"/>
              <w:bottom w:val="single" w:sz="4" w:space="0" w:color="auto"/>
              <w:right w:val="single" w:sz="4" w:space="0" w:color="auto"/>
            </w:tcBorders>
            <w:shd w:val="clear" w:color="auto" w:fill="auto"/>
            <w:vAlign w:val="center"/>
            <w:hideMark/>
          </w:tcPr>
          <w:p w14:paraId="3A5DB42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334,615</w:t>
            </w:r>
          </w:p>
        </w:tc>
      </w:tr>
    </w:tbl>
    <w:p w14:paraId="07EA77AC" w14:textId="77777777" w:rsidR="00B2752D" w:rsidRPr="009345D7" w:rsidRDefault="00B2752D" w:rsidP="00B2752D">
      <w:pPr>
        <w:rPr>
          <w:lang w:eastAsia="ru-RU"/>
        </w:rPr>
      </w:pPr>
    </w:p>
    <w:p w14:paraId="48FDC764" w14:textId="77777777" w:rsidR="00B2752D" w:rsidRPr="009345D7" w:rsidRDefault="00B2752D" w:rsidP="00B2752D"/>
    <w:p w14:paraId="4AD73339" w14:textId="77777777" w:rsidR="00B2752D" w:rsidRPr="009345D7" w:rsidRDefault="00B2752D" w:rsidP="005C434A">
      <w:pPr>
        <w:pStyle w:val="3"/>
        <w:numPr>
          <w:ilvl w:val="0"/>
          <w:numId w:val="46"/>
        </w:numPr>
        <w:spacing w:after="0" w:line="276" w:lineRule="auto"/>
        <w:ind w:left="426"/>
        <w:jc w:val="both"/>
        <w:rPr>
          <w:rFonts w:ascii="TimesNewRomanPSMT" w:hAnsi="TimesNewRomanPSMT" w:cs="TimesNewRomanPSMT"/>
          <w:szCs w:val="24"/>
        </w:rPr>
      </w:pPr>
      <w:bookmarkStart w:id="641" w:name="_Toc39157750"/>
      <w:bookmarkStart w:id="642" w:name="_Toc40457758"/>
      <w:bookmarkStart w:id="643" w:name="_Toc82121267"/>
      <w:r w:rsidRPr="009345D7">
        <w:rPr>
          <w:rFonts w:ascii="TimesNewRomanPSMT" w:hAnsi="TimesNewRomanPSMT" w:cs="TimesNewRomanPSMT"/>
          <w:szCs w:val="24"/>
        </w:rPr>
        <w:t>результаты расчетов по каждому источнику тепловой энергии нормативных запасов топлива</w:t>
      </w:r>
      <w:bookmarkEnd w:id="641"/>
      <w:bookmarkEnd w:id="642"/>
      <w:bookmarkEnd w:id="643"/>
    </w:p>
    <w:p w14:paraId="3CD50120" w14:textId="77777777" w:rsidR="00B2752D" w:rsidRPr="009345D7" w:rsidRDefault="00B2752D" w:rsidP="00B2752D"/>
    <w:p w14:paraId="52990649" w14:textId="77777777" w:rsidR="00B2752D" w:rsidRPr="009345D7" w:rsidRDefault="00B2752D" w:rsidP="00B2752D">
      <w:pPr>
        <w:autoSpaceDE w:val="0"/>
        <w:autoSpaceDN w:val="0"/>
        <w:adjustRightInd w:val="0"/>
        <w:rPr>
          <w:rFonts w:cs="Times New Roman"/>
          <w:szCs w:val="24"/>
          <w:lang w:eastAsia="ru-RU"/>
        </w:rPr>
      </w:pPr>
      <w:r w:rsidRPr="009345D7">
        <w:rPr>
          <w:rFonts w:cs="Times New Roman"/>
          <w:szCs w:val="24"/>
        </w:rPr>
        <w:t xml:space="preserve">Информация о запасах </w:t>
      </w:r>
      <w:r w:rsidRPr="009345D7">
        <w:rPr>
          <w:rFonts w:cs="Times New Roman"/>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14:paraId="5392FA4E"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51</w:t>
      </w:r>
      <w:r>
        <w:rPr>
          <w:noProof/>
        </w:rPr>
        <w:fldChar w:fldCharType="end"/>
      </w:r>
      <w:r w:rsidRPr="009345D7">
        <w:t xml:space="preserve"> Нормативные запасы топлива каждого источника теплоснабжения поселения</w:t>
      </w:r>
    </w:p>
    <w:tbl>
      <w:tblPr>
        <w:tblW w:w="5000" w:type="pct"/>
        <w:tblLook w:val="04A0" w:firstRow="1" w:lastRow="0" w:firstColumn="1" w:lastColumn="0" w:noHBand="0" w:noVBand="1"/>
      </w:tblPr>
      <w:tblGrid>
        <w:gridCol w:w="3953"/>
        <w:gridCol w:w="3292"/>
        <w:gridCol w:w="3489"/>
        <w:gridCol w:w="3768"/>
      </w:tblGrid>
      <w:tr w:rsidR="00B2752D" w:rsidRPr="009345D7" w14:paraId="2FBA3DBF" w14:textId="77777777" w:rsidTr="003C5761">
        <w:trPr>
          <w:trHeight w:val="300"/>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96FBB"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Топливо</w:t>
            </w:r>
          </w:p>
        </w:tc>
        <w:tc>
          <w:tcPr>
            <w:tcW w:w="1135" w:type="pct"/>
            <w:tcBorders>
              <w:top w:val="single" w:sz="4" w:space="0" w:color="auto"/>
              <w:left w:val="nil"/>
              <w:bottom w:val="single" w:sz="4" w:space="0" w:color="auto"/>
              <w:right w:val="single" w:sz="4" w:space="0" w:color="auto"/>
            </w:tcBorders>
            <w:shd w:val="clear" w:color="auto" w:fill="auto"/>
            <w:noWrap/>
            <w:vAlign w:val="center"/>
            <w:hideMark/>
          </w:tcPr>
          <w:p w14:paraId="41603A44"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ННЗТ,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14:paraId="23A81AAC"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ОНЗТ,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14:paraId="0313F568"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в т.ч. НЭЗТ, тонн</w:t>
            </w:r>
          </w:p>
        </w:tc>
      </w:tr>
      <w:tr w:rsidR="00B2752D" w:rsidRPr="009345D7" w14:paraId="05FFB50E" w14:textId="77777777" w:rsidTr="003C5761">
        <w:trPr>
          <w:trHeight w:val="300"/>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F8D40" w14:textId="77777777" w:rsidR="00B2752D" w:rsidRPr="009345D7" w:rsidRDefault="00B2752D" w:rsidP="003C5761">
            <w:pPr>
              <w:jc w:val="center"/>
              <w:rPr>
                <w:rFonts w:eastAsia="Times New Roman" w:cs="Times New Roman"/>
                <w:bCs/>
                <w:lang w:eastAsia="ru-RU"/>
              </w:rPr>
            </w:pPr>
            <w:r w:rsidRPr="009345D7">
              <w:rPr>
                <w:rFonts w:cs="Times New Roman"/>
              </w:rPr>
              <w:t>котельная пос. Никульское</w:t>
            </w:r>
          </w:p>
          <w:p w14:paraId="193A97F6"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газ природный</w:t>
            </w:r>
          </w:p>
        </w:tc>
        <w:tc>
          <w:tcPr>
            <w:tcW w:w="1135" w:type="pct"/>
            <w:tcBorders>
              <w:top w:val="single" w:sz="4" w:space="0" w:color="auto"/>
              <w:left w:val="nil"/>
              <w:bottom w:val="single" w:sz="4" w:space="0" w:color="auto"/>
              <w:right w:val="single" w:sz="4" w:space="0" w:color="auto"/>
            </w:tcBorders>
            <w:shd w:val="clear" w:color="auto" w:fill="auto"/>
            <w:noWrap/>
            <w:vAlign w:val="center"/>
            <w:hideMark/>
          </w:tcPr>
          <w:p w14:paraId="77E46552"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14:paraId="100FFA65"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14:paraId="5005B50E"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w:t>
            </w:r>
          </w:p>
        </w:tc>
      </w:tr>
      <w:tr w:rsidR="00B2752D" w:rsidRPr="009345D7" w14:paraId="10546CC9" w14:textId="77777777" w:rsidTr="003C5761">
        <w:trPr>
          <w:trHeight w:val="300"/>
        </w:trPr>
        <w:tc>
          <w:tcPr>
            <w:tcW w:w="1363" w:type="pct"/>
            <w:tcBorders>
              <w:top w:val="nil"/>
              <w:left w:val="single" w:sz="4" w:space="0" w:color="auto"/>
              <w:bottom w:val="single" w:sz="4" w:space="0" w:color="auto"/>
              <w:right w:val="single" w:sz="4" w:space="0" w:color="auto"/>
            </w:tcBorders>
            <w:shd w:val="clear" w:color="auto" w:fill="auto"/>
            <w:vAlign w:val="center"/>
          </w:tcPr>
          <w:p w14:paraId="3DD17AD4" w14:textId="77777777" w:rsidR="00B2752D" w:rsidRPr="009345D7" w:rsidRDefault="00B2752D" w:rsidP="003C5761">
            <w:pPr>
              <w:jc w:val="center"/>
              <w:rPr>
                <w:rFonts w:eastAsia="Times New Roman" w:cs="Times New Roman"/>
                <w:bCs/>
                <w:lang w:eastAsia="ru-RU"/>
              </w:rPr>
            </w:pPr>
            <w:r w:rsidRPr="009345D7">
              <w:rPr>
                <w:rFonts w:cs="Times New Roman"/>
              </w:rPr>
              <w:t>котельная пос. Чебаково</w:t>
            </w:r>
          </w:p>
          <w:p w14:paraId="2861FF51"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 xml:space="preserve">мазут топочный </w:t>
            </w:r>
          </w:p>
        </w:tc>
        <w:tc>
          <w:tcPr>
            <w:tcW w:w="1135" w:type="pct"/>
            <w:tcBorders>
              <w:top w:val="nil"/>
              <w:left w:val="nil"/>
              <w:bottom w:val="single" w:sz="4" w:space="0" w:color="auto"/>
              <w:right w:val="single" w:sz="4" w:space="0" w:color="auto"/>
            </w:tcBorders>
            <w:shd w:val="clear" w:color="auto" w:fill="auto"/>
            <w:noWrap/>
            <w:vAlign w:val="center"/>
          </w:tcPr>
          <w:p w14:paraId="528C9A45"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10</w:t>
            </w:r>
          </w:p>
        </w:tc>
        <w:tc>
          <w:tcPr>
            <w:tcW w:w="1203" w:type="pct"/>
            <w:tcBorders>
              <w:top w:val="nil"/>
              <w:left w:val="nil"/>
              <w:bottom w:val="single" w:sz="4" w:space="0" w:color="auto"/>
              <w:right w:val="single" w:sz="4" w:space="0" w:color="auto"/>
            </w:tcBorders>
            <w:shd w:val="clear" w:color="auto" w:fill="auto"/>
            <w:noWrap/>
            <w:vAlign w:val="center"/>
          </w:tcPr>
          <w:p w14:paraId="77072CB8"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366,35</w:t>
            </w:r>
          </w:p>
        </w:tc>
        <w:tc>
          <w:tcPr>
            <w:tcW w:w="1299" w:type="pct"/>
            <w:tcBorders>
              <w:top w:val="nil"/>
              <w:left w:val="nil"/>
              <w:bottom w:val="single" w:sz="4" w:space="0" w:color="auto"/>
              <w:right w:val="single" w:sz="4" w:space="0" w:color="auto"/>
            </w:tcBorders>
            <w:shd w:val="clear" w:color="auto" w:fill="auto"/>
            <w:noWrap/>
            <w:vAlign w:val="center"/>
          </w:tcPr>
          <w:p w14:paraId="694B7F02" w14:textId="77777777" w:rsidR="00B2752D" w:rsidRPr="009345D7" w:rsidRDefault="00B2752D" w:rsidP="003C5761">
            <w:pPr>
              <w:jc w:val="center"/>
              <w:rPr>
                <w:rFonts w:eastAsia="Times New Roman" w:cs="Times New Roman"/>
                <w:lang w:eastAsia="ru-RU"/>
              </w:rPr>
            </w:pPr>
            <w:r w:rsidRPr="009345D7">
              <w:rPr>
                <w:rFonts w:eastAsia="Times New Roman" w:cs="Times New Roman"/>
                <w:lang w:eastAsia="ru-RU"/>
              </w:rPr>
              <w:t>2,0</w:t>
            </w:r>
          </w:p>
        </w:tc>
      </w:tr>
    </w:tbl>
    <w:p w14:paraId="11DE1491" w14:textId="77777777" w:rsidR="00B2752D" w:rsidRPr="009345D7" w:rsidRDefault="00B2752D" w:rsidP="00B2752D">
      <w:pPr>
        <w:rPr>
          <w:rFonts w:cs="Times New Roman"/>
        </w:rPr>
      </w:pPr>
      <w:r w:rsidRPr="009345D7">
        <w:rPr>
          <w:rFonts w:cs="Times New Roman"/>
        </w:rPr>
        <w:br w:type="page"/>
      </w:r>
    </w:p>
    <w:p w14:paraId="0FC7C556" w14:textId="77777777" w:rsidR="00B2752D" w:rsidRPr="00A45B09" w:rsidRDefault="00B2752D" w:rsidP="00B2752D">
      <w:pPr>
        <w:pStyle w:val="10"/>
        <w:rPr>
          <w:highlight w:val="yellow"/>
        </w:rPr>
        <w:sectPr w:rsidR="00B2752D" w:rsidRPr="00A45B09" w:rsidSect="00811A3B">
          <w:pgSz w:w="16838" w:h="11906" w:orient="landscape"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DEA32BB" w14:textId="77777777" w:rsidR="00B2752D" w:rsidRPr="009345D7" w:rsidRDefault="00B2752D" w:rsidP="005C434A">
      <w:pPr>
        <w:pStyle w:val="3"/>
        <w:numPr>
          <w:ilvl w:val="0"/>
          <w:numId w:val="46"/>
        </w:numPr>
        <w:spacing w:after="0" w:line="276" w:lineRule="auto"/>
        <w:ind w:left="426"/>
        <w:jc w:val="both"/>
        <w:rPr>
          <w:rFonts w:ascii="TimesNewRomanPSMT" w:hAnsi="TimesNewRomanPSMT" w:cs="TimesNewRomanPSMT"/>
          <w:szCs w:val="24"/>
        </w:rPr>
      </w:pPr>
      <w:bookmarkStart w:id="644" w:name="_Toc39157751"/>
      <w:bookmarkStart w:id="645" w:name="_Toc40457759"/>
      <w:bookmarkStart w:id="646" w:name="_Toc82121268"/>
      <w:r w:rsidRPr="009345D7">
        <w:rPr>
          <w:rFonts w:ascii="TimesNewRomanPSMT" w:hAnsi="TimesNewRomanPSMT" w:cs="TimesNewRomanPSMT"/>
          <w:szCs w:val="24"/>
        </w:rPr>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44"/>
      <w:bookmarkEnd w:id="645"/>
      <w:bookmarkEnd w:id="646"/>
    </w:p>
    <w:p w14:paraId="1CA91C82" w14:textId="77777777" w:rsidR="00B2752D" w:rsidRPr="009345D7" w:rsidRDefault="00B2752D" w:rsidP="00B2752D">
      <w:pPr>
        <w:pStyle w:val="10"/>
      </w:pPr>
    </w:p>
    <w:p w14:paraId="1EB76259" w14:textId="77777777" w:rsidR="00B2752D" w:rsidRPr="009345D7" w:rsidRDefault="00B2752D" w:rsidP="00B2752D">
      <w:pPr>
        <w:autoSpaceDE w:val="0"/>
        <w:autoSpaceDN w:val="0"/>
        <w:adjustRightInd w:val="0"/>
        <w:spacing w:line="276" w:lineRule="auto"/>
        <w:rPr>
          <w:rFonts w:cs="Times New Roman"/>
          <w:szCs w:val="24"/>
        </w:rPr>
      </w:pPr>
      <w:r w:rsidRPr="009345D7">
        <w:rPr>
          <w:rFonts w:cs="Times New Roman"/>
          <w:szCs w:val="26"/>
        </w:rPr>
        <w:t>Виды топлив представлены в таблице ниже, аварийное и резервное топливо не предусмотрено.</w:t>
      </w:r>
    </w:p>
    <w:p w14:paraId="7C44AFDE" w14:textId="77777777" w:rsidR="00B2752D" w:rsidRPr="009345D7" w:rsidRDefault="00B2752D" w:rsidP="00B2752D">
      <w:pPr>
        <w:pStyle w:val="afa"/>
        <w:keepNext/>
        <w:ind w:hanging="142"/>
      </w:pPr>
      <w:r w:rsidRPr="009345D7">
        <w:t xml:space="preserve">Таблица </w:t>
      </w:r>
      <w:r>
        <w:fldChar w:fldCharType="begin"/>
      </w:r>
      <w:r>
        <w:instrText xml:space="preserve"> SEQ Таблица \* ARABIC </w:instrText>
      </w:r>
      <w:r>
        <w:fldChar w:fldCharType="separate"/>
      </w:r>
      <w:r w:rsidRPr="009345D7">
        <w:rPr>
          <w:noProof/>
        </w:rPr>
        <w:t>52</w:t>
      </w:r>
      <w:r>
        <w:rPr>
          <w:noProof/>
        </w:rPr>
        <w:fldChar w:fldCharType="end"/>
      </w:r>
      <w:r w:rsidRPr="009345D7">
        <w:t xml:space="preserve"> Виды и количество потребляемого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645"/>
        <w:gridCol w:w="1454"/>
        <w:gridCol w:w="1454"/>
        <w:gridCol w:w="1454"/>
      </w:tblGrid>
      <w:tr w:rsidR="00B2752D" w:rsidRPr="009345D7" w14:paraId="194AFA1F" w14:textId="77777777" w:rsidTr="003C5761">
        <w:trPr>
          <w:trHeight w:val="600"/>
        </w:trPr>
        <w:tc>
          <w:tcPr>
            <w:tcW w:w="1227" w:type="pct"/>
            <w:shd w:val="clear" w:color="auto" w:fill="auto"/>
            <w:vAlign w:val="center"/>
            <w:hideMark/>
          </w:tcPr>
          <w:p w14:paraId="721BD90C"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Наименование источника тепловой энергии</w:t>
            </w:r>
          </w:p>
        </w:tc>
        <w:tc>
          <w:tcPr>
            <w:tcW w:w="1424" w:type="pct"/>
            <w:shd w:val="clear" w:color="auto" w:fill="auto"/>
            <w:vAlign w:val="center"/>
            <w:hideMark/>
          </w:tcPr>
          <w:p w14:paraId="316295E0"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Вид топлива/назначение</w:t>
            </w:r>
          </w:p>
        </w:tc>
        <w:tc>
          <w:tcPr>
            <w:tcW w:w="783" w:type="pct"/>
            <w:shd w:val="clear" w:color="auto" w:fill="auto"/>
            <w:vAlign w:val="center"/>
            <w:hideMark/>
          </w:tcPr>
          <w:p w14:paraId="2E1C773C"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Потребление топлива, тыс.м3/ тонн, 2017 год</w:t>
            </w:r>
          </w:p>
        </w:tc>
        <w:tc>
          <w:tcPr>
            <w:tcW w:w="783" w:type="pct"/>
            <w:vAlign w:val="center"/>
          </w:tcPr>
          <w:p w14:paraId="15170FDE"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Потребление топлива,</w:t>
            </w:r>
          </w:p>
          <w:p w14:paraId="30C86DAC" w14:textId="77777777" w:rsidR="00B2752D" w:rsidRPr="009345D7" w:rsidRDefault="00B2752D" w:rsidP="003C5761">
            <w:pPr>
              <w:spacing w:line="276" w:lineRule="auto"/>
              <w:jc w:val="center"/>
              <w:rPr>
                <w:rFonts w:cs="Times New Roman"/>
                <w:sz w:val="20"/>
                <w:szCs w:val="20"/>
              </w:rPr>
            </w:pPr>
            <w:r w:rsidRPr="009345D7">
              <w:rPr>
                <w:rFonts w:eastAsia="Times New Roman" w:cs="Times New Roman"/>
                <w:color w:val="000000"/>
                <w:lang w:eastAsia="ru-RU"/>
              </w:rPr>
              <w:t>тыс. м3 или тонн 2018-2019 годы</w:t>
            </w:r>
          </w:p>
        </w:tc>
        <w:tc>
          <w:tcPr>
            <w:tcW w:w="784" w:type="pct"/>
          </w:tcPr>
          <w:p w14:paraId="142437E7"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Потребление топлива,</w:t>
            </w:r>
          </w:p>
          <w:p w14:paraId="4C815948"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тыс. м3 или тонн 2020 год</w:t>
            </w:r>
          </w:p>
        </w:tc>
      </w:tr>
      <w:tr w:rsidR="00B2752D" w:rsidRPr="009345D7" w14:paraId="5526CB77" w14:textId="77777777" w:rsidTr="003C5761">
        <w:trPr>
          <w:trHeight w:val="300"/>
        </w:trPr>
        <w:tc>
          <w:tcPr>
            <w:tcW w:w="1227" w:type="pct"/>
            <w:vMerge w:val="restart"/>
            <w:shd w:val="clear" w:color="auto" w:fill="auto"/>
            <w:noWrap/>
            <w:vAlign w:val="center"/>
            <w:hideMark/>
          </w:tcPr>
          <w:p w14:paraId="6C6A3E5E"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Котельная п. Никульское</w:t>
            </w:r>
          </w:p>
        </w:tc>
        <w:tc>
          <w:tcPr>
            <w:tcW w:w="1424" w:type="pct"/>
            <w:shd w:val="clear" w:color="auto" w:fill="auto"/>
            <w:noWrap/>
            <w:vAlign w:val="center"/>
            <w:hideMark/>
          </w:tcPr>
          <w:p w14:paraId="42E78473"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Основное топливо -газ природный</w:t>
            </w:r>
          </w:p>
        </w:tc>
        <w:tc>
          <w:tcPr>
            <w:tcW w:w="783" w:type="pct"/>
            <w:shd w:val="clear" w:color="auto" w:fill="auto"/>
            <w:noWrap/>
            <w:vAlign w:val="center"/>
            <w:hideMark/>
          </w:tcPr>
          <w:p w14:paraId="46D1039F"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593,745</w:t>
            </w:r>
          </w:p>
        </w:tc>
        <w:tc>
          <w:tcPr>
            <w:tcW w:w="783" w:type="pct"/>
            <w:vAlign w:val="center"/>
          </w:tcPr>
          <w:p w14:paraId="5B84CE6A"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631,253</w:t>
            </w:r>
          </w:p>
        </w:tc>
        <w:tc>
          <w:tcPr>
            <w:tcW w:w="784" w:type="pct"/>
            <w:vAlign w:val="center"/>
          </w:tcPr>
          <w:p w14:paraId="10EFA8AE"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567,55</w:t>
            </w:r>
          </w:p>
        </w:tc>
      </w:tr>
      <w:tr w:rsidR="00B2752D" w:rsidRPr="009345D7" w14:paraId="67C65AAE" w14:textId="77777777" w:rsidTr="003C5761">
        <w:trPr>
          <w:trHeight w:val="300"/>
        </w:trPr>
        <w:tc>
          <w:tcPr>
            <w:tcW w:w="1227" w:type="pct"/>
            <w:vMerge/>
            <w:vAlign w:val="center"/>
            <w:hideMark/>
          </w:tcPr>
          <w:p w14:paraId="4C586D2C" w14:textId="77777777" w:rsidR="00B2752D" w:rsidRPr="009345D7" w:rsidRDefault="00B2752D" w:rsidP="003C5761">
            <w:pPr>
              <w:spacing w:line="276" w:lineRule="auto"/>
              <w:rPr>
                <w:rFonts w:eastAsia="Times New Roman" w:cs="Times New Roman"/>
                <w:color w:val="000000"/>
                <w:lang w:eastAsia="ru-RU"/>
              </w:rPr>
            </w:pPr>
          </w:p>
        </w:tc>
        <w:tc>
          <w:tcPr>
            <w:tcW w:w="1424" w:type="pct"/>
            <w:shd w:val="clear" w:color="auto" w:fill="auto"/>
            <w:noWrap/>
            <w:vAlign w:val="center"/>
            <w:hideMark/>
          </w:tcPr>
          <w:p w14:paraId="7760FBC2"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Резервное</w:t>
            </w:r>
          </w:p>
        </w:tc>
        <w:tc>
          <w:tcPr>
            <w:tcW w:w="783" w:type="pct"/>
            <w:shd w:val="clear" w:color="auto" w:fill="auto"/>
            <w:noWrap/>
            <w:vAlign w:val="center"/>
            <w:hideMark/>
          </w:tcPr>
          <w:p w14:paraId="5EA74C51"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 xml:space="preserve"> отсутствует </w:t>
            </w:r>
          </w:p>
        </w:tc>
        <w:tc>
          <w:tcPr>
            <w:tcW w:w="783" w:type="pct"/>
            <w:vAlign w:val="center"/>
          </w:tcPr>
          <w:p w14:paraId="5327AF98"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w:t>
            </w:r>
          </w:p>
        </w:tc>
        <w:tc>
          <w:tcPr>
            <w:tcW w:w="784" w:type="pct"/>
            <w:vAlign w:val="center"/>
          </w:tcPr>
          <w:p w14:paraId="348830D6"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w:t>
            </w:r>
          </w:p>
        </w:tc>
      </w:tr>
      <w:tr w:rsidR="00B2752D" w:rsidRPr="009345D7" w14:paraId="040B07F2" w14:textId="77777777" w:rsidTr="003C5761">
        <w:trPr>
          <w:trHeight w:val="300"/>
        </w:trPr>
        <w:tc>
          <w:tcPr>
            <w:tcW w:w="1227" w:type="pct"/>
            <w:vMerge w:val="restart"/>
            <w:shd w:val="clear" w:color="auto" w:fill="auto"/>
            <w:noWrap/>
            <w:vAlign w:val="center"/>
            <w:hideMark/>
          </w:tcPr>
          <w:p w14:paraId="3F91B65A"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Котельная п. Чебаково</w:t>
            </w:r>
          </w:p>
        </w:tc>
        <w:tc>
          <w:tcPr>
            <w:tcW w:w="1424" w:type="pct"/>
            <w:shd w:val="clear" w:color="auto" w:fill="auto"/>
            <w:noWrap/>
            <w:vAlign w:val="center"/>
            <w:hideMark/>
          </w:tcPr>
          <w:p w14:paraId="540D7F2C"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Основное топливо –мазут топочный</w:t>
            </w:r>
          </w:p>
        </w:tc>
        <w:tc>
          <w:tcPr>
            <w:tcW w:w="783" w:type="pct"/>
            <w:shd w:val="clear" w:color="auto" w:fill="auto"/>
            <w:noWrap/>
            <w:vAlign w:val="center"/>
            <w:hideMark/>
          </w:tcPr>
          <w:p w14:paraId="24D4AB14"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334,615</w:t>
            </w:r>
          </w:p>
        </w:tc>
        <w:tc>
          <w:tcPr>
            <w:tcW w:w="783" w:type="pct"/>
            <w:vAlign w:val="center"/>
          </w:tcPr>
          <w:p w14:paraId="0DB3EDEB"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366,35</w:t>
            </w:r>
          </w:p>
        </w:tc>
        <w:tc>
          <w:tcPr>
            <w:tcW w:w="784" w:type="pct"/>
            <w:vAlign w:val="center"/>
          </w:tcPr>
          <w:p w14:paraId="4ABB0712"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486,19</w:t>
            </w:r>
          </w:p>
        </w:tc>
      </w:tr>
      <w:tr w:rsidR="00B2752D" w:rsidRPr="009345D7" w14:paraId="7A9980E6" w14:textId="77777777" w:rsidTr="003C5761">
        <w:trPr>
          <w:trHeight w:val="300"/>
        </w:trPr>
        <w:tc>
          <w:tcPr>
            <w:tcW w:w="1227" w:type="pct"/>
            <w:vMerge/>
            <w:vAlign w:val="center"/>
            <w:hideMark/>
          </w:tcPr>
          <w:p w14:paraId="363C908D" w14:textId="77777777" w:rsidR="00B2752D" w:rsidRPr="009345D7" w:rsidRDefault="00B2752D" w:rsidP="003C5761">
            <w:pPr>
              <w:spacing w:line="276" w:lineRule="auto"/>
              <w:rPr>
                <w:rFonts w:eastAsia="Times New Roman" w:cs="Times New Roman"/>
                <w:color w:val="000000"/>
                <w:lang w:eastAsia="ru-RU"/>
              </w:rPr>
            </w:pPr>
          </w:p>
        </w:tc>
        <w:tc>
          <w:tcPr>
            <w:tcW w:w="1424" w:type="pct"/>
            <w:shd w:val="clear" w:color="auto" w:fill="auto"/>
            <w:noWrap/>
            <w:vAlign w:val="center"/>
            <w:hideMark/>
          </w:tcPr>
          <w:p w14:paraId="4C824F8F"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Резервное</w:t>
            </w:r>
          </w:p>
        </w:tc>
        <w:tc>
          <w:tcPr>
            <w:tcW w:w="783" w:type="pct"/>
            <w:shd w:val="clear" w:color="auto" w:fill="auto"/>
            <w:noWrap/>
            <w:vAlign w:val="center"/>
            <w:hideMark/>
          </w:tcPr>
          <w:p w14:paraId="3E32EEBA"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отсутствует </w:t>
            </w:r>
          </w:p>
        </w:tc>
        <w:tc>
          <w:tcPr>
            <w:tcW w:w="783" w:type="pct"/>
            <w:vAlign w:val="center"/>
          </w:tcPr>
          <w:p w14:paraId="42FD1DE0"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w:t>
            </w:r>
          </w:p>
        </w:tc>
        <w:tc>
          <w:tcPr>
            <w:tcW w:w="784" w:type="pct"/>
            <w:vAlign w:val="center"/>
          </w:tcPr>
          <w:p w14:paraId="036FFF15"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w:t>
            </w:r>
          </w:p>
        </w:tc>
      </w:tr>
    </w:tbl>
    <w:p w14:paraId="6DF2E133" w14:textId="77777777" w:rsidR="00B2752D" w:rsidRPr="009345D7" w:rsidRDefault="00B2752D" w:rsidP="00B2752D">
      <w:pPr>
        <w:pStyle w:val="10"/>
      </w:pPr>
    </w:p>
    <w:p w14:paraId="19B66614" w14:textId="77777777" w:rsidR="00B2752D" w:rsidRPr="009345D7" w:rsidRDefault="00B2752D" w:rsidP="005C434A">
      <w:pPr>
        <w:pStyle w:val="3"/>
        <w:numPr>
          <w:ilvl w:val="0"/>
          <w:numId w:val="46"/>
        </w:numPr>
        <w:spacing w:after="0" w:line="276" w:lineRule="auto"/>
        <w:ind w:left="426"/>
        <w:jc w:val="both"/>
        <w:rPr>
          <w:rFonts w:ascii="TimesNewRomanPSMT" w:hAnsi="TimesNewRomanPSMT" w:cs="TimesNewRomanPSMT"/>
          <w:szCs w:val="24"/>
        </w:rPr>
      </w:pPr>
      <w:bookmarkStart w:id="647" w:name="_Toc39157752"/>
      <w:bookmarkStart w:id="648" w:name="_Toc40457760"/>
      <w:bookmarkStart w:id="649" w:name="_Toc82121269"/>
      <w:r w:rsidRPr="009345D7">
        <w:rPr>
          <w:rFonts w:ascii="TimesNewRomanPSMT" w:hAnsi="TimesNewRomanPSMT" w:cs="TimesNewRomanPSMT"/>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47"/>
      <w:bookmarkEnd w:id="648"/>
      <w:bookmarkEnd w:id="649"/>
    </w:p>
    <w:p w14:paraId="0576CD2F" w14:textId="77777777" w:rsidR="00B2752D" w:rsidRPr="009345D7" w:rsidRDefault="00B2752D" w:rsidP="00B2752D"/>
    <w:p w14:paraId="39AA353A" w14:textId="77777777" w:rsidR="00B2752D" w:rsidRPr="009345D7" w:rsidRDefault="00B2752D" w:rsidP="00B2752D"/>
    <w:p w14:paraId="51C8D1E7" w14:textId="77777777" w:rsidR="00B2752D" w:rsidRPr="009345D7" w:rsidRDefault="00B2752D" w:rsidP="00B2752D">
      <w:pPr>
        <w:jc w:val="center"/>
        <w:rPr>
          <w:szCs w:val="24"/>
          <w:lang w:eastAsia="ru-RU"/>
        </w:rPr>
      </w:pPr>
      <w:r>
        <w:rPr>
          <w:noProof/>
          <w:szCs w:val="24"/>
          <w:lang w:eastAsia="ru-RU"/>
        </w:rPr>
        <w:lastRenderedPageBreak/>
        <w:drawing>
          <wp:inline distT="0" distB="0" distL="0" distR="0" wp14:anchorId="2614D63B" wp14:editId="086B5B92">
            <wp:extent cx="5753100" cy="8134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202970F9" w14:textId="77777777" w:rsidR="00B2752D" w:rsidRPr="009345D7" w:rsidRDefault="00B2752D" w:rsidP="00B2752D">
      <w:pPr>
        <w:pStyle w:val="afa"/>
        <w:keepNext/>
      </w:pPr>
    </w:p>
    <w:p w14:paraId="70DFC311" w14:textId="77777777" w:rsidR="00B2752D" w:rsidRPr="009345D7" w:rsidRDefault="00B2752D" w:rsidP="00B2752D">
      <w:pPr>
        <w:pStyle w:val="afa"/>
        <w:keepNext/>
      </w:pPr>
      <w:r>
        <w:rPr>
          <w:noProof/>
        </w:rPr>
        <w:drawing>
          <wp:inline distT="0" distB="0" distL="0" distR="0" wp14:anchorId="19A4A41E" wp14:editId="5C38CF97">
            <wp:extent cx="5753100" cy="8134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34B4F5F" w14:textId="77777777" w:rsidR="00B2752D" w:rsidRPr="009345D7" w:rsidRDefault="00B2752D" w:rsidP="00B2752D">
      <w:pPr>
        <w:rPr>
          <w:color w:val="FF0000"/>
        </w:rPr>
      </w:pPr>
    </w:p>
    <w:p w14:paraId="0B30D472" w14:textId="77777777" w:rsidR="00B2752D" w:rsidRPr="009345D7" w:rsidRDefault="00B2752D" w:rsidP="005C434A">
      <w:pPr>
        <w:pStyle w:val="3"/>
        <w:numPr>
          <w:ilvl w:val="0"/>
          <w:numId w:val="46"/>
        </w:numPr>
        <w:spacing w:after="0" w:line="276" w:lineRule="auto"/>
        <w:ind w:left="426"/>
        <w:jc w:val="both"/>
        <w:rPr>
          <w:rFonts w:ascii="TimesNewRomanPSMT" w:hAnsi="TimesNewRomanPSMT" w:cs="TimesNewRomanPSMT"/>
          <w:szCs w:val="24"/>
        </w:rPr>
      </w:pPr>
      <w:bookmarkStart w:id="650" w:name="_Toc39157753"/>
      <w:bookmarkStart w:id="651" w:name="_Toc40457761"/>
      <w:bookmarkStart w:id="652" w:name="_Toc82121270"/>
      <w:r w:rsidRPr="009345D7">
        <w:rPr>
          <w:rFonts w:ascii="TimesNewRomanPSMT" w:hAnsi="TimesNewRomanPSMT" w:cs="TimesNewRomanPSMT"/>
          <w:szCs w:val="24"/>
        </w:rPr>
        <w:lastRenderedPageBreak/>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50"/>
      <w:bookmarkEnd w:id="651"/>
      <w:bookmarkEnd w:id="652"/>
    </w:p>
    <w:p w14:paraId="6B52C039" w14:textId="77777777" w:rsidR="00B2752D" w:rsidRPr="009345D7" w:rsidRDefault="00B2752D" w:rsidP="00B2752D">
      <w:pPr>
        <w:autoSpaceDE w:val="0"/>
        <w:autoSpaceDN w:val="0"/>
        <w:adjustRightInd w:val="0"/>
        <w:spacing w:before="240" w:line="276" w:lineRule="auto"/>
        <w:rPr>
          <w:rFonts w:cs="Times New Roman"/>
          <w:szCs w:val="24"/>
        </w:rPr>
      </w:pPr>
      <w:r w:rsidRPr="009345D7">
        <w:rPr>
          <w:rFonts w:cs="Times New Roman"/>
          <w:szCs w:val="26"/>
        </w:rPr>
        <w:t>Виды топлив представлены в таблице ниже, аварийное и резервное топливо не предусмотрено.</w:t>
      </w:r>
    </w:p>
    <w:p w14:paraId="60A54E5B" w14:textId="77777777" w:rsidR="00B2752D" w:rsidRPr="009345D7" w:rsidRDefault="00B2752D" w:rsidP="00B2752D">
      <w:pPr>
        <w:pStyle w:val="afa"/>
        <w:keepNext/>
        <w:ind w:hanging="142"/>
      </w:pPr>
      <w:r w:rsidRPr="009345D7">
        <w:t xml:space="preserve">Таблица </w:t>
      </w:r>
      <w:r>
        <w:fldChar w:fldCharType="begin"/>
      </w:r>
      <w:r>
        <w:instrText xml:space="preserve"> SEQ Таблица \* ARABIC </w:instrText>
      </w:r>
      <w:r>
        <w:fldChar w:fldCharType="separate"/>
      </w:r>
      <w:r w:rsidRPr="009345D7">
        <w:rPr>
          <w:noProof/>
        </w:rPr>
        <w:t>53</w:t>
      </w:r>
      <w:r>
        <w:rPr>
          <w:noProof/>
        </w:rPr>
        <w:fldChar w:fldCharType="end"/>
      </w:r>
      <w:r w:rsidRPr="009345D7">
        <w:t xml:space="preserve"> Виды и количество потребляемого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645"/>
        <w:gridCol w:w="1454"/>
        <w:gridCol w:w="1454"/>
        <w:gridCol w:w="1454"/>
      </w:tblGrid>
      <w:tr w:rsidR="00B2752D" w:rsidRPr="009345D7" w14:paraId="0C5ABCA8" w14:textId="77777777" w:rsidTr="003C5761">
        <w:trPr>
          <w:trHeight w:val="600"/>
        </w:trPr>
        <w:tc>
          <w:tcPr>
            <w:tcW w:w="1227" w:type="pct"/>
            <w:shd w:val="clear" w:color="auto" w:fill="auto"/>
            <w:vAlign w:val="center"/>
            <w:hideMark/>
          </w:tcPr>
          <w:p w14:paraId="40BBD871"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Наименование источника тепловой энергии</w:t>
            </w:r>
          </w:p>
        </w:tc>
        <w:tc>
          <w:tcPr>
            <w:tcW w:w="1424" w:type="pct"/>
            <w:shd w:val="clear" w:color="auto" w:fill="auto"/>
            <w:vAlign w:val="center"/>
            <w:hideMark/>
          </w:tcPr>
          <w:p w14:paraId="016B49A9"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Вид топлива/назначение</w:t>
            </w:r>
          </w:p>
        </w:tc>
        <w:tc>
          <w:tcPr>
            <w:tcW w:w="783" w:type="pct"/>
            <w:shd w:val="clear" w:color="auto" w:fill="auto"/>
            <w:vAlign w:val="center"/>
            <w:hideMark/>
          </w:tcPr>
          <w:p w14:paraId="0BF58D5F"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Потребление топлива, тыс.м3/ тонн, 2017 год</w:t>
            </w:r>
          </w:p>
        </w:tc>
        <w:tc>
          <w:tcPr>
            <w:tcW w:w="783" w:type="pct"/>
            <w:vAlign w:val="center"/>
          </w:tcPr>
          <w:p w14:paraId="663D3919"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Потребление топлива,</w:t>
            </w:r>
          </w:p>
          <w:p w14:paraId="55C45347" w14:textId="77777777" w:rsidR="00B2752D" w:rsidRPr="009345D7" w:rsidRDefault="00B2752D" w:rsidP="003C5761">
            <w:pPr>
              <w:spacing w:line="276" w:lineRule="auto"/>
              <w:jc w:val="center"/>
              <w:rPr>
                <w:rFonts w:cs="Times New Roman"/>
                <w:sz w:val="20"/>
                <w:szCs w:val="20"/>
              </w:rPr>
            </w:pPr>
            <w:r w:rsidRPr="009345D7">
              <w:rPr>
                <w:rFonts w:eastAsia="Times New Roman" w:cs="Times New Roman"/>
                <w:color w:val="000000"/>
                <w:lang w:eastAsia="ru-RU"/>
              </w:rPr>
              <w:t>тыс. м3 или тонн 2018-2019 годы</w:t>
            </w:r>
          </w:p>
        </w:tc>
        <w:tc>
          <w:tcPr>
            <w:tcW w:w="784" w:type="pct"/>
          </w:tcPr>
          <w:p w14:paraId="67BBAF32"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Потребление топлива,</w:t>
            </w:r>
          </w:p>
          <w:p w14:paraId="263CFA4A"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тыс. м3 или тонн 2020 год</w:t>
            </w:r>
          </w:p>
        </w:tc>
      </w:tr>
      <w:tr w:rsidR="00B2752D" w:rsidRPr="009345D7" w14:paraId="43728FCD" w14:textId="77777777" w:rsidTr="003C5761">
        <w:trPr>
          <w:trHeight w:val="300"/>
        </w:trPr>
        <w:tc>
          <w:tcPr>
            <w:tcW w:w="1227" w:type="pct"/>
            <w:vMerge w:val="restart"/>
            <w:shd w:val="clear" w:color="auto" w:fill="auto"/>
            <w:noWrap/>
            <w:vAlign w:val="center"/>
            <w:hideMark/>
          </w:tcPr>
          <w:p w14:paraId="10042F5C"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Котельная п. Никульское</w:t>
            </w:r>
          </w:p>
        </w:tc>
        <w:tc>
          <w:tcPr>
            <w:tcW w:w="1424" w:type="pct"/>
            <w:shd w:val="clear" w:color="auto" w:fill="auto"/>
            <w:noWrap/>
            <w:vAlign w:val="center"/>
            <w:hideMark/>
          </w:tcPr>
          <w:p w14:paraId="0B9983FD"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Основное топливо -газ природный</w:t>
            </w:r>
          </w:p>
        </w:tc>
        <w:tc>
          <w:tcPr>
            <w:tcW w:w="783" w:type="pct"/>
            <w:shd w:val="clear" w:color="auto" w:fill="auto"/>
            <w:noWrap/>
            <w:vAlign w:val="center"/>
            <w:hideMark/>
          </w:tcPr>
          <w:p w14:paraId="1B6930CB"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593,745</w:t>
            </w:r>
          </w:p>
        </w:tc>
        <w:tc>
          <w:tcPr>
            <w:tcW w:w="783" w:type="pct"/>
            <w:vAlign w:val="center"/>
          </w:tcPr>
          <w:p w14:paraId="2D8191D9"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631,253</w:t>
            </w:r>
          </w:p>
        </w:tc>
        <w:tc>
          <w:tcPr>
            <w:tcW w:w="784" w:type="pct"/>
            <w:vAlign w:val="center"/>
          </w:tcPr>
          <w:p w14:paraId="5EC4EADA"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567,55</w:t>
            </w:r>
          </w:p>
        </w:tc>
      </w:tr>
      <w:tr w:rsidR="00B2752D" w:rsidRPr="009345D7" w14:paraId="63E25A32" w14:textId="77777777" w:rsidTr="003C5761">
        <w:trPr>
          <w:trHeight w:val="300"/>
        </w:trPr>
        <w:tc>
          <w:tcPr>
            <w:tcW w:w="1227" w:type="pct"/>
            <w:vMerge/>
            <w:vAlign w:val="center"/>
            <w:hideMark/>
          </w:tcPr>
          <w:p w14:paraId="1D0386D0" w14:textId="77777777" w:rsidR="00B2752D" w:rsidRPr="009345D7" w:rsidRDefault="00B2752D" w:rsidP="003C5761">
            <w:pPr>
              <w:spacing w:line="276" w:lineRule="auto"/>
              <w:rPr>
                <w:rFonts w:eastAsia="Times New Roman" w:cs="Times New Roman"/>
                <w:color w:val="000000"/>
                <w:lang w:eastAsia="ru-RU"/>
              </w:rPr>
            </w:pPr>
          </w:p>
        </w:tc>
        <w:tc>
          <w:tcPr>
            <w:tcW w:w="1424" w:type="pct"/>
            <w:shd w:val="clear" w:color="auto" w:fill="auto"/>
            <w:noWrap/>
            <w:vAlign w:val="center"/>
            <w:hideMark/>
          </w:tcPr>
          <w:p w14:paraId="2B579D26"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Резервное</w:t>
            </w:r>
          </w:p>
        </w:tc>
        <w:tc>
          <w:tcPr>
            <w:tcW w:w="783" w:type="pct"/>
            <w:shd w:val="clear" w:color="auto" w:fill="auto"/>
            <w:noWrap/>
            <w:vAlign w:val="center"/>
            <w:hideMark/>
          </w:tcPr>
          <w:p w14:paraId="5B348E80"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 xml:space="preserve"> отсутствует </w:t>
            </w:r>
          </w:p>
        </w:tc>
        <w:tc>
          <w:tcPr>
            <w:tcW w:w="783" w:type="pct"/>
            <w:vAlign w:val="center"/>
          </w:tcPr>
          <w:p w14:paraId="0A4B9A39"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w:t>
            </w:r>
          </w:p>
        </w:tc>
        <w:tc>
          <w:tcPr>
            <w:tcW w:w="784" w:type="pct"/>
            <w:vAlign w:val="center"/>
          </w:tcPr>
          <w:p w14:paraId="11682865"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w:t>
            </w:r>
          </w:p>
        </w:tc>
      </w:tr>
      <w:tr w:rsidR="00B2752D" w:rsidRPr="009345D7" w14:paraId="0E7C6243" w14:textId="77777777" w:rsidTr="003C5761">
        <w:trPr>
          <w:trHeight w:val="300"/>
        </w:trPr>
        <w:tc>
          <w:tcPr>
            <w:tcW w:w="1227" w:type="pct"/>
            <w:vMerge w:val="restart"/>
            <w:shd w:val="clear" w:color="auto" w:fill="auto"/>
            <w:noWrap/>
            <w:vAlign w:val="center"/>
            <w:hideMark/>
          </w:tcPr>
          <w:p w14:paraId="7DAB1025"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Котельная п. Чебаково</w:t>
            </w:r>
          </w:p>
        </w:tc>
        <w:tc>
          <w:tcPr>
            <w:tcW w:w="1424" w:type="pct"/>
            <w:shd w:val="clear" w:color="auto" w:fill="auto"/>
            <w:noWrap/>
            <w:vAlign w:val="center"/>
            <w:hideMark/>
          </w:tcPr>
          <w:p w14:paraId="26974F6F"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Основное топливо –мазут топочный</w:t>
            </w:r>
          </w:p>
        </w:tc>
        <w:tc>
          <w:tcPr>
            <w:tcW w:w="783" w:type="pct"/>
            <w:shd w:val="clear" w:color="auto" w:fill="auto"/>
            <w:noWrap/>
            <w:vAlign w:val="center"/>
            <w:hideMark/>
          </w:tcPr>
          <w:p w14:paraId="15CF0FB2"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334,615</w:t>
            </w:r>
          </w:p>
        </w:tc>
        <w:tc>
          <w:tcPr>
            <w:tcW w:w="783" w:type="pct"/>
            <w:vAlign w:val="center"/>
          </w:tcPr>
          <w:p w14:paraId="4399E63F"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366,35</w:t>
            </w:r>
          </w:p>
        </w:tc>
        <w:tc>
          <w:tcPr>
            <w:tcW w:w="784" w:type="pct"/>
            <w:vAlign w:val="center"/>
          </w:tcPr>
          <w:p w14:paraId="0222DCC7"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486,19</w:t>
            </w:r>
          </w:p>
        </w:tc>
      </w:tr>
      <w:tr w:rsidR="00B2752D" w:rsidRPr="009345D7" w14:paraId="36DE1ACB" w14:textId="77777777" w:rsidTr="003C5761">
        <w:trPr>
          <w:trHeight w:val="300"/>
        </w:trPr>
        <w:tc>
          <w:tcPr>
            <w:tcW w:w="1227" w:type="pct"/>
            <w:vMerge/>
            <w:vAlign w:val="center"/>
            <w:hideMark/>
          </w:tcPr>
          <w:p w14:paraId="54D25F03" w14:textId="77777777" w:rsidR="00B2752D" w:rsidRPr="009345D7" w:rsidRDefault="00B2752D" w:rsidP="003C5761">
            <w:pPr>
              <w:spacing w:line="276" w:lineRule="auto"/>
              <w:rPr>
                <w:rFonts w:eastAsia="Times New Roman" w:cs="Times New Roman"/>
                <w:color w:val="000000"/>
                <w:lang w:eastAsia="ru-RU"/>
              </w:rPr>
            </w:pPr>
          </w:p>
        </w:tc>
        <w:tc>
          <w:tcPr>
            <w:tcW w:w="1424" w:type="pct"/>
            <w:shd w:val="clear" w:color="auto" w:fill="auto"/>
            <w:noWrap/>
            <w:vAlign w:val="center"/>
            <w:hideMark/>
          </w:tcPr>
          <w:p w14:paraId="2593C930"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Резервное</w:t>
            </w:r>
          </w:p>
        </w:tc>
        <w:tc>
          <w:tcPr>
            <w:tcW w:w="783" w:type="pct"/>
            <w:shd w:val="clear" w:color="auto" w:fill="auto"/>
            <w:noWrap/>
            <w:vAlign w:val="center"/>
            <w:hideMark/>
          </w:tcPr>
          <w:p w14:paraId="3199FAC6"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отсутствует </w:t>
            </w:r>
          </w:p>
        </w:tc>
        <w:tc>
          <w:tcPr>
            <w:tcW w:w="783" w:type="pct"/>
            <w:vAlign w:val="center"/>
          </w:tcPr>
          <w:p w14:paraId="7B364A94"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w:t>
            </w:r>
          </w:p>
        </w:tc>
        <w:tc>
          <w:tcPr>
            <w:tcW w:w="784" w:type="pct"/>
            <w:vAlign w:val="center"/>
          </w:tcPr>
          <w:p w14:paraId="6CD808FF" w14:textId="77777777" w:rsidR="00B2752D" w:rsidRPr="009345D7" w:rsidRDefault="00B2752D" w:rsidP="003C5761">
            <w:pPr>
              <w:spacing w:line="276" w:lineRule="auto"/>
              <w:jc w:val="center"/>
              <w:rPr>
                <w:rFonts w:eastAsia="Times New Roman" w:cs="Times New Roman"/>
                <w:color w:val="000000"/>
                <w:lang w:eastAsia="ru-RU"/>
              </w:rPr>
            </w:pPr>
            <w:r w:rsidRPr="009345D7">
              <w:rPr>
                <w:rFonts w:eastAsia="Times New Roman" w:cs="Times New Roman"/>
                <w:color w:val="000000"/>
                <w:lang w:eastAsia="ru-RU"/>
              </w:rPr>
              <w:t>-</w:t>
            </w:r>
          </w:p>
        </w:tc>
      </w:tr>
    </w:tbl>
    <w:p w14:paraId="01B6B6D7" w14:textId="77777777" w:rsidR="00B2752D" w:rsidRPr="009345D7" w:rsidRDefault="00B2752D" w:rsidP="00B2752D">
      <w:pPr>
        <w:rPr>
          <w:color w:val="FF0000"/>
        </w:rPr>
      </w:pPr>
    </w:p>
    <w:p w14:paraId="59910875" w14:textId="77777777" w:rsidR="00B2752D" w:rsidRPr="009345D7" w:rsidRDefault="00B2752D" w:rsidP="005C434A">
      <w:pPr>
        <w:pStyle w:val="3"/>
        <w:numPr>
          <w:ilvl w:val="0"/>
          <w:numId w:val="46"/>
        </w:numPr>
        <w:spacing w:after="0" w:line="276" w:lineRule="auto"/>
        <w:ind w:left="426"/>
        <w:jc w:val="both"/>
        <w:rPr>
          <w:rFonts w:ascii="TimesNewRomanPSMT" w:hAnsi="TimesNewRomanPSMT" w:cs="TimesNewRomanPSMT"/>
          <w:szCs w:val="24"/>
        </w:rPr>
      </w:pPr>
      <w:bookmarkStart w:id="653" w:name="_Toc39157754"/>
      <w:bookmarkStart w:id="654" w:name="_Toc40457762"/>
      <w:bookmarkStart w:id="655" w:name="_Toc82121271"/>
      <w:r w:rsidRPr="009345D7">
        <w:rPr>
          <w:rFonts w:ascii="TimesNewRomanPSMT" w:hAnsi="TimesNewRomanPSMT" w:cs="TimesNewRomanPSMT"/>
          <w:szCs w:val="24"/>
        </w:rPr>
        <w:t>приоритетное направление развития топливного баланса поселения, городского округа</w:t>
      </w:r>
      <w:bookmarkEnd w:id="653"/>
      <w:bookmarkEnd w:id="654"/>
      <w:bookmarkEnd w:id="655"/>
    </w:p>
    <w:p w14:paraId="2BFE4CBF" w14:textId="77777777" w:rsidR="00B2752D" w:rsidRPr="009345D7" w:rsidRDefault="00B2752D" w:rsidP="00B2752D">
      <w:pPr>
        <w:rPr>
          <w:lang w:eastAsia="ru-RU"/>
        </w:rPr>
      </w:pPr>
    </w:p>
    <w:p w14:paraId="55D2F681" w14:textId="77777777" w:rsidR="00B2752D" w:rsidRPr="009345D7" w:rsidRDefault="00B2752D" w:rsidP="00B2752D">
      <w:pPr>
        <w:autoSpaceDE w:val="0"/>
        <w:autoSpaceDN w:val="0"/>
        <w:adjustRightInd w:val="0"/>
      </w:pPr>
      <w:r w:rsidRPr="009345D7">
        <w:t>Ограничения, касающиеся поставок топлива на источники тепловой энергии в периоды расчетных температур наружного воздуха, отсутствуют.</w:t>
      </w:r>
    </w:p>
    <w:p w14:paraId="194798C5" w14:textId="77777777" w:rsidR="00B2752D" w:rsidRPr="009345D7" w:rsidRDefault="00B2752D" w:rsidP="00B2752D">
      <w:pPr>
        <w:autoSpaceDE w:val="0"/>
        <w:autoSpaceDN w:val="0"/>
        <w:adjustRightInd w:val="0"/>
      </w:pPr>
      <w:r w:rsidRPr="009345D7">
        <w:t>Система поставок топлива работает надежно.</w:t>
      </w:r>
    </w:p>
    <w:p w14:paraId="6ABC723D" w14:textId="77777777" w:rsidR="00B2752D" w:rsidRPr="009345D7" w:rsidRDefault="00B2752D" w:rsidP="00B2752D">
      <w:pPr>
        <w:spacing w:line="276" w:lineRule="auto"/>
        <w:rPr>
          <w:rFonts w:eastAsiaTheme="majorEastAsia" w:cs="Times New Roman"/>
          <w:b/>
          <w:bCs/>
          <w:szCs w:val="24"/>
        </w:rPr>
      </w:pPr>
      <w:bookmarkStart w:id="656" w:name="_Toc39157755"/>
      <w:bookmarkStart w:id="657" w:name="_Toc40457763"/>
      <w:r w:rsidRPr="009345D7">
        <w:br w:type="page"/>
      </w:r>
    </w:p>
    <w:p w14:paraId="5A778299" w14:textId="77777777" w:rsidR="00B2752D" w:rsidRPr="009345D7" w:rsidRDefault="00B2752D" w:rsidP="00B2752D">
      <w:pPr>
        <w:pStyle w:val="10"/>
      </w:pPr>
      <w:bookmarkStart w:id="658" w:name="_Toc82121272"/>
      <w:r w:rsidRPr="009345D7">
        <w:lastRenderedPageBreak/>
        <w:t>Глава 11. Оценка надежности теплоснабжения</w:t>
      </w:r>
      <w:bookmarkEnd w:id="656"/>
      <w:bookmarkEnd w:id="657"/>
      <w:bookmarkEnd w:id="658"/>
    </w:p>
    <w:p w14:paraId="35DA0BC3" w14:textId="77777777" w:rsidR="00B2752D" w:rsidRPr="009345D7" w:rsidRDefault="00B2752D" w:rsidP="005C434A">
      <w:pPr>
        <w:pStyle w:val="3"/>
        <w:numPr>
          <w:ilvl w:val="0"/>
          <w:numId w:val="47"/>
        </w:numPr>
        <w:spacing w:after="0" w:line="276" w:lineRule="auto"/>
        <w:ind w:left="426"/>
        <w:jc w:val="both"/>
        <w:rPr>
          <w:rFonts w:ascii="TimesNewRomanPSMT" w:hAnsi="TimesNewRomanPSMT" w:cs="TimesNewRomanPSMT"/>
          <w:szCs w:val="24"/>
        </w:rPr>
      </w:pPr>
      <w:bookmarkStart w:id="659" w:name="_Toc39157756"/>
      <w:bookmarkStart w:id="660" w:name="_Toc40457764"/>
      <w:bookmarkStart w:id="661" w:name="_Toc82121273"/>
      <w:r w:rsidRPr="009345D7">
        <w:rPr>
          <w:rFonts w:ascii="TimesNewRomanPSMT" w:hAnsi="TimesNewRomanPSMT" w:cs="TimesNewRomanPSMT"/>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59"/>
      <w:bookmarkEnd w:id="660"/>
      <w:bookmarkEnd w:id="661"/>
    </w:p>
    <w:p w14:paraId="09020C10" w14:textId="77777777" w:rsidR="00B2752D" w:rsidRPr="009345D7" w:rsidRDefault="00B2752D" w:rsidP="00B2752D">
      <w:pPr>
        <w:pStyle w:val="a7"/>
        <w:spacing w:line="276" w:lineRule="auto"/>
        <w:ind w:right="103" w:firstLine="707"/>
      </w:pPr>
      <w:r w:rsidRPr="009345D7">
        <w:t>Нижеприведенный расчет надежности системы теплоснабжения выполнен в соответствии с «Методическими указаниями по анализу показателей, используемых для оценки надежности систем теплоснабжения».</w:t>
      </w:r>
    </w:p>
    <w:p w14:paraId="2E957B95" w14:textId="77777777" w:rsidR="00B2752D" w:rsidRPr="009345D7" w:rsidRDefault="00B2752D" w:rsidP="00B2752D">
      <w:pPr>
        <w:pStyle w:val="a7"/>
        <w:spacing w:line="276" w:lineRule="auto"/>
        <w:ind w:right="105" w:firstLine="707"/>
      </w:pPr>
      <w:r w:rsidRPr="009345D7">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14:paraId="37B2DEB1" w14:textId="77777777" w:rsidR="00B2752D" w:rsidRPr="009345D7" w:rsidRDefault="00B2752D" w:rsidP="005C434A">
      <w:pPr>
        <w:pStyle w:val="af1"/>
        <w:widowControl w:val="0"/>
        <w:numPr>
          <w:ilvl w:val="0"/>
          <w:numId w:val="4"/>
        </w:numPr>
        <w:tabs>
          <w:tab w:val="left" w:pos="1235"/>
        </w:tabs>
        <w:ind w:left="0" w:firstLine="708"/>
        <w:contextualSpacing/>
        <w:rPr>
          <w:rFonts w:ascii="Times New Roman" w:hAnsi="Times New Roman" w:cs="Times New Roman"/>
          <w:sz w:val="24"/>
          <w:szCs w:val="24"/>
        </w:rPr>
      </w:pPr>
      <w:r w:rsidRPr="009345D7">
        <w:rPr>
          <w:rFonts w:ascii="Times New Roman" w:hAnsi="Times New Roman" w:cs="Times New Roman"/>
          <w:sz w:val="24"/>
          <w:szCs w:val="24"/>
        </w:rPr>
        <w:t>высоконадежные;</w:t>
      </w:r>
    </w:p>
    <w:p w14:paraId="641604CA" w14:textId="77777777" w:rsidR="00B2752D" w:rsidRPr="009345D7" w:rsidRDefault="00B2752D" w:rsidP="005C434A">
      <w:pPr>
        <w:pStyle w:val="af1"/>
        <w:widowControl w:val="0"/>
        <w:numPr>
          <w:ilvl w:val="0"/>
          <w:numId w:val="4"/>
        </w:numPr>
        <w:tabs>
          <w:tab w:val="left" w:pos="1235"/>
        </w:tabs>
        <w:ind w:left="0" w:firstLine="709"/>
        <w:contextualSpacing/>
        <w:rPr>
          <w:rFonts w:ascii="Times New Roman" w:hAnsi="Times New Roman" w:cs="Times New Roman"/>
          <w:sz w:val="24"/>
          <w:szCs w:val="24"/>
        </w:rPr>
      </w:pPr>
      <w:r w:rsidRPr="009345D7">
        <w:rPr>
          <w:rFonts w:ascii="Times New Roman" w:hAnsi="Times New Roman" w:cs="Times New Roman"/>
          <w:sz w:val="24"/>
          <w:szCs w:val="24"/>
        </w:rPr>
        <w:t>надежные;</w:t>
      </w:r>
    </w:p>
    <w:p w14:paraId="3BC2A714" w14:textId="77777777" w:rsidR="00B2752D" w:rsidRPr="009345D7" w:rsidRDefault="00B2752D" w:rsidP="005C434A">
      <w:pPr>
        <w:pStyle w:val="af1"/>
        <w:widowControl w:val="0"/>
        <w:numPr>
          <w:ilvl w:val="0"/>
          <w:numId w:val="4"/>
        </w:numPr>
        <w:tabs>
          <w:tab w:val="left" w:pos="1235"/>
        </w:tabs>
        <w:ind w:left="0" w:firstLine="709"/>
        <w:contextualSpacing/>
        <w:rPr>
          <w:rFonts w:ascii="Times New Roman" w:hAnsi="Times New Roman" w:cs="Times New Roman"/>
          <w:sz w:val="24"/>
          <w:szCs w:val="24"/>
        </w:rPr>
      </w:pPr>
      <w:r w:rsidRPr="009345D7">
        <w:rPr>
          <w:rFonts w:ascii="Times New Roman" w:hAnsi="Times New Roman" w:cs="Times New Roman"/>
          <w:sz w:val="24"/>
          <w:szCs w:val="24"/>
        </w:rPr>
        <w:t>малонадежные;</w:t>
      </w:r>
    </w:p>
    <w:p w14:paraId="3590811C" w14:textId="77777777" w:rsidR="00B2752D" w:rsidRPr="009345D7" w:rsidRDefault="00B2752D" w:rsidP="005C434A">
      <w:pPr>
        <w:pStyle w:val="af1"/>
        <w:widowControl w:val="0"/>
        <w:numPr>
          <w:ilvl w:val="0"/>
          <w:numId w:val="4"/>
        </w:numPr>
        <w:tabs>
          <w:tab w:val="left" w:pos="1235"/>
        </w:tabs>
        <w:ind w:left="0" w:firstLine="709"/>
        <w:contextualSpacing/>
        <w:rPr>
          <w:rFonts w:ascii="Times New Roman" w:hAnsi="Times New Roman" w:cs="Times New Roman"/>
          <w:sz w:val="24"/>
          <w:szCs w:val="24"/>
        </w:rPr>
      </w:pPr>
      <w:r w:rsidRPr="009345D7">
        <w:rPr>
          <w:rFonts w:ascii="Times New Roman" w:hAnsi="Times New Roman" w:cs="Times New Roman"/>
          <w:sz w:val="24"/>
          <w:szCs w:val="24"/>
        </w:rPr>
        <w:t>ненадежные</w:t>
      </w:r>
    </w:p>
    <w:p w14:paraId="03B5D6A8" w14:textId="77777777" w:rsidR="00B2752D" w:rsidRPr="009345D7" w:rsidRDefault="00B2752D" w:rsidP="00B2752D">
      <w:pPr>
        <w:pStyle w:val="a7"/>
        <w:spacing w:line="276" w:lineRule="auto"/>
        <w:ind w:right="409"/>
        <w:jc w:val="center"/>
        <w:rPr>
          <w:i/>
        </w:rPr>
      </w:pPr>
      <w:r w:rsidRPr="009345D7">
        <w:rPr>
          <w:i/>
        </w:rPr>
        <w:t>Показатели надежности системы теплоснабжения подразделяются на:</w:t>
      </w:r>
    </w:p>
    <w:p w14:paraId="71F8A972" w14:textId="77777777" w:rsidR="00B2752D" w:rsidRPr="009345D7" w:rsidRDefault="00B2752D" w:rsidP="005C434A">
      <w:pPr>
        <w:pStyle w:val="af1"/>
        <w:widowControl w:val="0"/>
        <w:numPr>
          <w:ilvl w:val="0"/>
          <w:numId w:val="5"/>
        </w:numPr>
        <w:tabs>
          <w:tab w:val="left" w:pos="426"/>
        </w:tabs>
        <w:spacing w:line="276" w:lineRule="auto"/>
        <w:ind w:left="0" w:right="106" w:firstLine="709"/>
        <w:contextualSpacing/>
        <w:jc w:val="both"/>
        <w:rPr>
          <w:rFonts w:ascii="Times New Roman" w:hAnsi="Times New Roman" w:cs="Times New Roman"/>
          <w:sz w:val="24"/>
          <w:szCs w:val="24"/>
        </w:rPr>
      </w:pPr>
      <w:r w:rsidRPr="009345D7">
        <w:rPr>
          <w:rFonts w:ascii="Times New Roman" w:hAnsi="Times New Roman" w:cs="Times New Roman"/>
          <w:sz w:val="24"/>
          <w:szCs w:val="24"/>
        </w:rPr>
        <w:t>показатели, характеризующие надежность электроснабжения источников тепловойэнергии;</w:t>
      </w:r>
    </w:p>
    <w:p w14:paraId="6B896004" w14:textId="77777777" w:rsidR="00B2752D" w:rsidRPr="009345D7" w:rsidRDefault="00B2752D" w:rsidP="005C434A">
      <w:pPr>
        <w:pStyle w:val="af1"/>
        <w:widowControl w:val="0"/>
        <w:numPr>
          <w:ilvl w:val="0"/>
          <w:numId w:val="5"/>
        </w:numPr>
        <w:tabs>
          <w:tab w:val="left" w:pos="426"/>
        </w:tabs>
        <w:spacing w:line="276" w:lineRule="auto"/>
        <w:ind w:left="0" w:right="104" w:firstLine="709"/>
        <w:contextualSpacing/>
        <w:jc w:val="both"/>
        <w:rPr>
          <w:rFonts w:ascii="Times New Roman" w:hAnsi="Times New Roman" w:cs="Times New Roman"/>
          <w:sz w:val="24"/>
          <w:szCs w:val="24"/>
        </w:rPr>
      </w:pPr>
      <w:r w:rsidRPr="009345D7">
        <w:rPr>
          <w:rFonts w:ascii="Times New Roman" w:hAnsi="Times New Roman" w:cs="Times New Roman"/>
          <w:sz w:val="24"/>
          <w:szCs w:val="24"/>
        </w:rPr>
        <w:t>показатели, характеризующие надежность водоснабжения источников тепловойэнергии;</w:t>
      </w:r>
    </w:p>
    <w:p w14:paraId="10355EFC" w14:textId="77777777" w:rsidR="00B2752D" w:rsidRPr="009345D7" w:rsidRDefault="00B2752D" w:rsidP="005C434A">
      <w:pPr>
        <w:pStyle w:val="af1"/>
        <w:widowControl w:val="0"/>
        <w:numPr>
          <w:ilvl w:val="0"/>
          <w:numId w:val="5"/>
        </w:numPr>
        <w:tabs>
          <w:tab w:val="left" w:pos="426"/>
        </w:tabs>
        <w:spacing w:line="276" w:lineRule="auto"/>
        <w:ind w:left="0" w:right="104" w:firstLine="709"/>
        <w:contextualSpacing/>
        <w:jc w:val="both"/>
        <w:rPr>
          <w:rFonts w:ascii="Times New Roman" w:hAnsi="Times New Roman" w:cs="Times New Roman"/>
          <w:sz w:val="24"/>
          <w:szCs w:val="24"/>
        </w:rPr>
      </w:pPr>
      <w:r w:rsidRPr="009345D7">
        <w:rPr>
          <w:rFonts w:ascii="Times New Roman" w:hAnsi="Times New Roman" w:cs="Times New Roman"/>
          <w:sz w:val="24"/>
          <w:szCs w:val="24"/>
        </w:rPr>
        <w:t>показатели, характеризующие надежность топливоснабжения источников тепловойэнергии;</w:t>
      </w:r>
    </w:p>
    <w:p w14:paraId="6A89A1D1" w14:textId="77777777" w:rsidR="00B2752D" w:rsidRPr="009345D7" w:rsidRDefault="00B2752D" w:rsidP="005C434A">
      <w:pPr>
        <w:pStyle w:val="af1"/>
        <w:widowControl w:val="0"/>
        <w:numPr>
          <w:ilvl w:val="0"/>
          <w:numId w:val="5"/>
        </w:numPr>
        <w:tabs>
          <w:tab w:val="left" w:pos="426"/>
        </w:tabs>
        <w:spacing w:line="276" w:lineRule="auto"/>
        <w:ind w:left="0" w:right="101" w:firstLine="709"/>
        <w:contextualSpacing/>
        <w:jc w:val="both"/>
        <w:rPr>
          <w:rFonts w:ascii="Times New Roman" w:hAnsi="Times New Roman" w:cs="Times New Roman"/>
          <w:sz w:val="24"/>
          <w:szCs w:val="24"/>
        </w:rPr>
      </w:pPr>
      <w:r w:rsidRPr="009345D7">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нагрузкампотребителей;</w:t>
      </w:r>
    </w:p>
    <w:p w14:paraId="3D11B893" w14:textId="77777777" w:rsidR="00B2752D" w:rsidRPr="009345D7" w:rsidRDefault="00B2752D" w:rsidP="005C434A">
      <w:pPr>
        <w:pStyle w:val="af1"/>
        <w:widowControl w:val="0"/>
        <w:numPr>
          <w:ilvl w:val="0"/>
          <w:numId w:val="5"/>
        </w:numPr>
        <w:tabs>
          <w:tab w:val="left" w:pos="426"/>
        </w:tabs>
        <w:spacing w:line="276" w:lineRule="auto"/>
        <w:ind w:left="0" w:right="103" w:firstLine="709"/>
        <w:contextualSpacing/>
        <w:jc w:val="both"/>
        <w:rPr>
          <w:rFonts w:ascii="Times New Roman" w:hAnsi="Times New Roman" w:cs="Times New Roman"/>
          <w:sz w:val="24"/>
          <w:szCs w:val="24"/>
        </w:rPr>
      </w:pPr>
      <w:r w:rsidRPr="009345D7">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тепловойсети;</w:t>
      </w:r>
    </w:p>
    <w:p w14:paraId="6BE2BD96" w14:textId="77777777" w:rsidR="00B2752D" w:rsidRPr="009345D7" w:rsidRDefault="00B2752D" w:rsidP="005C434A">
      <w:pPr>
        <w:pStyle w:val="af1"/>
        <w:widowControl w:val="0"/>
        <w:numPr>
          <w:ilvl w:val="0"/>
          <w:numId w:val="5"/>
        </w:numPr>
        <w:tabs>
          <w:tab w:val="left" w:pos="426"/>
        </w:tabs>
        <w:spacing w:line="276" w:lineRule="auto"/>
        <w:ind w:left="0" w:right="103" w:firstLine="709"/>
        <w:contextualSpacing/>
        <w:jc w:val="both"/>
        <w:rPr>
          <w:rFonts w:ascii="Times New Roman" w:hAnsi="Times New Roman" w:cs="Times New Roman"/>
          <w:sz w:val="24"/>
          <w:szCs w:val="24"/>
        </w:rPr>
      </w:pPr>
      <w:r w:rsidRPr="009345D7">
        <w:rPr>
          <w:rFonts w:ascii="Times New Roman" w:hAnsi="Times New Roman" w:cs="Times New Roman"/>
          <w:sz w:val="24"/>
          <w:szCs w:val="24"/>
        </w:rPr>
        <w:t xml:space="preserve">показатели,  характеризующие  уровень  технического  состояния тепловых сетей; </w:t>
      </w:r>
    </w:p>
    <w:p w14:paraId="749009B1" w14:textId="77777777" w:rsidR="00B2752D" w:rsidRPr="009345D7" w:rsidRDefault="00B2752D" w:rsidP="005C434A">
      <w:pPr>
        <w:pStyle w:val="a1"/>
        <w:numPr>
          <w:ilvl w:val="0"/>
          <w:numId w:val="5"/>
        </w:numPr>
        <w:tabs>
          <w:tab w:val="left" w:pos="426"/>
          <w:tab w:val="left" w:pos="1701"/>
        </w:tabs>
        <w:spacing w:line="276" w:lineRule="auto"/>
        <w:ind w:left="0" w:firstLine="709"/>
        <w:jc w:val="both"/>
        <w:rPr>
          <w:sz w:val="24"/>
          <w:szCs w:val="24"/>
        </w:rPr>
      </w:pPr>
      <w:r w:rsidRPr="009345D7">
        <w:rPr>
          <w:sz w:val="24"/>
          <w:szCs w:val="24"/>
        </w:rPr>
        <w:t>показатели, характеризующие интенсивность отказов тепловых сетей;</w:t>
      </w:r>
    </w:p>
    <w:p w14:paraId="54D0C236" w14:textId="77777777" w:rsidR="00B2752D" w:rsidRPr="009345D7" w:rsidRDefault="00B2752D" w:rsidP="005C434A">
      <w:pPr>
        <w:pStyle w:val="a1"/>
        <w:numPr>
          <w:ilvl w:val="0"/>
          <w:numId w:val="5"/>
        </w:numPr>
        <w:tabs>
          <w:tab w:val="left" w:pos="426"/>
          <w:tab w:val="left" w:pos="1701"/>
        </w:tabs>
        <w:spacing w:line="276" w:lineRule="auto"/>
        <w:ind w:left="0" w:firstLine="709"/>
        <w:jc w:val="both"/>
        <w:rPr>
          <w:sz w:val="24"/>
          <w:szCs w:val="24"/>
        </w:rPr>
      </w:pPr>
      <w:r w:rsidRPr="009345D7">
        <w:rPr>
          <w:sz w:val="24"/>
          <w:szCs w:val="24"/>
        </w:rPr>
        <w:t>показатели,   характеризующие  аварийный   недоотпуск  тепловой  энергии  потребителям;</w:t>
      </w:r>
    </w:p>
    <w:p w14:paraId="67B775A5" w14:textId="77777777" w:rsidR="00B2752D" w:rsidRPr="009345D7" w:rsidRDefault="00B2752D" w:rsidP="005C434A">
      <w:pPr>
        <w:pStyle w:val="a1"/>
        <w:numPr>
          <w:ilvl w:val="0"/>
          <w:numId w:val="5"/>
        </w:numPr>
        <w:tabs>
          <w:tab w:val="left" w:pos="426"/>
          <w:tab w:val="left" w:pos="1701"/>
        </w:tabs>
        <w:spacing w:line="276" w:lineRule="auto"/>
        <w:ind w:left="0" w:firstLine="709"/>
        <w:jc w:val="both"/>
        <w:rPr>
          <w:sz w:val="24"/>
          <w:szCs w:val="24"/>
        </w:rPr>
      </w:pPr>
      <w:r w:rsidRPr="009345D7">
        <w:rPr>
          <w:sz w:val="24"/>
          <w:szCs w:val="24"/>
        </w:rPr>
        <w:t>показатели, характеризующие количество жалоб потребителей тепловой энергии на нарушение качества теплоснабжения.</w:t>
      </w:r>
    </w:p>
    <w:p w14:paraId="04292797" w14:textId="77777777" w:rsidR="00B2752D" w:rsidRPr="009345D7" w:rsidRDefault="00B2752D" w:rsidP="00B2752D">
      <w:pPr>
        <w:pStyle w:val="a1"/>
        <w:spacing w:line="276" w:lineRule="auto"/>
        <w:ind w:firstLine="709"/>
        <w:rPr>
          <w:sz w:val="24"/>
          <w:szCs w:val="24"/>
        </w:rPr>
      </w:pPr>
      <w:r w:rsidRPr="009345D7">
        <w:rPr>
          <w:sz w:val="24"/>
          <w:szCs w:val="24"/>
        </w:rPr>
        <w:t>Данная методика устанавливает следующие термины и определения:</w:t>
      </w:r>
    </w:p>
    <w:p w14:paraId="39E08DDE"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76AF5875"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lastRenderedPageBreak/>
        <w:t>«источник тепловой энергии» - устройство, предназначенное для производства тепловой энергии;</w:t>
      </w:r>
    </w:p>
    <w:p w14:paraId="3FE18667"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49EDE7AC"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46DD8B8C"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3C3F6070"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666375B6"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14:paraId="10A7BCD5"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14:paraId="0E03F892"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14:paraId="4963AD90" w14:textId="77777777" w:rsidR="00B2752D" w:rsidRPr="009345D7" w:rsidRDefault="00B2752D" w:rsidP="005C434A">
      <w:pPr>
        <w:pStyle w:val="a1"/>
        <w:numPr>
          <w:ilvl w:val="0"/>
          <w:numId w:val="6"/>
        </w:numPr>
        <w:tabs>
          <w:tab w:val="left" w:pos="993"/>
          <w:tab w:val="left" w:pos="1701"/>
        </w:tabs>
        <w:spacing w:line="276" w:lineRule="auto"/>
        <w:ind w:left="0" w:firstLine="709"/>
        <w:jc w:val="both"/>
        <w:rPr>
          <w:sz w:val="24"/>
          <w:szCs w:val="24"/>
        </w:rPr>
      </w:pPr>
      <w:r w:rsidRPr="009345D7">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14:paraId="100653D1" w14:textId="77777777" w:rsidR="00B2752D" w:rsidRPr="009345D7" w:rsidRDefault="00B2752D" w:rsidP="00B2752D">
      <w:pPr>
        <w:pStyle w:val="a1"/>
        <w:spacing w:line="276" w:lineRule="auto"/>
        <w:rPr>
          <w:sz w:val="24"/>
          <w:szCs w:val="24"/>
        </w:rPr>
      </w:pPr>
      <w:r w:rsidRPr="009345D7">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5DCA3EFB" w14:textId="77777777" w:rsidR="00B2752D" w:rsidRPr="009345D7" w:rsidRDefault="00B2752D" w:rsidP="00B2752D">
      <w:pPr>
        <w:pStyle w:val="a1"/>
        <w:spacing w:line="276" w:lineRule="auto"/>
        <w:rPr>
          <w:sz w:val="24"/>
          <w:szCs w:val="24"/>
        </w:rPr>
      </w:pPr>
      <w:r w:rsidRPr="009345D7">
        <w:rPr>
          <w:sz w:val="24"/>
          <w:szCs w:val="24"/>
        </w:rPr>
        <w:t xml:space="preserve">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w:t>
      </w:r>
      <w:r w:rsidRPr="009345D7">
        <w:rPr>
          <w:sz w:val="24"/>
          <w:szCs w:val="24"/>
        </w:rPr>
        <w:lastRenderedPageBreak/>
        <w:t>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32DF1D05" w14:textId="77777777" w:rsidR="00B2752D" w:rsidRPr="009345D7" w:rsidRDefault="00B2752D" w:rsidP="00B2752D">
      <w:pPr>
        <w:pStyle w:val="a1"/>
        <w:spacing w:line="276" w:lineRule="auto"/>
        <w:rPr>
          <w:sz w:val="24"/>
          <w:szCs w:val="24"/>
        </w:rPr>
      </w:pPr>
      <w:r w:rsidRPr="009345D7">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346909A1" w14:textId="77777777" w:rsidR="00B2752D" w:rsidRPr="009345D7" w:rsidRDefault="00B2752D" w:rsidP="00B2752D">
      <w:pPr>
        <w:pStyle w:val="a1"/>
        <w:tabs>
          <w:tab w:val="left" w:pos="1134"/>
        </w:tabs>
        <w:spacing w:line="276" w:lineRule="auto"/>
        <w:ind w:firstLine="567"/>
        <w:rPr>
          <w:sz w:val="24"/>
          <w:szCs w:val="24"/>
        </w:rPr>
      </w:pPr>
      <w:r w:rsidRPr="009345D7">
        <w:rPr>
          <w:sz w:val="24"/>
          <w:szCs w:val="24"/>
        </w:rPr>
        <w:t>1.</w:t>
      </w:r>
      <w:r w:rsidRPr="009345D7">
        <w:rPr>
          <w:sz w:val="24"/>
          <w:szCs w:val="24"/>
        </w:rPr>
        <w:tab/>
        <w:t>Показатель</w:t>
      </w:r>
      <w:r w:rsidRPr="009345D7">
        <w:rPr>
          <w:sz w:val="24"/>
          <w:szCs w:val="24"/>
        </w:rPr>
        <w:tab/>
        <w:t>надежности</w:t>
      </w:r>
      <w:r w:rsidRPr="009345D7">
        <w:rPr>
          <w:sz w:val="24"/>
          <w:szCs w:val="24"/>
        </w:rPr>
        <w:tab/>
        <w:t>электроснабжения</w:t>
      </w:r>
      <w:r w:rsidRPr="009345D7">
        <w:rPr>
          <w:sz w:val="24"/>
          <w:szCs w:val="24"/>
        </w:rPr>
        <w:tab/>
        <w:t>источников</w:t>
      </w:r>
      <w:r w:rsidRPr="009345D7">
        <w:rPr>
          <w:sz w:val="24"/>
          <w:szCs w:val="24"/>
        </w:rPr>
        <w:tab/>
        <w:t>тепла</w:t>
      </w:r>
      <w:r w:rsidRPr="009345D7">
        <w:rPr>
          <w:sz w:val="24"/>
          <w:szCs w:val="24"/>
        </w:rPr>
        <w:tab/>
        <w:t>(Кэ)</w:t>
      </w:r>
    </w:p>
    <w:p w14:paraId="3CA343E6" w14:textId="77777777" w:rsidR="00B2752D" w:rsidRPr="009345D7" w:rsidRDefault="00B2752D" w:rsidP="00B2752D">
      <w:pPr>
        <w:pStyle w:val="a1"/>
        <w:spacing w:line="276" w:lineRule="auto"/>
        <w:rPr>
          <w:sz w:val="24"/>
          <w:szCs w:val="24"/>
        </w:rPr>
      </w:pPr>
      <w:r w:rsidRPr="009345D7">
        <w:rPr>
          <w:sz w:val="24"/>
          <w:szCs w:val="24"/>
        </w:rPr>
        <w:t>характеризуется наличием или отсутствием резервного электропитания:</w:t>
      </w:r>
    </w:p>
    <w:p w14:paraId="5E70A34C" w14:textId="77777777" w:rsidR="00B2752D" w:rsidRPr="009345D7" w:rsidRDefault="00B2752D" w:rsidP="005C434A">
      <w:pPr>
        <w:pStyle w:val="a1"/>
        <w:numPr>
          <w:ilvl w:val="0"/>
          <w:numId w:val="7"/>
        </w:numPr>
        <w:tabs>
          <w:tab w:val="left" w:pos="1701"/>
        </w:tabs>
        <w:spacing w:line="276" w:lineRule="auto"/>
        <w:ind w:left="0"/>
        <w:jc w:val="both"/>
        <w:rPr>
          <w:sz w:val="24"/>
          <w:szCs w:val="24"/>
        </w:rPr>
      </w:pPr>
      <w:r w:rsidRPr="009345D7">
        <w:rPr>
          <w:sz w:val="24"/>
          <w:szCs w:val="24"/>
        </w:rPr>
        <w:t>при наличии резервного электроснабжения Кэ = 1,0;</w:t>
      </w:r>
    </w:p>
    <w:p w14:paraId="22358529" w14:textId="77777777" w:rsidR="00B2752D" w:rsidRPr="009345D7" w:rsidRDefault="00B2752D" w:rsidP="005C434A">
      <w:pPr>
        <w:pStyle w:val="a1"/>
        <w:numPr>
          <w:ilvl w:val="0"/>
          <w:numId w:val="7"/>
        </w:numPr>
        <w:tabs>
          <w:tab w:val="left" w:pos="1701"/>
        </w:tabs>
        <w:spacing w:line="276" w:lineRule="auto"/>
        <w:ind w:left="0"/>
        <w:jc w:val="both"/>
        <w:rPr>
          <w:sz w:val="24"/>
          <w:szCs w:val="24"/>
        </w:rPr>
      </w:pPr>
      <w:r w:rsidRPr="009345D7">
        <w:rPr>
          <w:sz w:val="24"/>
          <w:szCs w:val="24"/>
        </w:rPr>
        <w:t>при</w:t>
      </w:r>
      <w:r w:rsidRPr="009345D7">
        <w:rPr>
          <w:sz w:val="24"/>
          <w:szCs w:val="24"/>
        </w:rPr>
        <w:tab/>
        <w:t>отсутствии</w:t>
      </w:r>
      <w:r w:rsidRPr="009345D7">
        <w:rPr>
          <w:sz w:val="24"/>
          <w:szCs w:val="24"/>
        </w:rPr>
        <w:tab/>
        <w:t>резервного</w:t>
      </w:r>
      <w:r w:rsidRPr="009345D7">
        <w:rPr>
          <w:sz w:val="24"/>
          <w:szCs w:val="24"/>
        </w:rPr>
        <w:tab/>
        <w:t>электроснабжения</w:t>
      </w:r>
      <w:r w:rsidRPr="009345D7">
        <w:rPr>
          <w:sz w:val="24"/>
          <w:szCs w:val="24"/>
        </w:rPr>
        <w:tab/>
        <w:t>при</w:t>
      </w:r>
      <w:r w:rsidRPr="009345D7">
        <w:rPr>
          <w:sz w:val="24"/>
          <w:szCs w:val="24"/>
        </w:rPr>
        <w:tab/>
        <w:t>мощности источника тепловой энергии (Гкал/ч):</w:t>
      </w:r>
    </w:p>
    <w:p w14:paraId="7A42349B" w14:textId="77777777" w:rsidR="00B2752D" w:rsidRPr="009345D7" w:rsidRDefault="00B2752D" w:rsidP="00B2752D">
      <w:pPr>
        <w:pStyle w:val="a1"/>
        <w:spacing w:line="276" w:lineRule="auto"/>
        <w:ind w:firstLine="1985"/>
        <w:rPr>
          <w:sz w:val="24"/>
          <w:szCs w:val="24"/>
        </w:rPr>
      </w:pPr>
      <w:r w:rsidRPr="009345D7">
        <w:rPr>
          <w:sz w:val="24"/>
          <w:szCs w:val="24"/>
        </w:rPr>
        <w:t>до 5,0 - Кэ = 0,8;</w:t>
      </w:r>
    </w:p>
    <w:p w14:paraId="58E91FC9" w14:textId="77777777" w:rsidR="00B2752D" w:rsidRPr="009345D7" w:rsidRDefault="00B2752D" w:rsidP="00B2752D">
      <w:pPr>
        <w:pStyle w:val="a1"/>
        <w:spacing w:line="276" w:lineRule="auto"/>
        <w:ind w:firstLine="1985"/>
        <w:rPr>
          <w:sz w:val="24"/>
          <w:szCs w:val="24"/>
        </w:rPr>
      </w:pPr>
      <w:r w:rsidRPr="009345D7">
        <w:rPr>
          <w:sz w:val="24"/>
          <w:szCs w:val="24"/>
        </w:rPr>
        <w:t>5,0 – 20 - Кэ = 0,7;</w:t>
      </w:r>
    </w:p>
    <w:p w14:paraId="02753711" w14:textId="77777777" w:rsidR="00B2752D" w:rsidRPr="009345D7" w:rsidRDefault="00B2752D" w:rsidP="00B2752D">
      <w:pPr>
        <w:pStyle w:val="a1"/>
        <w:spacing w:line="276" w:lineRule="auto"/>
        <w:ind w:firstLine="1985"/>
        <w:rPr>
          <w:sz w:val="24"/>
          <w:szCs w:val="24"/>
        </w:rPr>
      </w:pPr>
      <w:r w:rsidRPr="009345D7">
        <w:rPr>
          <w:sz w:val="24"/>
          <w:szCs w:val="24"/>
        </w:rPr>
        <w:t>свыше 20 - Кэ = 0,6.</w:t>
      </w:r>
    </w:p>
    <w:p w14:paraId="65CE40DE" w14:textId="77777777" w:rsidR="00B2752D" w:rsidRPr="009345D7" w:rsidRDefault="00B2752D" w:rsidP="00B2752D">
      <w:pPr>
        <w:pStyle w:val="afa"/>
        <w:spacing w:line="276" w:lineRule="auto"/>
        <w:ind w:firstLine="567"/>
        <w:rPr>
          <w:rStyle w:val="aff7"/>
          <w:sz w:val="24"/>
          <w:szCs w:val="24"/>
        </w:rPr>
      </w:pPr>
      <w:r w:rsidRPr="009345D7">
        <w:rPr>
          <w:rStyle w:val="aff7"/>
          <w:sz w:val="24"/>
          <w:szCs w:val="24"/>
        </w:rPr>
        <w:t>2.       Показатель</w:t>
      </w:r>
      <w:r w:rsidRPr="009345D7">
        <w:rPr>
          <w:rStyle w:val="aff7"/>
          <w:sz w:val="24"/>
          <w:szCs w:val="24"/>
        </w:rPr>
        <w:tab/>
        <w:t>надежности</w:t>
      </w:r>
      <w:r w:rsidRPr="009345D7">
        <w:rPr>
          <w:rStyle w:val="aff7"/>
          <w:sz w:val="24"/>
          <w:szCs w:val="24"/>
        </w:rPr>
        <w:tab/>
        <w:t>водоснабжения</w:t>
      </w:r>
      <w:r w:rsidRPr="009345D7">
        <w:rPr>
          <w:rStyle w:val="aff7"/>
          <w:sz w:val="24"/>
          <w:szCs w:val="24"/>
        </w:rPr>
        <w:tab/>
        <w:t>источников</w:t>
      </w:r>
      <w:r w:rsidRPr="009345D7">
        <w:rPr>
          <w:rStyle w:val="aff7"/>
          <w:sz w:val="24"/>
          <w:szCs w:val="24"/>
        </w:rPr>
        <w:tab/>
        <w:t>тепла</w:t>
      </w:r>
      <w:r w:rsidRPr="009345D7">
        <w:rPr>
          <w:rStyle w:val="aff7"/>
          <w:sz w:val="24"/>
          <w:szCs w:val="24"/>
        </w:rPr>
        <w:tab/>
        <w:t>(Кв)</w:t>
      </w:r>
    </w:p>
    <w:p w14:paraId="349B7F9C" w14:textId="77777777" w:rsidR="00B2752D" w:rsidRPr="009345D7" w:rsidRDefault="00B2752D" w:rsidP="00B2752D">
      <w:pPr>
        <w:pStyle w:val="a7"/>
        <w:spacing w:line="276" w:lineRule="auto"/>
        <w:ind w:right="124"/>
      </w:pPr>
      <w:r w:rsidRPr="009345D7">
        <w:t>характеризуется наличием или отсутствием резервного водоснабжения:</w:t>
      </w:r>
    </w:p>
    <w:p w14:paraId="4C7B50EC" w14:textId="77777777" w:rsidR="00B2752D" w:rsidRPr="009345D7" w:rsidRDefault="00B2752D" w:rsidP="005C434A">
      <w:pPr>
        <w:pStyle w:val="a7"/>
        <w:numPr>
          <w:ilvl w:val="0"/>
          <w:numId w:val="8"/>
        </w:numPr>
        <w:spacing w:line="276" w:lineRule="auto"/>
        <w:ind w:left="0" w:right="124"/>
        <w:jc w:val="left"/>
      </w:pPr>
      <w:r w:rsidRPr="009345D7">
        <w:t>при наличии резервного водоснабжения Кв =1,0</w:t>
      </w:r>
    </w:p>
    <w:p w14:paraId="31DC51FD" w14:textId="77777777" w:rsidR="00B2752D" w:rsidRPr="009345D7" w:rsidRDefault="00B2752D" w:rsidP="005C434A">
      <w:pPr>
        <w:pStyle w:val="a7"/>
        <w:numPr>
          <w:ilvl w:val="0"/>
          <w:numId w:val="8"/>
        </w:numPr>
        <w:spacing w:line="276" w:lineRule="auto"/>
        <w:ind w:left="0" w:right="124"/>
        <w:jc w:val="left"/>
      </w:pPr>
      <w:r w:rsidRPr="009345D7">
        <w:t>при отсутствии резервного водоснабжения при мощности источника тепловой энергии (Гкал/час):</w:t>
      </w:r>
    </w:p>
    <w:p w14:paraId="6C423218" w14:textId="77777777" w:rsidR="00B2752D" w:rsidRPr="009345D7" w:rsidRDefault="00B2752D" w:rsidP="00B2752D">
      <w:pPr>
        <w:pStyle w:val="TableParagraph"/>
        <w:tabs>
          <w:tab w:val="left" w:pos="1167"/>
        </w:tabs>
        <w:spacing w:line="276" w:lineRule="auto"/>
        <w:ind w:firstLine="1985"/>
        <w:rPr>
          <w:rFonts w:ascii="Times New Roman" w:hAnsi="Times New Roman" w:cs="Times New Roman"/>
          <w:sz w:val="24"/>
          <w:szCs w:val="24"/>
          <w:lang w:val="ru-RU"/>
        </w:rPr>
      </w:pPr>
      <w:r w:rsidRPr="009345D7">
        <w:rPr>
          <w:rFonts w:ascii="Times New Roman" w:hAnsi="Times New Roman" w:cs="Times New Roman"/>
          <w:sz w:val="24"/>
          <w:szCs w:val="24"/>
          <w:lang w:val="ru-RU"/>
        </w:rPr>
        <w:t>до 5,0 -   Кв =0,8;</w:t>
      </w:r>
    </w:p>
    <w:p w14:paraId="4288C518" w14:textId="77777777" w:rsidR="00B2752D" w:rsidRPr="009345D7" w:rsidRDefault="00B2752D" w:rsidP="00B2752D">
      <w:pPr>
        <w:pStyle w:val="a7"/>
        <w:tabs>
          <w:tab w:val="left" w:pos="1167"/>
        </w:tabs>
        <w:spacing w:line="276" w:lineRule="auto"/>
        <w:ind w:right="124" w:firstLine="1985"/>
      </w:pPr>
      <w:r w:rsidRPr="009345D7">
        <w:t>5,0 – 20 -    Кв =0,7</w:t>
      </w:r>
    </w:p>
    <w:p w14:paraId="13FE05A9" w14:textId="77777777" w:rsidR="00B2752D" w:rsidRPr="009345D7" w:rsidRDefault="00B2752D" w:rsidP="00B2752D">
      <w:pPr>
        <w:pStyle w:val="a7"/>
        <w:tabs>
          <w:tab w:val="left" w:pos="1167"/>
        </w:tabs>
        <w:spacing w:line="276" w:lineRule="auto"/>
        <w:ind w:right="124" w:firstLine="1985"/>
      </w:pPr>
      <w:r w:rsidRPr="009345D7">
        <w:t>Свыше 20    Кв = 0,6</w:t>
      </w:r>
    </w:p>
    <w:p w14:paraId="132BD301" w14:textId="77777777" w:rsidR="00B2752D" w:rsidRPr="009345D7" w:rsidRDefault="00B2752D" w:rsidP="00B2752D">
      <w:pPr>
        <w:pStyle w:val="a7"/>
        <w:tabs>
          <w:tab w:val="left" w:pos="284"/>
          <w:tab w:val="left" w:pos="1167"/>
        </w:tabs>
        <w:spacing w:line="276" w:lineRule="auto"/>
        <w:ind w:right="124"/>
      </w:pPr>
      <w:r w:rsidRPr="009345D7">
        <w:t>3. Показатель надежности топливоснабжения источников тепла (Кт)</w:t>
      </w:r>
    </w:p>
    <w:p w14:paraId="134A8018" w14:textId="77777777" w:rsidR="00B2752D" w:rsidRPr="009345D7" w:rsidRDefault="00B2752D" w:rsidP="00B2752D">
      <w:pPr>
        <w:pStyle w:val="a7"/>
        <w:tabs>
          <w:tab w:val="left" w:pos="142"/>
          <w:tab w:val="left" w:pos="284"/>
          <w:tab w:val="left" w:pos="1167"/>
        </w:tabs>
        <w:spacing w:line="276" w:lineRule="auto"/>
        <w:ind w:right="124"/>
      </w:pPr>
      <w:r w:rsidRPr="009345D7">
        <w:t>Характеризуется наличием или отсутствием резервного топливоснабжения.</w:t>
      </w:r>
    </w:p>
    <w:p w14:paraId="2C20CB12" w14:textId="77777777" w:rsidR="00B2752D" w:rsidRPr="009345D7" w:rsidRDefault="00B2752D" w:rsidP="005C434A">
      <w:pPr>
        <w:pStyle w:val="af1"/>
        <w:widowControl w:val="0"/>
        <w:numPr>
          <w:ilvl w:val="1"/>
          <w:numId w:val="9"/>
        </w:numPr>
        <w:tabs>
          <w:tab w:val="left" w:pos="284"/>
          <w:tab w:val="left" w:pos="1235"/>
        </w:tabs>
        <w:spacing w:line="276" w:lineRule="auto"/>
        <w:ind w:left="0" w:hanging="424"/>
        <w:contextualSpacing/>
        <w:rPr>
          <w:rFonts w:ascii="Times New Roman" w:hAnsi="Times New Roman" w:cs="Times New Roman"/>
          <w:sz w:val="24"/>
          <w:szCs w:val="24"/>
        </w:rPr>
      </w:pPr>
      <w:r w:rsidRPr="009345D7">
        <w:rPr>
          <w:rFonts w:ascii="Times New Roman" w:hAnsi="Times New Roman" w:cs="Times New Roman"/>
          <w:sz w:val="24"/>
          <w:szCs w:val="24"/>
        </w:rPr>
        <w:t xml:space="preserve">при наличии резервного топлива Кт =1,0; </w:t>
      </w:r>
    </w:p>
    <w:p w14:paraId="011B4DC8" w14:textId="77777777" w:rsidR="00B2752D" w:rsidRPr="009345D7" w:rsidRDefault="00B2752D" w:rsidP="005C434A">
      <w:pPr>
        <w:pStyle w:val="af1"/>
        <w:widowControl w:val="0"/>
        <w:numPr>
          <w:ilvl w:val="1"/>
          <w:numId w:val="9"/>
        </w:numPr>
        <w:tabs>
          <w:tab w:val="left" w:pos="284"/>
          <w:tab w:val="left" w:pos="1235"/>
        </w:tabs>
        <w:spacing w:line="276" w:lineRule="auto"/>
        <w:ind w:left="0" w:hanging="424"/>
        <w:contextualSpacing/>
        <w:rPr>
          <w:rFonts w:ascii="Times New Roman" w:hAnsi="Times New Roman" w:cs="Times New Roman"/>
          <w:sz w:val="24"/>
          <w:szCs w:val="24"/>
        </w:rPr>
      </w:pPr>
      <w:r w:rsidRPr="009345D7">
        <w:rPr>
          <w:rFonts w:ascii="Times New Roman" w:hAnsi="Times New Roman"/>
          <w:sz w:val="24"/>
          <w:szCs w:val="24"/>
        </w:rPr>
        <w:t>при отсутствии резервного топлива при мощности источника тепловой энергии (Гкал/ч):</w:t>
      </w:r>
    </w:p>
    <w:p w14:paraId="0F8395C6" w14:textId="77777777" w:rsidR="00B2752D" w:rsidRPr="009345D7" w:rsidRDefault="00B2752D" w:rsidP="00B2752D">
      <w:pPr>
        <w:pStyle w:val="a7"/>
        <w:tabs>
          <w:tab w:val="left" w:pos="1234"/>
        </w:tabs>
        <w:spacing w:line="276" w:lineRule="auto"/>
        <w:ind w:right="118" w:firstLine="1985"/>
      </w:pPr>
      <w:r w:rsidRPr="009345D7">
        <w:t>до 5,0 - Кт =1,0;</w:t>
      </w:r>
    </w:p>
    <w:p w14:paraId="46159589" w14:textId="77777777" w:rsidR="00B2752D" w:rsidRPr="009345D7" w:rsidRDefault="00B2752D" w:rsidP="00B2752D">
      <w:pPr>
        <w:pStyle w:val="a7"/>
        <w:tabs>
          <w:tab w:val="left" w:pos="1234"/>
        </w:tabs>
        <w:spacing w:line="276" w:lineRule="auto"/>
        <w:ind w:right="118" w:firstLine="1985"/>
      </w:pPr>
      <w:r w:rsidRPr="009345D7">
        <w:t>5,0 – 20 - Кт =0,7;</w:t>
      </w:r>
    </w:p>
    <w:p w14:paraId="45168E7C" w14:textId="77777777" w:rsidR="00B2752D" w:rsidRPr="009345D7" w:rsidRDefault="00B2752D" w:rsidP="00B2752D">
      <w:pPr>
        <w:pStyle w:val="a7"/>
        <w:tabs>
          <w:tab w:val="left" w:pos="1234"/>
        </w:tabs>
        <w:spacing w:line="276" w:lineRule="auto"/>
        <w:ind w:right="118" w:firstLine="1985"/>
      </w:pPr>
      <w:r w:rsidRPr="009345D7">
        <w:t>свыше 20 - Кт =0,5.</w:t>
      </w:r>
    </w:p>
    <w:p w14:paraId="0D6507E3" w14:textId="77777777" w:rsidR="00B2752D" w:rsidRPr="009345D7" w:rsidRDefault="00B2752D" w:rsidP="00B2752D">
      <w:pPr>
        <w:pStyle w:val="a1"/>
        <w:tabs>
          <w:tab w:val="left" w:pos="1167"/>
        </w:tabs>
        <w:spacing w:line="276" w:lineRule="auto"/>
        <w:rPr>
          <w:sz w:val="24"/>
          <w:szCs w:val="24"/>
        </w:rPr>
      </w:pPr>
      <w:r w:rsidRPr="009345D7">
        <w:rPr>
          <w:sz w:val="24"/>
          <w:szCs w:val="24"/>
        </w:rPr>
        <w:t>4.</w:t>
      </w:r>
      <w:r w:rsidRPr="009345D7">
        <w:rPr>
          <w:sz w:val="24"/>
          <w:szCs w:val="24"/>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77EC44F6" w14:textId="77777777" w:rsidR="00B2752D" w:rsidRPr="009345D7" w:rsidRDefault="00B2752D" w:rsidP="00B2752D">
      <w:pPr>
        <w:pStyle w:val="a1"/>
        <w:tabs>
          <w:tab w:val="left" w:pos="1167"/>
        </w:tabs>
        <w:spacing w:line="276" w:lineRule="auto"/>
        <w:rPr>
          <w:sz w:val="24"/>
          <w:szCs w:val="24"/>
        </w:rPr>
      </w:pPr>
      <w:r w:rsidRPr="009345D7">
        <w:rPr>
          <w:sz w:val="24"/>
          <w:szCs w:val="24"/>
        </w:rPr>
        <w:t>Величина этого показателя определяется размером дефицита (%):</w:t>
      </w:r>
    </w:p>
    <w:p w14:paraId="3E1E85BB"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до 10 - Кб = 1,0;</w:t>
      </w:r>
    </w:p>
    <w:p w14:paraId="33FD3438"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10 – 20 - Кб = 0,8;</w:t>
      </w:r>
    </w:p>
    <w:p w14:paraId="13C927A8"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20 – 30 - Кб - 0,6;</w:t>
      </w:r>
    </w:p>
    <w:p w14:paraId="27030D4F"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свыше 30 - Кб = 0,3.</w:t>
      </w:r>
    </w:p>
    <w:p w14:paraId="3B2248CC" w14:textId="77777777" w:rsidR="00B2752D" w:rsidRPr="009345D7" w:rsidRDefault="00B2752D" w:rsidP="00B2752D">
      <w:pPr>
        <w:pStyle w:val="a1"/>
        <w:tabs>
          <w:tab w:val="left" w:pos="142"/>
          <w:tab w:val="left" w:pos="1167"/>
        </w:tabs>
        <w:spacing w:line="276" w:lineRule="auto"/>
        <w:rPr>
          <w:sz w:val="24"/>
          <w:szCs w:val="24"/>
        </w:rPr>
      </w:pPr>
      <w:r w:rsidRPr="009345D7">
        <w:rPr>
          <w:sz w:val="24"/>
          <w:szCs w:val="24"/>
        </w:rPr>
        <w:t>5.</w:t>
      </w:r>
      <w:r w:rsidRPr="009345D7">
        <w:rPr>
          <w:sz w:val="24"/>
          <w:szCs w:val="24"/>
        </w:rPr>
        <w:tab/>
        <w:t xml:space="preserve">Показатель уровня резервирования (Кр) источников тепла и элементов тепловой сети, характеризуемый отношением </w:t>
      </w:r>
      <w:r w:rsidRPr="009345D7">
        <w:rPr>
          <w:sz w:val="24"/>
          <w:szCs w:val="24"/>
        </w:rPr>
        <w:lastRenderedPageBreak/>
        <w:t>резервируемой фактической тепловой нагрузки к фактической тепловой нагрузке (%) системы теплоснабжения, подлежащей резервированию:</w:t>
      </w:r>
    </w:p>
    <w:p w14:paraId="2D4F7D52"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90 – 100 - Кр = 1,0;</w:t>
      </w:r>
    </w:p>
    <w:p w14:paraId="5D878A01"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70 – 90 - Кр = 0,7;</w:t>
      </w:r>
    </w:p>
    <w:p w14:paraId="33C632B0"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50 – 70 - Кр = 0,5;</w:t>
      </w:r>
    </w:p>
    <w:p w14:paraId="55935A1C"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30 – 50 - Кр = 0,3;</w:t>
      </w:r>
    </w:p>
    <w:p w14:paraId="10F4CBA7"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менее 30 - Кр = 0,2.</w:t>
      </w:r>
    </w:p>
    <w:p w14:paraId="1A35733A" w14:textId="77777777" w:rsidR="00B2752D" w:rsidRPr="009345D7" w:rsidRDefault="00B2752D" w:rsidP="00B2752D">
      <w:pPr>
        <w:pStyle w:val="a1"/>
        <w:tabs>
          <w:tab w:val="left" w:pos="1167"/>
        </w:tabs>
        <w:spacing w:line="276" w:lineRule="auto"/>
        <w:rPr>
          <w:sz w:val="24"/>
          <w:szCs w:val="24"/>
        </w:rPr>
      </w:pPr>
      <w:r w:rsidRPr="009345D7">
        <w:rPr>
          <w:sz w:val="24"/>
          <w:szCs w:val="24"/>
        </w:rPr>
        <w:t>6.</w:t>
      </w:r>
      <w:r w:rsidRPr="009345D7">
        <w:rPr>
          <w:sz w:val="24"/>
          <w:szCs w:val="24"/>
        </w:rPr>
        <w:tab/>
        <w:t>Показатель технического состояния тепловых сетей (Кс), характеризуемый долей ветхих, подлежащих замене (%) трубопроводов:</w:t>
      </w:r>
    </w:p>
    <w:p w14:paraId="0F923C55"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до 10 - Кс = 1,0;</w:t>
      </w:r>
    </w:p>
    <w:p w14:paraId="78214E8F"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10 – 20 - Кс = 0,8;</w:t>
      </w:r>
    </w:p>
    <w:p w14:paraId="30CFC14E"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20 – 30 - Кс = 0,6;</w:t>
      </w:r>
    </w:p>
    <w:p w14:paraId="2D37A2D5" w14:textId="77777777" w:rsidR="00B2752D" w:rsidRPr="009345D7" w:rsidRDefault="00B2752D" w:rsidP="00B2752D">
      <w:pPr>
        <w:pStyle w:val="a1"/>
        <w:tabs>
          <w:tab w:val="left" w:pos="1167"/>
        </w:tabs>
        <w:spacing w:line="276" w:lineRule="auto"/>
        <w:ind w:firstLine="1985"/>
        <w:rPr>
          <w:sz w:val="24"/>
          <w:szCs w:val="24"/>
        </w:rPr>
      </w:pPr>
      <w:r w:rsidRPr="009345D7">
        <w:rPr>
          <w:sz w:val="24"/>
          <w:szCs w:val="24"/>
        </w:rPr>
        <w:t>свыше 30 - Кс = 0,5.</w:t>
      </w:r>
    </w:p>
    <w:p w14:paraId="4A6E8285" w14:textId="77777777" w:rsidR="00B2752D" w:rsidRPr="009345D7" w:rsidRDefault="00B2752D" w:rsidP="00B2752D">
      <w:pPr>
        <w:rPr>
          <w:szCs w:val="24"/>
        </w:rPr>
      </w:pPr>
      <w:r w:rsidRPr="009345D7">
        <w:rPr>
          <w:szCs w:val="24"/>
        </w:rPr>
        <w:t>7.  Показатель интенсивности отказов тепловых сетей (Котк)</w:t>
      </w:r>
    </w:p>
    <w:p w14:paraId="0C920A8D" w14:textId="77777777" w:rsidR="00B2752D" w:rsidRPr="009345D7" w:rsidRDefault="00B2752D" w:rsidP="00B2752D">
      <w:pPr>
        <w:pStyle w:val="a1"/>
        <w:spacing w:line="276" w:lineRule="auto"/>
        <w:rPr>
          <w:sz w:val="24"/>
          <w:szCs w:val="24"/>
        </w:rPr>
      </w:pPr>
      <w:r w:rsidRPr="009345D7">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14:paraId="59AB7BB8" w14:textId="77777777" w:rsidR="00B2752D" w:rsidRPr="009345D7" w:rsidRDefault="00B2752D" w:rsidP="00B2752D">
      <w:pPr>
        <w:pStyle w:val="af1"/>
        <w:widowControl w:val="0"/>
        <w:tabs>
          <w:tab w:val="left" w:pos="1235"/>
        </w:tabs>
        <w:spacing w:line="276" w:lineRule="auto"/>
        <w:ind w:left="1985"/>
        <w:rPr>
          <w:rFonts w:ascii="Times New Roman" w:hAnsi="Times New Roman" w:cs="Times New Roman"/>
          <w:sz w:val="24"/>
          <w:szCs w:val="24"/>
        </w:rPr>
      </w:pPr>
      <w:r w:rsidRPr="009345D7">
        <w:rPr>
          <w:rFonts w:ascii="Times New Roman" w:hAnsi="Times New Roman" w:cs="Times New Roman"/>
          <w:sz w:val="24"/>
          <w:szCs w:val="24"/>
        </w:rPr>
        <w:t>И</w:t>
      </w:r>
      <w:r w:rsidRPr="009345D7">
        <w:rPr>
          <w:rFonts w:ascii="Times New Roman" w:hAnsi="Times New Roman" w:cs="Times New Roman"/>
          <w:position w:val="-3"/>
          <w:sz w:val="24"/>
          <w:szCs w:val="24"/>
        </w:rPr>
        <w:t xml:space="preserve">отк </w:t>
      </w:r>
      <w:r w:rsidRPr="009345D7">
        <w:rPr>
          <w:rFonts w:ascii="Times New Roman" w:hAnsi="Times New Roman" w:cs="Times New Roman"/>
          <w:sz w:val="24"/>
          <w:szCs w:val="24"/>
        </w:rPr>
        <w:t>= n</w:t>
      </w:r>
      <w:r w:rsidRPr="009345D7">
        <w:rPr>
          <w:rFonts w:ascii="Times New Roman" w:hAnsi="Times New Roman" w:cs="Times New Roman"/>
          <w:position w:val="-3"/>
          <w:sz w:val="24"/>
          <w:szCs w:val="24"/>
        </w:rPr>
        <w:t>отк</w:t>
      </w:r>
      <w:r w:rsidRPr="009345D7">
        <w:rPr>
          <w:rFonts w:ascii="Times New Roman" w:hAnsi="Times New Roman" w:cs="Times New Roman"/>
          <w:sz w:val="24"/>
          <w:szCs w:val="24"/>
        </w:rPr>
        <w:t>/(3*S)[1/(км*год)],</w:t>
      </w:r>
    </w:p>
    <w:p w14:paraId="22B61A09" w14:textId="77777777" w:rsidR="00B2752D" w:rsidRPr="009345D7" w:rsidRDefault="00B2752D" w:rsidP="00B2752D">
      <w:pPr>
        <w:pStyle w:val="a7"/>
        <w:spacing w:line="276" w:lineRule="auto"/>
        <w:ind w:right="409"/>
      </w:pPr>
      <w:r w:rsidRPr="009345D7">
        <w:t>где nотк - количество отказов за последние три года;</w:t>
      </w:r>
    </w:p>
    <w:p w14:paraId="3F119D17" w14:textId="77777777" w:rsidR="00B2752D" w:rsidRPr="009345D7" w:rsidRDefault="00B2752D" w:rsidP="005C434A">
      <w:pPr>
        <w:pStyle w:val="af1"/>
        <w:widowControl w:val="0"/>
        <w:numPr>
          <w:ilvl w:val="1"/>
          <w:numId w:val="9"/>
        </w:numPr>
        <w:tabs>
          <w:tab w:val="left" w:pos="1235"/>
        </w:tabs>
        <w:spacing w:line="276" w:lineRule="auto"/>
        <w:ind w:left="0"/>
        <w:contextualSpacing/>
        <w:rPr>
          <w:rFonts w:ascii="Times New Roman" w:hAnsi="Times New Roman" w:cs="Times New Roman"/>
          <w:sz w:val="24"/>
          <w:szCs w:val="24"/>
        </w:rPr>
      </w:pPr>
      <w:r w:rsidRPr="009345D7">
        <w:rPr>
          <w:rFonts w:ascii="Times New Roman" w:hAnsi="Times New Roman" w:cs="Times New Roman"/>
          <w:sz w:val="24"/>
          <w:szCs w:val="24"/>
        </w:rPr>
        <w:t>S- протяженность тепловой сети данной системы теплоснабжения[км].</w:t>
      </w:r>
    </w:p>
    <w:p w14:paraId="21C462AF" w14:textId="77777777" w:rsidR="00B2752D" w:rsidRPr="009345D7" w:rsidRDefault="00B2752D" w:rsidP="00B2752D">
      <w:pPr>
        <w:pStyle w:val="a7"/>
        <w:spacing w:line="276" w:lineRule="auto"/>
        <w:ind w:right="409" w:firstLine="707"/>
      </w:pPr>
      <w:r w:rsidRPr="009345D7">
        <w:t>В зависимости от интенсивности отказов (Иотк) определяется показатель надежности (Котк)</w:t>
      </w:r>
    </w:p>
    <w:p w14:paraId="060A9990" w14:textId="77777777" w:rsidR="00B2752D" w:rsidRPr="009345D7" w:rsidRDefault="00B2752D" w:rsidP="00B2752D">
      <w:pPr>
        <w:pStyle w:val="a7"/>
        <w:tabs>
          <w:tab w:val="left" w:pos="1234"/>
        </w:tabs>
        <w:spacing w:line="276" w:lineRule="auto"/>
        <w:ind w:right="409" w:firstLine="1985"/>
      </w:pPr>
      <w:r w:rsidRPr="009345D7">
        <w:t>до 0,5 - К</w:t>
      </w:r>
      <w:r w:rsidRPr="009345D7">
        <w:rPr>
          <w:position w:val="-3"/>
        </w:rPr>
        <w:t xml:space="preserve">отк </w:t>
      </w:r>
      <w:r w:rsidRPr="009345D7">
        <w:t>=1,0;</w:t>
      </w:r>
    </w:p>
    <w:p w14:paraId="5FB1CF73" w14:textId="77777777" w:rsidR="00B2752D" w:rsidRPr="009345D7" w:rsidRDefault="00B2752D" w:rsidP="00B2752D">
      <w:pPr>
        <w:pStyle w:val="a7"/>
        <w:tabs>
          <w:tab w:val="left" w:pos="1234"/>
        </w:tabs>
        <w:spacing w:line="276" w:lineRule="auto"/>
        <w:ind w:right="409" w:firstLine="1985"/>
      </w:pPr>
      <w:r w:rsidRPr="009345D7">
        <w:t>0,5 - 0,8 - К</w:t>
      </w:r>
      <w:r w:rsidRPr="009345D7">
        <w:rPr>
          <w:position w:val="-3"/>
        </w:rPr>
        <w:t xml:space="preserve">отк  </w:t>
      </w:r>
      <w:r w:rsidRPr="009345D7">
        <w:t>=0,8;</w:t>
      </w:r>
    </w:p>
    <w:p w14:paraId="43705A13" w14:textId="77777777" w:rsidR="00B2752D" w:rsidRPr="009345D7" w:rsidRDefault="00B2752D" w:rsidP="00B2752D">
      <w:pPr>
        <w:pStyle w:val="a7"/>
        <w:tabs>
          <w:tab w:val="left" w:pos="1234"/>
        </w:tabs>
        <w:spacing w:line="276" w:lineRule="auto"/>
        <w:ind w:right="409" w:firstLine="1985"/>
      </w:pPr>
      <w:r w:rsidRPr="009345D7">
        <w:t>0,8 - 1,2 - К</w:t>
      </w:r>
      <w:r w:rsidRPr="009345D7">
        <w:rPr>
          <w:position w:val="-3"/>
        </w:rPr>
        <w:t xml:space="preserve">отк  </w:t>
      </w:r>
      <w:r w:rsidRPr="009345D7">
        <w:t>=0,6;</w:t>
      </w:r>
    </w:p>
    <w:p w14:paraId="483C68F0" w14:textId="77777777" w:rsidR="00B2752D" w:rsidRPr="009345D7" w:rsidRDefault="00B2752D" w:rsidP="00B2752D">
      <w:pPr>
        <w:widowControl w:val="0"/>
        <w:tabs>
          <w:tab w:val="left" w:pos="1235"/>
        </w:tabs>
        <w:ind w:firstLine="1985"/>
        <w:rPr>
          <w:rFonts w:cs="Times New Roman"/>
          <w:szCs w:val="24"/>
        </w:rPr>
      </w:pPr>
      <w:r w:rsidRPr="009345D7">
        <w:rPr>
          <w:rFonts w:cs="Times New Roman"/>
          <w:szCs w:val="24"/>
        </w:rPr>
        <w:t>свыше 1,2 - К</w:t>
      </w:r>
      <w:r w:rsidRPr="009345D7">
        <w:rPr>
          <w:rFonts w:cs="Times New Roman"/>
          <w:position w:val="-3"/>
          <w:szCs w:val="24"/>
        </w:rPr>
        <w:t xml:space="preserve">отк </w:t>
      </w:r>
      <w:r w:rsidRPr="009345D7">
        <w:rPr>
          <w:rFonts w:cs="Times New Roman"/>
          <w:szCs w:val="24"/>
        </w:rPr>
        <w:t>=0,5;</w:t>
      </w:r>
    </w:p>
    <w:p w14:paraId="50929774" w14:textId="77777777" w:rsidR="00B2752D" w:rsidRPr="009345D7" w:rsidRDefault="00B2752D" w:rsidP="00B2752D">
      <w:pPr>
        <w:widowControl w:val="0"/>
        <w:tabs>
          <w:tab w:val="left" w:pos="1086"/>
        </w:tabs>
        <w:ind w:right="99" w:firstLine="851"/>
        <w:rPr>
          <w:rStyle w:val="aff7"/>
          <w:b w:val="0"/>
          <w:szCs w:val="24"/>
        </w:rPr>
      </w:pPr>
      <w:r w:rsidRPr="009345D7">
        <w:rPr>
          <w:rStyle w:val="aff7"/>
          <w:szCs w:val="24"/>
        </w:rPr>
        <w:t>8. Показатель относительного недоотпуска тепла (Кнед) в результате аварий и инцидентов определяется по формуле:</w:t>
      </w:r>
    </w:p>
    <w:p w14:paraId="22C915EF" w14:textId="77777777" w:rsidR="00B2752D" w:rsidRPr="009345D7" w:rsidRDefault="00B2752D" w:rsidP="00B2752D">
      <w:pPr>
        <w:widowControl w:val="0"/>
        <w:tabs>
          <w:tab w:val="left" w:pos="1235"/>
        </w:tabs>
        <w:ind w:firstLine="1985"/>
        <w:rPr>
          <w:rStyle w:val="aff7"/>
          <w:b w:val="0"/>
          <w:szCs w:val="24"/>
        </w:rPr>
      </w:pPr>
      <w:r w:rsidRPr="009345D7">
        <w:rPr>
          <w:rStyle w:val="aff7"/>
          <w:szCs w:val="24"/>
        </w:rPr>
        <w:t>Qнед = Qав/Qфакт*100 [%]</w:t>
      </w:r>
    </w:p>
    <w:p w14:paraId="175B2EAB" w14:textId="77777777" w:rsidR="00B2752D" w:rsidRPr="009345D7" w:rsidRDefault="00B2752D" w:rsidP="00B2752D">
      <w:pPr>
        <w:pStyle w:val="a7"/>
        <w:spacing w:line="276" w:lineRule="auto"/>
        <w:ind w:right="409"/>
        <w:rPr>
          <w:rStyle w:val="aff7"/>
          <w:b w:val="0"/>
        </w:rPr>
      </w:pPr>
      <w:r w:rsidRPr="009345D7">
        <w:rPr>
          <w:rStyle w:val="aff7"/>
        </w:rPr>
        <w:t>где Qав - аварийный недоотпуск тепла за последние 3 года;</w:t>
      </w:r>
    </w:p>
    <w:p w14:paraId="201A1C7B" w14:textId="77777777" w:rsidR="00B2752D" w:rsidRPr="009345D7" w:rsidRDefault="00B2752D" w:rsidP="00B2752D">
      <w:pPr>
        <w:pStyle w:val="a7"/>
        <w:spacing w:line="276" w:lineRule="auto"/>
        <w:rPr>
          <w:rStyle w:val="aff7"/>
          <w:b w:val="0"/>
        </w:rPr>
      </w:pPr>
      <w:r w:rsidRPr="009345D7">
        <w:rPr>
          <w:rStyle w:val="aff7"/>
        </w:rPr>
        <w:t>Qфакт - фактический отпуск тепла системой  теплоснабжения за последние     три года.</w:t>
      </w:r>
    </w:p>
    <w:p w14:paraId="24C363AA" w14:textId="77777777" w:rsidR="00B2752D" w:rsidRPr="009345D7" w:rsidRDefault="00B2752D" w:rsidP="00B2752D">
      <w:pPr>
        <w:pStyle w:val="a7"/>
        <w:spacing w:line="276" w:lineRule="auto"/>
        <w:rPr>
          <w:rStyle w:val="aff7"/>
          <w:b w:val="0"/>
        </w:rPr>
      </w:pPr>
      <w:r w:rsidRPr="009345D7">
        <w:rPr>
          <w:rStyle w:val="aff7"/>
        </w:rPr>
        <w:t>В зависимости от величины недоотпуска тепла (Qнед) определяется   показатель надежности (Кнед)</w:t>
      </w:r>
    </w:p>
    <w:p w14:paraId="76D34772" w14:textId="77777777" w:rsidR="00B2752D" w:rsidRPr="009345D7" w:rsidRDefault="00B2752D" w:rsidP="00B2752D">
      <w:pPr>
        <w:tabs>
          <w:tab w:val="left" w:pos="1234"/>
        </w:tabs>
        <w:ind w:right="409" w:firstLine="1985"/>
        <w:rPr>
          <w:rStyle w:val="aff7"/>
          <w:b w:val="0"/>
          <w:szCs w:val="24"/>
        </w:rPr>
      </w:pPr>
      <w:r w:rsidRPr="009345D7">
        <w:rPr>
          <w:rStyle w:val="aff7"/>
          <w:szCs w:val="24"/>
        </w:rPr>
        <w:t>до 0,1 - Кнед  = 1,0;</w:t>
      </w:r>
    </w:p>
    <w:p w14:paraId="2268E6B0" w14:textId="77777777" w:rsidR="00B2752D" w:rsidRPr="009345D7" w:rsidRDefault="00B2752D" w:rsidP="00B2752D">
      <w:pPr>
        <w:pStyle w:val="a7"/>
        <w:tabs>
          <w:tab w:val="left" w:pos="1234"/>
        </w:tabs>
        <w:spacing w:line="276" w:lineRule="auto"/>
        <w:ind w:right="409" w:firstLine="1985"/>
        <w:rPr>
          <w:rStyle w:val="aff7"/>
          <w:b w:val="0"/>
        </w:rPr>
      </w:pPr>
      <w:r w:rsidRPr="009345D7">
        <w:rPr>
          <w:rStyle w:val="aff7"/>
        </w:rPr>
        <w:t>0,1 - 0,3 - Кнед = 0,8;</w:t>
      </w:r>
    </w:p>
    <w:p w14:paraId="2D66B499" w14:textId="77777777" w:rsidR="00B2752D" w:rsidRPr="009345D7" w:rsidRDefault="00B2752D" w:rsidP="00B2752D">
      <w:pPr>
        <w:pStyle w:val="a7"/>
        <w:tabs>
          <w:tab w:val="left" w:pos="1234"/>
        </w:tabs>
        <w:spacing w:line="276" w:lineRule="auto"/>
        <w:ind w:right="409" w:firstLine="1985"/>
        <w:rPr>
          <w:rStyle w:val="aff7"/>
          <w:b w:val="0"/>
        </w:rPr>
      </w:pPr>
      <w:r w:rsidRPr="009345D7">
        <w:rPr>
          <w:rStyle w:val="aff7"/>
        </w:rPr>
        <w:t>0,3 - 0,5 - Кнед = 0,6;</w:t>
      </w:r>
    </w:p>
    <w:p w14:paraId="582B1012" w14:textId="77777777" w:rsidR="00B2752D" w:rsidRPr="009345D7" w:rsidRDefault="00B2752D" w:rsidP="00B2752D">
      <w:pPr>
        <w:widowControl w:val="0"/>
        <w:tabs>
          <w:tab w:val="left" w:pos="1235"/>
        </w:tabs>
        <w:ind w:firstLine="1985"/>
        <w:rPr>
          <w:rStyle w:val="aff7"/>
          <w:b w:val="0"/>
          <w:szCs w:val="24"/>
        </w:rPr>
      </w:pPr>
      <w:r w:rsidRPr="009345D7">
        <w:rPr>
          <w:rStyle w:val="aff7"/>
          <w:szCs w:val="24"/>
        </w:rPr>
        <w:t>свыше 0,5 - Кнед = 0,5.</w:t>
      </w:r>
    </w:p>
    <w:p w14:paraId="07146F1D" w14:textId="77777777" w:rsidR="00B2752D" w:rsidRPr="009345D7" w:rsidRDefault="00B2752D" w:rsidP="00B2752D">
      <w:pPr>
        <w:rPr>
          <w:szCs w:val="24"/>
        </w:rPr>
      </w:pPr>
      <w:r w:rsidRPr="009345D7">
        <w:rPr>
          <w:szCs w:val="24"/>
        </w:rPr>
        <w:t>9. Показатель качества теплоснабжения, характеризуемый количеством жалоб потребителей тепла на нарушение качества теплоснабжения</w:t>
      </w:r>
    </w:p>
    <w:p w14:paraId="35F76694" w14:textId="77777777" w:rsidR="00B2752D" w:rsidRPr="009345D7" w:rsidRDefault="00B2752D" w:rsidP="00B2752D">
      <w:pPr>
        <w:pStyle w:val="a1"/>
        <w:spacing w:line="276" w:lineRule="auto"/>
        <w:ind w:firstLine="1985"/>
        <w:rPr>
          <w:sz w:val="24"/>
          <w:szCs w:val="24"/>
        </w:rPr>
      </w:pPr>
      <w:r w:rsidRPr="009345D7">
        <w:rPr>
          <w:sz w:val="24"/>
          <w:szCs w:val="24"/>
        </w:rPr>
        <w:t>Ж = Джал/ Дсумм*100 [%]</w:t>
      </w:r>
    </w:p>
    <w:p w14:paraId="6F271AB2" w14:textId="77777777" w:rsidR="00B2752D" w:rsidRPr="009345D7" w:rsidRDefault="00B2752D" w:rsidP="00B2752D">
      <w:pPr>
        <w:pStyle w:val="a1"/>
        <w:spacing w:line="276" w:lineRule="auto"/>
        <w:rPr>
          <w:sz w:val="24"/>
          <w:szCs w:val="24"/>
        </w:rPr>
      </w:pPr>
      <w:r w:rsidRPr="009345D7">
        <w:rPr>
          <w:sz w:val="24"/>
          <w:szCs w:val="24"/>
        </w:rPr>
        <w:lastRenderedPageBreak/>
        <w:t>где</w:t>
      </w:r>
      <w:r w:rsidRPr="009345D7">
        <w:rPr>
          <w:sz w:val="24"/>
          <w:szCs w:val="24"/>
        </w:rPr>
        <w:tab/>
        <w:t>Дсумм -</w:t>
      </w:r>
      <w:r w:rsidRPr="009345D7">
        <w:rPr>
          <w:sz w:val="24"/>
          <w:szCs w:val="24"/>
        </w:rPr>
        <w:tab/>
        <w:t>количество</w:t>
      </w:r>
      <w:r w:rsidRPr="009345D7">
        <w:rPr>
          <w:sz w:val="24"/>
          <w:szCs w:val="24"/>
        </w:rPr>
        <w:tab/>
        <w:t>зданий,</w:t>
      </w:r>
      <w:r w:rsidRPr="009345D7">
        <w:rPr>
          <w:sz w:val="24"/>
          <w:szCs w:val="24"/>
        </w:rPr>
        <w:tab/>
        <w:t>снабжающихся</w:t>
      </w:r>
      <w:r w:rsidRPr="009345D7">
        <w:rPr>
          <w:sz w:val="24"/>
          <w:szCs w:val="24"/>
        </w:rPr>
        <w:tab/>
        <w:t>теплом отсистемы теплоснабжения;</w:t>
      </w:r>
    </w:p>
    <w:p w14:paraId="4A382430" w14:textId="77777777" w:rsidR="00B2752D" w:rsidRPr="009345D7" w:rsidRDefault="00B2752D" w:rsidP="00B2752D">
      <w:pPr>
        <w:pStyle w:val="a1"/>
        <w:spacing w:line="276" w:lineRule="auto"/>
        <w:rPr>
          <w:sz w:val="24"/>
          <w:szCs w:val="24"/>
        </w:rPr>
      </w:pPr>
      <w:r w:rsidRPr="009345D7">
        <w:rPr>
          <w:sz w:val="24"/>
          <w:szCs w:val="24"/>
        </w:rPr>
        <w:t>Джал - количество зданий, по которым поступили жалобы на работу системы теплоснабжения.</w:t>
      </w:r>
    </w:p>
    <w:p w14:paraId="66D11323" w14:textId="77777777" w:rsidR="00B2752D" w:rsidRPr="009345D7" w:rsidRDefault="00B2752D" w:rsidP="00B2752D">
      <w:pPr>
        <w:pStyle w:val="a1"/>
        <w:spacing w:line="276" w:lineRule="auto"/>
        <w:rPr>
          <w:sz w:val="24"/>
          <w:szCs w:val="24"/>
        </w:rPr>
      </w:pPr>
      <w:r w:rsidRPr="009345D7">
        <w:rPr>
          <w:sz w:val="24"/>
          <w:szCs w:val="24"/>
        </w:rPr>
        <w:t>В зависимости от рассчитанного коэффициента (Ж) определяется показатель надежности (Кж)</w:t>
      </w:r>
    </w:p>
    <w:p w14:paraId="7DD80D6A" w14:textId="77777777" w:rsidR="00B2752D" w:rsidRPr="009345D7" w:rsidRDefault="00B2752D" w:rsidP="00B2752D">
      <w:pPr>
        <w:pStyle w:val="a1"/>
        <w:ind w:firstLine="1985"/>
        <w:rPr>
          <w:rStyle w:val="aff7"/>
          <w:b w:val="0"/>
          <w:sz w:val="24"/>
          <w:szCs w:val="24"/>
        </w:rPr>
      </w:pPr>
      <w:r w:rsidRPr="009345D7">
        <w:rPr>
          <w:rStyle w:val="aff7"/>
          <w:sz w:val="24"/>
          <w:szCs w:val="24"/>
        </w:rPr>
        <w:t>до 0,2 - Кж  = 1,0;</w:t>
      </w:r>
    </w:p>
    <w:p w14:paraId="64878455" w14:textId="77777777" w:rsidR="00B2752D" w:rsidRPr="009345D7" w:rsidRDefault="00B2752D" w:rsidP="00B2752D">
      <w:pPr>
        <w:pStyle w:val="a7"/>
        <w:tabs>
          <w:tab w:val="left" w:pos="1254"/>
        </w:tabs>
        <w:ind w:right="124" w:firstLine="1985"/>
        <w:rPr>
          <w:rStyle w:val="aff7"/>
          <w:b w:val="0"/>
        </w:rPr>
      </w:pPr>
      <w:r w:rsidRPr="009345D7">
        <w:rPr>
          <w:rStyle w:val="aff7"/>
        </w:rPr>
        <w:t>0,2 – 0,5 - Кж = 0,8;</w:t>
      </w:r>
    </w:p>
    <w:p w14:paraId="3DEC8F37" w14:textId="77777777" w:rsidR="00B2752D" w:rsidRPr="009345D7" w:rsidRDefault="00B2752D" w:rsidP="00B2752D">
      <w:pPr>
        <w:pStyle w:val="a7"/>
        <w:tabs>
          <w:tab w:val="left" w:pos="1254"/>
        </w:tabs>
        <w:ind w:right="124" w:firstLine="1985"/>
        <w:rPr>
          <w:rStyle w:val="aff7"/>
          <w:b w:val="0"/>
        </w:rPr>
      </w:pPr>
      <w:r w:rsidRPr="009345D7">
        <w:rPr>
          <w:rStyle w:val="aff7"/>
        </w:rPr>
        <w:t>0,5 – 0,8 - Кж = 0,6;</w:t>
      </w:r>
    </w:p>
    <w:p w14:paraId="373EFEC2" w14:textId="77777777" w:rsidR="00B2752D" w:rsidRPr="009345D7" w:rsidRDefault="00B2752D" w:rsidP="00B2752D">
      <w:pPr>
        <w:pStyle w:val="a7"/>
        <w:tabs>
          <w:tab w:val="left" w:pos="1254"/>
        </w:tabs>
        <w:ind w:right="124" w:firstLine="1985"/>
        <w:rPr>
          <w:rStyle w:val="aff7"/>
          <w:b w:val="0"/>
        </w:rPr>
      </w:pPr>
      <w:r w:rsidRPr="009345D7">
        <w:rPr>
          <w:rStyle w:val="aff7"/>
        </w:rPr>
        <w:t>свыше 0,8 - Кж = 0,4.</w:t>
      </w:r>
    </w:p>
    <w:p w14:paraId="06C020C9" w14:textId="77777777" w:rsidR="00B2752D" w:rsidRPr="009345D7" w:rsidRDefault="00B2752D" w:rsidP="00B2752D">
      <w:pPr>
        <w:pStyle w:val="a1"/>
        <w:spacing w:line="276" w:lineRule="auto"/>
        <w:rPr>
          <w:sz w:val="24"/>
          <w:szCs w:val="24"/>
        </w:rPr>
      </w:pPr>
      <w:r w:rsidRPr="009345D7">
        <w:rPr>
          <w:sz w:val="24"/>
          <w:szCs w:val="24"/>
        </w:rPr>
        <w:t>10.    Показатель</w:t>
      </w:r>
      <w:r w:rsidRPr="009345D7">
        <w:rPr>
          <w:sz w:val="24"/>
          <w:szCs w:val="24"/>
        </w:rPr>
        <w:tab/>
        <w:t>надежности</w:t>
      </w:r>
      <w:r w:rsidRPr="009345D7">
        <w:rPr>
          <w:sz w:val="24"/>
          <w:szCs w:val="24"/>
        </w:rPr>
        <w:tab/>
        <w:t>конкретной</w:t>
      </w:r>
      <w:r w:rsidRPr="009345D7">
        <w:rPr>
          <w:sz w:val="24"/>
          <w:szCs w:val="24"/>
        </w:rPr>
        <w:tab/>
        <w:t>системы</w:t>
      </w:r>
      <w:r w:rsidRPr="009345D7">
        <w:rPr>
          <w:sz w:val="24"/>
          <w:szCs w:val="24"/>
        </w:rPr>
        <w:tab/>
        <w:t>теплоснабжения</w:t>
      </w:r>
    </w:p>
    <w:p w14:paraId="13B67D5D" w14:textId="77777777" w:rsidR="00B2752D" w:rsidRPr="009345D7" w:rsidRDefault="00B2752D" w:rsidP="00B2752D">
      <w:pPr>
        <w:pStyle w:val="a1"/>
        <w:spacing w:line="276" w:lineRule="auto"/>
        <w:rPr>
          <w:sz w:val="24"/>
          <w:szCs w:val="24"/>
        </w:rPr>
      </w:pPr>
      <w:r w:rsidRPr="009345D7">
        <w:rPr>
          <w:sz w:val="24"/>
          <w:szCs w:val="24"/>
        </w:rPr>
        <w:t>(Кнад) определяется как средний по частным показателям Кэ, Кв, Кт, Кб, Кр и Кс:</w:t>
      </w:r>
    </w:p>
    <w:p w14:paraId="5AF4110E" w14:textId="77777777" w:rsidR="00B2752D" w:rsidRPr="009345D7" w:rsidRDefault="00B2752D" w:rsidP="00B2752D">
      <w:pPr>
        <w:pStyle w:val="a1"/>
        <w:tabs>
          <w:tab w:val="left" w:pos="1134"/>
        </w:tabs>
        <w:spacing w:line="276" w:lineRule="auto"/>
        <w:jc w:val="center"/>
        <w:rPr>
          <w:sz w:val="24"/>
          <w:szCs w:val="24"/>
        </w:rPr>
      </w:pPr>
      <w:r w:rsidRPr="009345D7">
        <w:rPr>
          <w:noProof/>
          <w:sz w:val="24"/>
          <w:szCs w:val="24"/>
        </w:rPr>
        <w:drawing>
          <wp:inline distT="0" distB="0" distL="0" distR="0" wp14:anchorId="0A80B2A5" wp14:editId="06520ECE">
            <wp:extent cx="3324860" cy="415925"/>
            <wp:effectExtent l="0" t="0" r="889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4860" cy="415925"/>
                    </a:xfrm>
                    <a:prstGeom prst="rect">
                      <a:avLst/>
                    </a:prstGeom>
                    <a:noFill/>
                    <a:ln>
                      <a:noFill/>
                    </a:ln>
                  </pic:spPr>
                </pic:pic>
              </a:graphicData>
            </a:graphic>
          </wp:inline>
        </w:drawing>
      </w:r>
    </w:p>
    <w:p w14:paraId="603F2FBC" w14:textId="77777777" w:rsidR="00B2752D" w:rsidRPr="009345D7" w:rsidRDefault="00B2752D" w:rsidP="00B2752D">
      <w:pPr>
        <w:pStyle w:val="a1"/>
        <w:spacing w:line="276" w:lineRule="auto"/>
        <w:rPr>
          <w:sz w:val="24"/>
          <w:szCs w:val="24"/>
        </w:rPr>
      </w:pPr>
      <w:r w:rsidRPr="009345D7">
        <w:rPr>
          <w:sz w:val="24"/>
          <w:szCs w:val="24"/>
        </w:rPr>
        <w:t>где n - число показателей, учтенных в числителе.</w:t>
      </w:r>
    </w:p>
    <w:p w14:paraId="73171D7B" w14:textId="77777777" w:rsidR="00B2752D" w:rsidRPr="009345D7" w:rsidRDefault="00B2752D" w:rsidP="00B2752D">
      <w:pPr>
        <w:pStyle w:val="a1"/>
        <w:spacing w:line="276" w:lineRule="auto"/>
        <w:rPr>
          <w:sz w:val="24"/>
          <w:szCs w:val="24"/>
        </w:rPr>
      </w:pPr>
      <w:r w:rsidRPr="009345D7">
        <w:rPr>
          <w:sz w:val="24"/>
          <w:szCs w:val="24"/>
        </w:rPr>
        <w:t>11. Общий</w:t>
      </w:r>
      <w:r w:rsidRPr="009345D7">
        <w:rPr>
          <w:sz w:val="24"/>
          <w:szCs w:val="24"/>
        </w:rPr>
        <w:tab/>
        <w:t>показатель</w:t>
      </w:r>
      <w:r w:rsidRPr="009345D7">
        <w:rPr>
          <w:sz w:val="24"/>
          <w:szCs w:val="24"/>
        </w:rPr>
        <w:tab/>
        <w:t>надежности</w:t>
      </w:r>
      <w:r w:rsidRPr="009345D7">
        <w:rPr>
          <w:sz w:val="24"/>
          <w:szCs w:val="24"/>
        </w:rPr>
        <w:tab/>
        <w:t xml:space="preserve">систем </w:t>
      </w:r>
      <w:r w:rsidRPr="009345D7">
        <w:rPr>
          <w:sz w:val="24"/>
          <w:szCs w:val="24"/>
        </w:rPr>
        <w:tab/>
        <w:t>теплоснабжения</w:t>
      </w:r>
      <w:r w:rsidRPr="009345D7">
        <w:rPr>
          <w:sz w:val="24"/>
          <w:szCs w:val="24"/>
        </w:rPr>
        <w:tab/>
        <w:t>поселения, городского округа (при наличии нескольких систем теплоснабжения) определяется:</w:t>
      </w:r>
    </w:p>
    <w:p w14:paraId="58D2DDE2" w14:textId="77777777" w:rsidR="00B2752D" w:rsidRPr="009345D7" w:rsidRDefault="00B2752D" w:rsidP="00B2752D">
      <w:pPr>
        <w:pStyle w:val="a1"/>
        <w:spacing w:line="276" w:lineRule="auto"/>
        <w:ind w:firstLine="1985"/>
        <w:rPr>
          <w:sz w:val="24"/>
          <w:szCs w:val="24"/>
        </w:rPr>
      </w:pPr>
      <w:r w:rsidRPr="009345D7">
        <w:rPr>
          <w:noProof/>
          <w:sz w:val="24"/>
          <w:szCs w:val="24"/>
        </w:rPr>
        <w:drawing>
          <wp:inline distT="0" distB="0" distL="0" distR="0" wp14:anchorId="150EA46B" wp14:editId="6DC65D75">
            <wp:extent cx="2018665" cy="42735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8665" cy="427355"/>
                    </a:xfrm>
                    <a:prstGeom prst="rect">
                      <a:avLst/>
                    </a:prstGeom>
                    <a:noFill/>
                    <a:ln>
                      <a:noFill/>
                    </a:ln>
                  </pic:spPr>
                </pic:pic>
              </a:graphicData>
            </a:graphic>
          </wp:inline>
        </w:drawing>
      </w:r>
    </w:p>
    <w:p w14:paraId="2C971E04" w14:textId="77777777" w:rsidR="00B2752D" w:rsidRPr="009345D7" w:rsidRDefault="00B2752D" w:rsidP="00B2752D">
      <w:pPr>
        <w:pStyle w:val="a1"/>
        <w:spacing w:line="276" w:lineRule="auto"/>
        <w:rPr>
          <w:sz w:val="24"/>
          <w:szCs w:val="24"/>
        </w:rPr>
      </w:pPr>
      <w:r w:rsidRPr="009345D7">
        <w:rPr>
          <w:sz w:val="24"/>
          <w:szCs w:val="24"/>
        </w:rPr>
        <w:t>Q1,   Qn     -   расчетные  тепловые   нагрузки</w:t>
      </w:r>
      <w:r w:rsidRPr="009345D7">
        <w:rPr>
          <w:sz w:val="24"/>
          <w:szCs w:val="24"/>
        </w:rPr>
        <w:tab/>
        <w:t>потребителей   отдельных   систем теплоснабжения.</w:t>
      </w:r>
    </w:p>
    <w:p w14:paraId="3C673D0B" w14:textId="77777777" w:rsidR="00B2752D" w:rsidRPr="009345D7" w:rsidRDefault="00B2752D" w:rsidP="00B2752D">
      <w:pPr>
        <w:pStyle w:val="a7"/>
        <w:spacing w:line="276" w:lineRule="auto"/>
        <w:ind w:right="141" w:firstLine="707"/>
      </w:pPr>
      <w:r w:rsidRPr="009345D7">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14:paraId="5F9DB4AC" w14:textId="77777777" w:rsidR="00B2752D" w:rsidRPr="009345D7" w:rsidRDefault="00B2752D" w:rsidP="00B2752D">
      <w:pPr>
        <w:pStyle w:val="a7"/>
        <w:spacing w:line="276" w:lineRule="auto"/>
        <w:ind w:right="141" w:firstLine="707"/>
      </w:pPr>
      <w:r w:rsidRPr="009345D7">
        <w:t>Расчет коэффициента надежности системы теплоснабжения Чебаковского сельского поселения представлен в таблице ниже.</w:t>
      </w:r>
    </w:p>
    <w:p w14:paraId="402916FB"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54</w:t>
      </w:r>
      <w:r>
        <w:rPr>
          <w:noProof/>
        </w:rPr>
        <w:fldChar w:fldCharType="end"/>
      </w:r>
      <w:r w:rsidRPr="009345D7">
        <w:t xml:space="preserve"> Расчет коэффициента надежности системы теплоснабжения</w:t>
      </w:r>
    </w:p>
    <w:tbl>
      <w:tblPr>
        <w:tblW w:w="5000" w:type="pct"/>
        <w:tblLook w:val="04A0" w:firstRow="1" w:lastRow="0" w:firstColumn="1" w:lastColumn="0" w:noHBand="0" w:noVBand="1"/>
      </w:tblPr>
      <w:tblGrid>
        <w:gridCol w:w="5156"/>
        <w:gridCol w:w="2121"/>
        <w:gridCol w:w="2010"/>
      </w:tblGrid>
      <w:tr w:rsidR="00B2752D" w:rsidRPr="009345D7" w14:paraId="70DFB656" w14:textId="77777777" w:rsidTr="003C5761">
        <w:trPr>
          <w:trHeight w:val="570"/>
          <w:tblHeader/>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375A0"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Наименование показателя</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14:paraId="19A437D2"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Котельная п. Никульское</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14:paraId="4BFE2BB6"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Котельная п. Чебаково</w:t>
            </w:r>
          </w:p>
        </w:tc>
      </w:tr>
      <w:tr w:rsidR="00B2752D" w:rsidRPr="009345D7" w14:paraId="11F9722D"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5162FD8C"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1) Показатель надежности электроснабжения источников тепла (Kэ):</w:t>
            </w:r>
          </w:p>
        </w:tc>
        <w:tc>
          <w:tcPr>
            <w:tcW w:w="1142" w:type="pct"/>
            <w:tcBorders>
              <w:top w:val="nil"/>
              <w:left w:val="nil"/>
              <w:bottom w:val="single" w:sz="4" w:space="0" w:color="auto"/>
              <w:right w:val="single" w:sz="4" w:space="0" w:color="auto"/>
            </w:tcBorders>
            <w:shd w:val="clear" w:color="auto" w:fill="auto"/>
            <w:vAlign w:val="center"/>
            <w:hideMark/>
          </w:tcPr>
          <w:p w14:paraId="5DA5CAE2"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14:paraId="3C6536F0"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0,8</w:t>
            </w:r>
          </w:p>
        </w:tc>
      </w:tr>
      <w:tr w:rsidR="00B2752D" w:rsidRPr="009345D7" w14:paraId="2A6B43C8" w14:textId="77777777" w:rsidTr="003C5761">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9DEBC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Характеризуется наличием или отсутствием резервного электропитания:</w:t>
            </w:r>
          </w:p>
        </w:tc>
      </w:tr>
      <w:tr w:rsidR="00B2752D" w:rsidRPr="009345D7" w14:paraId="0B71F64A"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70140740"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14:paraId="4B6719E9"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14:paraId="4D59DCA1"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xml:space="preserve"> -</w:t>
            </w:r>
          </w:p>
        </w:tc>
      </w:tr>
      <w:tr w:rsidR="00B2752D" w:rsidRPr="009345D7" w14:paraId="245056E0"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E023AA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14:paraId="2690838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14:paraId="1113166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1,4</w:t>
            </w:r>
          </w:p>
        </w:tc>
      </w:tr>
      <w:tr w:rsidR="00B2752D" w:rsidRPr="009345D7" w14:paraId="3F82B231"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39218BD8"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2) Показатель надежности водоснабжения источников тепла (Kв):</w:t>
            </w:r>
          </w:p>
        </w:tc>
        <w:tc>
          <w:tcPr>
            <w:tcW w:w="1142" w:type="pct"/>
            <w:tcBorders>
              <w:top w:val="nil"/>
              <w:left w:val="nil"/>
              <w:bottom w:val="single" w:sz="4" w:space="0" w:color="auto"/>
              <w:right w:val="single" w:sz="4" w:space="0" w:color="auto"/>
            </w:tcBorders>
            <w:shd w:val="clear" w:color="auto" w:fill="auto"/>
            <w:vAlign w:val="center"/>
            <w:hideMark/>
          </w:tcPr>
          <w:p w14:paraId="56FEA759"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14:paraId="0266DEEC"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0,5</w:t>
            </w:r>
          </w:p>
        </w:tc>
      </w:tr>
      <w:tr w:rsidR="00B2752D" w:rsidRPr="009345D7" w14:paraId="1795A49B" w14:textId="77777777" w:rsidTr="003C5761">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FACCF6"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Характеризуется наличием или отсутствием резервного водоснабжения:</w:t>
            </w:r>
          </w:p>
        </w:tc>
      </w:tr>
      <w:tr w:rsidR="00B2752D" w:rsidRPr="009345D7" w14:paraId="07F4C875"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62D87A5D"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lastRenderedPageBreak/>
              <w:t>Наличие:</w:t>
            </w:r>
          </w:p>
        </w:tc>
        <w:tc>
          <w:tcPr>
            <w:tcW w:w="1142" w:type="pct"/>
            <w:tcBorders>
              <w:top w:val="nil"/>
              <w:left w:val="nil"/>
              <w:bottom w:val="single" w:sz="4" w:space="0" w:color="auto"/>
              <w:right w:val="single" w:sz="4" w:space="0" w:color="auto"/>
            </w:tcBorders>
            <w:shd w:val="clear" w:color="auto" w:fill="auto"/>
            <w:vAlign w:val="center"/>
            <w:hideMark/>
          </w:tcPr>
          <w:p w14:paraId="25DB3A7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14:paraId="665FE583"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 xml:space="preserve"> -</w:t>
            </w:r>
          </w:p>
        </w:tc>
      </w:tr>
      <w:tr w:rsidR="00B2752D" w:rsidRPr="009345D7" w14:paraId="542FFA82"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54BAD944"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14:paraId="1F2DD85A"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14:paraId="3CD1B595"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1,4</w:t>
            </w:r>
          </w:p>
        </w:tc>
      </w:tr>
      <w:tr w:rsidR="00B2752D" w:rsidRPr="009345D7" w14:paraId="3C5DBDFE"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FAA1DD9"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3) Показатель надежности топливоснабжения источников тепла (Kт):</w:t>
            </w:r>
          </w:p>
        </w:tc>
        <w:tc>
          <w:tcPr>
            <w:tcW w:w="1142" w:type="pct"/>
            <w:tcBorders>
              <w:top w:val="nil"/>
              <w:left w:val="nil"/>
              <w:bottom w:val="single" w:sz="4" w:space="0" w:color="auto"/>
              <w:right w:val="single" w:sz="4" w:space="0" w:color="auto"/>
            </w:tcBorders>
            <w:shd w:val="clear" w:color="auto" w:fill="auto"/>
            <w:vAlign w:val="center"/>
            <w:hideMark/>
          </w:tcPr>
          <w:p w14:paraId="4C47F8C1"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14:paraId="001EE5AD" w14:textId="77777777" w:rsidR="00B2752D" w:rsidRPr="009345D7" w:rsidRDefault="00B2752D" w:rsidP="003C5761">
            <w:pPr>
              <w:jc w:val="center"/>
              <w:rPr>
                <w:rFonts w:eastAsia="Times New Roman" w:cs="Times New Roman"/>
                <w:b/>
                <w:bCs/>
                <w:color w:val="000000"/>
                <w:lang w:eastAsia="ru-RU"/>
              </w:rPr>
            </w:pPr>
            <w:r w:rsidRPr="009345D7">
              <w:rPr>
                <w:rFonts w:eastAsia="Times New Roman" w:cs="Times New Roman"/>
                <w:b/>
                <w:bCs/>
                <w:color w:val="000000"/>
                <w:lang w:eastAsia="ru-RU"/>
              </w:rPr>
              <w:t>1</w:t>
            </w:r>
          </w:p>
        </w:tc>
      </w:tr>
      <w:tr w:rsidR="00B2752D" w:rsidRPr="009345D7" w14:paraId="27FE84A4" w14:textId="77777777" w:rsidTr="003C5761">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4E9030"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наличием или отсутствием резервного топливоснабжения:</w:t>
            </w:r>
          </w:p>
        </w:tc>
      </w:tr>
      <w:tr w:rsidR="00B2752D" w:rsidRPr="009345D7" w14:paraId="2033188E"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6A333D26"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14:paraId="4ABDD623"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14:paraId="6FCCD5CD"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 xml:space="preserve"> -</w:t>
            </w:r>
          </w:p>
        </w:tc>
      </w:tr>
      <w:tr w:rsidR="00B2752D" w:rsidRPr="009345D7" w14:paraId="5A14417A"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6341B575"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14:paraId="6ADB3A58"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14:paraId="775A30EF" w14:textId="77777777" w:rsidR="00B2752D" w:rsidRPr="009345D7" w:rsidRDefault="00B2752D" w:rsidP="003C5761">
            <w:pPr>
              <w:jc w:val="center"/>
              <w:rPr>
                <w:rFonts w:eastAsia="Times New Roman" w:cs="Times New Roman"/>
                <w:color w:val="000000"/>
                <w:lang w:eastAsia="ru-RU"/>
              </w:rPr>
            </w:pPr>
            <w:r w:rsidRPr="009345D7">
              <w:rPr>
                <w:rFonts w:eastAsia="Times New Roman" w:cs="Times New Roman"/>
                <w:color w:val="000000"/>
                <w:lang w:eastAsia="ru-RU"/>
              </w:rPr>
              <w:t>1,4</w:t>
            </w:r>
          </w:p>
        </w:tc>
      </w:tr>
      <w:tr w:rsidR="00B2752D" w:rsidRPr="009345D7" w14:paraId="487892D4" w14:textId="77777777" w:rsidTr="003C5761">
        <w:trPr>
          <w:trHeight w:val="102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5620BA83"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142" w:type="pct"/>
            <w:tcBorders>
              <w:top w:val="nil"/>
              <w:left w:val="nil"/>
              <w:bottom w:val="single" w:sz="4" w:space="0" w:color="auto"/>
              <w:right w:val="single" w:sz="4" w:space="0" w:color="auto"/>
            </w:tcBorders>
            <w:shd w:val="clear" w:color="auto" w:fill="auto"/>
            <w:vAlign w:val="center"/>
            <w:hideMark/>
          </w:tcPr>
          <w:p w14:paraId="40A02196"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14:paraId="5A3543D8"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r>
      <w:tr w:rsidR="00B2752D" w:rsidRPr="009345D7" w14:paraId="7D51A19C"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54A5B54B"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Величина этого показателя определяется размером дефицита (%):</w:t>
            </w:r>
          </w:p>
        </w:tc>
        <w:tc>
          <w:tcPr>
            <w:tcW w:w="1142" w:type="pct"/>
            <w:tcBorders>
              <w:top w:val="nil"/>
              <w:left w:val="nil"/>
              <w:bottom w:val="single" w:sz="4" w:space="0" w:color="auto"/>
              <w:right w:val="single" w:sz="4" w:space="0" w:color="auto"/>
            </w:tcBorders>
            <w:shd w:val="clear" w:color="auto" w:fill="auto"/>
            <w:vAlign w:val="center"/>
            <w:hideMark/>
          </w:tcPr>
          <w:p w14:paraId="7428D5C2"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w:t>
            </w:r>
          </w:p>
        </w:tc>
        <w:tc>
          <w:tcPr>
            <w:tcW w:w="1082" w:type="pct"/>
            <w:tcBorders>
              <w:top w:val="nil"/>
              <w:left w:val="nil"/>
              <w:bottom w:val="single" w:sz="4" w:space="0" w:color="auto"/>
              <w:right w:val="single" w:sz="4" w:space="0" w:color="auto"/>
            </w:tcBorders>
            <w:shd w:val="clear" w:color="auto" w:fill="auto"/>
            <w:vAlign w:val="center"/>
            <w:hideMark/>
          </w:tcPr>
          <w:p w14:paraId="5D9D79AC"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w:t>
            </w:r>
          </w:p>
        </w:tc>
      </w:tr>
      <w:tr w:rsidR="00B2752D" w:rsidRPr="009345D7" w14:paraId="1DED94FA"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3FB1CD9D"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5) Показатель уровня резервирования источников тепла и элементов тепловой сети (Кр):</w:t>
            </w:r>
          </w:p>
        </w:tc>
        <w:tc>
          <w:tcPr>
            <w:tcW w:w="1142" w:type="pct"/>
            <w:tcBorders>
              <w:top w:val="nil"/>
              <w:left w:val="nil"/>
              <w:bottom w:val="single" w:sz="4" w:space="0" w:color="auto"/>
              <w:right w:val="single" w:sz="4" w:space="0" w:color="auto"/>
            </w:tcBorders>
            <w:shd w:val="clear" w:color="auto" w:fill="auto"/>
            <w:vAlign w:val="center"/>
            <w:hideMark/>
          </w:tcPr>
          <w:p w14:paraId="2329E81D"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14:paraId="19BA5F7A"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r>
      <w:tr w:rsidR="00B2752D" w:rsidRPr="009345D7" w14:paraId="26B5EC78" w14:textId="77777777" w:rsidTr="003C5761">
        <w:trPr>
          <w:trHeight w:val="765"/>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3E790380"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1142" w:type="pct"/>
            <w:tcBorders>
              <w:top w:val="nil"/>
              <w:left w:val="nil"/>
              <w:bottom w:val="single" w:sz="4" w:space="0" w:color="auto"/>
              <w:right w:val="single" w:sz="4" w:space="0" w:color="auto"/>
            </w:tcBorders>
            <w:shd w:val="clear" w:color="auto" w:fill="auto"/>
            <w:vAlign w:val="center"/>
            <w:hideMark/>
          </w:tcPr>
          <w:p w14:paraId="438826AF"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Более 100</w:t>
            </w:r>
          </w:p>
        </w:tc>
        <w:tc>
          <w:tcPr>
            <w:tcW w:w="1082" w:type="pct"/>
            <w:tcBorders>
              <w:top w:val="nil"/>
              <w:left w:val="nil"/>
              <w:bottom w:val="single" w:sz="4" w:space="0" w:color="auto"/>
              <w:right w:val="single" w:sz="4" w:space="0" w:color="auto"/>
            </w:tcBorders>
            <w:shd w:val="clear" w:color="auto" w:fill="auto"/>
            <w:vAlign w:val="center"/>
            <w:hideMark/>
          </w:tcPr>
          <w:p w14:paraId="5940D19A"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Более 100</w:t>
            </w:r>
          </w:p>
        </w:tc>
      </w:tr>
      <w:tr w:rsidR="00B2752D" w:rsidRPr="009345D7" w14:paraId="17B956E2"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C3D842C"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6) Показатель технического состояния тепловых сетей (Кс):</w:t>
            </w:r>
          </w:p>
        </w:tc>
        <w:tc>
          <w:tcPr>
            <w:tcW w:w="1142" w:type="pct"/>
            <w:tcBorders>
              <w:top w:val="nil"/>
              <w:left w:val="nil"/>
              <w:bottom w:val="single" w:sz="4" w:space="0" w:color="auto"/>
              <w:right w:val="single" w:sz="4" w:space="0" w:color="auto"/>
            </w:tcBorders>
            <w:shd w:val="clear" w:color="auto" w:fill="auto"/>
            <w:vAlign w:val="center"/>
            <w:hideMark/>
          </w:tcPr>
          <w:p w14:paraId="4F0457E3"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0,5</w:t>
            </w:r>
          </w:p>
        </w:tc>
        <w:tc>
          <w:tcPr>
            <w:tcW w:w="1082" w:type="pct"/>
            <w:tcBorders>
              <w:top w:val="nil"/>
              <w:left w:val="nil"/>
              <w:bottom w:val="single" w:sz="4" w:space="0" w:color="auto"/>
              <w:right w:val="single" w:sz="4" w:space="0" w:color="auto"/>
            </w:tcBorders>
            <w:shd w:val="clear" w:color="auto" w:fill="auto"/>
            <w:vAlign w:val="center"/>
            <w:hideMark/>
          </w:tcPr>
          <w:p w14:paraId="74AC7960"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0,5</w:t>
            </w:r>
          </w:p>
        </w:tc>
      </w:tr>
      <w:tr w:rsidR="00B2752D" w:rsidRPr="009345D7" w14:paraId="16D41D54"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3C46CB15"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долей ветхих, подлежащих замене трубопроводов (%):</w:t>
            </w:r>
          </w:p>
        </w:tc>
        <w:tc>
          <w:tcPr>
            <w:tcW w:w="1142" w:type="pct"/>
            <w:tcBorders>
              <w:top w:val="nil"/>
              <w:left w:val="nil"/>
              <w:bottom w:val="single" w:sz="4" w:space="0" w:color="auto"/>
              <w:right w:val="single" w:sz="4" w:space="0" w:color="auto"/>
            </w:tcBorders>
            <w:shd w:val="clear" w:color="auto" w:fill="auto"/>
            <w:vAlign w:val="center"/>
            <w:hideMark/>
          </w:tcPr>
          <w:p w14:paraId="02E9BA33"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70</w:t>
            </w:r>
          </w:p>
        </w:tc>
        <w:tc>
          <w:tcPr>
            <w:tcW w:w="1082" w:type="pct"/>
            <w:tcBorders>
              <w:top w:val="nil"/>
              <w:left w:val="nil"/>
              <w:bottom w:val="single" w:sz="4" w:space="0" w:color="auto"/>
              <w:right w:val="single" w:sz="4" w:space="0" w:color="auto"/>
            </w:tcBorders>
            <w:shd w:val="clear" w:color="auto" w:fill="auto"/>
            <w:vAlign w:val="center"/>
            <w:hideMark/>
          </w:tcPr>
          <w:p w14:paraId="5B98FAA3"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70</w:t>
            </w:r>
          </w:p>
        </w:tc>
      </w:tr>
      <w:tr w:rsidR="00B2752D" w:rsidRPr="009345D7" w14:paraId="00A5876A"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6275EF63"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7) Показатель интенсивности отказов тепловых сетей (Котк):</w:t>
            </w:r>
          </w:p>
        </w:tc>
        <w:tc>
          <w:tcPr>
            <w:tcW w:w="1142" w:type="pct"/>
            <w:tcBorders>
              <w:top w:val="nil"/>
              <w:left w:val="nil"/>
              <w:bottom w:val="single" w:sz="4" w:space="0" w:color="auto"/>
              <w:right w:val="single" w:sz="4" w:space="0" w:color="auto"/>
            </w:tcBorders>
            <w:shd w:val="clear" w:color="auto" w:fill="auto"/>
            <w:vAlign w:val="center"/>
            <w:hideMark/>
          </w:tcPr>
          <w:p w14:paraId="616D9AEE"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0,7</w:t>
            </w:r>
          </w:p>
        </w:tc>
        <w:tc>
          <w:tcPr>
            <w:tcW w:w="1082" w:type="pct"/>
            <w:tcBorders>
              <w:top w:val="nil"/>
              <w:left w:val="nil"/>
              <w:bottom w:val="single" w:sz="4" w:space="0" w:color="auto"/>
              <w:right w:val="single" w:sz="4" w:space="0" w:color="auto"/>
            </w:tcBorders>
            <w:shd w:val="clear" w:color="auto" w:fill="auto"/>
            <w:vAlign w:val="center"/>
            <w:hideMark/>
          </w:tcPr>
          <w:p w14:paraId="44DD80DD"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0,5</w:t>
            </w:r>
          </w:p>
        </w:tc>
      </w:tr>
      <w:tr w:rsidR="00B2752D" w:rsidRPr="009345D7" w14:paraId="216BDFB3" w14:textId="77777777" w:rsidTr="003C5761">
        <w:trPr>
          <w:trHeight w:val="96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489AEA"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B2752D" w:rsidRPr="009345D7" w14:paraId="5A1644D0"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271890E"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Количество отказов за последние три года (n отк, шт):</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14:paraId="18A3AC50"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1</w:t>
            </w:r>
          </w:p>
        </w:tc>
      </w:tr>
      <w:tr w:rsidR="00B2752D" w:rsidRPr="009345D7" w14:paraId="45BB6BFE"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35AD1E8"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Интенсивность отказов [Иотк, 1/(км*год)]:</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14:paraId="6E336BCC"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r>
      <w:tr w:rsidR="00B2752D" w:rsidRPr="009345D7" w14:paraId="745745E2"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22AC4EB"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8) Показатель относительного недоотпуск тепла (Кнед):</w:t>
            </w:r>
          </w:p>
        </w:tc>
        <w:tc>
          <w:tcPr>
            <w:tcW w:w="1142" w:type="pct"/>
            <w:tcBorders>
              <w:top w:val="nil"/>
              <w:left w:val="nil"/>
              <w:bottom w:val="single" w:sz="4" w:space="0" w:color="auto"/>
              <w:right w:val="single" w:sz="4" w:space="0" w:color="auto"/>
            </w:tcBorders>
            <w:shd w:val="clear" w:color="auto" w:fill="auto"/>
            <w:vAlign w:val="center"/>
            <w:hideMark/>
          </w:tcPr>
          <w:p w14:paraId="7DD13672"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14:paraId="5E22B3C4"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w:t>
            </w:r>
          </w:p>
        </w:tc>
      </w:tr>
      <w:tr w:rsidR="00B2752D" w:rsidRPr="009345D7" w14:paraId="4A35A376"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5320ED94"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Недоотпуск тепла (Qнед):</w:t>
            </w:r>
          </w:p>
        </w:tc>
        <w:tc>
          <w:tcPr>
            <w:tcW w:w="1142" w:type="pct"/>
            <w:tcBorders>
              <w:top w:val="nil"/>
              <w:left w:val="nil"/>
              <w:bottom w:val="single" w:sz="4" w:space="0" w:color="auto"/>
              <w:right w:val="single" w:sz="4" w:space="0" w:color="auto"/>
            </w:tcBorders>
            <w:shd w:val="clear" w:color="auto" w:fill="auto"/>
            <w:vAlign w:val="center"/>
            <w:hideMark/>
          </w:tcPr>
          <w:p w14:paraId="314737FC"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c>
          <w:tcPr>
            <w:tcW w:w="1082" w:type="pct"/>
            <w:tcBorders>
              <w:top w:val="nil"/>
              <w:left w:val="nil"/>
              <w:bottom w:val="single" w:sz="4" w:space="0" w:color="auto"/>
              <w:right w:val="single" w:sz="4" w:space="0" w:color="auto"/>
            </w:tcBorders>
            <w:shd w:val="clear" w:color="auto" w:fill="auto"/>
            <w:vAlign w:val="center"/>
            <w:hideMark/>
          </w:tcPr>
          <w:p w14:paraId="143B83A2"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r>
      <w:tr w:rsidR="00B2752D" w:rsidRPr="009345D7" w14:paraId="3C145793"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06CCB5E5"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Аварийный недоотпуск тепла за последние три года (Qав, Гкал):</w:t>
            </w:r>
          </w:p>
        </w:tc>
        <w:tc>
          <w:tcPr>
            <w:tcW w:w="1142" w:type="pct"/>
            <w:tcBorders>
              <w:top w:val="nil"/>
              <w:left w:val="nil"/>
              <w:bottom w:val="single" w:sz="4" w:space="0" w:color="auto"/>
              <w:right w:val="single" w:sz="4" w:space="0" w:color="auto"/>
            </w:tcBorders>
            <w:shd w:val="clear" w:color="auto" w:fill="auto"/>
            <w:vAlign w:val="center"/>
            <w:hideMark/>
          </w:tcPr>
          <w:p w14:paraId="766AC55D"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c>
          <w:tcPr>
            <w:tcW w:w="1082" w:type="pct"/>
            <w:tcBorders>
              <w:top w:val="nil"/>
              <w:left w:val="nil"/>
              <w:bottom w:val="single" w:sz="4" w:space="0" w:color="auto"/>
              <w:right w:val="single" w:sz="4" w:space="0" w:color="auto"/>
            </w:tcBorders>
            <w:shd w:val="clear" w:color="auto" w:fill="auto"/>
            <w:vAlign w:val="center"/>
            <w:hideMark/>
          </w:tcPr>
          <w:p w14:paraId="7922834F"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r>
      <w:tr w:rsidR="00B2752D" w:rsidRPr="009345D7" w14:paraId="09AB9589"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73706F33"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9) Показатель качества теплоснабжения (Кж):</w:t>
            </w:r>
          </w:p>
        </w:tc>
        <w:tc>
          <w:tcPr>
            <w:tcW w:w="1142" w:type="pct"/>
            <w:tcBorders>
              <w:top w:val="nil"/>
              <w:left w:val="nil"/>
              <w:bottom w:val="single" w:sz="4" w:space="0" w:color="auto"/>
              <w:right w:val="single" w:sz="4" w:space="0" w:color="auto"/>
            </w:tcBorders>
            <w:shd w:val="clear" w:color="auto" w:fill="auto"/>
            <w:vAlign w:val="center"/>
            <w:hideMark/>
          </w:tcPr>
          <w:p w14:paraId="3B66FEB3"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0,9</w:t>
            </w:r>
          </w:p>
        </w:tc>
        <w:tc>
          <w:tcPr>
            <w:tcW w:w="1082" w:type="pct"/>
            <w:tcBorders>
              <w:top w:val="nil"/>
              <w:left w:val="nil"/>
              <w:bottom w:val="single" w:sz="4" w:space="0" w:color="auto"/>
              <w:right w:val="single" w:sz="4" w:space="0" w:color="auto"/>
            </w:tcBorders>
            <w:shd w:val="clear" w:color="auto" w:fill="auto"/>
            <w:vAlign w:val="center"/>
            <w:hideMark/>
          </w:tcPr>
          <w:p w14:paraId="7945E693"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0,7</w:t>
            </w:r>
          </w:p>
        </w:tc>
      </w:tr>
      <w:tr w:rsidR="00B2752D" w:rsidRPr="009345D7" w14:paraId="525F08AE" w14:textId="77777777" w:rsidTr="003C5761">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944D1D"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Характеризуется количеством жалоб потребителей тепла на нарушение качества теплоснабжение (Ж):</w:t>
            </w:r>
          </w:p>
        </w:tc>
      </w:tr>
      <w:tr w:rsidR="00B2752D" w:rsidRPr="009345D7" w14:paraId="15070699" w14:textId="77777777" w:rsidTr="003C5761">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22DCEF6D"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Количество зданий, по которым поступили жалобы на работу системы теплоснабжения (Джал, шт):</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14:paraId="10D9F7E0" w14:textId="77777777" w:rsidR="00B2752D" w:rsidRPr="009345D7" w:rsidRDefault="00B2752D" w:rsidP="003C5761">
            <w:pPr>
              <w:jc w:val="center"/>
              <w:rPr>
                <w:rFonts w:eastAsia="Times New Roman" w:cs="Times New Roman"/>
                <w:color w:val="231F20"/>
                <w:lang w:eastAsia="ru-RU"/>
              </w:rPr>
            </w:pPr>
            <w:r w:rsidRPr="009345D7">
              <w:rPr>
                <w:rFonts w:eastAsia="Times New Roman" w:cs="Times New Roman"/>
                <w:color w:val="231F20"/>
                <w:lang w:eastAsia="ru-RU"/>
              </w:rPr>
              <w:t>0</w:t>
            </w:r>
          </w:p>
        </w:tc>
      </w:tr>
      <w:tr w:rsidR="00B2752D" w:rsidRPr="009345D7" w14:paraId="48C79CE2"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4994D43A"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10) Показатель надежности конкретной системы</w:t>
            </w:r>
          </w:p>
        </w:tc>
        <w:tc>
          <w:tcPr>
            <w:tcW w:w="1142" w:type="pct"/>
            <w:tcBorders>
              <w:top w:val="nil"/>
              <w:left w:val="nil"/>
              <w:bottom w:val="single" w:sz="4" w:space="0" w:color="auto"/>
              <w:right w:val="single" w:sz="4" w:space="0" w:color="auto"/>
            </w:tcBorders>
            <w:shd w:val="clear" w:color="auto" w:fill="auto"/>
            <w:vAlign w:val="center"/>
            <w:hideMark/>
          </w:tcPr>
          <w:p w14:paraId="6D9E9B32"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14:paraId="78B4BD1B"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0,72</w:t>
            </w:r>
          </w:p>
        </w:tc>
      </w:tr>
      <w:tr w:rsidR="00B2752D" w:rsidRPr="009345D7" w14:paraId="6540A542" w14:textId="77777777" w:rsidTr="003C5761">
        <w:trPr>
          <w:trHeight w:val="300"/>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tcPr>
          <w:p w14:paraId="2CDA6F7B"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lang w:eastAsia="ru-RU"/>
              </w:rPr>
              <w:t>11) Общий показатель надежности систем теплоснабжения поселения, городского округа (Kнад сист):</w:t>
            </w:r>
          </w:p>
        </w:tc>
        <w:tc>
          <w:tcPr>
            <w:tcW w:w="2224" w:type="pct"/>
            <w:gridSpan w:val="2"/>
            <w:tcBorders>
              <w:top w:val="single" w:sz="4" w:space="0" w:color="auto"/>
              <w:left w:val="nil"/>
              <w:bottom w:val="single" w:sz="4" w:space="0" w:color="auto"/>
              <w:right w:val="single" w:sz="4" w:space="0" w:color="auto"/>
            </w:tcBorders>
            <w:shd w:val="clear" w:color="auto" w:fill="auto"/>
            <w:vAlign w:val="center"/>
          </w:tcPr>
          <w:p w14:paraId="52F3924E" w14:textId="77777777" w:rsidR="00B2752D" w:rsidRPr="009345D7" w:rsidRDefault="00B2752D" w:rsidP="003C5761">
            <w:pPr>
              <w:jc w:val="center"/>
              <w:rPr>
                <w:rFonts w:eastAsia="Times New Roman" w:cs="Times New Roman"/>
                <w:b/>
                <w:bCs/>
                <w:color w:val="231F20"/>
                <w:lang w:eastAsia="ru-RU"/>
              </w:rPr>
            </w:pPr>
            <w:r w:rsidRPr="009345D7">
              <w:rPr>
                <w:rFonts w:eastAsia="Times New Roman" w:cs="Times New Roman"/>
                <w:b/>
                <w:bCs/>
                <w:color w:val="231F20"/>
                <w:lang w:eastAsia="ru-RU"/>
              </w:rPr>
              <w:t>0,76</w:t>
            </w:r>
          </w:p>
        </w:tc>
      </w:tr>
    </w:tbl>
    <w:p w14:paraId="7C10B688" w14:textId="77777777" w:rsidR="00B2752D" w:rsidRPr="009345D7" w:rsidRDefault="00B2752D" w:rsidP="00B2752D">
      <w:pPr>
        <w:shd w:val="clear" w:color="auto" w:fill="FFFFFF"/>
        <w:spacing w:before="240" w:line="276" w:lineRule="auto"/>
        <w:rPr>
          <w:rFonts w:cs="Times New Roman"/>
          <w:color w:val="000000"/>
          <w:szCs w:val="24"/>
          <w:lang w:eastAsia="ru-RU"/>
        </w:rPr>
      </w:pPr>
      <w:r w:rsidRPr="009345D7">
        <w:rPr>
          <w:rFonts w:cs="Times New Roman"/>
          <w:color w:val="000000"/>
          <w:szCs w:val="24"/>
          <w:lang w:eastAsia="ru-RU"/>
        </w:rPr>
        <w:lastRenderedPageBreak/>
        <w:t>В зависимости от полученных показателей надежности системы теплоснабжения с точки зрения надежности могут быть оценены как:</w:t>
      </w:r>
    </w:p>
    <w:p w14:paraId="28376C47" w14:textId="77777777" w:rsidR="00B2752D" w:rsidRPr="009345D7" w:rsidRDefault="00B2752D" w:rsidP="00B2752D">
      <w:pPr>
        <w:shd w:val="clear" w:color="auto" w:fill="FFFFFF"/>
        <w:spacing w:line="276" w:lineRule="auto"/>
        <w:rPr>
          <w:rFonts w:cs="Times New Roman"/>
          <w:color w:val="000000"/>
          <w:szCs w:val="24"/>
          <w:lang w:eastAsia="ru-RU"/>
        </w:rPr>
      </w:pPr>
      <w:r w:rsidRPr="009345D7">
        <w:rPr>
          <w:rFonts w:cs="Times New Roman"/>
          <w:color w:val="000000"/>
          <w:szCs w:val="24"/>
          <w:lang w:eastAsia="ru-RU"/>
        </w:rPr>
        <w:t>- высоконадежные - более 0,9;</w:t>
      </w:r>
    </w:p>
    <w:p w14:paraId="7141B6C8" w14:textId="77777777" w:rsidR="00B2752D" w:rsidRPr="009345D7" w:rsidRDefault="00B2752D" w:rsidP="00B2752D">
      <w:pPr>
        <w:shd w:val="clear" w:color="auto" w:fill="FFFFFF"/>
        <w:spacing w:line="276" w:lineRule="auto"/>
        <w:rPr>
          <w:rFonts w:cs="Times New Roman"/>
          <w:color w:val="000000"/>
          <w:szCs w:val="24"/>
          <w:lang w:eastAsia="ru-RU"/>
        </w:rPr>
      </w:pPr>
      <w:r w:rsidRPr="009345D7">
        <w:rPr>
          <w:rFonts w:cs="Times New Roman"/>
          <w:color w:val="000000"/>
          <w:szCs w:val="24"/>
          <w:lang w:eastAsia="ru-RU"/>
        </w:rPr>
        <w:t>- надежные - 0,75 - 0,89;</w:t>
      </w:r>
    </w:p>
    <w:p w14:paraId="010E1271" w14:textId="77777777" w:rsidR="00B2752D" w:rsidRPr="009345D7" w:rsidRDefault="00B2752D" w:rsidP="00B2752D">
      <w:pPr>
        <w:shd w:val="clear" w:color="auto" w:fill="FFFFFF"/>
        <w:spacing w:line="276" w:lineRule="auto"/>
        <w:rPr>
          <w:rFonts w:cs="Times New Roman"/>
          <w:color w:val="000000"/>
          <w:szCs w:val="24"/>
          <w:lang w:eastAsia="ru-RU"/>
        </w:rPr>
      </w:pPr>
      <w:r w:rsidRPr="009345D7">
        <w:rPr>
          <w:rFonts w:cs="Times New Roman"/>
          <w:color w:val="000000"/>
          <w:szCs w:val="24"/>
          <w:lang w:eastAsia="ru-RU"/>
        </w:rPr>
        <w:t>- малонадежные - 0,5 - 0,74;</w:t>
      </w:r>
    </w:p>
    <w:p w14:paraId="13E62F3A" w14:textId="77777777" w:rsidR="00B2752D" w:rsidRPr="009345D7" w:rsidRDefault="00B2752D" w:rsidP="00B2752D">
      <w:pPr>
        <w:shd w:val="clear" w:color="auto" w:fill="FFFFFF"/>
        <w:spacing w:line="276" w:lineRule="auto"/>
        <w:rPr>
          <w:rFonts w:cs="Times New Roman"/>
          <w:color w:val="000000"/>
          <w:szCs w:val="24"/>
          <w:lang w:eastAsia="ru-RU"/>
        </w:rPr>
      </w:pPr>
      <w:r w:rsidRPr="009345D7">
        <w:rPr>
          <w:rFonts w:cs="Times New Roman"/>
          <w:color w:val="000000"/>
          <w:szCs w:val="24"/>
          <w:lang w:eastAsia="ru-RU"/>
        </w:rPr>
        <w:t>- ненадежные - менее 0,5.</w:t>
      </w:r>
    </w:p>
    <w:p w14:paraId="00AE8410" w14:textId="77777777" w:rsidR="00B2752D" w:rsidRPr="009345D7" w:rsidRDefault="00B2752D" w:rsidP="00B2752D">
      <w:pPr>
        <w:shd w:val="clear" w:color="auto" w:fill="FFFFFF"/>
        <w:spacing w:line="276" w:lineRule="auto"/>
        <w:rPr>
          <w:rFonts w:cs="Times New Roman"/>
          <w:b/>
          <w:color w:val="000000"/>
          <w:szCs w:val="24"/>
          <w:lang w:eastAsia="ru-RU"/>
        </w:rPr>
      </w:pPr>
      <w:r w:rsidRPr="009345D7">
        <w:rPr>
          <w:rFonts w:cs="Times New Roman"/>
          <w:b/>
          <w:color w:val="000000"/>
          <w:szCs w:val="24"/>
          <w:lang w:eastAsia="ru-RU"/>
        </w:rPr>
        <w:t>Данная система теплоснабжения может быть оценена как надежная.</w:t>
      </w:r>
    </w:p>
    <w:p w14:paraId="420D1D6F" w14:textId="77777777" w:rsidR="00B2752D" w:rsidRPr="009345D7" w:rsidRDefault="00B2752D" w:rsidP="00B2752D">
      <w:pPr>
        <w:spacing w:line="276" w:lineRule="auto"/>
        <w:rPr>
          <w:szCs w:val="26"/>
        </w:rPr>
      </w:pPr>
    </w:p>
    <w:p w14:paraId="0C2F15B1" w14:textId="77777777" w:rsidR="00B2752D" w:rsidRPr="009345D7" w:rsidRDefault="00B2752D" w:rsidP="005C434A">
      <w:pPr>
        <w:pStyle w:val="3"/>
        <w:numPr>
          <w:ilvl w:val="0"/>
          <w:numId w:val="47"/>
        </w:numPr>
        <w:spacing w:after="0" w:line="276" w:lineRule="auto"/>
        <w:ind w:left="426"/>
        <w:jc w:val="both"/>
        <w:rPr>
          <w:rFonts w:ascii="TimesNewRomanPSMT" w:hAnsi="TimesNewRomanPSMT" w:cs="TimesNewRomanPSMT"/>
          <w:szCs w:val="24"/>
        </w:rPr>
      </w:pPr>
      <w:bookmarkStart w:id="662" w:name="_Toc39157757"/>
      <w:bookmarkStart w:id="663" w:name="_Toc40457765"/>
      <w:bookmarkStart w:id="664" w:name="_Toc82121274"/>
      <w:r w:rsidRPr="009345D7">
        <w:rPr>
          <w:rFonts w:ascii="TimesNewRomanPSMT" w:hAnsi="TimesNewRomanPSMT" w:cs="TimesNewRomanPSMT"/>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62"/>
      <w:bookmarkEnd w:id="663"/>
      <w:bookmarkEnd w:id="664"/>
    </w:p>
    <w:p w14:paraId="055FCCEB" w14:textId="77777777" w:rsidR="00B2752D" w:rsidRPr="009345D7" w:rsidRDefault="00B2752D" w:rsidP="00B2752D">
      <w:pPr>
        <w:spacing w:line="276" w:lineRule="auto"/>
        <w:rPr>
          <w:szCs w:val="26"/>
        </w:rPr>
      </w:pPr>
      <w:r w:rsidRPr="009345D7">
        <w:rPr>
          <w:szCs w:val="26"/>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14:paraId="47450DE4" w14:textId="77777777" w:rsidR="00B2752D" w:rsidRPr="009345D7" w:rsidRDefault="00B2752D" w:rsidP="00B2752D">
      <w:pPr>
        <w:spacing w:line="276" w:lineRule="auto"/>
        <w:rPr>
          <w:szCs w:val="26"/>
        </w:rPr>
      </w:pPr>
      <w:r w:rsidRPr="009345D7">
        <w:rPr>
          <w:szCs w:val="26"/>
        </w:rPr>
        <w:t>Рч = Мо / L,</w:t>
      </w:r>
    </w:p>
    <w:p w14:paraId="3F32B859" w14:textId="77777777" w:rsidR="00B2752D" w:rsidRPr="009345D7" w:rsidRDefault="00B2752D" w:rsidP="00B2752D">
      <w:pPr>
        <w:spacing w:line="276" w:lineRule="auto"/>
        <w:rPr>
          <w:szCs w:val="26"/>
        </w:rPr>
      </w:pPr>
      <w:r w:rsidRPr="009345D7">
        <w:rPr>
          <w:szCs w:val="26"/>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14:paraId="17D703FA" w14:textId="77777777" w:rsidR="00B2752D" w:rsidRPr="009345D7" w:rsidRDefault="00B2752D" w:rsidP="00B2752D">
      <w:pPr>
        <w:spacing w:line="276" w:lineRule="auto"/>
        <w:rPr>
          <w:szCs w:val="26"/>
        </w:rPr>
      </w:pPr>
      <w:r w:rsidRPr="009345D7">
        <w:rPr>
          <w:szCs w:val="26"/>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14:paraId="2EC058E6" w14:textId="77777777" w:rsidR="00B2752D" w:rsidRPr="009345D7" w:rsidRDefault="00B2752D" w:rsidP="00B2752D">
      <w:pPr>
        <w:spacing w:line="276" w:lineRule="auto"/>
        <w:rPr>
          <w:szCs w:val="26"/>
        </w:rPr>
      </w:pPr>
      <w:r w:rsidRPr="009345D7">
        <w:rPr>
          <w:szCs w:val="26"/>
        </w:rPr>
        <w:t>Исходя из результатов анализа существующего положения, сложившегося за 2017 г в системах теплоснабжения было зафиксировано 3 прекращения подачи тепловой энергии всетях, эксплуатируемых МУП ТМР «</w:t>
      </w:r>
      <w:r w:rsidRPr="009345D7">
        <w:rPr>
          <w:szCs w:val="26"/>
          <w:lang w:eastAsia="ru-RU"/>
        </w:rPr>
        <w:t>ТутаевТеплоЭнерго</w:t>
      </w:r>
      <w:r w:rsidRPr="009345D7">
        <w:rPr>
          <w:szCs w:val="26"/>
        </w:rPr>
        <w:t xml:space="preserve">». </w:t>
      </w:r>
    </w:p>
    <w:p w14:paraId="241F498C" w14:textId="77777777" w:rsidR="00B2752D" w:rsidRPr="009345D7" w:rsidRDefault="00B2752D" w:rsidP="00B2752D">
      <w:pPr>
        <w:spacing w:line="276" w:lineRule="auto"/>
        <w:rPr>
          <w:szCs w:val="26"/>
        </w:rPr>
      </w:pPr>
      <w:r w:rsidRPr="009345D7">
        <w:rPr>
          <w:szCs w:val="26"/>
        </w:rPr>
        <w:t>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w:t>
      </w:r>
      <w:r w:rsidRPr="009345D7">
        <w:rPr>
          <w:b/>
          <w:szCs w:val="26"/>
        </w:rPr>
        <w:t xml:space="preserve">1,03 </w:t>
      </w:r>
      <w:r w:rsidRPr="009345D7">
        <w:rPr>
          <w:szCs w:val="26"/>
        </w:rPr>
        <w:t>для МУП ТМР «</w:t>
      </w:r>
      <w:r w:rsidRPr="009345D7">
        <w:rPr>
          <w:szCs w:val="26"/>
          <w:lang w:eastAsia="ru-RU"/>
        </w:rPr>
        <w:t>ТутаевТеплоЭнерго</w:t>
      </w:r>
      <w:r w:rsidRPr="009345D7">
        <w:rPr>
          <w:szCs w:val="26"/>
        </w:rPr>
        <w:t>».</w:t>
      </w:r>
    </w:p>
    <w:p w14:paraId="5F55391A" w14:textId="77777777" w:rsidR="00B2752D" w:rsidRPr="009345D7" w:rsidRDefault="00B2752D" w:rsidP="00B2752D">
      <w:pPr>
        <w:spacing w:line="276" w:lineRule="auto"/>
        <w:rPr>
          <w:szCs w:val="26"/>
        </w:rPr>
      </w:pPr>
    </w:p>
    <w:p w14:paraId="637C91F4" w14:textId="77777777" w:rsidR="00B2752D" w:rsidRPr="009345D7" w:rsidRDefault="00B2752D" w:rsidP="005C434A">
      <w:pPr>
        <w:pStyle w:val="3"/>
        <w:numPr>
          <w:ilvl w:val="0"/>
          <w:numId w:val="47"/>
        </w:numPr>
        <w:spacing w:after="0" w:line="276" w:lineRule="auto"/>
        <w:ind w:left="426"/>
        <w:jc w:val="both"/>
        <w:rPr>
          <w:rFonts w:ascii="TimesNewRomanPSMT" w:hAnsi="TimesNewRomanPSMT" w:cs="TimesNewRomanPSMT"/>
          <w:szCs w:val="24"/>
        </w:rPr>
      </w:pPr>
      <w:bookmarkStart w:id="665" w:name="_Toc39157758"/>
      <w:bookmarkStart w:id="666" w:name="_Toc40457766"/>
      <w:bookmarkStart w:id="667" w:name="_Toc82121275"/>
      <w:r w:rsidRPr="009345D7">
        <w:rPr>
          <w:rFonts w:ascii="TimesNewRomanPSMT" w:hAnsi="TimesNewRomanPSMT" w:cs="TimesNewRomanPSMT"/>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65"/>
      <w:bookmarkEnd w:id="666"/>
      <w:bookmarkEnd w:id="667"/>
    </w:p>
    <w:p w14:paraId="3CF832FB" w14:textId="77777777" w:rsidR="00B2752D" w:rsidRPr="009345D7" w:rsidRDefault="00B2752D" w:rsidP="00B2752D">
      <w:pPr>
        <w:spacing w:before="240" w:line="276" w:lineRule="auto"/>
        <w:rPr>
          <w:b/>
          <w:szCs w:val="24"/>
        </w:rPr>
      </w:pPr>
      <w:r w:rsidRPr="009345D7">
        <w:rPr>
          <w:b/>
          <w:szCs w:val="24"/>
        </w:rPr>
        <w:t>Перспективные показатели надежности</w:t>
      </w:r>
    </w:p>
    <w:p w14:paraId="18C88BE5" w14:textId="77777777" w:rsidR="00B2752D" w:rsidRPr="009345D7" w:rsidRDefault="00B2752D" w:rsidP="00B2752D">
      <w:pPr>
        <w:spacing w:line="276" w:lineRule="auto"/>
        <w:rPr>
          <w:szCs w:val="24"/>
        </w:rPr>
      </w:pPr>
      <w:r w:rsidRPr="009345D7">
        <w:rPr>
          <w:szCs w:val="24"/>
        </w:rPr>
        <w:t>Общий показатель надежности системы теплоснабжения МО составил 0,76.</w:t>
      </w:r>
    </w:p>
    <w:p w14:paraId="60AB9952" w14:textId="77777777" w:rsidR="00B2752D" w:rsidRPr="009345D7" w:rsidRDefault="00B2752D" w:rsidP="00B2752D">
      <w:pPr>
        <w:pStyle w:val="afa"/>
        <w:keepNext/>
      </w:pPr>
      <w:r w:rsidRPr="009345D7">
        <w:lastRenderedPageBreak/>
        <w:t xml:space="preserve">Таблица </w:t>
      </w:r>
      <w:r>
        <w:fldChar w:fldCharType="begin"/>
      </w:r>
      <w:r>
        <w:instrText xml:space="preserve"> SEQ Таблица \* ARABIC </w:instrText>
      </w:r>
      <w:r>
        <w:fldChar w:fldCharType="separate"/>
      </w:r>
      <w:r w:rsidRPr="009345D7">
        <w:rPr>
          <w:noProof/>
        </w:rPr>
        <w:t>55</w:t>
      </w:r>
      <w:r>
        <w:rPr>
          <w:noProof/>
        </w:rPr>
        <w:fldChar w:fldCharType="end"/>
      </w:r>
      <w:r w:rsidRPr="009345D7">
        <w:t xml:space="preserve"> Расчет коэффициента надежности системы теплоснабжения</w:t>
      </w:r>
    </w:p>
    <w:tbl>
      <w:tblPr>
        <w:tblW w:w="5000" w:type="pct"/>
        <w:tblLook w:val="04A0" w:firstRow="1" w:lastRow="0" w:firstColumn="1" w:lastColumn="0" w:noHBand="0" w:noVBand="1"/>
      </w:tblPr>
      <w:tblGrid>
        <w:gridCol w:w="5156"/>
        <w:gridCol w:w="2121"/>
        <w:gridCol w:w="2010"/>
      </w:tblGrid>
      <w:tr w:rsidR="00B2752D" w:rsidRPr="009345D7" w14:paraId="5CC7BC04" w14:textId="77777777" w:rsidTr="003C5761">
        <w:trPr>
          <w:trHeight w:val="570"/>
          <w:tblHeader/>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5C36B"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Наименование показателя</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14:paraId="6DC6B789"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Котельная п. Никульское</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14:paraId="7B7BF089"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Котельная п. Чебаково</w:t>
            </w:r>
          </w:p>
        </w:tc>
      </w:tr>
      <w:tr w:rsidR="00B2752D" w:rsidRPr="009345D7" w14:paraId="77406E1C" w14:textId="77777777" w:rsidTr="003C5761">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14:paraId="7584D638"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Показатель надежности конкретной системы</w:t>
            </w:r>
          </w:p>
        </w:tc>
        <w:tc>
          <w:tcPr>
            <w:tcW w:w="1142" w:type="pct"/>
            <w:tcBorders>
              <w:top w:val="nil"/>
              <w:left w:val="nil"/>
              <w:bottom w:val="single" w:sz="4" w:space="0" w:color="auto"/>
              <w:right w:val="single" w:sz="4" w:space="0" w:color="auto"/>
            </w:tcBorders>
            <w:shd w:val="clear" w:color="auto" w:fill="auto"/>
            <w:vAlign w:val="center"/>
            <w:hideMark/>
          </w:tcPr>
          <w:p w14:paraId="041B0A59"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14:paraId="1C68B04E" w14:textId="77777777" w:rsidR="00B2752D" w:rsidRPr="009345D7" w:rsidRDefault="00B2752D" w:rsidP="003C5761">
            <w:pPr>
              <w:jc w:val="center"/>
              <w:rPr>
                <w:rFonts w:eastAsia="Times New Roman" w:cs="Times New Roman"/>
                <w:bCs/>
                <w:lang w:eastAsia="ru-RU"/>
              </w:rPr>
            </w:pPr>
            <w:r w:rsidRPr="009345D7">
              <w:rPr>
                <w:rFonts w:eastAsia="Times New Roman" w:cs="Times New Roman"/>
                <w:bCs/>
                <w:lang w:eastAsia="ru-RU"/>
              </w:rPr>
              <w:t>0,72</w:t>
            </w:r>
          </w:p>
        </w:tc>
      </w:tr>
      <w:tr w:rsidR="00B2752D" w:rsidRPr="009345D7" w14:paraId="45FE35C7" w14:textId="77777777" w:rsidTr="003C5761">
        <w:trPr>
          <w:trHeight w:val="300"/>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tcPr>
          <w:p w14:paraId="7DCD16D6" w14:textId="77777777" w:rsidR="00B2752D" w:rsidRPr="009345D7" w:rsidRDefault="00B2752D" w:rsidP="003C5761">
            <w:pPr>
              <w:jc w:val="center"/>
              <w:rPr>
                <w:rFonts w:eastAsia="Times New Roman" w:cs="Times New Roman"/>
                <w:bCs/>
                <w:color w:val="231F20"/>
                <w:lang w:eastAsia="ru-RU"/>
              </w:rPr>
            </w:pPr>
            <w:r w:rsidRPr="009345D7">
              <w:rPr>
                <w:rFonts w:eastAsia="Times New Roman" w:cs="Times New Roman"/>
                <w:bCs/>
                <w:lang w:eastAsia="ru-RU"/>
              </w:rPr>
              <w:t>Общий показатель надежности систем теплоснабжения поселения, городского округа (Kнад сист):</w:t>
            </w:r>
          </w:p>
        </w:tc>
        <w:tc>
          <w:tcPr>
            <w:tcW w:w="2224" w:type="pct"/>
            <w:gridSpan w:val="2"/>
            <w:tcBorders>
              <w:top w:val="single" w:sz="4" w:space="0" w:color="auto"/>
              <w:left w:val="nil"/>
              <w:bottom w:val="single" w:sz="4" w:space="0" w:color="auto"/>
              <w:right w:val="single" w:sz="4" w:space="0" w:color="auto"/>
            </w:tcBorders>
            <w:shd w:val="clear" w:color="auto" w:fill="auto"/>
            <w:vAlign w:val="center"/>
          </w:tcPr>
          <w:p w14:paraId="3FF21AE2" w14:textId="77777777" w:rsidR="00B2752D" w:rsidRPr="009345D7" w:rsidRDefault="00B2752D" w:rsidP="003C5761">
            <w:pPr>
              <w:jc w:val="center"/>
              <w:rPr>
                <w:rFonts w:eastAsia="Times New Roman" w:cs="Times New Roman"/>
                <w:bCs/>
                <w:color w:val="231F20"/>
                <w:lang w:eastAsia="ru-RU"/>
              </w:rPr>
            </w:pPr>
            <w:r w:rsidRPr="009345D7">
              <w:rPr>
                <w:rFonts w:eastAsia="Times New Roman" w:cs="Times New Roman"/>
                <w:bCs/>
                <w:color w:val="231F20"/>
                <w:lang w:eastAsia="ru-RU"/>
              </w:rPr>
              <w:t>0,76</w:t>
            </w:r>
          </w:p>
        </w:tc>
      </w:tr>
    </w:tbl>
    <w:p w14:paraId="4461FFCA" w14:textId="77777777" w:rsidR="00B2752D" w:rsidRPr="009345D7" w:rsidRDefault="00B2752D" w:rsidP="00B2752D">
      <w:pPr>
        <w:rPr>
          <w:color w:val="FF0000"/>
          <w:lang w:eastAsia="ru-RU"/>
        </w:rPr>
      </w:pPr>
    </w:p>
    <w:p w14:paraId="7E9EC2D1" w14:textId="77777777" w:rsidR="00B2752D" w:rsidRPr="009345D7" w:rsidRDefault="00B2752D" w:rsidP="005C434A">
      <w:pPr>
        <w:pStyle w:val="3"/>
        <w:numPr>
          <w:ilvl w:val="0"/>
          <w:numId w:val="47"/>
        </w:numPr>
        <w:spacing w:after="0" w:line="276" w:lineRule="auto"/>
        <w:ind w:left="426"/>
        <w:jc w:val="both"/>
        <w:rPr>
          <w:rFonts w:ascii="TimesNewRomanPSMT" w:hAnsi="TimesNewRomanPSMT" w:cs="TimesNewRomanPSMT"/>
          <w:szCs w:val="24"/>
        </w:rPr>
      </w:pPr>
      <w:bookmarkStart w:id="668" w:name="_Toc39157759"/>
      <w:bookmarkStart w:id="669" w:name="_Toc40457767"/>
      <w:bookmarkStart w:id="670" w:name="_Toc82121276"/>
      <w:r w:rsidRPr="009345D7">
        <w:rPr>
          <w:rFonts w:ascii="TimesNewRomanPSMT" w:hAnsi="TimesNewRomanPSMT" w:cs="TimesNewRomanPSMT"/>
          <w:szCs w:val="24"/>
        </w:rPr>
        <w:t>обоснование результатов оценки коэффициентов готовности теплопроводов к несению тепловой нагрузки</w:t>
      </w:r>
      <w:bookmarkEnd w:id="668"/>
      <w:bookmarkEnd w:id="669"/>
      <w:bookmarkEnd w:id="670"/>
    </w:p>
    <w:p w14:paraId="2BA4D559" w14:textId="77777777" w:rsidR="00B2752D" w:rsidRPr="009345D7" w:rsidRDefault="00B2752D" w:rsidP="00B2752D">
      <w:pPr>
        <w:spacing w:before="240" w:line="276" w:lineRule="auto"/>
        <w:rPr>
          <w:szCs w:val="24"/>
        </w:rPr>
      </w:pPr>
      <w:r w:rsidRPr="009345D7">
        <w:rPr>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14:paraId="6D996FC0" w14:textId="77777777" w:rsidR="00B2752D" w:rsidRPr="009345D7" w:rsidRDefault="00B2752D" w:rsidP="005C434A">
      <w:pPr>
        <w:pStyle w:val="3"/>
        <w:numPr>
          <w:ilvl w:val="0"/>
          <w:numId w:val="47"/>
        </w:numPr>
        <w:spacing w:after="0" w:line="276" w:lineRule="auto"/>
        <w:ind w:left="426"/>
        <w:jc w:val="both"/>
        <w:rPr>
          <w:rFonts w:ascii="TimesNewRomanPSMT" w:hAnsi="TimesNewRomanPSMT" w:cs="TimesNewRomanPSMT"/>
          <w:szCs w:val="24"/>
        </w:rPr>
      </w:pPr>
      <w:bookmarkStart w:id="671" w:name="_Toc39157760"/>
      <w:bookmarkStart w:id="672" w:name="_Toc40457768"/>
      <w:bookmarkStart w:id="673" w:name="_Toc82121277"/>
      <w:r w:rsidRPr="009345D7">
        <w:rPr>
          <w:rFonts w:ascii="TimesNewRomanPSMT" w:hAnsi="TimesNewRomanPSMT" w:cs="TimesNewRomanPSMT"/>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671"/>
      <w:bookmarkEnd w:id="672"/>
      <w:bookmarkEnd w:id="673"/>
    </w:p>
    <w:p w14:paraId="32611056" w14:textId="77777777" w:rsidR="00B2752D" w:rsidRPr="009345D7" w:rsidRDefault="00B2752D" w:rsidP="00B2752D">
      <w:pPr>
        <w:spacing w:before="240" w:line="276" w:lineRule="auto"/>
        <w:rPr>
          <w:szCs w:val="24"/>
        </w:rPr>
      </w:pPr>
      <w:r w:rsidRPr="009345D7">
        <w:rPr>
          <w:szCs w:val="24"/>
        </w:rPr>
        <w:t>Приведенный объем годового недоотпуска тепла в результате нарушений в подаче тепловой энергии по состоянию на 2019 год составляет 1,65% от годового отпуска тепловой энергии на нужды отопления, вентиляции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 поддерживаемых на границе раздела тепловых сетей в соответствии с договорными условиями). Ожидаемая динамика изменения показателя при условии реализации мероприятий, учтенных Схемой, приведена в таблице ниже.</w:t>
      </w:r>
    </w:p>
    <w:p w14:paraId="50BC892F" w14:textId="77777777" w:rsidR="00B2752D" w:rsidRPr="009345D7" w:rsidRDefault="00B2752D" w:rsidP="00B2752D">
      <w:pPr>
        <w:pStyle w:val="afa"/>
        <w:keepNext/>
      </w:pPr>
      <w:r w:rsidRPr="009345D7">
        <w:t xml:space="preserve">Таблица </w:t>
      </w:r>
      <w:r>
        <w:fldChar w:fldCharType="begin"/>
      </w:r>
      <w:r>
        <w:instrText xml:space="preserve"> SEQ Таблица \* ARABIC </w:instrText>
      </w:r>
      <w:r>
        <w:fldChar w:fldCharType="separate"/>
      </w:r>
      <w:r w:rsidRPr="009345D7">
        <w:rPr>
          <w:noProof/>
        </w:rPr>
        <w:t>56</w:t>
      </w:r>
      <w:r>
        <w:rPr>
          <w:noProof/>
        </w:rPr>
        <w:fldChar w:fldCharType="end"/>
      </w:r>
      <w:r w:rsidRPr="009345D7">
        <w:t xml:space="preserve"> Ожидаемая динамика изменения показателя</w:t>
      </w:r>
    </w:p>
    <w:tbl>
      <w:tblPr>
        <w:tblStyle w:val="af7"/>
        <w:tblW w:w="0" w:type="auto"/>
        <w:jc w:val="center"/>
        <w:tblLook w:val="04A0" w:firstRow="1" w:lastRow="0" w:firstColumn="1" w:lastColumn="0" w:noHBand="0" w:noVBand="1"/>
      </w:tblPr>
      <w:tblGrid>
        <w:gridCol w:w="3096"/>
        <w:gridCol w:w="3095"/>
        <w:gridCol w:w="3096"/>
      </w:tblGrid>
      <w:tr w:rsidR="00B2752D" w:rsidRPr="009345D7" w14:paraId="337E1087" w14:textId="77777777" w:rsidTr="003C5761">
        <w:trPr>
          <w:jc w:val="center"/>
        </w:trPr>
        <w:tc>
          <w:tcPr>
            <w:tcW w:w="3190" w:type="dxa"/>
            <w:vAlign w:val="center"/>
          </w:tcPr>
          <w:p w14:paraId="6BE7B706" w14:textId="77777777" w:rsidR="00B2752D" w:rsidRPr="009345D7" w:rsidRDefault="00B2752D" w:rsidP="003C5761">
            <w:pPr>
              <w:spacing w:line="276" w:lineRule="auto"/>
              <w:jc w:val="center"/>
              <w:rPr>
                <w:b/>
              </w:rPr>
            </w:pPr>
            <w:r>
              <w:rPr>
                <w:b/>
              </w:rPr>
              <w:t>2022</w:t>
            </w:r>
            <w:r w:rsidRPr="009345D7">
              <w:rPr>
                <w:b/>
              </w:rPr>
              <w:t>-2025</w:t>
            </w:r>
          </w:p>
        </w:tc>
        <w:tc>
          <w:tcPr>
            <w:tcW w:w="3190" w:type="dxa"/>
            <w:vAlign w:val="center"/>
          </w:tcPr>
          <w:p w14:paraId="3365510C" w14:textId="77777777" w:rsidR="00B2752D" w:rsidRPr="009345D7" w:rsidRDefault="00B2752D" w:rsidP="003C5761">
            <w:pPr>
              <w:spacing w:line="276" w:lineRule="auto"/>
              <w:jc w:val="center"/>
              <w:rPr>
                <w:b/>
              </w:rPr>
            </w:pPr>
            <w:r w:rsidRPr="009345D7">
              <w:rPr>
                <w:b/>
              </w:rPr>
              <w:t>2026-2030</w:t>
            </w:r>
          </w:p>
        </w:tc>
        <w:tc>
          <w:tcPr>
            <w:tcW w:w="3191" w:type="dxa"/>
            <w:vAlign w:val="center"/>
          </w:tcPr>
          <w:p w14:paraId="50E31A8A" w14:textId="77777777" w:rsidR="00B2752D" w:rsidRPr="009345D7" w:rsidRDefault="00B2752D" w:rsidP="003C5761">
            <w:pPr>
              <w:spacing w:line="276" w:lineRule="auto"/>
              <w:jc w:val="center"/>
              <w:rPr>
                <w:b/>
              </w:rPr>
            </w:pPr>
            <w:r>
              <w:rPr>
                <w:b/>
              </w:rPr>
              <w:t>2031-2036</w:t>
            </w:r>
          </w:p>
        </w:tc>
      </w:tr>
      <w:tr w:rsidR="00B2752D" w:rsidRPr="009345D7" w14:paraId="387DCC0D" w14:textId="77777777" w:rsidTr="003C5761">
        <w:trPr>
          <w:jc w:val="center"/>
        </w:trPr>
        <w:tc>
          <w:tcPr>
            <w:tcW w:w="3190" w:type="dxa"/>
            <w:vAlign w:val="center"/>
          </w:tcPr>
          <w:p w14:paraId="064CD035" w14:textId="77777777" w:rsidR="00B2752D" w:rsidRPr="009345D7" w:rsidRDefault="00B2752D" w:rsidP="003C5761">
            <w:pPr>
              <w:spacing w:line="276" w:lineRule="auto"/>
              <w:jc w:val="center"/>
            </w:pPr>
            <w:r w:rsidRPr="009345D7">
              <w:t>От 2,03 до 1,65</w:t>
            </w:r>
          </w:p>
        </w:tc>
        <w:tc>
          <w:tcPr>
            <w:tcW w:w="3190" w:type="dxa"/>
            <w:vAlign w:val="center"/>
          </w:tcPr>
          <w:p w14:paraId="4BDC2778" w14:textId="77777777" w:rsidR="00B2752D" w:rsidRPr="009345D7" w:rsidRDefault="00B2752D" w:rsidP="003C5761">
            <w:pPr>
              <w:spacing w:line="276" w:lineRule="auto"/>
              <w:jc w:val="center"/>
            </w:pPr>
            <w:r w:rsidRPr="009345D7">
              <w:t>От 1,78 до 1,41</w:t>
            </w:r>
          </w:p>
        </w:tc>
        <w:tc>
          <w:tcPr>
            <w:tcW w:w="3191" w:type="dxa"/>
            <w:vAlign w:val="center"/>
          </w:tcPr>
          <w:p w14:paraId="57E2F27F" w14:textId="77777777" w:rsidR="00B2752D" w:rsidRPr="009345D7" w:rsidRDefault="00B2752D" w:rsidP="003C5761">
            <w:pPr>
              <w:spacing w:line="276" w:lineRule="auto"/>
              <w:jc w:val="center"/>
            </w:pPr>
            <w:r w:rsidRPr="009345D7">
              <w:t>От 1,59 до 1,03</w:t>
            </w:r>
          </w:p>
        </w:tc>
      </w:tr>
    </w:tbl>
    <w:p w14:paraId="4D09E75D" w14:textId="77777777" w:rsidR="00B2752D" w:rsidRPr="009345D7" w:rsidRDefault="00B2752D" w:rsidP="00B2752D">
      <w:pPr>
        <w:spacing w:before="240" w:line="276" w:lineRule="auto"/>
        <w:rPr>
          <w:szCs w:val="24"/>
        </w:rPr>
      </w:pPr>
      <w:r w:rsidRPr="009345D7">
        <w:rPr>
          <w:szCs w:val="24"/>
        </w:rPr>
        <w:t>Показатель является замещающим фактором по отношению к коэффициенту аварийности, который учитывает суммарное количество повреждений в сети вне зависимости от времени отключения потребительских систем (без учета сокращения фактического времени отключения системы теплоснабжения за счет использования резервных и временных линий подачи тепла и т.д.).</w:t>
      </w:r>
    </w:p>
    <w:p w14:paraId="0FFDB00F" w14:textId="77777777" w:rsidR="00B2752D" w:rsidRPr="009345D7" w:rsidRDefault="00B2752D" w:rsidP="00B2752D">
      <w:pPr>
        <w:pStyle w:val="10"/>
        <w:rPr>
          <w:color w:val="FF0000"/>
        </w:rPr>
      </w:pPr>
    </w:p>
    <w:p w14:paraId="1257D7B0" w14:textId="77777777" w:rsidR="00B2752D" w:rsidRPr="009345D7" w:rsidRDefault="00B2752D" w:rsidP="00B2752D">
      <w:pPr>
        <w:spacing w:line="276" w:lineRule="auto"/>
        <w:rPr>
          <w:color w:val="FF0000"/>
          <w:szCs w:val="26"/>
        </w:rPr>
      </w:pPr>
    </w:p>
    <w:p w14:paraId="4EFA432B" w14:textId="77777777" w:rsidR="00B2752D" w:rsidRPr="009345D7" w:rsidRDefault="00B2752D" w:rsidP="00B2752D">
      <w:pPr>
        <w:spacing w:line="276" w:lineRule="auto"/>
        <w:rPr>
          <w:sz w:val="26"/>
          <w:szCs w:val="26"/>
        </w:rPr>
        <w:sectPr w:rsidR="00B2752D" w:rsidRPr="009345D7" w:rsidSect="00811A3B">
          <w:pgSz w:w="11906" w:h="16838" w:code="9"/>
          <w:pgMar w:top="1134" w:right="1134"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1EFA65B" w14:textId="77777777" w:rsidR="00B2752D" w:rsidRPr="009345D7" w:rsidRDefault="00B2752D" w:rsidP="00B2752D">
      <w:pPr>
        <w:pStyle w:val="10"/>
      </w:pPr>
      <w:bookmarkStart w:id="674" w:name="_Toc39157761"/>
      <w:bookmarkStart w:id="675" w:name="_Toc40457772"/>
      <w:bookmarkStart w:id="676" w:name="_Toc82121278"/>
      <w:r w:rsidRPr="009345D7">
        <w:lastRenderedPageBreak/>
        <w:t>Глава 12. Обоснование инвестиций в строительство, реконструкцию, техническое перевооружение и (или) модернизацию</w:t>
      </w:r>
      <w:bookmarkEnd w:id="674"/>
      <w:bookmarkEnd w:id="675"/>
      <w:bookmarkEnd w:id="676"/>
    </w:p>
    <w:p w14:paraId="11CDD3D1" w14:textId="77777777" w:rsidR="00B2752D" w:rsidRPr="009345D7" w:rsidRDefault="00B2752D" w:rsidP="005C434A">
      <w:pPr>
        <w:pStyle w:val="3"/>
        <w:numPr>
          <w:ilvl w:val="0"/>
          <w:numId w:val="48"/>
        </w:numPr>
        <w:spacing w:after="0" w:line="276" w:lineRule="auto"/>
        <w:ind w:left="426"/>
        <w:jc w:val="both"/>
        <w:rPr>
          <w:rFonts w:ascii="TimesNewRomanPSMT" w:hAnsi="TimesNewRomanPSMT" w:cs="TimesNewRomanPSMT"/>
          <w:szCs w:val="24"/>
        </w:rPr>
      </w:pPr>
      <w:bookmarkStart w:id="677" w:name="_Toc39157762"/>
      <w:bookmarkStart w:id="678" w:name="_Toc40457773"/>
      <w:bookmarkStart w:id="679" w:name="_Toc82121279"/>
      <w:r w:rsidRPr="009345D7">
        <w:rPr>
          <w:rFonts w:ascii="TimesNewRomanPSMT" w:hAnsi="TimesNewRomanPSMT" w:cs="TimesNewRomanPSMT"/>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77"/>
      <w:bookmarkEnd w:id="678"/>
      <w:bookmarkEnd w:id="679"/>
    </w:p>
    <w:p w14:paraId="2043BBD7" w14:textId="77777777" w:rsidR="00B2752D" w:rsidRPr="009345D7" w:rsidRDefault="00B2752D" w:rsidP="00B2752D">
      <w:pPr>
        <w:spacing w:before="240"/>
        <w:rPr>
          <w:rFonts w:cs="Times New Roman"/>
          <w:szCs w:val="26"/>
        </w:rPr>
      </w:pPr>
      <w:r w:rsidRPr="009345D7">
        <w:rPr>
          <w:rFonts w:cs="Times New Roman"/>
          <w:szCs w:val="26"/>
        </w:rPr>
        <w:t>Износ тепловых сетей Чебаковского сельского поселения составляет 95%. К замене подлежат все участки тепловой сети общей протяженностью 3086 км в двухтрубном исчислении.</w:t>
      </w:r>
    </w:p>
    <w:p w14:paraId="6189E272" w14:textId="77777777" w:rsidR="00B2752D" w:rsidRPr="009345D7" w:rsidRDefault="00B2752D" w:rsidP="00B2752D">
      <w:pPr>
        <w:spacing w:before="240"/>
        <w:rPr>
          <w:rFonts w:cs="Times New Roman"/>
          <w:szCs w:val="26"/>
        </w:rPr>
      </w:pPr>
      <w:r w:rsidRPr="009345D7">
        <w:rPr>
          <w:rFonts w:cs="Times New Roman"/>
          <w:szCs w:val="26"/>
        </w:rPr>
        <w:t>Стоимость замены трубопроводов (в соответствие  НЦС 81-02-13-2021. Сборник 13. Наружные тепловые сети) представлены в таблице ниже.</w:t>
      </w:r>
    </w:p>
    <w:p w14:paraId="01C12A3A" w14:textId="77777777" w:rsidR="00B2752D" w:rsidRPr="009345D7" w:rsidRDefault="00B2752D" w:rsidP="00B2752D">
      <w:pPr>
        <w:keepNext/>
        <w:spacing w:before="240" w:after="120"/>
        <w:rPr>
          <w:rFonts w:eastAsia="Times New Roman" w:cs="Times New Roman"/>
          <w:b/>
          <w:bCs/>
          <w:sz w:val="20"/>
          <w:szCs w:val="20"/>
          <w:lang w:eastAsia="ru-RU"/>
        </w:rPr>
      </w:pPr>
      <w:r w:rsidRPr="009345D7">
        <w:rPr>
          <w:rFonts w:eastAsia="Times New Roman" w:cs="Times New Roman"/>
          <w:b/>
          <w:bCs/>
          <w:sz w:val="20"/>
          <w:szCs w:val="20"/>
          <w:lang w:eastAsia="ru-RU"/>
        </w:rPr>
        <w:t xml:space="preserve">Таблица </w:t>
      </w:r>
      <w:r w:rsidRPr="009345D7">
        <w:rPr>
          <w:rFonts w:eastAsia="Times New Roman" w:cs="Times New Roman"/>
          <w:b/>
          <w:bCs/>
          <w:sz w:val="20"/>
          <w:szCs w:val="20"/>
          <w:lang w:eastAsia="ru-RU"/>
        </w:rPr>
        <w:fldChar w:fldCharType="begin"/>
      </w:r>
      <w:r w:rsidRPr="009345D7">
        <w:rPr>
          <w:rFonts w:eastAsia="Times New Roman" w:cs="Times New Roman"/>
          <w:b/>
          <w:bCs/>
          <w:sz w:val="20"/>
          <w:szCs w:val="20"/>
          <w:lang w:eastAsia="ru-RU"/>
        </w:rPr>
        <w:instrText xml:space="preserve"> SEQ Таблица \* ARABIC </w:instrText>
      </w:r>
      <w:r w:rsidRPr="009345D7">
        <w:rPr>
          <w:rFonts w:eastAsia="Times New Roman" w:cs="Times New Roman"/>
          <w:b/>
          <w:bCs/>
          <w:sz w:val="20"/>
          <w:szCs w:val="20"/>
          <w:lang w:eastAsia="ru-RU"/>
        </w:rPr>
        <w:fldChar w:fldCharType="separate"/>
      </w:r>
      <w:r w:rsidRPr="009345D7">
        <w:rPr>
          <w:rFonts w:eastAsia="Times New Roman" w:cs="Times New Roman"/>
          <w:b/>
          <w:bCs/>
          <w:noProof/>
          <w:sz w:val="20"/>
          <w:szCs w:val="20"/>
          <w:lang w:eastAsia="ru-RU"/>
        </w:rPr>
        <w:t>57</w:t>
      </w:r>
      <w:r w:rsidRPr="009345D7">
        <w:rPr>
          <w:rFonts w:eastAsia="Times New Roman" w:cs="Times New Roman"/>
          <w:b/>
          <w:bCs/>
          <w:sz w:val="20"/>
          <w:szCs w:val="20"/>
          <w:lang w:eastAsia="ru-RU"/>
        </w:rPr>
        <w:fldChar w:fldCharType="end"/>
      </w:r>
      <w:r w:rsidRPr="009345D7">
        <w:rPr>
          <w:rFonts w:eastAsia="Times New Roman" w:cs="Times New Roman"/>
          <w:b/>
          <w:bCs/>
          <w:sz w:val="20"/>
          <w:szCs w:val="20"/>
          <w:lang w:eastAsia="ru-RU"/>
        </w:rPr>
        <w:t xml:space="preserve"> Перечень сетей, требующих замены в п. Никульское</w:t>
      </w:r>
    </w:p>
    <w:tbl>
      <w:tblPr>
        <w:tblW w:w="5000" w:type="pct"/>
        <w:tblLook w:val="04A0" w:firstRow="1" w:lastRow="0" w:firstColumn="1" w:lastColumn="0" w:noHBand="0" w:noVBand="1"/>
      </w:tblPr>
      <w:tblGrid>
        <w:gridCol w:w="1721"/>
        <w:gridCol w:w="1118"/>
        <w:gridCol w:w="1129"/>
        <w:gridCol w:w="1432"/>
        <w:gridCol w:w="1432"/>
        <w:gridCol w:w="1403"/>
        <w:gridCol w:w="1336"/>
      </w:tblGrid>
      <w:tr w:rsidR="00B2752D" w:rsidRPr="009345D7" w14:paraId="3B39F14B" w14:textId="77777777" w:rsidTr="003C5761">
        <w:trPr>
          <w:trHeight w:val="1010"/>
          <w:tblHead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D9B6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Наименование участка теплосети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6FBECDC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Диаметр трубы</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05EA221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Средний процент износа</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022AA68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Подземное исполнение</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39421D5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Надземное исполнение</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86B9BB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Сети, требующие замены</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1340E26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Стоимость замены, тыс. руб.</w:t>
            </w:r>
          </w:p>
        </w:tc>
      </w:tr>
      <w:tr w:rsidR="00B2752D" w:rsidRPr="009345D7" w14:paraId="31838E70"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8EA915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Котельная - тепловая камера у дороги Тутаев</w:t>
            </w:r>
          </w:p>
        </w:tc>
        <w:tc>
          <w:tcPr>
            <w:tcW w:w="584" w:type="pct"/>
            <w:tcBorders>
              <w:top w:val="nil"/>
              <w:left w:val="nil"/>
              <w:bottom w:val="single" w:sz="4" w:space="0" w:color="auto"/>
              <w:right w:val="single" w:sz="4" w:space="0" w:color="auto"/>
            </w:tcBorders>
            <w:shd w:val="clear" w:color="auto" w:fill="auto"/>
            <w:vAlign w:val="center"/>
            <w:hideMark/>
          </w:tcPr>
          <w:p w14:paraId="19D7120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325</w:t>
            </w:r>
          </w:p>
        </w:tc>
        <w:tc>
          <w:tcPr>
            <w:tcW w:w="590" w:type="pct"/>
            <w:tcBorders>
              <w:top w:val="nil"/>
              <w:left w:val="nil"/>
              <w:bottom w:val="single" w:sz="4" w:space="0" w:color="auto"/>
              <w:right w:val="single" w:sz="4" w:space="0" w:color="auto"/>
            </w:tcBorders>
            <w:shd w:val="clear" w:color="auto" w:fill="auto"/>
            <w:vAlign w:val="center"/>
            <w:hideMark/>
          </w:tcPr>
          <w:p w14:paraId="6ADA377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14:paraId="508F4D5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14:paraId="2496CC6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270</w:t>
            </w:r>
          </w:p>
        </w:tc>
        <w:tc>
          <w:tcPr>
            <w:tcW w:w="733" w:type="pct"/>
            <w:tcBorders>
              <w:top w:val="nil"/>
              <w:left w:val="nil"/>
              <w:bottom w:val="single" w:sz="4" w:space="0" w:color="auto"/>
              <w:right w:val="single" w:sz="4" w:space="0" w:color="auto"/>
            </w:tcBorders>
            <w:shd w:val="clear" w:color="auto" w:fill="auto"/>
            <w:vAlign w:val="center"/>
            <w:hideMark/>
          </w:tcPr>
          <w:p w14:paraId="482CAEC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14:paraId="753947C7"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11530,9</w:t>
            </w:r>
          </w:p>
        </w:tc>
      </w:tr>
      <w:tr w:rsidR="00B2752D" w:rsidRPr="009345D7" w14:paraId="1FEA8BEF"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EFC1CC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Тепловая камера у дороги Тутаев - Шопша -</w:t>
            </w:r>
          </w:p>
        </w:tc>
        <w:tc>
          <w:tcPr>
            <w:tcW w:w="584" w:type="pct"/>
            <w:tcBorders>
              <w:top w:val="nil"/>
              <w:left w:val="nil"/>
              <w:bottom w:val="single" w:sz="4" w:space="0" w:color="auto"/>
              <w:right w:val="single" w:sz="4" w:space="0" w:color="auto"/>
            </w:tcBorders>
            <w:shd w:val="clear" w:color="auto" w:fill="auto"/>
            <w:vAlign w:val="center"/>
            <w:hideMark/>
          </w:tcPr>
          <w:p w14:paraId="48E9D49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229</w:t>
            </w:r>
          </w:p>
        </w:tc>
        <w:tc>
          <w:tcPr>
            <w:tcW w:w="590" w:type="pct"/>
            <w:tcBorders>
              <w:top w:val="nil"/>
              <w:left w:val="nil"/>
              <w:bottom w:val="single" w:sz="4" w:space="0" w:color="auto"/>
              <w:right w:val="single" w:sz="4" w:space="0" w:color="auto"/>
            </w:tcBorders>
            <w:shd w:val="clear" w:color="auto" w:fill="auto"/>
            <w:vAlign w:val="center"/>
            <w:hideMark/>
          </w:tcPr>
          <w:p w14:paraId="4D8C8E5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14:paraId="243CE33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14:paraId="4EE57F6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5554BA9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130</w:t>
            </w:r>
          </w:p>
        </w:tc>
        <w:tc>
          <w:tcPr>
            <w:tcW w:w="698" w:type="pct"/>
            <w:tcBorders>
              <w:top w:val="nil"/>
              <w:left w:val="nil"/>
              <w:bottom w:val="single" w:sz="4" w:space="0" w:color="auto"/>
              <w:right w:val="single" w:sz="4" w:space="0" w:color="auto"/>
            </w:tcBorders>
            <w:shd w:val="clear" w:color="auto" w:fill="auto"/>
            <w:noWrap/>
            <w:vAlign w:val="center"/>
            <w:hideMark/>
          </w:tcPr>
          <w:p w14:paraId="2E878448"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5418,3</w:t>
            </w:r>
          </w:p>
        </w:tc>
      </w:tr>
      <w:tr w:rsidR="00B2752D" w:rsidRPr="009345D7" w14:paraId="570DFE58"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407182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Центральная, 14 -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1F358EB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159</w:t>
            </w:r>
          </w:p>
        </w:tc>
        <w:tc>
          <w:tcPr>
            <w:tcW w:w="590" w:type="pct"/>
            <w:tcBorders>
              <w:top w:val="nil"/>
              <w:left w:val="nil"/>
              <w:bottom w:val="single" w:sz="4" w:space="0" w:color="auto"/>
              <w:right w:val="single" w:sz="4" w:space="0" w:color="auto"/>
            </w:tcBorders>
            <w:shd w:val="clear" w:color="auto" w:fill="auto"/>
            <w:vAlign w:val="center"/>
            <w:hideMark/>
          </w:tcPr>
          <w:p w14:paraId="64AFFAE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4E3A8C7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210</w:t>
            </w:r>
          </w:p>
        </w:tc>
        <w:tc>
          <w:tcPr>
            <w:tcW w:w="748" w:type="pct"/>
            <w:tcBorders>
              <w:top w:val="nil"/>
              <w:left w:val="nil"/>
              <w:bottom w:val="single" w:sz="4" w:space="0" w:color="auto"/>
              <w:right w:val="single" w:sz="4" w:space="0" w:color="auto"/>
            </w:tcBorders>
            <w:shd w:val="clear" w:color="auto" w:fill="auto"/>
            <w:vAlign w:val="center"/>
            <w:hideMark/>
          </w:tcPr>
          <w:p w14:paraId="372BDC2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28A9374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14:paraId="7EBA95B3"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5865,5</w:t>
            </w:r>
          </w:p>
        </w:tc>
      </w:tr>
      <w:tr w:rsidR="00B2752D" w:rsidRPr="009345D7" w14:paraId="4EE7827C"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EE35BA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9</w:t>
            </w:r>
          </w:p>
        </w:tc>
        <w:tc>
          <w:tcPr>
            <w:tcW w:w="584" w:type="pct"/>
            <w:tcBorders>
              <w:top w:val="nil"/>
              <w:left w:val="nil"/>
              <w:bottom w:val="single" w:sz="4" w:space="0" w:color="auto"/>
              <w:right w:val="single" w:sz="4" w:space="0" w:color="auto"/>
            </w:tcBorders>
            <w:shd w:val="clear" w:color="auto" w:fill="auto"/>
            <w:vAlign w:val="center"/>
            <w:hideMark/>
          </w:tcPr>
          <w:p w14:paraId="033FB57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3E20642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748" w:type="pct"/>
            <w:tcBorders>
              <w:top w:val="nil"/>
              <w:left w:val="nil"/>
              <w:bottom w:val="single" w:sz="4" w:space="0" w:color="auto"/>
              <w:right w:val="single" w:sz="4" w:space="0" w:color="auto"/>
            </w:tcBorders>
            <w:shd w:val="clear" w:color="auto" w:fill="auto"/>
            <w:vAlign w:val="center"/>
            <w:hideMark/>
          </w:tcPr>
          <w:p w14:paraId="7BAE02A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5DA9C2F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54AA9F2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30A8984D"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1526,3</w:t>
            </w:r>
          </w:p>
        </w:tc>
      </w:tr>
      <w:tr w:rsidR="00B2752D" w:rsidRPr="009345D7" w14:paraId="29D3DA93"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285B7F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д/с "Малыш"</w:t>
            </w:r>
          </w:p>
        </w:tc>
        <w:tc>
          <w:tcPr>
            <w:tcW w:w="584" w:type="pct"/>
            <w:tcBorders>
              <w:top w:val="nil"/>
              <w:left w:val="nil"/>
              <w:bottom w:val="single" w:sz="4" w:space="0" w:color="auto"/>
              <w:right w:val="single" w:sz="4" w:space="0" w:color="auto"/>
            </w:tcBorders>
            <w:shd w:val="clear" w:color="auto" w:fill="auto"/>
            <w:vAlign w:val="center"/>
            <w:hideMark/>
          </w:tcPr>
          <w:p w14:paraId="7EEEA42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14:paraId="241BE22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14:paraId="5CBED8C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748" w:type="pct"/>
            <w:tcBorders>
              <w:top w:val="nil"/>
              <w:left w:val="nil"/>
              <w:bottom w:val="single" w:sz="4" w:space="0" w:color="auto"/>
              <w:right w:val="single" w:sz="4" w:space="0" w:color="auto"/>
            </w:tcBorders>
            <w:shd w:val="clear" w:color="auto" w:fill="auto"/>
            <w:vAlign w:val="center"/>
            <w:hideMark/>
          </w:tcPr>
          <w:p w14:paraId="208F9E3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40B48B5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14:paraId="6952D575"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1221,0</w:t>
            </w:r>
          </w:p>
        </w:tc>
      </w:tr>
      <w:tr w:rsidR="00B2752D" w:rsidRPr="009345D7" w14:paraId="7B212417"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F74F08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15-16</w:t>
            </w:r>
          </w:p>
        </w:tc>
        <w:tc>
          <w:tcPr>
            <w:tcW w:w="584" w:type="pct"/>
            <w:tcBorders>
              <w:top w:val="nil"/>
              <w:left w:val="nil"/>
              <w:bottom w:val="single" w:sz="4" w:space="0" w:color="auto"/>
              <w:right w:val="single" w:sz="4" w:space="0" w:color="auto"/>
            </w:tcBorders>
            <w:shd w:val="clear" w:color="auto" w:fill="auto"/>
            <w:vAlign w:val="center"/>
            <w:hideMark/>
          </w:tcPr>
          <w:p w14:paraId="043D1F1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37DDEB2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5793FDE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14:paraId="6381727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78114BB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150</w:t>
            </w:r>
          </w:p>
        </w:tc>
        <w:tc>
          <w:tcPr>
            <w:tcW w:w="698" w:type="pct"/>
            <w:tcBorders>
              <w:top w:val="nil"/>
              <w:left w:val="nil"/>
              <w:bottom w:val="single" w:sz="4" w:space="0" w:color="auto"/>
              <w:right w:val="single" w:sz="4" w:space="0" w:color="auto"/>
            </w:tcBorders>
            <w:shd w:val="clear" w:color="auto" w:fill="auto"/>
            <w:noWrap/>
            <w:vAlign w:val="center"/>
            <w:hideMark/>
          </w:tcPr>
          <w:p w14:paraId="4A92C1C9"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3052,5</w:t>
            </w:r>
          </w:p>
        </w:tc>
      </w:tr>
      <w:tr w:rsidR="00B2752D" w:rsidRPr="009345D7" w14:paraId="1AB9B160"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172920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6-7</w:t>
            </w:r>
          </w:p>
        </w:tc>
        <w:tc>
          <w:tcPr>
            <w:tcW w:w="584" w:type="pct"/>
            <w:tcBorders>
              <w:top w:val="nil"/>
              <w:left w:val="nil"/>
              <w:bottom w:val="single" w:sz="4" w:space="0" w:color="auto"/>
              <w:right w:val="single" w:sz="4" w:space="0" w:color="auto"/>
            </w:tcBorders>
            <w:shd w:val="clear" w:color="auto" w:fill="auto"/>
            <w:vAlign w:val="center"/>
            <w:hideMark/>
          </w:tcPr>
          <w:p w14:paraId="6358B9D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5DDE0F6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2B02836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1A7869E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1883881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090833D9"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1526,3</w:t>
            </w:r>
          </w:p>
        </w:tc>
      </w:tr>
      <w:tr w:rsidR="00B2752D" w:rsidRPr="009345D7" w14:paraId="598B254D"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0D6636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4-5</w:t>
            </w:r>
          </w:p>
        </w:tc>
        <w:tc>
          <w:tcPr>
            <w:tcW w:w="584" w:type="pct"/>
            <w:tcBorders>
              <w:top w:val="nil"/>
              <w:left w:val="nil"/>
              <w:bottom w:val="single" w:sz="4" w:space="0" w:color="auto"/>
              <w:right w:val="single" w:sz="4" w:space="0" w:color="auto"/>
            </w:tcBorders>
            <w:shd w:val="clear" w:color="auto" w:fill="auto"/>
            <w:vAlign w:val="center"/>
            <w:hideMark/>
          </w:tcPr>
          <w:p w14:paraId="1BB1253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75EE6A6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5675CC8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0035789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1E612A1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10990616"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1526,3</w:t>
            </w:r>
          </w:p>
        </w:tc>
      </w:tr>
      <w:tr w:rsidR="00B2752D" w:rsidRPr="009345D7" w14:paraId="2419C4EF"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A22D45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Центральная (магистраль)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3539C20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14:paraId="03D4B8D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12C4027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14:paraId="049EB04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56DE282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14:paraId="23B64FA2"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1221,0</w:t>
            </w:r>
          </w:p>
        </w:tc>
      </w:tr>
      <w:tr w:rsidR="00B2752D" w:rsidRPr="009345D7" w14:paraId="34F268A5"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BA4B87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Транзит через ж/д №1 по ул. Центральная</w:t>
            </w:r>
          </w:p>
        </w:tc>
        <w:tc>
          <w:tcPr>
            <w:tcW w:w="584" w:type="pct"/>
            <w:tcBorders>
              <w:top w:val="nil"/>
              <w:left w:val="nil"/>
              <w:bottom w:val="single" w:sz="4" w:space="0" w:color="auto"/>
              <w:right w:val="single" w:sz="4" w:space="0" w:color="auto"/>
            </w:tcBorders>
            <w:shd w:val="clear" w:color="auto" w:fill="auto"/>
            <w:vAlign w:val="center"/>
            <w:hideMark/>
          </w:tcPr>
          <w:p w14:paraId="4944F36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90" w:type="pct"/>
            <w:tcBorders>
              <w:top w:val="nil"/>
              <w:left w:val="nil"/>
              <w:bottom w:val="single" w:sz="4" w:space="0" w:color="auto"/>
              <w:right w:val="single" w:sz="4" w:space="0" w:color="auto"/>
            </w:tcBorders>
            <w:shd w:val="clear" w:color="auto" w:fill="auto"/>
            <w:vAlign w:val="center"/>
            <w:hideMark/>
          </w:tcPr>
          <w:p w14:paraId="7539EE1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4A709D8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14:paraId="5D576F4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12</w:t>
            </w:r>
          </w:p>
        </w:tc>
        <w:tc>
          <w:tcPr>
            <w:tcW w:w="733" w:type="pct"/>
            <w:tcBorders>
              <w:top w:val="nil"/>
              <w:left w:val="nil"/>
              <w:bottom w:val="single" w:sz="4" w:space="0" w:color="auto"/>
              <w:right w:val="single" w:sz="4" w:space="0" w:color="auto"/>
            </w:tcBorders>
            <w:shd w:val="clear" w:color="auto" w:fill="auto"/>
            <w:vAlign w:val="center"/>
            <w:hideMark/>
          </w:tcPr>
          <w:p w14:paraId="7E55A61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12</w:t>
            </w:r>
          </w:p>
        </w:tc>
        <w:tc>
          <w:tcPr>
            <w:tcW w:w="698" w:type="pct"/>
            <w:tcBorders>
              <w:top w:val="nil"/>
              <w:left w:val="nil"/>
              <w:bottom w:val="single" w:sz="4" w:space="0" w:color="auto"/>
              <w:right w:val="single" w:sz="4" w:space="0" w:color="auto"/>
            </w:tcBorders>
            <w:shd w:val="clear" w:color="auto" w:fill="auto"/>
            <w:noWrap/>
            <w:vAlign w:val="center"/>
            <w:hideMark/>
          </w:tcPr>
          <w:p w14:paraId="36D21813" w14:textId="77777777" w:rsidR="00B2752D" w:rsidRPr="009345D7" w:rsidRDefault="00B2752D" w:rsidP="003C5761">
            <w:pPr>
              <w:ind w:hanging="13"/>
              <w:jc w:val="center"/>
              <w:rPr>
                <w:rFonts w:cs="Times New Roman"/>
                <w:color w:val="000000"/>
                <w:sz w:val="20"/>
                <w:szCs w:val="20"/>
              </w:rPr>
            </w:pPr>
            <w:r w:rsidRPr="009345D7">
              <w:rPr>
                <w:rFonts w:cs="Times New Roman"/>
                <w:color w:val="000000"/>
                <w:sz w:val="20"/>
                <w:szCs w:val="20"/>
              </w:rPr>
              <w:t>285,1</w:t>
            </w:r>
          </w:p>
        </w:tc>
      </w:tr>
      <w:tr w:rsidR="00B2752D" w:rsidRPr="009345D7" w14:paraId="38751394"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2A55051"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Всего:</w:t>
            </w:r>
          </w:p>
        </w:tc>
        <w:tc>
          <w:tcPr>
            <w:tcW w:w="584" w:type="pct"/>
            <w:tcBorders>
              <w:top w:val="nil"/>
              <w:left w:val="nil"/>
              <w:bottom w:val="single" w:sz="4" w:space="0" w:color="auto"/>
              <w:right w:val="single" w:sz="4" w:space="0" w:color="auto"/>
            </w:tcBorders>
            <w:shd w:val="clear" w:color="auto" w:fill="auto"/>
            <w:vAlign w:val="center"/>
            <w:hideMark/>
          </w:tcPr>
          <w:p w14:paraId="2B070D1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 </w:t>
            </w:r>
          </w:p>
        </w:tc>
        <w:tc>
          <w:tcPr>
            <w:tcW w:w="590" w:type="pct"/>
            <w:tcBorders>
              <w:top w:val="nil"/>
              <w:left w:val="nil"/>
              <w:bottom w:val="single" w:sz="4" w:space="0" w:color="auto"/>
              <w:right w:val="single" w:sz="4" w:space="0" w:color="auto"/>
            </w:tcBorders>
            <w:shd w:val="clear" w:color="auto" w:fill="auto"/>
            <w:vAlign w:val="center"/>
            <w:hideMark/>
          </w:tcPr>
          <w:p w14:paraId="488EFBA2"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3058577C"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835</w:t>
            </w:r>
          </w:p>
        </w:tc>
        <w:tc>
          <w:tcPr>
            <w:tcW w:w="748" w:type="pct"/>
            <w:tcBorders>
              <w:top w:val="nil"/>
              <w:left w:val="nil"/>
              <w:bottom w:val="single" w:sz="4" w:space="0" w:color="auto"/>
              <w:right w:val="single" w:sz="4" w:space="0" w:color="auto"/>
            </w:tcBorders>
            <w:shd w:val="clear" w:color="auto" w:fill="auto"/>
            <w:vAlign w:val="center"/>
            <w:hideMark/>
          </w:tcPr>
          <w:p w14:paraId="4820FD86"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282</w:t>
            </w:r>
          </w:p>
        </w:tc>
        <w:tc>
          <w:tcPr>
            <w:tcW w:w="733" w:type="pct"/>
            <w:tcBorders>
              <w:top w:val="nil"/>
              <w:left w:val="nil"/>
              <w:bottom w:val="single" w:sz="4" w:space="0" w:color="auto"/>
              <w:right w:val="single" w:sz="4" w:space="0" w:color="auto"/>
            </w:tcBorders>
            <w:shd w:val="clear" w:color="auto" w:fill="auto"/>
            <w:vAlign w:val="center"/>
            <w:hideMark/>
          </w:tcPr>
          <w:p w14:paraId="34AAD07A"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1 057</w:t>
            </w:r>
          </w:p>
        </w:tc>
        <w:tc>
          <w:tcPr>
            <w:tcW w:w="698" w:type="pct"/>
            <w:tcBorders>
              <w:top w:val="nil"/>
              <w:left w:val="nil"/>
              <w:bottom w:val="single" w:sz="4" w:space="0" w:color="auto"/>
              <w:right w:val="single" w:sz="4" w:space="0" w:color="auto"/>
            </w:tcBorders>
            <w:shd w:val="clear" w:color="auto" w:fill="auto"/>
            <w:vAlign w:val="center"/>
            <w:hideMark/>
          </w:tcPr>
          <w:p w14:paraId="180CA726" w14:textId="77777777" w:rsidR="00B2752D" w:rsidRPr="009345D7" w:rsidRDefault="00B2752D" w:rsidP="003C5761">
            <w:pPr>
              <w:ind w:hanging="13"/>
              <w:jc w:val="center"/>
              <w:rPr>
                <w:rFonts w:cs="Times New Roman"/>
                <w:b/>
                <w:bCs/>
                <w:color w:val="000000"/>
                <w:sz w:val="20"/>
                <w:szCs w:val="20"/>
              </w:rPr>
            </w:pPr>
            <w:r w:rsidRPr="009345D7">
              <w:rPr>
                <w:rFonts w:cs="Times New Roman"/>
                <w:b/>
                <w:bCs/>
                <w:color w:val="000000"/>
                <w:sz w:val="20"/>
                <w:szCs w:val="20"/>
              </w:rPr>
              <w:t>33 173,3</w:t>
            </w:r>
          </w:p>
        </w:tc>
      </w:tr>
    </w:tbl>
    <w:p w14:paraId="7E7CE622" w14:textId="77777777" w:rsidR="00B2752D" w:rsidRPr="009345D7" w:rsidRDefault="00B2752D" w:rsidP="00B2752D">
      <w:pPr>
        <w:keepNext/>
        <w:spacing w:before="240" w:after="120"/>
        <w:rPr>
          <w:rFonts w:eastAsia="Times New Roman" w:cs="Times New Roman"/>
          <w:b/>
          <w:bCs/>
          <w:sz w:val="20"/>
          <w:szCs w:val="20"/>
          <w:lang w:eastAsia="ru-RU"/>
        </w:rPr>
      </w:pPr>
      <w:r w:rsidRPr="009345D7">
        <w:rPr>
          <w:rFonts w:eastAsia="Times New Roman" w:cs="Times New Roman"/>
          <w:b/>
          <w:bCs/>
          <w:sz w:val="20"/>
          <w:szCs w:val="20"/>
          <w:lang w:eastAsia="ru-RU"/>
        </w:rPr>
        <w:lastRenderedPageBreak/>
        <w:t xml:space="preserve">Таблица </w:t>
      </w:r>
      <w:r w:rsidRPr="009345D7">
        <w:rPr>
          <w:rFonts w:eastAsia="Times New Roman" w:cs="Times New Roman"/>
          <w:b/>
          <w:bCs/>
          <w:sz w:val="20"/>
          <w:szCs w:val="20"/>
          <w:lang w:eastAsia="ru-RU"/>
        </w:rPr>
        <w:fldChar w:fldCharType="begin"/>
      </w:r>
      <w:r w:rsidRPr="009345D7">
        <w:rPr>
          <w:rFonts w:eastAsia="Times New Roman" w:cs="Times New Roman"/>
          <w:b/>
          <w:bCs/>
          <w:sz w:val="20"/>
          <w:szCs w:val="20"/>
          <w:lang w:eastAsia="ru-RU"/>
        </w:rPr>
        <w:instrText xml:space="preserve"> SEQ Таблица \* ARABIC </w:instrText>
      </w:r>
      <w:r w:rsidRPr="009345D7">
        <w:rPr>
          <w:rFonts w:eastAsia="Times New Roman" w:cs="Times New Roman"/>
          <w:b/>
          <w:bCs/>
          <w:sz w:val="20"/>
          <w:szCs w:val="20"/>
          <w:lang w:eastAsia="ru-RU"/>
        </w:rPr>
        <w:fldChar w:fldCharType="separate"/>
      </w:r>
      <w:r w:rsidRPr="009345D7">
        <w:rPr>
          <w:rFonts w:eastAsia="Times New Roman" w:cs="Times New Roman"/>
          <w:b/>
          <w:bCs/>
          <w:noProof/>
          <w:sz w:val="20"/>
          <w:szCs w:val="20"/>
          <w:lang w:eastAsia="ru-RU"/>
        </w:rPr>
        <w:t>58</w:t>
      </w:r>
      <w:r w:rsidRPr="009345D7">
        <w:rPr>
          <w:rFonts w:eastAsia="Times New Roman" w:cs="Times New Roman"/>
          <w:b/>
          <w:bCs/>
          <w:sz w:val="20"/>
          <w:szCs w:val="20"/>
          <w:lang w:eastAsia="ru-RU"/>
        </w:rPr>
        <w:fldChar w:fldCharType="end"/>
      </w:r>
      <w:r w:rsidRPr="009345D7">
        <w:rPr>
          <w:rFonts w:eastAsia="Times New Roman" w:cs="Times New Roman"/>
          <w:b/>
          <w:bCs/>
          <w:sz w:val="20"/>
          <w:szCs w:val="20"/>
          <w:lang w:eastAsia="ru-RU"/>
        </w:rPr>
        <w:t xml:space="preserve"> Перечень сетей, требующих замены в п. Чебаково</w:t>
      </w:r>
    </w:p>
    <w:tbl>
      <w:tblPr>
        <w:tblW w:w="5000" w:type="pct"/>
        <w:tblLook w:val="04A0" w:firstRow="1" w:lastRow="0" w:firstColumn="1" w:lastColumn="0" w:noHBand="0" w:noVBand="1"/>
      </w:tblPr>
      <w:tblGrid>
        <w:gridCol w:w="3896"/>
        <w:gridCol w:w="1050"/>
        <w:gridCol w:w="1053"/>
        <w:gridCol w:w="1242"/>
        <w:gridCol w:w="1197"/>
        <w:gridCol w:w="1133"/>
      </w:tblGrid>
      <w:tr w:rsidR="00B2752D" w:rsidRPr="009345D7" w14:paraId="0ECC83B8" w14:textId="77777777" w:rsidTr="003C5761">
        <w:trPr>
          <w:trHeight w:val="1200"/>
        </w:trPr>
        <w:tc>
          <w:tcPr>
            <w:tcW w:w="20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5B09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Наименование участка теплосети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41A4960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Диаметр трубы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21B759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Средний процент износа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527AD16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Надземное исполнение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4CC1764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Сети, требующие замены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34E34B4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Стоимость замены, тыс. руб.</w:t>
            </w:r>
          </w:p>
        </w:tc>
      </w:tr>
      <w:tr w:rsidR="00B2752D" w:rsidRPr="009345D7" w14:paraId="408E6561"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6E5ECE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Котельная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4DBE499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14:paraId="1818E58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E29C86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280</w:t>
            </w:r>
          </w:p>
        </w:tc>
        <w:tc>
          <w:tcPr>
            <w:tcW w:w="624" w:type="pct"/>
            <w:tcBorders>
              <w:top w:val="nil"/>
              <w:left w:val="nil"/>
              <w:bottom w:val="single" w:sz="4" w:space="0" w:color="auto"/>
              <w:right w:val="single" w:sz="4" w:space="0" w:color="auto"/>
            </w:tcBorders>
            <w:shd w:val="clear" w:color="auto" w:fill="auto"/>
            <w:vAlign w:val="center"/>
            <w:hideMark/>
          </w:tcPr>
          <w:p w14:paraId="73F8F96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280</w:t>
            </w:r>
          </w:p>
        </w:tc>
        <w:tc>
          <w:tcPr>
            <w:tcW w:w="595" w:type="pct"/>
            <w:tcBorders>
              <w:top w:val="nil"/>
              <w:left w:val="nil"/>
              <w:bottom w:val="single" w:sz="4" w:space="0" w:color="auto"/>
              <w:right w:val="single" w:sz="4" w:space="0" w:color="auto"/>
            </w:tcBorders>
            <w:shd w:val="clear" w:color="auto" w:fill="auto"/>
            <w:noWrap/>
            <w:vAlign w:val="center"/>
            <w:hideMark/>
          </w:tcPr>
          <w:p w14:paraId="31846E7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9747,9</w:t>
            </w:r>
          </w:p>
        </w:tc>
      </w:tr>
      <w:tr w:rsidR="00B2752D" w:rsidRPr="009345D7" w14:paraId="49CE872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1D4232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Магистраль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3254DAF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7C60389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26838C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14:paraId="4355D84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14:paraId="4F56A39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831,7</w:t>
            </w:r>
          </w:p>
        </w:tc>
      </w:tr>
      <w:tr w:rsidR="00B2752D" w:rsidRPr="009345D7" w14:paraId="00F302B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32314C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Школьная, 10 - здание школы</w:t>
            </w:r>
          </w:p>
        </w:tc>
        <w:tc>
          <w:tcPr>
            <w:tcW w:w="552" w:type="pct"/>
            <w:tcBorders>
              <w:top w:val="nil"/>
              <w:left w:val="nil"/>
              <w:bottom w:val="single" w:sz="4" w:space="0" w:color="auto"/>
              <w:right w:val="single" w:sz="4" w:space="0" w:color="auto"/>
            </w:tcBorders>
            <w:shd w:val="clear" w:color="auto" w:fill="auto"/>
            <w:vAlign w:val="center"/>
            <w:hideMark/>
          </w:tcPr>
          <w:p w14:paraId="43E189B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3E6DD0E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5F4256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140</w:t>
            </w:r>
          </w:p>
        </w:tc>
        <w:tc>
          <w:tcPr>
            <w:tcW w:w="624" w:type="pct"/>
            <w:tcBorders>
              <w:top w:val="nil"/>
              <w:left w:val="nil"/>
              <w:bottom w:val="single" w:sz="4" w:space="0" w:color="auto"/>
              <w:right w:val="single" w:sz="4" w:space="0" w:color="auto"/>
            </w:tcBorders>
            <w:shd w:val="clear" w:color="auto" w:fill="auto"/>
            <w:vAlign w:val="center"/>
            <w:hideMark/>
          </w:tcPr>
          <w:p w14:paraId="524CBBE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140</w:t>
            </w:r>
          </w:p>
        </w:tc>
        <w:tc>
          <w:tcPr>
            <w:tcW w:w="595" w:type="pct"/>
            <w:tcBorders>
              <w:top w:val="nil"/>
              <w:left w:val="nil"/>
              <w:bottom w:val="single" w:sz="4" w:space="0" w:color="auto"/>
              <w:right w:val="single" w:sz="4" w:space="0" w:color="auto"/>
            </w:tcBorders>
            <w:shd w:val="clear" w:color="auto" w:fill="auto"/>
            <w:noWrap/>
            <w:vAlign w:val="center"/>
            <w:hideMark/>
          </w:tcPr>
          <w:p w14:paraId="64D2AAE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3534,4</w:t>
            </w:r>
          </w:p>
        </w:tc>
      </w:tr>
      <w:tr w:rsidR="00B2752D" w:rsidRPr="009345D7" w14:paraId="258048E1"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05BAD83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Здание школы - поворот на д/с "Звездочка"</w:t>
            </w:r>
          </w:p>
        </w:tc>
        <w:tc>
          <w:tcPr>
            <w:tcW w:w="552" w:type="pct"/>
            <w:tcBorders>
              <w:top w:val="nil"/>
              <w:left w:val="nil"/>
              <w:bottom w:val="single" w:sz="4" w:space="0" w:color="auto"/>
              <w:right w:val="single" w:sz="4" w:space="0" w:color="auto"/>
            </w:tcBorders>
            <w:shd w:val="clear" w:color="auto" w:fill="auto"/>
            <w:vAlign w:val="center"/>
            <w:hideMark/>
          </w:tcPr>
          <w:p w14:paraId="6C051A8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1AD8B2D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65267F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115</w:t>
            </w:r>
          </w:p>
        </w:tc>
        <w:tc>
          <w:tcPr>
            <w:tcW w:w="624" w:type="pct"/>
            <w:tcBorders>
              <w:top w:val="nil"/>
              <w:left w:val="nil"/>
              <w:bottom w:val="single" w:sz="4" w:space="0" w:color="auto"/>
              <w:right w:val="single" w:sz="4" w:space="0" w:color="auto"/>
            </w:tcBorders>
            <w:shd w:val="clear" w:color="auto" w:fill="auto"/>
            <w:vAlign w:val="center"/>
            <w:hideMark/>
          </w:tcPr>
          <w:p w14:paraId="226BDBA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115</w:t>
            </w:r>
          </w:p>
        </w:tc>
        <w:tc>
          <w:tcPr>
            <w:tcW w:w="595" w:type="pct"/>
            <w:tcBorders>
              <w:top w:val="nil"/>
              <w:left w:val="nil"/>
              <w:bottom w:val="single" w:sz="4" w:space="0" w:color="auto"/>
              <w:right w:val="single" w:sz="4" w:space="0" w:color="auto"/>
            </w:tcBorders>
            <w:shd w:val="clear" w:color="auto" w:fill="auto"/>
            <w:noWrap/>
            <w:vAlign w:val="center"/>
            <w:hideMark/>
          </w:tcPr>
          <w:p w14:paraId="1ED67CD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2732,8</w:t>
            </w:r>
          </w:p>
        </w:tc>
      </w:tr>
      <w:tr w:rsidR="00B2752D" w:rsidRPr="009345D7" w14:paraId="33C65D32"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578B47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Поворот на д/с "Звездочка" - здание д/с</w:t>
            </w:r>
          </w:p>
        </w:tc>
        <w:tc>
          <w:tcPr>
            <w:tcW w:w="552" w:type="pct"/>
            <w:tcBorders>
              <w:top w:val="nil"/>
              <w:left w:val="nil"/>
              <w:bottom w:val="single" w:sz="4" w:space="0" w:color="auto"/>
              <w:right w:val="single" w:sz="4" w:space="0" w:color="auto"/>
            </w:tcBorders>
            <w:shd w:val="clear" w:color="auto" w:fill="auto"/>
            <w:vAlign w:val="center"/>
            <w:hideMark/>
          </w:tcPr>
          <w:p w14:paraId="42B0BD3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1158658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73B2DB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624" w:type="pct"/>
            <w:tcBorders>
              <w:top w:val="nil"/>
              <w:left w:val="nil"/>
              <w:bottom w:val="single" w:sz="4" w:space="0" w:color="auto"/>
              <w:right w:val="single" w:sz="4" w:space="0" w:color="auto"/>
            </w:tcBorders>
            <w:shd w:val="clear" w:color="auto" w:fill="auto"/>
            <w:vAlign w:val="center"/>
            <w:hideMark/>
          </w:tcPr>
          <w:p w14:paraId="0455277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75</w:t>
            </w:r>
          </w:p>
        </w:tc>
        <w:tc>
          <w:tcPr>
            <w:tcW w:w="595" w:type="pct"/>
            <w:tcBorders>
              <w:top w:val="nil"/>
              <w:left w:val="nil"/>
              <w:bottom w:val="single" w:sz="4" w:space="0" w:color="auto"/>
              <w:right w:val="single" w:sz="4" w:space="0" w:color="auto"/>
            </w:tcBorders>
            <w:shd w:val="clear" w:color="auto" w:fill="auto"/>
            <w:noWrap/>
            <w:vAlign w:val="center"/>
            <w:hideMark/>
          </w:tcPr>
          <w:p w14:paraId="51D6AD6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1782,2</w:t>
            </w:r>
          </w:p>
        </w:tc>
      </w:tr>
      <w:tr w:rsidR="00B2752D" w:rsidRPr="009345D7" w14:paraId="1CCDD71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BF223C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Школьная, 10 - ул. Школьная, 6</w:t>
            </w:r>
          </w:p>
        </w:tc>
        <w:tc>
          <w:tcPr>
            <w:tcW w:w="552" w:type="pct"/>
            <w:tcBorders>
              <w:top w:val="nil"/>
              <w:left w:val="nil"/>
              <w:bottom w:val="single" w:sz="4" w:space="0" w:color="auto"/>
              <w:right w:val="single" w:sz="4" w:space="0" w:color="auto"/>
            </w:tcBorders>
            <w:shd w:val="clear" w:color="auto" w:fill="auto"/>
            <w:vAlign w:val="center"/>
            <w:hideMark/>
          </w:tcPr>
          <w:p w14:paraId="7353503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5E3A819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58B402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170</w:t>
            </w:r>
          </w:p>
        </w:tc>
        <w:tc>
          <w:tcPr>
            <w:tcW w:w="624" w:type="pct"/>
            <w:tcBorders>
              <w:top w:val="nil"/>
              <w:left w:val="nil"/>
              <w:bottom w:val="single" w:sz="4" w:space="0" w:color="auto"/>
              <w:right w:val="single" w:sz="4" w:space="0" w:color="auto"/>
            </w:tcBorders>
            <w:shd w:val="clear" w:color="auto" w:fill="auto"/>
            <w:vAlign w:val="center"/>
            <w:hideMark/>
          </w:tcPr>
          <w:p w14:paraId="4A27C82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170</w:t>
            </w:r>
          </w:p>
        </w:tc>
        <w:tc>
          <w:tcPr>
            <w:tcW w:w="595" w:type="pct"/>
            <w:tcBorders>
              <w:top w:val="nil"/>
              <w:left w:val="nil"/>
              <w:bottom w:val="single" w:sz="4" w:space="0" w:color="auto"/>
              <w:right w:val="single" w:sz="4" w:space="0" w:color="auto"/>
            </w:tcBorders>
            <w:shd w:val="clear" w:color="auto" w:fill="auto"/>
            <w:noWrap/>
            <w:vAlign w:val="center"/>
            <w:hideMark/>
          </w:tcPr>
          <w:p w14:paraId="7336EA7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4291,8</w:t>
            </w:r>
          </w:p>
        </w:tc>
      </w:tr>
      <w:tr w:rsidR="00B2752D" w:rsidRPr="009345D7" w14:paraId="437FB9E5"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FC02FA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Котельная -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2AF0949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14:paraId="6A8097C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624AA47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315</w:t>
            </w:r>
          </w:p>
        </w:tc>
        <w:tc>
          <w:tcPr>
            <w:tcW w:w="624" w:type="pct"/>
            <w:tcBorders>
              <w:top w:val="nil"/>
              <w:left w:val="nil"/>
              <w:bottom w:val="single" w:sz="4" w:space="0" w:color="auto"/>
              <w:right w:val="single" w:sz="4" w:space="0" w:color="auto"/>
            </w:tcBorders>
            <w:shd w:val="clear" w:color="auto" w:fill="auto"/>
            <w:vAlign w:val="center"/>
            <w:hideMark/>
          </w:tcPr>
          <w:p w14:paraId="64949C3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315</w:t>
            </w:r>
          </w:p>
        </w:tc>
        <w:tc>
          <w:tcPr>
            <w:tcW w:w="595" w:type="pct"/>
            <w:tcBorders>
              <w:top w:val="nil"/>
              <w:left w:val="nil"/>
              <w:bottom w:val="single" w:sz="4" w:space="0" w:color="auto"/>
              <w:right w:val="single" w:sz="4" w:space="0" w:color="auto"/>
            </w:tcBorders>
            <w:shd w:val="clear" w:color="auto" w:fill="auto"/>
            <w:noWrap/>
            <w:vAlign w:val="center"/>
            <w:hideMark/>
          </w:tcPr>
          <w:p w14:paraId="343A815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10966,4</w:t>
            </w:r>
          </w:p>
        </w:tc>
      </w:tr>
      <w:tr w:rsidR="00B2752D" w:rsidRPr="009345D7" w14:paraId="33544234"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60B6C3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Столовая - ул. Строителей, 2-в</w:t>
            </w:r>
          </w:p>
        </w:tc>
        <w:tc>
          <w:tcPr>
            <w:tcW w:w="552" w:type="pct"/>
            <w:tcBorders>
              <w:top w:val="nil"/>
              <w:left w:val="nil"/>
              <w:bottom w:val="single" w:sz="4" w:space="0" w:color="auto"/>
              <w:right w:val="single" w:sz="4" w:space="0" w:color="auto"/>
            </w:tcBorders>
            <w:shd w:val="clear" w:color="auto" w:fill="auto"/>
            <w:vAlign w:val="center"/>
            <w:hideMark/>
          </w:tcPr>
          <w:p w14:paraId="4F446F7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0F76475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479B6CC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55</w:t>
            </w:r>
          </w:p>
        </w:tc>
        <w:tc>
          <w:tcPr>
            <w:tcW w:w="624" w:type="pct"/>
            <w:tcBorders>
              <w:top w:val="nil"/>
              <w:left w:val="nil"/>
              <w:bottom w:val="single" w:sz="4" w:space="0" w:color="auto"/>
              <w:right w:val="single" w:sz="4" w:space="0" w:color="auto"/>
            </w:tcBorders>
            <w:shd w:val="clear" w:color="auto" w:fill="auto"/>
            <w:vAlign w:val="center"/>
            <w:hideMark/>
          </w:tcPr>
          <w:p w14:paraId="30AA0E6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55</w:t>
            </w:r>
          </w:p>
        </w:tc>
        <w:tc>
          <w:tcPr>
            <w:tcW w:w="595" w:type="pct"/>
            <w:tcBorders>
              <w:top w:val="nil"/>
              <w:left w:val="nil"/>
              <w:bottom w:val="single" w:sz="4" w:space="0" w:color="auto"/>
              <w:right w:val="single" w:sz="4" w:space="0" w:color="auto"/>
            </w:tcBorders>
            <w:shd w:val="clear" w:color="auto" w:fill="auto"/>
            <w:noWrap/>
            <w:vAlign w:val="center"/>
            <w:hideMark/>
          </w:tcPr>
          <w:p w14:paraId="06F6562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1388,5</w:t>
            </w:r>
          </w:p>
        </w:tc>
      </w:tr>
      <w:tr w:rsidR="00B2752D" w:rsidRPr="009345D7" w14:paraId="700F7C36"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27CA08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Столовая - ул. Строителей, 2-д</w:t>
            </w:r>
          </w:p>
        </w:tc>
        <w:tc>
          <w:tcPr>
            <w:tcW w:w="552" w:type="pct"/>
            <w:tcBorders>
              <w:top w:val="nil"/>
              <w:left w:val="nil"/>
              <w:bottom w:val="single" w:sz="4" w:space="0" w:color="auto"/>
              <w:right w:val="single" w:sz="4" w:space="0" w:color="auto"/>
            </w:tcBorders>
            <w:shd w:val="clear" w:color="auto" w:fill="auto"/>
            <w:vAlign w:val="center"/>
            <w:hideMark/>
          </w:tcPr>
          <w:p w14:paraId="42273A8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75FC2A1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65E6F21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20</w:t>
            </w:r>
          </w:p>
        </w:tc>
        <w:tc>
          <w:tcPr>
            <w:tcW w:w="624" w:type="pct"/>
            <w:tcBorders>
              <w:top w:val="nil"/>
              <w:left w:val="nil"/>
              <w:bottom w:val="single" w:sz="4" w:space="0" w:color="auto"/>
              <w:right w:val="single" w:sz="4" w:space="0" w:color="auto"/>
            </w:tcBorders>
            <w:shd w:val="clear" w:color="auto" w:fill="auto"/>
            <w:vAlign w:val="center"/>
            <w:hideMark/>
          </w:tcPr>
          <w:p w14:paraId="67E3533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20</w:t>
            </w:r>
          </w:p>
        </w:tc>
        <w:tc>
          <w:tcPr>
            <w:tcW w:w="595" w:type="pct"/>
            <w:tcBorders>
              <w:top w:val="nil"/>
              <w:left w:val="nil"/>
              <w:bottom w:val="single" w:sz="4" w:space="0" w:color="auto"/>
              <w:right w:val="single" w:sz="4" w:space="0" w:color="auto"/>
            </w:tcBorders>
            <w:shd w:val="clear" w:color="auto" w:fill="auto"/>
            <w:noWrap/>
            <w:vAlign w:val="center"/>
            <w:hideMark/>
          </w:tcPr>
          <w:p w14:paraId="16FC81E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475,3</w:t>
            </w:r>
          </w:p>
        </w:tc>
      </w:tr>
      <w:tr w:rsidR="00B2752D" w:rsidRPr="009345D7" w14:paraId="453F3D72"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D1D1DE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2-в - библиотека</w:t>
            </w:r>
          </w:p>
        </w:tc>
        <w:tc>
          <w:tcPr>
            <w:tcW w:w="552" w:type="pct"/>
            <w:tcBorders>
              <w:top w:val="nil"/>
              <w:left w:val="nil"/>
              <w:bottom w:val="single" w:sz="4" w:space="0" w:color="auto"/>
              <w:right w:val="single" w:sz="4" w:space="0" w:color="auto"/>
            </w:tcBorders>
            <w:shd w:val="clear" w:color="auto" w:fill="auto"/>
            <w:vAlign w:val="center"/>
            <w:hideMark/>
          </w:tcPr>
          <w:p w14:paraId="0110EB2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011B096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5443EB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14:paraId="2625A07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14:paraId="0C8AD5F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831,7</w:t>
            </w:r>
          </w:p>
        </w:tc>
      </w:tr>
      <w:tr w:rsidR="00B2752D" w:rsidRPr="009345D7" w14:paraId="54D0A2B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26251AA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здание ДК - котельная (по ул. Депутатской)</w:t>
            </w:r>
          </w:p>
        </w:tc>
        <w:tc>
          <w:tcPr>
            <w:tcW w:w="552" w:type="pct"/>
            <w:tcBorders>
              <w:top w:val="nil"/>
              <w:left w:val="nil"/>
              <w:bottom w:val="single" w:sz="4" w:space="0" w:color="auto"/>
              <w:right w:val="single" w:sz="4" w:space="0" w:color="auto"/>
            </w:tcBorders>
            <w:shd w:val="clear" w:color="auto" w:fill="auto"/>
            <w:vAlign w:val="center"/>
            <w:hideMark/>
          </w:tcPr>
          <w:p w14:paraId="787C4325"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5228D16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2F6837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225</w:t>
            </w:r>
          </w:p>
        </w:tc>
        <w:tc>
          <w:tcPr>
            <w:tcW w:w="624" w:type="pct"/>
            <w:tcBorders>
              <w:top w:val="nil"/>
              <w:left w:val="nil"/>
              <w:bottom w:val="single" w:sz="4" w:space="0" w:color="auto"/>
              <w:right w:val="single" w:sz="4" w:space="0" w:color="auto"/>
            </w:tcBorders>
            <w:shd w:val="clear" w:color="auto" w:fill="auto"/>
            <w:vAlign w:val="center"/>
            <w:hideMark/>
          </w:tcPr>
          <w:p w14:paraId="461D0E7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225</w:t>
            </w:r>
          </w:p>
        </w:tc>
        <w:tc>
          <w:tcPr>
            <w:tcW w:w="595" w:type="pct"/>
            <w:tcBorders>
              <w:top w:val="nil"/>
              <w:left w:val="nil"/>
              <w:bottom w:val="single" w:sz="4" w:space="0" w:color="auto"/>
              <w:right w:val="single" w:sz="4" w:space="0" w:color="auto"/>
            </w:tcBorders>
            <w:shd w:val="clear" w:color="auto" w:fill="auto"/>
            <w:noWrap/>
            <w:vAlign w:val="center"/>
            <w:hideMark/>
          </w:tcPr>
          <w:p w14:paraId="63BFEC1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5346,7</w:t>
            </w:r>
          </w:p>
        </w:tc>
      </w:tr>
      <w:tr w:rsidR="00B2752D" w:rsidRPr="009345D7" w14:paraId="58FB1784"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30026F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ул. Депутатская (вводы в дома)</w:t>
            </w:r>
          </w:p>
        </w:tc>
        <w:tc>
          <w:tcPr>
            <w:tcW w:w="552" w:type="pct"/>
            <w:tcBorders>
              <w:top w:val="nil"/>
              <w:left w:val="nil"/>
              <w:bottom w:val="single" w:sz="4" w:space="0" w:color="auto"/>
              <w:right w:val="single" w:sz="4" w:space="0" w:color="auto"/>
            </w:tcBorders>
            <w:shd w:val="clear" w:color="auto" w:fill="auto"/>
            <w:vAlign w:val="center"/>
            <w:hideMark/>
          </w:tcPr>
          <w:p w14:paraId="17E2D62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14:paraId="743F420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9D503E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3C03640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692203D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950,5</w:t>
            </w:r>
          </w:p>
        </w:tc>
      </w:tr>
      <w:tr w:rsidR="00B2752D" w:rsidRPr="009345D7" w14:paraId="270EF26C"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3C201D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Ввод в дом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34CC60C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1FA89DF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22BFC12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30</w:t>
            </w:r>
          </w:p>
        </w:tc>
        <w:tc>
          <w:tcPr>
            <w:tcW w:w="624" w:type="pct"/>
            <w:tcBorders>
              <w:top w:val="nil"/>
              <w:left w:val="nil"/>
              <w:bottom w:val="single" w:sz="4" w:space="0" w:color="auto"/>
              <w:right w:val="single" w:sz="4" w:space="0" w:color="auto"/>
            </w:tcBorders>
            <w:shd w:val="clear" w:color="auto" w:fill="auto"/>
            <w:vAlign w:val="center"/>
            <w:hideMark/>
          </w:tcPr>
          <w:p w14:paraId="3161BB2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30</w:t>
            </w:r>
          </w:p>
        </w:tc>
        <w:tc>
          <w:tcPr>
            <w:tcW w:w="595" w:type="pct"/>
            <w:tcBorders>
              <w:top w:val="nil"/>
              <w:left w:val="nil"/>
              <w:bottom w:val="single" w:sz="4" w:space="0" w:color="auto"/>
              <w:right w:val="single" w:sz="4" w:space="0" w:color="auto"/>
            </w:tcBorders>
            <w:shd w:val="clear" w:color="auto" w:fill="auto"/>
            <w:noWrap/>
            <w:vAlign w:val="center"/>
            <w:hideMark/>
          </w:tcPr>
          <w:p w14:paraId="0D5593AC"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712,9</w:t>
            </w:r>
          </w:p>
        </w:tc>
      </w:tr>
      <w:tr w:rsidR="00B2752D" w:rsidRPr="009345D7" w14:paraId="0CA859A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0376D0E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Ввод в дом ул. Строителей, 1</w:t>
            </w:r>
          </w:p>
        </w:tc>
        <w:tc>
          <w:tcPr>
            <w:tcW w:w="552" w:type="pct"/>
            <w:tcBorders>
              <w:top w:val="nil"/>
              <w:left w:val="nil"/>
              <w:bottom w:val="single" w:sz="4" w:space="0" w:color="auto"/>
              <w:right w:val="single" w:sz="4" w:space="0" w:color="auto"/>
            </w:tcBorders>
            <w:shd w:val="clear" w:color="auto" w:fill="auto"/>
            <w:vAlign w:val="center"/>
            <w:hideMark/>
          </w:tcPr>
          <w:p w14:paraId="00392C8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2C6ECFA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220F68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359DD45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02E7AB6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950,5</w:t>
            </w:r>
          </w:p>
        </w:tc>
      </w:tr>
      <w:tr w:rsidR="00B2752D" w:rsidRPr="009345D7" w14:paraId="31789FE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1851CF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Вводы в дома по ул. Строителей</w:t>
            </w:r>
          </w:p>
        </w:tc>
        <w:tc>
          <w:tcPr>
            <w:tcW w:w="552" w:type="pct"/>
            <w:tcBorders>
              <w:top w:val="nil"/>
              <w:left w:val="nil"/>
              <w:bottom w:val="single" w:sz="4" w:space="0" w:color="auto"/>
              <w:right w:val="single" w:sz="4" w:space="0" w:color="auto"/>
            </w:tcBorders>
            <w:shd w:val="clear" w:color="auto" w:fill="auto"/>
            <w:vAlign w:val="center"/>
            <w:hideMark/>
          </w:tcPr>
          <w:p w14:paraId="5AB4F56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14:paraId="6B375E8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463224B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24</w:t>
            </w:r>
          </w:p>
        </w:tc>
        <w:tc>
          <w:tcPr>
            <w:tcW w:w="624" w:type="pct"/>
            <w:tcBorders>
              <w:top w:val="nil"/>
              <w:left w:val="nil"/>
              <w:bottom w:val="single" w:sz="4" w:space="0" w:color="auto"/>
              <w:right w:val="single" w:sz="4" w:space="0" w:color="auto"/>
            </w:tcBorders>
            <w:shd w:val="clear" w:color="auto" w:fill="auto"/>
            <w:vAlign w:val="center"/>
            <w:hideMark/>
          </w:tcPr>
          <w:p w14:paraId="0CB6E822"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24</w:t>
            </w:r>
          </w:p>
        </w:tc>
        <w:tc>
          <w:tcPr>
            <w:tcW w:w="595" w:type="pct"/>
            <w:tcBorders>
              <w:top w:val="nil"/>
              <w:left w:val="nil"/>
              <w:bottom w:val="single" w:sz="4" w:space="0" w:color="auto"/>
              <w:right w:val="single" w:sz="4" w:space="0" w:color="auto"/>
            </w:tcBorders>
            <w:shd w:val="clear" w:color="auto" w:fill="auto"/>
            <w:noWrap/>
            <w:vAlign w:val="center"/>
            <w:hideMark/>
          </w:tcPr>
          <w:p w14:paraId="5FF4128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570,3</w:t>
            </w:r>
          </w:p>
        </w:tc>
      </w:tr>
      <w:tr w:rsidR="00B2752D" w:rsidRPr="009345D7" w14:paraId="22054B86"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B9A9A2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7 - ул. Строителей, 15</w:t>
            </w:r>
          </w:p>
        </w:tc>
        <w:tc>
          <w:tcPr>
            <w:tcW w:w="552" w:type="pct"/>
            <w:tcBorders>
              <w:top w:val="nil"/>
              <w:left w:val="nil"/>
              <w:bottom w:val="single" w:sz="4" w:space="0" w:color="auto"/>
              <w:right w:val="single" w:sz="4" w:space="0" w:color="auto"/>
            </w:tcBorders>
            <w:shd w:val="clear" w:color="auto" w:fill="auto"/>
            <w:vAlign w:val="center"/>
            <w:hideMark/>
          </w:tcPr>
          <w:p w14:paraId="7519EB4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7E647D9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70326ECE"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130</w:t>
            </w:r>
          </w:p>
        </w:tc>
        <w:tc>
          <w:tcPr>
            <w:tcW w:w="624" w:type="pct"/>
            <w:tcBorders>
              <w:top w:val="nil"/>
              <w:left w:val="nil"/>
              <w:bottom w:val="single" w:sz="4" w:space="0" w:color="auto"/>
              <w:right w:val="single" w:sz="4" w:space="0" w:color="auto"/>
            </w:tcBorders>
            <w:shd w:val="clear" w:color="auto" w:fill="auto"/>
            <w:vAlign w:val="center"/>
            <w:hideMark/>
          </w:tcPr>
          <w:p w14:paraId="59D1BF28"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130</w:t>
            </w:r>
          </w:p>
        </w:tc>
        <w:tc>
          <w:tcPr>
            <w:tcW w:w="595" w:type="pct"/>
            <w:tcBorders>
              <w:top w:val="nil"/>
              <w:left w:val="nil"/>
              <w:bottom w:val="single" w:sz="4" w:space="0" w:color="auto"/>
              <w:right w:val="single" w:sz="4" w:space="0" w:color="auto"/>
            </w:tcBorders>
            <w:shd w:val="clear" w:color="auto" w:fill="auto"/>
            <w:noWrap/>
            <w:vAlign w:val="center"/>
            <w:hideMark/>
          </w:tcPr>
          <w:p w14:paraId="5E9F582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3089,2</w:t>
            </w:r>
          </w:p>
        </w:tc>
      </w:tr>
      <w:tr w:rsidR="00B2752D" w:rsidRPr="009345D7" w14:paraId="7DF345D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02F237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5 -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6B70EA51"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65DA0DF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79560C1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14:paraId="751B1FB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14:paraId="2C9C2990"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1663,4</w:t>
            </w:r>
          </w:p>
        </w:tc>
      </w:tr>
      <w:tr w:rsidR="00B2752D" w:rsidRPr="009345D7" w14:paraId="5F5C5DC1"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8CA27DB"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7E6800F4"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14:paraId="76F98F5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5EFD02C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14:paraId="2B61589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14:paraId="5090D586"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1663,4</w:t>
            </w:r>
          </w:p>
        </w:tc>
      </w:tr>
      <w:tr w:rsidR="00B2752D" w:rsidRPr="009345D7" w14:paraId="74CFED12"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5859A6A"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2181C487"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14:paraId="0A5D37CD"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5327543"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6BC9513F"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253EC9C9" w14:textId="77777777" w:rsidR="00B2752D" w:rsidRPr="009345D7" w:rsidRDefault="00B2752D" w:rsidP="003C5761">
            <w:pPr>
              <w:jc w:val="center"/>
              <w:rPr>
                <w:rFonts w:eastAsia="Times New Roman" w:cs="Times New Roman"/>
                <w:color w:val="000000"/>
                <w:sz w:val="20"/>
                <w:szCs w:val="20"/>
                <w:lang w:eastAsia="ru-RU"/>
              </w:rPr>
            </w:pPr>
            <w:r w:rsidRPr="009345D7">
              <w:rPr>
                <w:rFonts w:eastAsia="Times New Roman" w:cs="Times New Roman"/>
                <w:color w:val="000000"/>
                <w:sz w:val="20"/>
                <w:szCs w:val="20"/>
                <w:lang w:eastAsia="ru-RU"/>
              </w:rPr>
              <w:t>950,5</w:t>
            </w:r>
          </w:p>
        </w:tc>
      </w:tr>
      <w:tr w:rsidR="00B2752D" w:rsidRPr="009345D7" w14:paraId="1A9F95A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7C6CF90"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eastAsia="ru-RU"/>
              </w:rPr>
              <w:t>ВСЕГО </w:t>
            </w:r>
          </w:p>
        </w:tc>
        <w:tc>
          <w:tcPr>
            <w:tcW w:w="552" w:type="pct"/>
            <w:tcBorders>
              <w:top w:val="nil"/>
              <w:left w:val="nil"/>
              <w:bottom w:val="single" w:sz="4" w:space="0" w:color="auto"/>
              <w:right w:val="single" w:sz="4" w:space="0" w:color="auto"/>
            </w:tcBorders>
            <w:shd w:val="clear" w:color="auto" w:fill="auto"/>
            <w:vAlign w:val="center"/>
            <w:hideMark/>
          </w:tcPr>
          <w:p w14:paraId="5115A319"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 </w:t>
            </w:r>
          </w:p>
        </w:tc>
        <w:tc>
          <w:tcPr>
            <w:tcW w:w="554" w:type="pct"/>
            <w:tcBorders>
              <w:top w:val="nil"/>
              <w:left w:val="nil"/>
              <w:bottom w:val="single" w:sz="4" w:space="0" w:color="auto"/>
              <w:right w:val="single" w:sz="4" w:space="0" w:color="auto"/>
            </w:tcBorders>
            <w:shd w:val="clear" w:color="auto" w:fill="auto"/>
            <w:vAlign w:val="center"/>
            <w:hideMark/>
          </w:tcPr>
          <w:p w14:paraId="461EE37A"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14:paraId="2A09A0A7"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1 909</w:t>
            </w:r>
          </w:p>
        </w:tc>
        <w:tc>
          <w:tcPr>
            <w:tcW w:w="624" w:type="pct"/>
            <w:tcBorders>
              <w:top w:val="nil"/>
              <w:left w:val="nil"/>
              <w:bottom w:val="single" w:sz="4" w:space="0" w:color="auto"/>
              <w:right w:val="single" w:sz="4" w:space="0" w:color="auto"/>
            </w:tcBorders>
            <w:shd w:val="clear" w:color="auto" w:fill="auto"/>
            <w:vAlign w:val="center"/>
            <w:hideMark/>
          </w:tcPr>
          <w:p w14:paraId="4E64FEA2"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val="en-US" w:eastAsia="ru-RU"/>
              </w:rPr>
              <w:t>1 909</w:t>
            </w:r>
          </w:p>
        </w:tc>
        <w:tc>
          <w:tcPr>
            <w:tcW w:w="595" w:type="pct"/>
            <w:tcBorders>
              <w:top w:val="nil"/>
              <w:left w:val="nil"/>
              <w:bottom w:val="single" w:sz="4" w:space="0" w:color="auto"/>
              <w:right w:val="single" w:sz="4" w:space="0" w:color="auto"/>
            </w:tcBorders>
            <w:shd w:val="clear" w:color="auto" w:fill="auto"/>
            <w:vAlign w:val="center"/>
            <w:hideMark/>
          </w:tcPr>
          <w:p w14:paraId="13897022" w14:textId="77777777" w:rsidR="00B2752D" w:rsidRPr="009345D7" w:rsidRDefault="00B2752D" w:rsidP="003C5761">
            <w:pPr>
              <w:jc w:val="center"/>
              <w:rPr>
                <w:rFonts w:eastAsia="Times New Roman" w:cs="Times New Roman"/>
                <w:b/>
                <w:bCs/>
                <w:color w:val="000000"/>
                <w:sz w:val="20"/>
                <w:szCs w:val="20"/>
                <w:lang w:eastAsia="ru-RU"/>
              </w:rPr>
            </w:pPr>
            <w:r w:rsidRPr="009345D7">
              <w:rPr>
                <w:rFonts w:eastAsia="Times New Roman" w:cs="Times New Roman"/>
                <w:b/>
                <w:bCs/>
                <w:color w:val="000000"/>
                <w:sz w:val="20"/>
                <w:szCs w:val="20"/>
                <w:lang w:eastAsia="ru-RU"/>
              </w:rPr>
              <w:t>52 480,1</w:t>
            </w:r>
          </w:p>
        </w:tc>
      </w:tr>
    </w:tbl>
    <w:p w14:paraId="773DF911" w14:textId="77777777" w:rsidR="00B2752D" w:rsidRPr="00846D49" w:rsidRDefault="00B2752D" w:rsidP="00B2752D">
      <w:pPr>
        <w:spacing w:before="240" w:line="276" w:lineRule="auto"/>
        <w:rPr>
          <w:rFonts w:cs="Times New Roman"/>
          <w:szCs w:val="26"/>
        </w:rPr>
      </w:pPr>
      <w:r w:rsidRPr="00846D49">
        <w:rPr>
          <w:rFonts w:cs="Times New Roman"/>
          <w:szCs w:val="26"/>
        </w:rPr>
        <w:t>В 2025 году планируется завершение реконструкции существующей котельной пос. Никульское: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p w14:paraId="1F88FE9C" w14:textId="77777777" w:rsidR="00B2752D" w:rsidRPr="008C3032" w:rsidRDefault="00B2752D" w:rsidP="00B2752D">
      <w:pPr>
        <w:keepNext/>
        <w:spacing w:before="120" w:after="120" w:line="276" w:lineRule="auto"/>
        <w:rPr>
          <w:rFonts w:eastAsia="Times New Roman" w:cs="Times New Roman"/>
          <w:b/>
          <w:bCs/>
          <w:sz w:val="18"/>
          <w:szCs w:val="20"/>
          <w:lang w:eastAsia="ru-RU"/>
        </w:rPr>
      </w:pPr>
      <w:r w:rsidRPr="00846D49">
        <w:rPr>
          <w:rFonts w:cs="Times New Roman"/>
          <w:szCs w:val="26"/>
        </w:rPr>
        <w:t>В 2027 году планируется завершение строительства автоматизированной блочно-</w:t>
      </w:r>
      <w:r w:rsidRPr="008C3032">
        <w:rPr>
          <w:rFonts w:cs="Times New Roman"/>
          <w:szCs w:val="26"/>
        </w:rPr>
        <w:t>модульной котельной на пилетах в пос. Чебаково.</w:t>
      </w:r>
    </w:p>
    <w:p w14:paraId="659C5CB1" w14:textId="77777777" w:rsidR="00B2752D" w:rsidRPr="008C3032" w:rsidRDefault="00B2752D" w:rsidP="00B2752D">
      <w:pPr>
        <w:pStyle w:val="afa"/>
        <w:keepNext/>
        <w:spacing w:before="120"/>
      </w:pPr>
      <w:r w:rsidRPr="008C3032">
        <w:t xml:space="preserve">Таблица </w:t>
      </w:r>
      <w:r>
        <w:fldChar w:fldCharType="begin"/>
      </w:r>
      <w:r>
        <w:instrText xml:space="preserve"> SEQ Таблица \* ARABIC </w:instrText>
      </w:r>
      <w:r>
        <w:fldChar w:fldCharType="separate"/>
      </w:r>
      <w:r w:rsidRPr="008C3032">
        <w:rPr>
          <w:noProof/>
        </w:rPr>
        <w:t>59</w:t>
      </w:r>
      <w:r>
        <w:rPr>
          <w:noProof/>
        </w:rPr>
        <w:fldChar w:fldCharType="end"/>
      </w:r>
      <w:r w:rsidRPr="008C3032">
        <w:t xml:space="preserve"> Ориентировочная стоимость реконструкции котельных</w:t>
      </w:r>
    </w:p>
    <w:tbl>
      <w:tblPr>
        <w:tblStyle w:val="af7"/>
        <w:tblW w:w="5000" w:type="pct"/>
        <w:tblLook w:val="04A0" w:firstRow="1" w:lastRow="0" w:firstColumn="1" w:lastColumn="0" w:noHBand="0" w:noVBand="1"/>
      </w:tblPr>
      <w:tblGrid>
        <w:gridCol w:w="689"/>
        <w:gridCol w:w="4244"/>
        <w:gridCol w:w="1899"/>
        <w:gridCol w:w="2739"/>
      </w:tblGrid>
      <w:tr w:rsidR="00B2752D" w:rsidRPr="008C3032" w14:paraId="4AB83514" w14:textId="77777777" w:rsidTr="003C5761">
        <w:tc>
          <w:tcPr>
            <w:tcW w:w="360" w:type="pct"/>
            <w:vAlign w:val="center"/>
          </w:tcPr>
          <w:p w14:paraId="3A9CF115" w14:textId="77777777" w:rsidR="00B2752D" w:rsidRPr="008C3032" w:rsidRDefault="00B2752D" w:rsidP="003C5761">
            <w:pPr>
              <w:jc w:val="center"/>
            </w:pPr>
            <w:r w:rsidRPr="008C3032">
              <w:t>№ п/п</w:t>
            </w:r>
          </w:p>
        </w:tc>
        <w:tc>
          <w:tcPr>
            <w:tcW w:w="2217" w:type="pct"/>
            <w:vAlign w:val="center"/>
          </w:tcPr>
          <w:p w14:paraId="31D972FE" w14:textId="77777777" w:rsidR="00B2752D" w:rsidRPr="008C3032" w:rsidRDefault="00B2752D" w:rsidP="003C5761">
            <w:pPr>
              <w:jc w:val="center"/>
            </w:pPr>
            <w:r w:rsidRPr="008C3032">
              <w:t>Наименование</w:t>
            </w:r>
          </w:p>
        </w:tc>
        <w:tc>
          <w:tcPr>
            <w:tcW w:w="992" w:type="pct"/>
            <w:vAlign w:val="center"/>
          </w:tcPr>
          <w:p w14:paraId="7E1D553C" w14:textId="77777777" w:rsidR="00B2752D" w:rsidRPr="008C3032" w:rsidRDefault="00B2752D" w:rsidP="003C5761">
            <w:pPr>
              <w:jc w:val="center"/>
            </w:pPr>
            <w:r w:rsidRPr="008C3032">
              <w:t>Год</w:t>
            </w:r>
          </w:p>
        </w:tc>
        <w:tc>
          <w:tcPr>
            <w:tcW w:w="1431" w:type="pct"/>
            <w:vAlign w:val="center"/>
          </w:tcPr>
          <w:p w14:paraId="465BCC44" w14:textId="77777777" w:rsidR="00B2752D" w:rsidRPr="008C3032" w:rsidRDefault="00B2752D" w:rsidP="003C5761">
            <w:pPr>
              <w:jc w:val="center"/>
            </w:pPr>
            <w:r w:rsidRPr="008C3032">
              <w:t>Ориентировочная стоимость, тыс. руб.</w:t>
            </w:r>
          </w:p>
        </w:tc>
      </w:tr>
      <w:tr w:rsidR="00B2752D" w:rsidRPr="008C3032" w14:paraId="211E6B9D" w14:textId="77777777" w:rsidTr="003C5761">
        <w:trPr>
          <w:trHeight w:val="454"/>
        </w:trPr>
        <w:tc>
          <w:tcPr>
            <w:tcW w:w="360" w:type="pct"/>
            <w:vAlign w:val="center"/>
          </w:tcPr>
          <w:p w14:paraId="17D91B15" w14:textId="77777777" w:rsidR="00B2752D" w:rsidRPr="008C3032" w:rsidRDefault="00B2752D" w:rsidP="003C5761">
            <w:pPr>
              <w:jc w:val="center"/>
            </w:pPr>
            <w:r w:rsidRPr="008C3032">
              <w:t>1</w:t>
            </w:r>
          </w:p>
        </w:tc>
        <w:tc>
          <w:tcPr>
            <w:tcW w:w="2217" w:type="pct"/>
            <w:vAlign w:val="center"/>
          </w:tcPr>
          <w:p w14:paraId="7EF0ADCC" w14:textId="77777777" w:rsidR="00B2752D" w:rsidRPr="008C3032" w:rsidRDefault="00B2752D" w:rsidP="003C5761">
            <w:pPr>
              <w:jc w:val="center"/>
            </w:pPr>
            <w:r w:rsidRPr="008C3032">
              <w:t>Реконструкция котельной в пос. Никульское</w:t>
            </w:r>
          </w:p>
        </w:tc>
        <w:tc>
          <w:tcPr>
            <w:tcW w:w="992" w:type="pct"/>
            <w:vAlign w:val="center"/>
          </w:tcPr>
          <w:p w14:paraId="72485BA6" w14:textId="77777777" w:rsidR="00B2752D" w:rsidRPr="008C3032" w:rsidRDefault="00B2752D" w:rsidP="003C5761">
            <w:pPr>
              <w:jc w:val="center"/>
            </w:pPr>
            <w:r w:rsidRPr="008C3032">
              <w:t>2025</w:t>
            </w:r>
          </w:p>
        </w:tc>
        <w:tc>
          <w:tcPr>
            <w:tcW w:w="1431" w:type="pct"/>
            <w:vAlign w:val="center"/>
          </w:tcPr>
          <w:p w14:paraId="5CF0E8C3" w14:textId="77777777" w:rsidR="00B2752D" w:rsidRPr="008C3032" w:rsidRDefault="00B2752D" w:rsidP="003C5761">
            <w:pPr>
              <w:jc w:val="center"/>
            </w:pPr>
            <w:r w:rsidRPr="008C3032">
              <w:t>15174,4</w:t>
            </w:r>
          </w:p>
        </w:tc>
      </w:tr>
      <w:tr w:rsidR="00B2752D" w:rsidRPr="008C3032" w14:paraId="0B98C0F3" w14:textId="77777777" w:rsidTr="003C5761">
        <w:trPr>
          <w:trHeight w:val="454"/>
        </w:trPr>
        <w:tc>
          <w:tcPr>
            <w:tcW w:w="360" w:type="pct"/>
            <w:vAlign w:val="center"/>
          </w:tcPr>
          <w:p w14:paraId="271339A8" w14:textId="77777777" w:rsidR="00B2752D" w:rsidRPr="008C3032" w:rsidRDefault="00B2752D" w:rsidP="003C5761">
            <w:pPr>
              <w:jc w:val="center"/>
            </w:pPr>
            <w:r w:rsidRPr="008C3032">
              <w:t>2</w:t>
            </w:r>
          </w:p>
        </w:tc>
        <w:tc>
          <w:tcPr>
            <w:tcW w:w="2217" w:type="pct"/>
            <w:vAlign w:val="center"/>
          </w:tcPr>
          <w:p w14:paraId="2797B0C8" w14:textId="77777777" w:rsidR="00B2752D" w:rsidRPr="008C3032" w:rsidRDefault="00B2752D" w:rsidP="003C5761">
            <w:pPr>
              <w:jc w:val="center"/>
            </w:pPr>
            <w:r w:rsidRPr="008C3032">
              <w:t>Строительство БМК в пос. Чебаково</w:t>
            </w:r>
          </w:p>
        </w:tc>
        <w:tc>
          <w:tcPr>
            <w:tcW w:w="992" w:type="pct"/>
            <w:vAlign w:val="center"/>
          </w:tcPr>
          <w:p w14:paraId="0165BED4" w14:textId="77777777" w:rsidR="00B2752D" w:rsidRPr="008C3032" w:rsidRDefault="00B2752D" w:rsidP="003C5761">
            <w:pPr>
              <w:jc w:val="center"/>
            </w:pPr>
            <w:r w:rsidRPr="008C3032">
              <w:t>2027</w:t>
            </w:r>
          </w:p>
        </w:tc>
        <w:tc>
          <w:tcPr>
            <w:tcW w:w="1431" w:type="pct"/>
            <w:vAlign w:val="center"/>
          </w:tcPr>
          <w:p w14:paraId="37567A25" w14:textId="77777777" w:rsidR="00B2752D" w:rsidRPr="008C3032" w:rsidRDefault="00B2752D" w:rsidP="003C5761">
            <w:pPr>
              <w:jc w:val="center"/>
            </w:pPr>
            <w:r w:rsidRPr="008C3032">
              <w:t>14081,3</w:t>
            </w:r>
          </w:p>
        </w:tc>
      </w:tr>
    </w:tbl>
    <w:p w14:paraId="7E2EF19B" w14:textId="77777777" w:rsidR="00B2752D" w:rsidRPr="008C3032" w:rsidRDefault="00B2752D" w:rsidP="00B2752D">
      <w:pPr>
        <w:spacing w:before="240"/>
        <w:rPr>
          <w:szCs w:val="26"/>
        </w:rPr>
      </w:pPr>
      <w:r w:rsidRPr="008C3032">
        <w:rPr>
          <w:szCs w:val="26"/>
        </w:rPr>
        <w:t>В ходе реконструкции котельных необходимо осуществить установку приборов учета на котельных.</w:t>
      </w:r>
    </w:p>
    <w:p w14:paraId="69F7C483" w14:textId="77777777" w:rsidR="00B2752D" w:rsidRPr="008C3032" w:rsidRDefault="00B2752D" w:rsidP="00B2752D">
      <w:pPr>
        <w:spacing w:before="240"/>
        <w:rPr>
          <w:szCs w:val="26"/>
          <w:lang w:eastAsia="ru-RU"/>
        </w:rPr>
      </w:pPr>
      <w:r w:rsidRPr="008C3032">
        <w:rPr>
          <w:szCs w:val="26"/>
          <w:lang w:eastAsia="ru-RU"/>
        </w:rPr>
        <w:t>Планы по установке ПУ приведены в таблице ниже.</w:t>
      </w:r>
    </w:p>
    <w:p w14:paraId="613AC382" w14:textId="77777777" w:rsidR="00B2752D" w:rsidRPr="008C3032" w:rsidRDefault="00B2752D" w:rsidP="00B2752D">
      <w:pPr>
        <w:pStyle w:val="afa"/>
        <w:keepNext/>
      </w:pPr>
      <w:r w:rsidRPr="008C3032">
        <w:t xml:space="preserve">Таблица </w:t>
      </w:r>
      <w:r>
        <w:fldChar w:fldCharType="begin"/>
      </w:r>
      <w:r>
        <w:instrText xml:space="preserve"> SEQ Таблица \* ARABIC </w:instrText>
      </w:r>
      <w:r>
        <w:fldChar w:fldCharType="separate"/>
      </w:r>
      <w:r w:rsidRPr="008C3032">
        <w:rPr>
          <w:noProof/>
        </w:rPr>
        <w:t>60</w:t>
      </w:r>
      <w:r>
        <w:rPr>
          <w:noProof/>
        </w:rPr>
        <w:fldChar w:fldCharType="end"/>
      </w:r>
      <w:r w:rsidRPr="008C3032">
        <w:t xml:space="preserve"> Планы по установке ПУ</w:t>
      </w:r>
    </w:p>
    <w:tbl>
      <w:tblPr>
        <w:tblW w:w="5000" w:type="pct"/>
        <w:tblLook w:val="04A0" w:firstRow="1" w:lastRow="0" w:firstColumn="1" w:lastColumn="0" w:noHBand="0" w:noVBand="1"/>
      </w:tblPr>
      <w:tblGrid>
        <w:gridCol w:w="3328"/>
        <w:gridCol w:w="3150"/>
        <w:gridCol w:w="3093"/>
      </w:tblGrid>
      <w:tr w:rsidR="00B2752D" w:rsidRPr="008C3032" w14:paraId="6F5730C4" w14:textId="77777777" w:rsidTr="003C5761">
        <w:trPr>
          <w:trHeight w:val="300"/>
        </w:trPr>
        <w:tc>
          <w:tcPr>
            <w:tcW w:w="1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B3DFA" w14:textId="77777777" w:rsidR="00B2752D" w:rsidRPr="008C3032" w:rsidRDefault="00B2752D" w:rsidP="003C5761">
            <w:pPr>
              <w:jc w:val="center"/>
              <w:rPr>
                <w:rFonts w:eastAsia="Times New Roman" w:cs="Times New Roman"/>
                <w:color w:val="000000"/>
                <w:szCs w:val="24"/>
                <w:lang w:eastAsia="ru-RU"/>
              </w:rPr>
            </w:pPr>
            <w:r w:rsidRPr="008C3032">
              <w:rPr>
                <w:rFonts w:eastAsia="Times New Roman" w:cs="Times New Roman"/>
                <w:color w:val="000000"/>
                <w:szCs w:val="24"/>
                <w:lang w:eastAsia="ru-RU"/>
              </w:rPr>
              <w:t>Наименование источника</w:t>
            </w:r>
          </w:p>
        </w:tc>
        <w:tc>
          <w:tcPr>
            <w:tcW w:w="1648" w:type="pct"/>
            <w:tcBorders>
              <w:top w:val="single" w:sz="4" w:space="0" w:color="auto"/>
              <w:left w:val="nil"/>
              <w:bottom w:val="single" w:sz="4" w:space="0" w:color="auto"/>
              <w:right w:val="single" w:sz="4" w:space="0" w:color="auto"/>
            </w:tcBorders>
            <w:shd w:val="clear" w:color="auto" w:fill="auto"/>
            <w:noWrap/>
            <w:vAlign w:val="center"/>
            <w:hideMark/>
          </w:tcPr>
          <w:p w14:paraId="7B355AEF" w14:textId="77777777" w:rsidR="00B2752D" w:rsidRPr="008C3032" w:rsidRDefault="00B2752D" w:rsidP="003C5761">
            <w:pPr>
              <w:jc w:val="center"/>
              <w:rPr>
                <w:rFonts w:eastAsia="Times New Roman" w:cs="Times New Roman"/>
                <w:color w:val="000000"/>
                <w:szCs w:val="24"/>
                <w:lang w:eastAsia="ru-RU"/>
              </w:rPr>
            </w:pPr>
            <w:r w:rsidRPr="008C3032">
              <w:rPr>
                <w:rFonts w:eastAsia="Times New Roman" w:cs="Times New Roman"/>
                <w:color w:val="000000"/>
                <w:szCs w:val="24"/>
                <w:lang w:eastAsia="ru-RU"/>
              </w:rPr>
              <w:t>Наличие ПУ на</w:t>
            </w:r>
          </w:p>
          <w:p w14:paraId="48EE8F17" w14:textId="77777777" w:rsidR="00B2752D" w:rsidRPr="008C3032" w:rsidRDefault="00B2752D" w:rsidP="003C5761">
            <w:pPr>
              <w:jc w:val="center"/>
              <w:rPr>
                <w:rFonts w:eastAsia="Times New Roman" w:cs="Times New Roman"/>
                <w:color w:val="000000"/>
                <w:szCs w:val="24"/>
                <w:lang w:eastAsia="ru-RU"/>
              </w:rPr>
            </w:pPr>
            <w:r w:rsidRPr="008C3032">
              <w:rPr>
                <w:rFonts w:eastAsia="Times New Roman" w:cs="Times New Roman"/>
                <w:color w:val="000000"/>
                <w:szCs w:val="24"/>
                <w:lang w:eastAsia="ru-RU"/>
              </w:rPr>
              <w:lastRenderedPageBreak/>
              <w:t>источнике (+/-)</w:t>
            </w:r>
          </w:p>
        </w:tc>
        <w:tc>
          <w:tcPr>
            <w:tcW w:w="1612" w:type="pct"/>
            <w:tcBorders>
              <w:top w:val="single" w:sz="4" w:space="0" w:color="auto"/>
              <w:left w:val="nil"/>
              <w:bottom w:val="single" w:sz="4" w:space="0" w:color="auto"/>
              <w:right w:val="single" w:sz="4" w:space="0" w:color="auto"/>
            </w:tcBorders>
            <w:shd w:val="clear" w:color="auto" w:fill="auto"/>
            <w:noWrap/>
            <w:vAlign w:val="center"/>
            <w:hideMark/>
          </w:tcPr>
          <w:p w14:paraId="02F44066" w14:textId="77777777" w:rsidR="00B2752D" w:rsidRPr="008C3032" w:rsidRDefault="00B2752D" w:rsidP="003C5761">
            <w:pPr>
              <w:jc w:val="center"/>
              <w:rPr>
                <w:rFonts w:eastAsia="Times New Roman" w:cs="Times New Roman"/>
                <w:color w:val="000000"/>
                <w:szCs w:val="24"/>
                <w:lang w:eastAsia="ru-RU"/>
              </w:rPr>
            </w:pPr>
            <w:r w:rsidRPr="008C3032">
              <w:rPr>
                <w:rFonts w:eastAsia="Times New Roman" w:cs="Times New Roman"/>
                <w:color w:val="000000"/>
                <w:szCs w:val="24"/>
                <w:lang w:eastAsia="ru-RU"/>
              </w:rPr>
              <w:lastRenderedPageBreak/>
              <w:t>Предлагаемый срок установки</w:t>
            </w:r>
          </w:p>
        </w:tc>
      </w:tr>
      <w:tr w:rsidR="00B2752D" w:rsidRPr="008C3032" w14:paraId="62B73919" w14:textId="77777777" w:rsidTr="003C5761">
        <w:trPr>
          <w:trHeight w:val="30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7EF6B362" w14:textId="77777777" w:rsidR="00B2752D" w:rsidRPr="008C3032" w:rsidRDefault="00B2752D" w:rsidP="003C5761">
            <w:pPr>
              <w:jc w:val="center"/>
              <w:rPr>
                <w:rFonts w:eastAsia="Times New Roman" w:cs="Times New Roman"/>
                <w:color w:val="000000"/>
                <w:szCs w:val="24"/>
                <w:lang w:eastAsia="ru-RU"/>
              </w:rPr>
            </w:pPr>
            <w:r w:rsidRPr="008C3032">
              <w:rPr>
                <w:rFonts w:eastAsia="Times New Roman" w:cs="Times New Roman"/>
                <w:color w:val="000000"/>
                <w:szCs w:val="24"/>
                <w:lang w:eastAsia="ru-RU"/>
              </w:rPr>
              <w:lastRenderedPageBreak/>
              <w:t xml:space="preserve">Котельная в </w:t>
            </w:r>
            <w:r w:rsidRPr="008C3032">
              <w:rPr>
                <w:szCs w:val="24"/>
              </w:rPr>
              <w:t>пос. Никульское</w:t>
            </w:r>
          </w:p>
        </w:tc>
        <w:tc>
          <w:tcPr>
            <w:tcW w:w="1648" w:type="pct"/>
            <w:tcBorders>
              <w:top w:val="nil"/>
              <w:left w:val="nil"/>
              <w:bottom w:val="single" w:sz="4" w:space="0" w:color="auto"/>
              <w:right w:val="single" w:sz="4" w:space="0" w:color="auto"/>
            </w:tcBorders>
            <w:shd w:val="clear" w:color="auto" w:fill="auto"/>
            <w:noWrap/>
            <w:vAlign w:val="center"/>
            <w:hideMark/>
          </w:tcPr>
          <w:p w14:paraId="594CA1D3" w14:textId="77777777" w:rsidR="00B2752D" w:rsidRPr="008C3032" w:rsidRDefault="00B2752D" w:rsidP="003C5761">
            <w:pPr>
              <w:jc w:val="center"/>
              <w:rPr>
                <w:rFonts w:eastAsia="Times New Roman" w:cs="Times New Roman"/>
                <w:color w:val="000000"/>
                <w:szCs w:val="24"/>
                <w:lang w:eastAsia="ru-RU"/>
              </w:rPr>
            </w:pPr>
            <w:r w:rsidRPr="008C3032">
              <w:rPr>
                <w:rFonts w:eastAsia="Times New Roman" w:cs="Times New Roman"/>
                <w:color w:val="000000"/>
                <w:szCs w:val="24"/>
                <w:lang w:eastAsia="ru-RU"/>
              </w:rPr>
              <w:t>-</w:t>
            </w:r>
          </w:p>
        </w:tc>
        <w:tc>
          <w:tcPr>
            <w:tcW w:w="1612" w:type="pct"/>
            <w:tcBorders>
              <w:top w:val="nil"/>
              <w:left w:val="nil"/>
              <w:bottom w:val="single" w:sz="4" w:space="0" w:color="auto"/>
              <w:right w:val="single" w:sz="4" w:space="0" w:color="auto"/>
            </w:tcBorders>
            <w:shd w:val="clear" w:color="auto" w:fill="auto"/>
            <w:noWrap/>
            <w:vAlign w:val="center"/>
            <w:hideMark/>
          </w:tcPr>
          <w:p w14:paraId="6BE8F2CB" w14:textId="77777777" w:rsidR="00B2752D" w:rsidRPr="008C3032" w:rsidRDefault="00B2752D" w:rsidP="003C5761">
            <w:pPr>
              <w:jc w:val="center"/>
            </w:pPr>
            <w:r w:rsidRPr="008C3032">
              <w:t>2025</w:t>
            </w:r>
          </w:p>
        </w:tc>
      </w:tr>
      <w:tr w:rsidR="00B2752D" w:rsidRPr="008C3032" w14:paraId="03925A06" w14:textId="77777777" w:rsidTr="003C5761">
        <w:trPr>
          <w:trHeight w:val="300"/>
        </w:trPr>
        <w:tc>
          <w:tcPr>
            <w:tcW w:w="1741" w:type="pct"/>
            <w:tcBorders>
              <w:top w:val="nil"/>
              <w:left w:val="single" w:sz="4" w:space="0" w:color="auto"/>
              <w:bottom w:val="single" w:sz="4" w:space="0" w:color="auto"/>
              <w:right w:val="single" w:sz="4" w:space="0" w:color="auto"/>
            </w:tcBorders>
            <w:shd w:val="clear" w:color="auto" w:fill="auto"/>
            <w:noWrap/>
            <w:vAlign w:val="center"/>
            <w:hideMark/>
          </w:tcPr>
          <w:p w14:paraId="2A166EBE" w14:textId="77777777" w:rsidR="00B2752D" w:rsidRPr="008C3032" w:rsidRDefault="00B2752D" w:rsidP="003C5761">
            <w:pPr>
              <w:jc w:val="center"/>
              <w:rPr>
                <w:rFonts w:eastAsia="Times New Roman" w:cs="Times New Roman"/>
                <w:color w:val="000000"/>
                <w:szCs w:val="24"/>
                <w:lang w:eastAsia="ru-RU"/>
              </w:rPr>
            </w:pPr>
            <w:r w:rsidRPr="008C3032">
              <w:rPr>
                <w:rFonts w:eastAsia="Times New Roman" w:cs="Times New Roman"/>
                <w:color w:val="000000"/>
                <w:szCs w:val="24"/>
                <w:lang w:eastAsia="ru-RU"/>
              </w:rPr>
              <w:t xml:space="preserve">Котельная в </w:t>
            </w:r>
            <w:r w:rsidRPr="008C3032">
              <w:rPr>
                <w:szCs w:val="24"/>
              </w:rPr>
              <w:t>пос. Чебаково</w:t>
            </w:r>
          </w:p>
        </w:tc>
        <w:tc>
          <w:tcPr>
            <w:tcW w:w="1648" w:type="pct"/>
            <w:tcBorders>
              <w:top w:val="nil"/>
              <w:left w:val="nil"/>
              <w:bottom w:val="single" w:sz="4" w:space="0" w:color="auto"/>
              <w:right w:val="single" w:sz="4" w:space="0" w:color="auto"/>
            </w:tcBorders>
            <w:shd w:val="clear" w:color="auto" w:fill="auto"/>
            <w:noWrap/>
            <w:vAlign w:val="center"/>
            <w:hideMark/>
          </w:tcPr>
          <w:p w14:paraId="39A32FC3" w14:textId="77777777" w:rsidR="00B2752D" w:rsidRPr="008C3032" w:rsidRDefault="00B2752D" w:rsidP="003C5761">
            <w:pPr>
              <w:jc w:val="center"/>
              <w:rPr>
                <w:rFonts w:eastAsia="Times New Roman" w:cs="Times New Roman"/>
                <w:color w:val="000000"/>
                <w:szCs w:val="24"/>
                <w:lang w:eastAsia="ru-RU"/>
              </w:rPr>
            </w:pPr>
            <w:r w:rsidRPr="008C3032">
              <w:rPr>
                <w:rFonts w:eastAsia="Times New Roman" w:cs="Times New Roman"/>
                <w:color w:val="000000"/>
                <w:szCs w:val="24"/>
                <w:lang w:eastAsia="ru-RU"/>
              </w:rPr>
              <w:t>-</w:t>
            </w:r>
          </w:p>
        </w:tc>
        <w:tc>
          <w:tcPr>
            <w:tcW w:w="1612" w:type="pct"/>
            <w:tcBorders>
              <w:top w:val="nil"/>
              <w:left w:val="nil"/>
              <w:bottom w:val="single" w:sz="4" w:space="0" w:color="auto"/>
              <w:right w:val="single" w:sz="4" w:space="0" w:color="auto"/>
            </w:tcBorders>
            <w:shd w:val="clear" w:color="auto" w:fill="auto"/>
            <w:noWrap/>
            <w:vAlign w:val="center"/>
            <w:hideMark/>
          </w:tcPr>
          <w:p w14:paraId="446C2348" w14:textId="77777777" w:rsidR="00B2752D" w:rsidRPr="008C3032" w:rsidRDefault="00B2752D" w:rsidP="003C5761">
            <w:pPr>
              <w:jc w:val="center"/>
            </w:pPr>
            <w:r w:rsidRPr="008C3032">
              <w:t>2027</w:t>
            </w:r>
          </w:p>
        </w:tc>
      </w:tr>
    </w:tbl>
    <w:p w14:paraId="20945BFE" w14:textId="77777777" w:rsidR="00B2752D" w:rsidRPr="008C3032" w:rsidRDefault="00B2752D" w:rsidP="00B2752D">
      <w:pPr>
        <w:rPr>
          <w:szCs w:val="24"/>
        </w:rPr>
      </w:pPr>
    </w:p>
    <w:p w14:paraId="7699E182" w14:textId="77777777" w:rsidR="00B2752D" w:rsidRPr="008C3032" w:rsidRDefault="00B2752D" w:rsidP="00B2752D">
      <w:pPr>
        <w:rPr>
          <w:szCs w:val="24"/>
        </w:rPr>
      </w:pPr>
    </w:p>
    <w:p w14:paraId="086D27F3" w14:textId="77777777" w:rsidR="00B2752D" w:rsidRPr="008C3032" w:rsidRDefault="00B2752D" w:rsidP="005C434A">
      <w:pPr>
        <w:pStyle w:val="3"/>
        <w:numPr>
          <w:ilvl w:val="0"/>
          <w:numId w:val="48"/>
        </w:numPr>
        <w:spacing w:after="0" w:line="276" w:lineRule="auto"/>
        <w:ind w:left="426"/>
        <w:jc w:val="both"/>
        <w:rPr>
          <w:rFonts w:ascii="TimesNewRomanPSMT" w:hAnsi="TimesNewRomanPSMT" w:cs="TimesNewRomanPSMT"/>
          <w:szCs w:val="24"/>
        </w:rPr>
      </w:pPr>
      <w:bookmarkStart w:id="680" w:name="_Toc39157763"/>
      <w:bookmarkStart w:id="681" w:name="_Toc40457774"/>
      <w:bookmarkStart w:id="682" w:name="_Toc82121280"/>
      <w:r w:rsidRPr="008C3032">
        <w:rPr>
          <w:rFonts w:ascii="TimesNewRomanPSMT" w:hAnsi="TimesNewRomanPSMT" w:cs="TimesNewRomanPSMT"/>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80"/>
      <w:bookmarkEnd w:id="681"/>
      <w:bookmarkEnd w:id="682"/>
    </w:p>
    <w:p w14:paraId="5EA24228" w14:textId="77777777" w:rsidR="00B2752D" w:rsidRPr="008C3032" w:rsidRDefault="00B2752D" w:rsidP="00B2752D"/>
    <w:p w14:paraId="11D0F12B" w14:textId="77777777" w:rsidR="00B2752D" w:rsidRPr="008C3032" w:rsidRDefault="00B2752D" w:rsidP="00B2752D">
      <w:pPr>
        <w:spacing w:line="276" w:lineRule="auto"/>
        <w:rPr>
          <w:rFonts w:cs="Times New Roman"/>
          <w:szCs w:val="24"/>
        </w:rPr>
      </w:pPr>
      <w:r w:rsidRPr="008C3032">
        <w:rPr>
          <w:rFonts w:cs="Times New Roman"/>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14:paraId="17C0C309" w14:textId="77777777" w:rsidR="00B2752D" w:rsidRPr="008C3032" w:rsidRDefault="00B2752D" w:rsidP="00B2752D">
      <w:pPr>
        <w:spacing w:line="276" w:lineRule="auto"/>
        <w:rPr>
          <w:rFonts w:cs="Times New Roman"/>
          <w:szCs w:val="24"/>
        </w:rPr>
      </w:pPr>
      <w:r w:rsidRPr="008C3032">
        <w:rPr>
          <w:rFonts w:cs="Times New Roman"/>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14:paraId="5906DD86" w14:textId="77777777" w:rsidR="00B2752D" w:rsidRPr="008C3032" w:rsidRDefault="00B2752D" w:rsidP="00B2752D">
      <w:pPr>
        <w:spacing w:line="276" w:lineRule="auto"/>
        <w:rPr>
          <w:rFonts w:cs="Times New Roman"/>
          <w:szCs w:val="24"/>
        </w:rPr>
      </w:pPr>
      <w:r w:rsidRPr="008C3032">
        <w:rPr>
          <w:rFonts w:cs="Times New Roman"/>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776D52CA" w14:textId="77777777" w:rsidR="00B2752D" w:rsidRPr="008C3032" w:rsidRDefault="00B2752D" w:rsidP="00B2752D">
      <w:pPr>
        <w:spacing w:line="276" w:lineRule="auto"/>
        <w:rPr>
          <w:rFonts w:cs="Times New Roman"/>
          <w:szCs w:val="24"/>
        </w:rPr>
      </w:pPr>
      <w:r w:rsidRPr="008C3032">
        <w:rPr>
          <w:rFonts w:cs="Times New Roman"/>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380E0BEA" w14:textId="77777777" w:rsidR="00B2752D" w:rsidRPr="008C3032" w:rsidRDefault="00B2752D" w:rsidP="00B2752D">
      <w:pPr>
        <w:spacing w:line="276" w:lineRule="auto"/>
        <w:rPr>
          <w:rFonts w:cs="Times New Roman"/>
          <w:szCs w:val="24"/>
        </w:rPr>
      </w:pPr>
      <w:r w:rsidRPr="008C3032">
        <w:rPr>
          <w:rFonts w:cs="Times New Roman"/>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0DEBE581" w14:textId="77777777" w:rsidR="00B2752D" w:rsidRPr="008C3032" w:rsidRDefault="00B2752D" w:rsidP="00B2752D">
      <w:pPr>
        <w:spacing w:line="276" w:lineRule="auto"/>
        <w:rPr>
          <w:rFonts w:cs="Times New Roman"/>
          <w:szCs w:val="24"/>
        </w:rPr>
      </w:pPr>
      <w:r w:rsidRPr="008C3032">
        <w:rPr>
          <w:rFonts w:cs="Times New Roman"/>
          <w:szCs w:val="24"/>
        </w:rPr>
        <w:t>Собственные средства теплоснабжающих организаций</w:t>
      </w:r>
    </w:p>
    <w:p w14:paraId="2DD04302" w14:textId="77777777" w:rsidR="00B2752D" w:rsidRPr="008C3032" w:rsidRDefault="00B2752D" w:rsidP="00B2752D">
      <w:pPr>
        <w:spacing w:line="276" w:lineRule="auto"/>
        <w:rPr>
          <w:rFonts w:cs="Times New Roman"/>
          <w:b/>
          <w:bCs/>
          <w:szCs w:val="24"/>
        </w:rPr>
      </w:pPr>
      <w:r w:rsidRPr="008C3032">
        <w:rPr>
          <w:rFonts w:cs="Times New Roman"/>
          <w:b/>
          <w:bCs/>
          <w:szCs w:val="24"/>
        </w:rPr>
        <w:t>Прибыль.</w:t>
      </w:r>
    </w:p>
    <w:p w14:paraId="29A75F99" w14:textId="77777777" w:rsidR="00B2752D" w:rsidRPr="008C3032" w:rsidRDefault="00B2752D" w:rsidP="00B2752D">
      <w:pPr>
        <w:spacing w:line="276" w:lineRule="auto"/>
        <w:rPr>
          <w:rFonts w:cs="Times New Roman"/>
          <w:szCs w:val="24"/>
        </w:rPr>
      </w:pPr>
      <w:r w:rsidRPr="008C3032">
        <w:rPr>
          <w:rFonts w:cs="Times New Roman"/>
          <w:szCs w:val="24"/>
        </w:rPr>
        <w:t>Чистая прибыль предприятия – один из основных источников инвестиционных средств на предприятиях любой формы собственности.</w:t>
      </w:r>
    </w:p>
    <w:p w14:paraId="150B2915" w14:textId="77777777" w:rsidR="00B2752D" w:rsidRPr="008C3032" w:rsidRDefault="00B2752D" w:rsidP="00B2752D">
      <w:pPr>
        <w:spacing w:line="276" w:lineRule="auto"/>
        <w:rPr>
          <w:rFonts w:cs="Times New Roman"/>
          <w:b/>
          <w:bCs/>
          <w:szCs w:val="24"/>
        </w:rPr>
      </w:pPr>
      <w:r w:rsidRPr="008C3032">
        <w:rPr>
          <w:rFonts w:cs="Times New Roman"/>
          <w:b/>
          <w:bCs/>
          <w:szCs w:val="24"/>
        </w:rPr>
        <w:t>Амортизационные фонды.</w:t>
      </w:r>
    </w:p>
    <w:p w14:paraId="6833BC74" w14:textId="77777777" w:rsidR="00B2752D" w:rsidRPr="008C3032" w:rsidRDefault="00B2752D" w:rsidP="00B2752D">
      <w:pPr>
        <w:spacing w:line="276" w:lineRule="auto"/>
        <w:rPr>
          <w:rFonts w:cs="Times New Roman"/>
          <w:szCs w:val="24"/>
        </w:rPr>
      </w:pPr>
      <w:r w:rsidRPr="008C3032">
        <w:rPr>
          <w:rFonts w:cs="Times New Roman"/>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23D1A654" w14:textId="77777777" w:rsidR="00B2752D" w:rsidRPr="008C3032" w:rsidRDefault="00B2752D" w:rsidP="00B2752D">
      <w:pPr>
        <w:spacing w:line="276" w:lineRule="auto"/>
        <w:rPr>
          <w:rFonts w:cs="Times New Roman"/>
          <w:szCs w:val="24"/>
        </w:rPr>
      </w:pPr>
      <w:r w:rsidRPr="008C3032">
        <w:rPr>
          <w:rFonts w:cs="Times New Roman"/>
          <w:szCs w:val="24"/>
        </w:rPr>
        <w:lastRenderedPageBreak/>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3CE6A57B" w14:textId="77777777" w:rsidR="00B2752D" w:rsidRPr="008C3032" w:rsidRDefault="00B2752D" w:rsidP="00B2752D">
      <w:pPr>
        <w:spacing w:line="276" w:lineRule="auto"/>
        <w:rPr>
          <w:rFonts w:cs="Times New Roman"/>
          <w:szCs w:val="24"/>
        </w:rPr>
      </w:pPr>
      <w:r w:rsidRPr="008C3032">
        <w:rPr>
          <w:rFonts w:cs="Times New Roman"/>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776725AA" w14:textId="77777777" w:rsidR="00B2752D" w:rsidRPr="008C3032" w:rsidRDefault="00B2752D" w:rsidP="00B2752D">
      <w:pPr>
        <w:spacing w:line="276" w:lineRule="auto"/>
        <w:rPr>
          <w:rFonts w:cs="Times New Roman"/>
          <w:szCs w:val="24"/>
        </w:rPr>
      </w:pPr>
      <w:r w:rsidRPr="008C3032">
        <w:rPr>
          <w:rFonts w:cs="Times New Roman"/>
          <w:szCs w:val="24"/>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4B1CDD9F" w14:textId="77777777" w:rsidR="00B2752D" w:rsidRPr="008C3032" w:rsidRDefault="00B2752D" w:rsidP="00B2752D">
      <w:pPr>
        <w:spacing w:line="276" w:lineRule="auto"/>
        <w:rPr>
          <w:rFonts w:cs="Times New Roman"/>
          <w:b/>
          <w:bCs/>
          <w:szCs w:val="24"/>
        </w:rPr>
      </w:pPr>
      <w:r w:rsidRPr="008C3032">
        <w:rPr>
          <w:rFonts w:cs="Times New Roman"/>
          <w:b/>
          <w:bCs/>
          <w:szCs w:val="24"/>
        </w:rPr>
        <w:t>Инвестиционные составляющие в тарифах на тепловую энергию.</w:t>
      </w:r>
    </w:p>
    <w:p w14:paraId="2D6F0823" w14:textId="77777777" w:rsidR="00B2752D" w:rsidRPr="008C3032" w:rsidRDefault="00B2752D" w:rsidP="00B2752D">
      <w:pPr>
        <w:spacing w:line="276" w:lineRule="auto"/>
        <w:rPr>
          <w:rFonts w:cs="Times New Roman"/>
          <w:szCs w:val="24"/>
        </w:rPr>
      </w:pPr>
      <w:r w:rsidRPr="008C3032">
        <w:rPr>
          <w:rFonts w:cs="Times New Roman"/>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1797E55C" w14:textId="77777777" w:rsidR="00B2752D" w:rsidRPr="008C3032" w:rsidRDefault="00B2752D" w:rsidP="00B2752D">
      <w:pPr>
        <w:spacing w:line="276" w:lineRule="auto"/>
        <w:rPr>
          <w:rFonts w:cs="Times New Roman"/>
          <w:szCs w:val="24"/>
        </w:rPr>
      </w:pPr>
      <w:r w:rsidRPr="008C3032">
        <w:rPr>
          <w:rFonts w:cs="Times New Roman"/>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14:paraId="3946A834" w14:textId="77777777" w:rsidR="00B2752D" w:rsidRPr="008C3032" w:rsidRDefault="00B2752D" w:rsidP="00B2752D">
      <w:pPr>
        <w:spacing w:line="276" w:lineRule="auto"/>
        <w:rPr>
          <w:rFonts w:cs="Times New Roman"/>
          <w:szCs w:val="24"/>
        </w:rPr>
      </w:pPr>
      <w:r w:rsidRPr="008C3032">
        <w:rPr>
          <w:rFonts w:cs="Times New Roman"/>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66AFAC0E" w14:textId="77777777" w:rsidR="00B2752D" w:rsidRPr="008C3032" w:rsidRDefault="00B2752D" w:rsidP="00B2752D">
      <w:pPr>
        <w:spacing w:line="276" w:lineRule="auto"/>
        <w:rPr>
          <w:rFonts w:cs="Times New Roman"/>
          <w:szCs w:val="24"/>
        </w:rPr>
      </w:pPr>
      <w:r w:rsidRPr="008C3032">
        <w:rPr>
          <w:rFonts w:cs="Times New Roman"/>
          <w:szCs w:val="24"/>
        </w:rPr>
        <w:t>- тарифы на теплоноситель, поставляемый теплоснабжающими организациями потребителям, другим теплоснабжающим организациям;</w:t>
      </w:r>
    </w:p>
    <w:p w14:paraId="7C6874C4" w14:textId="77777777" w:rsidR="00B2752D" w:rsidRPr="008C3032" w:rsidRDefault="00B2752D" w:rsidP="00B2752D">
      <w:pPr>
        <w:spacing w:line="276" w:lineRule="auto"/>
        <w:rPr>
          <w:rFonts w:cs="Times New Roman"/>
          <w:szCs w:val="24"/>
        </w:rPr>
      </w:pPr>
      <w:r w:rsidRPr="008C3032">
        <w:rPr>
          <w:rFonts w:cs="Times New Roman"/>
          <w:szCs w:val="24"/>
        </w:rPr>
        <w:t>- тарифы на услуги по передаче тепловой энергии, теплоносителя;</w:t>
      </w:r>
    </w:p>
    <w:p w14:paraId="4E5481AE" w14:textId="77777777" w:rsidR="00B2752D" w:rsidRPr="008C3032" w:rsidRDefault="00B2752D" w:rsidP="00B2752D">
      <w:pPr>
        <w:spacing w:line="276" w:lineRule="auto"/>
        <w:rPr>
          <w:rFonts w:cs="Times New Roman"/>
          <w:szCs w:val="24"/>
        </w:rPr>
      </w:pPr>
      <w:r w:rsidRPr="008C3032">
        <w:rPr>
          <w:rFonts w:cs="Times New Roman"/>
          <w:szCs w:val="24"/>
        </w:rPr>
        <w:t>- плата за услуги по поддержанию резервной тепловой мощности при отсутствии потребления тепловой энергии;</w:t>
      </w:r>
    </w:p>
    <w:p w14:paraId="1AFFE16E" w14:textId="77777777" w:rsidR="00B2752D" w:rsidRPr="008C3032" w:rsidRDefault="00B2752D" w:rsidP="00B2752D">
      <w:pPr>
        <w:spacing w:line="276" w:lineRule="auto"/>
        <w:rPr>
          <w:rFonts w:cs="Times New Roman"/>
          <w:szCs w:val="24"/>
        </w:rPr>
      </w:pPr>
      <w:r w:rsidRPr="008C3032">
        <w:rPr>
          <w:rFonts w:cs="Times New Roman"/>
          <w:szCs w:val="24"/>
        </w:rPr>
        <w:t>- плата за подключение к системе теплоснабжения.</w:t>
      </w:r>
    </w:p>
    <w:p w14:paraId="6577FE0B" w14:textId="77777777" w:rsidR="00B2752D" w:rsidRPr="008C3032" w:rsidRDefault="00B2752D" w:rsidP="00B2752D">
      <w:pPr>
        <w:spacing w:line="276" w:lineRule="auto"/>
        <w:rPr>
          <w:rFonts w:cs="Times New Roman"/>
          <w:szCs w:val="24"/>
        </w:rPr>
      </w:pPr>
      <w:r w:rsidRPr="008C3032">
        <w:rPr>
          <w:rFonts w:cs="Times New Roman"/>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4759D7F8" w14:textId="77777777" w:rsidR="00B2752D" w:rsidRPr="008C3032" w:rsidRDefault="00B2752D" w:rsidP="00B2752D">
      <w:pPr>
        <w:spacing w:line="276" w:lineRule="auto"/>
        <w:rPr>
          <w:rFonts w:cs="Times New Roman"/>
          <w:szCs w:val="24"/>
        </w:rPr>
      </w:pPr>
      <w:r w:rsidRPr="008C3032">
        <w:rPr>
          <w:rFonts w:cs="Times New Roman"/>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5CBF151E" w14:textId="77777777" w:rsidR="00B2752D" w:rsidRPr="008C3032" w:rsidRDefault="00B2752D" w:rsidP="00B2752D">
      <w:pPr>
        <w:spacing w:line="276" w:lineRule="auto"/>
        <w:rPr>
          <w:rFonts w:cs="Times New Roman"/>
          <w:szCs w:val="24"/>
        </w:rPr>
      </w:pPr>
      <w:r w:rsidRPr="008C3032">
        <w:rPr>
          <w:rFonts w:cs="Times New Roman"/>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2999F970" w14:textId="77777777" w:rsidR="00B2752D" w:rsidRPr="008C3032" w:rsidRDefault="00B2752D" w:rsidP="00B2752D">
      <w:pPr>
        <w:spacing w:line="276" w:lineRule="auto"/>
        <w:rPr>
          <w:rFonts w:cs="Times New Roman"/>
          <w:szCs w:val="24"/>
        </w:rPr>
      </w:pPr>
      <w:r w:rsidRPr="008C3032">
        <w:rPr>
          <w:rFonts w:cs="Times New Roman"/>
          <w:szCs w:val="24"/>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w:t>
      </w:r>
      <w:r w:rsidRPr="008C3032">
        <w:rPr>
          <w:rFonts w:cs="Times New Roman"/>
          <w:szCs w:val="24"/>
        </w:rPr>
        <w:lastRenderedPageBreak/>
        <w:t>государственного регулирования цен (тарифов) самостоятельно, без согласования с Федеральной службой по тарифам.</w:t>
      </w:r>
    </w:p>
    <w:p w14:paraId="130319DA" w14:textId="77777777" w:rsidR="00B2752D" w:rsidRPr="008C3032" w:rsidRDefault="00B2752D" w:rsidP="00B2752D">
      <w:pPr>
        <w:spacing w:line="276" w:lineRule="auto"/>
        <w:rPr>
          <w:rFonts w:cs="Times New Roman"/>
          <w:szCs w:val="24"/>
        </w:rPr>
      </w:pPr>
      <w:r w:rsidRPr="008C3032">
        <w:rPr>
          <w:rFonts w:cs="Times New Roman"/>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790383B4" w14:textId="77777777" w:rsidR="00B2752D" w:rsidRPr="008C3032" w:rsidRDefault="00B2752D" w:rsidP="00B2752D">
      <w:pPr>
        <w:spacing w:line="276" w:lineRule="auto"/>
        <w:rPr>
          <w:rFonts w:cs="Times New Roman"/>
          <w:szCs w:val="24"/>
        </w:rPr>
      </w:pPr>
      <w:r w:rsidRPr="008C3032">
        <w:rPr>
          <w:rFonts w:cs="Times New Roman"/>
          <w:szCs w:val="24"/>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16E0837C" w14:textId="77777777" w:rsidR="00B2752D" w:rsidRPr="008C3032" w:rsidRDefault="00B2752D" w:rsidP="00B2752D">
      <w:pPr>
        <w:spacing w:line="276" w:lineRule="auto"/>
        <w:rPr>
          <w:rFonts w:cs="Times New Roman"/>
          <w:szCs w:val="24"/>
        </w:rPr>
      </w:pPr>
      <w:r w:rsidRPr="008C3032">
        <w:rPr>
          <w:rFonts w:cs="Times New Roman"/>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14:paraId="3E20DF86" w14:textId="77777777" w:rsidR="00B2752D" w:rsidRPr="008C3032" w:rsidRDefault="00B2752D" w:rsidP="00B2752D">
      <w:pPr>
        <w:spacing w:line="276" w:lineRule="auto"/>
        <w:rPr>
          <w:rFonts w:cs="Times New Roman"/>
          <w:szCs w:val="24"/>
        </w:rPr>
      </w:pPr>
      <w:r w:rsidRPr="008C3032">
        <w:rPr>
          <w:rFonts w:cs="Times New Roman"/>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0E2BE95B" w14:textId="77777777" w:rsidR="00B2752D" w:rsidRPr="008C3032" w:rsidRDefault="00B2752D" w:rsidP="00B2752D">
      <w:pPr>
        <w:spacing w:line="276" w:lineRule="auto"/>
        <w:rPr>
          <w:rFonts w:cs="Times New Roman"/>
          <w:szCs w:val="24"/>
        </w:rPr>
      </w:pPr>
      <w:r w:rsidRPr="008C3032">
        <w:rPr>
          <w:rFonts w:cs="Times New Roman"/>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14:paraId="45A3FB16" w14:textId="77777777" w:rsidR="00B2752D" w:rsidRPr="008C3032" w:rsidRDefault="00B2752D" w:rsidP="00B2752D">
      <w:pPr>
        <w:spacing w:line="276" w:lineRule="auto"/>
        <w:rPr>
          <w:rFonts w:cs="Times New Roman"/>
          <w:szCs w:val="24"/>
        </w:rPr>
      </w:pPr>
      <w:r w:rsidRPr="008C3032">
        <w:rPr>
          <w:rFonts w:cs="Times New Roman"/>
          <w:szCs w:val="24"/>
        </w:rPr>
        <w:t>3) если для подключения объекта капитального строительства к сети инженерно-</w:t>
      </w:r>
    </w:p>
    <w:p w14:paraId="3EE44938" w14:textId="77777777" w:rsidR="00B2752D" w:rsidRPr="008C3032" w:rsidRDefault="00B2752D" w:rsidP="00B2752D">
      <w:pPr>
        <w:spacing w:line="276" w:lineRule="auto"/>
        <w:rPr>
          <w:rFonts w:cs="Times New Roman"/>
          <w:szCs w:val="24"/>
        </w:rPr>
      </w:pPr>
      <w:r w:rsidRPr="008C3032">
        <w:rPr>
          <w:rFonts w:cs="Times New Roman"/>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56D9B518" w14:textId="77777777" w:rsidR="00B2752D" w:rsidRPr="008C3032" w:rsidRDefault="00B2752D" w:rsidP="00B2752D">
      <w:pPr>
        <w:spacing w:line="276" w:lineRule="auto"/>
        <w:rPr>
          <w:rFonts w:cs="Times New Roman"/>
          <w:szCs w:val="24"/>
        </w:rPr>
      </w:pPr>
      <w:r w:rsidRPr="008C3032">
        <w:rPr>
          <w:rFonts w:cs="Times New Roman"/>
          <w:szCs w:val="24"/>
        </w:rPr>
        <w:t xml:space="preserve">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w:t>
      </w:r>
      <w:r w:rsidRPr="008C3032">
        <w:rPr>
          <w:rFonts w:cs="Times New Roman"/>
          <w:szCs w:val="24"/>
        </w:rPr>
        <w:lastRenderedPageBreak/>
        <w:t>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79054C0E" w14:textId="77777777" w:rsidR="00B2752D" w:rsidRPr="008C3032" w:rsidRDefault="00B2752D" w:rsidP="00B2752D">
      <w:pPr>
        <w:spacing w:line="276" w:lineRule="auto"/>
        <w:rPr>
          <w:rFonts w:cs="Times New Roman"/>
          <w:szCs w:val="24"/>
        </w:rPr>
      </w:pPr>
      <w:r w:rsidRPr="008C3032">
        <w:rPr>
          <w:rFonts w:cs="Times New Roman"/>
          <w:szCs w:val="24"/>
        </w:rPr>
        <w:t>В обязанность исполнителя входит:</w:t>
      </w:r>
    </w:p>
    <w:p w14:paraId="5B43BC55" w14:textId="77777777" w:rsidR="00B2752D" w:rsidRPr="008C3032" w:rsidRDefault="00B2752D" w:rsidP="00B2752D">
      <w:pPr>
        <w:spacing w:line="276" w:lineRule="auto"/>
        <w:rPr>
          <w:rFonts w:cs="Times New Roman"/>
          <w:szCs w:val="24"/>
        </w:rPr>
      </w:pPr>
      <w:r w:rsidRPr="008C3032">
        <w:rPr>
          <w:rFonts w:cs="Times New Roman"/>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509CDD79" w14:textId="77777777" w:rsidR="00B2752D" w:rsidRPr="008C3032" w:rsidRDefault="00B2752D" w:rsidP="00B2752D">
      <w:pPr>
        <w:spacing w:line="276" w:lineRule="auto"/>
        <w:rPr>
          <w:rFonts w:cs="Times New Roman"/>
          <w:szCs w:val="24"/>
        </w:rPr>
      </w:pPr>
      <w:r w:rsidRPr="008C3032">
        <w:rPr>
          <w:rFonts w:cs="Times New Roman"/>
          <w:szCs w:val="24"/>
        </w:rPr>
        <w:t>В обязанность заявителя входит:</w:t>
      </w:r>
    </w:p>
    <w:p w14:paraId="2CE94792" w14:textId="77777777" w:rsidR="00B2752D" w:rsidRPr="008C3032" w:rsidRDefault="00B2752D" w:rsidP="00B2752D">
      <w:pPr>
        <w:spacing w:line="276" w:lineRule="auto"/>
        <w:rPr>
          <w:rFonts w:cs="Times New Roman"/>
          <w:szCs w:val="24"/>
        </w:rPr>
      </w:pPr>
      <w:r w:rsidRPr="008C3032">
        <w:rPr>
          <w:rFonts w:cs="Times New Roman"/>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14:paraId="0C6B7300" w14:textId="77777777" w:rsidR="00B2752D" w:rsidRPr="008C3032" w:rsidRDefault="00B2752D" w:rsidP="00B2752D">
      <w:pPr>
        <w:spacing w:line="276" w:lineRule="auto"/>
        <w:rPr>
          <w:rFonts w:cs="Times New Roman"/>
          <w:szCs w:val="24"/>
        </w:rPr>
      </w:pPr>
      <w:r w:rsidRPr="008C3032">
        <w:rPr>
          <w:rFonts w:cs="Times New Roman"/>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11277B01" w14:textId="77777777" w:rsidR="00B2752D" w:rsidRPr="008C3032" w:rsidRDefault="00B2752D" w:rsidP="00B2752D">
      <w:pPr>
        <w:spacing w:line="276" w:lineRule="auto"/>
        <w:rPr>
          <w:rFonts w:cs="Times New Roman"/>
          <w:szCs w:val="24"/>
        </w:rPr>
      </w:pPr>
      <w:r w:rsidRPr="008C3032">
        <w:rPr>
          <w:rFonts w:cs="Times New Roman"/>
          <w:szCs w:val="24"/>
        </w:rPr>
        <w:t>В соответствии с основами ценообразования в сфере теплоснабжения (утв. Постановлением Правительства РФ от 22 октября 2012 г. №1075):</w:t>
      </w:r>
    </w:p>
    <w:p w14:paraId="32A68B17" w14:textId="77777777" w:rsidR="00B2752D" w:rsidRPr="008C3032" w:rsidRDefault="00B2752D" w:rsidP="00B2752D">
      <w:pPr>
        <w:spacing w:line="276" w:lineRule="auto"/>
        <w:rPr>
          <w:rFonts w:cs="Times New Roman"/>
          <w:szCs w:val="24"/>
        </w:rPr>
      </w:pPr>
      <w:r w:rsidRPr="008C3032">
        <w:rPr>
          <w:rFonts w:cs="Times New Roman"/>
          <w:szCs w:val="24"/>
        </w:rPr>
        <w:t>- В случае если подключаемая тепловая нагрузка не превышает 0,1 Гкал/ч, плата за подключение устанавливается равной 550 рублям.</w:t>
      </w:r>
    </w:p>
    <w:p w14:paraId="3A32ADE6" w14:textId="77777777" w:rsidR="00B2752D" w:rsidRPr="008C3032" w:rsidRDefault="00B2752D" w:rsidP="00B2752D">
      <w:pPr>
        <w:spacing w:line="276" w:lineRule="auto"/>
        <w:rPr>
          <w:rFonts w:cs="Times New Roman"/>
          <w:szCs w:val="24"/>
        </w:rPr>
      </w:pPr>
      <w:r w:rsidRPr="008C3032">
        <w:rPr>
          <w:rFonts w:cs="Times New Roman"/>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45462167" w14:textId="77777777" w:rsidR="00B2752D" w:rsidRPr="008C3032" w:rsidRDefault="00B2752D" w:rsidP="00B2752D">
      <w:pPr>
        <w:spacing w:line="276" w:lineRule="auto"/>
        <w:rPr>
          <w:rFonts w:cs="Times New Roman"/>
          <w:szCs w:val="24"/>
        </w:rPr>
      </w:pPr>
      <w:r w:rsidRPr="008C3032">
        <w:rPr>
          <w:rFonts w:cs="Times New Roman"/>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14:paraId="2E7C45E2" w14:textId="77777777" w:rsidR="00B2752D" w:rsidRPr="008C3032" w:rsidRDefault="00B2752D" w:rsidP="00B2752D">
      <w:pPr>
        <w:spacing w:line="276" w:lineRule="auto"/>
        <w:rPr>
          <w:rFonts w:cs="Times New Roman"/>
          <w:szCs w:val="24"/>
        </w:rPr>
      </w:pPr>
      <w:r w:rsidRPr="008C3032">
        <w:rPr>
          <w:rFonts w:cs="Times New Roman"/>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7091C44B" w14:textId="77777777" w:rsidR="00B2752D" w:rsidRPr="008C3032" w:rsidRDefault="00B2752D" w:rsidP="00B2752D">
      <w:pPr>
        <w:spacing w:line="276" w:lineRule="auto"/>
        <w:rPr>
          <w:rFonts w:cs="Times New Roman"/>
          <w:szCs w:val="24"/>
        </w:rPr>
      </w:pPr>
      <w:r w:rsidRPr="008C3032">
        <w:rPr>
          <w:rFonts w:cs="Times New Roman"/>
          <w:szCs w:val="24"/>
        </w:rPr>
        <w:t>- В размер платы за подключение, устанавливаемой в индивидуальном порядке, включаются средства для компенсации регулируемой организации:</w:t>
      </w:r>
    </w:p>
    <w:p w14:paraId="23245F3E" w14:textId="77777777" w:rsidR="00B2752D" w:rsidRPr="008C3032" w:rsidRDefault="00B2752D" w:rsidP="00B2752D">
      <w:pPr>
        <w:spacing w:line="276" w:lineRule="auto"/>
        <w:rPr>
          <w:rFonts w:cs="Times New Roman"/>
          <w:szCs w:val="24"/>
        </w:rPr>
      </w:pPr>
      <w:r w:rsidRPr="008C3032">
        <w:rPr>
          <w:rFonts w:cs="Times New Roman"/>
          <w:szCs w:val="24"/>
        </w:rPr>
        <w:lastRenderedPageBreak/>
        <w:t>а) расходов на проведение мероприятий по подключению объекта капитального строительства потребителя, в том числе - застройщика;</w:t>
      </w:r>
    </w:p>
    <w:p w14:paraId="456699E0" w14:textId="77777777" w:rsidR="00B2752D" w:rsidRPr="008C3032" w:rsidRDefault="00B2752D" w:rsidP="00B2752D">
      <w:pPr>
        <w:spacing w:line="276" w:lineRule="auto"/>
        <w:rPr>
          <w:rFonts w:cs="Times New Roman"/>
          <w:szCs w:val="24"/>
        </w:rPr>
      </w:pPr>
      <w:r w:rsidRPr="008C3032">
        <w:rPr>
          <w:rFonts w:cs="Times New Roman"/>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0C2A03BD" w14:textId="77777777" w:rsidR="00B2752D" w:rsidRPr="008C3032" w:rsidRDefault="00B2752D" w:rsidP="00B2752D">
      <w:pPr>
        <w:spacing w:line="276" w:lineRule="auto"/>
        <w:rPr>
          <w:rFonts w:cs="Times New Roman"/>
          <w:szCs w:val="24"/>
        </w:rPr>
      </w:pPr>
      <w:r w:rsidRPr="008C3032">
        <w:rPr>
          <w:rFonts w:cs="Times New Roman"/>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42DE2993" w14:textId="77777777" w:rsidR="00B2752D" w:rsidRPr="008C3032" w:rsidRDefault="00B2752D" w:rsidP="00B2752D">
      <w:pPr>
        <w:spacing w:line="276" w:lineRule="auto"/>
        <w:rPr>
          <w:rFonts w:cs="Times New Roman"/>
          <w:szCs w:val="24"/>
        </w:rPr>
      </w:pPr>
      <w:r w:rsidRPr="008C3032">
        <w:rPr>
          <w:rFonts w:cs="Times New Roman"/>
          <w:szCs w:val="24"/>
        </w:rPr>
        <w:t>г) налога на прибыль, определяемого в соответствии с налоговым законодательством.</w:t>
      </w:r>
    </w:p>
    <w:p w14:paraId="5FEDC3EB" w14:textId="77777777" w:rsidR="00B2752D" w:rsidRPr="008C3032" w:rsidRDefault="00B2752D" w:rsidP="00B2752D">
      <w:pPr>
        <w:spacing w:line="276" w:lineRule="auto"/>
        <w:rPr>
          <w:rFonts w:cs="Times New Roman"/>
          <w:szCs w:val="24"/>
        </w:rPr>
      </w:pPr>
      <w:r w:rsidRPr="008C3032">
        <w:rPr>
          <w:rFonts w:cs="Times New Roman"/>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3F81EE34" w14:textId="77777777" w:rsidR="00B2752D" w:rsidRPr="008C3032" w:rsidRDefault="00B2752D" w:rsidP="00B2752D">
      <w:pPr>
        <w:widowControl w:val="0"/>
        <w:spacing w:before="240"/>
        <w:rPr>
          <w:rFonts w:cs="Times New Roman"/>
          <w:b/>
          <w:szCs w:val="24"/>
        </w:rPr>
      </w:pPr>
      <w:r w:rsidRPr="008C3032">
        <w:rPr>
          <w:rFonts w:cs="Times New Roman"/>
          <w:b/>
          <w:szCs w:val="24"/>
        </w:rPr>
        <w:t>Концессионное соглашение</w:t>
      </w:r>
    </w:p>
    <w:p w14:paraId="769C26F1" w14:textId="77777777" w:rsidR="00B2752D" w:rsidRPr="008C3032" w:rsidRDefault="00B2752D" w:rsidP="00B2752D">
      <w:pPr>
        <w:widowControl w:val="0"/>
        <w:spacing w:before="240" w:line="276" w:lineRule="auto"/>
        <w:rPr>
          <w:rFonts w:cs="Times New Roman"/>
          <w:szCs w:val="24"/>
        </w:rPr>
      </w:pPr>
      <w:r w:rsidRPr="008C3032">
        <w:rPr>
          <w:rFonts w:cs="Times New Roman"/>
          <w:szCs w:val="24"/>
        </w:rPr>
        <w:t>Муниципальное образование Тутаевский муниципальный район и общество с ограниченной ответственностью "Бюро развития территорий" планируеют заключить концессионное соглашение в отношении объектов теплоснабжения Тутаевского муниципального района.</w:t>
      </w:r>
    </w:p>
    <w:p w14:paraId="5F8ED486" w14:textId="77777777" w:rsidR="00B2752D" w:rsidRPr="008C3032" w:rsidRDefault="00B2752D" w:rsidP="00B2752D">
      <w:pPr>
        <w:widowControl w:val="0"/>
        <w:spacing w:before="240" w:after="240" w:line="276" w:lineRule="auto"/>
        <w:rPr>
          <w:rFonts w:cs="Times New Roman"/>
          <w:szCs w:val="24"/>
        </w:rPr>
      </w:pPr>
      <w:r w:rsidRPr="008C3032">
        <w:rPr>
          <w:rFonts w:cs="Times New Roman"/>
          <w:szCs w:val="24"/>
        </w:rPr>
        <w:t>Задание и основные мероприятия по Созданию Объекта соглашения</w:t>
      </w:r>
    </w:p>
    <w:p w14:paraId="057C04F4" w14:textId="77777777" w:rsidR="00B2752D" w:rsidRPr="008C3032" w:rsidRDefault="00B2752D" w:rsidP="00B2752D">
      <w:pPr>
        <w:widowControl w:val="0"/>
        <w:spacing w:line="276" w:lineRule="auto"/>
        <w:rPr>
          <w:rFonts w:cs="Times New Roman"/>
          <w:szCs w:val="24"/>
        </w:rPr>
      </w:pPr>
      <w:r w:rsidRPr="008C3032">
        <w:rPr>
          <w:rFonts w:cs="Times New Roman"/>
          <w:szCs w:val="24"/>
        </w:rPr>
        <w:t>1. Цели Концессионного соглашения:</w:t>
      </w:r>
    </w:p>
    <w:p w14:paraId="01D6CA2E" w14:textId="77777777" w:rsidR="00B2752D" w:rsidRPr="008C3032" w:rsidRDefault="00B2752D" w:rsidP="005C434A">
      <w:pPr>
        <w:pStyle w:val="af1"/>
        <w:widowControl w:val="0"/>
        <w:numPr>
          <w:ilvl w:val="0"/>
          <w:numId w:val="27"/>
        </w:numPr>
        <w:spacing w:after="200" w:line="276" w:lineRule="auto"/>
        <w:contextualSpacing/>
        <w:rPr>
          <w:rFonts w:ascii="Times New Roman" w:hAnsi="Times New Roman" w:cs="Times New Roman"/>
          <w:sz w:val="24"/>
          <w:szCs w:val="24"/>
        </w:rPr>
      </w:pPr>
      <w:r w:rsidRPr="008C3032">
        <w:rPr>
          <w:rFonts w:ascii="Times New Roman" w:hAnsi="Times New Roman" w:cs="Times New Roman"/>
          <w:sz w:val="24"/>
          <w:szCs w:val="24"/>
        </w:rPr>
        <w:t>снижение затрат, связанных с выработкой и транспортировкой тепловой энергии;</w:t>
      </w:r>
    </w:p>
    <w:p w14:paraId="2816E968" w14:textId="77777777" w:rsidR="00B2752D" w:rsidRPr="008C3032" w:rsidRDefault="00B2752D" w:rsidP="005C434A">
      <w:pPr>
        <w:pStyle w:val="af1"/>
        <w:widowControl w:val="0"/>
        <w:numPr>
          <w:ilvl w:val="0"/>
          <w:numId w:val="27"/>
        </w:numPr>
        <w:spacing w:after="200" w:line="276" w:lineRule="auto"/>
        <w:contextualSpacing/>
        <w:rPr>
          <w:rFonts w:ascii="Times New Roman" w:hAnsi="Times New Roman" w:cs="Times New Roman"/>
          <w:sz w:val="24"/>
          <w:szCs w:val="24"/>
        </w:rPr>
      </w:pPr>
      <w:r w:rsidRPr="008C3032">
        <w:rPr>
          <w:rFonts w:ascii="Times New Roman" w:hAnsi="Times New Roman" w:cs="Times New Roman"/>
          <w:sz w:val="24"/>
          <w:szCs w:val="24"/>
        </w:rPr>
        <w:t>повышение эффективности производства тепловой энергии и поставки её Потребителям;</w:t>
      </w:r>
    </w:p>
    <w:p w14:paraId="1204F215" w14:textId="77777777" w:rsidR="00B2752D" w:rsidRPr="008C3032" w:rsidRDefault="00B2752D" w:rsidP="005C434A">
      <w:pPr>
        <w:pStyle w:val="af1"/>
        <w:widowControl w:val="0"/>
        <w:numPr>
          <w:ilvl w:val="0"/>
          <w:numId w:val="27"/>
        </w:numPr>
        <w:spacing w:after="200" w:line="276" w:lineRule="auto"/>
        <w:contextualSpacing/>
        <w:rPr>
          <w:rFonts w:ascii="Times New Roman" w:hAnsi="Times New Roman" w:cs="Times New Roman"/>
          <w:sz w:val="24"/>
          <w:szCs w:val="24"/>
        </w:rPr>
      </w:pPr>
      <w:r w:rsidRPr="008C3032">
        <w:rPr>
          <w:rFonts w:ascii="Times New Roman" w:hAnsi="Times New Roman" w:cs="Times New Roman"/>
          <w:sz w:val="24"/>
          <w:szCs w:val="24"/>
        </w:rPr>
        <w:t>снижение себестоимости, поставляемой Потребителям тепловой энергии.</w:t>
      </w:r>
    </w:p>
    <w:p w14:paraId="62C7DC0E" w14:textId="77777777" w:rsidR="00B2752D" w:rsidRPr="008C3032" w:rsidRDefault="00B2752D" w:rsidP="00B2752D">
      <w:pPr>
        <w:widowControl w:val="0"/>
        <w:spacing w:line="276" w:lineRule="auto"/>
        <w:rPr>
          <w:rFonts w:cs="Times New Roman"/>
          <w:szCs w:val="24"/>
        </w:rPr>
      </w:pPr>
      <w:r w:rsidRPr="008C3032">
        <w:rPr>
          <w:rFonts w:cs="Times New Roman"/>
          <w:szCs w:val="24"/>
        </w:rPr>
        <w:t>2. Концессионер обязан осуществить следующие основные мероприятия по созданию Объекта соглашения:</w:t>
      </w:r>
    </w:p>
    <w:p w14:paraId="2851E96B" w14:textId="77777777" w:rsidR="00B2752D" w:rsidRPr="008C3032" w:rsidRDefault="00B2752D" w:rsidP="00B2752D">
      <w:pPr>
        <w:widowControl w:val="0"/>
        <w:spacing w:line="276" w:lineRule="auto"/>
        <w:rPr>
          <w:rFonts w:cs="Times New Roman"/>
          <w:szCs w:val="24"/>
        </w:rPr>
      </w:pPr>
    </w:p>
    <w:p w14:paraId="697469A9" w14:textId="77777777" w:rsidR="00B2752D" w:rsidRPr="008C3032" w:rsidRDefault="00B2752D" w:rsidP="00B2752D">
      <w:pPr>
        <w:pStyle w:val="afa"/>
        <w:keepNext/>
      </w:pPr>
      <w:r w:rsidRPr="008C3032">
        <w:t xml:space="preserve">Таблица </w:t>
      </w:r>
      <w:r>
        <w:fldChar w:fldCharType="begin"/>
      </w:r>
      <w:r>
        <w:instrText xml:space="preserve"> SEQ Таблица \* ARABIC </w:instrText>
      </w:r>
      <w:r>
        <w:fldChar w:fldCharType="separate"/>
      </w:r>
      <w:r w:rsidRPr="008C3032">
        <w:rPr>
          <w:noProof/>
        </w:rPr>
        <w:t>61</w:t>
      </w:r>
      <w:r>
        <w:rPr>
          <w:noProof/>
        </w:rPr>
        <w:fldChar w:fldCharType="end"/>
      </w:r>
      <w:r w:rsidRPr="008C3032">
        <w:t xml:space="preserve"> Основные мероприятия по Концессионному соглашению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918"/>
        <w:gridCol w:w="3170"/>
        <w:gridCol w:w="2006"/>
        <w:gridCol w:w="1796"/>
      </w:tblGrid>
      <w:tr w:rsidR="00B2752D" w:rsidRPr="008C3032" w14:paraId="64852B14" w14:textId="77777777" w:rsidTr="003C5761">
        <w:trPr>
          <w:trHeight w:val="1275"/>
          <w:tblHeader/>
        </w:trPr>
        <w:tc>
          <w:tcPr>
            <w:tcW w:w="356" w:type="pct"/>
            <w:shd w:val="clear" w:color="auto" w:fill="auto"/>
            <w:vAlign w:val="center"/>
            <w:hideMark/>
          </w:tcPr>
          <w:p w14:paraId="320676A6" w14:textId="77777777" w:rsidR="00B2752D" w:rsidRPr="008C3032" w:rsidRDefault="00B2752D" w:rsidP="003C5761">
            <w:pPr>
              <w:jc w:val="center"/>
              <w:rPr>
                <w:rFonts w:eastAsia="Times New Roman" w:cs="Times New Roman"/>
                <w:b/>
                <w:bCs/>
                <w:color w:val="000000"/>
                <w:sz w:val="20"/>
                <w:szCs w:val="20"/>
                <w:lang w:eastAsia="ru-RU"/>
              </w:rPr>
            </w:pPr>
            <w:r w:rsidRPr="008C3032">
              <w:rPr>
                <w:rFonts w:eastAsia="Times New Roman" w:cs="Times New Roman"/>
                <w:b/>
                <w:bCs/>
                <w:color w:val="000000"/>
                <w:sz w:val="20"/>
                <w:szCs w:val="20"/>
                <w:lang w:eastAsia="ru-RU"/>
              </w:rPr>
              <w:t>№ п/п</w:t>
            </w:r>
          </w:p>
        </w:tc>
        <w:tc>
          <w:tcPr>
            <w:tcW w:w="1002" w:type="pct"/>
            <w:shd w:val="clear" w:color="auto" w:fill="auto"/>
            <w:vAlign w:val="center"/>
            <w:hideMark/>
          </w:tcPr>
          <w:p w14:paraId="3D029A9E" w14:textId="77777777" w:rsidR="00B2752D" w:rsidRPr="008C3032" w:rsidRDefault="00B2752D" w:rsidP="003C5761">
            <w:pPr>
              <w:jc w:val="center"/>
              <w:rPr>
                <w:rFonts w:eastAsia="Times New Roman" w:cs="Times New Roman"/>
                <w:b/>
                <w:bCs/>
                <w:color w:val="000000"/>
                <w:sz w:val="20"/>
                <w:szCs w:val="20"/>
                <w:lang w:eastAsia="ru-RU"/>
              </w:rPr>
            </w:pPr>
            <w:r w:rsidRPr="008C3032">
              <w:rPr>
                <w:rFonts w:eastAsia="Times New Roman" w:cs="Times New Roman"/>
                <w:b/>
                <w:bCs/>
                <w:color w:val="000000"/>
                <w:sz w:val="20"/>
                <w:szCs w:val="20"/>
                <w:lang w:eastAsia="ru-RU"/>
              </w:rPr>
              <w:t>Наименование объекта</w:t>
            </w:r>
          </w:p>
        </w:tc>
        <w:tc>
          <w:tcPr>
            <w:tcW w:w="1656" w:type="pct"/>
            <w:shd w:val="clear" w:color="auto" w:fill="auto"/>
            <w:vAlign w:val="center"/>
            <w:hideMark/>
          </w:tcPr>
          <w:p w14:paraId="27F270D9" w14:textId="77777777" w:rsidR="00B2752D" w:rsidRPr="008C3032" w:rsidRDefault="00B2752D" w:rsidP="003C5761">
            <w:pPr>
              <w:jc w:val="center"/>
              <w:rPr>
                <w:rFonts w:eastAsia="Times New Roman" w:cs="Times New Roman"/>
                <w:b/>
                <w:bCs/>
                <w:color w:val="000000"/>
                <w:sz w:val="20"/>
                <w:szCs w:val="20"/>
                <w:lang w:eastAsia="ru-RU"/>
              </w:rPr>
            </w:pPr>
            <w:r w:rsidRPr="008C3032">
              <w:rPr>
                <w:rFonts w:eastAsia="Times New Roman" w:cs="Times New Roman"/>
                <w:b/>
                <w:bCs/>
                <w:color w:val="000000"/>
                <w:sz w:val="20"/>
                <w:szCs w:val="20"/>
                <w:lang w:eastAsia="ru-RU"/>
              </w:rPr>
              <w:t>Описание мероприятия</w:t>
            </w:r>
          </w:p>
        </w:tc>
        <w:tc>
          <w:tcPr>
            <w:tcW w:w="1048" w:type="pct"/>
            <w:shd w:val="clear" w:color="auto" w:fill="auto"/>
            <w:vAlign w:val="center"/>
            <w:hideMark/>
          </w:tcPr>
          <w:p w14:paraId="1ADFF952" w14:textId="77777777" w:rsidR="00B2752D" w:rsidRPr="008C3032" w:rsidRDefault="00B2752D" w:rsidP="003C5761">
            <w:pPr>
              <w:jc w:val="center"/>
              <w:rPr>
                <w:rFonts w:eastAsia="Times New Roman" w:cs="Times New Roman"/>
                <w:b/>
                <w:bCs/>
                <w:color w:val="000000"/>
                <w:sz w:val="20"/>
                <w:szCs w:val="20"/>
                <w:lang w:eastAsia="ru-RU"/>
              </w:rPr>
            </w:pPr>
            <w:r w:rsidRPr="008C3032">
              <w:rPr>
                <w:rFonts w:eastAsia="Times New Roman" w:cs="Times New Roman"/>
                <w:b/>
                <w:bCs/>
                <w:color w:val="000000"/>
                <w:sz w:val="20"/>
                <w:szCs w:val="20"/>
                <w:lang w:eastAsia="ru-RU"/>
              </w:rPr>
              <w:t>Предельные расходы на техническое перевооружение и реконструкцию (</w:t>
            </w:r>
            <w:r>
              <w:rPr>
                <w:rFonts w:eastAsia="Times New Roman" w:cs="Times New Roman"/>
                <w:b/>
                <w:bCs/>
                <w:color w:val="000000"/>
                <w:sz w:val="20"/>
                <w:szCs w:val="20"/>
                <w:lang w:eastAsia="ru-RU"/>
              </w:rPr>
              <w:t>млн</w:t>
            </w:r>
            <w:r w:rsidRPr="008C3032">
              <w:rPr>
                <w:rFonts w:eastAsia="Times New Roman" w:cs="Times New Roman"/>
                <w:b/>
                <w:bCs/>
                <w:color w:val="000000"/>
                <w:sz w:val="20"/>
                <w:szCs w:val="20"/>
                <w:lang w:eastAsia="ru-RU"/>
              </w:rPr>
              <w:t>.руб., без НДС)</w:t>
            </w:r>
          </w:p>
        </w:tc>
        <w:tc>
          <w:tcPr>
            <w:tcW w:w="938" w:type="pct"/>
            <w:shd w:val="clear" w:color="auto" w:fill="auto"/>
            <w:vAlign w:val="center"/>
            <w:hideMark/>
          </w:tcPr>
          <w:p w14:paraId="1D6C7304" w14:textId="77777777" w:rsidR="00B2752D" w:rsidRPr="008C3032" w:rsidRDefault="00B2752D" w:rsidP="003C5761">
            <w:pPr>
              <w:jc w:val="center"/>
              <w:rPr>
                <w:rFonts w:eastAsia="Times New Roman" w:cs="Times New Roman"/>
                <w:b/>
                <w:bCs/>
                <w:color w:val="000000"/>
                <w:sz w:val="20"/>
                <w:szCs w:val="20"/>
                <w:lang w:eastAsia="ru-RU"/>
              </w:rPr>
            </w:pPr>
            <w:r w:rsidRPr="008C3032">
              <w:rPr>
                <w:rFonts w:eastAsia="Times New Roman" w:cs="Times New Roman"/>
                <w:b/>
                <w:bCs/>
                <w:color w:val="000000"/>
                <w:sz w:val="20"/>
                <w:szCs w:val="20"/>
                <w:lang w:eastAsia="ru-RU"/>
              </w:rPr>
              <w:t>Сроки ввода объекта в эксплуатацию</w:t>
            </w:r>
          </w:p>
        </w:tc>
      </w:tr>
      <w:tr w:rsidR="00B2752D" w:rsidRPr="008C3032" w14:paraId="2FB54A38" w14:textId="77777777" w:rsidTr="003C5761">
        <w:trPr>
          <w:trHeight w:val="2295"/>
        </w:trPr>
        <w:tc>
          <w:tcPr>
            <w:tcW w:w="356" w:type="pct"/>
            <w:shd w:val="clear" w:color="auto" w:fill="auto"/>
            <w:vAlign w:val="center"/>
            <w:hideMark/>
          </w:tcPr>
          <w:p w14:paraId="63D29B2B"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lastRenderedPageBreak/>
              <w:t>1</w:t>
            </w:r>
          </w:p>
        </w:tc>
        <w:tc>
          <w:tcPr>
            <w:tcW w:w="1002" w:type="pct"/>
            <w:shd w:val="clear" w:color="auto" w:fill="auto"/>
            <w:vAlign w:val="center"/>
            <w:hideMark/>
          </w:tcPr>
          <w:p w14:paraId="2197B8F5"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Котельная пос.</w:t>
            </w:r>
            <w:r w:rsidRPr="008C3032">
              <w:rPr>
                <w:rFonts w:eastAsia="Times New Roman" w:cs="Times New Roman"/>
                <w:color w:val="000000"/>
                <w:sz w:val="20"/>
                <w:szCs w:val="20"/>
                <w:lang w:eastAsia="ru-RU"/>
              </w:rPr>
              <w:br/>
              <w:t>Никульское</w:t>
            </w:r>
          </w:p>
        </w:tc>
        <w:tc>
          <w:tcPr>
            <w:tcW w:w="1656" w:type="pct"/>
            <w:shd w:val="clear" w:color="auto" w:fill="auto"/>
            <w:vAlign w:val="center"/>
            <w:hideMark/>
          </w:tcPr>
          <w:p w14:paraId="549F5DE7"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tc>
        <w:tc>
          <w:tcPr>
            <w:tcW w:w="1048" w:type="pct"/>
            <w:shd w:val="clear" w:color="auto" w:fill="auto"/>
            <w:vAlign w:val="center"/>
            <w:hideMark/>
          </w:tcPr>
          <w:p w14:paraId="00E24B07" w14:textId="77777777" w:rsidR="00B2752D" w:rsidRPr="008C3032" w:rsidRDefault="00B2752D" w:rsidP="003C5761">
            <w:pPr>
              <w:jc w:val="center"/>
              <w:rPr>
                <w:rFonts w:eastAsia="Times New Roman" w:cs="Times New Roman"/>
                <w:color w:val="000000"/>
                <w:sz w:val="20"/>
                <w:szCs w:val="20"/>
                <w:lang w:eastAsia="ru-RU"/>
              </w:rPr>
            </w:pPr>
            <w:r>
              <w:rPr>
                <w:rFonts w:eastAsia="Times New Roman" w:cs="Times New Roman"/>
                <w:color w:val="000000"/>
                <w:sz w:val="20"/>
                <w:szCs w:val="20"/>
                <w:lang w:eastAsia="ru-RU"/>
              </w:rPr>
              <w:t>15,17</w:t>
            </w:r>
          </w:p>
        </w:tc>
        <w:tc>
          <w:tcPr>
            <w:tcW w:w="938" w:type="pct"/>
            <w:shd w:val="clear" w:color="auto" w:fill="auto"/>
            <w:vAlign w:val="center"/>
            <w:hideMark/>
          </w:tcPr>
          <w:p w14:paraId="0464F26F"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2025</w:t>
            </w:r>
          </w:p>
        </w:tc>
      </w:tr>
      <w:tr w:rsidR="00B2752D" w:rsidRPr="008C3032" w14:paraId="19196F0D" w14:textId="77777777" w:rsidTr="003C5761">
        <w:trPr>
          <w:trHeight w:val="2550"/>
        </w:trPr>
        <w:tc>
          <w:tcPr>
            <w:tcW w:w="356" w:type="pct"/>
            <w:shd w:val="clear" w:color="auto" w:fill="auto"/>
            <w:vAlign w:val="center"/>
          </w:tcPr>
          <w:p w14:paraId="58ED06AB"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2</w:t>
            </w:r>
          </w:p>
        </w:tc>
        <w:tc>
          <w:tcPr>
            <w:tcW w:w="1002" w:type="pct"/>
            <w:shd w:val="clear" w:color="auto" w:fill="auto"/>
            <w:vAlign w:val="center"/>
            <w:hideMark/>
          </w:tcPr>
          <w:p w14:paraId="1825B8C9"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Котельная</w:t>
            </w:r>
            <w:r w:rsidRPr="008C3032">
              <w:rPr>
                <w:rFonts w:eastAsia="Times New Roman" w:cs="Times New Roman"/>
                <w:color w:val="000000"/>
                <w:sz w:val="20"/>
                <w:szCs w:val="20"/>
                <w:lang w:eastAsia="ru-RU"/>
              </w:rPr>
              <w:br/>
              <w:t>пос.Чебаково</w:t>
            </w:r>
          </w:p>
        </w:tc>
        <w:tc>
          <w:tcPr>
            <w:tcW w:w="1656" w:type="pct"/>
            <w:shd w:val="clear" w:color="auto" w:fill="auto"/>
            <w:vAlign w:val="center"/>
            <w:hideMark/>
          </w:tcPr>
          <w:p w14:paraId="7A2EAD0A"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Строительство автоматизированной блочно-модульной котельной на природном газе  (газ в населенном пункте будет только в 2026-2027 году)</w:t>
            </w:r>
          </w:p>
        </w:tc>
        <w:tc>
          <w:tcPr>
            <w:tcW w:w="1048" w:type="pct"/>
            <w:shd w:val="clear" w:color="auto" w:fill="auto"/>
            <w:vAlign w:val="center"/>
            <w:hideMark/>
          </w:tcPr>
          <w:p w14:paraId="6BB15769"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8,98</w:t>
            </w:r>
          </w:p>
        </w:tc>
        <w:tc>
          <w:tcPr>
            <w:tcW w:w="938" w:type="pct"/>
            <w:shd w:val="clear" w:color="auto" w:fill="auto"/>
            <w:vAlign w:val="center"/>
            <w:hideMark/>
          </w:tcPr>
          <w:p w14:paraId="0D733DE0"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2026</w:t>
            </w:r>
          </w:p>
        </w:tc>
      </w:tr>
      <w:tr w:rsidR="00B2752D" w:rsidRPr="008C3032" w14:paraId="35B09F1A" w14:textId="77777777" w:rsidTr="003C5761">
        <w:trPr>
          <w:trHeight w:val="2550"/>
        </w:trPr>
        <w:tc>
          <w:tcPr>
            <w:tcW w:w="356" w:type="pct"/>
            <w:shd w:val="clear" w:color="auto" w:fill="auto"/>
            <w:vAlign w:val="center"/>
          </w:tcPr>
          <w:p w14:paraId="7FC613CB"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3</w:t>
            </w:r>
          </w:p>
        </w:tc>
        <w:tc>
          <w:tcPr>
            <w:tcW w:w="1002" w:type="pct"/>
            <w:shd w:val="clear" w:color="auto" w:fill="auto"/>
            <w:vAlign w:val="center"/>
          </w:tcPr>
          <w:p w14:paraId="6CF25D49"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Котельная</w:t>
            </w:r>
            <w:r w:rsidRPr="008C3032">
              <w:rPr>
                <w:rFonts w:eastAsia="Times New Roman" w:cs="Times New Roman"/>
                <w:color w:val="000000"/>
                <w:sz w:val="20"/>
                <w:szCs w:val="20"/>
                <w:lang w:eastAsia="ru-RU"/>
              </w:rPr>
              <w:br/>
              <w:t>пос.Чебаково</w:t>
            </w:r>
          </w:p>
        </w:tc>
        <w:tc>
          <w:tcPr>
            <w:tcW w:w="1656" w:type="pct"/>
            <w:shd w:val="clear" w:color="auto" w:fill="auto"/>
            <w:vAlign w:val="center"/>
          </w:tcPr>
          <w:p w14:paraId="28F1B42E"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Строительство системы газоснабжения котельной пос. Чебаково</w:t>
            </w:r>
          </w:p>
        </w:tc>
        <w:tc>
          <w:tcPr>
            <w:tcW w:w="1048" w:type="pct"/>
            <w:shd w:val="clear" w:color="auto" w:fill="auto"/>
            <w:vAlign w:val="center"/>
          </w:tcPr>
          <w:p w14:paraId="5B9A0986"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5,11</w:t>
            </w:r>
          </w:p>
        </w:tc>
        <w:tc>
          <w:tcPr>
            <w:tcW w:w="938" w:type="pct"/>
            <w:shd w:val="clear" w:color="auto" w:fill="auto"/>
            <w:vAlign w:val="center"/>
          </w:tcPr>
          <w:p w14:paraId="3F6C3817" w14:textId="77777777" w:rsidR="00B2752D" w:rsidRPr="008C3032" w:rsidRDefault="00B2752D" w:rsidP="003C5761">
            <w:pPr>
              <w:jc w:val="center"/>
              <w:rPr>
                <w:rFonts w:eastAsia="Times New Roman" w:cs="Times New Roman"/>
                <w:color w:val="000000"/>
                <w:sz w:val="20"/>
                <w:szCs w:val="20"/>
                <w:lang w:eastAsia="ru-RU"/>
              </w:rPr>
            </w:pPr>
            <w:r w:rsidRPr="008C3032">
              <w:rPr>
                <w:rFonts w:eastAsia="Times New Roman" w:cs="Times New Roman"/>
                <w:color w:val="000000"/>
                <w:sz w:val="20"/>
                <w:szCs w:val="20"/>
                <w:lang w:eastAsia="ru-RU"/>
              </w:rPr>
              <w:t>2026</w:t>
            </w:r>
          </w:p>
        </w:tc>
      </w:tr>
    </w:tbl>
    <w:p w14:paraId="53D46CA1" w14:textId="77777777" w:rsidR="00B2752D" w:rsidRPr="00A45B09" w:rsidRDefault="00B2752D" w:rsidP="00B2752D">
      <w:pPr>
        <w:rPr>
          <w:highlight w:val="yellow"/>
          <w:lang w:eastAsia="ru-RU"/>
        </w:rPr>
        <w:sectPr w:rsidR="00B2752D" w:rsidRPr="00A45B09"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7584192" w14:textId="77777777" w:rsidR="00B2752D" w:rsidRPr="00352373" w:rsidRDefault="00B2752D" w:rsidP="00B2752D">
      <w:pPr>
        <w:pStyle w:val="afa"/>
        <w:keepNext/>
        <w:spacing w:before="360" w:line="276" w:lineRule="auto"/>
      </w:pPr>
      <w:r w:rsidRPr="00352373">
        <w:lastRenderedPageBreak/>
        <w:t xml:space="preserve">Таблица </w:t>
      </w:r>
      <w:r>
        <w:fldChar w:fldCharType="begin"/>
      </w:r>
      <w:r>
        <w:instrText xml:space="preserve"> SEQ Таблица \* ARABIC </w:instrText>
      </w:r>
      <w:r>
        <w:fldChar w:fldCharType="separate"/>
      </w:r>
      <w:r w:rsidRPr="00352373">
        <w:rPr>
          <w:noProof/>
        </w:rPr>
        <w:t>62</w:t>
      </w:r>
      <w:r>
        <w:rPr>
          <w:noProof/>
        </w:rPr>
        <w:fldChar w:fldCharType="end"/>
      </w:r>
      <w:r w:rsidRPr="00352373">
        <w:t>Стоимость и источники финансирования</w:t>
      </w:r>
    </w:p>
    <w:tbl>
      <w:tblPr>
        <w:tblW w:w="5000" w:type="pct"/>
        <w:tblLayout w:type="fixed"/>
        <w:tblLook w:val="04A0" w:firstRow="1" w:lastRow="0" w:firstColumn="1" w:lastColumn="0" w:noHBand="0" w:noVBand="1"/>
      </w:tblPr>
      <w:tblGrid>
        <w:gridCol w:w="4502"/>
        <w:gridCol w:w="1078"/>
        <w:gridCol w:w="1081"/>
        <w:gridCol w:w="1078"/>
        <w:gridCol w:w="1081"/>
        <w:gridCol w:w="1078"/>
        <w:gridCol w:w="1081"/>
        <w:gridCol w:w="1078"/>
        <w:gridCol w:w="1081"/>
        <w:gridCol w:w="1081"/>
      </w:tblGrid>
      <w:tr w:rsidR="00B2752D" w:rsidRPr="00352373" w14:paraId="16B9A674" w14:textId="77777777" w:rsidTr="003C5761">
        <w:trPr>
          <w:trHeight w:val="300"/>
        </w:trPr>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832CA"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Наименование</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1421446E"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Всего</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5B4AE9A8"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2022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63F2A6A0"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2023</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6EEF24BC"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2024</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67612D9D"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2025</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161FE0D7"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2026</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600154CC"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2027</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2E1EF4E5"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2028-2032</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74A5C669" w14:textId="77777777" w:rsidR="00B2752D" w:rsidRPr="008C3032" w:rsidRDefault="00B2752D" w:rsidP="003C5761">
            <w:pPr>
              <w:jc w:val="center"/>
              <w:rPr>
                <w:rFonts w:eastAsia="Times New Roman" w:cs="Times New Roman"/>
                <w:b/>
                <w:bCs/>
                <w:color w:val="000000"/>
                <w:lang w:eastAsia="ru-RU"/>
              </w:rPr>
            </w:pPr>
            <w:r w:rsidRPr="008C3032">
              <w:rPr>
                <w:rFonts w:eastAsia="Times New Roman" w:cs="Times New Roman"/>
                <w:b/>
                <w:bCs/>
                <w:color w:val="000000"/>
                <w:lang w:eastAsia="ru-RU"/>
              </w:rPr>
              <w:t>2033-2036</w:t>
            </w:r>
          </w:p>
        </w:tc>
      </w:tr>
      <w:tr w:rsidR="00B2752D" w:rsidRPr="00352373" w14:paraId="2AAFA1ED" w14:textId="77777777" w:rsidTr="003C5761">
        <w:trPr>
          <w:trHeight w:val="3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6B3370CD"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 xml:space="preserve">Замена участков </w:t>
            </w:r>
            <w:r w:rsidRPr="008C3032">
              <w:rPr>
                <w:rFonts w:eastAsia="Times New Roman"/>
                <w:color w:val="000000"/>
              </w:rPr>
              <w:t>тепловых</w:t>
            </w:r>
            <w:r w:rsidRPr="008C3032">
              <w:rPr>
                <w:rFonts w:eastAsia="Times New Roman" w:cs="Times New Roman"/>
                <w:color w:val="000000"/>
                <w:lang w:eastAsia="ru-RU"/>
              </w:rPr>
              <w:t>сетей</w:t>
            </w:r>
          </w:p>
        </w:tc>
        <w:tc>
          <w:tcPr>
            <w:tcW w:w="379" w:type="pct"/>
            <w:tcBorders>
              <w:top w:val="nil"/>
              <w:left w:val="nil"/>
              <w:bottom w:val="single" w:sz="4" w:space="0" w:color="auto"/>
              <w:right w:val="single" w:sz="4" w:space="0" w:color="auto"/>
            </w:tcBorders>
            <w:shd w:val="clear" w:color="auto" w:fill="auto"/>
            <w:noWrap/>
            <w:vAlign w:val="center"/>
            <w:hideMark/>
          </w:tcPr>
          <w:p w14:paraId="2F7B5F4F"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2B0436B0"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79" w:type="pct"/>
            <w:tcBorders>
              <w:top w:val="nil"/>
              <w:left w:val="nil"/>
              <w:bottom w:val="single" w:sz="4" w:space="0" w:color="auto"/>
              <w:right w:val="single" w:sz="4" w:space="0" w:color="auto"/>
            </w:tcBorders>
            <w:shd w:val="clear" w:color="auto" w:fill="auto"/>
            <w:noWrap/>
            <w:vAlign w:val="center"/>
            <w:hideMark/>
          </w:tcPr>
          <w:p w14:paraId="5BB2C15F"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73B145A1"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79" w:type="pct"/>
            <w:tcBorders>
              <w:top w:val="nil"/>
              <w:left w:val="nil"/>
              <w:bottom w:val="single" w:sz="4" w:space="0" w:color="auto"/>
              <w:right w:val="single" w:sz="4" w:space="0" w:color="auto"/>
            </w:tcBorders>
            <w:shd w:val="clear" w:color="auto" w:fill="auto"/>
            <w:noWrap/>
            <w:vAlign w:val="center"/>
            <w:hideMark/>
          </w:tcPr>
          <w:p w14:paraId="72C935CF"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2C223DDC"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79" w:type="pct"/>
            <w:tcBorders>
              <w:top w:val="nil"/>
              <w:left w:val="nil"/>
              <w:bottom w:val="single" w:sz="4" w:space="0" w:color="auto"/>
              <w:right w:val="single" w:sz="4" w:space="0" w:color="auto"/>
            </w:tcBorders>
            <w:shd w:val="clear" w:color="auto" w:fill="auto"/>
            <w:noWrap/>
            <w:vAlign w:val="center"/>
            <w:hideMark/>
          </w:tcPr>
          <w:p w14:paraId="38ABFDE9"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39389715"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17130,8</w:t>
            </w:r>
          </w:p>
        </w:tc>
        <w:tc>
          <w:tcPr>
            <w:tcW w:w="380" w:type="pct"/>
            <w:tcBorders>
              <w:top w:val="nil"/>
              <w:left w:val="nil"/>
              <w:bottom w:val="single" w:sz="4" w:space="0" w:color="auto"/>
              <w:right w:val="single" w:sz="4" w:space="0" w:color="auto"/>
            </w:tcBorders>
            <w:shd w:val="clear" w:color="auto" w:fill="auto"/>
            <w:noWrap/>
            <w:vAlign w:val="center"/>
            <w:hideMark/>
          </w:tcPr>
          <w:p w14:paraId="4B08C663"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17130,8</w:t>
            </w:r>
          </w:p>
        </w:tc>
      </w:tr>
      <w:tr w:rsidR="00B2752D" w:rsidRPr="00352373" w14:paraId="4C3CC8DE" w14:textId="77777777" w:rsidTr="003C5761">
        <w:trPr>
          <w:trHeight w:val="3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2EE3D265"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Реконструкция котельной в пос. Никульское</w:t>
            </w:r>
          </w:p>
        </w:tc>
        <w:tc>
          <w:tcPr>
            <w:tcW w:w="379" w:type="pct"/>
            <w:tcBorders>
              <w:top w:val="nil"/>
              <w:left w:val="nil"/>
              <w:bottom w:val="single" w:sz="4" w:space="0" w:color="auto"/>
              <w:right w:val="single" w:sz="4" w:space="0" w:color="auto"/>
            </w:tcBorders>
            <w:shd w:val="clear" w:color="auto" w:fill="auto"/>
            <w:noWrap/>
            <w:vAlign w:val="center"/>
            <w:hideMark/>
          </w:tcPr>
          <w:p w14:paraId="750B4999"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15174,14</w:t>
            </w:r>
          </w:p>
        </w:tc>
        <w:tc>
          <w:tcPr>
            <w:tcW w:w="380" w:type="pct"/>
            <w:tcBorders>
              <w:top w:val="nil"/>
              <w:left w:val="nil"/>
              <w:bottom w:val="single" w:sz="4" w:space="0" w:color="auto"/>
              <w:right w:val="single" w:sz="4" w:space="0" w:color="auto"/>
            </w:tcBorders>
            <w:shd w:val="clear" w:color="auto" w:fill="auto"/>
            <w:noWrap/>
            <w:vAlign w:val="center"/>
            <w:hideMark/>
          </w:tcPr>
          <w:p w14:paraId="4D137BC6"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7F804B3E"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77D39470"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0AF283C1"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15174,14</w:t>
            </w:r>
          </w:p>
        </w:tc>
        <w:tc>
          <w:tcPr>
            <w:tcW w:w="380" w:type="pct"/>
            <w:tcBorders>
              <w:top w:val="nil"/>
              <w:left w:val="nil"/>
              <w:bottom w:val="single" w:sz="4" w:space="0" w:color="auto"/>
              <w:right w:val="single" w:sz="4" w:space="0" w:color="auto"/>
            </w:tcBorders>
            <w:shd w:val="clear" w:color="auto" w:fill="auto"/>
            <w:noWrap/>
            <w:vAlign w:val="center"/>
            <w:hideMark/>
          </w:tcPr>
          <w:p w14:paraId="14B5285B"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04D9E91A"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36D04D35"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702EBE05"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 </w:t>
            </w:r>
          </w:p>
        </w:tc>
      </w:tr>
      <w:tr w:rsidR="00B2752D" w:rsidRPr="00352373" w14:paraId="58268321" w14:textId="77777777" w:rsidTr="003C5761">
        <w:trPr>
          <w:trHeight w:val="6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52F2BAA6"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Строительство автоматизированной блочно-модульной котельной на природном газе</w:t>
            </w:r>
          </w:p>
        </w:tc>
        <w:tc>
          <w:tcPr>
            <w:tcW w:w="379" w:type="pct"/>
            <w:tcBorders>
              <w:top w:val="nil"/>
              <w:left w:val="nil"/>
              <w:bottom w:val="single" w:sz="4" w:space="0" w:color="auto"/>
              <w:right w:val="single" w:sz="4" w:space="0" w:color="auto"/>
            </w:tcBorders>
            <w:shd w:val="clear" w:color="auto" w:fill="auto"/>
            <w:noWrap/>
            <w:vAlign w:val="center"/>
            <w:hideMark/>
          </w:tcPr>
          <w:p w14:paraId="44EF4F84"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8976,18</w:t>
            </w:r>
          </w:p>
        </w:tc>
        <w:tc>
          <w:tcPr>
            <w:tcW w:w="380" w:type="pct"/>
            <w:tcBorders>
              <w:top w:val="nil"/>
              <w:left w:val="nil"/>
              <w:bottom w:val="single" w:sz="4" w:space="0" w:color="auto"/>
              <w:right w:val="single" w:sz="4" w:space="0" w:color="auto"/>
            </w:tcBorders>
            <w:shd w:val="clear" w:color="auto" w:fill="auto"/>
            <w:noWrap/>
            <w:vAlign w:val="center"/>
            <w:hideMark/>
          </w:tcPr>
          <w:p w14:paraId="2BCA534C"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0BEA4402"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353FB973"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68BA3782"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4AF0620C"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8976,18</w:t>
            </w:r>
          </w:p>
        </w:tc>
        <w:tc>
          <w:tcPr>
            <w:tcW w:w="379" w:type="pct"/>
            <w:tcBorders>
              <w:top w:val="nil"/>
              <w:left w:val="nil"/>
              <w:bottom w:val="single" w:sz="4" w:space="0" w:color="auto"/>
              <w:right w:val="single" w:sz="4" w:space="0" w:color="auto"/>
            </w:tcBorders>
            <w:shd w:val="clear" w:color="auto" w:fill="auto"/>
            <w:noWrap/>
            <w:vAlign w:val="center"/>
            <w:hideMark/>
          </w:tcPr>
          <w:p w14:paraId="02EE4ED0"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0B523CFC"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6CFA4499"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 </w:t>
            </w:r>
          </w:p>
        </w:tc>
      </w:tr>
      <w:tr w:rsidR="00B2752D" w:rsidRPr="00352373" w14:paraId="277B1F06" w14:textId="77777777" w:rsidTr="003C5761">
        <w:trPr>
          <w:trHeight w:val="6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58816693"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Строительство системы газоснабжения котельной пос. Чебаково</w:t>
            </w:r>
          </w:p>
        </w:tc>
        <w:tc>
          <w:tcPr>
            <w:tcW w:w="379" w:type="pct"/>
            <w:tcBorders>
              <w:top w:val="nil"/>
              <w:left w:val="nil"/>
              <w:bottom w:val="single" w:sz="4" w:space="0" w:color="auto"/>
              <w:right w:val="single" w:sz="4" w:space="0" w:color="auto"/>
            </w:tcBorders>
            <w:shd w:val="clear" w:color="auto" w:fill="auto"/>
            <w:noWrap/>
            <w:vAlign w:val="center"/>
            <w:hideMark/>
          </w:tcPr>
          <w:p w14:paraId="7748EA38"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5105,12</w:t>
            </w:r>
          </w:p>
        </w:tc>
        <w:tc>
          <w:tcPr>
            <w:tcW w:w="380" w:type="pct"/>
            <w:tcBorders>
              <w:top w:val="nil"/>
              <w:left w:val="nil"/>
              <w:bottom w:val="single" w:sz="4" w:space="0" w:color="auto"/>
              <w:right w:val="single" w:sz="4" w:space="0" w:color="auto"/>
            </w:tcBorders>
            <w:shd w:val="clear" w:color="auto" w:fill="auto"/>
            <w:noWrap/>
            <w:vAlign w:val="center"/>
            <w:hideMark/>
          </w:tcPr>
          <w:p w14:paraId="434E57DC"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2F8D73F5"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60A63A18"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640F9E7B"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463FC6E0"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5105,12</w:t>
            </w:r>
          </w:p>
        </w:tc>
        <w:tc>
          <w:tcPr>
            <w:tcW w:w="379" w:type="pct"/>
            <w:tcBorders>
              <w:top w:val="nil"/>
              <w:left w:val="nil"/>
              <w:bottom w:val="single" w:sz="4" w:space="0" w:color="auto"/>
              <w:right w:val="single" w:sz="4" w:space="0" w:color="auto"/>
            </w:tcBorders>
            <w:shd w:val="clear" w:color="auto" w:fill="auto"/>
            <w:noWrap/>
            <w:vAlign w:val="center"/>
            <w:hideMark/>
          </w:tcPr>
          <w:p w14:paraId="17BD5253"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550BF08D"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4618261E"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 </w:t>
            </w:r>
          </w:p>
        </w:tc>
      </w:tr>
      <w:tr w:rsidR="00B2752D" w:rsidRPr="00352373" w14:paraId="510FD8E9" w14:textId="77777777" w:rsidTr="003C5761">
        <w:trPr>
          <w:trHeight w:val="6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3961DFA7"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Установка приборов учета на источниках ТЭ</w:t>
            </w:r>
          </w:p>
        </w:tc>
        <w:tc>
          <w:tcPr>
            <w:tcW w:w="379" w:type="pct"/>
            <w:tcBorders>
              <w:top w:val="nil"/>
              <w:left w:val="nil"/>
              <w:bottom w:val="single" w:sz="4" w:space="0" w:color="auto"/>
              <w:right w:val="single" w:sz="4" w:space="0" w:color="auto"/>
            </w:tcBorders>
            <w:shd w:val="clear" w:color="auto" w:fill="auto"/>
            <w:noWrap/>
            <w:vAlign w:val="center"/>
            <w:hideMark/>
          </w:tcPr>
          <w:p w14:paraId="7ACDE587"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450</w:t>
            </w:r>
          </w:p>
        </w:tc>
        <w:tc>
          <w:tcPr>
            <w:tcW w:w="380" w:type="pct"/>
            <w:tcBorders>
              <w:top w:val="nil"/>
              <w:left w:val="nil"/>
              <w:bottom w:val="single" w:sz="4" w:space="0" w:color="auto"/>
              <w:right w:val="single" w:sz="4" w:space="0" w:color="auto"/>
            </w:tcBorders>
            <w:shd w:val="clear" w:color="auto" w:fill="auto"/>
            <w:noWrap/>
            <w:vAlign w:val="center"/>
            <w:hideMark/>
          </w:tcPr>
          <w:p w14:paraId="47EB6068"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2BDE5312"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0</w:t>
            </w:r>
          </w:p>
        </w:tc>
        <w:tc>
          <w:tcPr>
            <w:tcW w:w="380" w:type="pct"/>
            <w:tcBorders>
              <w:top w:val="nil"/>
              <w:left w:val="nil"/>
              <w:bottom w:val="single" w:sz="4" w:space="0" w:color="auto"/>
              <w:right w:val="single" w:sz="4" w:space="0" w:color="auto"/>
            </w:tcBorders>
            <w:shd w:val="clear" w:color="auto" w:fill="auto"/>
            <w:noWrap/>
            <w:vAlign w:val="center"/>
            <w:hideMark/>
          </w:tcPr>
          <w:p w14:paraId="0B25927D"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450</w:t>
            </w:r>
          </w:p>
        </w:tc>
        <w:tc>
          <w:tcPr>
            <w:tcW w:w="379" w:type="pct"/>
            <w:tcBorders>
              <w:top w:val="nil"/>
              <w:left w:val="nil"/>
              <w:bottom w:val="single" w:sz="4" w:space="0" w:color="auto"/>
              <w:right w:val="single" w:sz="4" w:space="0" w:color="auto"/>
            </w:tcBorders>
            <w:shd w:val="clear" w:color="auto" w:fill="auto"/>
            <w:noWrap/>
            <w:vAlign w:val="center"/>
            <w:hideMark/>
          </w:tcPr>
          <w:p w14:paraId="3B717AAF"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0B7C6B09"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3F22FB7B"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3C1674E7"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448F85E1"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 </w:t>
            </w:r>
          </w:p>
        </w:tc>
      </w:tr>
      <w:tr w:rsidR="00B2752D" w:rsidRPr="00352373" w14:paraId="1DB014D1" w14:textId="77777777" w:rsidTr="003C5761">
        <w:trPr>
          <w:trHeight w:val="6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68014A1E"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Проведение технического обследования на предмет возможности установки ИТП</w:t>
            </w:r>
          </w:p>
        </w:tc>
        <w:tc>
          <w:tcPr>
            <w:tcW w:w="379" w:type="pct"/>
            <w:tcBorders>
              <w:top w:val="nil"/>
              <w:left w:val="nil"/>
              <w:bottom w:val="single" w:sz="4" w:space="0" w:color="auto"/>
              <w:right w:val="single" w:sz="4" w:space="0" w:color="auto"/>
            </w:tcBorders>
            <w:shd w:val="clear" w:color="auto" w:fill="auto"/>
            <w:noWrap/>
            <w:vAlign w:val="center"/>
            <w:hideMark/>
          </w:tcPr>
          <w:p w14:paraId="14855B2F"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1000</w:t>
            </w:r>
          </w:p>
        </w:tc>
        <w:tc>
          <w:tcPr>
            <w:tcW w:w="380" w:type="pct"/>
            <w:tcBorders>
              <w:top w:val="nil"/>
              <w:left w:val="nil"/>
              <w:bottom w:val="single" w:sz="4" w:space="0" w:color="auto"/>
              <w:right w:val="single" w:sz="4" w:space="0" w:color="auto"/>
            </w:tcBorders>
            <w:shd w:val="clear" w:color="auto" w:fill="auto"/>
            <w:noWrap/>
            <w:vAlign w:val="center"/>
            <w:hideMark/>
          </w:tcPr>
          <w:p w14:paraId="5B07DE55"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1000</w:t>
            </w:r>
          </w:p>
        </w:tc>
        <w:tc>
          <w:tcPr>
            <w:tcW w:w="379" w:type="pct"/>
            <w:tcBorders>
              <w:top w:val="nil"/>
              <w:left w:val="nil"/>
              <w:bottom w:val="single" w:sz="4" w:space="0" w:color="auto"/>
              <w:right w:val="single" w:sz="4" w:space="0" w:color="auto"/>
            </w:tcBorders>
            <w:shd w:val="clear" w:color="auto" w:fill="auto"/>
            <w:noWrap/>
            <w:vAlign w:val="center"/>
            <w:hideMark/>
          </w:tcPr>
          <w:p w14:paraId="57E94EED"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2C85B117"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1FE794C7"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12434C78"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3AD95795"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3F01CD9D"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 </w:t>
            </w:r>
          </w:p>
        </w:tc>
        <w:tc>
          <w:tcPr>
            <w:tcW w:w="380" w:type="pct"/>
            <w:tcBorders>
              <w:top w:val="nil"/>
              <w:left w:val="nil"/>
              <w:bottom w:val="single" w:sz="4" w:space="0" w:color="auto"/>
              <w:right w:val="single" w:sz="4" w:space="0" w:color="auto"/>
            </w:tcBorders>
            <w:shd w:val="clear" w:color="auto" w:fill="auto"/>
            <w:noWrap/>
            <w:vAlign w:val="center"/>
            <w:hideMark/>
          </w:tcPr>
          <w:p w14:paraId="4339DBBF"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 </w:t>
            </w:r>
          </w:p>
        </w:tc>
      </w:tr>
      <w:tr w:rsidR="00B2752D" w:rsidRPr="00352373" w14:paraId="2663C647" w14:textId="77777777" w:rsidTr="003C5761">
        <w:trPr>
          <w:trHeight w:val="300"/>
        </w:trPr>
        <w:tc>
          <w:tcPr>
            <w:tcW w:w="1583" w:type="pct"/>
            <w:tcBorders>
              <w:top w:val="nil"/>
              <w:left w:val="single" w:sz="4" w:space="0" w:color="auto"/>
              <w:bottom w:val="single" w:sz="4" w:space="0" w:color="auto"/>
              <w:right w:val="single" w:sz="4" w:space="0" w:color="auto"/>
            </w:tcBorders>
            <w:shd w:val="clear" w:color="auto" w:fill="auto"/>
            <w:noWrap/>
            <w:vAlign w:val="center"/>
            <w:hideMark/>
          </w:tcPr>
          <w:p w14:paraId="071B5505" w14:textId="77777777" w:rsidR="00B2752D" w:rsidRPr="008C3032" w:rsidRDefault="00B2752D" w:rsidP="003C5761">
            <w:pPr>
              <w:rPr>
                <w:rFonts w:eastAsia="Times New Roman" w:cs="Times New Roman"/>
                <w:color w:val="000000"/>
                <w:lang w:eastAsia="ru-RU"/>
              </w:rPr>
            </w:pPr>
            <w:r w:rsidRPr="008C3032">
              <w:rPr>
                <w:rFonts w:eastAsia="Times New Roman" w:cs="Times New Roman"/>
                <w:color w:val="000000"/>
                <w:lang w:eastAsia="ru-RU"/>
              </w:rPr>
              <w:t>ИТОГО</w:t>
            </w:r>
          </w:p>
        </w:tc>
        <w:tc>
          <w:tcPr>
            <w:tcW w:w="379" w:type="pct"/>
            <w:tcBorders>
              <w:top w:val="nil"/>
              <w:left w:val="nil"/>
              <w:bottom w:val="single" w:sz="4" w:space="0" w:color="auto"/>
              <w:right w:val="single" w:sz="4" w:space="0" w:color="auto"/>
            </w:tcBorders>
            <w:shd w:val="clear" w:color="auto" w:fill="auto"/>
            <w:noWrap/>
            <w:vAlign w:val="center"/>
            <w:hideMark/>
          </w:tcPr>
          <w:p w14:paraId="3E99520B"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116359,4</w:t>
            </w:r>
          </w:p>
        </w:tc>
        <w:tc>
          <w:tcPr>
            <w:tcW w:w="380" w:type="pct"/>
            <w:tcBorders>
              <w:top w:val="nil"/>
              <w:left w:val="nil"/>
              <w:bottom w:val="single" w:sz="4" w:space="0" w:color="auto"/>
              <w:right w:val="single" w:sz="4" w:space="0" w:color="auto"/>
            </w:tcBorders>
            <w:shd w:val="clear" w:color="auto" w:fill="auto"/>
            <w:noWrap/>
            <w:vAlign w:val="center"/>
            <w:hideMark/>
          </w:tcPr>
          <w:p w14:paraId="1AED56CD"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9565,4</w:t>
            </w:r>
          </w:p>
        </w:tc>
        <w:tc>
          <w:tcPr>
            <w:tcW w:w="379" w:type="pct"/>
            <w:tcBorders>
              <w:top w:val="nil"/>
              <w:left w:val="nil"/>
              <w:bottom w:val="single" w:sz="4" w:space="0" w:color="auto"/>
              <w:right w:val="single" w:sz="4" w:space="0" w:color="auto"/>
            </w:tcBorders>
            <w:shd w:val="clear" w:color="auto" w:fill="auto"/>
            <w:noWrap/>
            <w:vAlign w:val="center"/>
            <w:hideMark/>
          </w:tcPr>
          <w:p w14:paraId="1E27B20B"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73E612FB"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9015,4</w:t>
            </w:r>
          </w:p>
        </w:tc>
        <w:tc>
          <w:tcPr>
            <w:tcW w:w="379" w:type="pct"/>
            <w:tcBorders>
              <w:top w:val="nil"/>
              <w:left w:val="nil"/>
              <w:bottom w:val="single" w:sz="4" w:space="0" w:color="auto"/>
              <w:right w:val="single" w:sz="4" w:space="0" w:color="auto"/>
            </w:tcBorders>
            <w:shd w:val="clear" w:color="auto" w:fill="auto"/>
            <w:noWrap/>
            <w:vAlign w:val="center"/>
            <w:hideMark/>
          </w:tcPr>
          <w:p w14:paraId="5C730FDB"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23739,54</w:t>
            </w:r>
          </w:p>
        </w:tc>
        <w:tc>
          <w:tcPr>
            <w:tcW w:w="380" w:type="pct"/>
            <w:tcBorders>
              <w:top w:val="nil"/>
              <w:left w:val="nil"/>
              <w:bottom w:val="single" w:sz="4" w:space="0" w:color="auto"/>
              <w:right w:val="single" w:sz="4" w:space="0" w:color="auto"/>
            </w:tcBorders>
            <w:shd w:val="clear" w:color="auto" w:fill="auto"/>
            <w:noWrap/>
            <w:vAlign w:val="center"/>
            <w:hideMark/>
          </w:tcPr>
          <w:p w14:paraId="45343B52"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22646,7</w:t>
            </w:r>
          </w:p>
        </w:tc>
        <w:tc>
          <w:tcPr>
            <w:tcW w:w="379" w:type="pct"/>
            <w:tcBorders>
              <w:top w:val="nil"/>
              <w:left w:val="nil"/>
              <w:bottom w:val="single" w:sz="4" w:space="0" w:color="auto"/>
              <w:right w:val="single" w:sz="4" w:space="0" w:color="auto"/>
            </w:tcBorders>
            <w:shd w:val="clear" w:color="auto" w:fill="auto"/>
            <w:noWrap/>
            <w:vAlign w:val="center"/>
            <w:hideMark/>
          </w:tcPr>
          <w:p w14:paraId="7FD48ECE"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8565,4</w:t>
            </w:r>
          </w:p>
        </w:tc>
        <w:tc>
          <w:tcPr>
            <w:tcW w:w="380" w:type="pct"/>
            <w:tcBorders>
              <w:top w:val="nil"/>
              <w:left w:val="nil"/>
              <w:bottom w:val="single" w:sz="4" w:space="0" w:color="auto"/>
              <w:right w:val="single" w:sz="4" w:space="0" w:color="auto"/>
            </w:tcBorders>
            <w:shd w:val="clear" w:color="auto" w:fill="auto"/>
            <w:noWrap/>
            <w:vAlign w:val="center"/>
            <w:hideMark/>
          </w:tcPr>
          <w:p w14:paraId="187762C2"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17130,8</w:t>
            </w:r>
          </w:p>
        </w:tc>
        <w:tc>
          <w:tcPr>
            <w:tcW w:w="380" w:type="pct"/>
            <w:tcBorders>
              <w:top w:val="nil"/>
              <w:left w:val="nil"/>
              <w:bottom w:val="single" w:sz="4" w:space="0" w:color="auto"/>
              <w:right w:val="single" w:sz="4" w:space="0" w:color="auto"/>
            </w:tcBorders>
            <w:shd w:val="clear" w:color="auto" w:fill="auto"/>
            <w:noWrap/>
            <w:vAlign w:val="center"/>
            <w:hideMark/>
          </w:tcPr>
          <w:p w14:paraId="371471F0" w14:textId="77777777" w:rsidR="00B2752D" w:rsidRPr="008C3032" w:rsidRDefault="00B2752D" w:rsidP="003C5761">
            <w:pPr>
              <w:jc w:val="center"/>
              <w:rPr>
                <w:rFonts w:eastAsia="Times New Roman" w:cs="Times New Roman"/>
                <w:color w:val="000000"/>
                <w:lang w:eastAsia="ru-RU"/>
              </w:rPr>
            </w:pPr>
            <w:r w:rsidRPr="008C3032">
              <w:rPr>
                <w:rFonts w:eastAsia="Times New Roman" w:cs="Times New Roman"/>
                <w:color w:val="000000"/>
                <w:lang w:eastAsia="ru-RU"/>
              </w:rPr>
              <w:t>17130,8</w:t>
            </w:r>
          </w:p>
        </w:tc>
      </w:tr>
    </w:tbl>
    <w:p w14:paraId="5CBA4D36" w14:textId="77777777" w:rsidR="00B2752D" w:rsidRPr="00352373" w:rsidRDefault="00B2752D" w:rsidP="00B2752D">
      <w:pPr>
        <w:spacing w:line="276" w:lineRule="auto"/>
        <w:rPr>
          <w:rFonts w:cs="Times New Roman"/>
          <w:sz w:val="26"/>
          <w:szCs w:val="26"/>
        </w:rPr>
        <w:sectPr w:rsidR="00B2752D" w:rsidRPr="00352373" w:rsidSect="00452F39">
          <w:pgSz w:w="16838" w:h="11906" w:orient="landscape" w:code="9"/>
          <w:pgMar w:top="1134"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230EC07" w14:textId="77777777" w:rsidR="00B2752D" w:rsidRPr="00352373" w:rsidRDefault="00B2752D" w:rsidP="005C434A">
      <w:pPr>
        <w:pStyle w:val="3"/>
        <w:numPr>
          <w:ilvl w:val="0"/>
          <w:numId w:val="48"/>
        </w:numPr>
        <w:spacing w:after="0" w:line="276" w:lineRule="auto"/>
        <w:ind w:left="426"/>
        <w:jc w:val="both"/>
        <w:rPr>
          <w:rFonts w:ascii="TimesNewRomanPSMT" w:hAnsi="TimesNewRomanPSMT" w:cs="TimesNewRomanPSMT"/>
          <w:szCs w:val="24"/>
        </w:rPr>
      </w:pPr>
      <w:bookmarkStart w:id="683" w:name="_Toc39157764"/>
      <w:bookmarkStart w:id="684" w:name="_Toc40457775"/>
      <w:bookmarkStart w:id="685" w:name="_Toc82121281"/>
      <w:r w:rsidRPr="00352373">
        <w:rPr>
          <w:rFonts w:ascii="TimesNewRomanPSMT" w:hAnsi="TimesNewRomanPSMT" w:cs="TimesNewRomanPSMT"/>
          <w:szCs w:val="24"/>
        </w:rPr>
        <w:lastRenderedPageBreak/>
        <w:t>расчеты экономической эффективности инвестиций</w:t>
      </w:r>
      <w:bookmarkEnd w:id="683"/>
      <w:bookmarkEnd w:id="684"/>
      <w:bookmarkEnd w:id="685"/>
    </w:p>
    <w:p w14:paraId="59DBB975" w14:textId="77777777" w:rsidR="00B2752D" w:rsidRPr="00352373" w:rsidRDefault="00B2752D" w:rsidP="00B2752D"/>
    <w:p w14:paraId="5D66B384" w14:textId="77777777" w:rsidR="00B2752D" w:rsidRPr="00352373" w:rsidRDefault="00B2752D" w:rsidP="00B2752D">
      <w:pPr>
        <w:spacing w:line="276" w:lineRule="auto"/>
        <w:rPr>
          <w:szCs w:val="26"/>
        </w:rPr>
      </w:pPr>
      <w:r w:rsidRPr="00352373">
        <w:rPr>
          <w:szCs w:val="26"/>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14:paraId="4801AC04" w14:textId="77777777" w:rsidR="00B2752D" w:rsidRPr="00352373" w:rsidRDefault="00B2752D" w:rsidP="00B2752D">
      <w:pPr>
        <w:spacing w:line="276" w:lineRule="auto"/>
        <w:rPr>
          <w:szCs w:val="26"/>
        </w:rPr>
      </w:pPr>
      <w:r w:rsidRPr="00352373">
        <w:rPr>
          <w:szCs w:val="26"/>
        </w:rPr>
        <w:t xml:space="preserve">Расчёт показателей эффективности производится в т.ч. на основании тарифной документации. </w:t>
      </w:r>
    </w:p>
    <w:p w14:paraId="0330DFDC" w14:textId="77777777" w:rsidR="00B2752D" w:rsidRPr="00352373" w:rsidRDefault="00B2752D" w:rsidP="00B2752D"/>
    <w:p w14:paraId="0508BC90" w14:textId="77777777" w:rsidR="00B2752D" w:rsidRPr="00352373" w:rsidRDefault="00B2752D" w:rsidP="005C434A">
      <w:pPr>
        <w:pStyle w:val="3"/>
        <w:numPr>
          <w:ilvl w:val="0"/>
          <w:numId w:val="48"/>
        </w:numPr>
        <w:spacing w:after="0" w:line="276" w:lineRule="auto"/>
        <w:ind w:left="426"/>
        <w:jc w:val="both"/>
        <w:rPr>
          <w:rFonts w:ascii="TimesNewRomanPSMT" w:hAnsi="TimesNewRomanPSMT" w:cs="TimesNewRomanPSMT"/>
          <w:szCs w:val="24"/>
        </w:rPr>
      </w:pPr>
      <w:bookmarkStart w:id="686" w:name="_Toc39157765"/>
      <w:bookmarkStart w:id="687" w:name="_Toc40457776"/>
      <w:bookmarkStart w:id="688" w:name="_Toc82121282"/>
      <w:r w:rsidRPr="00352373">
        <w:rPr>
          <w:rFonts w:ascii="TimesNewRomanPSMT" w:hAnsi="TimesNewRomanPSMT" w:cs="TimesNewRomanPSMT"/>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86"/>
      <w:bookmarkEnd w:id="687"/>
      <w:bookmarkEnd w:id="688"/>
    </w:p>
    <w:p w14:paraId="3B369849" w14:textId="77777777" w:rsidR="00B2752D" w:rsidRPr="00352373" w:rsidRDefault="00B2752D" w:rsidP="00B2752D">
      <w:pPr>
        <w:rPr>
          <w:rFonts w:cs="Times New Roman"/>
          <w:szCs w:val="24"/>
        </w:rPr>
      </w:pPr>
    </w:p>
    <w:p w14:paraId="387D0D4B" w14:textId="77777777" w:rsidR="00B2752D" w:rsidRPr="00352373" w:rsidRDefault="00B2752D" w:rsidP="00B2752D">
      <w:pPr>
        <w:spacing w:line="276" w:lineRule="auto"/>
        <w:rPr>
          <w:szCs w:val="26"/>
          <w:lang w:eastAsia="ru-RU"/>
        </w:rPr>
      </w:pPr>
      <w:r w:rsidRPr="00352373">
        <w:rPr>
          <w:szCs w:val="26"/>
          <w:lang w:eastAsia="ru-RU"/>
        </w:rPr>
        <w:t>Тарифы на тепловую энергию, поставляемую МУП ТМР «ТутаевТеплоЭнерго» потребителям Чебаковского сельского поселения представлены в таблице ниже.</w:t>
      </w:r>
    </w:p>
    <w:p w14:paraId="3073D435" w14:textId="77777777" w:rsidR="00B2752D" w:rsidRPr="00E4642C" w:rsidRDefault="00B2752D" w:rsidP="00B2752D">
      <w:pPr>
        <w:pStyle w:val="afa"/>
        <w:keepNext/>
      </w:pPr>
      <w:r w:rsidRPr="00E4642C">
        <w:t xml:space="preserve">Таблица </w:t>
      </w:r>
      <w:r>
        <w:fldChar w:fldCharType="begin"/>
      </w:r>
      <w:r>
        <w:instrText xml:space="preserve"> SEQ Таблица \* ARABIC </w:instrText>
      </w:r>
      <w:r>
        <w:fldChar w:fldCharType="separate"/>
      </w:r>
      <w:r>
        <w:rPr>
          <w:noProof/>
        </w:rPr>
        <w:t>38</w:t>
      </w:r>
      <w:r>
        <w:rPr>
          <w:noProof/>
        </w:rPr>
        <w:fldChar w:fldCharType="end"/>
      </w:r>
      <w:r w:rsidRPr="00E4642C">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411"/>
        <w:gridCol w:w="1332"/>
        <w:gridCol w:w="1170"/>
        <w:gridCol w:w="1170"/>
        <w:gridCol w:w="1170"/>
        <w:gridCol w:w="1170"/>
      </w:tblGrid>
      <w:tr w:rsidR="00B2752D" w:rsidRPr="00E4642C" w14:paraId="151799E5" w14:textId="77777777" w:rsidTr="003C5761">
        <w:trPr>
          <w:trHeight w:val="20"/>
        </w:trPr>
        <w:tc>
          <w:tcPr>
            <w:tcW w:w="465" w:type="pct"/>
            <w:vMerge w:val="restart"/>
            <w:shd w:val="clear" w:color="auto" w:fill="auto"/>
            <w:vAlign w:val="center"/>
            <w:hideMark/>
          </w:tcPr>
          <w:p w14:paraId="66A0C68D"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п/п.</w:t>
            </w:r>
          </w:p>
        </w:tc>
        <w:tc>
          <w:tcPr>
            <w:tcW w:w="1298" w:type="pct"/>
            <w:vMerge w:val="restart"/>
            <w:shd w:val="clear" w:color="auto" w:fill="auto"/>
            <w:vAlign w:val="center"/>
            <w:hideMark/>
          </w:tcPr>
          <w:p w14:paraId="40EDEC2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Наименование  коммунальных  услуг</w:t>
            </w:r>
          </w:p>
        </w:tc>
        <w:tc>
          <w:tcPr>
            <w:tcW w:w="717" w:type="pct"/>
            <w:vMerge w:val="restart"/>
            <w:shd w:val="clear" w:color="auto" w:fill="auto"/>
            <w:vAlign w:val="center"/>
            <w:hideMark/>
          </w:tcPr>
          <w:p w14:paraId="0288B73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Тарифы  для  населения  (с  НДС) –первое  полугодие</w:t>
            </w:r>
          </w:p>
        </w:tc>
        <w:tc>
          <w:tcPr>
            <w:tcW w:w="1260" w:type="pct"/>
            <w:gridSpan w:val="2"/>
            <w:shd w:val="clear" w:color="auto" w:fill="auto"/>
            <w:vAlign w:val="center"/>
            <w:hideMark/>
          </w:tcPr>
          <w:p w14:paraId="51E84FF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01.01. – 30.06. 2021 г.</w:t>
            </w:r>
          </w:p>
        </w:tc>
        <w:tc>
          <w:tcPr>
            <w:tcW w:w="1260" w:type="pct"/>
            <w:gridSpan w:val="2"/>
            <w:shd w:val="clear" w:color="auto" w:fill="auto"/>
            <w:vAlign w:val="center"/>
            <w:hideMark/>
          </w:tcPr>
          <w:p w14:paraId="5850213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01.07. – 31.12. 2021 г.</w:t>
            </w:r>
          </w:p>
        </w:tc>
      </w:tr>
      <w:tr w:rsidR="00B2752D" w:rsidRPr="00E4642C" w14:paraId="5A9C4570" w14:textId="77777777" w:rsidTr="003C5761">
        <w:trPr>
          <w:trHeight w:val="20"/>
        </w:trPr>
        <w:tc>
          <w:tcPr>
            <w:tcW w:w="465" w:type="pct"/>
            <w:vMerge/>
            <w:vAlign w:val="center"/>
            <w:hideMark/>
          </w:tcPr>
          <w:p w14:paraId="4577A847" w14:textId="77777777" w:rsidR="00B2752D" w:rsidRPr="00E4642C" w:rsidRDefault="00B2752D" w:rsidP="003C5761">
            <w:pPr>
              <w:rPr>
                <w:rFonts w:eastAsia="Times New Roman" w:cs="Times New Roman"/>
                <w:color w:val="000000"/>
                <w:lang w:eastAsia="ru-RU"/>
              </w:rPr>
            </w:pPr>
          </w:p>
        </w:tc>
        <w:tc>
          <w:tcPr>
            <w:tcW w:w="1298" w:type="pct"/>
            <w:vMerge/>
            <w:vAlign w:val="center"/>
            <w:hideMark/>
          </w:tcPr>
          <w:p w14:paraId="1A7F8D94" w14:textId="77777777" w:rsidR="00B2752D" w:rsidRPr="00E4642C" w:rsidRDefault="00B2752D" w:rsidP="003C5761">
            <w:pPr>
              <w:rPr>
                <w:rFonts w:eastAsia="Times New Roman" w:cs="Times New Roman"/>
                <w:color w:val="000000"/>
                <w:lang w:eastAsia="ru-RU"/>
              </w:rPr>
            </w:pPr>
          </w:p>
        </w:tc>
        <w:tc>
          <w:tcPr>
            <w:tcW w:w="717" w:type="pct"/>
            <w:vMerge/>
            <w:vAlign w:val="center"/>
            <w:hideMark/>
          </w:tcPr>
          <w:p w14:paraId="2A671BD1" w14:textId="77777777" w:rsidR="00B2752D" w:rsidRPr="00E4642C" w:rsidRDefault="00B2752D" w:rsidP="003C5761">
            <w:pPr>
              <w:rPr>
                <w:rFonts w:eastAsia="Times New Roman" w:cs="Times New Roman"/>
                <w:color w:val="000000"/>
                <w:lang w:eastAsia="ru-RU"/>
              </w:rPr>
            </w:pPr>
          </w:p>
        </w:tc>
        <w:tc>
          <w:tcPr>
            <w:tcW w:w="630" w:type="pct"/>
            <w:shd w:val="clear" w:color="auto" w:fill="auto"/>
            <w:vAlign w:val="center"/>
            <w:hideMark/>
          </w:tcPr>
          <w:p w14:paraId="50A2EB7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shd w:val="clear" w:color="auto" w:fill="auto"/>
            <w:vAlign w:val="center"/>
            <w:hideMark/>
          </w:tcPr>
          <w:p w14:paraId="15309D43"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c>
          <w:tcPr>
            <w:tcW w:w="630" w:type="pct"/>
            <w:shd w:val="clear" w:color="auto" w:fill="auto"/>
            <w:vAlign w:val="center"/>
            <w:hideMark/>
          </w:tcPr>
          <w:p w14:paraId="050DC313"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shd w:val="clear" w:color="auto" w:fill="auto"/>
            <w:vAlign w:val="center"/>
            <w:hideMark/>
          </w:tcPr>
          <w:p w14:paraId="7C01581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r>
      <w:tr w:rsidR="00B2752D" w:rsidRPr="00E4642C" w14:paraId="5C35867E" w14:textId="77777777" w:rsidTr="003C5761">
        <w:trPr>
          <w:trHeight w:val="20"/>
        </w:trPr>
        <w:tc>
          <w:tcPr>
            <w:tcW w:w="465" w:type="pct"/>
            <w:shd w:val="clear" w:color="auto" w:fill="auto"/>
            <w:vAlign w:val="center"/>
            <w:hideMark/>
          </w:tcPr>
          <w:p w14:paraId="3820BB9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1</w:t>
            </w:r>
          </w:p>
        </w:tc>
        <w:tc>
          <w:tcPr>
            <w:tcW w:w="1298" w:type="pct"/>
            <w:shd w:val="clear" w:color="auto" w:fill="auto"/>
            <w:vAlign w:val="center"/>
            <w:hideMark/>
          </w:tcPr>
          <w:p w14:paraId="5ACA85BF" w14:textId="77777777" w:rsidR="00B2752D"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xml:space="preserve">Теплоснабжение  по  </w:t>
            </w:r>
            <w:r>
              <w:rPr>
                <w:rFonts w:eastAsia="Times New Roman" w:cs="Times New Roman"/>
                <w:color w:val="000000"/>
                <w:lang w:eastAsia="ru-RU"/>
              </w:rPr>
              <w:t>Чебоковскому</w:t>
            </w:r>
            <w:r w:rsidRPr="00E4642C">
              <w:rPr>
                <w:rFonts w:eastAsia="Times New Roman" w:cs="Times New Roman"/>
                <w:color w:val="000000"/>
                <w:lang w:eastAsia="ru-RU"/>
              </w:rPr>
              <w:t xml:space="preserve">  сельскому  поселению</w:t>
            </w:r>
          </w:p>
          <w:p w14:paraId="2679D910" w14:textId="77777777" w:rsidR="00B2752D" w:rsidRPr="00E4642C" w:rsidRDefault="00B2752D" w:rsidP="003C5761">
            <w:pPr>
              <w:jc w:val="center"/>
              <w:rPr>
                <w:rFonts w:eastAsia="Times New Roman" w:cs="Times New Roman"/>
                <w:color w:val="000000"/>
                <w:lang w:eastAsia="ru-RU"/>
              </w:rPr>
            </w:pPr>
            <w:r>
              <w:rPr>
                <w:rFonts w:eastAsia="Times New Roman" w:cs="Times New Roman"/>
                <w:color w:val="000000"/>
                <w:lang w:eastAsia="ru-RU"/>
              </w:rPr>
              <w:t>(</w:t>
            </w:r>
            <w:r w:rsidRPr="006B4336">
              <w:rPr>
                <w:rFonts w:eastAsia="Times New Roman" w:cs="Times New Roman"/>
                <w:color w:val="000000"/>
                <w:lang w:eastAsia="ru-RU"/>
              </w:rPr>
              <w:t>п. Чебаково, п. Никульское</w:t>
            </w:r>
            <w:r>
              <w:rPr>
                <w:rFonts w:eastAsia="Times New Roman" w:cs="Times New Roman"/>
                <w:color w:val="000000"/>
                <w:lang w:eastAsia="ru-RU"/>
              </w:rPr>
              <w:t>)</w:t>
            </w:r>
          </w:p>
        </w:tc>
        <w:tc>
          <w:tcPr>
            <w:tcW w:w="717" w:type="pct"/>
            <w:shd w:val="clear" w:color="auto" w:fill="auto"/>
            <w:vAlign w:val="center"/>
            <w:hideMark/>
          </w:tcPr>
          <w:p w14:paraId="2B890B23"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1720,21</w:t>
            </w:r>
          </w:p>
        </w:tc>
        <w:tc>
          <w:tcPr>
            <w:tcW w:w="630" w:type="pct"/>
            <w:shd w:val="clear" w:color="auto" w:fill="auto"/>
            <w:noWrap/>
            <w:vAlign w:val="center"/>
            <w:hideMark/>
          </w:tcPr>
          <w:p w14:paraId="437D0CC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2032,3</w:t>
            </w:r>
          </w:p>
        </w:tc>
        <w:tc>
          <w:tcPr>
            <w:tcW w:w="630" w:type="pct"/>
            <w:shd w:val="clear" w:color="auto" w:fill="auto"/>
            <w:noWrap/>
            <w:vAlign w:val="center"/>
            <w:hideMark/>
          </w:tcPr>
          <w:p w14:paraId="2F5F86E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2438,76</w:t>
            </w:r>
          </w:p>
        </w:tc>
        <w:tc>
          <w:tcPr>
            <w:tcW w:w="630" w:type="pct"/>
            <w:shd w:val="clear" w:color="auto" w:fill="auto"/>
            <w:noWrap/>
            <w:vAlign w:val="center"/>
            <w:hideMark/>
          </w:tcPr>
          <w:p w14:paraId="7EC6511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2099,54</w:t>
            </w:r>
          </w:p>
        </w:tc>
        <w:tc>
          <w:tcPr>
            <w:tcW w:w="630" w:type="pct"/>
            <w:shd w:val="clear" w:color="auto" w:fill="auto"/>
            <w:noWrap/>
            <w:vAlign w:val="center"/>
            <w:hideMark/>
          </w:tcPr>
          <w:p w14:paraId="1922842E"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2519,45</w:t>
            </w:r>
          </w:p>
        </w:tc>
      </w:tr>
    </w:tbl>
    <w:p w14:paraId="0C7568F1" w14:textId="77777777" w:rsidR="00B2752D" w:rsidRPr="00E4642C" w:rsidRDefault="00B2752D" w:rsidP="00B2752D">
      <w:pPr>
        <w:pStyle w:val="afa"/>
        <w:keepNext/>
      </w:pPr>
      <w:r w:rsidRPr="00E4642C">
        <w:t xml:space="preserve">Таблица </w:t>
      </w:r>
      <w:r>
        <w:fldChar w:fldCharType="begin"/>
      </w:r>
      <w:r>
        <w:instrText xml:space="preserve"> SEQ Таблица \* ARABIC </w:instrText>
      </w:r>
      <w:r>
        <w:fldChar w:fldCharType="separate"/>
      </w:r>
      <w:r>
        <w:rPr>
          <w:noProof/>
        </w:rPr>
        <w:t>39</w:t>
      </w:r>
      <w:r>
        <w:rPr>
          <w:noProof/>
        </w:rPr>
        <w:fldChar w:fldCharType="end"/>
      </w:r>
      <w:r w:rsidRPr="00E4642C">
        <w:t xml:space="preserve"> Тарифы на ГВС</w:t>
      </w:r>
    </w:p>
    <w:tbl>
      <w:tblPr>
        <w:tblW w:w="5000" w:type="pct"/>
        <w:tblLook w:val="04A0" w:firstRow="1" w:lastRow="0" w:firstColumn="1" w:lastColumn="0" w:noHBand="0" w:noVBand="1"/>
      </w:tblPr>
      <w:tblGrid>
        <w:gridCol w:w="864"/>
        <w:gridCol w:w="2411"/>
        <w:gridCol w:w="1332"/>
        <w:gridCol w:w="1170"/>
        <w:gridCol w:w="1170"/>
        <w:gridCol w:w="1170"/>
        <w:gridCol w:w="1170"/>
      </w:tblGrid>
      <w:tr w:rsidR="00B2752D" w:rsidRPr="00E4642C" w14:paraId="6FF0272F" w14:textId="77777777" w:rsidTr="003C5761">
        <w:trPr>
          <w:trHeight w:val="20"/>
        </w:trPr>
        <w:tc>
          <w:tcPr>
            <w:tcW w:w="4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479EE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п/п.</w:t>
            </w:r>
          </w:p>
        </w:tc>
        <w:tc>
          <w:tcPr>
            <w:tcW w:w="1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A6A921"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Наименование  коммунальных  услуг</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B321D8"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Тарифы  для  населения  (с  НДС) –первое  полугодие</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0826208E"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01.01. – 30.06. 2021 г.</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39BBAD3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01.07. – 31.12. 2021 г.</w:t>
            </w:r>
          </w:p>
        </w:tc>
      </w:tr>
      <w:tr w:rsidR="00B2752D" w:rsidRPr="00E4642C" w14:paraId="71BCD999" w14:textId="77777777" w:rsidTr="003C5761">
        <w:trPr>
          <w:trHeight w:val="20"/>
        </w:trPr>
        <w:tc>
          <w:tcPr>
            <w:tcW w:w="465" w:type="pct"/>
            <w:vMerge/>
            <w:tcBorders>
              <w:top w:val="single" w:sz="4" w:space="0" w:color="auto"/>
              <w:left w:val="single" w:sz="4" w:space="0" w:color="auto"/>
              <w:bottom w:val="single" w:sz="4" w:space="0" w:color="000000"/>
              <w:right w:val="single" w:sz="4" w:space="0" w:color="auto"/>
            </w:tcBorders>
            <w:vAlign w:val="center"/>
            <w:hideMark/>
          </w:tcPr>
          <w:p w14:paraId="6B1C35F9" w14:textId="77777777" w:rsidR="00B2752D" w:rsidRPr="00E4642C" w:rsidRDefault="00B2752D" w:rsidP="003C5761">
            <w:pPr>
              <w:rPr>
                <w:rFonts w:eastAsia="Times New Roman" w:cs="Times New Roman"/>
                <w:color w:val="000000"/>
                <w:lang w:eastAsia="ru-RU"/>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14:paraId="344F940F" w14:textId="77777777" w:rsidR="00B2752D" w:rsidRPr="00E4642C" w:rsidRDefault="00B2752D" w:rsidP="003C5761">
            <w:pPr>
              <w:rPr>
                <w:rFonts w:eastAsia="Times New Roman" w:cs="Times New Roman"/>
                <w:color w:val="000000"/>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6BEFCE00" w14:textId="77777777" w:rsidR="00B2752D" w:rsidRPr="00E4642C" w:rsidRDefault="00B2752D" w:rsidP="003C5761">
            <w:pPr>
              <w:rPr>
                <w:rFonts w:eastAsia="Times New Roman" w:cs="Times New Roman"/>
                <w:color w:val="00000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69BECBE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57A28C47"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c>
          <w:tcPr>
            <w:tcW w:w="630" w:type="pct"/>
            <w:tcBorders>
              <w:top w:val="nil"/>
              <w:left w:val="nil"/>
              <w:bottom w:val="single" w:sz="4" w:space="0" w:color="auto"/>
              <w:right w:val="single" w:sz="4" w:space="0" w:color="auto"/>
            </w:tcBorders>
            <w:shd w:val="clear" w:color="auto" w:fill="auto"/>
            <w:vAlign w:val="center"/>
            <w:hideMark/>
          </w:tcPr>
          <w:p w14:paraId="11EC74A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37451ED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r>
      <w:tr w:rsidR="00B2752D" w:rsidRPr="00E4642C" w14:paraId="20BC5A90" w14:textId="77777777" w:rsidTr="003C5761">
        <w:trPr>
          <w:trHeight w:val="2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74F4A4F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1</w:t>
            </w:r>
          </w:p>
        </w:tc>
        <w:tc>
          <w:tcPr>
            <w:tcW w:w="1298" w:type="pct"/>
            <w:tcBorders>
              <w:top w:val="nil"/>
              <w:left w:val="nil"/>
              <w:bottom w:val="single" w:sz="4" w:space="0" w:color="auto"/>
              <w:right w:val="single" w:sz="4" w:space="0" w:color="auto"/>
            </w:tcBorders>
            <w:shd w:val="clear" w:color="auto" w:fill="auto"/>
            <w:vAlign w:val="center"/>
            <w:hideMark/>
          </w:tcPr>
          <w:p w14:paraId="68695E3C"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xml:space="preserve">Горячее  водоснабжение  по  </w:t>
            </w:r>
            <w:r>
              <w:rPr>
                <w:rFonts w:eastAsia="Times New Roman" w:cs="Times New Roman"/>
                <w:color w:val="000000"/>
                <w:lang w:eastAsia="ru-RU"/>
              </w:rPr>
              <w:t>Чебоковскому</w:t>
            </w:r>
            <w:r w:rsidRPr="00E4642C">
              <w:rPr>
                <w:rFonts w:eastAsia="Times New Roman" w:cs="Times New Roman"/>
                <w:color w:val="000000"/>
                <w:lang w:eastAsia="ru-RU"/>
              </w:rPr>
              <w:t xml:space="preserve">  сельскому  поселению, теплоноситель</w:t>
            </w:r>
          </w:p>
        </w:tc>
        <w:tc>
          <w:tcPr>
            <w:tcW w:w="717" w:type="pct"/>
            <w:tcBorders>
              <w:top w:val="nil"/>
              <w:left w:val="nil"/>
              <w:bottom w:val="single" w:sz="4" w:space="0" w:color="auto"/>
              <w:right w:val="single" w:sz="4" w:space="0" w:color="auto"/>
            </w:tcBorders>
            <w:shd w:val="clear" w:color="auto" w:fill="auto"/>
            <w:vAlign w:val="center"/>
            <w:hideMark/>
          </w:tcPr>
          <w:p w14:paraId="2D512127"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47</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1C71AA97"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48,86</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4FAA1907"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58,63</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4B8F07E5"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48,95</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492EBAAD"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58,74</w:t>
            </w:r>
          </w:p>
        </w:tc>
      </w:tr>
    </w:tbl>
    <w:p w14:paraId="74EB0660" w14:textId="77777777" w:rsidR="00B2752D" w:rsidRPr="00352373" w:rsidRDefault="00B2752D" w:rsidP="00B2752D">
      <w:pPr>
        <w:pStyle w:val="aff4"/>
        <w:jc w:val="center"/>
        <w:rPr>
          <w:b/>
          <w:bCs/>
        </w:rPr>
        <w:sectPr w:rsidR="00B2752D" w:rsidRPr="00352373" w:rsidSect="001004E5">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7607653" w14:textId="77777777" w:rsidR="00B2752D" w:rsidRPr="00352373" w:rsidRDefault="00B2752D" w:rsidP="00B2752D">
      <w:pPr>
        <w:rPr>
          <w:szCs w:val="26"/>
        </w:rPr>
      </w:pPr>
      <w:r w:rsidRPr="00352373">
        <w:rPr>
          <w:szCs w:val="26"/>
        </w:rPr>
        <w:lastRenderedPageBreak/>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14:paraId="4AA84C1B"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64</w:t>
      </w:r>
      <w:r>
        <w:rPr>
          <w:noProof/>
        </w:rPr>
        <w:fldChar w:fldCharType="end"/>
      </w:r>
      <w:r w:rsidRPr="00352373">
        <w:t xml:space="preserve"> Прогноз тарифов в %</w:t>
      </w:r>
    </w:p>
    <w:tbl>
      <w:tblPr>
        <w:tblStyle w:val="af7"/>
        <w:tblW w:w="5000" w:type="pct"/>
        <w:tblLook w:val="04A0" w:firstRow="1" w:lastRow="0" w:firstColumn="1" w:lastColumn="0" w:noHBand="0" w:noVBand="1"/>
      </w:tblPr>
      <w:tblGrid>
        <w:gridCol w:w="2300"/>
        <w:gridCol w:w="1840"/>
        <w:gridCol w:w="1811"/>
        <w:gridCol w:w="1811"/>
        <w:gridCol w:w="1809"/>
      </w:tblGrid>
      <w:tr w:rsidR="00B2752D" w:rsidRPr="00352373" w14:paraId="4B2B5D68" w14:textId="77777777" w:rsidTr="003C5761">
        <w:trPr>
          <w:tblHeader/>
        </w:trPr>
        <w:tc>
          <w:tcPr>
            <w:tcW w:w="1202" w:type="pct"/>
            <w:vAlign w:val="center"/>
          </w:tcPr>
          <w:p w14:paraId="357C8EB0" w14:textId="77777777" w:rsidR="00B2752D" w:rsidRPr="00352373" w:rsidRDefault="00B2752D" w:rsidP="003C5761">
            <w:pPr>
              <w:jc w:val="center"/>
              <w:rPr>
                <w:lang w:eastAsia="ru-RU"/>
              </w:rPr>
            </w:pPr>
            <w:r w:rsidRPr="00352373">
              <w:rPr>
                <w:lang w:eastAsia="ru-RU"/>
              </w:rPr>
              <w:t>Наименование</w:t>
            </w:r>
          </w:p>
        </w:tc>
        <w:tc>
          <w:tcPr>
            <w:tcW w:w="961" w:type="pct"/>
            <w:vAlign w:val="center"/>
          </w:tcPr>
          <w:p w14:paraId="067AB87A" w14:textId="77777777" w:rsidR="00B2752D" w:rsidRPr="00352373" w:rsidRDefault="00B2752D" w:rsidP="003C5761">
            <w:pPr>
              <w:jc w:val="center"/>
              <w:rPr>
                <w:lang w:eastAsia="ru-RU"/>
              </w:rPr>
            </w:pPr>
            <w:r w:rsidRPr="00352373">
              <w:rPr>
                <w:lang w:eastAsia="ru-RU"/>
              </w:rPr>
              <w:t>Вариант</w:t>
            </w:r>
          </w:p>
        </w:tc>
        <w:tc>
          <w:tcPr>
            <w:tcW w:w="946" w:type="pct"/>
            <w:vAlign w:val="center"/>
          </w:tcPr>
          <w:p w14:paraId="2D03DF30" w14:textId="77777777" w:rsidR="00B2752D" w:rsidRPr="00352373" w:rsidRDefault="00B2752D" w:rsidP="003C5761">
            <w:pPr>
              <w:jc w:val="center"/>
              <w:rPr>
                <w:lang w:eastAsia="ru-RU"/>
              </w:rPr>
            </w:pPr>
            <w:r w:rsidRPr="00352373">
              <w:rPr>
                <w:lang w:eastAsia="ru-RU"/>
              </w:rPr>
              <w:t>2016-2020 гг.</w:t>
            </w:r>
          </w:p>
        </w:tc>
        <w:tc>
          <w:tcPr>
            <w:tcW w:w="946" w:type="pct"/>
            <w:vAlign w:val="center"/>
          </w:tcPr>
          <w:p w14:paraId="0895F721" w14:textId="77777777" w:rsidR="00B2752D" w:rsidRPr="00352373" w:rsidRDefault="00B2752D" w:rsidP="003C5761">
            <w:pPr>
              <w:jc w:val="center"/>
              <w:rPr>
                <w:lang w:eastAsia="ru-RU"/>
              </w:rPr>
            </w:pPr>
            <w:r w:rsidRPr="00352373">
              <w:rPr>
                <w:lang w:eastAsia="ru-RU"/>
              </w:rPr>
              <w:t>2021-2025 гг.</w:t>
            </w:r>
          </w:p>
        </w:tc>
        <w:tc>
          <w:tcPr>
            <w:tcW w:w="945" w:type="pct"/>
            <w:vAlign w:val="center"/>
          </w:tcPr>
          <w:p w14:paraId="7C36536C" w14:textId="77777777" w:rsidR="00B2752D" w:rsidRPr="00352373" w:rsidRDefault="00B2752D" w:rsidP="003C5761">
            <w:pPr>
              <w:jc w:val="center"/>
              <w:rPr>
                <w:lang w:eastAsia="ru-RU"/>
              </w:rPr>
            </w:pPr>
            <w:r w:rsidRPr="00352373">
              <w:rPr>
                <w:lang w:eastAsia="ru-RU"/>
              </w:rPr>
              <w:t>2026-2030 гг.</w:t>
            </w:r>
          </w:p>
        </w:tc>
      </w:tr>
      <w:tr w:rsidR="00B2752D" w:rsidRPr="00352373" w14:paraId="1803478D" w14:textId="77777777" w:rsidTr="003C5761">
        <w:tc>
          <w:tcPr>
            <w:tcW w:w="1202" w:type="pct"/>
            <w:vMerge w:val="restart"/>
            <w:vAlign w:val="center"/>
          </w:tcPr>
          <w:p w14:paraId="59AB2C55" w14:textId="77777777" w:rsidR="00B2752D" w:rsidRPr="00352373" w:rsidRDefault="00B2752D" w:rsidP="003C5761">
            <w:pPr>
              <w:jc w:val="center"/>
              <w:rPr>
                <w:lang w:eastAsia="ru-RU"/>
              </w:rPr>
            </w:pPr>
            <w:r w:rsidRPr="00352373">
              <w:rPr>
                <w:lang w:eastAsia="ru-RU"/>
              </w:rPr>
              <w:t>Тепловая энергия, рост тарифов (%)</w:t>
            </w:r>
          </w:p>
        </w:tc>
        <w:tc>
          <w:tcPr>
            <w:tcW w:w="961" w:type="pct"/>
            <w:vAlign w:val="center"/>
          </w:tcPr>
          <w:p w14:paraId="16D092A5" w14:textId="77777777" w:rsidR="00B2752D" w:rsidRPr="00352373" w:rsidRDefault="00B2752D" w:rsidP="003C5761">
            <w:pPr>
              <w:jc w:val="center"/>
              <w:rPr>
                <w:lang w:eastAsia="ru-RU"/>
              </w:rPr>
            </w:pPr>
            <w:r w:rsidRPr="00352373">
              <w:rPr>
                <w:lang w:eastAsia="ru-RU"/>
              </w:rPr>
              <w:t>1</w:t>
            </w:r>
          </w:p>
        </w:tc>
        <w:tc>
          <w:tcPr>
            <w:tcW w:w="946" w:type="pct"/>
            <w:vAlign w:val="center"/>
          </w:tcPr>
          <w:p w14:paraId="5A968EA5" w14:textId="77777777" w:rsidR="00B2752D" w:rsidRPr="00352373" w:rsidRDefault="00B2752D" w:rsidP="003C5761">
            <w:pPr>
              <w:jc w:val="center"/>
              <w:rPr>
                <w:lang w:eastAsia="ru-RU"/>
              </w:rPr>
            </w:pPr>
            <w:r w:rsidRPr="00352373">
              <w:rPr>
                <w:lang w:eastAsia="ru-RU"/>
              </w:rPr>
              <w:t>140</w:t>
            </w:r>
          </w:p>
        </w:tc>
        <w:tc>
          <w:tcPr>
            <w:tcW w:w="946" w:type="pct"/>
            <w:vAlign w:val="center"/>
          </w:tcPr>
          <w:p w14:paraId="5CEB2D73" w14:textId="77777777" w:rsidR="00B2752D" w:rsidRPr="00352373" w:rsidRDefault="00B2752D" w:rsidP="003C5761">
            <w:pPr>
              <w:jc w:val="center"/>
              <w:rPr>
                <w:lang w:eastAsia="ru-RU"/>
              </w:rPr>
            </w:pPr>
            <w:r w:rsidRPr="00352373">
              <w:rPr>
                <w:lang w:eastAsia="ru-RU"/>
              </w:rPr>
              <w:t>130</w:t>
            </w:r>
          </w:p>
        </w:tc>
        <w:tc>
          <w:tcPr>
            <w:tcW w:w="945" w:type="pct"/>
            <w:vAlign w:val="center"/>
          </w:tcPr>
          <w:p w14:paraId="453B88FE" w14:textId="77777777" w:rsidR="00B2752D" w:rsidRPr="00352373" w:rsidRDefault="00B2752D" w:rsidP="003C5761">
            <w:pPr>
              <w:jc w:val="center"/>
              <w:rPr>
                <w:lang w:eastAsia="ru-RU"/>
              </w:rPr>
            </w:pPr>
            <w:r w:rsidRPr="00352373">
              <w:rPr>
                <w:lang w:eastAsia="ru-RU"/>
              </w:rPr>
              <w:t>115</w:t>
            </w:r>
          </w:p>
        </w:tc>
      </w:tr>
      <w:tr w:rsidR="00B2752D" w:rsidRPr="00352373" w14:paraId="3180C760" w14:textId="77777777" w:rsidTr="003C5761">
        <w:tc>
          <w:tcPr>
            <w:tcW w:w="1202" w:type="pct"/>
            <w:vMerge/>
            <w:vAlign w:val="center"/>
          </w:tcPr>
          <w:p w14:paraId="50DCA671" w14:textId="77777777" w:rsidR="00B2752D" w:rsidRPr="00352373" w:rsidRDefault="00B2752D" w:rsidP="003C5761">
            <w:pPr>
              <w:jc w:val="center"/>
              <w:rPr>
                <w:lang w:eastAsia="ru-RU"/>
              </w:rPr>
            </w:pPr>
          </w:p>
        </w:tc>
        <w:tc>
          <w:tcPr>
            <w:tcW w:w="961" w:type="pct"/>
            <w:vAlign w:val="center"/>
          </w:tcPr>
          <w:p w14:paraId="3BEA1C0F" w14:textId="77777777" w:rsidR="00B2752D" w:rsidRPr="00352373" w:rsidRDefault="00B2752D" w:rsidP="003C5761">
            <w:pPr>
              <w:jc w:val="center"/>
              <w:rPr>
                <w:lang w:eastAsia="ru-RU"/>
              </w:rPr>
            </w:pPr>
            <w:r w:rsidRPr="00352373">
              <w:rPr>
                <w:lang w:eastAsia="ru-RU"/>
              </w:rPr>
              <w:t>2</w:t>
            </w:r>
          </w:p>
        </w:tc>
        <w:tc>
          <w:tcPr>
            <w:tcW w:w="946" w:type="pct"/>
            <w:vAlign w:val="center"/>
          </w:tcPr>
          <w:p w14:paraId="1F435194" w14:textId="77777777" w:rsidR="00B2752D" w:rsidRPr="00352373" w:rsidRDefault="00B2752D" w:rsidP="003C5761">
            <w:pPr>
              <w:jc w:val="center"/>
              <w:rPr>
                <w:lang w:eastAsia="ru-RU"/>
              </w:rPr>
            </w:pPr>
            <w:r w:rsidRPr="00352373">
              <w:rPr>
                <w:lang w:eastAsia="ru-RU"/>
              </w:rPr>
              <w:t>134</w:t>
            </w:r>
          </w:p>
        </w:tc>
        <w:tc>
          <w:tcPr>
            <w:tcW w:w="946" w:type="pct"/>
            <w:vAlign w:val="center"/>
          </w:tcPr>
          <w:p w14:paraId="749D6458" w14:textId="77777777" w:rsidR="00B2752D" w:rsidRPr="00352373" w:rsidRDefault="00B2752D" w:rsidP="003C5761">
            <w:pPr>
              <w:jc w:val="center"/>
              <w:rPr>
                <w:lang w:eastAsia="ru-RU"/>
              </w:rPr>
            </w:pPr>
            <w:r w:rsidRPr="00352373">
              <w:rPr>
                <w:lang w:eastAsia="ru-RU"/>
              </w:rPr>
              <w:t>127</w:t>
            </w:r>
          </w:p>
        </w:tc>
        <w:tc>
          <w:tcPr>
            <w:tcW w:w="945" w:type="pct"/>
            <w:vAlign w:val="center"/>
          </w:tcPr>
          <w:p w14:paraId="551F6C0B" w14:textId="77777777" w:rsidR="00B2752D" w:rsidRPr="00352373" w:rsidRDefault="00B2752D" w:rsidP="003C5761">
            <w:pPr>
              <w:jc w:val="center"/>
              <w:rPr>
                <w:lang w:eastAsia="ru-RU"/>
              </w:rPr>
            </w:pPr>
            <w:r w:rsidRPr="00352373">
              <w:rPr>
                <w:lang w:eastAsia="ru-RU"/>
              </w:rPr>
              <w:t>115</w:t>
            </w:r>
          </w:p>
        </w:tc>
      </w:tr>
      <w:tr w:rsidR="00B2752D" w:rsidRPr="00352373" w14:paraId="42ACD7EE" w14:textId="77777777" w:rsidTr="003C5761">
        <w:tc>
          <w:tcPr>
            <w:tcW w:w="1202" w:type="pct"/>
            <w:vMerge/>
            <w:vAlign w:val="center"/>
          </w:tcPr>
          <w:p w14:paraId="346D7E80" w14:textId="77777777" w:rsidR="00B2752D" w:rsidRPr="00352373" w:rsidRDefault="00B2752D" w:rsidP="003C5761">
            <w:pPr>
              <w:jc w:val="center"/>
              <w:rPr>
                <w:lang w:eastAsia="ru-RU"/>
              </w:rPr>
            </w:pPr>
          </w:p>
        </w:tc>
        <w:tc>
          <w:tcPr>
            <w:tcW w:w="961" w:type="pct"/>
            <w:vAlign w:val="center"/>
          </w:tcPr>
          <w:p w14:paraId="679AB90F" w14:textId="77777777" w:rsidR="00B2752D" w:rsidRPr="00352373" w:rsidRDefault="00B2752D" w:rsidP="003C5761">
            <w:pPr>
              <w:jc w:val="center"/>
              <w:rPr>
                <w:lang w:eastAsia="ru-RU"/>
              </w:rPr>
            </w:pPr>
            <w:r w:rsidRPr="00352373">
              <w:rPr>
                <w:lang w:eastAsia="ru-RU"/>
              </w:rPr>
              <w:t>3</w:t>
            </w:r>
          </w:p>
        </w:tc>
        <w:tc>
          <w:tcPr>
            <w:tcW w:w="946" w:type="pct"/>
            <w:vAlign w:val="center"/>
          </w:tcPr>
          <w:p w14:paraId="35BA5602" w14:textId="77777777" w:rsidR="00B2752D" w:rsidRPr="00352373" w:rsidRDefault="00B2752D" w:rsidP="003C5761">
            <w:pPr>
              <w:jc w:val="center"/>
              <w:rPr>
                <w:lang w:eastAsia="ru-RU"/>
              </w:rPr>
            </w:pPr>
            <w:r w:rsidRPr="00352373">
              <w:rPr>
                <w:lang w:eastAsia="ru-RU"/>
              </w:rPr>
              <w:t>131</w:t>
            </w:r>
          </w:p>
        </w:tc>
        <w:tc>
          <w:tcPr>
            <w:tcW w:w="946" w:type="pct"/>
            <w:vAlign w:val="center"/>
          </w:tcPr>
          <w:p w14:paraId="4882513C" w14:textId="77777777" w:rsidR="00B2752D" w:rsidRPr="00352373" w:rsidRDefault="00B2752D" w:rsidP="003C5761">
            <w:pPr>
              <w:jc w:val="center"/>
              <w:rPr>
                <w:lang w:eastAsia="ru-RU"/>
              </w:rPr>
            </w:pPr>
            <w:r w:rsidRPr="00352373">
              <w:rPr>
                <w:lang w:eastAsia="ru-RU"/>
              </w:rPr>
              <w:t>126</w:t>
            </w:r>
          </w:p>
        </w:tc>
        <w:tc>
          <w:tcPr>
            <w:tcW w:w="945" w:type="pct"/>
            <w:vAlign w:val="center"/>
          </w:tcPr>
          <w:p w14:paraId="4A7341B7" w14:textId="77777777" w:rsidR="00B2752D" w:rsidRPr="00352373" w:rsidRDefault="00B2752D" w:rsidP="003C5761">
            <w:pPr>
              <w:jc w:val="center"/>
              <w:rPr>
                <w:lang w:eastAsia="ru-RU"/>
              </w:rPr>
            </w:pPr>
            <w:r w:rsidRPr="00352373">
              <w:rPr>
                <w:lang w:eastAsia="ru-RU"/>
              </w:rPr>
              <w:t>117</w:t>
            </w:r>
          </w:p>
        </w:tc>
      </w:tr>
    </w:tbl>
    <w:p w14:paraId="7BE4A61D" w14:textId="77777777" w:rsidR="00B2752D" w:rsidRPr="00352373" w:rsidRDefault="00B2752D" w:rsidP="00B2752D">
      <w:pPr>
        <w:keepNext/>
        <w:jc w:val="center"/>
      </w:pPr>
    </w:p>
    <w:p w14:paraId="0DC5B2E1" w14:textId="77777777" w:rsidR="00B2752D" w:rsidRPr="00352373" w:rsidRDefault="00B2752D" w:rsidP="00B2752D">
      <w:pPr>
        <w:rPr>
          <w:szCs w:val="26"/>
        </w:rPr>
      </w:pPr>
      <w:r w:rsidRPr="00352373">
        <w:rPr>
          <w:szCs w:val="26"/>
        </w:rPr>
        <w:t>Прогноз тарифов на тепловую энергию, поставляемуюМУП ТМР «</w:t>
      </w:r>
      <w:r w:rsidRPr="00352373">
        <w:rPr>
          <w:szCs w:val="26"/>
          <w:lang w:eastAsia="ru-RU"/>
        </w:rPr>
        <w:t>ТутаевТеплоЭнерго</w:t>
      </w:r>
      <w:r w:rsidRPr="00352373">
        <w:rPr>
          <w:szCs w:val="26"/>
        </w:rPr>
        <w:t>» представлен в таблице ниже.</w:t>
      </w:r>
    </w:p>
    <w:p w14:paraId="746C1D74"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65</w:t>
      </w:r>
      <w:r>
        <w:rPr>
          <w:noProof/>
        </w:rPr>
        <w:fldChar w:fldCharType="end"/>
      </w:r>
      <w:r w:rsidRPr="00352373">
        <w:t xml:space="preserve"> Прогноз тарифов на тепловую энергию</w:t>
      </w:r>
    </w:p>
    <w:tbl>
      <w:tblPr>
        <w:tblW w:w="9100" w:type="dxa"/>
        <w:tblInd w:w="93" w:type="dxa"/>
        <w:tblLook w:val="04A0" w:firstRow="1" w:lastRow="0" w:firstColumn="1" w:lastColumn="0" w:noHBand="0" w:noVBand="1"/>
      </w:tblPr>
      <w:tblGrid>
        <w:gridCol w:w="3031"/>
        <w:gridCol w:w="984"/>
        <w:gridCol w:w="1695"/>
        <w:gridCol w:w="1695"/>
        <w:gridCol w:w="1695"/>
      </w:tblGrid>
      <w:tr w:rsidR="00B2752D" w:rsidRPr="00352373" w14:paraId="1B67ABE3" w14:textId="77777777" w:rsidTr="003C5761">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E26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3A55008"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Вариант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7FC140F"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2023г.</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C9A2C0F"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2025г.</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1992685"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2030г.</w:t>
            </w:r>
          </w:p>
        </w:tc>
      </w:tr>
      <w:tr w:rsidR="00B2752D" w:rsidRPr="00352373" w14:paraId="1BA121DA" w14:textId="77777777" w:rsidTr="003C5761">
        <w:trPr>
          <w:trHeight w:val="480"/>
        </w:trPr>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7339E8C5"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Тарифы на тепловую энергию (руб.)</w:t>
            </w:r>
          </w:p>
        </w:tc>
        <w:tc>
          <w:tcPr>
            <w:tcW w:w="960" w:type="dxa"/>
            <w:tcBorders>
              <w:top w:val="nil"/>
              <w:left w:val="nil"/>
              <w:bottom w:val="single" w:sz="4" w:space="0" w:color="auto"/>
              <w:right w:val="single" w:sz="4" w:space="0" w:color="auto"/>
            </w:tcBorders>
            <w:shd w:val="clear" w:color="auto" w:fill="auto"/>
            <w:vAlign w:val="center"/>
            <w:hideMark/>
          </w:tcPr>
          <w:p w14:paraId="0FA3CE72"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1</w:t>
            </w:r>
          </w:p>
        </w:tc>
        <w:tc>
          <w:tcPr>
            <w:tcW w:w="1700" w:type="dxa"/>
            <w:tcBorders>
              <w:top w:val="nil"/>
              <w:left w:val="nil"/>
              <w:bottom w:val="single" w:sz="4" w:space="0" w:color="auto"/>
              <w:right w:val="single" w:sz="4" w:space="0" w:color="auto"/>
            </w:tcBorders>
            <w:shd w:val="clear" w:color="auto" w:fill="auto"/>
            <w:vAlign w:val="center"/>
            <w:hideMark/>
          </w:tcPr>
          <w:p w14:paraId="1A33AF14"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2589,34</w:t>
            </w:r>
          </w:p>
        </w:tc>
        <w:tc>
          <w:tcPr>
            <w:tcW w:w="1700" w:type="dxa"/>
            <w:tcBorders>
              <w:top w:val="nil"/>
              <w:left w:val="nil"/>
              <w:bottom w:val="single" w:sz="4" w:space="0" w:color="auto"/>
              <w:right w:val="single" w:sz="4" w:space="0" w:color="auto"/>
            </w:tcBorders>
            <w:shd w:val="clear" w:color="auto" w:fill="auto"/>
            <w:vAlign w:val="center"/>
            <w:hideMark/>
          </w:tcPr>
          <w:p w14:paraId="4BD04691"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3106,14</w:t>
            </w:r>
          </w:p>
        </w:tc>
        <w:tc>
          <w:tcPr>
            <w:tcW w:w="1700" w:type="dxa"/>
            <w:tcBorders>
              <w:top w:val="nil"/>
              <w:left w:val="nil"/>
              <w:bottom w:val="single" w:sz="4" w:space="0" w:color="auto"/>
              <w:right w:val="single" w:sz="4" w:space="0" w:color="auto"/>
            </w:tcBorders>
            <w:shd w:val="clear" w:color="auto" w:fill="auto"/>
            <w:vAlign w:val="center"/>
            <w:hideMark/>
          </w:tcPr>
          <w:p w14:paraId="102FFA47"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3572,06</w:t>
            </w:r>
          </w:p>
        </w:tc>
      </w:tr>
      <w:tr w:rsidR="00B2752D" w:rsidRPr="00352373" w14:paraId="25A29CE8" w14:textId="77777777" w:rsidTr="003C5761">
        <w:trPr>
          <w:trHeight w:val="300"/>
        </w:trPr>
        <w:tc>
          <w:tcPr>
            <w:tcW w:w="3040" w:type="dxa"/>
            <w:vMerge/>
            <w:tcBorders>
              <w:top w:val="nil"/>
              <w:left w:val="single" w:sz="4" w:space="0" w:color="auto"/>
              <w:bottom w:val="single" w:sz="4" w:space="0" w:color="auto"/>
              <w:right w:val="single" w:sz="4" w:space="0" w:color="auto"/>
            </w:tcBorders>
            <w:vAlign w:val="center"/>
            <w:hideMark/>
          </w:tcPr>
          <w:p w14:paraId="0F9C7A8B" w14:textId="77777777" w:rsidR="00B2752D" w:rsidRPr="00352373" w:rsidRDefault="00B2752D" w:rsidP="003C5761">
            <w:pPr>
              <w:rPr>
                <w:rFonts w:eastAsia="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0115F1E1"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w:t>
            </w:r>
          </w:p>
        </w:tc>
        <w:tc>
          <w:tcPr>
            <w:tcW w:w="1700" w:type="dxa"/>
            <w:tcBorders>
              <w:top w:val="nil"/>
              <w:left w:val="nil"/>
              <w:bottom w:val="single" w:sz="4" w:space="0" w:color="auto"/>
              <w:right w:val="single" w:sz="4" w:space="0" w:color="auto"/>
            </w:tcBorders>
            <w:shd w:val="clear" w:color="auto" w:fill="auto"/>
            <w:vAlign w:val="center"/>
            <w:hideMark/>
          </w:tcPr>
          <w:p w14:paraId="41ECEDE0"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2386,94</w:t>
            </w:r>
          </w:p>
        </w:tc>
        <w:tc>
          <w:tcPr>
            <w:tcW w:w="1700" w:type="dxa"/>
            <w:tcBorders>
              <w:top w:val="nil"/>
              <w:left w:val="nil"/>
              <w:bottom w:val="single" w:sz="4" w:space="0" w:color="auto"/>
              <w:right w:val="single" w:sz="4" w:space="0" w:color="auto"/>
            </w:tcBorders>
            <w:shd w:val="clear" w:color="auto" w:fill="auto"/>
            <w:vAlign w:val="center"/>
            <w:hideMark/>
          </w:tcPr>
          <w:p w14:paraId="396E7980"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2904,41</w:t>
            </w:r>
          </w:p>
        </w:tc>
        <w:tc>
          <w:tcPr>
            <w:tcW w:w="1700" w:type="dxa"/>
            <w:tcBorders>
              <w:top w:val="nil"/>
              <w:left w:val="nil"/>
              <w:bottom w:val="single" w:sz="4" w:space="0" w:color="auto"/>
              <w:right w:val="single" w:sz="4" w:space="0" w:color="auto"/>
            </w:tcBorders>
            <w:shd w:val="clear" w:color="auto" w:fill="auto"/>
            <w:vAlign w:val="center"/>
            <w:hideMark/>
          </w:tcPr>
          <w:p w14:paraId="5E38019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3340,07</w:t>
            </w:r>
          </w:p>
        </w:tc>
      </w:tr>
      <w:tr w:rsidR="00B2752D" w:rsidRPr="00352373" w14:paraId="2CB34F29" w14:textId="77777777" w:rsidTr="003C5761">
        <w:trPr>
          <w:trHeight w:val="300"/>
        </w:trPr>
        <w:tc>
          <w:tcPr>
            <w:tcW w:w="3040" w:type="dxa"/>
            <w:vMerge/>
            <w:tcBorders>
              <w:top w:val="nil"/>
              <w:left w:val="single" w:sz="4" w:space="0" w:color="auto"/>
              <w:bottom w:val="single" w:sz="4" w:space="0" w:color="auto"/>
              <w:right w:val="single" w:sz="4" w:space="0" w:color="auto"/>
            </w:tcBorders>
            <w:vAlign w:val="center"/>
            <w:hideMark/>
          </w:tcPr>
          <w:p w14:paraId="6A6A44F3" w14:textId="77777777" w:rsidR="00B2752D" w:rsidRPr="00352373" w:rsidRDefault="00B2752D" w:rsidP="003C5761">
            <w:pPr>
              <w:rPr>
                <w:rFonts w:eastAsia="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09E401D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w:t>
            </w:r>
          </w:p>
        </w:tc>
        <w:tc>
          <w:tcPr>
            <w:tcW w:w="1700" w:type="dxa"/>
            <w:tcBorders>
              <w:top w:val="nil"/>
              <w:left w:val="nil"/>
              <w:bottom w:val="single" w:sz="4" w:space="0" w:color="auto"/>
              <w:right w:val="single" w:sz="4" w:space="0" w:color="auto"/>
            </w:tcBorders>
            <w:shd w:val="clear" w:color="auto" w:fill="auto"/>
            <w:vAlign w:val="center"/>
            <w:hideMark/>
          </w:tcPr>
          <w:p w14:paraId="0B2817C3"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2335,74</w:t>
            </w:r>
          </w:p>
        </w:tc>
        <w:tc>
          <w:tcPr>
            <w:tcW w:w="1700" w:type="dxa"/>
            <w:tcBorders>
              <w:top w:val="nil"/>
              <w:left w:val="nil"/>
              <w:bottom w:val="single" w:sz="4" w:space="0" w:color="auto"/>
              <w:right w:val="single" w:sz="4" w:space="0" w:color="auto"/>
            </w:tcBorders>
            <w:shd w:val="clear" w:color="auto" w:fill="auto"/>
            <w:vAlign w:val="center"/>
            <w:hideMark/>
          </w:tcPr>
          <w:p w14:paraId="1C244838"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2817,03</w:t>
            </w:r>
          </w:p>
        </w:tc>
        <w:tc>
          <w:tcPr>
            <w:tcW w:w="1700" w:type="dxa"/>
            <w:tcBorders>
              <w:top w:val="nil"/>
              <w:left w:val="nil"/>
              <w:bottom w:val="single" w:sz="4" w:space="0" w:color="auto"/>
              <w:right w:val="single" w:sz="4" w:space="0" w:color="auto"/>
            </w:tcBorders>
            <w:shd w:val="clear" w:color="auto" w:fill="auto"/>
            <w:vAlign w:val="center"/>
            <w:hideMark/>
          </w:tcPr>
          <w:p w14:paraId="36F33E8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3295,92</w:t>
            </w:r>
          </w:p>
        </w:tc>
      </w:tr>
    </w:tbl>
    <w:p w14:paraId="75F0AA9D" w14:textId="77777777" w:rsidR="00B2752D" w:rsidRPr="00352373" w:rsidRDefault="00B2752D" w:rsidP="00B2752D">
      <w:pPr>
        <w:rPr>
          <w:rFonts w:cs="Times New Roman"/>
          <w:szCs w:val="24"/>
          <w:lang w:eastAsia="ru-RU"/>
        </w:rPr>
        <w:sectPr w:rsidR="00B2752D" w:rsidRPr="00352373"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CCE3742" w14:textId="77777777" w:rsidR="00B2752D" w:rsidRPr="00352373" w:rsidRDefault="00B2752D" w:rsidP="00B2752D">
      <w:pPr>
        <w:pStyle w:val="10"/>
      </w:pPr>
      <w:bookmarkStart w:id="689" w:name="_Toc39157766"/>
      <w:bookmarkStart w:id="690" w:name="_Toc40457777"/>
      <w:bookmarkStart w:id="691" w:name="_Toc82121283"/>
      <w:r w:rsidRPr="00352373">
        <w:lastRenderedPageBreak/>
        <w:t>Глава 13. Индикаторы развития систем теплоснабжения поселения, городского округа, города федерального значения</w:t>
      </w:r>
      <w:bookmarkEnd w:id="689"/>
      <w:bookmarkEnd w:id="690"/>
      <w:bookmarkEnd w:id="691"/>
    </w:p>
    <w:p w14:paraId="7E2A99F1"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692" w:name="_Toc39157767"/>
      <w:bookmarkStart w:id="693" w:name="_Toc40457778"/>
      <w:bookmarkStart w:id="694" w:name="_Toc82121284"/>
      <w:r w:rsidRPr="00352373">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тепловых сетях</w:t>
      </w:r>
      <w:bookmarkEnd w:id="692"/>
      <w:bookmarkEnd w:id="693"/>
      <w:bookmarkEnd w:id="694"/>
    </w:p>
    <w:p w14:paraId="4360B0E1" w14:textId="77777777" w:rsidR="00B2752D" w:rsidRPr="00352373" w:rsidRDefault="00B2752D" w:rsidP="00B2752D">
      <w:pPr>
        <w:spacing w:before="240"/>
        <w:rPr>
          <w:szCs w:val="26"/>
        </w:rPr>
      </w:pPr>
      <w:r w:rsidRPr="00352373">
        <w:rPr>
          <w:szCs w:val="26"/>
        </w:rPr>
        <w:t>1 авария на тепловых сетях в 2016 году в п. Чебаково.</w:t>
      </w:r>
    </w:p>
    <w:p w14:paraId="6F6E8B04" w14:textId="77777777" w:rsidR="00B2752D" w:rsidRPr="00352373" w:rsidRDefault="00B2752D" w:rsidP="00B2752D">
      <w:pPr>
        <w:spacing w:before="240"/>
        <w:rPr>
          <w:szCs w:val="26"/>
          <w:lang w:eastAsia="ru-RU"/>
        </w:rPr>
      </w:pPr>
      <w:r>
        <w:rPr>
          <w:szCs w:val="26"/>
          <w:lang w:eastAsia="ru-RU"/>
        </w:rPr>
        <w:t>2017-2020</w:t>
      </w:r>
      <w:r w:rsidRPr="00352373">
        <w:rPr>
          <w:szCs w:val="26"/>
          <w:lang w:eastAsia="ru-RU"/>
        </w:rPr>
        <w:t xml:space="preserve"> года прошли безаварийно.</w:t>
      </w:r>
    </w:p>
    <w:p w14:paraId="7ED80C24" w14:textId="77777777" w:rsidR="00B2752D" w:rsidRPr="00352373" w:rsidRDefault="00B2752D" w:rsidP="00B2752D">
      <w:pPr>
        <w:spacing w:before="240"/>
        <w:rPr>
          <w:color w:val="FF0000"/>
          <w:szCs w:val="26"/>
        </w:rPr>
      </w:pPr>
    </w:p>
    <w:p w14:paraId="4156AC4D"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695" w:name="_Toc39157768"/>
      <w:bookmarkStart w:id="696" w:name="_Toc40457779"/>
      <w:bookmarkStart w:id="697" w:name="_Toc82121285"/>
      <w:r w:rsidRPr="00352373">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695"/>
      <w:bookmarkEnd w:id="696"/>
      <w:bookmarkEnd w:id="697"/>
    </w:p>
    <w:p w14:paraId="351CDD1E" w14:textId="77777777" w:rsidR="00B2752D" w:rsidRPr="00352373" w:rsidRDefault="00B2752D" w:rsidP="00B2752D">
      <w:pPr>
        <w:spacing w:before="240"/>
        <w:rPr>
          <w:szCs w:val="26"/>
          <w:lang w:eastAsia="ru-RU"/>
        </w:rPr>
      </w:pPr>
      <w:r w:rsidRPr="00352373">
        <w:rPr>
          <w:szCs w:val="26"/>
          <w:lang w:eastAsia="ru-RU"/>
        </w:rPr>
        <w:t>На котельной в п. Никульское в 2017 году выход из строя сетевого насоса.</w:t>
      </w:r>
    </w:p>
    <w:p w14:paraId="2F5B84E4" w14:textId="77777777" w:rsidR="00B2752D" w:rsidRPr="00352373" w:rsidRDefault="00B2752D" w:rsidP="00B2752D">
      <w:pPr>
        <w:rPr>
          <w:szCs w:val="26"/>
          <w:lang w:eastAsia="ru-RU"/>
        </w:rPr>
      </w:pPr>
    </w:p>
    <w:p w14:paraId="6505F31F" w14:textId="77777777" w:rsidR="00B2752D" w:rsidRPr="00352373" w:rsidRDefault="00B2752D" w:rsidP="00B2752D">
      <w:pPr>
        <w:rPr>
          <w:szCs w:val="26"/>
          <w:lang w:eastAsia="ru-RU"/>
        </w:rPr>
      </w:pPr>
      <w:r w:rsidRPr="00352373">
        <w:rPr>
          <w:szCs w:val="26"/>
          <w:lang w:eastAsia="ru-RU"/>
        </w:rPr>
        <w:t>На котельной в п. Чебаково в 2016 году – выход из строя сетевого насоса, в 2017 году – выход из строя мазутного насоса.</w:t>
      </w:r>
    </w:p>
    <w:p w14:paraId="304CD35D" w14:textId="77777777" w:rsidR="00B2752D" w:rsidRPr="00352373" w:rsidRDefault="00B2752D" w:rsidP="00B2752D">
      <w:pPr>
        <w:spacing w:before="240"/>
        <w:rPr>
          <w:szCs w:val="26"/>
          <w:lang w:eastAsia="ru-RU"/>
        </w:rPr>
      </w:pPr>
      <w:r>
        <w:rPr>
          <w:szCs w:val="26"/>
          <w:lang w:eastAsia="ru-RU"/>
        </w:rPr>
        <w:t>2018-2020</w:t>
      </w:r>
      <w:r w:rsidRPr="00352373">
        <w:rPr>
          <w:szCs w:val="26"/>
          <w:lang w:eastAsia="ru-RU"/>
        </w:rPr>
        <w:t xml:space="preserve"> года прошли безаварийно.</w:t>
      </w:r>
    </w:p>
    <w:p w14:paraId="0E556E3B" w14:textId="77777777" w:rsidR="00B2752D" w:rsidRPr="00352373" w:rsidRDefault="00B2752D" w:rsidP="00B2752D">
      <w:pPr>
        <w:rPr>
          <w:color w:val="FF0000"/>
          <w:szCs w:val="24"/>
          <w:lang w:eastAsia="ru-RU"/>
        </w:rPr>
      </w:pPr>
    </w:p>
    <w:p w14:paraId="7E727FEF" w14:textId="77777777" w:rsidR="00B2752D" w:rsidRPr="00352373" w:rsidRDefault="00B2752D" w:rsidP="00B2752D"/>
    <w:p w14:paraId="09A2DE00"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698" w:name="_Toc39157769"/>
      <w:bookmarkStart w:id="699" w:name="_Toc40457780"/>
      <w:bookmarkStart w:id="700" w:name="_Toc82121286"/>
      <w:r w:rsidRPr="00352373">
        <w:rPr>
          <w:rFonts w:ascii="TimesNewRomanPSMT" w:hAnsi="TimesNewRomanPSMT" w:cs="TimesNewRomanPSMT"/>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98"/>
      <w:bookmarkEnd w:id="699"/>
      <w:bookmarkEnd w:id="700"/>
    </w:p>
    <w:p w14:paraId="482B6850" w14:textId="77777777" w:rsidR="00B2752D" w:rsidRPr="00352373" w:rsidRDefault="00B2752D" w:rsidP="00B2752D">
      <w:pPr>
        <w:spacing w:before="240"/>
        <w:rPr>
          <w:szCs w:val="26"/>
        </w:rPr>
      </w:pPr>
      <w:r w:rsidRPr="00352373">
        <w:rPr>
          <w:szCs w:val="26"/>
        </w:rPr>
        <w:t>Удельный расход топлива (по режимным картам) указан в таблицах ниже.</w:t>
      </w:r>
    </w:p>
    <w:p w14:paraId="444D9563"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66</w:t>
      </w:r>
      <w:r>
        <w:rPr>
          <w:noProof/>
        </w:rPr>
        <w:fldChar w:fldCharType="end"/>
      </w:r>
      <w:r w:rsidRPr="00352373">
        <w:t xml:space="preserve"> Характеристика основного оборудования котельной</w:t>
      </w:r>
    </w:p>
    <w:tbl>
      <w:tblPr>
        <w:tblStyle w:val="af7"/>
        <w:tblW w:w="0" w:type="auto"/>
        <w:tblInd w:w="108" w:type="dxa"/>
        <w:tblLook w:val="04A0" w:firstRow="1" w:lastRow="0" w:firstColumn="1" w:lastColumn="0" w:noHBand="0" w:noVBand="1"/>
      </w:tblPr>
      <w:tblGrid>
        <w:gridCol w:w="2278"/>
        <w:gridCol w:w="2218"/>
        <w:gridCol w:w="2905"/>
        <w:gridCol w:w="2062"/>
      </w:tblGrid>
      <w:tr w:rsidR="00B2752D" w:rsidRPr="00352373" w14:paraId="02279B75" w14:textId="77777777" w:rsidTr="003C5761">
        <w:tc>
          <w:tcPr>
            <w:tcW w:w="2278" w:type="dxa"/>
            <w:tcBorders>
              <w:top w:val="single" w:sz="4" w:space="0" w:color="auto"/>
              <w:left w:val="single" w:sz="4" w:space="0" w:color="auto"/>
              <w:bottom w:val="single" w:sz="4" w:space="0" w:color="auto"/>
              <w:right w:val="single" w:sz="4" w:space="0" w:color="auto"/>
            </w:tcBorders>
            <w:hideMark/>
          </w:tcPr>
          <w:p w14:paraId="6F68C603"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наименование источника тепловой энергии</w:t>
            </w:r>
          </w:p>
        </w:tc>
        <w:tc>
          <w:tcPr>
            <w:tcW w:w="2218" w:type="dxa"/>
            <w:tcBorders>
              <w:top w:val="single" w:sz="4" w:space="0" w:color="auto"/>
              <w:left w:val="single" w:sz="4" w:space="0" w:color="auto"/>
              <w:bottom w:val="single" w:sz="4" w:space="0" w:color="auto"/>
              <w:right w:val="single" w:sz="4" w:space="0" w:color="auto"/>
            </w:tcBorders>
            <w:hideMark/>
          </w:tcPr>
          <w:p w14:paraId="21815322"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удельный расход топлива</w:t>
            </w:r>
          </w:p>
          <w:p w14:paraId="795F045B"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кг у.т./Гкал</w:t>
            </w:r>
          </w:p>
        </w:tc>
        <w:tc>
          <w:tcPr>
            <w:tcW w:w="2905" w:type="dxa"/>
            <w:tcBorders>
              <w:top w:val="single" w:sz="4" w:space="0" w:color="auto"/>
              <w:left w:val="single" w:sz="4" w:space="0" w:color="auto"/>
              <w:bottom w:val="single" w:sz="4" w:space="0" w:color="auto"/>
              <w:right w:val="single" w:sz="4" w:space="0" w:color="auto"/>
            </w:tcBorders>
            <w:hideMark/>
          </w:tcPr>
          <w:p w14:paraId="4D37226D"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удельный расход электроэнергии</w:t>
            </w:r>
          </w:p>
          <w:p w14:paraId="573083BE"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b/>
              </w:rPr>
            </w:pPr>
            <w:r w:rsidRPr="00352373">
              <w:rPr>
                <w:rFonts w:ascii="Times New Roman" w:hAnsi="Times New Roman" w:cs="Times New Roman"/>
              </w:rPr>
              <w:t>кВт.ч/Гкал</w:t>
            </w:r>
          </w:p>
        </w:tc>
        <w:tc>
          <w:tcPr>
            <w:tcW w:w="2062" w:type="dxa"/>
            <w:tcBorders>
              <w:top w:val="single" w:sz="4" w:space="0" w:color="auto"/>
              <w:left w:val="single" w:sz="4" w:space="0" w:color="auto"/>
              <w:bottom w:val="single" w:sz="4" w:space="0" w:color="auto"/>
              <w:right w:val="single" w:sz="4" w:space="0" w:color="auto"/>
            </w:tcBorders>
            <w:hideMark/>
          </w:tcPr>
          <w:p w14:paraId="7B3AE92F" w14:textId="77777777" w:rsidR="00B2752D" w:rsidRPr="00352373" w:rsidRDefault="00B2752D" w:rsidP="003C5761">
            <w:pPr>
              <w:pStyle w:val="af1"/>
              <w:widowControl w:val="0"/>
              <w:spacing w:before="120" w:line="264" w:lineRule="auto"/>
              <w:ind w:left="34" w:right="-143"/>
              <w:jc w:val="center"/>
              <w:rPr>
                <w:rFonts w:ascii="Times New Roman" w:hAnsi="Times New Roman" w:cs="Times New Roman"/>
              </w:rPr>
            </w:pPr>
            <w:r w:rsidRPr="00352373">
              <w:rPr>
                <w:rFonts w:ascii="Times New Roman" w:hAnsi="Times New Roman" w:cs="Times New Roman"/>
              </w:rPr>
              <w:t>удельный расход воды</w:t>
            </w:r>
          </w:p>
          <w:p w14:paraId="1E10B620" w14:textId="77777777" w:rsidR="00B2752D" w:rsidRPr="00352373" w:rsidRDefault="00B2752D" w:rsidP="003C5761">
            <w:pPr>
              <w:pStyle w:val="af1"/>
              <w:widowControl w:val="0"/>
              <w:spacing w:before="120" w:line="264" w:lineRule="auto"/>
              <w:ind w:left="34" w:right="-143"/>
              <w:jc w:val="center"/>
              <w:rPr>
                <w:rFonts w:ascii="Times New Roman" w:hAnsi="Times New Roman" w:cs="Times New Roman"/>
                <w:b/>
              </w:rPr>
            </w:pPr>
            <w:r w:rsidRPr="00352373">
              <w:rPr>
                <w:rFonts w:ascii="Times New Roman" w:hAnsi="Times New Roman" w:cs="Times New Roman"/>
              </w:rPr>
              <w:t>м</w:t>
            </w:r>
            <w:r w:rsidRPr="00352373">
              <w:rPr>
                <w:rFonts w:ascii="Times New Roman" w:hAnsi="Times New Roman" w:cs="Times New Roman"/>
                <w:vertAlign w:val="superscript"/>
              </w:rPr>
              <w:t>3</w:t>
            </w:r>
            <w:r w:rsidRPr="00352373">
              <w:rPr>
                <w:rFonts w:ascii="Times New Roman" w:hAnsi="Times New Roman" w:cs="Times New Roman"/>
              </w:rPr>
              <w:t>/Гкал</w:t>
            </w:r>
          </w:p>
        </w:tc>
      </w:tr>
      <w:tr w:rsidR="00B2752D" w:rsidRPr="00352373" w14:paraId="5ABABA91" w14:textId="77777777" w:rsidTr="003C5761">
        <w:trPr>
          <w:trHeight w:val="186"/>
        </w:trPr>
        <w:tc>
          <w:tcPr>
            <w:tcW w:w="2278" w:type="dxa"/>
            <w:tcBorders>
              <w:top w:val="single" w:sz="4" w:space="0" w:color="auto"/>
              <w:left w:val="single" w:sz="4" w:space="0" w:color="auto"/>
              <w:bottom w:val="single" w:sz="4" w:space="0" w:color="auto"/>
              <w:right w:val="single" w:sz="4" w:space="0" w:color="auto"/>
            </w:tcBorders>
            <w:hideMark/>
          </w:tcPr>
          <w:p w14:paraId="448382F6"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котельная пос. Никульское</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443FEB3"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Pr>
                <w:rFonts w:ascii="Times New Roman" w:hAnsi="Times New Roman" w:cs="Times New Roman"/>
              </w:rPr>
              <w:t>153,09</w:t>
            </w:r>
          </w:p>
        </w:tc>
        <w:tc>
          <w:tcPr>
            <w:tcW w:w="2905" w:type="dxa"/>
            <w:tcBorders>
              <w:top w:val="single" w:sz="4" w:space="0" w:color="auto"/>
              <w:left w:val="single" w:sz="4" w:space="0" w:color="auto"/>
              <w:bottom w:val="single" w:sz="4" w:space="0" w:color="auto"/>
              <w:right w:val="single" w:sz="4" w:space="0" w:color="auto"/>
            </w:tcBorders>
            <w:vAlign w:val="center"/>
            <w:hideMark/>
          </w:tcPr>
          <w:p w14:paraId="3F8ECFA7"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20,29</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4C0FD1A" w14:textId="77777777" w:rsidR="00B2752D" w:rsidRPr="00352373" w:rsidRDefault="00B2752D" w:rsidP="003C5761">
            <w:pPr>
              <w:pStyle w:val="af1"/>
              <w:widowControl w:val="0"/>
              <w:spacing w:before="120" w:line="264" w:lineRule="auto"/>
              <w:ind w:left="34" w:right="-143"/>
              <w:jc w:val="center"/>
              <w:rPr>
                <w:rFonts w:ascii="Times New Roman" w:hAnsi="Times New Roman" w:cs="Times New Roman"/>
              </w:rPr>
            </w:pPr>
            <w:r w:rsidRPr="00352373">
              <w:rPr>
                <w:rFonts w:ascii="Times New Roman" w:hAnsi="Times New Roman" w:cs="Times New Roman"/>
              </w:rPr>
              <w:t>46,97</w:t>
            </w:r>
          </w:p>
        </w:tc>
      </w:tr>
      <w:tr w:rsidR="00B2752D" w:rsidRPr="00352373" w14:paraId="5BD521C2" w14:textId="77777777" w:rsidTr="003C5761">
        <w:tc>
          <w:tcPr>
            <w:tcW w:w="2278" w:type="dxa"/>
            <w:tcBorders>
              <w:top w:val="single" w:sz="4" w:space="0" w:color="auto"/>
              <w:left w:val="single" w:sz="4" w:space="0" w:color="auto"/>
              <w:bottom w:val="single" w:sz="4" w:space="0" w:color="auto"/>
              <w:right w:val="single" w:sz="4" w:space="0" w:color="auto"/>
            </w:tcBorders>
            <w:hideMark/>
          </w:tcPr>
          <w:p w14:paraId="48942AA3"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котельная пос. Чебаково</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7348082"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178,44</w:t>
            </w:r>
          </w:p>
        </w:tc>
        <w:tc>
          <w:tcPr>
            <w:tcW w:w="2905" w:type="dxa"/>
            <w:tcBorders>
              <w:top w:val="single" w:sz="4" w:space="0" w:color="auto"/>
              <w:left w:val="single" w:sz="4" w:space="0" w:color="auto"/>
              <w:bottom w:val="single" w:sz="4" w:space="0" w:color="auto"/>
              <w:right w:val="single" w:sz="4" w:space="0" w:color="auto"/>
            </w:tcBorders>
            <w:vAlign w:val="center"/>
            <w:hideMark/>
          </w:tcPr>
          <w:p w14:paraId="3432FE81" w14:textId="77777777" w:rsidR="00B2752D" w:rsidRPr="00352373" w:rsidRDefault="00B2752D" w:rsidP="003C5761">
            <w:pPr>
              <w:pStyle w:val="af1"/>
              <w:widowControl w:val="0"/>
              <w:spacing w:before="120" w:line="264" w:lineRule="auto"/>
              <w:ind w:left="34" w:right="-108"/>
              <w:jc w:val="center"/>
              <w:rPr>
                <w:rFonts w:ascii="Times New Roman" w:hAnsi="Times New Roman" w:cs="Times New Roman"/>
              </w:rPr>
            </w:pPr>
            <w:r w:rsidRPr="00352373">
              <w:rPr>
                <w:rFonts w:ascii="Times New Roman" w:hAnsi="Times New Roman" w:cs="Times New Roman"/>
              </w:rPr>
              <w:t>94,37</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35A5755" w14:textId="77777777" w:rsidR="00B2752D" w:rsidRPr="00352373" w:rsidRDefault="00B2752D" w:rsidP="003C5761">
            <w:pPr>
              <w:pStyle w:val="af1"/>
              <w:widowControl w:val="0"/>
              <w:spacing w:before="120" w:line="264" w:lineRule="auto"/>
              <w:ind w:left="34" w:right="-143"/>
              <w:jc w:val="center"/>
              <w:rPr>
                <w:rFonts w:ascii="Times New Roman" w:hAnsi="Times New Roman" w:cs="Times New Roman"/>
              </w:rPr>
            </w:pPr>
            <w:r w:rsidRPr="00352373">
              <w:rPr>
                <w:rFonts w:ascii="Times New Roman" w:hAnsi="Times New Roman" w:cs="Times New Roman"/>
              </w:rPr>
              <w:t>39,18</w:t>
            </w:r>
          </w:p>
        </w:tc>
      </w:tr>
    </w:tbl>
    <w:p w14:paraId="1A7CED11" w14:textId="77777777" w:rsidR="00B2752D" w:rsidRPr="00352373" w:rsidRDefault="00B2752D" w:rsidP="00B2752D">
      <w:pPr>
        <w:spacing w:before="240"/>
        <w:rPr>
          <w:color w:val="FF0000"/>
          <w:szCs w:val="24"/>
          <w:lang w:eastAsia="ru-RU"/>
        </w:rPr>
      </w:pPr>
    </w:p>
    <w:p w14:paraId="459F53A2"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01" w:name="_Toc39157770"/>
      <w:bookmarkStart w:id="702" w:name="_Toc40457781"/>
      <w:bookmarkStart w:id="703" w:name="_Toc82121287"/>
      <w:r w:rsidRPr="00352373">
        <w:rPr>
          <w:rFonts w:ascii="TimesNewRomanPSMT" w:hAnsi="TimesNewRomanPSMT" w:cs="TimesNewRomanPSMT"/>
          <w:szCs w:val="24"/>
        </w:rPr>
        <w:lastRenderedPageBreak/>
        <w:t>отношение величины технологических потерь тепловой энергии, теплоносителя  материальной характеристике тепловой сети</w:t>
      </w:r>
      <w:bookmarkEnd w:id="701"/>
      <w:bookmarkEnd w:id="702"/>
      <w:bookmarkEnd w:id="703"/>
    </w:p>
    <w:p w14:paraId="0C583902" w14:textId="77777777" w:rsidR="00B2752D" w:rsidRPr="00352373" w:rsidRDefault="00B2752D" w:rsidP="00B2752D">
      <w:pPr>
        <w:spacing w:before="240"/>
        <w:rPr>
          <w:szCs w:val="24"/>
          <w:lang w:eastAsia="ru-RU"/>
        </w:rPr>
      </w:pPr>
      <w:r w:rsidRPr="00352373">
        <w:rPr>
          <w:szCs w:val="24"/>
          <w:lang w:eastAsia="ru-RU"/>
        </w:rPr>
        <w:t>Данные отсутствуют.</w:t>
      </w:r>
    </w:p>
    <w:p w14:paraId="2F8FBC52" w14:textId="77777777" w:rsidR="00B2752D" w:rsidRPr="00352373" w:rsidRDefault="00B2752D" w:rsidP="00B2752D"/>
    <w:p w14:paraId="38387147"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04" w:name="_Toc39157771"/>
      <w:bookmarkStart w:id="705" w:name="_Toc40457782"/>
      <w:bookmarkStart w:id="706" w:name="_Toc82121288"/>
      <w:r w:rsidRPr="00352373">
        <w:rPr>
          <w:rFonts w:ascii="TimesNewRomanPSMT" w:hAnsi="TimesNewRomanPSMT" w:cs="TimesNewRomanPSMT"/>
          <w:szCs w:val="24"/>
        </w:rPr>
        <w:t>коэффициент использования установленной тепловой мощности</w:t>
      </w:r>
      <w:bookmarkEnd w:id="704"/>
      <w:bookmarkEnd w:id="705"/>
      <w:bookmarkEnd w:id="706"/>
    </w:p>
    <w:p w14:paraId="685E8250"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67</w:t>
      </w:r>
      <w:r>
        <w:rPr>
          <w:noProof/>
        </w:rPr>
        <w:fldChar w:fldCharType="end"/>
      </w:r>
      <w:r w:rsidRPr="00352373">
        <w:t xml:space="preserve"> Данные о резервах и дефицитах котельной</w:t>
      </w:r>
    </w:p>
    <w:tbl>
      <w:tblPr>
        <w:tblW w:w="9540" w:type="dxa"/>
        <w:tblInd w:w="93" w:type="dxa"/>
        <w:tblLook w:val="04A0" w:firstRow="1" w:lastRow="0" w:firstColumn="1" w:lastColumn="0" w:noHBand="0" w:noVBand="1"/>
      </w:tblPr>
      <w:tblGrid>
        <w:gridCol w:w="6577"/>
        <w:gridCol w:w="1423"/>
        <w:gridCol w:w="1540"/>
      </w:tblGrid>
      <w:tr w:rsidR="00B2752D" w:rsidRPr="00352373" w14:paraId="54CD48FF" w14:textId="77777777" w:rsidTr="003C5761">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A28E2" w14:textId="77777777" w:rsidR="00B2752D" w:rsidRPr="00352373" w:rsidRDefault="00B2752D" w:rsidP="003C5761">
            <w:pPr>
              <w:rPr>
                <w:rFonts w:eastAsia="Times New Roman" w:cs="Times New Roman"/>
                <w:b/>
                <w:bCs/>
                <w:lang w:eastAsia="ru-RU"/>
              </w:rPr>
            </w:pPr>
            <w:r w:rsidRPr="00352373">
              <w:rPr>
                <w:rFonts w:eastAsia="Times New Roman" w:cs="Times New Roman"/>
                <w:b/>
                <w:bCs/>
                <w:lang w:eastAsia="ru-RU"/>
              </w:rPr>
              <w:t>Наименование показателя</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5CBF1634" w14:textId="77777777" w:rsidR="00B2752D" w:rsidRPr="00352373" w:rsidRDefault="00B2752D" w:rsidP="003C5761">
            <w:pPr>
              <w:jc w:val="center"/>
              <w:rPr>
                <w:rFonts w:eastAsia="Times New Roman" w:cs="Times New Roman"/>
                <w:b/>
                <w:bCs/>
                <w:lang w:eastAsia="ru-RU"/>
              </w:rPr>
            </w:pPr>
            <w:r w:rsidRPr="00352373">
              <w:rPr>
                <w:rFonts w:eastAsia="Times New Roman" w:cs="Times New Roman"/>
                <w:b/>
                <w:bCs/>
                <w:lang w:eastAsia="ru-RU"/>
              </w:rPr>
              <w:t>Никульское</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9C3BA42" w14:textId="77777777" w:rsidR="00B2752D" w:rsidRPr="00352373" w:rsidRDefault="00B2752D" w:rsidP="003C5761">
            <w:pPr>
              <w:jc w:val="center"/>
              <w:rPr>
                <w:rFonts w:eastAsia="Times New Roman" w:cs="Times New Roman"/>
                <w:b/>
                <w:bCs/>
                <w:lang w:eastAsia="ru-RU"/>
              </w:rPr>
            </w:pPr>
            <w:r w:rsidRPr="00352373">
              <w:rPr>
                <w:rFonts w:eastAsia="Times New Roman" w:cs="Times New Roman"/>
                <w:b/>
                <w:bCs/>
                <w:lang w:eastAsia="ru-RU"/>
              </w:rPr>
              <w:t>Чебаково</w:t>
            </w:r>
          </w:p>
        </w:tc>
      </w:tr>
      <w:tr w:rsidR="00B2752D" w:rsidRPr="00352373" w14:paraId="168300D3"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6276425D" w14:textId="77777777" w:rsidR="00B2752D" w:rsidRPr="00352373" w:rsidRDefault="00B2752D" w:rsidP="003C5761">
            <w:pPr>
              <w:rPr>
                <w:rFonts w:eastAsia="Times New Roman" w:cs="Times New Roman"/>
                <w:lang w:eastAsia="ru-RU"/>
              </w:rPr>
            </w:pPr>
            <w:r w:rsidRPr="00352373">
              <w:rPr>
                <w:rFonts w:eastAsia="Times New Roman" w:cs="Times New Roman"/>
                <w:lang w:eastAsia="ru-RU"/>
              </w:rPr>
              <w:t>Располагаемая мощность источника тепловой энергии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6DDCE0EB"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4,0</w:t>
            </w:r>
          </w:p>
        </w:tc>
        <w:tc>
          <w:tcPr>
            <w:tcW w:w="1540" w:type="dxa"/>
            <w:tcBorders>
              <w:top w:val="nil"/>
              <w:left w:val="nil"/>
              <w:bottom w:val="single" w:sz="4" w:space="0" w:color="auto"/>
              <w:right w:val="single" w:sz="4" w:space="0" w:color="auto"/>
            </w:tcBorders>
            <w:shd w:val="clear" w:color="auto" w:fill="auto"/>
            <w:noWrap/>
            <w:vAlign w:val="center"/>
            <w:hideMark/>
          </w:tcPr>
          <w:p w14:paraId="4DAD903B"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1,4</w:t>
            </w:r>
          </w:p>
        </w:tc>
      </w:tr>
      <w:tr w:rsidR="00B2752D" w:rsidRPr="00352373" w14:paraId="6AC676A1" w14:textId="77777777" w:rsidTr="003C5761">
        <w:trPr>
          <w:trHeight w:val="6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3AC36CE1" w14:textId="77777777" w:rsidR="00B2752D" w:rsidRPr="00352373" w:rsidRDefault="00B2752D" w:rsidP="003C5761">
            <w:pPr>
              <w:rPr>
                <w:rFonts w:eastAsia="Times New Roman" w:cs="Times New Roman"/>
                <w:lang w:eastAsia="ru-RU"/>
              </w:rPr>
            </w:pPr>
            <w:r w:rsidRPr="00352373">
              <w:rPr>
                <w:rFonts w:eastAsia="Times New Roman" w:cs="Times New Roman"/>
                <w:lang w:eastAsia="ru-RU"/>
              </w:rPr>
              <w:t>Затраты тепловой мощности на собственные и хозяйственные нужды источника тепловой энергии, Гкал/час</w:t>
            </w:r>
          </w:p>
        </w:tc>
        <w:tc>
          <w:tcPr>
            <w:tcW w:w="1423" w:type="dxa"/>
            <w:tcBorders>
              <w:top w:val="nil"/>
              <w:left w:val="nil"/>
              <w:bottom w:val="single" w:sz="4" w:space="0" w:color="auto"/>
              <w:right w:val="single" w:sz="4" w:space="0" w:color="auto"/>
            </w:tcBorders>
            <w:shd w:val="clear" w:color="auto" w:fill="auto"/>
            <w:noWrap/>
            <w:vAlign w:val="center"/>
            <w:hideMark/>
          </w:tcPr>
          <w:p w14:paraId="7634BF7D"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0,0009</w:t>
            </w:r>
          </w:p>
        </w:tc>
        <w:tc>
          <w:tcPr>
            <w:tcW w:w="1540" w:type="dxa"/>
            <w:tcBorders>
              <w:top w:val="nil"/>
              <w:left w:val="nil"/>
              <w:bottom w:val="single" w:sz="4" w:space="0" w:color="auto"/>
              <w:right w:val="single" w:sz="4" w:space="0" w:color="auto"/>
            </w:tcBorders>
            <w:shd w:val="clear" w:color="auto" w:fill="auto"/>
            <w:noWrap/>
            <w:vAlign w:val="center"/>
            <w:hideMark/>
          </w:tcPr>
          <w:p w14:paraId="60A310C0"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0,0011</w:t>
            </w:r>
          </w:p>
        </w:tc>
      </w:tr>
      <w:tr w:rsidR="00B2752D" w:rsidRPr="00352373" w14:paraId="78AA3EA8"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5AC1F95F" w14:textId="77777777" w:rsidR="00B2752D" w:rsidRPr="00352373" w:rsidRDefault="00B2752D" w:rsidP="003C5761">
            <w:pPr>
              <w:rPr>
                <w:rFonts w:eastAsia="Times New Roman" w:cs="Times New Roman"/>
                <w:lang w:eastAsia="ru-RU"/>
              </w:rPr>
            </w:pPr>
            <w:r w:rsidRPr="00352373">
              <w:rPr>
                <w:rFonts w:eastAsia="Times New Roman" w:cs="Times New Roman"/>
                <w:lang w:eastAsia="ru-RU"/>
              </w:rPr>
              <w:t>Потери мощности в тепловой сети,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5E888727"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0,1716</w:t>
            </w:r>
          </w:p>
        </w:tc>
        <w:tc>
          <w:tcPr>
            <w:tcW w:w="1540" w:type="dxa"/>
            <w:tcBorders>
              <w:top w:val="nil"/>
              <w:left w:val="nil"/>
              <w:bottom w:val="single" w:sz="4" w:space="0" w:color="auto"/>
              <w:right w:val="single" w:sz="4" w:space="0" w:color="auto"/>
            </w:tcBorders>
            <w:shd w:val="clear" w:color="auto" w:fill="auto"/>
            <w:noWrap/>
            <w:vAlign w:val="center"/>
            <w:hideMark/>
          </w:tcPr>
          <w:p w14:paraId="36B5D49C" w14:textId="77777777" w:rsidR="00B2752D" w:rsidRPr="00352373" w:rsidRDefault="00B2752D" w:rsidP="003C5761">
            <w:pPr>
              <w:ind w:left="-109" w:right="-143"/>
              <w:jc w:val="center"/>
              <w:rPr>
                <w:rFonts w:eastAsia="Times New Roman" w:cs="Times New Roman"/>
                <w:lang w:eastAsia="ru-RU"/>
              </w:rPr>
            </w:pPr>
            <w:r w:rsidRPr="00352373">
              <w:rPr>
                <w:rFonts w:eastAsia="Times New Roman" w:cs="Times New Roman"/>
                <w:lang w:eastAsia="ru-RU"/>
              </w:rPr>
              <w:t>0,1140</w:t>
            </w:r>
          </w:p>
        </w:tc>
      </w:tr>
      <w:tr w:rsidR="00B2752D" w:rsidRPr="00352373" w14:paraId="0999BB64"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3632B901" w14:textId="77777777" w:rsidR="00B2752D" w:rsidRPr="00352373" w:rsidRDefault="00B2752D" w:rsidP="003C5761">
            <w:pPr>
              <w:rPr>
                <w:rFonts w:eastAsia="Times New Roman" w:cs="Times New Roman"/>
                <w:lang w:eastAsia="ru-RU"/>
              </w:rPr>
            </w:pPr>
            <w:r w:rsidRPr="00352373">
              <w:rPr>
                <w:rFonts w:eastAsia="Times New Roman" w:cs="Times New Roman"/>
                <w:lang w:eastAsia="ru-RU"/>
              </w:rPr>
              <w:t>Присоединенная тепловая нагрузка, в т.ч.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52F02C83"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0,7254</w:t>
            </w:r>
          </w:p>
        </w:tc>
        <w:tc>
          <w:tcPr>
            <w:tcW w:w="1540" w:type="dxa"/>
            <w:tcBorders>
              <w:top w:val="nil"/>
              <w:left w:val="nil"/>
              <w:bottom w:val="single" w:sz="4" w:space="0" w:color="auto"/>
              <w:right w:val="single" w:sz="4" w:space="0" w:color="auto"/>
            </w:tcBorders>
            <w:shd w:val="clear" w:color="auto" w:fill="auto"/>
            <w:noWrap/>
            <w:vAlign w:val="center"/>
            <w:hideMark/>
          </w:tcPr>
          <w:p w14:paraId="62E86C90" w14:textId="77777777" w:rsidR="00B2752D" w:rsidRPr="00352373" w:rsidRDefault="00B2752D" w:rsidP="003C5761">
            <w:pPr>
              <w:ind w:left="-109" w:right="-143"/>
              <w:jc w:val="center"/>
              <w:rPr>
                <w:rFonts w:eastAsia="Times New Roman" w:cs="Times New Roman"/>
                <w:lang w:eastAsia="ru-RU"/>
              </w:rPr>
            </w:pPr>
            <w:r w:rsidRPr="00352373">
              <w:rPr>
                <w:rFonts w:eastAsia="Times New Roman" w:cs="Times New Roman"/>
                <w:lang w:eastAsia="ru-RU"/>
              </w:rPr>
              <w:t>0,2823</w:t>
            </w:r>
          </w:p>
        </w:tc>
      </w:tr>
      <w:tr w:rsidR="00B2752D" w:rsidRPr="00352373" w14:paraId="3F1F6868" w14:textId="77777777" w:rsidTr="003C5761">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69B68E18" w14:textId="77777777" w:rsidR="00B2752D" w:rsidRPr="00352373" w:rsidRDefault="00B2752D" w:rsidP="003C5761">
            <w:pPr>
              <w:rPr>
                <w:rFonts w:eastAsia="Times New Roman" w:cs="Times New Roman"/>
                <w:lang w:eastAsia="ru-RU"/>
              </w:rPr>
            </w:pPr>
            <w:r w:rsidRPr="00352373">
              <w:rPr>
                <w:rFonts w:eastAsia="Times New Roman" w:cs="Times New Roman"/>
                <w:lang w:eastAsia="ru-RU"/>
              </w:rPr>
              <w:t>Резерв (+) /дефицит (-) тепловой мощности, Гкал/ч</w:t>
            </w:r>
          </w:p>
        </w:tc>
        <w:tc>
          <w:tcPr>
            <w:tcW w:w="1423" w:type="dxa"/>
            <w:tcBorders>
              <w:top w:val="nil"/>
              <w:left w:val="nil"/>
              <w:bottom w:val="single" w:sz="4" w:space="0" w:color="auto"/>
              <w:right w:val="single" w:sz="4" w:space="0" w:color="auto"/>
            </w:tcBorders>
            <w:shd w:val="clear" w:color="auto" w:fill="auto"/>
            <w:noWrap/>
            <w:vAlign w:val="center"/>
            <w:hideMark/>
          </w:tcPr>
          <w:p w14:paraId="1B76135A"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+ 3,1021</w:t>
            </w:r>
          </w:p>
        </w:tc>
        <w:tc>
          <w:tcPr>
            <w:tcW w:w="1540" w:type="dxa"/>
            <w:tcBorders>
              <w:top w:val="nil"/>
              <w:left w:val="nil"/>
              <w:bottom w:val="single" w:sz="4" w:space="0" w:color="auto"/>
              <w:right w:val="single" w:sz="4" w:space="0" w:color="auto"/>
            </w:tcBorders>
            <w:shd w:val="clear" w:color="auto" w:fill="auto"/>
            <w:noWrap/>
            <w:vAlign w:val="center"/>
            <w:hideMark/>
          </w:tcPr>
          <w:p w14:paraId="1BD11500" w14:textId="77777777" w:rsidR="00B2752D" w:rsidRPr="00352373" w:rsidRDefault="00B2752D" w:rsidP="003C5761">
            <w:pPr>
              <w:ind w:left="-109" w:right="-143"/>
              <w:jc w:val="center"/>
              <w:rPr>
                <w:rFonts w:eastAsia="Times New Roman" w:cs="Times New Roman"/>
                <w:lang w:eastAsia="ru-RU"/>
              </w:rPr>
            </w:pPr>
            <w:r w:rsidRPr="00352373">
              <w:rPr>
                <w:rFonts w:eastAsia="Times New Roman" w:cs="Times New Roman"/>
                <w:lang w:eastAsia="ru-RU"/>
              </w:rPr>
              <w:t>+ 1,1027</w:t>
            </w:r>
          </w:p>
        </w:tc>
      </w:tr>
      <w:tr w:rsidR="00B2752D" w:rsidRPr="00352373" w14:paraId="63452473" w14:textId="77777777" w:rsidTr="003C5761">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14:paraId="32F53B98" w14:textId="77777777" w:rsidR="00B2752D" w:rsidRPr="00352373" w:rsidRDefault="00B2752D" w:rsidP="003C5761">
            <w:pPr>
              <w:rPr>
                <w:rFonts w:eastAsia="Times New Roman" w:cs="Times New Roman"/>
                <w:lang w:eastAsia="ru-RU"/>
              </w:rPr>
            </w:pPr>
            <w:r w:rsidRPr="00352373">
              <w:rPr>
                <w:rFonts w:eastAsia="Times New Roman" w:cs="Times New Roman"/>
                <w:lang w:eastAsia="ru-RU"/>
              </w:rPr>
              <w:t>Доля  резерва, %</w:t>
            </w:r>
          </w:p>
        </w:tc>
        <w:tc>
          <w:tcPr>
            <w:tcW w:w="1423" w:type="dxa"/>
            <w:tcBorders>
              <w:top w:val="nil"/>
              <w:left w:val="nil"/>
              <w:bottom w:val="single" w:sz="4" w:space="0" w:color="auto"/>
              <w:right w:val="single" w:sz="4" w:space="0" w:color="auto"/>
            </w:tcBorders>
            <w:shd w:val="clear" w:color="auto" w:fill="auto"/>
            <w:noWrap/>
            <w:vAlign w:val="center"/>
            <w:hideMark/>
          </w:tcPr>
          <w:p w14:paraId="04FBF995"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77,55</w:t>
            </w:r>
          </w:p>
        </w:tc>
        <w:tc>
          <w:tcPr>
            <w:tcW w:w="1540" w:type="dxa"/>
            <w:tcBorders>
              <w:top w:val="nil"/>
              <w:left w:val="nil"/>
              <w:bottom w:val="single" w:sz="4" w:space="0" w:color="auto"/>
              <w:right w:val="single" w:sz="4" w:space="0" w:color="auto"/>
            </w:tcBorders>
            <w:shd w:val="clear" w:color="auto" w:fill="auto"/>
            <w:noWrap/>
            <w:vAlign w:val="center"/>
            <w:hideMark/>
          </w:tcPr>
          <w:p w14:paraId="51A287EB" w14:textId="77777777" w:rsidR="00B2752D" w:rsidRPr="00352373" w:rsidRDefault="00B2752D" w:rsidP="003C5761">
            <w:pPr>
              <w:ind w:left="-109" w:right="-143"/>
              <w:jc w:val="center"/>
              <w:rPr>
                <w:rFonts w:eastAsia="Times New Roman" w:cs="Times New Roman"/>
                <w:lang w:eastAsia="ru-RU"/>
              </w:rPr>
            </w:pPr>
            <w:r w:rsidRPr="00352373">
              <w:rPr>
                <w:rFonts w:eastAsia="Times New Roman" w:cs="Times New Roman"/>
                <w:lang w:eastAsia="ru-RU"/>
              </w:rPr>
              <w:t>73,51</w:t>
            </w:r>
          </w:p>
        </w:tc>
      </w:tr>
      <w:tr w:rsidR="00B2752D" w:rsidRPr="00352373" w14:paraId="04F97B3F" w14:textId="77777777" w:rsidTr="003C5761">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tcPr>
          <w:p w14:paraId="6E944710" w14:textId="77777777" w:rsidR="00B2752D" w:rsidRPr="00352373" w:rsidRDefault="00B2752D" w:rsidP="003C5761">
            <w:pPr>
              <w:spacing w:line="276" w:lineRule="auto"/>
              <w:rPr>
                <w:rFonts w:eastAsia="Times New Roman" w:cs="Times New Roman"/>
              </w:rPr>
            </w:pPr>
            <w:r w:rsidRPr="00352373">
              <w:rPr>
                <w:rFonts w:eastAsia="Times New Roman" w:cs="Times New Roman"/>
              </w:rPr>
              <w:t>Процент используемых мощностей</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4977113F"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22,45</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77DD6F08" w14:textId="77777777" w:rsidR="00B2752D" w:rsidRPr="00352373" w:rsidRDefault="00B2752D" w:rsidP="003C5761">
            <w:pPr>
              <w:ind w:left="-109" w:right="-143"/>
              <w:jc w:val="center"/>
              <w:rPr>
                <w:rFonts w:eastAsia="Times New Roman" w:cs="Times New Roman"/>
                <w:lang w:eastAsia="ru-RU"/>
              </w:rPr>
            </w:pPr>
            <w:r w:rsidRPr="00352373">
              <w:rPr>
                <w:rFonts w:eastAsia="Times New Roman" w:cs="Times New Roman"/>
                <w:lang w:eastAsia="ru-RU"/>
              </w:rPr>
              <w:t>26,49</w:t>
            </w:r>
          </w:p>
        </w:tc>
      </w:tr>
      <w:tr w:rsidR="00B2752D" w:rsidRPr="00352373" w14:paraId="4566130E" w14:textId="77777777" w:rsidTr="003C5761">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tcPr>
          <w:p w14:paraId="71F9E498" w14:textId="77777777" w:rsidR="00B2752D" w:rsidRPr="00352373" w:rsidRDefault="00B2752D" w:rsidP="003C5761">
            <w:pPr>
              <w:spacing w:line="276" w:lineRule="auto"/>
              <w:rPr>
                <w:rFonts w:eastAsia="Times New Roman" w:cs="Times New Roman"/>
              </w:rPr>
            </w:pPr>
            <w:r w:rsidRPr="00352373">
              <w:rPr>
                <w:rFonts w:eastAsia="Times New Roman" w:cs="Times New Roman"/>
              </w:rPr>
              <w:t>Коэффициент использования установленной тепловой мощности</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1AC38AB7" w14:textId="77777777" w:rsidR="00B2752D" w:rsidRPr="00352373" w:rsidRDefault="00B2752D" w:rsidP="003C5761">
            <w:pPr>
              <w:jc w:val="center"/>
              <w:rPr>
                <w:rFonts w:eastAsia="Times New Roman" w:cs="Times New Roman"/>
                <w:lang w:eastAsia="ru-RU"/>
              </w:rPr>
            </w:pPr>
            <w:r w:rsidRPr="00352373">
              <w:rPr>
                <w:rFonts w:eastAsia="Times New Roman" w:cs="Times New Roman"/>
                <w:lang w:eastAsia="ru-RU"/>
              </w:rPr>
              <w:t>0,22</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5AAD4CBF" w14:textId="77777777" w:rsidR="00B2752D" w:rsidRPr="00352373" w:rsidRDefault="00B2752D" w:rsidP="003C5761">
            <w:pPr>
              <w:ind w:left="-109" w:right="-143"/>
              <w:jc w:val="center"/>
              <w:rPr>
                <w:rFonts w:eastAsia="Times New Roman" w:cs="Times New Roman"/>
                <w:lang w:eastAsia="ru-RU"/>
              </w:rPr>
            </w:pPr>
            <w:r w:rsidRPr="00352373">
              <w:rPr>
                <w:rFonts w:eastAsia="Times New Roman" w:cs="Times New Roman"/>
                <w:lang w:eastAsia="ru-RU"/>
              </w:rPr>
              <w:t>0,26</w:t>
            </w:r>
          </w:p>
        </w:tc>
      </w:tr>
    </w:tbl>
    <w:p w14:paraId="77F5C77D" w14:textId="77777777" w:rsidR="00B2752D" w:rsidRPr="00352373" w:rsidRDefault="00B2752D" w:rsidP="00B2752D">
      <w:pPr>
        <w:rPr>
          <w:lang w:eastAsia="ru-RU"/>
        </w:rPr>
      </w:pPr>
    </w:p>
    <w:p w14:paraId="2AF30A96" w14:textId="77777777" w:rsidR="00B2752D" w:rsidRPr="00352373" w:rsidRDefault="00B2752D" w:rsidP="00B2752D">
      <w:pPr>
        <w:rPr>
          <w:lang w:eastAsia="ru-RU"/>
        </w:rPr>
      </w:pPr>
    </w:p>
    <w:p w14:paraId="48E9DFDA"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07" w:name="_Toc39157772"/>
      <w:bookmarkStart w:id="708" w:name="_Toc40457783"/>
      <w:bookmarkStart w:id="709" w:name="_Toc82121289"/>
      <w:r w:rsidRPr="00352373">
        <w:rPr>
          <w:rFonts w:ascii="TimesNewRomanPSMT" w:hAnsi="TimesNewRomanPSMT" w:cs="TimesNewRomanPSMT"/>
          <w:szCs w:val="24"/>
        </w:rPr>
        <w:t>удельная материальная характеристика тепловых сетей, приведенная к расчетной тепловой нагрузке</w:t>
      </w:r>
      <w:bookmarkEnd w:id="707"/>
      <w:bookmarkEnd w:id="708"/>
      <w:bookmarkEnd w:id="709"/>
    </w:p>
    <w:p w14:paraId="4F3D9359" w14:textId="77777777" w:rsidR="00B2752D" w:rsidRPr="00352373" w:rsidRDefault="00B2752D" w:rsidP="00B2752D">
      <w:pPr>
        <w:spacing w:before="240"/>
        <w:rPr>
          <w:szCs w:val="24"/>
          <w:lang w:eastAsia="ru-RU"/>
        </w:rPr>
      </w:pPr>
      <w:r w:rsidRPr="00352373">
        <w:rPr>
          <w:szCs w:val="24"/>
          <w:lang w:eastAsia="ru-RU"/>
        </w:rPr>
        <w:t>Данные отсутствуют.</w:t>
      </w:r>
    </w:p>
    <w:p w14:paraId="084A9F6B" w14:textId="77777777" w:rsidR="00B2752D" w:rsidRPr="00352373" w:rsidRDefault="00B2752D" w:rsidP="00B2752D"/>
    <w:p w14:paraId="31D2766E" w14:textId="77777777" w:rsidR="00B2752D" w:rsidRPr="00352373" w:rsidRDefault="00B2752D" w:rsidP="00B2752D"/>
    <w:p w14:paraId="72163A64"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10" w:name="_Toc39157773"/>
      <w:bookmarkStart w:id="711" w:name="_Toc40457784"/>
      <w:bookmarkStart w:id="712" w:name="_Toc82121290"/>
      <w:r w:rsidRPr="00352373">
        <w:rPr>
          <w:rFonts w:ascii="TimesNewRomanPSMT" w:hAnsi="TimesNewRomanPSMT" w:cs="TimesNewRomanPSMT"/>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710"/>
      <w:bookmarkEnd w:id="711"/>
      <w:bookmarkEnd w:id="712"/>
    </w:p>
    <w:p w14:paraId="59CB05C3" w14:textId="77777777" w:rsidR="00B2752D" w:rsidRPr="00352373" w:rsidRDefault="00B2752D" w:rsidP="00B2752D">
      <w:pPr>
        <w:spacing w:before="240"/>
        <w:rPr>
          <w:rFonts w:ascii="TimesNewRomanPSMT" w:hAnsi="TimesNewRomanPSMT" w:cs="TimesNewRomanPSMT"/>
          <w:szCs w:val="24"/>
        </w:rPr>
      </w:pPr>
      <w:r w:rsidRPr="00352373">
        <w:rPr>
          <w:rFonts w:ascii="TimesNewRomanPSMT" w:hAnsi="TimesNewRomanPSMT" w:cs="TimesNewRomanPSMT"/>
          <w:szCs w:val="24"/>
        </w:rPr>
        <w:t>Источники комбинированной выработки тепловой и электрической энергии отсутствуют.</w:t>
      </w:r>
    </w:p>
    <w:p w14:paraId="5CA8F835" w14:textId="77777777" w:rsidR="00B2752D" w:rsidRPr="00352373" w:rsidRDefault="00B2752D" w:rsidP="00B2752D">
      <w:pPr>
        <w:spacing w:before="240"/>
        <w:rPr>
          <w:rFonts w:ascii="TimesNewRomanPSMT" w:hAnsi="TimesNewRomanPSMT" w:cs="TimesNewRomanPSMT"/>
          <w:szCs w:val="24"/>
        </w:rPr>
      </w:pPr>
    </w:p>
    <w:p w14:paraId="5946F872"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13" w:name="_Toc39157774"/>
      <w:bookmarkStart w:id="714" w:name="_Toc40457785"/>
      <w:bookmarkStart w:id="715" w:name="_Toc82121291"/>
      <w:r w:rsidRPr="00352373">
        <w:rPr>
          <w:rFonts w:ascii="TimesNewRomanPSMT" w:hAnsi="TimesNewRomanPSMT" w:cs="TimesNewRomanPSMT"/>
          <w:szCs w:val="24"/>
        </w:rPr>
        <w:t>удельный расход условного топлива на отпуск электрической энергии</w:t>
      </w:r>
      <w:bookmarkEnd w:id="713"/>
      <w:bookmarkEnd w:id="714"/>
      <w:bookmarkEnd w:id="715"/>
    </w:p>
    <w:p w14:paraId="12B61C89" w14:textId="77777777" w:rsidR="00B2752D" w:rsidRPr="00352373" w:rsidRDefault="00B2752D" w:rsidP="00B2752D">
      <w:pPr>
        <w:rPr>
          <w:rFonts w:ascii="TimesNewRomanPSMT" w:hAnsi="TimesNewRomanPSMT" w:cs="TimesNewRomanPSMT"/>
          <w:szCs w:val="24"/>
        </w:rPr>
      </w:pPr>
    </w:p>
    <w:p w14:paraId="6F71758E" w14:textId="77777777" w:rsidR="00B2752D" w:rsidRPr="00352373" w:rsidRDefault="00B2752D" w:rsidP="00B2752D">
      <w:pPr>
        <w:rPr>
          <w:rFonts w:ascii="TimesNewRomanPSMT" w:hAnsi="TimesNewRomanPSMT" w:cs="TimesNewRomanPSMT"/>
          <w:szCs w:val="24"/>
        </w:rPr>
      </w:pPr>
      <w:r w:rsidRPr="00352373">
        <w:rPr>
          <w:rFonts w:ascii="TimesNewRomanPSMT" w:hAnsi="TimesNewRomanPSMT" w:cs="TimesNewRomanPSMT"/>
          <w:szCs w:val="24"/>
        </w:rPr>
        <w:t>Источники комбинированной выработки тепловой и электрической энергии отсутствуют</w:t>
      </w:r>
    </w:p>
    <w:p w14:paraId="6EB7B4DB" w14:textId="77777777" w:rsidR="00B2752D" w:rsidRPr="00352373" w:rsidRDefault="00B2752D" w:rsidP="00B2752D">
      <w:pPr>
        <w:rPr>
          <w:rFonts w:ascii="TimesNewRomanPSMT" w:hAnsi="TimesNewRomanPSMT" w:cs="TimesNewRomanPSMT"/>
          <w:szCs w:val="24"/>
        </w:rPr>
      </w:pPr>
    </w:p>
    <w:p w14:paraId="18A22188"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16" w:name="_Toc39157775"/>
      <w:bookmarkStart w:id="717" w:name="_Toc40457786"/>
      <w:bookmarkStart w:id="718" w:name="_Toc82121292"/>
      <w:r w:rsidRPr="00352373">
        <w:rPr>
          <w:rFonts w:ascii="TimesNewRomanPSMT" w:hAnsi="TimesNewRomanPSMT" w:cs="TimesNewRomanPSMT"/>
          <w:szCs w:val="24"/>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716"/>
      <w:bookmarkEnd w:id="717"/>
      <w:bookmarkEnd w:id="718"/>
    </w:p>
    <w:p w14:paraId="1EED2E82" w14:textId="77777777" w:rsidR="00B2752D" w:rsidRPr="00352373" w:rsidRDefault="00B2752D" w:rsidP="00B2752D">
      <w:pPr>
        <w:spacing w:before="240"/>
        <w:rPr>
          <w:rFonts w:ascii="TimesNewRomanPSMT" w:hAnsi="TimesNewRomanPSMT" w:cs="TimesNewRomanPSMT"/>
          <w:szCs w:val="24"/>
        </w:rPr>
      </w:pPr>
      <w:r w:rsidRPr="00352373">
        <w:rPr>
          <w:rFonts w:ascii="TimesNewRomanPSMT" w:hAnsi="TimesNewRomanPSMT" w:cs="TimesNewRomanPSMT"/>
          <w:szCs w:val="24"/>
        </w:rPr>
        <w:t>Источники комбинированной выработки тепловой и электрической энергии отсутствуют.</w:t>
      </w:r>
    </w:p>
    <w:p w14:paraId="0C1DEB60"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19" w:name="_Toc39157776"/>
      <w:bookmarkStart w:id="720" w:name="_Toc40457787"/>
      <w:bookmarkStart w:id="721" w:name="_Toc82121293"/>
      <w:r w:rsidRPr="00352373">
        <w:rPr>
          <w:rFonts w:ascii="TimesNewRomanPSMT" w:hAnsi="TimesNewRomanPSMT" w:cs="TimesNewRomanPSMT"/>
          <w:szCs w:val="24"/>
        </w:rPr>
        <w:t>доля отпуска тепловой энергии, осуществляемого потребителям по приборам учета, в общем объеме отпущенной тепловой энергии</w:t>
      </w:r>
      <w:bookmarkEnd w:id="719"/>
      <w:bookmarkEnd w:id="720"/>
      <w:bookmarkEnd w:id="721"/>
    </w:p>
    <w:p w14:paraId="72DB738D" w14:textId="77777777" w:rsidR="00B2752D" w:rsidRPr="00352373" w:rsidRDefault="00B2752D" w:rsidP="00B2752D">
      <w:pPr>
        <w:spacing w:before="240"/>
        <w:rPr>
          <w:szCs w:val="24"/>
          <w:lang w:eastAsia="ru-RU"/>
        </w:rPr>
      </w:pPr>
      <w:r w:rsidRPr="00352373">
        <w:rPr>
          <w:szCs w:val="24"/>
          <w:lang w:eastAsia="ru-RU"/>
        </w:rPr>
        <w:t xml:space="preserve">Приборы учета тепловой энергии на источниках МУП ТМР «ТутаевТеплоЭнерго» отсутствуют. </w:t>
      </w:r>
    </w:p>
    <w:p w14:paraId="67ECD278" w14:textId="77777777" w:rsidR="00B2752D" w:rsidRPr="00352373" w:rsidRDefault="00B2752D" w:rsidP="00B2752D">
      <w:pPr>
        <w:rPr>
          <w:rFonts w:ascii="TimesNewRomanPSMT" w:hAnsi="TimesNewRomanPSMT" w:cs="TimesNewRomanPSMT"/>
          <w:szCs w:val="24"/>
        </w:rPr>
      </w:pPr>
      <w:r w:rsidRPr="00352373">
        <w:rPr>
          <w:rFonts w:ascii="TimesNewRomanPSMT" w:hAnsi="TimesNewRomanPSMT" w:cs="TimesNewRomanPSMT"/>
          <w:szCs w:val="24"/>
        </w:rPr>
        <w:t xml:space="preserve">Доля отпуска </w:t>
      </w:r>
      <w:r w:rsidRPr="00352373">
        <w:rPr>
          <w:rFonts w:ascii="TimesNewRomanPSMT" w:hAnsi="TimesNewRomanPSMT" w:cs="TimesNewRomanPSMT"/>
        </w:rPr>
        <w:t>составляет</w:t>
      </w:r>
      <w:r w:rsidRPr="00352373">
        <w:rPr>
          <w:rFonts w:ascii="TimesNewRomanPSMT" w:hAnsi="TimesNewRomanPSMT" w:cs="TimesNewRomanPSMT"/>
          <w:szCs w:val="24"/>
        </w:rPr>
        <w:t xml:space="preserve"> 0 %.</w:t>
      </w:r>
    </w:p>
    <w:p w14:paraId="0353352A" w14:textId="77777777" w:rsidR="00B2752D" w:rsidRPr="00352373" w:rsidRDefault="00B2752D" w:rsidP="00B2752D">
      <w:pPr>
        <w:rPr>
          <w:rFonts w:ascii="TimesNewRomanPSMT" w:hAnsi="TimesNewRomanPSMT" w:cs="TimesNewRomanPSMT"/>
          <w:color w:val="FF0000"/>
          <w:szCs w:val="24"/>
        </w:rPr>
      </w:pPr>
    </w:p>
    <w:p w14:paraId="2A2B517E"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22" w:name="_Toc39157777"/>
      <w:bookmarkStart w:id="723" w:name="_Toc40457788"/>
      <w:bookmarkStart w:id="724" w:name="_Toc82121294"/>
      <w:r w:rsidRPr="00352373">
        <w:rPr>
          <w:rFonts w:ascii="TimesNewRomanPSMT" w:hAnsi="TimesNewRomanPSMT" w:cs="TimesNewRomanPSMT"/>
          <w:szCs w:val="24"/>
        </w:rPr>
        <w:t>средневзвешенный (по материальной характеристике) срок эксплуатации тепловых сетей (для каждой системы теплоснабжения)</w:t>
      </w:r>
      <w:bookmarkEnd w:id="722"/>
      <w:bookmarkEnd w:id="723"/>
      <w:bookmarkEnd w:id="724"/>
    </w:p>
    <w:p w14:paraId="5AE22252" w14:textId="77777777" w:rsidR="00B2752D" w:rsidRPr="00352373" w:rsidRDefault="00B2752D" w:rsidP="00B2752D">
      <w:pPr>
        <w:spacing w:before="240"/>
        <w:rPr>
          <w:szCs w:val="24"/>
          <w:lang w:eastAsia="ru-RU"/>
        </w:rPr>
      </w:pPr>
      <w:r w:rsidRPr="00352373">
        <w:rPr>
          <w:szCs w:val="24"/>
          <w:lang w:eastAsia="ru-RU"/>
        </w:rPr>
        <w:t>Данные отсутствуют.</w:t>
      </w:r>
    </w:p>
    <w:p w14:paraId="304B8293" w14:textId="77777777" w:rsidR="00B2752D" w:rsidRPr="00352373" w:rsidRDefault="00B2752D" w:rsidP="00B2752D">
      <w:pPr>
        <w:rPr>
          <w:rFonts w:ascii="TimesNewRomanPSMT" w:hAnsi="TimesNewRomanPSMT" w:cs="TimesNewRomanPSMT"/>
          <w:szCs w:val="24"/>
        </w:rPr>
      </w:pPr>
    </w:p>
    <w:p w14:paraId="5BDD12A0"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25" w:name="_Toc39157778"/>
      <w:bookmarkStart w:id="726" w:name="_Toc40457789"/>
      <w:bookmarkStart w:id="727" w:name="_Toc82121295"/>
      <w:r w:rsidRPr="00352373">
        <w:rPr>
          <w:rFonts w:ascii="TimesNewRomanPSMT" w:hAnsi="TimesNewRomanPSMT" w:cs="TimesNewRomanPSMT"/>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725"/>
      <w:bookmarkEnd w:id="726"/>
      <w:bookmarkEnd w:id="727"/>
    </w:p>
    <w:p w14:paraId="4B205A11" w14:textId="77777777" w:rsidR="00B2752D" w:rsidRPr="00352373" w:rsidRDefault="00B2752D" w:rsidP="00B2752D">
      <w:pPr>
        <w:spacing w:before="240"/>
        <w:rPr>
          <w:rFonts w:ascii="TimesNewRomanPSMT" w:hAnsi="TimesNewRomanPSMT" w:cs="TimesNewRomanPSMT"/>
          <w:szCs w:val="24"/>
        </w:rPr>
      </w:pPr>
      <w:r w:rsidRPr="00352373">
        <w:rPr>
          <w:rFonts w:ascii="TimesNewRomanPSMT" w:hAnsi="TimesNewRomanPSMT" w:cs="TimesNewRomanPSMT"/>
          <w:szCs w:val="24"/>
        </w:rPr>
        <w:t>Реконструированных сетей за предыдущий год не было.</w:t>
      </w:r>
    </w:p>
    <w:p w14:paraId="332C2521" w14:textId="77777777" w:rsidR="00B2752D" w:rsidRPr="00352373" w:rsidRDefault="00B2752D" w:rsidP="00B2752D"/>
    <w:p w14:paraId="3F992C7E"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28" w:name="_Toc39157779"/>
      <w:bookmarkStart w:id="729" w:name="_Toc40457790"/>
      <w:bookmarkStart w:id="730" w:name="_Toc82121296"/>
      <w:r w:rsidRPr="00352373">
        <w:rPr>
          <w:rFonts w:ascii="TimesNewRomanPSMT" w:hAnsi="TimesNewRomanPSMT" w:cs="TimesNewRomanPSMT"/>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728"/>
      <w:bookmarkEnd w:id="729"/>
      <w:bookmarkEnd w:id="730"/>
    </w:p>
    <w:p w14:paraId="724CBEE1" w14:textId="77777777" w:rsidR="00B2752D" w:rsidRPr="00352373" w:rsidRDefault="00B2752D" w:rsidP="00B2752D">
      <w:pPr>
        <w:rPr>
          <w:rFonts w:ascii="TimesNewRomanPSMT" w:hAnsi="TimesNewRomanPSMT" w:cs="TimesNewRomanPSMT"/>
          <w:szCs w:val="24"/>
        </w:rPr>
      </w:pPr>
    </w:p>
    <w:p w14:paraId="0543A72B" w14:textId="77777777" w:rsidR="00B2752D" w:rsidRPr="00352373" w:rsidRDefault="00B2752D" w:rsidP="00B2752D">
      <w:pPr>
        <w:rPr>
          <w:rFonts w:ascii="TimesNewRomanPSMT" w:hAnsi="TimesNewRomanPSMT" w:cs="TimesNewRomanPSMT"/>
          <w:szCs w:val="24"/>
        </w:rPr>
      </w:pPr>
      <w:r w:rsidRPr="00352373">
        <w:rPr>
          <w:rFonts w:ascii="TimesNewRomanPSMT" w:hAnsi="TimesNewRomanPSMT" w:cs="TimesNewRomanPSMT"/>
          <w:szCs w:val="24"/>
        </w:rPr>
        <w:t>Реконструированных источников за предыдущий год не было.</w:t>
      </w:r>
    </w:p>
    <w:p w14:paraId="0F70BF9E" w14:textId="77777777" w:rsidR="00B2752D" w:rsidRPr="00352373" w:rsidRDefault="00B2752D" w:rsidP="00B2752D">
      <w:pPr>
        <w:rPr>
          <w:rFonts w:ascii="TimesNewRomanPSMT" w:hAnsi="TimesNewRomanPSMT" w:cs="TimesNewRomanPSMT"/>
          <w:szCs w:val="24"/>
        </w:rPr>
      </w:pPr>
    </w:p>
    <w:p w14:paraId="7373BD34" w14:textId="77777777" w:rsidR="00B2752D" w:rsidRPr="00352373" w:rsidRDefault="00B2752D" w:rsidP="005C434A">
      <w:pPr>
        <w:pStyle w:val="3"/>
        <w:numPr>
          <w:ilvl w:val="0"/>
          <w:numId w:val="49"/>
        </w:numPr>
        <w:spacing w:after="0" w:line="276" w:lineRule="auto"/>
        <w:ind w:left="426"/>
        <w:jc w:val="both"/>
        <w:rPr>
          <w:rFonts w:ascii="TimesNewRomanPSMT" w:hAnsi="TimesNewRomanPSMT" w:cs="TimesNewRomanPSMT"/>
          <w:szCs w:val="24"/>
        </w:rPr>
      </w:pPr>
      <w:bookmarkStart w:id="731" w:name="_Toc39157780"/>
      <w:bookmarkStart w:id="732" w:name="_Toc40457791"/>
      <w:bookmarkStart w:id="733" w:name="_Toc82121297"/>
      <w:r w:rsidRPr="00352373">
        <w:rPr>
          <w:rFonts w:ascii="TimesNewRomanPSMT" w:hAnsi="TimesNewRomanPSMT" w:cs="TimesNewRomanPSMT"/>
          <w:szCs w:val="24"/>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w:t>
      </w:r>
      <w:r w:rsidRPr="00352373">
        <w:rPr>
          <w:rFonts w:ascii="TimesNewRomanPSMT" w:hAnsi="TimesNewRomanPSMT" w:cs="TimesNewRomanPSMT"/>
          <w:szCs w:val="24"/>
        </w:rPr>
        <w:lastRenderedPageBreak/>
        <w:t>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731"/>
      <w:bookmarkEnd w:id="732"/>
      <w:bookmarkEnd w:id="733"/>
    </w:p>
    <w:p w14:paraId="3A2E658F" w14:textId="77777777" w:rsidR="00B2752D" w:rsidRPr="00352373" w:rsidRDefault="00B2752D" w:rsidP="00B2752D">
      <w:pPr>
        <w:spacing w:before="240"/>
        <w:rPr>
          <w:rFonts w:ascii="TimesNewRomanPSMT" w:hAnsi="TimesNewRomanPSMT" w:cs="TimesNewRomanPSMT"/>
          <w:szCs w:val="24"/>
        </w:rPr>
      </w:pPr>
      <w:r w:rsidRPr="00352373">
        <w:rPr>
          <w:rFonts w:ascii="TimesNewRomanPSMT" w:hAnsi="TimesNewRomanPSMT" w:cs="TimesNewRomanPSMT"/>
          <w:szCs w:val="24"/>
        </w:rPr>
        <w:t>Факты нарушения антимонопольного законодательства не зафиксированы</w:t>
      </w:r>
    </w:p>
    <w:p w14:paraId="20FAE78F" w14:textId="77777777" w:rsidR="00B2752D" w:rsidRPr="00352373" w:rsidRDefault="00B2752D" w:rsidP="00B2752D">
      <w:pPr>
        <w:spacing w:line="276" w:lineRule="auto"/>
        <w:rPr>
          <w:rFonts w:eastAsiaTheme="majorEastAsia" w:cs="Times New Roman"/>
          <w:b/>
          <w:bCs/>
          <w:szCs w:val="24"/>
        </w:rPr>
      </w:pPr>
      <w:r w:rsidRPr="00352373">
        <w:br w:type="page"/>
      </w:r>
    </w:p>
    <w:p w14:paraId="54920CCC" w14:textId="77777777" w:rsidR="00B2752D" w:rsidRPr="00352373" w:rsidRDefault="00B2752D" w:rsidP="00B2752D">
      <w:pPr>
        <w:pStyle w:val="10"/>
      </w:pPr>
      <w:bookmarkStart w:id="734" w:name="_Toc40457792"/>
      <w:bookmarkStart w:id="735" w:name="_Toc82121298"/>
      <w:r w:rsidRPr="00352373">
        <w:lastRenderedPageBreak/>
        <w:t>Глава 14. Ценовые (тарифные) последствия</w:t>
      </w:r>
      <w:bookmarkEnd w:id="734"/>
      <w:bookmarkEnd w:id="735"/>
    </w:p>
    <w:p w14:paraId="0201E2A1" w14:textId="77777777" w:rsidR="00B2752D" w:rsidRPr="00352373" w:rsidRDefault="00B2752D" w:rsidP="00B2752D"/>
    <w:p w14:paraId="1D5FD8E9" w14:textId="77777777" w:rsidR="00B2752D" w:rsidRPr="00352373" w:rsidRDefault="00B2752D" w:rsidP="005C434A">
      <w:pPr>
        <w:pStyle w:val="3"/>
        <w:numPr>
          <w:ilvl w:val="0"/>
          <w:numId w:val="50"/>
        </w:numPr>
        <w:spacing w:after="0" w:line="276" w:lineRule="auto"/>
        <w:ind w:left="426"/>
        <w:jc w:val="both"/>
        <w:rPr>
          <w:rFonts w:ascii="TimesNewRomanPSMT" w:hAnsi="TimesNewRomanPSMT" w:cs="TimesNewRomanPSMT"/>
          <w:szCs w:val="24"/>
        </w:rPr>
      </w:pPr>
      <w:bookmarkStart w:id="736" w:name="_Toc39157782"/>
      <w:bookmarkStart w:id="737" w:name="_Toc40457793"/>
      <w:bookmarkStart w:id="738" w:name="_Toc82121299"/>
      <w:r w:rsidRPr="00352373">
        <w:rPr>
          <w:rFonts w:ascii="TimesNewRomanPSMT" w:hAnsi="TimesNewRomanPSMT" w:cs="TimesNewRomanPSMT"/>
          <w:szCs w:val="24"/>
        </w:rPr>
        <w:t>тарифно-балансовые расчетные модели теплоснабжения потребителей по каждой системе теплоснабжения</w:t>
      </w:r>
      <w:bookmarkEnd w:id="736"/>
      <w:bookmarkEnd w:id="737"/>
      <w:bookmarkEnd w:id="738"/>
    </w:p>
    <w:p w14:paraId="011132C0" w14:textId="77777777" w:rsidR="00B2752D" w:rsidRPr="00E4642C" w:rsidRDefault="00B2752D" w:rsidP="00B2752D">
      <w:pPr>
        <w:spacing w:before="240" w:line="276" w:lineRule="auto"/>
        <w:rPr>
          <w:szCs w:val="24"/>
          <w:lang w:eastAsia="ru-RU"/>
        </w:rPr>
      </w:pPr>
      <w:r w:rsidRPr="00E4642C">
        <w:rPr>
          <w:szCs w:val="24"/>
          <w:lang w:eastAsia="ru-RU"/>
        </w:rPr>
        <w:t xml:space="preserve">Тарифы на тепловую энергию, поставляемую МУП ТМР «ТутаевТеплоЭнерго» потребителям </w:t>
      </w:r>
      <w:r>
        <w:rPr>
          <w:szCs w:val="26"/>
        </w:rPr>
        <w:t>Чебаковского</w:t>
      </w:r>
      <w:r w:rsidRPr="00E4642C">
        <w:rPr>
          <w:szCs w:val="24"/>
          <w:lang w:eastAsia="ru-RU"/>
        </w:rPr>
        <w:t>сельского поселения представлены в таблице ниже.</w:t>
      </w:r>
    </w:p>
    <w:p w14:paraId="0BD49A8A" w14:textId="77777777" w:rsidR="00B2752D" w:rsidRPr="00E4642C" w:rsidRDefault="00B2752D" w:rsidP="00B2752D">
      <w:pPr>
        <w:pStyle w:val="afa"/>
        <w:keepNext/>
      </w:pPr>
      <w:r w:rsidRPr="00E4642C">
        <w:t xml:space="preserve">Таблица </w:t>
      </w:r>
      <w:r>
        <w:fldChar w:fldCharType="begin"/>
      </w:r>
      <w:r>
        <w:instrText xml:space="preserve"> SEQ Таблица \* ARABIC </w:instrText>
      </w:r>
      <w:r>
        <w:fldChar w:fldCharType="separate"/>
      </w:r>
      <w:r>
        <w:rPr>
          <w:noProof/>
        </w:rPr>
        <w:t>38</w:t>
      </w:r>
      <w:r>
        <w:rPr>
          <w:noProof/>
        </w:rPr>
        <w:fldChar w:fldCharType="end"/>
      </w:r>
      <w:r w:rsidRPr="00E4642C">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485"/>
        <w:gridCol w:w="1372"/>
        <w:gridCol w:w="1206"/>
        <w:gridCol w:w="1206"/>
        <w:gridCol w:w="1206"/>
        <w:gridCol w:w="1206"/>
      </w:tblGrid>
      <w:tr w:rsidR="00B2752D" w:rsidRPr="00E4642C" w14:paraId="0FBC0209" w14:textId="77777777" w:rsidTr="003C5761">
        <w:trPr>
          <w:trHeight w:val="20"/>
        </w:trPr>
        <w:tc>
          <w:tcPr>
            <w:tcW w:w="465" w:type="pct"/>
            <w:vMerge w:val="restart"/>
            <w:shd w:val="clear" w:color="auto" w:fill="auto"/>
            <w:vAlign w:val="center"/>
            <w:hideMark/>
          </w:tcPr>
          <w:p w14:paraId="763948BE"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п/п.</w:t>
            </w:r>
          </w:p>
        </w:tc>
        <w:tc>
          <w:tcPr>
            <w:tcW w:w="1298" w:type="pct"/>
            <w:vMerge w:val="restart"/>
            <w:shd w:val="clear" w:color="auto" w:fill="auto"/>
            <w:vAlign w:val="center"/>
            <w:hideMark/>
          </w:tcPr>
          <w:p w14:paraId="0EA8979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Наименование  коммунальных  услуг</w:t>
            </w:r>
          </w:p>
        </w:tc>
        <w:tc>
          <w:tcPr>
            <w:tcW w:w="717" w:type="pct"/>
            <w:vMerge w:val="restart"/>
            <w:shd w:val="clear" w:color="auto" w:fill="auto"/>
            <w:vAlign w:val="center"/>
            <w:hideMark/>
          </w:tcPr>
          <w:p w14:paraId="74CCA05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Тарифы  для  населения  (с  НДС) –первое  полугодие</w:t>
            </w:r>
          </w:p>
        </w:tc>
        <w:tc>
          <w:tcPr>
            <w:tcW w:w="1260" w:type="pct"/>
            <w:gridSpan w:val="2"/>
            <w:shd w:val="clear" w:color="auto" w:fill="auto"/>
            <w:vAlign w:val="center"/>
            <w:hideMark/>
          </w:tcPr>
          <w:p w14:paraId="692F5E8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01.01. – 30.06. 2021 г.</w:t>
            </w:r>
          </w:p>
        </w:tc>
        <w:tc>
          <w:tcPr>
            <w:tcW w:w="1260" w:type="pct"/>
            <w:gridSpan w:val="2"/>
            <w:shd w:val="clear" w:color="auto" w:fill="auto"/>
            <w:vAlign w:val="center"/>
            <w:hideMark/>
          </w:tcPr>
          <w:p w14:paraId="594A3AB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01.07. – 31.12. 2021 г.</w:t>
            </w:r>
          </w:p>
        </w:tc>
      </w:tr>
      <w:tr w:rsidR="00B2752D" w:rsidRPr="00E4642C" w14:paraId="15D1AC14" w14:textId="77777777" w:rsidTr="003C5761">
        <w:trPr>
          <w:trHeight w:val="20"/>
        </w:trPr>
        <w:tc>
          <w:tcPr>
            <w:tcW w:w="465" w:type="pct"/>
            <w:vMerge/>
            <w:vAlign w:val="center"/>
            <w:hideMark/>
          </w:tcPr>
          <w:p w14:paraId="3AA6CE8A" w14:textId="77777777" w:rsidR="00B2752D" w:rsidRPr="00E4642C" w:rsidRDefault="00B2752D" w:rsidP="003C5761">
            <w:pPr>
              <w:rPr>
                <w:rFonts w:eastAsia="Times New Roman" w:cs="Times New Roman"/>
                <w:color w:val="000000"/>
                <w:lang w:eastAsia="ru-RU"/>
              </w:rPr>
            </w:pPr>
          </w:p>
        </w:tc>
        <w:tc>
          <w:tcPr>
            <w:tcW w:w="1298" w:type="pct"/>
            <w:vMerge/>
            <w:vAlign w:val="center"/>
            <w:hideMark/>
          </w:tcPr>
          <w:p w14:paraId="2C4E519C" w14:textId="77777777" w:rsidR="00B2752D" w:rsidRPr="00E4642C" w:rsidRDefault="00B2752D" w:rsidP="003C5761">
            <w:pPr>
              <w:rPr>
                <w:rFonts w:eastAsia="Times New Roman" w:cs="Times New Roman"/>
                <w:color w:val="000000"/>
                <w:lang w:eastAsia="ru-RU"/>
              </w:rPr>
            </w:pPr>
          </w:p>
        </w:tc>
        <w:tc>
          <w:tcPr>
            <w:tcW w:w="717" w:type="pct"/>
            <w:vMerge/>
            <w:vAlign w:val="center"/>
            <w:hideMark/>
          </w:tcPr>
          <w:p w14:paraId="539DA077" w14:textId="77777777" w:rsidR="00B2752D" w:rsidRPr="00E4642C" w:rsidRDefault="00B2752D" w:rsidP="003C5761">
            <w:pPr>
              <w:rPr>
                <w:rFonts w:eastAsia="Times New Roman" w:cs="Times New Roman"/>
                <w:color w:val="000000"/>
                <w:lang w:eastAsia="ru-RU"/>
              </w:rPr>
            </w:pPr>
          </w:p>
        </w:tc>
        <w:tc>
          <w:tcPr>
            <w:tcW w:w="630" w:type="pct"/>
            <w:shd w:val="clear" w:color="auto" w:fill="auto"/>
            <w:vAlign w:val="center"/>
            <w:hideMark/>
          </w:tcPr>
          <w:p w14:paraId="6121EA6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shd w:val="clear" w:color="auto" w:fill="auto"/>
            <w:vAlign w:val="center"/>
            <w:hideMark/>
          </w:tcPr>
          <w:p w14:paraId="6D2AE801"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c>
          <w:tcPr>
            <w:tcW w:w="630" w:type="pct"/>
            <w:shd w:val="clear" w:color="auto" w:fill="auto"/>
            <w:vAlign w:val="center"/>
            <w:hideMark/>
          </w:tcPr>
          <w:p w14:paraId="2213661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shd w:val="clear" w:color="auto" w:fill="auto"/>
            <w:vAlign w:val="center"/>
            <w:hideMark/>
          </w:tcPr>
          <w:p w14:paraId="5D40B0F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r>
      <w:tr w:rsidR="00B2752D" w:rsidRPr="00E4642C" w14:paraId="36436782" w14:textId="77777777" w:rsidTr="003C5761">
        <w:trPr>
          <w:trHeight w:val="20"/>
        </w:trPr>
        <w:tc>
          <w:tcPr>
            <w:tcW w:w="465" w:type="pct"/>
            <w:shd w:val="clear" w:color="auto" w:fill="auto"/>
            <w:vAlign w:val="center"/>
            <w:hideMark/>
          </w:tcPr>
          <w:p w14:paraId="27C34585"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1</w:t>
            </w:r>
          </w:p>
        </w:tc>
        <w:tc>
          <w:tcPr>
            <w:tcW w:w="1298" w:type="pct"/>
            <w:shd w:val="clear" w:color="auto" w:fill="auto"/>
            <w:vAlign w:val="center"/>
            <w:hideMark/>
          </w:tcPr>
          <w:p w14:paraId="094ED96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xml:space="preserve">Теплоснабжение  по  </w:t>
            </w:r>
            <w:r>
              <w:rPr>
                <w:rFonts w:eastAsia="Times New Roman" w:cs="Times New Roman"/>
                <w:color w:val="000000"/>
                <w:lang w:eastAsia="ru-RU"/>
              </w:rPr>
              <w:t>Чебаковское  сельскому  поселению (</w:t>
            </w:r>
            <w:r w:rsidRPr="006B4336">
              <w:rPr>
                <w:rFonts w:eastAsia="Times New Roman" w:cs="Times New Roman"/>
                <w:color w:val="000000"/>
                <w:lang w:eastAsia="ru-RU"/>
              </w:rPr>
              <w:t>п. Чебаково, п. Никульское</w:t>
            </w:r>
            <w:r>
              <w:rPr>
                <w:rFonts w:eastAsia="Times New Roman" w:cs="Times New Roman"/>
                <w:color w:val="000000"/>
                <w:lang w:eastAsia="ru-RU"/>
              </w:rPr>
              <w:t>)</w:t>
            </w:r>
          </w:p>
        </w:tc>
        <w:tc>
          <w:tcPr>
            <w:tcW w:w="717" w:type="pct"/>
            <w:shd w:val="clear" w:color="auto" w:fill="auto"/>
            <w:vAlign w:val="center"/>
            <w:hideMark/>
          </w:tcPr>
          <w:p w14:paraId="30F644D1"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1720,21</w:t>
            </w:r>
          </w:p>
        </w:tc>
        <w:tc>
          <w:tcPr>
            <w:tcW w:w="630" w:type="pct"/>
            <w:shd w:val="clear" w:color="auto" w:fill="auto"/>
            <w:noWrap/>
            <w:vAlign w:val="center"/>
            <w:hideMark/>
          </w:tcPr>
          <w:p w14:paraId="72BAD2F3"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2032,3</w:t>
            </w:r>
          </w:p>
        </w:tc>
        <w:tc>
          <w:tcPr>
            <w:tcW w:w="630" w:type="pct"/>
            <w:shd w:val="clear" w:color="auto" w:fill="auto"/>
            <w:noWrap/>
            <w:vAlign w:val="center"/>
            <w:hideMark/>
          </w:tcPr>
          <w:p w14:paraId="043BA9FE"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2438,76</w:t>
            </w:r>
          </w:p>
        </w:tc>
        <w:tc>
          <w:tcPr>
            <w:tcW w:w="630" w:type="pct"/>
            <w:shd w:val="clear" w:color="auto" w:fill="auto"/>
            <w:noWrap/>
            <w:vAlign w:val="center"/>
            <w:hideMark/>
          </w:tcPr>
          <w:p w14:paraId="7FF53688"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2099,54</w:t>
            </w:r>
          </w:p>
        </w:tc>
        <w:tc>
          <w:tcPr>
            <w:tcW w:w="630" w:type="pct"/>
            <w:shd w:val="clear" w:color="auto" w:fill="auto"/>
            <w:noWrap/>
            <w:vAlign w:val="center"/>
            <w:hideMark/>
          </w:tcPr>
          <w:p w14:paraId="7D3A079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2519,45</w:t>
            </w:r>
          </w:p>
        </w:tc>
      </w:tr>
    </w:tbl>
    <w:p w14:paraId="52E6ACBC" w14:textId="77777777" w:rsidR="00B2752D" w:rsidRPr="00E4642C" w:rsidRDefault="00B2752D" w:rsidP="00B2752D">
      <w:pPr>
        <w:rPr>
          <w:lang w:eastAsia="ru-RU"/>
        </w:rPr>
      </w:pPr>
    </w:p>
    <w:p w14:paraId="767D7F36" w14:textId="77777777" w:rsidR="00B2752D" w:rsidRPr="00E4642C" w:rsidRDefault="00B2752D" w:rsidP="00B2752D">
      <w:pPr>
        <w:pStyle w:val="afa"/>
        <w:keepNext/>
      </w:pPr>
      <w:r w:rsidRPr="00E4642C">
        <w:t xml:space="preserve">Таблица </w:t>
      </w:r>
      <w:r>
        <w:fldChar w:fldCharType="begin"/>
      </w:r>
      <w:r>
        <w:instrText xml:space="preserve"> SEQ Таблица \* ARABIC </w:instrText>
      </w:r>
      <w:r>
        <w:fldChar w:fldCharType="separate"/>
      </w:r>
      <w:r>
        <w:rPr>
          <w:noProof/>
        </w:rPr>
        <w:t>39</w:t>
      </w:r>
      <w:r>
        <w:rPr>
          <w:noProof/>
        </w:rPr>
        <w:fldChar w:fldCharType="end"/>
      </w:r>
      <w:r w:rsidRPr="00E4642C">
        <w:t xml:space="preserve"> Тарифы на ГВС</w:t>
      </w:r>
    </w:p>
    <w:tbl>
      <w:tblPr>
        <w:tblW w:w="5000" w:type="pct"/>
        <w:tblLook w:val="04A0" w:firstRow="1" w:lastRow="0" w:firstColumn="1" w:lastColumn="0" w:noHBand="0" w:noVBand="1"/>
      </w:tblPr>
      <w:tblGrid>
        <w:gridCol w:w="890"/>
        <w:gridCol w:w="2485"/>
        <w:gridCol w:w="1372"/>
        <w:gridCol w:w="1206"/>
        <w:gridCol w:w="1206"/>
        <w:gridCol w:w="1206"/>
        <w:gridCol w:w="1206"/>
      </w:tblGrid>
      <w:tr w:rsidR="00B2752D" w:rsidRPr="00E4642C" w14:paraId="01EA374F" w14:textId="77777777" w:rsidTr="003C5761">
        <w:trPr>
          <w:trHeight w:val="20"/>
        </w:trPr>
        <w:tc>
          <w:tcPr>
            <w:tcW w:w="4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862F6E"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п/п.</w:t>
            </w:r>
          </w:p>
        </w:tc>
        <w:tc>
          <w:tcPr>
            <w:tcW w:w="1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66FB3"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Наименование  коммунальных  услуг</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87C64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Тарифы  для  населения  (с  НДС) –первое  полугодие</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65CD3CC6"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01.01. – 30.06. 2021 г.</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0DA15944"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Экономически  обоснованные  тарифы  на  период 01.07. – 31.12. 2021 г.</w:t>
            </w:r>
          </w:p>
        </w:tc>
      </w:tr>
      <w:tr w:rsidR="00B2752D" w:rsidRPr="00E4642C" w14:paraId="272555B0" w14:textId="77777777" w:rsidTr="003C5761">
        <w:trPr>
          <w:trHeight w:val="20"/>
        </w:trPr>
        <w:tc>
          <w:tcPr>
            <w:tcW w:w="465" w:type="pct"/>
            <w:vMerge/>
            <w:tcBorders>
              <w:top w:val="single" w:sz="4" w:space="0" w:color="auto"/>
              <w:left w:val="single" w:sz="4" w:space="0" w:color="auto"/>
              <w:bottom w:val="single" w:sz="4" w:space="0" w:color="000000"/>
              <w:right w:val="single" w:sz="4" w:space="0" w:color="auto"/>
            </w:tcBorders>
            <w:vAlign w:val="center"/>
            <w:hideMark/>
          </w:tcPr>
          <w:p w14:paraId="11588E9E" w14:textId="77777777" w:rsidR="00B2752D" w:rsidRPr="00E4642C" w:rsidRDefault="00B2752D" w:rsidP="003C5761">
            <w:pPr>
              <w:rPr>
                <w:rFonts w:eastAsia="Times New Roman" w:cs="Times New Roman"/>
                <w:color w:val="000000"/>
                <w:lang w:eastAsia="ru-RU"/>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14:paraId="0D6410BB" w14:textId="77777777" w:rsidR="00B2752D" w:rsidRPr="00E4642C" w:rsidRDefault="00B2752D" w:rsidP="003C5761">
            <w:pPr>
              <w:rPr>
                <w:rFonts w:eastAsia="Times New Roman" w:cs="Times New Roman"/>
                <w:color w:val="000000"/>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52E28B6E" w14:textId="77777777" w:rsidR="00B2752D" w:rsidRPr="00E4642C" w:rsidRDefault="00B2752D" w:rsidP="003C5761">
            <w:pPr>
              <w:rPr>
                <w:rFonts w:eastAsia="Times New Roman" w:cs="Times New Roman"/>
                <w:color w:val="00000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580BEF53"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5CE9205D"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c>
          <w:tcPr>
            <w:tcW w:w="630" w:type="pct"/>
            <w:tcBorders>
              <w:top w:val="nil"/>
              <w:left w:val="nil"/>
              <w:bottom w:val="single" w:sz="4" w:space="0" w:color="auto"/>
              <w:right w:val="single" w:sz="4" w:space="0" w:color="auto"/>
            </w:tcBorders>
            <w:shd w:val="clear" w:color="auto" w:fill="auto"/>
            <w:vAlign w:val="center"/>
            <w:hideMark/>
          </w:tcPr>
          <w:p w14:paraId="768B681F"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5D26736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с  НДС</w:t>
            </w:r>
          </w:p>
        </w:tc>
      </w:tr>
      <w:tr w:rsidR="00B2752D" w:rsidRPr="00E4642C" w14:paraId="58118956" w14:textId="77777777" w:rsidTr="003C5761">
        <w:trPr>
          <w:trHeight w:val="2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5E5507AB"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1</w:t>
            </w:r>
          </w:p>
        </w:tc>
        <w:tc>
          <w:tcPr>
            <w:tcW w:w="1298" w:type="pct"/>
            <w:tcBorders>
              <w:top w:val="nil"/>
              <w:left w:val="nil"/>
              <w:bottom w:val="single" w:sz="4" w:space="0" w:color="auto"/>
              <w:right w:val="single" w:sz="4" w:space="0" w:color="auto"/>
            </w:tcBorders>
            <w:shd w:val="clear" w:color="auto" w:fill="auto"/>
            <w:vAlign w:val="center"/>
            <w:hideMark/>
          </w:tcPr>
          <w:p w14:paraId="7F1416F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 xml:space="preserve">Горячее  водоснабжение  по  </w:t>
            </w:r>
            <w:r>
              <w:rPr>
                <w:rFonts w:eastAsia="Times New Roman" w:cs="Times New Roman"/>
                <w:color w:val="000000"/>
                <w:lang w:eastAsia="ru-RU"/>
              </w:rPr>
              <w:t>Чебаковское</w:t>
            </w:r>
            <w:r w:rsidRPr="00E4642C">
              <w:rPr>
                <w:rFonts w:eastAsia="Times New Roman" w:cs="Times New Roman"/>
                <w:color w:val="000000"/>
                <w:lang w:eastAsia="ru-RU"/>
              </w:rPr>
              <w:t xml:space="preserve">  сельскому  поселению, теплоноситель</w:t>
            </w:r>
          </w:p>
        </w:tc>
        <w:tc>
          <w:tcPr>
            <w:tcW w:w="717" w:type="pct"/>
            <w:tcBorders>
              <w:top w:val="nil"/>
              <w:left w:val="nil"/>
              <w:bottom w:val="single" w:sz="4" w:space="0" w:color="auto"/>
              <w:right w:val="single" w:sz="4" w:space="0" w:color="auto"/>
            </w:tcBorders>
            <w:shd w:val="clear" w:color="auto" w:fill="auto"/>
            <w:vAlign w:val="center"/>
            <w:hideMark/>
          </w:tcPr>
          <w:p w14:paraId="40C10400"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47</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47C355C8"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48,86</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2BBEB512"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58,63</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4E353E18"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48,95</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6B9BEE4A" w14:textId="77777777" w:rsidR="00B2752D" w:rsidRPr="00E4642C" w:rsidRDefault="00B2752D" w:rsidP="003C5761">
            <w:pPr>
              <w:jc w:val="center"/>
              <w:rPr>
                <w:rFonts w:eastAsia="Times New Roman" w:cs="Times New Roman"/>
                <w:color w:val="000000"/>
                <w:lang w:eastAsia="ru-RU"/>
              </w:rPr>
            </w:pPr>
            <w:r w:rsidRPr="00E4642C">
              <w:rPr>
                <w:rFonts w:eastAsia="Times New Roman" w:cs="Times New Roman"/>
                <w:color w:val="000000"/>
                <w:lang w:eastAsia="ru-RU"/>
              </w:rPr>
              <w:t>58,74</w:t>
            </w:r>
          </w:p>
        </w:tc>
      </w:tr>
    </w:tbl>
    <w:p w14:paraId="33CE9D35" w14:textId="77777777" w:rsidR="00B2752D" w:rsidRPr="00352373" w:rsidRDefault="00B2752D" w:rsidP="00B2752D"/>
    <w:p w14:paraId="1871C27D" w14:textId="77777777" w:rsidR="00B2752D" w:rsidRPr="00352373" w:rsidRDefault="00B2752D" w:rsidP="00B2752D">
      <w:pPr>
        <w:rPr>
          <w:szCs w:val="26"/>
        </w:rPr>
      </w:pPr>
      <w:r w:rsidRPr="00352373">
        <w:rPr>
          <w:szCs w:val="26"/>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14:paraId="5F3EECC8"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68</w:t>
      </w:r>
      <w:r>
        <w:rPr>
          <w:noProof/>
        </w:rPr>
        <w:fldChar w:fldCharType="end"/>
      </w:r>
      <w:r w:rsidRPr="00352373">
        <w:t xml:space="preserve"> Прогноз тарифов в %</w:t>
      </w:r>
    </w:p>
    <w:tbl>
      <w:tblPr>
        <w:tblStyle w:val="af7"/>
        <w:tblW w:w="5000" w:type="pct"/>
        <w:tblLook w:val="04A0" w:firstRow="1" w:lastRow="0" w:firstColumn="1" w:lastColumn="0" w:noHBand="0" w:noVBand="1"/>
      </w:tblPr>
      <w:tblGrid>
        <w:gridCol w:w="2300"/>
        <w:gridCol w:w="1840"/>
        <w:gridCol w:w="1811"/>
        <w:gridCol w:w="1811"/>
        <w:gridCol w:w="1809"/>
      </w:tblGrid>
      <w:tr w:rsidR="00B2752D" w:rsidRPr="00352373" w14:paraId="78563E71" w14:textId="77777777" w:rsidTr="003C5761">
        <w:trPr>
          <w:tblHeader/>
        </w:trPr>
        <w:tc>
          <w:tcPr>
            <w:tcW w:w="1202" w:type="pct"/>
            <w:vAlign w:val="center"/>
          </w:tcPr>
          <w:p w14:paraId="0C0E976A" w14:textId="77777777" w:rsidR="00B2752D" w:rsidRPr="00352373" w:rsidRDefault="00B2752D" w:rsidP="003C5761">
            <w:pPr>
              <w:jc w:val="center"/>
              <w:rPr>
                <w:lang w:eastAsia="ru-RU"/>
              </w:rPr>
            </w:pPr>
            <w:r w:rsidRPr="00352373">
              <w:rPr>
                <w:lang w:eastAsia="ru-RU"/>
              </w:rPr>
              <w:t>Наименование</w:t>
            </w:r>
          </w:p>
        </w:tc>
        <w:tc>
          <w:tcPr>
            <w:tcW w:w="961" w:type="pct"/>
            <w:vAlign w:val="center"/>
          </w:tcPr>
          <w:p w14:paraId="26D3806C" w14:textId="77777777" w:rsidR="00B2752D" w:rsidRPr="00352373" w:rsidRDefault="00B2752D" w:rsidP="003C5761">
            <w:pPr>
              <w:jc w:val="center"/>
              <w:rPr>
                <w:lang w:eastAsia="ru-RU"/>
              </w:rPr>
            </w:pPr>
            <w:r w:rsidRPr="00352373">
              <w:rPr>
                <w:lang w:eastAsia="ru-RU"/>
              </w:rPr>
              <w:t>Вариант</w:t>
            </w:r>
          </w:p>
        </w:tc>
        <w:tc>
          <w:tcPr>
            <w:tcW w:w="946" w:type="pct"/>
            <w:vAlign w:val="center"/>
          </w:tcPr>
          <w:p w14:paraId="1AF26A95" w14:textId="77777777" w:rsidR="00B2752D" w:rsidRPr="00352373" w:rsidRDefault="00B2752D" w:rsidP="003C5761">
            <w:pPr>
              <w:jc w:val="center"/>
              <w:rPr>
                <w:lang w:eastAsia="ru-RU"/>
              </w:rPr>
            </w:pPr>
            <w:r w:rsidRPr="00352373">
              <w:rPr>
                <w:lang w:eastAsia="ru-RU"/>
              </w:rPr>
              <w:t>2016-2020 гг.</w:t>
            </w:r>
          </w:p>
        </w:tc>
        <w:tc>
          <w:tcPr>
            <w:tcW w:w="946" w:type="pct"/>
            <w:vAlign w:val="center"/>
          </w:tcPr>
          <w:p w14:paraId="60EF8435" w14:textId="77777777" w:rsidR="00B2752D" w:rsidRPr="00352373" w:rsidRDefault="00B2752D" w:rsidP="003C5761">
            <w:pPr>
              <w:jc w:val="center"/>
              <w:rPr>
                <w:lang w:eastAsia="ru-RU"/>
              </w:rPr>
            </w:pPr>
            <w:r w:rsidRPr="00352373">
              <w:rPr>
                <w:lang w:eastAsia="ru-RU"/>
              </w:rPr>
              <w:t>2021-2025 гг.</w:t>
            </w:r>
          </w:p>
        </w:tc>
        <w:tc>
          <w:tcPr>
            <w:tcW w:w="945" w:type="pct"/>
            <w:vAlign w:val="center"/>
          </w:tcPr>
          <w:p w14:paraId="5FAFDA4A" w14:textId="77777777" w:rsidR="00B2752D" w:rsidRPr="00352373" w:rsidRDefault="00B2752D" w:rsidP="003C5761">
            <w:pPr>
              <w:jc w:val="center"/>
              <w:rPr>
                <w:lang w:eastAsia="ru-RU"/>
              </w:rPr>
            </w:pPr>
            <w:r w:rsidRPr="00352373">
              <w:rPr>
                <w:lang w:eastAsia="ru-RU"/>
              </w:rPr>
              <w:t>2026-2030 гг.</w:t>
            </w:r>
          </w:p>
        </w:tc>
      </w:tr>
      <w:tr w:rsidR="00B2752D" w:rsidRPr="00352373" w14:paraId="428D7576" w14:textId="77777777" w:rsidTr="003C5761">
        <w:tc>
          <w:tcPr>
            <w:tcW w:w="1202" w:type="pct"/>
            <w:vMerge w:val="restart"/>
            <w:vAlign w:val="center"/>
          </w:tcPr>
          <w:p w14:paraId="1FA67508" w14:textId="77777777" w:rsidR="00B2752D" w:rsidRPr="00352373" w:rsidRDefault="00B2752D" w:rsidP="003C5761">
            <w:pPr>
              <w:jc w:val="center"/>
              <w:rPr>
                <w:lang w:eastAsia="ru-RU"/>
              </w:rPr>
            </w:pPr>
            <w:r w:rsidRPr="00352373">
              <w:rPr>
                <w:lang w:eastAsia="ru-RU"/>
              </w:rPr>
              <w:t>Тепловая энергия, рост тарифов (%)</w:t>
            </w:r>
          </w:p>
        </w:tc>
        <w:tc>
          <w:tcPr>
            <w:tcW w:w="961" w:type="pct"/>
            <w:vAlign w:val="center"/>
          </w:tcPr>
          <w:p w14:paraId="4FE470AC" w14:textId="77777777" w:rsidR="00B2752D" w:rsidRPr="00352373" w:rsidRDefault="00B2752D" w:rsidP="003C5761">
            <w:pPr>
              <w:jc w:val="center"/>
              <w:rPr>
                <w:lang w:eastAsia="ru-RU"/>
              </w:rPr>
            </w:pPr>
            <w:r w:rsidRPr="00352373">
              <w:rPr>
                <w:lang w:eastAsia="ru-RU"/>
              </w:rPr>
              <w:t>1</w:t>
            </w:r>
          </w:p>
        </w:tc>
        <w:tc>
          <w:tcPr>
            <w:tcW w:w="946" w:type="pct"/>
            <w:vAlign w:val="center"/>
          </w:tcPr>
          <w:p w14:paraId="09C35C3E" w14:textId="77777777" w:rsidR="00B2752D" w:rsidRPr="00352373" w:rsidRDefault="00B2752D" w:rsidP="003C5761">
            <w:pPr>
              <w:jc w:val="center"/>
              <w:rPr>
                <w:lang w:eastAsia="ru-RU"/>
              </w:rPr>
            </w:pPr>
            <w:r w:rsidRPr="00352373">
              <w:rPr>
                <w:lang w:eastAsia="ru-RU"/>
              </w:rPr>
              <w:t>140</w:t>
            </w:r>
          </w:p>
        </w:tc>
        <w:tc>
          <w:tcPr>
            <w:tcW w:w="946" w:type="pct"/>
            <w:vAlign w:val="center"/>
          </w:tcPr>
          <w:p w14:paraId="26B65D43" w14:textId="77777777" w:rsidR="00B2752D" w:rsidRPr="00352373" w:rsidRDefault="00B2752D" w:rsidP="003C5761">
            <w:pPr>
              <w:jc w:val="center"/>
              <w:rPr>
                <w:lang w:eastAsia="ru-RU"/>
              </w:rPr>
            </w:pPr>
            <w:r w:rsidRPr="00352373">
              <w:rPr>
                <w:lang w:eastAsia="ru-RU"/>
              </w:rPr>
              <w:t>130</w:t>
            </w:r>
          </w:p>
        </w:tc>
        <w:tc>
          <w:tcPr>
            <w:tcW w:w="945" w:type="pct"/>
            <w:vAlign w:val="center"/>
          </w:tcPr>
          <w:p w14:paraId="3D24A9A8" w14:textId="77777777" w:rsidR="00B2752D" w:rsidRPr="00352373" w:rsidRDefault="00B2752D" w:rsidP="003C5761">
            <w:pPr>
              <w:jc w:val="center"/>
              <w:rPr>
                <w:lang w:eastAsia="ru-RU"/>
              </w:rPr>
            </w:pPr>
            <w:r w:rsidRPr="00352373">
              <w:rPr>
                <w:lang w:eastAsia="ru-RU"/>
              </w:rPr>
              <w:t>115</w:t>
            </w:r>
          </w:p>
        </w:tc>
      </w:tr>
      <w:tr w:rsidR="00B2752D" w:rsidRPr="00352373" w14:paraId="5C82D4CB" w14:textId="77777777" w:rsidTr="003C5761">
        <w:tc>
          <w:tcPr>
            <w:tcW w:w="1202" w:type="pct"/>
            <w:vMerge/>
            <w:vAlign w:val="center"/>
          </w:tcPr>
          <w:p w14:paraId="47E00B21" w14:textId="77777777" w:rsidR="00B2752D" w:rsidRPr="00352373" w:rsidRDefault="00B2752D" w:rsidP="003C5761">
            <w:pPr>
              <w:jc w:val="center"/>
              <w:rPr>
                <w:lang w:eastAsia="ru-RU"/>
              </w:rPr>
            </w:pPr>
          </w:p>
        </w:tc>
        <w:tc>
          <w:tcPr>
            <w:tcW w:w="961" w:type="pct"/>
            <w:vAlign w:val="center"/>
          </w:tcPr>
          <w:p w14:paraId="7917D3F7" w14:textId="77777777" w:rsidR="00B2752D" w:rsidRPr="00352373" w:rsidRDefault="00B2752D" w:rsidP="003C5761">
            <w:pPr>
              <w:jc w:val="center"/>
              <w:rPr>
                <w:lang w:eastAsia="ru-RU"/>
              </w:rPr>
            </w:pPr>
            <w:r w:rsidRPr="00352373">
              <w:rPr>
                <w:lang w:eastAsia="ru-RU"/>
              </w:rPr>
              <w:t>2</w:t>
            </w:r>
          </w:p>
        </w:tc>
        <w:tc>
          <w:tcPr>
            <w:tcW w:w="946" w:type="pct"/>
            <w:vAlign w:val="center"/>
          </w:tcPr>
          <w:p w14:paraId="222BA8E9" w14:textId="77777777" w:rsidR="00B2752D" w:rsidRPr="00352373" w:rsidRDefault="00B2752D" w:rsidP="003C5761">
            <w:pPr>
              <w:jc w:val="center"/>
              <w:rPr>
                <w:lang w:eastAsia="ru-RU"/>
              </w:rPr>
            </w:pPr>
            <w:r w:rsidRPr="00352373">
              <w:rPr>
                <w:lang w:eastAsia="ru-RU"/>
              </w:rPr>
              <w:t>134</w:t>
            </w:r>
          </w:p>
        </w:tc>
        <w:tc>
          <w:tcPr>
            <w:tcW w:w="946" w:type="pct"/>
            <w:vAlign w:val="center"/>
          </w:tcPr>
          <w:p w14:paraId="7FFBC7FC" w14:textId="77777777" w:rsidR="00B2752D" w:rsidRPr="00352373" w:rsidRDefault="00B2752D" w:rsidP="003C5761">
            <w:pPr>
              <w:jc w:val="center"/>
              <w:rPr>
                <w:lang w:eastAsia="ru-RU"/>
              </w:rPr>
            </w:pPr>
            <w:r w:rsidRPr="00352373">
              <w:rPr>
                <w:lang w:eastAsia="ru-RU"/>
              </w:rPr>
              <w:t>127</w:t>
            </w:r>
          </w:p>
        </w:tc>
        <w:tc>
          <w:tcPr>
            <w:tcW w:w="945" w:type="pct"/>
            <w:vAlign w:val="center"/>
          </w:tcPr>
          <w:p w14:paraId="79340A7A" w14:textId="77777777" w:rsidR="00B2752D" w:rsidRPr="00352373" w:rsidRDefault="00B2752D" w:rsidP="003C5761">
            <w:pPr>
              <w:jc w:val="center"/>
              <w:rPr>
                <w:lang w:eastAsia="ru-RU"/>
              </w:rPr>
            </w:pPr>
            <w:r w:rsidRPr="00352373">
              <w:rPr>
                <w:lang w:eastAsia="ru-RU"/>
              </w:rPr>
              <w:t>115</w:t>
            </w:r>
          </w:p>
        </w:tc>
      </w:tr>
      <w:tr w:rsidR="00B2752D" w:rsidRPr="00352373" w14:paraId="0DAB6586" w14:textId="77777777" w:rsidTr="003C5761">
        <w:tc>
          <w:tcPr>
            <w:tcW w:w="1202" w:type="pct"/>
            <w:vMerge/>
            <w:vAlign w:val="center"/>
          </w:tcPr>
          <w:p w14:paraId="222A4DEF" w14:textId="77777777" w:rsidR="00B2752D" w:rsidRPr="00352373" w:rsidRDefault="00B2752D" w:rsidP="003C5761">
            <w:pPr>
              <w:jc w:val="center"/>
              <w:rPr>
                <w:lang w:eastAsia="ru-RU"/>
              </w:rPr>
            </w:pPr>
          </w:p>
        </w:tc>
        <w:tc>
          <w:tcPr>
            <w:tcW w:w="961" w:type="pct"/>
            <w:vAlign w:val="center"/>
          </w:tcPr>
          <w:p w14:paraId="4BFC89AA" w14:textId="77777777" w:rsidR="00B2752D" w:rsidRPr="00352373" w:rsidRDefault="00B2752D" w:rsidP="003C5761">
            <w:pPr>
              <w:jc w:val="center"/>
              <w:rPr>
                <w:lang w:eastAsia="ru-RU"/>
              </w:rPr>
            </w:pPr>
            <w:r w:rsidRPr="00352373">
              <w:rPr>
                <w:lang w:eastAsia="ru-RU"/>
              </w:rPr>
              <w:t>3</w:t>
            </w:r>
          </w:p>
        </w:tc>
        <w:tc>
          <w:tcPr>
            <w:tcW w:w="946" w:type="pct"/>
            <w:vAlign w:val="center"/>
          </w:tcPr>
          <w:p w14:paraId="323A0F4F" w14:textId="77777777" w:rsidR="00B2752D" w:rsidRPr="00352373" w:rsidRDefault="00B2752D" w:rsidP="003C5761">
            <w:pPr>
              <w:jc w:val="center"/>
              <w:rPr>
                <w:lang w:eastAsia="ru-RU"/>
              </w:rPr>
            </w:pPr>
            <w:r w:rsidRPr="00352373">
              <w:rPr>
                <w:lang w:eastAsia="ru-RU"/>
              </w:rPr>
              <w:t>131</w:t>
            </w:r>
          </w:p>
        </w:tc>
        <w:tc>
          <w:tcPr>
            <w:tcW w:w="946" w:type="pct"/>
            <w:vAlign w:val="center"/>
          </w:tcPr>
          <w:p w14:paraId="786A074A" w14:textId="77777777" w:rsidR="00B2752D" w:rsidRPr="00352373" w:rsidRDefault="00B2752D" w:rsidP="003C5761">
            <w:pPr>
              <w:jc w:val="center"/>
              <w:rPr>
                <w:lang w:eastAsia="ru-RU"/>
              </w:rPr>
            </w:pPr>
            <w:r w:rsidRPr="00352373">
              <w:rPr>
                <w:lang w:eastAsia="ru-RU"/>
              </w:rPr>
              <w:t>126</w:t>
            </w:r>
          </w:p>
        </w:tc>
        <w:tc>
          <w:tcPr>
            <w:tcW w:w="945" w:type="pct"/>
            <w:vAlign w:val="center"/>
          </w:tcPr>
          <w:p w14:paraId="16A68790" w14:textId="77777777" w:rsidR="00B2752D" w:rsidRPr="00352373" w:rsidRDefault="00B2752D" w:rsidP="003C5761">
            <w:pPr>
              <w:jc w:val="center"/>
              <w:rPr>
                <w:lang w:eastAsia="ru-RU"/>
              </w:rPr>
            </w:pPr>
            <w:r w:rsidRPr="00352373">
              <w:rPr>
                <w:lang w:eastAsia="ru-RU"/>
              </w:rPr>
              <w:t>117</w:t>
            </w:r>
          </w:p>
        </w:tc>
      </w:tr>
    </w:tbl>
    <w:p w14:paraId="036280BA" w14:textId="77777777" w:rsidR="00B2752D" w:rsidRPr="00352373" w:rsidRDefault="00B2752D" w:rsidP="00B2752D">
      <w:pPr>
        <w:keepNext/>
        <w:jc w:val="center"/>
      </w:pPr>
    </w:p>
    <w:p w14:paraId="74F11823" w14:textId="77777777" w:rsidR="00B2752D" w:rsidRPr="00352373" w:rsidRDefault="00B2752D" w:rsidP="00B2752D">
      <w:pPr>
        <w:rPr>
          <w:szCs w:val="26"/>
        </w:rPr>
      </w:pPr>
      <w:r w:rsidRPr="00352373">
        <w:rPr>
          <w:szCs w:val="26"/>
        </w:rPr>
        <w:t>Прогноз тарифов на тепловую энергию, поставляемую МУП ТМР «</w:t>
      </w:r>
      <w:r w:rsidRPr="00352373">
        <w:rPr>
          <w:szCs w:val="26"/>
          <w:lang w:eastAsia="ru-RU"/>
        </w:rPr>
        <w:t>ТутаевТеплоЭнерго</w:t>
      </w:r>
      <w:r w:rsidRPr="00352373">
        <w:rPr>
          <w:szCs w:val="26"/>
        </w:rPr>
        <w:t>» представлен в таблице ниже.</w:t>
      </w:r>
    </w:p>
    <w:p w14:paraId="6037FC3C"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69</w:t>
      </w:r>
      <w:r>
        <w:rPr>
          <w:noProof/>
        </w:rPr>
        <w:fldChar w:fldCharType="end"/>
      </w:r>
      <w:r w:rsidRPr="00352373">
        <w:t xml:space="preserve"> Прогноз тарифов на тепловую энергию</w:t>
      </w:r>
    </w:p>
    <w:tbl>
      <w:tblPr>
        <w:tblW w:w="9100" w:type="dxa"/>
        <w:tblInd w:w="93" w:type="dxa"/>
        <w:tblLook w:val="04A0" w:firstRow="1" w:lastRow="0" w:firstColumn="1" w:lastColumn="0" w:noHBand="0" w:noVBand="1"/>
      </w:tblPr>
      <w:tblGrid>
        <w:gridCol w:w="3031"/>
        <w:gridCol w:w="984"/>
        <w:gridCol w:w="1695"/>
        <w:gridCol w:w="1695"/>
        <w:gridCol w:w="1695"/>
      </w:tblGrid>
      <w:tr w:rsidR="00B2752D" w:rsidRPr="00352373" w14:paraId="38C16029" w14:textId="77777777" w:rsidTr="003C5761">
        <w:trPr>
          <w:trHeight w:val="300"/>
          <w:tblHead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47DD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8ED48A0"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Вариант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207E496" w14:textId="77777777" w:rsidR="00B2752D" w:rsidRPr="00352373" w:rsidRDefault="00B2752D" w:rsidP="003C5761">
            <w:pPr>
              <w:jc w:val="center"/>
              <w:rPr>
                <w:rFonts w:eastAsia="Times New Roman" w:cs="Times New Roman"/>
                <w:color w:val="000000"/>
                <w:lang w:eastAsia="ru-RU"/>
              </w:rPr>
            </w:pPr>
            <w:r>
              <w:rPr>
                <w:rFonts w:eastAsia="Times New Roman" w:cs="Times New Roman"/>
                <w:color w:val="000000"/>
                <w:lang w:eastAsia="ru-RU"/>
              </w:rPr>
              <w:t>2022</w:t>
            </w:r>
            <w:r w:rsidRPr="00352373">
              <w:rPr>
                <w:rFonts w:eastAsia="Times New Roman" w:cs="Times New Roman"/>
                <w:color w:val="000000"/>
                <w:lang w:eastAsia="ru-RU"/>
              </w:rPr>
              <w:t>г.</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3D92CC0"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2025г.</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D96AEE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2030г.</w:t>
            </w:r>
          </w:p>
        </w:tc>
      </w:tr>
      <w:tr w:rsidR="00B2752D" w:rsidRPr="00352373" w14:paraId="619ACFF4" w14:textId="77777777" w:rsidTr="003C5761">
        <w:trPr>
          <w:trHeight w:val="480"/>
        </w:trPr>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6D92E939"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 xml:space="preserve">Тарифы на тепловую энергию </w:t>
            </w:r>
            <w:r w:rsidRPr="00352373">
              <w:rPr>
                <w:rFonts w:eastAsia="Times New Roman" w:cs="Times New Roman"/>
                <w:color w:val="000000"/>
                <w:lang w:eastAsia="ru-RU"/>
              </w:rPr>
              <w:lastRenderedPageBreak/>
              <w:t>(руб.)</w:t>
            </w:r>
          </w:p>
        </w:tc>
        <w:tc>
          <w:tcPr>
            <w:tcW w:w="960" w:type="dxa"/>
            <w:tcBorders>
              <w:top w:val="nil"/>
              <w:left w:val="nil"/>
              <w:bottom w:val="single" w:sz="4" w:space="0" w:color="auto"/>
              <w:right w:val="single" w:sz="4" w:space="0" w:color="auto"/>
            </w:tcBorders>
            <w:shd w:val="clear" w:color="auto" w:fill="auto"/>
            <w:vAlign w:val="center"/>
            <w:hideMark/>
          </w:tcPr>
          <w:p w14:paraId="380A11DD"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lastRenderedPageBreak/>
              <w:t>1</w:t>
            </w:r>
          </w:p>
        </w:tc>
        <w:tc>
          <w:tcPr>
            <w:tcW w:w="1700" w:type="dxa"/>
            <w:tcBorders>
              <w:top w:val="nil"/>
              <w:left w:val="nil"/>
              <w:bottom w:val="single" w:sz="4" w:space="0" w:color="auto"/>
              <w:right w:val="single" w:sz="4" w:space="0" w:color="auto"/>
            </w:tcBorders>
            <w:shd w:val="clear" w:color="auto" w:fill="auto"/>
            <w:vAlign w:val="center"/>
            <w:hideMark/>
          </w:tcPr>
          <w:p w14:paraId="755C232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2589,34</w:t>
            </w:r>
          </w:p>
        </w:tc>
        <w:tc>
          <w:tcPr>
            <w:tcW w:w="1700" w:type="dxa"/>
            <w:tcBorders>
              <w:top w:val="nil"/>
              <w:left w:val="nil"/>
              <w:bottom w:val="single" w:sz="4" w:space="0" w:color="auto"/>
              <w:right w:val="single" w:sz="4" w:space="0" w:color="auto"/>
            </w:tcBorders>
            <w:shd w:val="clear" w:color="auto" w:fill="auto"/>
            <w:vAlign w:val="center"/>
            <w:hideMark/>
          </w:tcPr>
          <w:p w14:paraId="6ABE51A8"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3106,14</w:t>
            </w:r>
          </w:p>
        </w:tc>
        <w:tc>
          <w:tcPr>
            <w:tcW w:w="1700" w:type="dxa"/>
            <w:tcBorders>
              <w:top w:val="nil"/>
              <w:left w:val="nil"/>
              <w:bottom w:val="single" w:sz="4" w:space="0" w:color="auto"/>
              <w:right w:val="single" w:sz="4" w:space="0" w:color="auto"/>
            </w:tcBorders>
            <w:shd w:val="clear" w:color="auto" w:fill="auto"/>
            <w:vAlign w:val="center"/>
            <w:hideMark/>
          </w:tcPr>
          <w:p w14:paraId="224F91D8"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3572,06</w:t>
            </w:r>
          </w:p>
        </w:tc>
      </w:tr>
      <w:tr w:rsidR="00B2752D" w:rsidRPr="00352373" w14:paraId="1E34B104" w14:textId="77777777" w:rsidTr="003C5761">
        <w:trPr>
          <w:trHeight w:val="300"/>
        </w:trPr>
        <w:tc>
          <w:tcPr>
            <w:tcW w:w="3040" w:type="dxa"/>
            <w:vMerge/>
            <w:tcBorders>
              <w:top w:val="nil"/>
              <w:left w:val="single" w:sz="4" w:space="0" w:color="auto"/>
              <w:bottom w:val="single" w:sz="4" w:space="0" w:color="auto"/>
              <w:right w:val="single" w:sz="4" w:space="0" w:color="auto"/>
            </w:tcBorders>
            <w:vAlign w:val="center"/>
            <w:hideMark/>
          </w:tcPr>
          <w:p w14:paraId="0B289E3C" w14:textId="77777777" w:rsidR="00B2752D" w:rsidRPr="00352373" w:rsidRDefault="00B2752D" w:rsidP="003C5761">
            <w:pPr>
              <w:rPr>
                <w:rFonts w:eastAsia="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304B0810"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w:t>
            </w:r>
          </w:p>
        </w:tc>
        <w:tc>
          <w:tcPr>
            <w:tcW w:w="1700" w:type="dxa"/>
            <w:tcBorders>
              <w:top w:val="nil"/>
              <w:left w:val="nil"/>
              <w:bottom w:val="single" w:sz="4" w:space="0" w:color="auto"/>
              <w:right w:val="single" w:sz="4" w:space="0" w:color="auto"/>
            </w:tcBorders>
            <w:shd w:val="clear" w:color="auto" w:fill="auto"/>
            <w:vAlign w:val="center"/>
            <w:hideMark/>
          </w:tcPr>
          <w:p w14:paraId="4981245B"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2386,94</w:t>
            </w:r>
          </w:p>
        </w:tc>
        <w:tc>
          <w:tcPr>
            <w:tcW w:w="1700" w:type="dxa"/>
            <w:tcBorders>
              <w:top w:val="nil"/>
              <w:left w:val="nil"/>
              <w:bottom w:val="single" w:sz="4" w:space="0" w:color="auto"/>
              <w:right w:val="single" w:sz="4" w:space="0" w:color="auto"/>
            </w:tcBorders>
            <w:shd w:val="clear" w:color="auto" w:fill="auto"/>
            <w:vAlign w:val="center"/>
            <w:hideMark/>
          </w:tcPr>
          <w:p w14:paraId="7A5C8907"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2904,41</w:t>
            </w:r>
          </w:p>
        </w:tc>
        <w:tc>
          <w:tcPr>
            <w:tcW w:w="1700" w:type="dxa"/>
            <w:tcBorders>
              <w:top w:val="nil"/>
              <w:left w:val="nil"/>
              <w:bottom w:val="single" w:sz="4" w:space="0" w:color="auto"/>
              <w:right w:val="single" w:sz="4" w:space="0" w:color="auto"/>
            </w:tcBorders>
            <w:shd w:val="clear" w:color="auto" w:fill="auto"/>
            <w:vAlign w:val="center"/>
            <w:hideMark/>
          </w:tcPr>
          <w:p w14:paraId="4B01C6CE"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3340,07</w:t>
            </w:r>
          </w:p>
        </w:tc>
      </w:tr>
      <w:tr w:rsidR="00B2752D" w:rsidRPr="00352373" w14:paraId="33747475" w14:textId="77777777" w:rsidTr="003C5761">
        <w:trPr>
          <w:trHeight w:val="300"/>
        </w:trPr>
        <w:tc>
          <w:tcPr>
            <w:tcW w:w="3040" w:type="dxa"/>
            <w:vMerge/>
            <w:tcBorders>
              <w:top w:val="nil"/>
              <w:left w:val="single" w:sz="4" w:space="0" w:color="auto"/>
              <w:bottom w:val="single" w:sz="4" w:space="0" w:color="auto"/>
              <w:right w:val="single" w:sz="4" w:space="0" w:color="auto"/>
            </w:tcBorders>
            <w:vAlign w:val="center"/>
            <w:hideMark/>
          </w:tcPr>
          <w:p w14:paraId="6677BAAC" w14:textId="77777777" w:rsidR="00B2752D" w:rsidRPr="00352373" w:rsidRDefault="00B2752D" w:rsidP="003C5761">
            <w:pPr>
              <w:rPr>
                <w:rFonts w:eastAsia="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1A41389F"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w:t>
            </w:r>
          </w:p>
        </w:tc>
        <w:tc>
          <w:tcPr>
            <w:tcW w:w="1700" w:type="dxa"/>
            <w:tcBorders>
              <w:top w:val="nil"/>
              <w:left w:val="nil"/>
              <w:bottom w:val="single" w:sz="4" w:space="0" w:color="auto"/>
              <w:right w:val="single" w:sz="4" w:space="0" w:color="auto"/>
            </w:tcBorders>
            <w:shd w:val="clear" w:color="auto" w:fill="auto"/>
            <w:vAlign w:val="center"/>
            <w:hideMark/>
          </w:tcPr>
          <w:p w14:paraId="5325E0F6"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2335,74</w:t>
            </w:r>
          </w:p>
        </w:tc>
        <w:tc>
          <w:tcPr>
            <w:tcW w:w="1700" w:type="dxa"/>
            <w:tcBorders>
              <w:top w:val="nil"/>
              <w:left w:val="nil"/>
              <w:bottom w:val="single" w:sz="4" w:space="0" w:color="auto"/>
              <w:right w:val="single" w:sz="4" w:space="0" w:color="auto"/>
            </w:tcBorders>
            <w:shd w:val="clear" w:color="auto" w:fill="auto"/>
            <w:vAlign w:val="center"/>
            <w:hideMark/>
          </w:tcPr>
          <w:p w14:paraId="6F3415DB"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2817,03</w:t>
            </w:r>
          </w:p>
        </w:tc>
        <w:tc>
          <w:tcPr>
            <w:tcW w:w="1700" w:type="dxa"/>
            <w:tcBorders>
              <w:top w:val="nil"/>
              <w:left w:val="nil"/>
              <w:bottom w:val="single" w:sz="4" w:space="0" w:color="auto"/>
              <w:right w:val="single" w:sz="4" w:space="0" w:color="auto"/>
            </w:tcBorders>
            <w:shd w:val="clear" w:color="auto" w:fill="auto"/>
            <w:vAlign w:val="center"/>
            <w:hideMark/>
          </w:tcPr>
          <w:p w14:paraId="3C376041"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3295,92</w:t>
            </w:r>
          </w:p>
        </w:tc>
      </w:tr>
    </w:tbl>
    <w:p w14:paraId="15A473FD" w14:textId="77777777" w:rsidR="00B2752D" w:rsidRPr="00352373" w:rsidRDefault="00B2752D" w:rsidP="00B2752D"/>
    <w:p w14:paraId="61026F53" w14:textId="77777777" w:rsidR="00B2752D" w:rsidRPr="00352373" w:rsidRDefault="00B2752D" w:rsidP="00B2752D">
      <w:pPr>
        <w:pStyle w:val="10"/>
      </w:pPr>
    </w:p>
    <w:p w14:paraId="3575A8C2" w14:textId="77777777" w:rsidR="00B2752D" w:rsidRPr="00352373" w:rsidRDefault="00B2752D" w:rsidP="005C434A">
      <w:pPr>
        <w:pStyle w:val="3"/>
        <w:numPr>
          <w:ilvl w:val="0"/>
          <w:numId w:val="50"/>
        </w:numPr>
        <w:spacing w:after="0" w:line="276" w:lineRule="auto"/>
        <w:ind w:left="426"/>
        <w:jc w:val="both"/>
        <w:rPr>
          <w:rFonts w:ascii="TimesNewRomanPSMT" w:hAnsi="TimesNewRomanPSMT" w:cs="TimesNewRomanPSMT"/>
          <w:szCs w:val="24"/>
        </w:rPr>
      </w:pPr>
      <w:bookmarkStart w:id="739" w:name="_Toc39157783"/>
      <w:bookmarkStart w:id="740" w:name="_Toc40457794"/>
      <w:bookmarkStart w:id="741" w:name="_Toc82121300"/>
      <w:r w:rsidRPr="00352373">
        <w:rPr>
          <w:rFonts w:ascii="TimesNewRomanPSMT" w:hAnsi="TimesNewRomanPSMT" w:cs="TimesNewRomanPSMT"/>
          <w:szCs w:val="24"/>
        </w:rPr>
        <w:t>тарифно-балансовые расчетные модели теплоснабжения потребителей по каждой единой теплоснабжающей организации</w:t>
      </w:r>
      <w:bookmarkEnd w:id="739"/>
      <w:bookmarkEnd w:id="740"/>
      <w:bookmarkEnd w:id="741"/>
    </w:p>
    <w:p w14:paraId="7DD7D9A3" w14:textId="77777777" w:rsidR="00B2752D" w:rsidRPr="00352373" w:rsidRDefault="00B2752D" w:rsidP="00B2752D">
      <w:pPr>
        <w:rPr>
          <w:lang w:eastAsia="ru-RU"/>
        </w:rPr>
      </w:pPr>
    </w:p>
    <w:p w14:paraId="5CC54723" w14:textId="77777777" w:rsidR="00B2752D" w:rsidRPr="00352373" w:rsidRDefault="00B2752D" w:rsidP="00B2752D">
      <w:pPr>
        <w:spacing w:line="276" w:lineRule="auto"/>
      </w:pPr>
      <w:r w:rsidRPr="00352373">
        <w:t xml:space="preserve">Тарифно-балансовые расчетные модели теплоснабжения потребителей по каждой единой теплоснабжающей организации представлены в пункте «а» Главы 14. </w:t>
      </w:r>
    </w:p>
    <w:p w14:paraId="1746EC66" w14:textId="77777777" w:rsidR="00B2752D" w:rsidRPr="00352373" w:rsidRDefault="00B2752D" w:rsidP="00B2752D">
      <w:pPr>
        <w:rPr>
          <w:lang w:eastAsia="ru-RU"/>
        </w:rPr>
      </w:pPr>
    </w:p>
    <w:p w14:paraId="16E7C100" w14:textId="77777777" w:rsidR="00B2752D" w:rsidRPr="00352373" w:rsidRDefault="00B2752D" w:rsidP="005C434A">
      <w:pPr>
        <w:pStyle w:val="3"/>
        <w:numPr>
          <w:ilvl w:val="0"/>
          <w:numId w:val="50"/>
        </w:numPr>
        <w:spacing w:after="0" w:line="276" w:lineRule="auto"/>
        <w:ind w:left="426"/>
        <w:jc w:val="both"/>
        <w:rPr>
          <w:rFonts w:ascii="TimesNewRomanPSMT" w:hAnsi="TimesNewRomanPSMT" w:cs="TimesNewRomanPSMT"/>
          <w:szCs w:val="24"/>
        </w:rPr>
      </w:pPr>
      <w:bookmarkStart w:id="742" w:name="_Toc39157784"/>
      <w:bookmarkStart w:id="743" w:name="_Toc40457795"/>
      <w:bookmarkStart w:id="744" w:name="_Toc82121301"/>
      <w:r w:rsidRPr="00352373">
        <w:rPr>
          <w:rFonts w:ascii="TimesNewRomanPSMT" w:hAnsi="TimesNewRomanPSMT" w:cs="TimesNewRomanPSMT"/>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42"/>
      <w:bookmarkEnd w:id="743"/>
      <w:bookmarkEnd w:id="744"/>
    </w:p>
    <w:p w14:paraId="53E3DC77"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70</w:t>
      </w:r>
      <w:r>
        <w:rPr>
          <w:noProof/>
        </w:rPr>
        <w:fldChar w:fldCharType="end"/>
      </w:r>
      <w:r w:rsidRPr="00352373">
        <w:t xml:space="preserve"> Прогноз тарифов на тепловую энергию</w:t>
      </w:r>
    </w:p>
    <w:tbl>
      <w:tblPr>
        <w:tblW w:w="9100" w:type="dxa"/>
        <w:tblInd w:w="93" w:type="dxa"/>
        <w:tblLook w:val="04A0" w:firstRow="1" w:lastRow="0" w:firstColumn="1" w:lastColumn="0" w:noHBand="0" w:noVBand="1"/>
      </w:tblPr>
      <w:tblGrid>
        <w:gridCol w:w="3031"/>
        <w:gridCol w:w="984"/>
        <w:gridCol w:w="1695"/>
        <w:gridCol w:w="1695"/>
        <w:gridCol w:w="1695"/>
      </w:tblGrid>
      <w:tr w:rsidR="00B2752D" w:rsidRPr="00352373" w14:paraId="6ACF9CDF" w14:textId="77777777" w:rsidTr="003C5761">
        <w:trPr>
          <w:trHeight w:val="300"/>
          <w:tblHead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D954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A57D2B"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Вариант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0BFBE6E" w14:textId="77777777" w:rsidR="00B2752D" w:rsidRPr="00352373" w:rsidRDefault="00B2752D" w:rsidP="003C5761">
            <w:pPr>
              <w:jc w:val="center"/>
              <w:rPr>
                <w:rFonts w:eastAsia="Times New Roman" w:cs="Times New Roman"/>
                <w:color w:val="000000"/>
                <w:lang w:eastAsia="ru-RU"/>
              </w:rPr>
            </w:pPr>
            <w:r>
              <w:rPr>
                <w:rFonts w:eastAsia="Times New Roman" w:cs="Times New Roman"/>
                <w:color w:val="000000"/>
                <w:lang w:eastAsia="ru-RU"/>
              </w:rPr>
              <w:t>2022</w:t>
            </w:r>
            <w:r w:rsidRPr="00352373">
              <w:rPr>
                <w:rFonts w:eastAsia="Times New Roman" w:cs="Times New Roman"/>
                <w:color w:val="000000"/>
                <w:lang w:eastAsia="ru-RU"/>
              </w:rPr>
              <w:t>г.</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6F93357"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2025г.</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1335EFB"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2030г.</w:t>
            </w:r>
          </w:p>
        </w:tc>
      </w:tr>
      <w:tr w:rsidR="00B2752D" w:rsidRPr="00352373" w14:paraId="2FA2BD87" w14:textId="77777777" w:rsidTr="003C5761">
        <w:trPr>
          <w:trHeight w:val="480"/>
        </w:trPr>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39C2011C"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Тарифы на тепловую энергию (руб.)</w:t>
            </w:r>
          </w:p>
        </w:tc>
        <w:tc>
          <w:tcPr>
            <w:tcW w:w="960" w:type="dxa"/>
            <w:tcBorders>
              <w:top w:val="nil"/>
              <w:left w:val="nil"/>
              <w:bottom w:val="single" w:sz="4" w:space="0" w:color="auto"/>
              <w:right w:val="single" w:sz="4" w:space="0" w:color="auto"/>
            </w:tcBorders>
            <w:shd w:val="clear" w:color="auto" w:fill="auto"/>
            <w:vAlign w:val="center"/>
            <w:hideMark/>
          </w:tcPr>
          <w:p w14:paraId="62B170CD"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1</w:t>
            </w:r>
          </w:p>
        </w:tc>
        <w:tc>
          <w:tcPr>
            <w:tcW w:w="1700" w:type="dxa"/>
            <w:tcBorders>
              <w:top w:val="nil"/>
              <w:left w:val="nil"/>
              <w:bottom w:val="single" w:sz="4" w:space="0" w:color="auto"/>
              <w:right w:val="single" w:sz="4" w:space="0" w:color="auto"/>
            </w:tcBorders>
            <w:shd w:val="clear" w:color="auto" w:fill="auto"/>
            <w:vAlign w:val="center"/>
            <w:hideMark/>
          </w:tcPr>
          <w:p w14:paraId="4C415C50"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2589,34</w:t>
            </w:r>
          </w:p>
        </w:tc>
        <w:tc>
          <w:tcPr>
            <w:tcW w:w="1700" w:type="dxa"/>
            <w:tcBorders>
              <w:top w:val="nil"/>
              <w:left w:val="nil"/>
              <w:bottom w:val="single" w:sz="4" w:space="0" w:color="auto"/>
              <w:right w:val="single" w:sz="4" w:space="0" w:color="auto"/>
            </w:tcBorders>
            <w:shd w:val="clear" w:color="auto" w:fill="auto"/>
            <w:vAlign w:val="center"/>
            <w:hideMark/>
          </w:tcPr>
          <w:p w14:paraId="027F3BDD"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3106,14</w:t>
            </w:r>
          </w:p>
        </w:tc>
        <w:tc>
          <w:tcPr>
            <w:tcW w:w="1700" w:type="dxa"/>
            <w:tcBorders>
              <w:top w:val="nil"/>
              <w:left w:val="nil"/>
              <w:bottom w:val="single" w:sz="4" w:space="0" w:color="auto"/>
              <w:right w:val="single" w:sz="4" w:space="0" w:color="auto"/>
            </w:tcBorders>
            <w:shd w:val="clear" w:color="auto" w:fill="auto"/>
            <w:vAlign w:val="center"/>
            <w:hideMark/>
          </w:tcPr>
          <w:p w14:paraId="662835BF"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3572,06</w:t>
            </w:r>
          </w:p>
        </w:tc>
      </w:tr>
      <w:tr w:rsidR="00B2752D" w:rsidRPr="00352373" w14:paraId="6AA4E4BE" w14:textId="77777777" w:rsidTr="003C5761">
        <w:trPr>
          <w:trHeight w:val="300"/>
        </w:trPr>
        <w:tc>
          <w:tcPr>
            <w:tcW w:w="3040" w:type="dxa"/>
            <w:vMerge/>
            <w:tcBorders>
              <w:top w:val="nil"/>
              <w:left w:val="single" w:sz="4" w:space="0" w:color="auto"/>
              <w:bottom w:val="single" w:sz="4" w:space="0" w:color="auto"/>
              <w:right w:val="single" w:sz="4" w:space="0" w:color="auto"/>
            </w:tcBorders>
            <w:vAlign w:val="center"/>
            <w:hideMark/>
          </w:tcPr>
          <w:p w14:paraId="114DA60F" w14:textId="77777777" w:rsidR="00B2752D" w:rsidRPr="00352373" w:rsidRDefault="00B2752D" w:rsidP="003C5761">
            <w:pPr>
              <w:rPr>
                <w:rFonts w:eastAsia="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6AE841E6"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w:t>
            </w:r>
          </w:p>
        </w:tc>
        <w:tc>
          <w:tcPr>
            <w:tcW w:w="1700" w:type="dxa"/>
            <w:tcBorders>
              <w:top w:val="nil"/>
              <w:left w:val="nil"/>
              <w:bottom w:val="single" w:sz="4" w:space="0" w:color="auto"/>
              <w:right w:val="single" w:sz="4" w:space="0" w:color="auto"/>
            </w:tcBorders>
            <w:shd w:val="clear" w:color="auto" w:fill="auto"/>
            <w:vAlign w:val="center"/>
            <w:hideMark/>
          </w:tcPr>
          <w:p w14:paraId="6B34F416"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2386,94</w:t>
            </w:r>
          </w:p>
        </w:tc>
        <w:tc>
          <w:tcPr>
            <w:tcW w:w="1700" w:type="dxa"/>
            <w:tcBorders>
              <w:top w:val="nil"/>
              <w:left w:val="nil"/>
              <w:bottom w:val="single" w:sz="4" w:space="0" w:color="auto"/>
              <w:right w:val="single" w:sz="4" w:space="0" w:color="auto"/>
            </w:tcBorders>
            <w:shd w:val="clear" w:color="auto" w:fill="auto"/>
            <w:vAlign w:val="center"/>
            <w:hideMark/>
          </w:tcPr>
          <w:p w14:paraId="6984E09B"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2904,41</w:t>
            </w:r>
          </w:p>
        </w:tc>
        <w:tc>
          <w:tcPr>
            <w:tcW w:w="1700" w:type="dxa"/>
            <w:tcBorders>
              <w:top w:val="nil"/>
              <w:left w:val="nil"/>
              <w:bottom w:val="single" w:sz="4" w:space="0" w:color="auto"/>
              <w:right w:val="single" w:sz="4" w:space="0" w:color="auto"/>
            </w:tcBorders>
            <w:shd w:val="clear" w:color="auto" w:fill="auto"/>
            <w:vAlign w:val="center"/>
            <w:hideMark/>
          </w:tcPr>
          <w:p w14:paraId="29A99AD0"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3340,07</w:t>
            </w:r>
          </w:p>
        </w:tc>
      </w:tr>
      <w:tr w:rsidR="00B2752D" w:rsidRPr="00352373" w14:paraId="0446FAD9" w14:textId="77777777" w:rsidTr="003C5761">
        <w:trPr>
          <w:trHeight w:val="300"/>
        </w:trPr>
        <w:tc>
          <w:tcPr>
            <w:tcW w:w="3040" w:type="dxa"/>
            <w:vMerge/>
            <w:tcBorders>
              <w:top w:val="nil"/>
              <w:left w:val="single" w:sz="4" w:space="0" w:color="auto"/>
              <w:bottom w:val="single" w:sz="4" w:space="0" w:color="auto"/>
              <w:right w:val="single" w:sz="4" w:space="0" w:color="auto"/>
            </w:tcBorders>
            <w:vAlign w:val="center"/>
            <w:hideMark/>
          </w:tcPr>
          <w:p w14:paraId="52E83C4B" w14:textId="77777777" w:rsidR="00B2752D" w:rsidRPr="00352373" w:rsidRDefault="00B2752D" w:rsidP="003C5761">
            <w:pPr>
              <w:rPr>
                <w:rFonts w:eastAsia="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325DD8F9"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w:t>
            </w:r>
          </w:p>
        </w:tc>
        <w:tc>
          <w:tcPr>
            <w:tcW w:w="1700" w:type="dxa"/>
            <w:tcBorders>
              <w:top w:val="nil"/>
              <w:left w:val="nil"/>
              <w:bottom w:val="single" w:sz="4" w:space="0" w:color="auto"/>
              <w:right w:val="single" w:sz="4" w:space="0" w:color="auto"/>
            </w:tcBorders>
            <w:shd w:val="clear" w:color="auto" w:fill="auto"/>
            <w:vAlign w:val="center"/>
            <w:hideMark/>
          </w:tcPr>
          <w:p w14:paraId="5559861F"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2335,74</w:t>
            </w:r>
          </w:p>
        </w:tc>
        <w:tc>
          <w:tcPr>
            <w:tcW w:w="1700" w:type="dxa"/>
            <w:tcBorders>
              <w:top w:val="nil"/>
              <w:left w:val="nil"/>
              <w:bottom w:val="single" w:sz="4" w:space="0" w:color="auto"/>
              <w:right w:val="single" w:sz="4" w:space="0" w:color="auto"/>
            </w:tcBorders>
            <w:shd w:val="clear" w:color="auto" w:fill="auto"/>
            <w:vAlign w:val="center"/>
            <w:hideMark/>
          </w:tcPr>
          <w:p w14:paraId="667B3FE8"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2817,03</w:t>
            </w:r>
          </w:p>
        </w:tc>
        <w:tc>
          <w:tcPr>
            <w:tcW w:w="1700" w:type="dxa"/>
            <w:tcBorders>
              <w:top w:val="nil"/>
              <w:left w:val="nil"/>
              <w:bottom w:val="single" w:sz="4" w:space="0" w:color="auto"/>
              <w:right w:val="single" w:sz="4" w:space="0" w:color="auto"/>
            </w:tcBorders>
            <w:shd w:val="clear" w:color="auto" w:fill="auto"/>
            <w:vAlign w:val="center"/>
            <w:hideMark/>
          </w:tcPr>
          <w:p w14:paraId="214F8FA9"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3295,92</w:t>
            </w:r>
          </w:p>
        </w:tc>
      </w:tr>
    </w:tbl>
    <w:p w14:paraId="32121001" w14:textId="77777777" w:rsidR="00B2752D" w:rsidRPr="00352373" w:rsidRDefault="00B2752D" w:rsidP="00B2752D"/>
    <w:p w14:paraId="79FCC08A" w14:textId="77777777" w:rsidR="00B2752D" w:rsidRPr="00352373" w:rsidRDefault="00B2752D" w:rsidP="00B2752D"/>
    <w:p w14:paraId="70736797" w14:textId="77777777" w:rsidR="00B2752D" w:rsidRPr="00352373" w:rsidRDefault="00B2752D" w:rsidP="00B2752D">
      <w:pPr>
        <w:spacing w:line="276" w:lineRule="auto"/>
        <w:rPr>
          <w:rFonts w:eastAsiaTheme="majorEastAsia" w:cs="Times New Roman"/>
          <w:b/>
          <w:bCs/>
          <w:szCs w:val="24"/>
        </w:rPr>
      </w:pPr>
      <w:r w:rsidRPr="00352373">
        <w:br w:type="page"/>
      </w:r>
    </w:p>
    <w:p w14:paraId="1659F6A2" w14:textId="77777777" w:rsidR="00B2752D" w:rsidRPr="00352373" w:rsidRDefault="00B2752D" w:rsidP="00B2752D">
      <w:pPr>
        <w:pStyle w:val="10"/>
      </w:pPr>
      <w:bookmarkStart w:id="745" w:name="_Toc40457796"/>
      <w:bookmarkStart w:id="746" w:name="_Toc82121302"/>
      <w:r w:rsidRPr="00352373">
        <w:lastRenderedPageBreak/>
        <w:t>Глава 15. Реестр единых теплоснабжающих организаций</w:t>
      </w:r>
      <w:bookmarkEnd w:id="745"/>
      <w:bookmarkEnd w:id="746"/>
    </w:p>
    <w:p w14:paraId="14575230" w14:textId="77777777" w:rsidR="00B2752D" w:rsidRPr="00352373" w:rsidRDefault="00B2752D" w:rsidP="005C434A">
      <w:pPr>
        <w:pStyle w:val="3"/>
        <w:numPr>
          <w:ilvl w:val="0"/>
          <w:numId w:val="51"/>
        </w:numPr>
        <w:spacing w:after="0" w:line="276" w:lineRule="auto"/>
        <w:ind w:left="426"/>
        <w:jc w:val="both"/>
        <w:rPr>
          <w:rFonts w:ascii="TimesNewRomanPSMT" w:hAnsi="TimesNewRomanPSMT" w:cs="TimesNewRomanPSMT"/>
          <w:szCs w:val="24"/>
        </w:rPr>
      </w:pPr>
      <w:bookmarkStart w:id="747" w:name="_Toc40287559"/>
      <w:bookmarkStart w:id="748" w:name="_Toc40457797"/>
      <w:bookmarkStart w:id="749" w:name="_Toc82121303"/>
      <w:r w:rsidRPr="00352373">
        <w:rPr>
          <w:rFonts w:ascii="TimesNewRomanPSMT" w:hAnsi="TimesNewRomanPSMT" w:cs="TimesNewRomanPSMT"/>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47"/>
      <w:bookmarkEnd w:id="748"/>
      <w:bookmarkEnd w:id="749"/>
    </w:p>
    <w:p w14:paraId="74F8AACA" w14:textId="77777777" w:rsidR="00B2752D" w:rsidRPr="00352373" w:rsidRDefault="00B2752D" w:rsidP="00B2752D">
      <w:pPr>
        <w:rPr>
          <w:lang w:eastAsia="ru-RU"/>
        </w:rPr>
      </w:pPr>
    </w:p>
    <w:p w14:paraId="02BCFFCC" w14:textId="77777777" w:rsidR="00B2752D" w:rsidRPr="00352373" w:rsidRDefault="00B2752D" w:rsidP="00B2752D">
      <w:pPr>
        <w:autoSpaceDE w:val="0"/>
        <w:autoSpaceDN w:val="0"/>
        <w:adjustRightInd w:val="0"/>
        <w:spacing w:line="276" w:lineRule="auto"/>
      </w:pPr>
      <w:r w:rsidRPr="00352373">
        <w:t xml:space="preserve">МУП ТМР "ТТЭ" </w:t>
      </w:r>
    </w:p>
    <w:p w14:paraId="27ADE4B1" w14:textId="77777777" w:rsidR="00B2752D" w:rsidRPr="00352373" w:rsidRDefault="00B2752D" w:rsidP="00B2752D">
      <w:pPr>
        <w:autoSpaceDE w:val="0"/>
        <w:autoSpaceDN w:val="0"/>
        <w:adjustRightInd w:val="0"/>
        <w:spacing w:line="276" w:lineRule="auto"/>
      </w:pPr>
      <w:r w:rsidRPr="00352373">
        <w:t xml:space="preserve">ИНН 7611026862, </w:t>
      </w:r>
    </w:p>
    <w:p w14:paraId="552B1AE4" w14:textId="77777777" w:rsidR="00B2752D" w:rsidRPr="00352373" w:rsidRDefault="00B2752D" w:rsidP="00B2752D">
      <w:pPr>
        <w:autoSpaceDE w:val="0"/>
        <w:autoSpaceDN w:val="0"/>
        <w:adjustRightInd w:val="0"/>
        <w:spacing w:line="276" w:lineRule="auto"/>
      </w:pPr>
      <w:r w:rsidRPr="00352373">
        <w:t xml:space="preserve">ОГРН 1197627012593 </w:t>
      </w:r>
    </w:p>
    <w:p w14:paraId="71B37D55" w14:textId="77777777" w:rsidR="00B2752D" w:rsidRPr="00352373" w:rsidRDefault="00B2752D" w:rsidP="00B2752D">
      <w:pPr>
        <w:autoSpaceDE w:val="0"/>
        <w:autoSpaceDN w:val="0"/>
        <w:adjustRightInd w:val="0"/>
        <w:spacing w:line="276" w:lineRule="auto"/>
      </w:pPr>
      <w:r w:rsidRPr="00352373">
        <w:t>зарегистрировано </w:t>
      </w:r>
      <w:hyperlink r:id="rId25" w:history="1">
        <w:r w:rsidRPr="00352373">
          <w:t>24.05.2019</w:t>
        </w:r>
      </w:hyperlink>
      <w:r w:rsidRPr="00352373">
        <w:t> в регионе </w:t>
      </w:r>
      <w:hyperlink r:id="rId26" w:history="1">
        <w:r w:rsidRPr="00352373">
          <w:t>Ярославская Область</w:t>
        </w:r>
      </w:hyperlink>
      <w:r w:rsidRPr="00352373">
        <w:t xml:space="preserve"> по адресу: </w:t>
      </w:r>
    </w:p>
    <w:p w14:paraId="0DDC2449" w14:textId="77777777" w:rsidR="00B2752D" w:rsidRPr="00352373" w:rsidRDefault="00B2752D" w:rsidP="00B2752D">
      <w:pPr>
        <w:autoSpaceDE w:val="0"/>
        <w:autoSpaceDN w:val="0"/>
        <w:adjustRightInd w:val="0"/>
        <w:spacing w:line="276" w:lineRule="auto"/>
      </w:pPr>
      <w:r w:rsidRPr="00352373">
        <w:t>152300, Ярославская обл, город Тутаев, район Тутаевский, улица Пролетарская, дом 30</w:t>
      </w:r>
    </w:p>
    <w:p w14:paraId="5168C87B" w14:textId="77777777" w:rsidR="00B2752D" w:rsidRPr="00352373" w:rsidRDefault="00B2752D" w:rsidP="00B2752D">
      <w:pPr>
        <w:autoSpaceDE w:val="0"/>
        <w:autoSpaceDN w:val="0"/>
        <w:adjustRightInd w:val="0"/>
        <w:spacing w:line="276" w:lineRule="auto"/>
      </w:pPr>
      <w:r w:rsidRPr="00352373">
        <w:t>Зонами деятельности единой теплоснабжающей организацией МУП ТМР «ТутаевТеплоЭнерго» в границах Чебаковского сельского поселения являются:</w:t>
      </w:r>
    </w:p>
    <w:p w14:paraId="3BDFE6DC" w14:textId="77777777" w:rsidR="00B2752D" w:rsidRPr="00352373" w:rsidRDefault="00B2752D" w:rsidP="00B2752D">
      <w:pPr>
        <w:keepNext/>
        <w:spacing w:before="240" w:after="120"/>
        <w:rPr>
          <w:rFonts w:eastAsia="Times New Roman" w:cs="Times New Roman"/>
          <w:b/>
          <w:bCs/>
          <w:sz w:val="20"/>
          <w:szCs w:val="20"/>
          <w:lang w:eastAsia="ru-RU"/>
        </w:rPr>
      </w:pPr>
      <w:r w:rsidRPr="00352373">
        <w:rPr>
          <w:rFonts w:eastAsia="Times New Roman" w:cs="Times New Roman"/>
          <w:b/>
          <w:bCs/>
          <w:sz w:val="20"/>
          <w:szCs w:val="20"/>
          <w:lang w:eastAsia="ru-RU"/>
        </w:rPr>
        <w:t xml:space="preserve">Таблица </w:t>
      </w:r>
      <w:r w:rsidRPr="00352373">
        <w:rPr>
          <w:rFonts w:eastAsia="Times New Roman" w:cs="Times New Roman"/>
          <w:b/>
          <w:bCs/>
          <w:sz w:val="20"/>
          <w:szCs w:val="20"/>
          <w:lang w:eastAsia="ru-RU"/>
        </w:rPr>
        <w:fldChar w:fldCharType="begin"/>
      </w:r>
      <w:r w:rsidRPr="00352373">
        <w:rPr>
          <w:rFonts w:eastAsia="Times New Roman" w:cs="Times New Roman"/>
          <w:b/>
          <w:bCs/>
          <w:sz w:val="20"/>
          <w:szCs w:val="20"/>
          <w:lang w:eastAsia="ru-RU"/>
        </w:rPr>
        <w:instrText xml:space="preserve"> SEQ Таблица \* ARABIC </w:instrText>
      </w:r>
      <w:r w:rsidRPr="00352373">
        <w:rPr>
          <w:rFonts w:eastAsia="Times New Roman" w:cs="Times New Roman"/>
          <w:b/>
          <w:bCs/>
          <w:sz w:val="20"/>
          <w:szCs w:val="20"/>
          <w:lang w:eastAsia="ru-RU"/>
        </w:rPr>
        <w:fldChar w:fldCharType="separate"/>
      </w:r>
      <w:r w:rsidRPr="00352373">
        <w:rPr>
          <w:rFonts w:eastAsia="Times New Roman" w:cs="Times New Roman"/>
          <w:b/>
          <w:bCs/>
          <w:noProof/>
          <w:sz w:val="20"/>
          <w:szCs w:val="20"/>
          <w:lang w:eastAsia="ru-RU"/>
        </w:rPr>
        <w:t>71</w:t>
      </w:r>
      <w:r w:rsidRPr="00352373">
        <w:rPr>
          <w:rFonts w:eastAsia="Times New Roman" w:cs="Times New Roman"/>
          <w:b/>
          <w:bCs/>
          <w:noProof/>
          <w:sz w:val="20"/>
          <w:szCs w:val="20"/>
          <w:lang w:eastAsia="ru-RU"/>
        </w:rPr>
        <w:fldChar w:fldCharType="end"/>
      </w:r>
      <w:r w:rsidRPr="00352373">
        <w:rPr>
          <w:rFonts w:eastAsia="Times New Roman" w:cs="Times New Roman"/>
          <w:b/>
          <w:bCs/>
          <w:sz w:val="20"/>
          <w:szCs w:val="20"/>
          <w:lang w:eastAsia="ru-RU"/>
        </w:rPr>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157"/>
        <w:gridCol w:w="2996"/>
        <w:gridCol w:w="3501"/>
      </w:tblGrid>
      <w:tr w:rsidR="00B2752D" w:rsidRPr="00352373" w14:paraId="44A21F51" w14:textId="77777777" w:rsidTr="003C5761">
        <w:trPr>
          <w:trHeight w:val="600"/>
          <w:tblHeader/>
        </w:trPr>
        <w:tc>
          <w:tcPr>
            <w:tcW w:w="479" w:type="pct"/>
            <w:vAlign w:val="center"/>
            <w:hideMark/>
          </w:tcPr>
          <w:p w14:paraId="17A8470A" w14:textId="77777777" w:rsidR="00B2752D" w:rsidRPr="00352373" w:rsidRDefault="00B2752D" w:rsidP="003C5761">
            <w:pPr>
              <w:ind w:left="-142"/>
              <w:jc w:val="center"/>
              <w:rPr>
                <w:bCs/>
              </w:rPr>
            </w:pPr>
            <w:r w:rsidRPr="00352373">
              <w:rPr>
                <w:bCs/>
              </w:rPr>
              <w:t>№</w:t>
            </w:r>
          </w:p>
          <w:p w14:paraId="2DB9F831" w14:textId="77777777" w:rsidR="00B2752D" w:rsidRPr="00352373" w:rsidRDefault="00B2752D" w:rsidP="003C5761">
            <w:pPr>
              <w:ind w:left="-142"/>
              <w:jc w:val="center"/>
              <w:rPr>
                <w:bCs/>
              </w:rPr>
            </w:pPr>
            <w:r w:rsidRPr="00352373">
              <w:rPr>
                <w:bCs/>
              </w:rPr>
              <w:t>п/п</w:t>
            </w:r>
          </w:p>
        </w:tc>
        <w:tc>
          <w:tcPr>
            <w:tcW w:w="1127" w:type="pct"/>
            <w:vAlign w:val="center"/>
            <w:hideMark/>
          </w:tcPr>
          <w:p w14:paraId="5273340F" w14:textId="77777777" w:rsidR="00B2752D" w:rsidRPr="00352373" w:rsidRDefault="00B2752D" w:rsidP="003C5761">
            <w:pPr>
              <w:tabs>
                <w:tab w:val="left" w:pos="2038"/>
              </w:tabs>
              <w:spacing w:line="276" w:lineRule="auto"/>
              <w:ind w:left="-66"/>
              <w:jc w:val="center"/>
              <w:rPr>
                <w:bCs/>
              </w:rPr>
            </w:pPr>
            <w:r w:rsidRPr="00352373">
              <w:rPr>
                <w:bCs/>
              </w:rPr>
              <w:t>Наименование ЗОНЫ</w:t>
            </w:r>
          </w:p>
        </w:tc>
        <w:tc>
          <w:tcPr>
            <w:tcW w:w="1565" w:type="pct"/>
            <w:noWrap/>
            <w:vAlign w:val="center"/>
            <w:hideMark/>
          </w:tcPr>
          <w:p w14:paraId="28A10F7F" w14:textId="77777777" w:rsidR="00B2752D" w:rsidRPr="00352373" w:rsidRDefault="00B2752D" w:rsidP="003C5761">
            <w:pPr>
              <w:tabs>
                <w:tab w:val="left" w:pos="2038"/>
              </w:tabs>
              <w:ind w:left="-66"/>
              <w:jc w:val="center"/>
              <w:rPr>
                <w:bCs/>
              </w:rPr>
            </w:pPr>
            <w:r w:rsidRPr="00352373">
              <w:rPr>
                <w:bCs/>
              </w:rPr>
              <w:t xml:space="preserve">Общая численность </w:t>
            </w:r>
          </w:p>
          <w:p w14:paraId="45DC5221" w14:textId="77777777" w:rsidR="00B2752D" w:rsidRPr="00352373" w:rsidRDefault="00B2752D" w:rsidP="003C5761">
            <w:pPr>
              <w:tabs>
                <w:tab w:val="left" w:pos="2038"/>
              </w:tabs>
              <w:spacing w:line="276" w:lineRule="auto"/>
              <w:ind w:left="-66"/>
              <w:jc w:val="center"/>
              <w:rPr>
                <w:bCs/>
              </w:rPr>
            </w:pPr>
            <w:r w:rsidRPr="00352373">
              <w:rPr>
                <w:bCs/>
              </w:rPr>
              <w:t>населения, чел.</w:t>
            </w:r>
          </w:p>
        </w:tc>
        <w:tc>
          <w:tcPr>
            <w:tcW w:w="1829" w:type="pct"/>
            <w:vAlign w:val="center"/>
            <w:hideMark/>
          </w:tcPr>
          <w:p w14:paraId="30479168" w14:textId="77777777" w:rsidR="00B2752D" w:rsidRPr="00352373" w:rsidRDefault="00B2752D" w:rsidP="003C5761">
            <w:pPr>
              <w:tabs>
                <w:tab w:val="left" w:pos="2038"/>
              </w:tabs>
              <w:spacing w:line="276" w:lineRule="auto"/>
              <w:ind w:left="-66"/>
              <w:jc w:val="center"/>
              <w:rPr>
                <w:bCs/>
              </w:rPr>
            </w:pPr>
            <w:r w:rsidRPr="00352373">
              <w:rPr>
                <w:bCs/>
              </w:rPr>
              <w:t>Численность населения, подключенная к централизованной системе</w:t>
            </w:r>
          </w:p>
        </w:tc>
      </w:tr>
      <w:tr w:rsidR="00B2752D" w:rsidRPr="00352373" w14:paraId="75E8A0D5" w14:textId="77777777" w:rsidTr="003C5761">
        <w:trPr>
          <w:trHeight w:val="300"/>
        </w:trPr>
        <w:tc>
          <w:tcPr>
            <w:tcW w:w="479" w:type="pct"/>
            <w:vAlign w:val="center"/>
            <w:hideMark/>
          </w:tcPr>
          <w:p w14:paraId="1A984CC8" w14:textId="77777777" w:rsidR="00B2752D" w:rsidRPr="00352373" w:rsidRDefault="00B2752D" w:rsidP="003C5761">
            <w:pPr>
              <w:jc w:val="center"/>
            </w:pPr>
            <w:r w:rsidRPr="00352373">
              <w:t>1</w:t>
            </w:r>
          </w:p>
        </w:tc>
        <w:tc>
          <w:tcPr>
            <w:tcW w:w="1127" w:type="pct"/>
            <w:vAlign w:val="center"/>
          </w:tcPr>
          <w:p w14:paraId="5FC64CC7" w14:textId="77777777" w:rsidR="00B2752D" w:rsidRPr="00352373" w:rsidRDefault="00B2752D" w:rsidP="003C5761">
            <w:pPr>
              <w:tabs>
                <w:tab w:val="left" w:pos="2038"/>
              </w:tabs>
              <w:spacing w:line="276" w:lineRule="auto"/>
              <w:ind w:left="-66"/>
              <w:jc w:val="center"/>
              <w:rPr>
                <w:bCs/>
              </w:rPr>
            </w:pPr>
            <w:r w:rsidRPr="00352373">
              <w:rPr>
                <w:bCs/>
              </w:rPr>
              <w:t>пос. Никульское</w:t>
            </w:r>
          </w:p>
        </w:tc>
        <w:tc>
          <w:tcPr>
            <w:tcW w:w="1565" w:type="pct"/>
            <w:noWrap/>
            <w:vAlign w:val="center"/>
          </w:tcPr>
          <w:p w14:paraId="557C4A01" w14:textId="77777777" w:rsidR="00B2752D" w:rsidRPr="00352373" w:rsidRDefault="00B2752D" w:rsidP="003C5761">
            <w:pPr>
              <w:tabs>
                <w:tab w:val="left" w:pos="2038"/>
              </w:tabs>
              <w:ind w:left="-66"/>
              <w:jc w:val="center"/>
              <w:rPr>
                <w:bCs/>
              </w:rPr>
            </w:pPr>
            <w:r w:rsidRPr="00352373">
              <w:rPr>
                <w:bCs/>
              </w:rPr>
              <w:t>655</w:t>
            </w:r>
          </w:p>
        </w:tc>
        <w:tc>
          <w:tcPr>
            <w:tcW w:w="1829" w:type="pct"/>
            <w:noWrap/>
            <w:vAlign w:val="center"/>
          </w:tcPr>
          <w:p w14:paraId="1C2FEECB" w14:textId="77777777" w:rsidR="00B2752D" w:rsidRPr="00352373" w:rsidRDefault="00B2752D" w:rsidP="003C5761">
            <w:pPr>
              <w:tabs>
                <w:tab w:val="left" w:pos="2038"/>
              </w:tabs>
              <w:ind w:left="-66"/>
              <w:jc w:val="center"/>
              <w:rPr>
                <w:bCs/>
              </w:rPr>
            </w:pPr>
            <w:r w:rsidRPr="00352373">
              <w:rPr>
                <w:bCs/>
              </w:rPr>
              <w:t>534</w:t>
            </w:r>
          </w:p>
        </w:tc>
      </w:tr>
      <w:tr w:rsidR="00B2752D" w:rsidRPr="00352373" w14:paraId="007F335F" w14:textId="77777777" w:rsidTr="003C5761">
        <w:trPr>
          <w:trHeight w:val="300"/>
        </w:trPr>
        <w:tc>
          <w:tcPr>
            <w:tcW w:w="479" w:type="pct"/>
            <w:vAlign w:val="center"/>
          </w:tcPr>
          <w:p w14:paraId="786F0955" w14:textId="77777777" w:rsidR="00B2752D" w:rsidRPr="00352373" w:rsidRDefault="00B2752D" w:rsidP="003C5761">
            <w:pPr>
              <w:jc w:val="center"/>
            </w:pPr>
            <w:r w:rsidRPr="00352373">
              <w:t>2</w:t>
            </w:r>
          </w:p>
        </w:tc>
        <w:tc>
          <w:tcPr>
            <w:tcW w:w="1127" w:type="pct"/>
            <w:vAlign w:val="center"/>
          </w:tcPr>
          <w:p w14:paraId="56C5E8C1" w14:textId="77777777" w:rsidR="00B2752D" w:rsidRPr="00352373" w:rsidRDefault="00B2752D" w:rsidP="003C5761">
            <w:pPr>
              <w:tabs>
                <w:tab w:val="left" w:pos="2038"/>
              </w:tabs>
              <w:spacing w:line="276" w:lineRule="auto"/>
              <w:ind w:left="-66"/>
              <w:jc w:val="center"/>
              <w:rPr>
                <w:bCs/>
              </w:rPr>
            </w:pPr>
            <w:r w:rsidRPr="00352373">
              <w:rPr>
                <w:bCs/>
              </w:rPr>
              <w:t>пос. Чебаково</w:t>
            </w:r>
          </w:p>
        </w:tc>
        <w:tc>
          <w:tcPr>
            <w:tcW w:w="1565" w:type="pct"/>
            <w:noWrap/>
            <w:vAlign w:val="center"/>
          </w:tcPr>
          <w:p w14:paraId="017F1D18" w14:textId="77777777" w:rsidR="00B2752D" w:rsidRPr="00352373" w:rsidRDefault="00B2752D" w:rsidP="003C5761">
            <w:pPr>
              <w:tabs>
                <w:tab w:val="left" w:pos="2038"/>
              </w:tabs>
              <w:ind w:left="-66"/>
              <w:jc w:val="center"/>
              <w:rPr>
                <w:bCs/>
              </w:rPr>
            </w:pPr>
            <w:r w:rsidRPr="00352373">
              <w:rPr>
                <w:bCs/>
              </w:rPr>
              <w:t>500</w:t>
            </w:r>
          </w:p>
        </w:tc>
        <w:tc>
          <w:tcPr>
            <w:tcW w:w="1829" w:type="pct"/>
            <w:noWrap/>
            <w:vAlign w:val="center"/>
          </w:tcPr>
          <w:p w14:paraId="048BC131" w14:textId="77777777" w:rsidR="00B2752D" w:rsidRPr="00352373" w:rsidRDefault="00B2752D" w:rsidP="003C5761">
            <w:pPr>
              <w:tabs>
                <w:tab w:val="left" w:pos="2038"/>
              </w:tabs>
              <w:ind w:left="-66"/>
              <w:jc w:val="center"/>
              <w:rPr>
                <w:bCs/>
              </w:rPr>
            </w:pPr>
            <w:r w:rsidRPr="00352373">
              <w:rPr>
                <w:bCs/>
              </w:rPr>
              <w:t>268</w:t>
            </w:r>
          </w:p>
        </w:tc>
      </w:tr>
    </w:tbl>
    <w:p w14:paraId="2AE275D4" w14:textId="77777777" w:rsidR="00B2752D" w:rsidRPr="00352373" w:rsidRDefault="00B2752D" w:rsidP="00B2752D">
      <w:pPr>
        <w:rPr>
          <w:lang w:eastAsia="ru-RU"/>
        </w:rPr>
      </w:pPr>
    </w:p>
    <w:p w14:paraId="4CCF0B96" w14:textId="77777777" w:rsidR="00B2752D" w:rsidRPr="00352373" w:rsidRDefault="00B2752D" w:rsidP="005C434A">
      <w:pPr>
        <w:pStyle w:val="3"/>
        <w:numPr>
          <w:ilvl w:val="0"/>
          <w:numId w:val="51"/>
        </w:numPr>
        <w:spacing w:after="0" w:line="276" w:lineRule="auto"/>
        <w:ind w:left="426"/>
        <w:jc w:val="both"/>
        <w:rPr>
          <w:rFonts w:ascii="TimesNewRomanPSMT" w:hAnsi="TimesNewRomanPSMT" w:cs="TimesNewRomanPSMT"/>
          <w:szCs w:val="24"/>
        </w:rPr>
      </w:pPr>
      <w:bookmarkStart w:id="750" w:name="_Toc40287560"/>
      <w:bookmarkStart w:id="751" w:name="_Toc40457798"/>
      <w:bookmarkStart w:id="752" w:name="_Toc82121304"/>
      <w:r w:rsidRPr="00352373">
        <w:rPr>
          <w:rFonts w:ascii="TimesNewRomanPSMT" w:hAnsi="TimesNewRomanPSMT" w:cs="TimesNewRomanPSMT"/>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50"/>
      <w:bookmarkEnd w:id="751"/>
      <w:bookmarkEnd w:id="752"/>
    </w:p>
    <w:p w14:paraId="3DFC64B7" w14:textId="77777777" w:rsidR="00B2752D" w:rsidRPr="00352373" w:rsidRDefault="00B2752D" w:rsidP="00B2752D">
      <w:pPr>
        <w:autoSpaceDE w:val="0"/>
        <w:autoSpaceDN w:val="0"/>
        <w:adjustRightInd w:val="0"/>
        <w:spacing w:before="240" w:line="276" w:lineRule="auto"/>
      </w:pPr>
      <w:r w:rsidRPr="00352373">
        <w:t>В границах Чебаковского сельского поселения присутствует одна ЕТО - МУП ТМР «ТутаевТеплоЭнерго».</w:t>
      </w:r>
    </w:p>
    <w:p w14:paraId="16B0978D" w14:textId="77777777" w:rsidR="00B2752D" w:rsidRPr="00352373" w:rsidRDefault="00B2752D" w:rsidP="00B2752D">
      <w:pPr>
        <w:rPr>
          <w:rFonts w:ascii="TimesNewRomanPSMT" w:hAnsi="TimesNewRomanPSMT" w:cs="TimesNewRomanPSMT"/>
          <w:color w:val="FF0000"/>
          <w:szCs w:val="24"/>
        </w:rPr>
      </w:pPr>
    </w:p>
    <w:p w14:paraId="0FB2B240" w14:textId="77777777" w:rsidR="00B2752D" w:rsidRPr="00352373" w:rsidRDefault="00B2752D" w:rsidP="005C434A">
      <w:pPr>
        <w:pStyle w:val="3"/>
        <w:numPr>
          <w:ilvl w:val="0"/>
          <w:numId w:val="51"/>
        </w:numPr>
        <w:spacing w:after="0" w:line="276" w:lineRule="auto"/>
        <w:ind w:left="426"/>
        <w:jc w:val="both"/>
        <w:rPr>
          <w:rFonts w:ascii="TimesNewRomanPSMT" w:hAnsi="TimesNewRomanPSMT" w:cs="TimesNewRomanPSMT"/>
          <w:szCs w:val="24"/>
        </w:rPr>
      </w:pPr>
      <w:bookmarkStart w:id="753" w:name="_Toc40287561"/>
      <w:bookmarkStart w:id="754" w:name="_Toc40457799"/>
      <w:bookmarkStart w:id="755" w:name="_Toc82121305"/>
      <w:r w:rsidRPr="00352373">
        <w:rPr>
          <w:rFonts w:ascii="TimesNewRomanPSMT" w:hAnsi="TimesNewRomanPSMT" w:cs="TimesNewRomanPSMT"/>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53"/>
      <w:bookmarkEnd w:id="754"/>
      <w:bookmarkEnd w:id="755"/>
    </w:p>
    <w:p w14:paraId="556CF34D" w14:textId="77777777" w:rsidR="00B2752D" w:rsidRPr="00352373" w:rsidRDefault="00B2752D" w:rsidP="00B2752D">
      <w:pPr>
        <w:spacing w:before="240"/>
      </w:pPr>
      <w:r w:rsidRPr="00352373">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4FBEB7B3" w14:textId="77777777" w:rsidR="00B2752D" w:rsidRPr="00352373" w:rsidRDefault="00B2752D" w:rsidP="00B2752D">
      <w:r w:rsidRPr="00352373">
        <w:t xml:space="preserve">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w:t>
      </w:r>
      <w:r w:rsidRPr="00352373">
        <w:lastRenderedPageBreak/>
        <w:t>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629A28FD" w14:textId="77777777" w:rsidR="00B2752D" w:rsidRPr="00352373" w:rsidRDefault="00B2752D" w:rsidP="00B2752D">
      <w:r w:rsidRPr="00352373">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4F235F61" w14:textId="77777777" w:rsidR="00B2752D" w:rsidRPr="00352373" w:rsidRDefault="00B2752D" w:rsidP="00B2752D">
      <w:r w:rsidRPr="00352373">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14:paraId="1B0EF48B" w14:textId="77777777" w:rsidR="00B2752D" w:rsidRPr="00352373" w:rsidRDefault="00B2752D" w:rsidP="00B2752D">
      <w:r w:rsidRPr="00352373">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27C825FB" w14:textId="77777777" w:rsidR="00B2752D" w:rsidRPr="00352373" w:rsidRDefault="00B2752D" w:rsidP="00B2752D">
      <w:r w:rsidRPr="00352373">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4465CB7A" w14:textId="77777777" w:rsidR="00B2752D" w:rsidRPr="00352373" w:rsidRDefault="00B2752D" w:rsidP="00B2752D">
      <w:r w:rsidRPr="00352373">
        <w:t>В случае если на территории поселения, городского округа существуют несколько систем теплоснабжения, уполномоченные органы вправе:</w:t>
      </w:r>
    </w:p>
    <w:p w14:paraId="103BD121" w14:textId="77777777" w:rsidR="00B2752D" w:rsidRPr="00352373" w:rsidRDefault="00B2752D" w:rsidP="00B2752D">
      <w:r w:rsidRPr="00352373">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61D28F3E" w14:textId="77777777" w:rsidR="00B2752D" w:rsidRPr="00352373" w:rsidRDefault="00B2752D" w:rsidP="00B2752D">
      <w:r w:rsidRPr="00352373">
        <w:t>• определить на несколько систем теплоснабжения единую теплоснабжающую организацию.</w:t>
      </w:r>
    </w:p>
    <w:p w14:paraId="65CE1676" w14:textId="77777777" w:rsidR="00B2752D" w:rsidRPr="00352373" w:rsidRDefault="00B2752D" w:rsidP="00B2752D">
      <w:r w:rsidRPr="00352373">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2E409E03" w14:textId="77777777" w:rsidR="00B2752D" w:rsidRPr="00352373" w:rsidRDefault="00B2752D" w:rsidP="00B2752D">
      <w:r w:rsidRPr="00352373">
        <w:t xml:space="preserve">Критериями определения единой теплоснабжающей организации являются: </w:t>
      </w:r>
    </w:p>
    <w:p w14:paraId="7FFA9734" w14:textId="77777777" w:rsidR="00B2752D" w:rsidRPr="00352373" w:rsidRDefault="00B2752D" w:rsidP="00B2752D">
      <w:r w:rsidRPr="00352373">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B8795FC" w14:textId="77777777" w:rsidR="00B2752D" w:rsidRPr="00352373" w:rsidRDefault="00B2752D" w:rsidP="00B2752D">
      <w:r w:rsidRPr="00352373">
        <w:t>• размер собственного капитала;</w:t>
      </w:r>
    </w:p>
    <w:p w14:paraId="2B91B432" w14:textId="77777777" w:rsidR="00B2752D" w:rsidRPr="00352373" w:rsidRDefault="00B2752D" w:rsidP="00B2752D">
      <w:r w:rsidRPr="00352373">
        <w:t xml:space="preserve">• способность в лучшей мере обеспечить надежность теплоснабжения в соответствующей системе теплоснабжения. </w:t>
      </w:r>
    </w:p>
    <w:p w14:paraId="0FBABF3A" w14:textId="77777777" w:rsidR="00B2752D" w:rsidRPr="00352373" w:rsidRDefault="00B2752D" w:rsidP="00B2752D">
      <w:r w:rsidRPr="00352373">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0A46DE7A" w14:textId="77777777" w:rsidR="00B2752D" w:rsidRPr="00352373" w:rsidRDefault="00B2752D" w:rsidP="00B2752D">
      <w:r w:rsidRPr="00352373">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5BD1AFF5" w14:textId="77777777" w:rsidR="00B2752D" w:rsidRPr="00352373" w:rsidRDefault="00B2752D" w:rsidP="00B2752D">
      <w:r w:rsidRPr="00352373">
        <w:t>Единая теплоснабжающая организация при осуществлении своей деятельности обязана:</w:t>
      </w:r>
    </w:p>
    <w:p w14:paraId="16582857" w14:textId="77777777" w:rsidR="00B2752D" w:rsidRPr="00352373" w:rsidRDefault="00B2752D" w:rsidP="00B2752D">
      <w:r w:rsidRPr="00352373">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4F105F61" w14:textId="77777777" w:rsidR="00B2752D" w:rsidRPr="00352373" w:rsidRDefault="00B2752D" w:rsidP="00B2752D">
      <w:r w:rsidRPr="00352373">
        <w:lastRenderedPageBreak/>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227FAE8" w14:textId="77777777" w:rsidR="00B2752D" w:rsidRPr="00352373" w:rsidRDefault="00B2752D" w:rsidP="00B2752D">
      <w:r w:rsidRPr="00352373">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2D17AFD" w14:textId="77777777" w:rsidR="00B2752D" w:rsidRPr="00352373" w:rsidRDefault="00B2752D" w:rsidP="00B2752D"/>
    <w:p w14:paraId="0967F42F" w14:textId="77777777" w:rsidR="00B2752D" w:rsidRPr="00352373" w:rsidRDefault="00B2752D" w:rsidP="00B2752D"/>
    <w:p w14:paraId="740F725B" w14:textId="77777777" w:rsidR="00B2752D" w:rsidRPr="00352373" w:rsidRDefault="00B2752D" w:rsidP="005C434A">
      <w:pPr>
        <w:pStyle w:val="3"/>
        <w:numPr>
          <w:ilvl w:val="0"/>
          <w:numId w:val="51"/>
        </w:numPr>
        <w:spacing w:after="0" w:line="276" w:lineRule="auto"/>
        <w:ind w:left="426"/>
        <w:jc w:val="both"/>
        <w:rPr>
          <w:rFonts w:ascii="TimesNewRomanPSMT" w:hAnsi="TimesNewRomanPSMT" w:cs="TimesNewRomanPSMT"/>
          <w:szCs w:val="24"/>
        </w:rPr>
      </w:pPr>
      <w:bookmarkStart w:id="756" w:name="_Toc40287562"/>
      <w:bookmarkStart w:id="757" w:name="_Toc40457800"/>
      <w:bookmarkStart w:id="758" w:name="_Toc82121306"/>
      <w:r w:rsidRPr="00352373">
        <w:rPr>
          <w:rFonts w:ascii="TimesNewRomanPSMT" w:hAnsi="TimesNewRomanPSMT" w:cs="TimesNewRomanPSMT"/>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56"/>
      <w:bookmarkEnd w:id="757"/>
      <w:bookmarkEnd w:id="758"/>
    </w:p>
    <w:p w14:paraId="0FA3119C" w14:textId="77777777" w:rsidR="00B2752D" w:rsidRPr="00352373" w:rsidRDefault="00B2752D" w:rsidP="00B2752D">
      <w:pPr>
        <w:rPr>
          <w:rFonts w:ascii="TimesNewRomanPSMT" w:hAnsi="TimesNewRomanPSMT" w:cs="TimesNewRomanPSMT"/>
          <w:szCs w:val="24"/>
        </w:rPr>
      </w:pPr>
    </w:p>
    <w:p w14:paraId="7DE74D95" w14:textId="77777777" w:rsidR="00B2752D" w:rsidRPr="00352373" w:rsidRDefault="00B2752D" w:rsidP="00B2752D">
      <w:pPr>
        <w:autoSpaceDE w:val="0"/>
        <w:autoSpaceDN w:val="0"/>
        <w:adjustRightInd w:val="0"/>
        <w:spacing w:line="276" w:lineRule="auto"/>
      </w:pPr>
      <w:r w:rsidRPr="00352373">
        <w:t>Информация отсутствует.</w:t>
      </w:r>
    </w:p>
    <w:p w14:paraId="2D984B03" w14:textId="77777777" w:rsidR="00B2752D" w:rsidRPr="00352373" w:rsidRDefault="00B2752D" w:rsidP="00B2752D">
      <w:pPr>
        <w:rPr>
          <w:rFonts w:ascii="TimesNewRomanPSMT" w:hAnsi="TimesNewRomanPSMT" w:cs="TimesNewRomanPSMT"/>
          <w:szCs w:val="24"/>
        </w:rPr>
      </w:pPr>
    </w:p>
    <w:p w14:paraId="46826B8F" w14:textId="77777777" w:rsidR="00B2752D" w:rsidRPr="00352373" w:rsidRDefault="00B2752D" w:rsidP="005C434A">
      <w:pPr>
        <w:pStyle w:val="3"/>
        <w:numPr>
          <w:ilvl w:val="0"/>
          <w:numId w:val="51"/>
        </w:numPr>
        <w:spacing w:after="0" w:line="276" w:lineRule="auto"/>
        <w:ind w:left="426"/>
        <w:jc w:val="both"/>
        <w:rPr>
          <w:rFonts w:ascii="TimesNewRomanPSMT" w:hAnsi="TimesNewRomanPSMT" w:cs="TimesNewRomanPSMT"/>
          <w:szCs w:val="24"/>
        </w:rPr>
      </w:pPr>
      <w:bookmarkStart w:id="759" w:name="_Toc40287563"/>
      <w:bookmarkStart w:id="760" w:name="_Toc40457801"/>
      <w:bookmarkStart w:id="761" w:name="_Toc82121307"/>
      <w:r w:rsidRPr="00352373">
        <w:rPr>
          <w:rFonts w:ascii="TimesNewRomanPSMT" w:hAnsi="TimesNewRomanPSMT" w:cs="TimesNewRomanPSMT"/>
          <w:szCs w:val="24"/>
        </w:rPr>
        <w:t>описание границ зон деятельности единой теплоснабжающей организации (организаций)</w:t>
      </w:r>
      <w:bookmarkEnd w:id="759"/>
      <w:bookmarkEnd w:id="760"/>
      <w:bookmarkEnd w:id="761"/>
    </w:p>
    <w:p w14:paraId="14653301" w14:textId="77777777" w:rsidR="00B2752D" w:rsidRPr="00352373" w:rsidRDefault="00B2752D" w:rsidP="00B2752D">
      <w:pPr>
        <w:rPr>
          <w:lang w:eastAsia="ru-RU"/>
        </w:rPr>
      </w:pPr>
    </w:p>
    <w:p w14:paraId="09626FFA" w14:textId="77777777" w:rsidR="00B2752D" w:rsidRPr="00352373" w:rsidRDefault="00B2752D" w:rsidP="00B2752D">
      <w:pPr>
        <w:autoSpaceDE w:val="0"/>
        <w:autoSpaceDN w:val="0"/>
        <w:adjustRightInd w:val="0"/>
        <w:spacing w:line="276" w:lineRule="auto"/>
      </w:pPr>
      <w:r w:rsidRPr="00352373">
        <w:t>Зонами деятельности единой теплоснабжающей организацией МУП ТМР «ТутаевТеплоЭнерго» в границах Чебаковского сельского поселения являются:</w:t>
      </w:r>
    </w:p>
    <w:p w14:paraId="206E8FA8" w14:textId="77777777" w:rsidR="00B2752D" w:rsidRPr="00352373" w:rsidRDefault="00B2752D" w:rsidP="00B2752D">
      <w:pPr>
        <w:keepNext/>
        <w:spacing w:before="240" w:after="120"/>
        <w:rPr>
          <w:rFonts w:eastAsia="Times New Roman" w:cs="Times New Roman"/>
          <w:b/>
          <w:bCs/>
          <w:sz w:val="20"/>
          <w:szCs w:val="20"/>
          <w:lang w:eastAsia="ru-RU"/>
        </w:rPr>
      </w:pPr>
      <w:r w:rsidRPr="00352373">
        <w:rPr>
          <w:rFonts w:eastAsia="Times New Roman" w:cs="Times New Roman"/>
          <w:b/>
          <w:bCs/>
          <w:sz w:val="20"/>
          <w:szCs w:val="20"/>
          <w:lang w:eastAsia="ru-RU"/>
        </w:rPr>
        <w:t xml:space="preserve">Таблица </w:t>
      </w:r>
      <w:r w:rsidRPr="00352373">
        <w:rPr>
          <w:rFonts w:eastAsia="Times New Roman" w:cs="Times New Roman"/>
          <w:b/>
          <w:bCs/>
          <w:sz w:val="20"/>
          <w:szCs w:val="20"/>
          <w:lang w:eastAsia="ru-RU"/>
        </w:rPr>
        <w:fldChar w:fldCharType="begin"/>
      </w:r>
      <w:r w:rsidRPr="00352373">
        <w:rPr>
          <w:rFonts w:eastAsia="Times New Roman" w:cs="Times New Roman"/>
          <w:b/>
          <w:bCs/>
          <w:sz w:val="20"/>
          <w:szCs w:val="20"/>
          <w:lang w:eastAsia="ru-RU"/>
        </w:rPr>
        <w:instrText xml:space="preserve"> SEQ Таблица \* ARABIC </w:instrText>
      </w:r>
      <w:r w:rsidRPr="00352373">
        <w:rPr>
          <w:rFonts w:eastAsia="Times New Roman" w:cs="Times New Roman"/>
          <w:b/>
          <w:bCs/>
          <w:sz w:val="20"/>
          <w:szCs w:val="20"/>
          <w:lang w:eastAsia="ru-RU"/>
        </w:rPr>
        <w:fldChar w:fldCharType="separate"/>
      </w:r>
      <w:r w:rsidRPr="00352373">
        <w:rPr>
          <w:rFonts w:eastAsia="Times New Roman" w:cs="Times New Roman"/>
          <w:b/>
          <w:bCs/>
          <w:noProof/>
          <w:sz w:val="20"/>
          <w:szCs w:val="20"/>
          <w:lang w:eastAsia="ru-RU"/>
        </w:rPr>
        <w:t>72</w:t>
      </w:r>
      <w:r w:rsidRPr="00352373">
        <w:rPr>
          <w:rFonts w:eastAsia="Times New Roman" w:cs="Times New Roman"/>
          <w:b/>
          <w:bCs/>
          <w:noProof/>
          <w:sz w:val="20"/>
          <w:szCs w:val="20"/>
          <w:lang w:eastAsia="ru-RU"/>
        </w:rPr>
        <w:fldChar w:fldCharType="end"/>
      </w:r>
      <w:r w:rsidRPr="00352373">
        <w:rPr>
          <w:rFonts w:eastAsia="Times New Roman" w:cs="Times New Roman"/>
          <w:b/>
          <w:bCs/>
          <w:sz w:val="20"/>
          <w:szCs w:val="20"/>
          <w:lang w:eastAsia="ru-RU"/>
        </w:rPr>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157"/>
        <w:gridCol w:w="2996"/>
        <w:gridCol w:w="3501"/>
      </w:tblGrid>
      <w:tr w:rsidR="00B2752D" w:rsidRPr="00352373" w14:paraId="43AB66CD" w14:textId="77777777" w:rsidTr="003C5761">
        <w:trPr>
          <w:trHeight w:val="600"/>
          <w:tblHeader/>
        </w:trPr>
        <w:tc>
          <w:tcPr>
            <w:tcW w:w="479" w:type="pct"/>
            <w:vAlign w:val="center"/>
            <w:hideMark/>
          </w:tcPr>
          <w:p w14:paraId="4C89DE99" w14:textId="77777777" w:rsidR="00B2752D" w:rsidRPr="00352373" w:rsidRDefault="00B2752D" w:rsidP="003C5761">
            <w:pPr>
              <w:ind w:left="-142"/>
              <w:jc w:val="center"/>
              <w:rPr>
                <w:bCs/>
              </w:rPr>
            </w:pPr>
            <w:r w:rsidRPr="00352373">
              <w:rPr>
                <w:bCs/>
              </w:rPr>
              <w:t>№</w:t>
            </w:r>
          </w:p>
          <w:p w14:paraId="602D60C2" w14:textId="77777777" w:rsidR="00B2752D" w:rsidRPr="00352373" w:rsidRDefault="00B2752D" w:rsidP="003C5761">
            <w:pPr>
              <w:ind w:left="-142"/>
              <w:jc w:val="center"/>
              <w:rPr>
                <w:bCs/>
              </w:rPr>
            </w:pPr>
            <w:r w:rsidRPr="00352373">
              <w:rPr>
                <w:bCs/>
              </w:rPr>
              <w:t>п/п</w:t>
            </w:r>
          </w:p>
        </w:tc>
        <w:tc>
          <w:tcPr>
            <w:tcW w:w="1127" w:type="pct"/>
            <w:vAlign w:val="center"/>
            <w:hideMark/>
          </w:tcPr>
          <w:p w14:paraId="47E5CFC3" w14:textId="77777777" w:rsidR="00B2752D" w:rsidRPr="00352373" w:rsidRDefault="00B2752D" w:rsidP="003C5761">
            <w:pPr>
              <w:tabs>
                <w:tab w:val="left" w:pos="2038"/>
              </w:tabs>
              <w:spacing w:line="276" w:lineRule="auto"/>
              <w:ind w:left="-66"/>
              <w:jc w:val="center"/>
              <w:rPr>
                <w:bCs/>
              </w:rPr>
            </w:pPr>
            <w:r w:rsidRPr="00352373">
              <w:rPr>
                <w:bCs/>
              </w:rPr>
              <w:t>Наименование ЗОНЫ</w:t>
            </w:r>
          </w:p>
        </w:tc>
        <w:tc>
          <w:tcPr>
            <w:tcW w:w="1565" w:type="pct"/>
            <w:noWrap/>
            <w:vAlign w:val="center"/>
            <w:hideMark/>
          </w:tcPr>
          <w:p w14:paraId="56604B26" w14:textId="77777777" w:rsidR="00B2752D" w:rsidRPr="00352373" w:rsidRDefault="00B2752D" w:rsidP="003C5761">
            <w:pPr>
              <w:tabs>
                <w:tab w:val="left" w:pos="2038"/>
              </w:tabs>
              <w:ind w:left="-66"/>
              <w:jc w:val="center"/>
              <w:rPr>
                <w:bCs/>
              </w:rPr>
            </w:pPr>
            <w:r w:rsidRPr="00352373">
              <w:rPr>
                <w:bCs/>
              </w:rPr>
              <w:t xml:space="preserve">Общая численность </w:t>
            </w:r>
          </w:p>
          <w:p w14:paraId="472FCC71" w14:textId="77777777" w:rsidR="00B2752D" w:rsidRPr="00352373" w:rsidRDefault="00B2752D" w:rsidP="003C5761">
            <w:pPr>
              <w:tabs>
                <w:tab w:val="left" w:pos="2038"/>
              </w:tabs>
              <w:spacing w:line="276" w:lineRule="auto"/>
              <w:ind w:left="-66"/>
              <w:jc w:val="center"/>
              <w:rPr>
                <w:bCs/>
              </w:rPr>
            </w:pPr>
            <w:r w:rsidRPr="00352373">
              <w:rPr>
                <w:bCs/>
              </w:rPr>
              <w:t>населения, чел.</w:t>
            </w:r>
          </w:p>
        </w:tc>
        <w:tc>
          <w:tcPr>
            <w:tcW w:w="1829" w:type="pct"/>
            <w:vAlign w:val="center"/>
            <w:hideMark/>
          </w:tcPr>
          <w:p w14:paraId="0FC2EA83" w14:textId="77777777" w:rsidR="00B2752D" w:rsidRPr="00352373" w:rsidRDefault="00B2752D" w:rsidP="003C5761">
            <w:pPr>
              <w:tabs>
                <w:tab w:val="left" w:pos="2038"/>
              </w:tabs>
              <w:spacing w:line="276" w:lineRule="auto"/>
              <w:ind w:left="-66"/>
              <w:jc w:val="center"/>
              <w:rPr>
                <w:bCs/>
              </w:rPr>
            </w:pPr>
            <w:r w:rsidRPr="00352373">
              <w:rPr>
                <w:bCs/>
              </w:rPr>
              <w:t>Численность населения, подключенная к централизованной системе</w:t>
            </w:r>
          </w:p>
        </w:tc>
      </w:tr>
      <w:tr w:rsidR="00B2752D" w:rsidRPr="00352373" w14:paraId="395CEE19" w14:textId="77777777" w:rsidTr="003C5761">
        <w:trPr>
          <w:trHeight w:val="300"/>
        </w:trPr>
        <w:tc>
          <w:tcPr>
            <w:tcW w:w="479" w:type="pct"/>
            <w:vAlign w:val="center"/>
            <w:hideMark/>
          </w:tcPr>
          <w:p w14:paraId="21939DB1" w14:textId="77777777" w:rsidR="00B2752D" w:rsidRPr="00352373" w:rsidRDefault="00B2752D" w:rsidP="003C5761">
            <w:pPr>
              <w:jc w:val="center"/>
            </w:pPr>
            <w:r w:rsidRPr="00352373">
              <w:t>1</w:t>
            </w:r>
          </w:p>
        </w:tc>
        <w:tc>
          <w:tcPr>
            <w:tcW w:w="1127" w:type="pct"/>
            <w:vAlign w:val="center"/>
          </w:tcPr>
          <w:p w14:paraId="37155343" w14:textId="77777777" w:rsidR="00B2752D" w:rsidRPr="00352373" w:rsidRDefault="00B2752D" w:rsidP="003C5761">
            <w:pPr>
              <w:tabs>
                <w:tab w:val="left" w:pos="2038"/>
              </w:tabs>
              <w:spacing w:line="276" w:lineRule="auto"/>
              <w:ind w:left="-66"/>
              <w:jc w:val="center"/>
              <w:rPr>
                <w:bCs/>
              </w:rPr>
            </w:pPr>
            <w:r w:rsidRPr="00352373">
              <w:rPr>
                <w:bCs/>
              </w:rPr>
              <w:t>пос. Никульское</w:t>
            </w:r>
          </w:p>
        </w:tc>
        <w:tc>
          <w:tcPr>
            <w:tcW w:w="1565" w:type="pct"/>
            <w:noWrap/>
            <w:vAlign w:val="center"/>
          </w:tcPr>
          <w:p w14:paraId="48280183" w14:textId="77777777" w:rsidR="00B2752D" w:rsidRPr="00352373" w:rsidRDefault="00B2752D" w:rsidP="003C5761">
            <w:pPr>
              <w:tabs>
                <w:tab w:val="left" w:pos="2038"/>
              </w:tabs>
              <w:ind w:left="-66"/>
              <w:jc w:val="center"/>
              <w:rPr>
                <w:bCs/>
              </w:rPr>
            </w:pPr>
            <w:r w:rsidRPr="00352373">
              <w:rPr>
                <w:bCs/>
              </w:rPr>
              <w:t>655</w:t>
            </w:r>
          </w:p>
        </w:tc>
        <w:tc>
          <w:tcPr>
            <w:tcW w:w="1829" w:type="pct"/>
            <w:noWrap/>
            <w:vAlign w:val="center"/>
          </w:tcPr>
          <w:p w14:paraId="41CEE611" w14:textId="77777777" w:rsidR="00B2752D" w:rsidRPr="00352373" w:rsidRDefault="00B2752D" w:rsidP="003C5761">
            <w:pPr>
              <w:tabs>
                <w:tab w:val="left" w:pos="2038"/>
              </w:tabs>
              <w:ind w:left="-66"/>
              <w:jc w:val="center"/>
              <w:rPr>
                <w:bCs/>
              </w:rPr>
            </w:pPr>
            <w:r w:rsidRPr="00352373">
              <w:rPr>
                <w:bCs/>
              </w:rPr>
              <w:t>534</w:t>
            </w:r>
          </w:p>
        </w:tc>
      </w:tr>
      <w:tr w:rsidR="00B2752D" w:rsidRPr="00352373" w14:paraId="42C62719" w14:textId="77777777" w:rsidTr="003C5761">
        <w:trPr>
          <w:trHeight w:val="300"/>
        </w:trPr>
        <w:tc>
          <w:tcPr>
            <w:tcW w:w="479" w:type="pct"/>
            <w:vAlign w:val="center"/>
          </w:tcPr>
          <w:p w14:paraId="3D26F958" w14:textId="77777777" w:rsidR="00B2752D" w:rsidRPr="00352373" w:rsidRDefault="00B2752D" w:rsidP="003C5761">
            <w:pPr>
              <w:jc w:val="center"/>
            </w:pPr>
            <w:r w:rsidRPr="00352373">
              <w:t>2</w:t>
            </w:r>
          </w:p>
        </w:tc>
        <w:tc>
          <w:tcPr>
            <w:tcW w:w="1127" w:type="pct"/>
            <w:vAlign w:val="center"/>
          </w:tcPr>
          <w:p w14:paraId="1B386AA8" w14:textId="77777777" w:rsidR="00B2752D" w:rsidRPr="00352373" w:rsidRDefault="00B2752D" w:rsidP="003C5761">
            <w:pPr>
              <w:tabs>
                <w:tab w:val="left" w:pos="2038"/>
              </w:tabs>
              <w:spacing w:line="276" w:lineRule="auto"/>
              <w:ind w:left="-66"/>
              <w:jc w:val="center"/>
              <w:rPr>
                <w:bCs/>
              </w:rPr>
            </w:pPr>
            <w:r w:rsidRPr="00352373">
              <w:rPr>
                <w:bCs/>
              </w:rPr>
              <w:t>пос. Чебаково</w:t>
            </w:r>
          </w:p>
        </w:tc>
        <w:tc>
          <w:tcPr>
            <w:tcW w:w="1565" w:type="pct"/>
            <w:noWrap/>
            <w:vAlign w:val="center"/>
          </w:tcPr>
          <w:p w14:paraId="5E605FA8" w14:textId="77777777" w:rsidR="00B2752D" w:rsidRPr="00352373" w:rsidRDefault="00B2752D" w:rsidP="003C5761">
            <w:pPr>
              <w:tabs>
                <w:tab w:val="left" w:pos="2038"/>
              </w:tabs>
              <w:ind w:left="-66"/>
              <w:jc w:val="center"/>
              <w:rPr>
                <w:bCs/>
              </w:rPr>
            </w:pPr>
            <w:r w:rsidRPr="00352373">
              <w:rPr>
                <w:bCs/>
              </w:rPr>
              <w:t>500</w:t>
            </w:r>
          </w:p>
        </w:tc>
        <w:tc>
          <w:tcPr>
            <w:tcW w:w="1829" w:type="pct"/>
            <w:noWrap/>
            <w:vAlign w:val="center"/>
          </w:tcPr>
          <w:p w14:paraId="3242ABD0" w14:textId="77777777" w:rsidR="00B2752D" w:rsidRPr="00352373" w:rsidRDefault="00B2752D" w:rsidP="003C5761">
            <w:pPr>
              <w:tabs>
                <w:tab w:val="left" w:pos="2038"/>
              </w:tabs>
              <w:ind w:left="-66"/>
              <w:jc w:val="center"/>
              <w:rPr>
                <w:bCs/>
              </w:rPr>
            </w:pPr>
            <w:r w:rsidRPr="00352373">
              <w:rPr>
                <w:bCs/>
              </w:rPr>
              <w:t>268</w:t>
            </w:r>
          </w:p>
        </w:tc>
      </w:tr>
    </w:tbl>
    <w:p w14:paraId="46D6D06F" w14:textId="77777777" w:rsidR="00B2752D" w:rsidRPr="00352373" w:rsidRDefault="00B2752D" w:rsidP="00B2752D">
      <w:pPr>
        <w:spacing w:line="276" w:lineRule="auto"/>
        <w:rPr>
          <w:rFonts w:cs="Times New Roman"/>
          <w:sz w:val="26"/>
          <w:szCs w:val="26"/>
        </w:rPr>
      </w:pPr>
    </w:p>
    <w:p w14:paraId="3A0710CF" w14:textId="77777777" w:rsidR="00B2752D" w:rsidRPr="00352373" w:rsidRDefault="00B2752D" w:rsidP="00B2752D">
      <w:pPr>
        <w:spacing w:line="276" w:lineRule="auto"/>
        <w:rPr>
          <w:rFonts w:cs="Times New Roman"/>
          <w:sz w:val="26"/>
          <w:szCs w:val="26"/>
        </w:rPr>
      </w:pPr>
    </w:p>
    <w:p w14:paraId="3C1CB0E9" w14:textId="77777777" w:rsidR="00B2752D" w:rsidRPr="00352373" w:rsidRDefault="00B2752D" w:rsidP="00B2752D">
      <w:pPr>
        <w:spacing w:line="276" w:lineRule="auto"/>
        <w:rPr>
          <w:rFonts w:eastAsiaTheme="majorEastAsia" w:cs="Times New Roman"/>
          <w:b/>
          <w:bCs/>
          <w:szCs w:val="24"/>
        </w:rPr>
      </w:pPr>
      <w:bookmarkStart w:id="762" w:name="_Toc40457802"/>
      <w:r w:rsidRPr="00352373">
        <w:br w:type="page"/>
      </w:r>
    </w:p>
    <w:p w14:paraId="33BBC113" w14:textId="77777777" w:rsidR="00B2752D" w:rsidRPr="00352373" w:rsidRDefault="00B2752D" w:rsidP="00B2752D">
      <w:pPr>
        <w:pStyle w:val="10"/>
      </w:pPr>
      <w:bookmarkStart w:id="763" w:name="_Toc82121308"/>
      <w:r w:rsidRPr="00352373">
        <w:lastRenderedPageBreak/>
        <w:t>Глава 16. Реестр мероприятий схемы теплоснабжения</w:t>
      </w:r>
      <w:bookmarkEnd w:id="762"/>
      <w:bookmarkEnd w:id="763"/>
    </w:p>
    <w:p w14:paraId="44EAB4FE" w14:textId="77777777" w:rsidR="00B2752D" w:rsidRPr="00352373" w:rsidRDefault="00B2752D" w:rsidP="005C434A">
      <w:pPr>
        <w:pStyle w:val="3"/>
        <w:numPr>
          <w:ilvl w:val="0"/>
          <w:numId w:val="52"/>
        </w:numPr>
        <w:spacing w:after="0" w:line="276" w:lineRule="auto"/>
        <w:ind w:left="426"/>
        <w:jc w:val="both"/>
        <w:rPr>
          <w:rFonts w:ascii="TimesNewRomanPSMT" w:hAnsi="TimesNewRomanPSMT" w:cs="TimesNewRomanPSMT"/>
          <w:szCs w:val="24"/>
        </w:rPr>
      </w:pPr>
      <w:bookmarkStart w:id="764" w:name="_Toc39157792"/>
      <w:bookmarkStart w:id="765" w:name="_Toc40457803"/>
      <w:bookmarkStart w:id="766" w:name="_Toc82121309"/>
      <w:r w:rsidRPr="00352373">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764"/>
      <w:bookmarkEnd w:id="765"/>
      <w:bookmarkEnd w:id="766"/>
    </w:p>
    <w:p w14:paraId="7B2E4BDC" w14:textId="77777777" w:rsidR="00B2752D" w:rsidRPr="00352373" w:rsidRDefault="00B2752D" w:rsidP="00B2752D">
      <w:pPr>
        <w:spacing w:before="240" w:line="276" w:lineRule="auto"/>
        <w:rPr>
          <w:rFonts w:cs="Times New Roman"/>
          <w:szCs w:val="26"/>
        </w:rPr>
      </w:pPr>
      <w:r w:rsidRPr="00846D49">
        <w:rPr>
          <w:rFonts w:cs="Times New Roman"/>
          <w:szCs w:val="26"/>
        </w:rPr>
        <w:t xml:space="preserve">В 2025 году планируется завершение реконструкции существующей котельной пос. </w:t>
      </w:r>
      <w:r w:rsidRPr="00352373">
        <w:rPr>
          <w:rFonts w:cs="Times New Roman"/>
          <w:szCs w:val="26"/>
        </w:rPr>
        <w:t>Никульское: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w:t>
      </w:r>
    </w:p>
    <w:p w14:paraId="3A214416" w14:textId="77777777" w:rsidR="00B2752D" w:rsidRPr="00352373" w:rsidRDefault="00B2752D" w:rsidP="00B2752D">
      <w:pPr>
        <w:keepNext/>
        <w:spacing w:before="120" w:after="120" w:line="276" w:lineRule="auto"/>
        <w:rPr>
          <w:rFonts w:eastAsia="Times New Roman" w:cs="Times New Roman"/>
          <w:b/>
          <w:bCs/>
          <w:sz w:val="18"/>
          <w:szCs w:val="20"/>
          <w:lang w:eastAsia="ru-RU"/>
        </w:rPr>
      </w:pPr>
      <w:r w:rsidRPr="00352373">
        <w:rPr>
          <w:rFonts w:cs="Times New Roman"/>
          <w:szCs w:val="26"/>
        </w:rPr>
        <w:t>В 2027 году планируется завершение строительства автоматизированной блочно-модульной котельной на пилетах в пос. Чебаково.</w:t>
      </w:r>
    </w:p>
    <w:p w14:paraId="293DE1ED" w14:textId="77777777" w:rsidR="00B2752D" w:rsidRPr="00352373" w:rsidRDefault="00B2752D" w:rsidP="00B2752D">
      <w:pPr>
        <w:pStyle w:val="afa"/>
        <w:keepNext/>
        <w:spacing w:before="120"/>
      </w:pPr>
      <w:r w:rsidRPr="00352373">
        <w:t xml:space="preserve">Таблица </w:t>
      </w:r>
      <w:r>
        <w:fldChar w:fldCharType="begin"/>
      </w:r>
      <w:r>
        <w:instrText xml:space="preserve"> SEQ Таблица \* ARABIC </w:instrText>
      </w:r>
      <w:r>
        <w:fldChar w:fldCharType="separate"/>
      </w:r>
      <w:r w:rsidRPr="00352373">
        <w:rPr>
          <w:noProof/>
        </w:rPr>
        <w:t>73</w:t>
      </w:r>
      <w:r>
        <w:rPr>
          <w:noProof/>
        </w:rPr>
        <w:fldChar w:fldCharType="end"/>
      </w:r>
      <w:r w:rsidRPr="00352373">
        <w:t xml:space="preserve"> Ориентировочная стоимость реконструкции котельных</w:t>
      </w:r>
    </w:p>
    <w:tbl>
      <w:tblPr>
        <w:tblStyle w:val="af7"/>
        <w:tblW w:w="5000" w:type="pct"/>
        <w:tblLook w:val="04A0" w:firstRow="1" w:lastRow="0" w:firstColumn="1" w:lastColumn="0" w:noHBand="0" w:noVBand="1"/>
      </w:tblPr>
      <w:tblGrid>
        <w:gridCol w:w="689"/>
        <w:gridCol w:w="4244"/>
        <w:gridCol w:w="1899"/>
        <w:gridCol w:w="2739"/>
      </w:tblGrid>
      <w:tr w:rsidR="00B2752D" w:rsidRPr="00352373" w14:paraId="26814518" w14:textId="77777777" w:rsidTr="003C5761">
        <w:tc>
          <w:tcPr>
            <w:tcW w:w="360" w:type="pct"/>
            <w:vAlign w:val="center"/>
          </w:tcPr>
          <w:p w14:paraId="46110415" w14:textId="77777777" w:rsidR="00B2752D" w:rsidRPr="00352373" w:rsidRDefault="00B2752D" w:rsidP="003C5761">
            <w:pPr>
              <w:jc w:val="center"/>
            </w:pPr>
            <w:r w:rsidRPr="00352373">
              <w:t>№ п/п</w:t>
            </w:r>
          </w:p>
        </w:tc>
        <w:tc>
          <w:tcPr>
            <w:tcW w:w="2217" w:type="pct"/>
            <w:vAlign w:val="center"/>
          </w:tcPr>
          <w:p w14:paraId="15D6824E" w14:textId="77777777" w:rsidR="00B2752D" w:rsidRPr="00352373" w:rsidRDefault="00B2752D" w:rsidP="003C5761">
            <w:pPr>
              <w:jc w:val="center"/>
            </w:pPr>
            <w:r w:rsidRPr="00352373">
              <w:t>Наименование</w:t>
            </w:r>
          </w:p>
        </w:tc>
        <w:tc>
          <w:tcPr>
            <w:tcW w:w="992" w:type="pct"/>
            <w:vAlign w:val="center"/>
          </w:tcPr>
          <w:p w14:paraId="6151BAA8" w14:textId="77777777" w:rsidR="00B2752D" w:rsidRPr="00352373" w:rsidRDefault="00B2752D" w:rsidP="003C5761">
            <w:pPr>
              <w:jc w:val="center"/>
            </w:pPr>
            <w:r w:rsidRPr="00352373">
              <w:t>Год</w:t>
            </w:r>
          </w:p>
        </w:tc>
        <w:tc>
          <w:tcPr>
            <w:tcW w:w="1431" w:type="pct"/>
            <w:vAlign w:val="center"/>
          </w:tcPr>
          <w:p w14:paraId="1772B472" w14:textId="77777777" w:rsidR="00B2752D" w:rsidRPr="00352373" w:rsidRDefault="00B2752D" w:rsidP="003C5761">
            <w:pPr>
              <w:jc w:val="center"/>
            </w:pPr>
            <w:r w:rsidRPr="00352373">
              <w:t>Ориентировочная стоимость, тыс. руб.</w:t>
            </w:r>
          </w:p>
        </w:tc>
      </w:tr>
      <w:tr w:rsidR="00B2752D" w:rsidRPr="00352373" w14:paraId="1FE85EDE" w14:textId="77777777" w:rsidTr="003C5761">
        <w:trPr>
          <w:trHeight w:val="454"/>
        </w:trPr>
        <w:tc>
          <w:tcPr>
            <w:tcW w:w="360" w:type="pct"/>
            <w:vAlign w:val="center"/>
          </w:tcPr>
          <w:p w14:paraId="48446EBA" w14:textId="77777777" w:rsidR="00B2752D" w:rsidRPr="00352373" w:rsidRDefault="00B2752D" w:rsidP="003C5761">
            <w:pPr>
              <w:jc w:val="center"/>
            </w:pPr>
            <w:r w:rsidRPr="00352373">
              <w:t>1</w:t>
            </w:r>
          </w:p>
        </w:tc>
        <w:tc>
          <w:tcPr>
            <w:tcW w:w="2217" w:type="pct"/>
            <w:vAlign w:val="center"/>
          </w:tcPr>
          <w:p w14:paraId="0458BA94" w14:textId="77777777" w:rsidR="00B2752D" w:rsidRPr="00352373" w:rsidRDefault="00B2752D" w:rsidP="003C5761">
            <w:pPr>
              <w:jc w:val="center"/>
            </w:pPr>
            <w:r w:rsidRPr="00352373">
              <w:t>Рекоснтрукция котельной в пос. Никульское</w:t>
            </w:r>
          </w:p>
        </w:tc>
        <w:tc>
          <w:tcPr>
            <w:tcW w:w="992" w:type="pct"/>
            <w:vAlign w:val="center"/>
          </w:tcPr>
          <w:p w14:paraId="5AFA6D8C" w14:textId="77777777" w:rsidR="00B2752D" w:rsidRPr="00352373" w:rsidRDefault="00B2752D" w:rsidP="003C5761">
            <w:pPr>
              <w:jc w:val="center"/>
            </w:pPr>
            <w:r w:rsidRPr="00352373">
              <w:t>2025</w:t>
            </w:r>
          </w:p>
        </w:tc>
        <w:tc>
          <w:tcPr>
            <w:tcW w:w="1431" w:type="pct"/>
            <w:vAlign w:val="center"/>
          </w:tcPr>
          <w:p w14:paraId="54496D06" w14:textId="77777777" w:rsidR="00B2752D" w:rsidRPr="00352373" w:rsidRDefault="00B2752D" w:rsidP="003C5761">
            <w:pPr>
              <w:jc w:val="center"/>
            </w:pPr>
            <w:r w:rsidRPr="00352373">
              <w:t>15174,4</w:t>
            </w:r>
          </w:p>
        </w:tc>
      </w:tr>
      <w:tr w:rsidR="00B2752D" w:rsidRPr="00352373" w14:paraId="5E646D56" w14:textId="77777777" w:rsidTr="003C5761">
        <w:trPr>
          <w:trHeight w:val="454"/>
        </w:trPr>
        <w:tc>
          <w:tcPr>
            <w:tcW w:w="360" w:type="pct"/>
            <w:vAlign w:val="center"/>
          </w:tcPr>
          <w:p w14:paraId="308C1C67" w14:textId="77777777" w:rsidR="00B2752D" w:rsidRPr="00352373" w:rsidRDefault="00B2752D" w:rsidP="003C5761">
            <w:pPr>
              <w:jc w:val="center"/>
            </w:pPr>
            <w:r w:rsidRPr="00352373">
              <w:t>2</w:t>
            </w:r>
          </w:p>
        </w:tc>
        <w:tc>
          <w:tcPr>
            <w:tcW w:w="2217" w:type="pct"/>
            <w:vAlign w:val="center"/>
          </w:tcPr>
          <w:p w14:paraId="0A2A6646" w14:textId="77777777" w:rsidR="00B2752D" w:rsidRPr="00352373" w:rsidRDefault="00B2752D" w:rsidP="003C5761">
            <w:pPr>
              <w:jc w:val="center"/>
            </w:pPr>
            <w:r w:rsidRPr="00352373">
              <w:t>Строительство БМК в пос. Чебаково</w:t>
            </w:r>
          </w:p>
        </w:tc>
        <w:tc>
          <w:tcPr>
            <w:tcW w:w="992" w:type="pct"/>
            <w:vAlign w:val="center"/>
          </w:tcPr>
          <w:p w14:paraId="17A25084" w14:textId="77777777" w:rsidR="00B2752D" w:rsidRPr="00352373" w:rsidRDefault="00B2752D" w:rsidP="003C5761">
            <w:pPr>
              <w:jc w:val="center"/>
            </w:pPr>
            <w:r w:rsidRPr="00352373">
              <w:t>2027</w:t>
            </w:r>
          </w:p>
        </w:tc>
        <w:tc>
          <w:tcPr>
            <w:tcW w:w="1431" w:type="pct"/>
            <w:vAlign w:val="center"/>
          </w:tcPr>
          <w:p w14:paraId="48F79D90" w14:textId="77777777" w:rsidR="00B2752D" w:rsidRPr="00352373" w:rsidRDefault="00B2752D" w:rsidP="003C5761">
            <w:pPr>
              <w:jc w:val="center"/>
            </w:pPr>
            <w:r w:rsidRPr="00352373">
              <w:t>14081,3</w:t>
            </w:r>
          </w:p>
        </w:tc>
      </w:tr>
    </w:tbl>
    <w:p w14:paraId="4DC355C8" w14:textId="77777777" w:rsidR="00B2752D" w:rsidRPr="00352373" w:rsidRDefault="00B2752D" w:rsidP="00B2752D">
      <w:pPr>
        <w:spacing w:before="240"/>
        <w:rPr>
          <w:szCs w:val="26"/>
        </w:rPr>
      </w:pPr>
      <w:r w:rsidRPr="00352373">
        <w:rPr>
          <w:szCs w:val="26"/>
        </w:rPr>
        <w:t>В ходе реконструкции котельных необходимо осуществить установку приборов учета на котельных.</w:t>
      </w:r>
    </w:p>
    <w:p w14:paraId="59BEB5D1" w14:textId="77777777" w:rsidR="00B2752D" w:rsidRPr="00352373" w:rsidRDefault="00B2752D" w:rsidP="00B2752D">
      <w:pPr>
        <w:rPr>
          <w:lang w:eastAsia="ru-RU"/>
        </w:rPr>
      </w:pPr>
    </w:p>
    <w:p w14:paraId="0451FCCE" w14:textId="77777777" w:rsidR="00B2752D" w:rsidRPr="00352373" w:rsidRDefault="00B2752D" w:rsidP="005C434A">
      <w:pPr>
        <w:pStyle w:val="3"/>
        <w:numPr>
          <w:ilvl w:val="0"/>
          <w:numId w:val="52"/>
        </w:numPr>
        <w:spacing w:after="0" w:line="276" w:lineRule="auto"/>
        <w:ind w:left="426"/>
        <w:jc w:val="both"/>
        <w:rPr>
          <w:rFonts w:ascii="TimesNewRomanPSMT" w:hAnsi="TimesNewRomanPSMT" w:cs="TimesNewRomanPSMT"/>
          <w:szCs w:val="24"/>
        </w:rPr>
      </w:pPr>
      <w:bookmarkStart w:id="767" w:name="_Toc39157793"/>
      <w:bookmarkStart w:id="768" w:name="_Toc40457804"/>
      <w:bookmarkStart w:id="769" w:name="_Toc82121310"/>
      <w:r w:rsidRPr="00352373">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67"/>
      <w:bookmarkEnd w:id="768"/>
      <w:bookmarkEnd w:id="769"/>
    </w:p>
    <w:p w14:paraId="585C1133" w14:textId="77777777" w:rsidR="00B2752D" w:rsidRPr="00352373" w:rsidRDefault="00B2752D" w:rsidP="00B2752D">
      <w:pPr>
        <w:spacing w:before="240"/>
        <w:rPr>
          <w:rFonts w:cs="Times New Roman"/>
          <w:szCs w:val="26"/>
        </w:rPr>
      </w:pPr>
      <w:r w:rsidRPr="00352373">
        <w:rPr>
          <w:rFonts w:cs="Times New Roman"/>
          <w:szCs w:val="26"/>
        </w:rPr>
        <w:t>Износ тепловых сетей Чебаковского сельского поселения составляет 95%. К замене подлежат все участки тепловой сети общей протяженностью 3086 км в двухтрубном исчислении.</w:t>
      </w:r>
    </w:p>
    <w:p w14:paraId="5F0CAB5D" w14:textId="77777777" w:rsidR="00B2752D" w:rsidRPr="00352373" w:rsidRDefault="00B2752D" w:rsidP="00B2752D">
      <w:pPr>
        <w:spacing w:before="240"/>
        <w:rPr>
          <w:rFonts w:cs="Times New Roman"/>
          <w:szCs w:val="26"/>
        </w:rPr>
      </w:pPr>
      <w:r w:rsidRPr="00352373">
        <w:rPr>
          <w:rFonts w:cs="Times New Roman"/>
          <w:szCs w:val="26"/>
        </w:rPr>
        <w:t>Стоимость замены трубопроводов (в соответствие  НЦС 81-02-13-2021. Сборник 13. Наружные тепловые сети) представлены в таблице ниже.</w:t>
      </w:r>
    </w:p>
    <w:p w14:paraId="041706D3" w14:textId="77777777" w:rsidR="00B2752D" w:rsidRPr="00352373" w:rsidRDefault="00B2752D" w:rsidP="00B2752D">
      <w:pPr>
        <w:keepNext/>
        <w:spacing w:before="240" w:after="120"/>
        <w:rPr>
          <w:rFonts w:eastAsia="Times New Roman" w:cs="Times New Roman"/>
          <w:b/>
          <w:bCs/>
          <w:sz w:val="20"/>
          <w:szCs w:val="20"/>
          <w:lang w:eastAsia="ru-RU"/>
        </w:rPr>
      </w:pPr>
      <w:r w:rsidRPr="00352373">
        <w:rPr>
          <w:rFonts w:eastAsia="Times New Roman" w:cs="Times New Roman"/>
          <w:b/>
          <w:bCs/>
          <w:sz w:val="20"/>
          <w:szCs w:val="20"/>
          <w:lang w:eastAsia="ru-RU"/>
        </w:rPr>
        <w:t xml:space="preserve">Таблица </w:t>
      </w:r>
      <w:r w:rsidRPr="00352373">
        <w:rPr>
          <w:rFonts w:eastAsia="Times New Roman" w:cs="Times New Roman"/>
          <w:b/>
          <w:bCs/>
          <w:sz w:val="20"/>
          <w:szCs w:val="20"/>
          <w:lang w:eastAsia="ru-RU"/>
        </w:rPr>
        <w:fldChar w:fldCharType="begin"/>
      </w:r>
      <w:r w:rsidRPr="00352373">
        <w:rPr>
          <w:rFonts w:eastAsia="Times New Roman" w:cs="Times New Roman"/>
          <w:b/>
          <w:bCs/>
          <w:sz w:val="20"/>
          <w:szCs w:val="20"/>
          <w:lang w:eastAsia="ru-RU"/>
        </w:rPr>
        <w:instrText xml:space="preserve"> SEQ Таблица \* ARABIC </w:instrText>
      </w:r>
      <w:r w:rsidRPr="00352373">
        <w:rPr>
          <w:rFonts w:eastAsia="Times New Roman" w:cs="Times New Roman"/>
          <w:b/>
          <w:bCs/>
          <w:sz w:val="20"/>
          <w:szCs w:val="20"/>
          <w:lang w:eastAsia="ru-RU"/>
        </w:rPr>
        <w:fldChar w:fldCharType="separate"/>
      </w:r>
      <w:r w:rsidRPr="00352373">
        <w:rPr>
          <w:rFonts w:eastAsia="Times New Roman" w:cs="Times New Roman"/>
          <w:b/>
          <w:bCs/>
          <w:noProof/>
          <w:sz w:val="20"/>
          <w:szCs w:val="20"/>
          <w:lang w:eastAsia="ru-RU"/>
        </w:rPr>
        <w:t>74</w:t>
      </w:r>
      <w:r w:rsidRPr="00352373">
        <w:rPr>
          <w:rFonts w:eastAsia="Times New Roman" w:cs="Times New Roman"/>
          <w:b/>
          <w:bCs/>
          <w:sz w:val="20"/>
          <w:szCs w:val="20"/>
          <w:lang w:eastAsia="ru-RU"/>
        </w:rPr>
        <w:fldChar w:fldCharType="end"/>
      </w:r>
      <w:r w:rsidRPr="00352373">
        <w:rPr>
          <w:rFonts w:eastAsia="Times New Roman" w:cs="Times New Roman"/>
          <w:b/>
          <w:bCs/>
          <w:sz w:val="20"/>
          <w:szCs w:val="20"/>
          <w:lang w:eastAsia="ru-RU"/>
        </w:rPr>
        <w:t xml:space="preserve"> Перечень сетей, требующих замены в п. Никульское</w:t>
      </w:r>
    </w:p>
    <w:tbl>
      <w:tblPr>
        <w:tblW w:w="5000" w:type="pct"/>
        <w:tblLook w:val="04A0" w:firstRow="1" w:lastRow="0" w:firstColumn="1" w:lastColumn="0" w:noHBand="0" w:noVBand="1"/>
      </w:tblPr>
      <w:tblGrid>
        <w:gridCol w:w="1721"/>
        <w:gridCol w:w="1118"/>
        <w:gridCol w:w="1129"/>
        <w:gridCol w:w="1432"/>
        <w:gridCol w:w="1432"/>
        <w:gridCol w:w="1403"/>
        <w:gridCol w:w="1336"/>
      </w:tblGrid>
      <w:tr w:rsidR="00B2752D" w:rsidRPr="00352373" w14:paraId="64EC9027" w14:textId="77777777" w:rsidTr="003C5761">
        <w:trPr>
          <w:trHeight w:val="1010"/>
          <w:tblHead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D7F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Наименование участка теплосети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DC8047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Диаметр трубы</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3D5F087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Средний процент износа</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01D3BA0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Подземное исполнение</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32949CB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Надземное исполнение</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A4D3A8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Сети, требующие замены</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4FCC1FC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Стоимость замены, тыс. руб.</w:t>
            </w:r>
          </w:p>
        </w:tc>
      </w:tr>
      <w:tr w:rsidR="00B2752D" w:rsidRPr="00352373" w14:paraId="7B4BC0A4"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263071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Котельная - тепловая камера у дороги Тутаев</w:t>
            </w:r>
          </w:p>
        </w:tc>
        <w:tc>
          <w:tcPr>
            <w:tcW w:w="584" w:type="pct"/>
            <w:tcBorders>
              <w:top w:val="nil"/>
              <w:left w:val="nil"/>
              <w:bottom w:val="single" w:sz="4" w:space="0" w:color="auto"/>
              <w:right w:val="single" w:sz="4" w:space="0" w:color="auto"/>
            </w:tcBorders>
            <w:shd w:val="clear" w:color="auto" w:fill="auto"/>
            <w:vAlign w:val="center"/>
            <w:hideMark/>
          </w:tcPr>
          <w:p w14:paraId="0C144F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325</w:t>
            </w:r>
          </w:p>
        </w:tc>
        <w:tc>
          <w:tcPr>
            <w:tcW w:w="590" w:type="pct"/>
            <w:tcBorders>
              <w:top w:val="nil"/>
              <w:left w:val="nil"/>
              <w:bottom w:val="single" w:sz="4" w:space="0" w:color="auto"/>
              <w:right w:val="single" w:sz="4" w:space="0" w:color="auto"/>
            </w:tcBorders>
            <w:shd w:val="clear" w:color="auto" w:fill="auto"/>
            <w:vAlign w:val="center"/>
            <w:hideMark/>
          </w:tcPr>
          <w:p w14:paraId="023EBB0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14:paraId="3B99236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14:paraId="7CF0F56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270</w:t>
            </w:r>
          </w:p>
        </w:tc>
        <w:tc>
          <w:tcPr>
            <w:tcW w:w="733" w:type="pct"/>
            <w:tcBorders>
              <w:top w:val="nil"/>
              <w:left w:val="nil"/>
              <w:bottom w:val="single" w:sz="4" w:space="0" w:color="auto"/>
              <w:right w:val="single" w:sz="4" w:space="0" w:color="auto"/>
            </w:tcBorders>
            <w:shd w:val="clear" w:color="auto" w:fill="auto"/>
            <w:vAlign w:val="center"/>
            <w:hideMark/>
          </w:tcPr>
          <w:p w14:paraId="4304257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14:paraId="111F5D52"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11530,9</w:t>
            </w:r>
          </w:p>
        </w:tc>
      </w:tr>
      <w:tr w:rsidR="00B2752D" w:rsidRPr="00352373" w14:paraId="69802273"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42A5A1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Тепловая камера у дороги Тутаев - Шопша -</w:t>
            </w:r>
          </w:p>
        </w:tc>
        <w:tc>
          <w:tcPr>
            <w:tcW w:w="584" w:type="pct"/>
            <w:tcBorders>
              <w:top w:val="nil"/>
              <w:left w:val="nil"/>
              <w:bottom w:val="single" w:sz="4" w:space="0" w:color="auto"/>
              <w:right w:val="single" w:sz="4" w:space="0" w:color="auto"/>
            </w:tcBorders>
            <w:shd w:val="clear" w:color="auto" w:fill="auto"/>
            <w:vAlign w:val="center"/>
            <w:hideMark/>
          </w:tcPr>
          <w:p w14:paraId="07CE668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229</w:t>
            </w:r>
          </w:p>
        </w:tc>
        <w:tc>
          <w:tcPr>
            <w:tcW w:w="590" w:type="pct"/>
            <w:tcBorders>
              <w:top w:val="nil"/>
              <w:left w:val="nil"/>
              <w:bottom w:val="single" w:sz="4" w:space="0" w:color="auto"/>
              <w:right w:val="single" w:sz="4" w:space="0" w:color="auto"/>
            </w:tcBorders>
            <w:shd w:val="clear" w:color="auto" w:fill="auto"/>
            <w:vAlign w:val="center"/>
            <w:hideMark/>
          </w:tcPr>
          <w:p w14:paraId="14409B9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14:paraId="0D9DD96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14:paraId="7BAB282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703130A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130</w:t>
            </w:r>
          </w:p>
        </w:tc>
        <w:tc>
          <w:tcPr>
            <w:tcW w:w="698" w:type="pct"/>
            <w:tcBorders>
              <w:top w:val="nil"/>
              <w:left w:val="nil"/>
              <w:bottom w:val="single" w:sz="4" w:space="0" w:color="auto"/>
              <w:right w:val="single" w:sz="4" w:space="0" w:color="auto"/>
            </w:tcBorders>
            <w:shd w:val="clear" w:color="auto" w:fill="auto"/>
            <w:noWrap/>
            <w:vAlign w:val="center"/>
            <w:hideMark/>
          </w:tcPr>
          <w:p w14:paraId="2A2506BC"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5418,3</w:t>
            </w:r>
          </w:p>
        </w:tc>
      </w:tr>
      <w:tr w:rsidR="00B2752D" w:rsidRPr="00352373" w14:paraId="2396810F"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3B692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ул. Центральная, 14 -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3E2EB52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159</w:t>
            </w:r>
          </w:p>
        </w:tc>
        <w:tc>
          <w:tcPr>
            <w:tcW w:w="590" w:type="pct"/>
            <w:tcBorders>
              <w:top w:val="nil"/>
              <w:left w:val="nil"/>
              <w:bottom w:val="single" w:sz="4" w:space="0" w:color="auto"/>
              <w:right w:val="single" w:sz="4" w:space="0" w:color="auto"/>
            </w:tcBorders>
            <w:shd w:val="clear" w:color="auto" w:fill="auto"/>
            <w:vAlign w:val="center"/>
            <w:hideMark/>
          </w:tcPr>
          <w:p w14:paraId="20E8A88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1895491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210</w:t>
            </w:r>
          </w:p>
        </w:tc>
        <w:tc>
          <w:tcPr>
            <w:tcW w:w="748" w:type="pct"/>
            <w:tcBorders>
              <w:top w:val="nil"/>
              <w:left w:val="nil"/>
              <w:bottom w:val="single" w:sz="4" w:space="0" w:color="auto"/>
              <w:right w:val="single" w:sz="4" w:space="0" w:color="auto"/>
            </w:tcBorders>
            <w:shd w:val="clear" w:color="auto" w:fill="auto"/>
            <w:vAlign w:val="center"/>
            <w:hideMark/>
          </w:tcPr>
          <w:p w14:paraId="3220A9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2A0EBB6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14:paraId="1238AECC"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5865,5</w:t>
            </w:r>
          </w:p>
        </w:tc>
      </w:tr>
      <w:tr w:rsidR="00B2752D" w:rsidRPr="00352373" w14:paraId="53CC2677"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FE1D1B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lastRenderedPageBreak/>
              <w:t>ул. Центральная (магистраль) - ул. Центральная, 9</w:t>
            </w:r>
          </w:p>
        </w:tc>
        <w:tc>
          <w:tcPr>
            <w:tcW w:w="584" w:type="pct"/>
            <w:tcBorders>
              <w:top w:val="nil"/>
              <w:left w:val="nil"/>
              <w:bottom w:val="single" w:sz="4" w:space="0" w:color="auto"/>
              <w:right w:val="single" w:sz="4" w:space="0" w:color="auto"/>
            </w:tcBorders>
            <w:shd w:val="clear" w:color="auto" w:fill="auto"/>
            <w:vAlign w:val="center"/>
            <w:hideMark/>
          </w:tcPr>
          <w:p w14:paraId="753785A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6E0FB45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70</w:t>
            </w:r>
          </w:p>
        </w:tc>
        <w:tc>
          <w:tcPr>
            <w:tcW w:w="748" w:type="pct"/>
            <w:tcBorders>
              <w:top w:val="nil"/>
              <w:left w:val="nil"/>
              <w:bottom w:val="single" w:sz="4" w:space="0" w:color="auto"/>
              <w:right w:val="single" w:sz="4" w:space="0" w:color="auto"/>
            </w:tcBorders>
            <w:shd w:val="clear" w:color="auto" w:fill="auto"/>
            <w:vAlign w:val="center"/>
            <w:hideMark/>
          </w:tcPr>
          <w:p w14:paraId="6B85F82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0D8E7AF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2E110F0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5F79840F"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1526,3</w:t>
            </w:r>
          </w:p>
        </w:tc>
      </w:tr>
      <w:tr w:rsidR="00B2752D" w:rsidRPr="00352373" w14:paraId="5B3D2C08"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9EC761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ул. Центральная (магистраль) - д/с "Малыш"</w:t>
            </w:r>
          </w:p>
        </w:tc>
        <w:tc>
          <w:tcPr>
            <w:tcW w:w="584" w:type="pct"/>
            <w:tcBorders>
              <w:top w:val="nil"/>
              <w:left w:val="nil"/>
              <w:bottom w:val="single" w:sz="4" w:space="0" w:color="auto"/>
              <w:right w:val="single" w:sz="4" w:space="0" w:color="auto"/>
            </w:tcBorders>
            <w:shd w:val="clear" w:color="auto" w:fill="auto"/>
            <w:vAlign w:val="center"/>
            <w:hideMark/>
          </w:tcPr>
          <w:p w14:paraId="5F7B993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14:paraId="23B2922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14:paraId="149E9A1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748" w:type="pct"/>
            <w:tcBorders>
              <w:top w:val="nil"/>
              <w:left w:val="nil"/>
              <w:bottom w:val="single" w:sz="4" w:space="0" w:color="auto"/>
              <w:right w:val="single" w:sz="4" w:space="0" w:color="auto"/>
            </w:tcBorders>
            <w:shd w:val="clear" w:color="auto" w:fill="auto"/>
            <w:vAlign w:val="center"/>
            <w:hideMark/>
          </w:tcPr>
          <w:p w14:paraId="238A6B1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103AA85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14:paraId="355A10A4"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1221,0</w:t>
            </w:r>
          </w:p>
        </w:tc>
      </w:tr>
      <w:tr w:rsidR="00B2752D" w:rsidRPr="00352373" w14:paraId="36636B9F"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4CF218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ул. Центральная (магистраль) - ул. Центральная, 15-16</w:t>
            </w:r>
          </w:p>
        </w:tc>
        <w:tc>
          <w:tcPr>
            <w:tcW w:w="584" w:type="pct"/>
            <w:tcBorders>
              <w:top w:val="nil"/>
              <w:left w:val="nil"/>
              <w:bottom w:val="single" w:sz="4" w:space="0" w:color="auto"/>
              <w:right w:val="single" w:sz="4" w:space="0" w:color="auto"/>
            </w:tcBorders>
            <w:shd w:val="clear" w:color="auto" w:fill="auto"/>
            <w:vAlign w:val="center"/>
            <w:hideMark/>
          </w:tcPr>
          <w:p w14:paraId="2946CE4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1C6357A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2A26527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14:paraId="1B35C2C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787DD3D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150</w:t>
            </w:r>
          </w:p>
        </w:tc>
        <w:tc>
          <w:tcPr>
            <w:tcW w:w="698" w:type="pct"/>
            <w:tcBorders>
              <w:top w:val="nil"/>
              <w:left w:val="nil"/>
              <w:bottom w:val="single" w:sz="4" w:space="0" w:color="auto"/>
              <w:right w:val="single" w:sz="4" w:space="0" w:color="auto"/>
            </w:tcBorders>
            <w:shd w:val="clear" w:color="auto" w:fill="auto"/>
            <w:noWrap/>
            <w:vAlign w:val="center"/>
            <w:hideMark/>
          </w:tcPr>
          <w:p w14:paraId="0E358607"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3052,5</w:t>
            </w:r>
          </w:p>
        </w:tc>
      </w:tr>
      <w:tr w:rsidR="00B2752D" w:rsidRPr="00352373" w14:paraId="5687740A"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F248B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ул. Центральная (магистраль) - ул. Центральная, 6-7</w:t>
            </w:r>
          </w:p>
        </w:tc>
        <w:tc>
          <w:tcPr>
            <w:tcW w:w="584" w:type="pct"/>
            <w:tcBorders>
              <w:top w:val="nil"/>
              <w:left w:val="nil"/>
              <w:bottom w:val="single" w:sz="4" w:space="0" w:color="auto"/>
              <w:right w:val="single" w:sz="4" w:space="0" w:color="auto"/>
            </w:tcBorders>
            <w:shd w:val="clear" w:color="auto" w:fill="auto"/>
            <w:vAlign w:val="center"/>
            <w:hideMark/>
          </w:tcPr>
          <w:p w14:paraId="580D634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14A7433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6FCA37F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3BD21E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06EDD1C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6C962146"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1526,3</w:t>
            </w:r>
          </w:p>
        </w:tc>
      </w:tr>
      <w:tr w:rsidR="00B2752D" w:rsidRPr="00352373" w14:paraId="542A4318"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57B75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ул. Центральная (магистраль) - ул. Центральная, 4-5</w:t>
            </w:r>
          </w:p>
        </w:tc>
        <w:tc>
          <w:tcPr>
            <w:tcW w:w="584" w:type="pct"/>
            <w:tcBorders>
              <w:top w:val="nil"/>
              <w:left w:val="nil"/>
              <w:bottom w:val="single" w:sz="4" w:space="0" w:color="auto"/>
              <w:right w:val="single" w:sz="4" w:space="0" w:color="auto"/>
            </w:tcBorders>
            <w:shd w:val="clear" w:color="auto" w:fill="auto"/>
            <w:vAlign w:val="center"/>
            <w:hideMark/>
          </w:tcPr>
          <w:p w14:paraId="0C69E9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14:paraId="563208C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5888E2B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14:paraId="166D4C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7A1FD76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14:paraId="3296899E"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1526,3</w:t>
            </w:r>
          </w:p>
        </w:tc>
      </w:tr>
      <w:tr w:rsidR="00B2752D" w:rsidRPr="00352373" w14:paraId="1D4DEE5D" w14:textId="77777777" w:rsidTr="003C5761">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45CE1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ул. Центральная (магистраль)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14:paraId="2A47FB1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14:paraId="2679282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1105545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14:paraId="1481DCC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14:paraId="54FFC79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14:paraId="7397B028"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1221,0</w:t>
            </w:r>
          </w:p>
        </w:tc>
      </w:tr>
      <w:tr w:rsidR="00B2752D" w:rsidRPr="00352373" w14:paraId="67080BAB"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1BE149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Транзит через ж/д №1 по ул. Центральная</w:t>
            </w:r>
          </w:p>
        </w:tc>
        <w:tc>
          <w:tcPr>
            <w:tcW w:w="584" w:type="pct"/>
            <w:tcBorders>
              <w:top w:val="nil"/>
              <w:left w:val="nil"/>
              <w:bottom w:val="single" w:sz="4" w:space="0" w:color="auto"/>
              <w:right w:val="single" w:sz="4" w:space="0" w:color="auto"/>
            </w:tcBorders>
            <w:shd w:val="clear" w:color="auto" w:fill="auto"/>
            <w:vAlign w:val="center"/>
            <w:hideMark/>
          </w:tcPr>
          <w:p w14:paraId="0429B90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76</w:t>
            </w:r>
          </w:p>
        </w:tc>
        <w:tc>
          <w:tcPr>
            <w:tcW w:w="590" w:type="pct"/>
            <w:tcBorders>
              <w:top w:val="nil"/>
              <w:left w:val="nil"/>
              <w:bottom w:val="single" w:sz="4" w:space="0" w:color="auto"/>
              <w:right w:val="single" w:sz="4" w:space="0" w:color="auto"/>
            </w:tcBorders>
            <w:shd w:val="clear" w:color="auto" w:fill="auto"/>
            <w:vAlign w:val="center"/>
            <w:hideMark/>
          </w:tcPr>
          <w:p w14:paraId="4FAC344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14:paraId="1C5DA55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14:paraId="4F9CBA8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12</w:t>
            </w:r>
          </w:p>
        </w:tc>
        <w:tc>
          <w:tcPr>
            <w:tcW w:w="733" w:type="pct"/>
            <w:tcBorders>
              <w:top w:val="nil"/>
              <w:left w:val="nil"/>
              <w:bottom w:val="single" w:sz="4" w:space="0" w:color="auto"/>
              <w:right w:val="single" w:sz="4" w:space="0" w:color="auto"/>
            </w:tcBorders>
            <w:shd w:val="clear" w:color="auto" w:fill="auto"/>
            <w:vAlign w:val="center"/>
            <w:hideMark/>
          </w:tcPr>
          <w:p w14:paraId="4AAC57D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12</w:t>
            </w:r>
          </w:p>
        </w:tc>
        <w:tc>
          <w:tcPr>
            <w:tcW w:w="698" w:type="pct"/>
            <w:tcBorders>
              <w:top w:val="nil"/>
              <w:left w:val="nil"/>
              <w:bottom w:val="single" w:sz="4" w:space="0" w:color="auto"/>
              <w:right w:val="single" w:sz="4" w:space="0" w:color="auto"/>
            </w:tcBorders>
            <w:shd w:val="clear" w:color="auto" w:fill="auto"/>
            <w:noWrap/>
            <w:vAlign w:val="center"/>
            <w:hideMark/>
          </w:tcPr>
          <w:p w14:paraId="50B26636" w14:textId="77777777" w:rsidR="00B2752D" w:rsidRPr="00352373" w:rsidRDefault="00B2752D" w:rsidP="003C5761">
            <w:pPr>
              <w:ind w:hanging="13"/>
              <w:jc w:val="center"/>
              <w:rPr>
                <w:rFonts w:cs="Times New Roman"/>
                <w:color w:val="000000"/>
                <w:sz w:val="20"/>
                <w:szCs w:val="20"/>
              </w:rPr>
            </w:pPr>
            <w:r w:rsidRPr="00352373">
              <w:rPr>
                <w:rFonts w:cs="Times New Roman"/>
                <w:color w:val="000000"/>
                <w:sz w:val="20"/>
                <w:szCs w:val="20"/>
              </w:rPr>
              <w:t>285,1</w:t>
            </w:r>
          </w:p>
        </w:tc>
      </w:tr>
      <w:tr w:rsidR="00B2752D" w:rsidRPr="00352373" w14:paraId="7770760D" w14:textId="77777777" w:rsidTr="003C5761">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AB48819"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val="en-US" w:eastAsia="ru-RU"/>
              </w:rPr>
              <w:t>Всего:</w:t>
            </w:r>
          </w:p>
        </w:tc>
        <w:tc>
          <w:tcPr>
            <w:tcW w:w="584" w:type="pct"/>
            <w:tcBorders>
              <w:top w:val="nil"/>
              <w:left w:val="nil"/>
              <w:bottom w:val="single" w:sz="4" w:space="0" w:color="auto"/>
              <w:right w:val="single" w:sz="4" w:space="0" w:color="auto"/>
            </w:tcBorders>
            <w:shd w:val="clear" w:color="auto" w:fill="auto"/>
            <w:vAlign w:val="center"/>
            <w:hideMark/>
          </w:tcPr>
          <w:p w14:paraId="3AD5ECE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 </w:t>
            </w:r>
          </w:p>
        </w:tc>
        <w:tc>
          <w:tcPr>
            <w:tcW w:w="590" w:type="pct"/>
            <w:tcBorders>
              <w:top w:val="nil"/>
              <w:left w:val="nil"/>
              <w:bottom w:val="single" w:sz="4" w:space="0" w:color="auto"/>
              <w:right w:val="single" w:sz="4" w:space="0" w:color="auto"/>
            </w:tcBorders>
            <w:shd w:val="clear" w:color="auto" w:fill="auto"/>
            <w:vAlign w:val="center"/>
            <w:hideMark/>
          </w:tcPr>
          <w:p w14:paraId="3BEEB1F0"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4F2D115D"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val="en-US" w:eastAsia="ru-RU"/>
              </w:rPr>
              <w:t>835</w:t>
            </w:r>
          </w:p>
        </w:tc>
        <w:tc>
          <w:tcPr>
            <w:tcW w:w="748" w:type="pct"/>
            <w:tcBorders>
              <w:top w:val="nil"/>
              <w:left w:val="nil"/>
              <w:bottom w:val="single" w:sz="4" w:space="0" w:color="auto"/>
              <w:right w:val="single" w:sz="4" w:space="0" w:color="auto"/>
            </w:tcBorders>
            <w:shd w:val="clear" w:color="auto" w:fill="auto"/>
            <w:vAlign w:val="center"/>
            <w:hideMark/>
          </w:tcPr>
          <w:p w14:paraId="0EFFFA13"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val="en-US" w:eastAsia="ru-RU"/>
              </w:rPr>
              <w:t>282</w:t>
            </w:r>
          </w:p>
        </w:tc>
        <w:tc>
          <w:tcPr>
            <w:tcW w:w="733" w:type="pct"/>
            <w:tcBorders>
              <w:top w:val="nil"/>
              <w:left w:val="nil"/>
              <w:bottom w:val="single" w:sz="4" w:space="0" w:color="auto"/>
              <w:right w:val="single" w:sz="4" w:space="0" w:color="auto"/>
            </w:tcBorders>
            <w:shd w:val="clear" w:color="auto" w:fill="auto"/>
            <w:vAlign w:val="center"/>
            <w:hideMark/>
          </w:tcPr>
          <w:p w14:paraId="0D2963DA"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val="en-US" w:eastAsia="ru-RU"/>
              </w:rPr>
              <w:t>1 057</w:t>
            </w:r>
          </w:p>
        </w:tc>
        <w:tc>
          <w:tcPr>
            <w:tcW w:w="698" w:type="pct"/>
            <w:tcBorders>
              <w:top w:val="nil"/>
              <w:left w:val="nil"/>
              <w:bottom w:val="single" w:sz="4" w:space="0" w:color="auto"/>
              <w:right w:val="single" w:sz="4" w:space="0" w:color="auto"/>
            </w:tcBorders>
            <w:shd w:val="clear" w:color="auto" w:fill="auto"/>
            <w:vAlign w:val="center"/>
            <w:hideMark/>
          </w:tcPr>
          <w:p w14:paraId="07E85779" w14:textId="77777777" w:rsidR="00B2752D" w:rsidRPr="00352373" w:rsidRDefault="00B2752D" w:rsidP="003C5761">
            <w:pPr>
              <w:ind w:hanging="13"/>
              <w:jc w:val="center"/>
              <w:rPr>
                <w:rFonts w:cs="Times New Roman"/>
                <w:b/>
                <w:bCs/>
                <w:color w:val="000000"/>
                <w:sz w:val="20"/>
                <w:szCs w:val="20"/>
              </w:rPr>
            </w:pPr>
            <w:r w:rsidRPr="00352373">
              <w:rPr>
                <w:rFonts w:cs="Times New Roman"/>
                <w:b/>
                <w:bCs/>
                <w:color w:val="000000"/>
                <w:sz w:val="20"/>
                <w:szCs w:val="20"/>
              </w:rPr>
              <w:t>33 173,3</w:t>
            </w:r>
          </w:p>
        </w:tc>
      </w:tr>
    </w:tbl>
    <w:p w14:paraId="306DBA4C" w14:textId="77777777" w:rsidR="00B2752D" w:rsidRPr="00352373" w:rsidRDefault="00B2752D" w:rsidP="00B2752D">
      <w:pPr>
        <w:keepNext/>
        <w:spacing w:before="240" w:after="120"/>
        <w:rPr>
          <w:rFonts w:eastAsia="Times New Roman" w:cs="Times New Roman"/>
          <w:b/>
          <w:bCs/>
          <w:sz w:val="20"/>
          <w:szCs w:val="20"/>
          <w:lang w:eastAsia="ru-RU"/>
        </w:rPr>
      </w:pPr>
      <w:r w:rsidRPr="00352373">
        <w:rPr>
          <w:rFonts w:eastAsia="Times New Roman" w:cs="Times New Roman"/>
          <w:b/>
          <w:bCs/>
          <w:sz w:val="20"/>
          <w:szCs w:val="20"/>
          <w:lang w:eastAsia="ru-RU"/>
        </w:rPr>
        <w:t xml:space="preserve">Таблица </w:t>
      </w:r>
      <w:r w:rsidRPr="00352373">
        <w:rPr>
          <w:rFonts w:eastAsia="Times New Roman" w:cs="Times New Roman"/>
          <w:b/>
          <w:bCs/>
          <w:sz w:val="20"/>
          <w:szCs w:val="20"/>
          <w:lang w:eastAsia="ru-RU"/>
        </w:rPr>
        <w:fldChar w:fldCharType="begin"/>
      </w:r>
      <w:r w:rsidRPr="00352373">
        <w:rPr>
          <w:rFonts w:eastAsia="Times New Roman" w:cs="Times New Roman"/>
          <w:b/>
          <w:bCs/>
          <w:sz w:val="20"/>
          <w:szCs w:val="20"/>
          <w:lang w:eastAsia="ru-RU"/>
        </w:rPr>
        <w:instrText xml:space="preserve"> SEQ Таблица \* ARABIC </w:instrText>
      </w:r>
      <w:r w:rsidRPr="00352373">
        <w:rPr>
          <w:rFonts w:eastAsia="Times New Roman" w:cs="Times New Roman"/>
          <w:b/>
          <w:bCs/>
          <w:sz w:val="20"/>
          <w:szCs w:val="20"/>
          <w:lang w:eastAsia="ru-RU"/>
        </w:rPr>
        <w:fldChar w:fldCharType="separate"/>
      </w:r>
      <w:r w:rsidRPr="00352373">
        <w:rPr>
          <w:rFonts w:eastAsia="Times New Roman" w:cs="Times New Roman"/>
          <w:b/>
          <w:bCs/>
          <w:noProof/>
          <w:sz w:val="20"/>
          <w:szCs w:val="20"/>
          <w:lang w:eastAsia="ru-RU"/>
        </w:rPr>
        <w:t>75</w:t>
      </w:r>
      <w:r w:rsidRPr="00352373">
        <w:rPr>
          <w:rFonts w:eastAsia="Times New Roman" w:cs="Times New Roman"/>
          <w:b/>
          <w:bCs/>
          <w:sz w:val="20"/>
          <w:szCs w:val="20"/>
          <w:lang w:eastAsia="ru-RU"/>
        </w:rPr>
        <w:fldChar w:fldCharType="end"/>
      </w:r>
      <w:r w:rsidRPr="00352373">
        <w:rPr>
          <w:rFonts w:eastAsia="Times New Roman" w:cs="Times New Roman"/>
          <w:b/>
          <w:bCs/>
          <w:sz w:val="20"/>
          <w:szCs w:val="20"/>
          <w:lang w:eastAsia="ru-RU"/>
        </w:rPr>
        <w:t xml:space="preserve"> Перечень сетей, требующих замены в п. Чебаково</w:t>
      </w:r>
    </w:p>
    <w:tbl>
      <w:tblPr>
        <w:tblW w:w="5000" w:type="pct"/>
        <w:tblLook w:val="04A0" w:firstRow="1" w:lastRow="0" w:firstColumn="1" w:lastColumn="0" w:noHBand="0" w:noVBand="1"/>
      </w:tblPr>
      <w:tblGrid>
        <w:gridCol w:w="3896"/>
        <w:gridCol w:w="1050"/>
        <w:gridCol w:w="1053"/>
        <w:gridCol w:w="1242"/>
        <w:gridCol w:w="1197"/>
        <w:gridCol w:w="1133"/>
      </w:tblGrid>
      <w:tr w:rsidR="00B2752D" w:rsidRPr="00352373" w14:paraId="1082353A" w14:textId="77777777" w:rsidTr="003C5761">
        <w:trPr>
          <w:trHeight w:val="1200"/>
          <w:tblHeader/>
        </w:trPr>
        <w:tc>
          <w:tcPr>
            <w:tcW w:w="20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0CC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Наименование участка теплосети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5A1184D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Диаметр трубы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D2244E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Средний процент износа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56B979F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Надземное исполнение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2488560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Сети, требующие замены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1D5993A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Стоимость замены, тыс. руб.</w:t>
            </w:r>
          </w:p>
        </w:tc>
      </w:tr>
      <w:tr w:rsidR="00B2752D" w:rsidRPr="00352373" w14:paraId="77612F3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E40B77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Котельная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43CABE9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14:paraId="53FFBFB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56B97A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280</w:t>
            </w:r>
          </w:p>
        </w:tc>
        <w:tc>
          <w:tcPr>
            <w:tcW w:w="624" w:type="pct"/>
            <w:tcBorders>
              <w:top w:val="nil"/>
              <w:left w:val="nil"/>
              <w:bottom w:val="single" w:sz="4" w:space="0" w:color="auto"/>
              <w:right w:val="single" w:sz="4" w:space="0" w:color="auto"/>
            </w:tcBorders>
            <w:shd w:val="clear" w:color="auto" w:fill="auto"/>
            <w:vAlign w:val="center"/>
            <w:hideMark/>
          </w:tcPr>
          <w:p w14:paraId="5BA6451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280</w:t>
            </w:r>
          </w:p>
        </w:tc>
        <w:tc>
          <w:tcPr>
            <w:tcW w:w="595" w:type="pct"/>
            <w:tcBorders>
              <w:top w:val="nil"/>
              <w:left w:val="nil"/>
              <w:bottom w:val="single" w:sz="4" w:space="0" w:color="auto"/>
              <w:right w:val="single" w:sz="4" w:space="0" w:color="auto"/>
            </w:tcBorders>
            <w:shd w:val="clear" w:color="auto" w:fill="auto"/>
            <w:noWrap/>
            <w:vAlign w:val="center"/>
            <w:hideMark/>
          </w:tcPr>
          <w:p w14:paraId="14B4CE7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9747,9</w:t>
            </w:r>
          </w:p>
        </w:tc>
      </w:tr>
      <w:tr w:rsidR="00B2752D" w:rsidRPr="00352373" w14:paraId="23D4A30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65CA96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Магистраль - ул. Школьная, 10</w:t>
            </w:r>
          </w:p>
        </w:tc>
        <w:tc>
          <w:tcPr>
            <w:tcW w:w="552" w:type="pct"/>
            <w:tcBorders>
              <w:top w:val="nil"/>
              <w:left w:val="nil"/>
              <w:bottom w:val="single" w:sz="4" w:space="0" w:color="auto"/>
              <w:right w:val="single" w:sz="4" w:space="0" w:color="auto"/>
            </w:tcBorders>
            <w:shd w:val="clear" w:color="auto" w:fill="auto"/>
            <w:vAlign w:val="center"/>
            <w:hideMark/>
          </w:tcPr>
          <w:p w14:paraId="0BDC4B4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1D41DC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2B8138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14:paraId="6AD1DBE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14:paraId="0FED760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831,7</w:t>
            </w:r>
          </w:p>
        </w:tc>
      </w:tr>
      <w:tr w:rsidR="00B2752D" w:rsidRPr="00352373" w14:paraId="4698D26B"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2F7E68B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ул. Школьная, 10 - здание школы</w:t>
            </w:r>
          </w:p>
        </w:tc>
        <w:tc>
          <w:tcPr>
            <w:tcW w:w="552" w:type="pct"/>
            <w:tcBorders>
              <w:top w:val="nil"/>
              <w:left w:val="nil"/>
              <w:bottom w:val="single" w:sz="4" w:space="0" w:color="auto"/>
              <w:right w:val="single" w:sz="4" w:space="0" w:color="auto"/>
            </w:tcBorders>
            <w:shd w:val="clear" w:color="auto" w:fill="auto"/>
            <w:vAlign w:val="center"/>
            <w:hideMark/>
          </w:tcPr>
          <w:p w14:paraId="1F84A2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3E4AB26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52AC05A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140</w:t>
            </w:r>
          </w:p>
        </w:tc>
        <w:tc>
          <w:tcPr>
            <w:tcW w:w="624" w:type="pct"/>
            <w:tcBorders>
              <w:top w:val="nil"/>
              <w:left w:val="nil"/>
              <w:bottom w:val="single" w:sz="4" w:space="0" w:color="auto"/>
              <w:right w:val="single" w:sz="4" w:space="0" w:color="auto"/>
            </w:tcBorders>
            <w:shd w:val="clear" w:color="auto" w:fill="auto"/>
            <w:vAlign w:val="center"/>
            <w:hideMark/>
          </w:tcPr>
          <w:p w14:paraId="2C61630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140</w:t>
            </w:r>
          </w:p>
        </w:tc>
        <w:tc>
          <w:tcPr>
            <w:tcW w:w="595" w:type="pct"/>
            <w:tcBorders>
              <w:top w:val="nil"/>
              <w:left w:val="nil"/>
              <w:bottom w:val="single" w:sz="4" w:space="0" w:color="auto"/>
              <w:right w:val="single" w:sz="4" w:space="0" w:color="auto"/>
            </w:tcBorders>
            <w:shd w:val="clear" w:color="auto" w:fill="auto"/>
            <w:noWrap/>
            <w:vAlign w:val="center"/>
            <w:hideMark/>
          </w:tcPr>
          <w:p w14:paraId="2F22014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3534,4</w:t>
            </w:r>
          </w:p>
        </w:tc>
      </w:tr>
      <w:tr w:rsidR="00B2752D" w:rsidRPr="00352373" w14:paraId="675BEB65"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6FCD3ED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Здание школы - поворот на д/с "Звездочка"</w:t>
            </w:r>
          </w:p>
        </w:tc>
        <w:tc>
          <w:tcPr>
            <w:tcW w:w="552" w:type="pct"/>
            <w:tcBorders>
              <w:top w:val="nil"/>
              <w:left w:val="nil"/>
              <w:bottom w:val="single" w:sz="4" w:space="0" w:color="auto"/>
              <w:right w:val="single" w:sz="4" w:space="0" w:color="auto"/>
            </w:tcBorders>
            <w:shd w:val="clear" w:color="auto" w:fill="auto"/>
            <w:vAlign w:val="center"/>
            <w:hideMark/>
          </w:tcPr>
          <w:p w14:paraId="2FF0B4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40491F5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50431C3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115</w:t>
            </w:r>
          </w:p>
        </w:tc>
        <w:tc>
          <w:tcPr>
            <w:tcW w:w="624" w:type="pct"/>
            <w:tcBorders>
              <w:top w:val="nil"/>
              <w:left w:val="nil"/>
              <w:bottom w:val="single" w:sz="4" w:space="0" w:color="auto"/>
              <w:right w:val="single" w:sz="4" w:space="0" w:color="auto"/>
            </w:tcBorders>
            <w:shd w:val="clear" w:color="auto" w:fill="auto"/>
            <w:vAlign w:val="center"/>
            <w:hideMark/>
          </w:tcPr>
          <w:p w14:paraId="399EA0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115</w:t>
            </w:r>
          </w:p>
        </w:tc>
        <w:tc>
          <w:tcPr>
            <w:tcW w:w="595" w:type="pct"/>
            <w:tcBorders>
              <w:top w:val="nil"/>
              <w:left w:val="nil"/>
              <w:bottom w:val="single" w:sz="4" w:space="0" w:color="auto"/>
              <w:right w:val="single" w:sz="4" w:space="0" w:color="auto"/>
            </w:tcBorders>
            <w:shd w:val="clear" w:color="auto" w:fill="auto"/>
            <w:noWrap/>
            <w:vAlign w:val="center"/>
            <w:hideMark/>
          </w:tcPr>
          <w:p w14:paraId="158340D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2732,8</w:t>
            </w:r>
          </w:p>
        </w:tc>
      </w:tr>
      <w:tr w:rsidR="00B2752D" w:rsidRPr="00352373" w14:paraId="296560AA"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C6279B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Поворот на д/с "Звездочка" - здание д/с</w:t>
            </w:r>
          </w:p>
        </w:tc>
        <w:tc>
          <w:tcPr>
            <w:tcW w:w="552" w:type="pct"/>
            <w:tcBorders>
              <w:top w:val="nil"/>
              <w:left w:val="nil"/>
              <w:bottom w:val="single" w:sz="4" w:space="0" w:color="auto"/>
              <w:right w:val="single" w:sz="4" w:space="0" w:color="auto"/>
            </w:tcBorders>
            <w:shd w:val="clear" w:color="auto" w:fill="auto"/>
            <w:vAlign w:val="center"/>
            <w:hideMark/>
          </w:tcPr>
          <w:p w14:paraId="78E4ADF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77F2849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2DD586F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75</w:t>
            </w:r>
          </w:p>
        </w:tc>
        <w:tc>
          <w:tcPr>
            <w:tcW w:w="624" w:type="pct"/>
            <w:tcBorders>
              <w:top w:val="nil"/>
              <w:left w:val="nil"/>
              <w:bottom w:val="single" w:sz="4" w:space="0" w:color="auto"/>
              <w:right w:val="single" w:sz="4" w:space="0" w:color="auto"/>
            </w:tcBorders>
            <w:shd w:val="clear" w:color="auto" w:fill="auto"/>
            <w:vAlign w:val="center"/>
            <w:hideMark/>
          </w:tcPr>
          <w:p w14:paraId="73A7CA8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75</w:t>
            </w:r>
          </w:p>
        </w:tc>
        <w:tc>
          <w:tcPr>
            <w:tcW w:w="595" w:type="pct"/>
            <w:tcBorders>
              <w:top w:val="nil"/>
              <w:left w:val="nil"/>
              <w:bottom w:val="single" w:sz="4" w:space="0" w:color="auto"/>
              <w:right w:val="single" w:sz="4" w:space="0" w:color="auto"/>
            </w:tcBorders>
            <w:shd w:val="clear" w:color="auto" w:fill="auto"/>
            <w:noWrap/>
            <w:vAlign w:val="center"/>
            <w:hideMark/>
          </w:tcPr>
          <w:p w14:paraId="0710C5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1782,2</w:t>
            </w:r>
          </w:p>
        </w:tc>
      </w:tr>
      <w:tr w:rsidR="00B2752D" w:rsidRPr="00352373" w14:paraId="680F843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13A2FC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ул. Школьная, 10 - ул. Школьная, 6</w:t>
            </w:r>
          </w:p>
        </w:tc>
        <w:tc>
          <w:tcPr>
            <w:tcW w:w="552" w:type="pct"/>
            <w:tcBorders>
              <w:top w:val="nil"/>
              <w:left w:val="nil"/>
              <w:bottom w:val="single" w:sz="4" w:space="0" w:color="auto"/>
              <w:right w:val="single" w:sz="4" w:space="0" w:color="auto"/>
            </w:tcBorders>
            <w:shd w:val="clear" w:color="auto" w:fill="auto"/>
            <w:vAlign w:val="center"/>
            <w:hideMark/>
          </w:tcPr>
          <w:p w14:paraId="2047ACD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78BEEC9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4F86CB3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170</w:t>
            </w:r>
          </w:p>
        </w:tc>
        <w:tc>
          <w:tcPr>
            <w:tcW w:w="624" w:type="pct"/>
            <w:tcBorders>
              <w:top w:val="nil"/>
              <w:left w:val="nil"/>
              <w:bottom w:val="single" w:sz="4" w:space="0" w:color="auto"/>
              <w:right w:val="single" w:sz="4" w:space="0" w:color="auto"/>
            </w:tcBorders>
            <w:shd w:val="clear" w:color="auto" w:fill="auto"/>
            <w:vAlign w:val="center"/>
            <w:hideMark/>
          </w:tcPr>
          <w:p w14:paraId="013015D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170</w:t>
            </w:r>
          </w:p>
        </w:tc>
        <w:tc>
          <w:tcPr>
            <w:tcW w:w="595" w:type="pct"/>
            <w:tcBorders>
              <w:top w:val="nil"/>
              <w:left w:val="nil"/>
              <w:bottom w:val="single" w:sz="4" w:space="0" w:color="auto"/>
              <w:right w:val="single" w:sz="4" w:space="0" w:color="auto"/>
            </w:tcBorders>
            <w:shd w:val="clear" w:color="auto" w:fill="auto"/>
            <w:noWrap/>
            <w:vAlign w:val="center"/>
            <w:hideMark/>
          </w:tcPr>
          <w:p w14:paraId="2CC3A14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4291,8</w:t>
            </w:r>
          </w:p>
        </w:tc>
      </w:tr>
      <w:tr w:rsidR="00B2752D" w:rsidRPr="00352373" w14:paraId="0B1342A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64F88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Котельная -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24379B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14:paraId="0455D33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6B94008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315</w:t>
            </w:r>
          </w:p>
        </w:tc>
        <w:tc>
          <w:tcPr>
            <w:tcW w:w="624" w:type="pct"/>
            <w:tcBorders>
              <w:top w:val="nil"/>
              <w:left w:val="nil"/>
              <w:bottom w:val="single" w:sz="4" w:space="0" w:color="auto"/>
              <w:right w:val="single" w:sz="4" w:space="0" w:color="auto"/>
            </w:tcBorders>
            <w:shd w:val="clear" w:color="auto" w:fill="auto"/>
            <w:vAlign w:val="center"/>
            <w:hideMark/>
          </w:tcPr>
          <w:p w14:paraId="27E4187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315</w:t>
            </w:r>
          </w:p>
        </w:tc>
        <w:tc>
          <w:tcPr>
            <w:tcW w:w="595" w:type="pct"/>
            <w:tcBorders>
              <w:top w:val="nil"/>
              <w:left w:val="nil"/>
              <w:bottom w:val="single" w:sz="4" w:space="0" w:color="auto"/>
              <w:right w:val="single" w:sz="4" w:space="0" w:color="auto"/>
            </w:tcBorders>
            <w:shd w:val="clear" w:color="auto" w:fill="auto"/>
            <w:noWrap/>
            <w:vAlign w:val="center"/>
            <w:hideMark/>
          </w:tcPr>
          <w:p w14:paraId="748AC77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10966,4</w:t>
            </w:r>
          </w:p>
        </w:tc>
      </w:tr>
      <w:tr w:rsidR="00B2752D" w:rsidRPr="00352373" w14:paraId="26FFC95F"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CF1B8E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Столовая - ул. Строителей, 2-в</w:t>
            </w:r>
          </w:p>
        </w:tc>
        <w:tc>
          <w:tcPr>
            <w:tcW w:w="552" w:type="pct"/>
            <w:tcBorders>
              <w:top w:val="nil"/>
              <w:left w:val="nil"/>
              <w:bottom w:val="single" w:sz="4" w:space="0" w:color="auto"/>
              <w:right w:val="single" w:sz="4" w:space="0" w:color="auto"/>
            </w:tcBorders>
            <w:shd w:val="clear" w:color="auto" w:fill="auto"/>
            <w:vAlign w:val="center"/>
            <w:hideMark/>
          </w:tcPr>
          <w:p w14:paraId="604EFF0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14:paraId="519BC26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5F7EE9F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55</w:t>
            </w:r>
          </w:p>
        </w:tc>
        <w:tc>
          <w:tcPr>
            <w:tcW w:w="624" w:type="pct"/>
            <w:tcBorders>
              <w:top w:val="nil"/>
              <w:left w:val="nil"/>
              <w:bottom w:val="single" w:sz="4" w:space="0" w:color="auto"/>
              <w:right w:val="single" w:sz="4" w:space="0" w:color="auto"/>
            </w:tcBorders>
            <w:shd w:val="clear" w:color="auto" w:fill="auto"/>
            <w:vAlign w:val="center"/>
            <w:hideMark/>
          </w:tcPr>
          <w:p w14:paraId="22E1F00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55</w:t>
            </w:r>
          </w:p>
        </w:tc>
        <w:tc>
          <w:tcPr>
            <w:tcW w:w="595" w:type="pct"/>
            <w:tcBorders>
              <w:top w:val="nil"/>
              <w:left w:val="nil"/>
              <w:bottom w:val="single" w:sz="4" w:space="0" w:color="auto"/>
              <w:right w:val="single" w:sz="4" w:space="0" w:color="auto"/>
            </w:tcBorders>
            <w:shd w:val="clear" w:color="auto" w:fill="auto"/>
            <w:noWrap/>
            <w:vAlign w:val="center"/>
            <w:hideMark/>
          </w:tcPr>
          <w:p w14:paraId="50C169A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1388,5</w:t>
            </w:r>
          </w:p>
        </w:tc>
      </w:tr>
      <w:tr w:rsidR="00B2752D" w:rsidRPr="00352373" w14:paraId="449E741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DDD0BD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Столовая - ул. Строителей, 2-д</w:t>
            </w:r>
          </w:p>
        </w:tc>
        <w:tc>
          <w:tcPr>
            <w:tcW w:w="552" w:type="pct"/>
            <w:tcBorders>
              <w:top w:val="nil"/>
              <w:left w:val="nil"/>
              <w:bottom w:val="single" w:sz="4" w:space="0" w:color="auto"/>
              <w:right w:val="single" w:sz="4" w:space="0" w:color="auto"/>
            </w:tcBorders>
            <w:shd w:val="clear" w:color="auto" w:fill="auto"/>
            <w:vAlign w:val="center"/>
            <w:hideMark/>
          </w:tcPr>
          <w:p w14:paraId="641C182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24D6D92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61563A6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20</w:t>
            </w:r>
          </w:p>
        </w:tc>
        <w:tc>
          <w:tcPr>
            <w:tcW w:w="624" w:type="pct"/>
            <w:tcBorders>
              <w:top w:val="nil"/>
              <w:left w:val="nil"/>
              <w:bottom w:val="single" w:sz="4" w:space="0" w:color="auto"/>
              <w:right w:val="single" w:sz="4" w:space="0" w:color="auto"/>
            </w:tcBorders>
            <w:shd w:val="clear" w:color="auto" w:fill="auto"/>
            <w:vAlign w:val="center"/>
            <w:hideMark/>
          </w:tcPr>
          <w:p w14:paraId="440AB3C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20</w:t>
            </w:r>
          </w:p>
        </w:tc>
        <w:tc>
          <w:tcPr>
            <w:tcW w:w="595" w:type="pct"/>
            <w:tcBorders>
              <w:top w:val="nil"/>
              <w:left w:val="nil"/>
              <w:bottom w:val="single" w:sz="4" w:space="0" w:color="auto"/>
              <w:right w:val="single" w:sz="4" w:space="0" w:color="auto"/>
            </w:tcBorders>
            <w:shd w:val="clear" w:color="auto" w:fill="auto"/>
            <w:noWrap/>
            <w:vAlign w:val="center"/>
            <w:hideMark/>
          </w:tcPr>
          <w:p w14:paraId="69A045B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475,3</w:t>
            </w:r>
          </w:p>
        </w:tc>
      </w:tr>
      <w:tr w:rsidR="00B2752D" w:rsidRPr="00352373" w14:paraId="253FC93C"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0DD75EB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ул. Строителей, 2-в - библиотека</w:t>
            </w:r>
          </w:p>
        </w:tc>
        <w:tc>
          <w:tcPr>
            <w:tcW w:w="552" w:type="pct"/>
            <w:tcBorders>
              <w:top w:val="nil"/>
              <w:left w:val="nil"/>
              <w:bottom w:val="single" w:sz="4" w:space="0" w:color="auto"/>
              <w:right w:val="single" w:sz="4" w:space="0" w:color="auto"/>
            </w:tcBorders>
            <w:shd w:val="clear" w:color="auto" w:fill="auto"/>
            <w:vAlign w:val="center"/>
            <w:hideMark/>
          </w:tcPr>
          <w:p w14:paraId="1A5917E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66F5C93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7E34F87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14:paraId="512D54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14:paraId="53169AD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831,7</w:t>
            </w:r>
          </w:p>
        </w:tc>
      </w:tr>
      <w:tr w:rsidR="00B2752D" w:rsidRPr="00352373" w14:paraId="1CD908F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B17B81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здание ДК - котельная (по ул. Депутатской)</w:t>
            </w:r>
          </w:p>
        </w:tc>
        <w:tc>
          <w:tcPr>
            <w:tcW w:w="552" w:type="pct"/>
            <w:tcBorders>
              <w:top w:val="nil"/>
              <w:left w:val="nil"/>
              <w:bottom w:val="single" w:sz="4" w:space="0" w:color="auto"/>
              <w:right w:val="single" w:sz="4" w:space="0" w:color="auto"/>
            </w:tcBorders>
            <w:shd w:val="clear" w:color="auto" w:fill="auto"/>
            <w:vAlign w:val="center"/>
            <w:hideMark/>
          </w:tcPr>
          <w:p w14:paraId="77FD69F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14:paraId="4FD8453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6E3FFE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225</w:t>
            </w:r>
          </w:p>
        </w:tc>
        <w:tc>
          <w:tcPr>
            <w:tcW w:w="624" w:type="pct"/>
            <w:tcBorders>
              <w:top w:val="nil"/>
              <w:left w:val="nil"/>
              <w:bottom w:val="single" w:sz="4" w:space="0" w:color="auto"/>
              <w:right w:val="single" w:sz="4" w:space="0" w:color="auto"/>
            </w:tcBorders>
            <w:shd w:val="clear" w:color="auto" w:fill="auto"/>
            <w:vAlign w:val="center"/>
            <w:hideMark/>
          </w:tcPr>
          <w:p w14:paraId="63DD589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225</w:t>
            </w:r>
          </w:p>
        </w:tc>
        <w:tc>
          <w:tcPr>
            <w:tcW w:w="595" w:type="pct"/>
            <w:tcBorders>
              <w:top w:val="nil"/>
              <w:left w:val="nil"/>
              <w:bottom w:val="single" w:sz="4" w:space="0" w:color="auto"/>
              <w:right w:val="single" w:sz="4" w:space="0" w:color="auto"/>
            </w:tcBorders>
            <w:shd w:val="clear" w:color="auto" w:fill="auto"/>
            <w:noWrap/>
            <w:vAlign w:val="center"/>
            <w:hideMark/>
          </w:tcPr>
          <w:p w14:paraId="3D9BCB7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5346,7</w:t>
            </w:r>
          </w:p>
        </w:tc>
      </w:tr>
      <w:tr w:rsidR="00B2752D" w:rsidRPr="00352373" w14:paraId="3223899E"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D3AC8A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ул. Депутатская (вводы в дома)</w:t>
            </w:r>
          </w:p>
        </w:tc>
        <w:tc>
          <w:tcPr>
            <w:tcW w:w="552" w:type="pct"/>
            <w:tcBorders>
              <w:top w:val="nil"/>
              <w:left w:val="nil"/>
              <w:bottom w:val="single" w:sz="4" w:space="0" w:color="auto"/>
              <w:right w:val="single" w:sz="4" w:space="0" w:color="auto"/>
            </w:tcBorders>
            <w:shd w:val="clear" w:color="auto" w:fill="auto"/>
            <w:vAlign w:val="center"/>
            <w:hideMark/>
          </w:tcPr>
          <w:p w14:paraId="6331448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14:paraId="741DD06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6D1849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1ED982E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197ED7A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950,5</w:t>
            </w:r>
          </w:p>
        </w:tc>
      </w:tr>
      <w:tr w:rsidR="00B2752D" w:rsidRPr="00352373" w14:paraId="776E31F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863407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Ввод в дом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14:paraId="32AD462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3C6880E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02730F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30</w:t>
            </w:r>
          </w:p>
        </w:tc>
        <w:tc>
          <w:tcPr>
            <w:tcW w:w="624" w:type="pct"/>
            <w:tcBorders>
              <w:top w:val="nil"/>
              <w:left w:val="nil"/>
              <w:bottom w:val="single" w:sz="4" w:space="0" w:color="auto"/>
              <w:right w:val="single" w:sz="4" w:space="0" w:color="auto"/>
            </w:tcBorders>
            <w:shd w:val="clear" w:color="auto" w:fill="auto"/>
            <w:vAlign w:val="center"/>
            <w:hideMark/>
          </w:tcPr>
          <w:p w14:paraId="4A8E02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30</w:t>
            </w:r>
          </w:p>
        </w:tc>
        <w:tc>
          <w:tcPr>
            <w:tcW w:w="595" w:type="pct"/>
            <w:tcBorders>
              <w:top w:val="nil"/>
              <w:left w:val="nil"/>
              <w:bottom w:val="single" w:sz="4" w:space="0" w:color="auto"/>
              <w:right w:val="single" w:sz="4" w:space="0" w:color="auto"/>
            </w:tcBorders>
            <w:shd w:val="clear" w:color="auto" w:fill="auto"/>
            <w:noWrap/>
            <w:vAlign w:val="center"/>
            <w:hideMark/>
          </w:tcPr>
          <w:p w14:paraId="45054D2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712,9</w:t>
            </w:r>
          </w:p>
        </w:tc>
      </w:tr>
      <w:tr w:rsidR="00B2752D" w:rsidRPr="00352373" w14:paraId="2C02CA98"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597F347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Ввод в дом ул. Строителей, 1</w:t>
            </w:r>
          </w:p>
        </w:tc>
        <w:tc>
          <w:tcPr>
            <w:tcW w:w="552" w:type="pct"/>
            <w:tcBorders>
              <w:top w:val="nil"/>
              <w:left w:val="nil"/>
              <w:bottom w:val="single" w:sz="4" w:space="0" w:color="auto"/>
              <w:right w:val="single" w:sz="4" w:space="0" w:color="auto"/>
            </w:tcBorders>
            <w:shd w:val="clear" w:color="auto" w:fill="auto"/>
            <w:vAlign w:val="center"/>
            <w:hideMark/>
          </w:tcPr>
          <w:p w14:paraId="000D40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17743FB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61BC4AC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0F8DCE3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4E2CE96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950,5</w:t>
            </w:r>
          </w:p>
        </w:tc>
      </w:tr>
      <w:tr w:rsidR="00B2752D" w:rsidRPr="00352373" w14:paraId="7412D4AC"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0222E93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Вводы в дома по ул. Строителей</w:t>
            </w:r>
          </w:p>
        </w:tc>
        <w:tc>
          <w:tcPr>
            <w:tcW w:w="552" w:type="pct"/>
            <w:tcBorders>
              <w:top w:val="nil"/>
              <w:left w:val="nil"/>
              <w:bottom w:val="single" w:sz="4" w:space="0" w:color="auto"/>
              <w:right w:val="single" w:sz="4" w:space="0" w:color="auto"/>
            </w:tcBorders>
            <w:shd w:val="clear" w:color="auto" w:fill="auto"/>
            <w:vAlign w:val="center"/>
            <w:hideMark/>
          </w:tcPr>
          <w:p w14:paraId="105974B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14:paraId="52E0526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2C503F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24</w:t>
            </w:r>
          </w:p>
        </w:tc>
        <w:tc>
          <w:tcPr>
            <w:tcW w:w="624" w:type="pct"/>
            <w:tcBorders>
              <w:top w:val="nil"/>
              <w:left w:val="nil"/>
              <w:bottom w:val="single" w:sz="4" w:space="0" w:color="auto"/>
              <w:right w:val="single" w:sz="4" w:space="0" w:color="auto"/>
            </w:tcBorders>
            <w:shd w:val="clear" w:color="auto" w:fill="auto"/>
            <w:vAlign w:val="center"/>
            <w:hideMark/>
          </w:tcPr>
          <w:p w14:paraId="5B3510F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24</w:t>
            </w:r>
          </w:p>
        </w:tc>
        <w:tc>
          <w:tcPr>
            <w:tcW w:w="595" w:type="pct"/>
            <w:tcBorders>
              <w:top w:val="nil"/>
              <w:left w:val="nil"/>
              <w:bottom w:val="single" w:sz="4" w:space="0" w:color="auto"/>
              <w:right w:val="single" w:sz="4" w:space="0" w:color="auto"/>
            </w:tcBorders>
            <w:shd w:val="clear" w:color="auto" w:fill="auto"/>
            <w:noWrap/>
            <w:vAlign w:val="center"/>
            <w:hideMark/>
          </w:tcPr>
          <w:p w14:paraId="1DD79F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570,3</w:t>
            </w:r>
          </w:p>
        </w:tc>
      </w:tr>
      <w:tr w:rsidR="00B2752D" w:rsidRPr="00352373" w14:paraId="77B3FE43"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1175C2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lastRenderedPageBreak/>
              <w:t>ул. Строителей, 7 - ул. Строителей, 15</w:t>
            </w:r>
          </w:p>
        </w:tc>
        <w:tc>
          <w:tcPr>
            <w:tcW w:w="552" w:type="pct"/>
            <w:tcBorders>
              <w:top w:val="nil"/>
              <w:left w:val="nil"/>
              <w:bottom w:val="single" w:sz="4" w:space="0" w:color="auto"/>
              <w:right w:val="single" w:sz="4" w:space="0" w:color="auto"/>
            </w:tcBorders>
            <w:shd w:val="clear" w:color="auto" w:fill="auto"/>
            <w:vAlign w:val="center"/>
            <w:hideMark/>
          </w:tcPr>
          <w:p w14:paraId="6DBCE16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021FA88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1390E57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130</w:t>
            </w:r>
          </w:p>
        </w:tc>
        <w:tc>
          <w:tcPr>
            <w:tcW w:w="624" w:type="pct"/>
            <w:tcBorders>
              <w:top w:val="nil"/>
              <w:left w:val="nil"/>
              <w:bottom w:val="single" w:sz="4" w:space="0" w:color="auto"/>
              <w:right w:val="single" w:sz="4" w:space="0" w:color="auto"/>
            </w:tcBorders>
            <w:shd w:val="clear" w:color="auto" w:fill="auto"/>
            <w:vAlign w:val="center"/>
            <w:hideMark/>
          </w:tcPr>
          <w:p w14:paraId="38BEBB7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130</w:t>
            </w:r>
          </w:p>
        </w:tc>
        <w:tc>
          <w:tcPr>
            <w:tcW w:w="595" w:type="pct"/>
            <w:tcBorders>
              <w:top w:val="nil"/>
              <w:left w:val="nil"/>
              <w:bottom w:val="single" w:sz="4" w:space="0" w:color="auto"/>
              <w:right w:val="single" w:sz="4" w:space="0" w:color="auto"/>
            </w:tcBorders>
            <w:shd w:val="clear" w:color="auto" w:fill="auto"/>
            <w:noWrap/>
            <w:vAlign w:val="center"/>
            <w:hideMark/>
          </w:tcPr>
          <w:p w14:paraId="082B143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3089,2</w:t>
            </w:r>
          </w:p>
        </w:tc>
      </w:tr>
      <w:tr w:rsidR="00B2752D" w:rsidRPr="00352373" w14:paraId="3CBCF4EC"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F2E40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ул. Строителей, 5 -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3C7071B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14:paraId="40C74E4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3913AB2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14:paraId="4298CB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14:paraId="7AC6EE9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1663,4</w:t>
            </w:r>
          </w:p>
        </w:tc>
      </w:tr>
      <w:tr w:rsidR="00B2752D" w:rsidRPr="00352373" w14:paraId="7F4ACBF1"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380CCD3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5E2880E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14:paraId="52E60F4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5EE5368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14:paraId="1A6A2FD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14:paraId="76BB020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1663,4</w:t>
            </w:r>
          </w:p>
        </w:tc>
      </w:tr>
      <w:tr w:rsidR="00B2752D" w:rsidRPr="00352373" w14:paraId="6F630070"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737EDC4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14:paraId="64D66AA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14:paraId="10C5C20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14:paraId="0DB0BBE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14:paraId="5025DD2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14:paraId="57A1A5D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950,5</w:t>
            </w:r>
          </w:p>
        </w:tc>
      </w:tr>
      <w:tr w:rsidR="00B2752D" w:rsidRPr="00352373" w14:paraId="72133171" w14:textId="77777777" w:rsidTr="003C5761">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14:paraId="4414CDC3"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ВСЕГО </w:t>
            </w:r>
          </w:p>
        </w:tc>
        <w:tc>
          <w:tcPr>
            <w:tcW w:w="552" w:type="pct"/>
            <w:tcBorders>
              <w:top w:val="nil"/>
              <w:left w:val="nil"/>
              <w:bottom w:val="single" w:sz="4" w:space="0" w:color="auto"/>
              <w:right w:val="single" w:sz="4" w:space="0" w:color="auto"/>
            </w:tcBorders>
            <w:shd w:val="clear" w:color="auto" w:fill="auto"/>
            <w:vAlign w:val="center"/>
            <w:hideMark/>
          </w:tcPr>
          <w:p w14:paraId="6D267C17"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val="en-US" w:eastAsia="ru-RU"/>
              </w:rPr>
              <w:t> </w:t>
            </w:r>
          </w:p>
        </w:tc>
        <w:tc>
          <w:tcPr>
            <w:tcW w:w="554" w:type="pct"/>
            <w:tcBorders>
              <w:top w:val="nil"/>
              <w:left w:val="nil"/>
              <w:bottom w:val="single" w:sz="4" w:space="0" w:color="auto"/>
              <w:right w:val="single" w:sz="4" w:space="0" w:color="auto"/>
            </w:tcBorders>
            <w:shd w:val="clear" w:color="auto" w:fill="auto"/>
            <w:vAlign w:val="center"/>
            <w:hideMark/>
          </w:tcPr>
          <w:p w14:paraId="78737EC8"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14:paraId="01D3A53D"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val="en-US" w:eastAsia="ru-RU"/>
              </w:rPr>
              <w:t>1 909</w:t>
            </w:r>
          </w:p>
        </w:tc>
        <w:tc>
          <w:tcPr>
            <w:tcW w:w="624" w:type="pct"/>
            <w:tcBorders>
              <w:top w:val="nil"/>
              <w:left w:val="nil"/>
              <w:bottom w:val="single" w:sz="4" w:space="0" w:color="auto"/>
              <w:right w:val="single" w:sz="4" w:space="0" w:color="auto"/>
            </w:tcBorders>
            <w:shd w:val="clear" w:color="auto" w:fill="auto"/>
            <w:vAlign w:val="center"/>
            <w:hideMark/>
          </w:tcPr>
          <w:p w14:paraId="2F76BBE6"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val="en-US" w:eastAsia="ru-RU"/>
              </w:rPr>
              <w:t>1 909</w:t>
            </w:r>
          </w:p>
        </w:tc>
        <w:tc>
          <w:tcPr>
            <w:tcW w:w="595" w:type="pct"/>
            <w:tcBorders>
              <w:top w:val="nil"/>
              <w:left w:val="nil"/>
              <w:bottom w:val="single" w:sz="4" w:space="0" w:color="auto"/>
              <w:right w:val="single" w:sz="4" w:space="0" w:color="auto"/>
            </w:tcBorders>
            <w:shd w:val="clear" w:color="auto" w:fill="auto"/>
            <w:vAlign w:val="center"/>
            <w:hideMark/>
          </w:tcPr>
          <w:p w14:paraId="79133CDF"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52 480,1</w:t>
            </w:r>
          </w:p>
        </w:tc>
      </w:tr>
    </w:tbl>
    <w:p w14:paraId="655CB49C" w14:textId="77777777" w:rsidR="00B2752D" w:rsidRPr="00352373" w:rsidRDefault="00B2752D" w:rsidP="00B2752D">
      <w:pPr>
        <w:spacing w:line="276" w:lineRule="auto"/>
        <w:rPr>
          <w:rFonts w:cs="Times New Roman"/>
          <w:sz w:val="26"/>
          <w:szCs w:val="26"/>
        </w:rPr>
      </w:pPr>
    </w:p>
    <w:p w14:paraId="3089A88D" w14:textId="77777777" w:rsidR="00B2752D" w:rsidRPr="00352373" w:rsidRDefault="00B2752D" w:rsidP="005C434A">
      <w:pPr>
        <w:pStyle w:val="3"/>
        <w:numPr>
          <w:ilvl w:val="0"/>
          <w:numId w:val="52"/>
        </w:numPr>
        <w:spacing w:after="0" w:line="276" w:lineRule="auto"/>
        <w:ind w:left="426"/>
        <w:jc w:val="both"/>
        <w:rPr>
          <w:rFonts w:ascii="TimesNewRomanPSMT" w:hAnsi="TimesNewRomanPSMT" w:cs="TimesNewRomanPSMT"/>
          <w:szCs w:val="24"/>
        </w:rPr>
      </w:pPr>
      <w:bookmarkStart w:id="770" w:name="_Toc39157794"/>
      <w:bookmarkStart w:id="771" w:name="_Toc40457805"/>
      <w:bookmarkStart w:id="772" w:name="_Toc82121311"/>
      <w:r w:rsidRPr="00352373">
        <w:rPr>
          <w:rFonts w:ascii="TimesNewRomanPSMT" w:hAnsi="TimesNewRomanPSMT" w:cs="TimesNewRomanPSMT"/>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70"/>
      <w:bookmarkEnd w:id="771"/>
      <w:bookmarkEnd w:id="772"/>
    </w:p>
    <w:p w14:paraId="2C1407EF"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76</w:t>
      </w:r>
      <w:r>
        <w:rPr>
          <w:noProof/>
        </w:rPr>
        <w:fldChar w:fldCharType="end"/>
      </w:r>
      <w:r w:rsidRPr="00352373">
        <w:t xml:space="preserve"> Перечень мероприятий</w:t>
      </w:r>
    </w:p>
    <w:tbl>
      <w:tblPr>
        <w:tblW w:w="5000" w:type="pct"/>
        <w:tblLayout w:type="fixed"/>
        <w:tblLook w:val="04A0" w:firstRow="1" w:lastRow="0" w:firstColumn="1" w:lastColumn="0" w:noHBand="0" w:noVBand="1"/>
      </w:tblPr>
      <w:tblGrid>
        <w:gridCol w:w="5638"/>
        <w:gridCol w:w="1311"/>
        <w:gridCol w:w="1311"/>
        <w:gridCol w:w="1311"/>
      </w:tblGrid>
      <w:tr w:rsidR="00B2752D" w:rsidRPr="00352373" w14:paraId="64F987BC" w14:textId="77777777" w:rsidTr="003C5761">
        <w:trPr>
          <w:trHeight w:val="300"/>
          <w:tblHeader/>
        </w:trPr>
        <w:tc>
          <w:tcPr>
            <w:tcW w:w="29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12615" w14:textId="77777777" w:rsidR="00B2752D" w:rsidRPr="00352373" w:rsidRDefault="00B2752D" w:rsidP="003C5761">
            <w:pPr>
              <w:jc w:val="center"/>
              <w:rPr>
                <w:rFonts w:eastAsia="Times New Roman" w:cs="Times New Roman"/>
                <w:b/>
                <w:bCs/>
                <w:color w:val="000000"/>
                <w:lang w:eastAsia="ru-RU"/>
              </w:rPr>
            </w:pPr>
            <w:r w:rsidRPr="00352373">
              <w:rPr>
                <w:rFonts w:eastAsia="Times New Roman" w:cs="Times New Roman"/>
                <w:b/>
                <w:bCs/>
                <w:color w:val="000000"/>
                <w:lang w:eastAsia="ru-RU"/>
              </w:rPr>
              <w:t>Наименование</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509EA754" w14:textId="77777777" w:rsidR="00B2752D" w:rsidRPr="00352373" w:rsidRDefault="00B2752D" w:rsidP="003C5761">
            <w:pPr>
              <w:jc w:val="center"/>
              <w:rPr>
                <w:rFonts w:eastAsia="Times New Roman" w:cs="Times New Roman"/>
                <w:b/>
                <w:bCs/>
                <w:color w:val="000000"/>
                <w:lang w:eastAsia="ru-RU"/>
              </w:rPr>
            </w:pPr>
            <w:r w:rsidRPr="00352373">
              <w:rPr>
                <w:rFonts w:eastAsia="Times New Roman" w:cs="Times New Roman"/>
                <w:b/>
                <w:bCs/>
                <w:color w:val="000000"/>
                <w:lang w:eastAsia="ru-RU"/>
              </w:rPr>
              <w:t>Всего</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71862817" w14:textId="77777777" w:rsidR="00B2752D" w:rsidRPr="00352373" w:rsidRDefault="00B2752D" w:rsidP="003C5761">
            <w:pPr>
              <w:jc w:val="center"/>
              <w:rPr>
                <w:rFonts w:eastAsia="Times New Roman" w:cs="Times New Roman"/>
                <w:b/>
                <w:bCs/>
                <w:color w:val="000000"/>
                <w:lang w:eastAsia="ru-RU"/>
              </w:rPr>
            </w:pPr>
            <w:r>
              <w:rPr>
                <w:rFonts w:eastAsia="Times New Roman" w:cs="Times New Roman"/>
                <w:b/>
                <w:bCs/>
                <w:color w:val="000000"/>
                <w:lang w:eastAsia="ru-RU"/>
              </w:rPr>
              <w:t>2021</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42BCEDBF" w14:textId="77777777" w:rsidR="00B2752D" w:rsidRPr="00352373" w:rsidRDefault="00B2752D" w:rsidP="003C5761">
            <w:pPr>
              <w:jc w:val="center"/>
              <w:rPr>
                <w:rFonts w:eastAsia="Times New Roman" w:cs="Times New Roman"/>
                <w:b/>
                <w:bCs/>
                <w:color w:val="000000"/>
                <w:lang w:eastAsia="ru-RU"/>
              </w:rPr>
            </w:pPr>
            <w:r>
              <w:rPr>
                <w:rFonts w:eastAsia="Times New Roman" w:cs="Times New Roman"/>
                <w:b/>
                <w:bCs/>
                <w:color w:val="000000"/>
                <w:lang w:eastAsia="ru-RU"/>
              </w:rPr>
              <w:t>2022</w:t>
            </w:r>
          </w:p>
        </w:tc>
      </w:tr>
      <w:tr w:rsidR="00B2752D" w:rsidRPr="00352373" w14:paraId="254A55CD" w14:textId="77777777" w:rsidTr="003C5761">
        <w:trPr>
          <w:trHeight w:val="600"/>
        </w:trPr>
        <w:tc>
          <w:tcPr>
            <w:tcW w:w="2945" w:type="pct"/>
            <w:tcBorders>
              <w:top w:val="nil"/>
              <w:left w:val="single" w:sz="4" w:space="0" w:color="auto"/>
              <w:bottom w:val="single" w:sz="4" w:space="0" w:color="auto"/>
              <w:right w:val="single" w:sz="4" w:space="0" w:color="auto"/>
            </w:tcBorders>
            <w:shd w:val="clear" w:color="auto" w:fill="auto"/>
            <w:noWrap/>
            <w:vAlign w:val="center"/>
            <w:hideMark/>
          </w:tcPr>
          <w:p w14:paraId="53D91ED9" w14:textId="77777777" w:rsidR="00B2752D" w:rsidRPr="00352373" w:rsidRDefault="00B2752D" w:rsidP="003C5761">
            <w:pPr>
              <w:rPr>
                <w:rFonts w:eastAsia="Times New Roman" w:cs="Times New Roman"/>
                <w:color w:val="000000"/>
                <w:lang w:eastAsia="ru-RU"/>
              </w:rPr>
            </w:pPr>
            <w:r w:rsidRPr="00352373">
              <w:rPr>
                <w:rFonts w:eastAsia="Times New Roman" w:cs="Times New Roman"/>
                <w:color w:val="000000"/>
                <w:lang w:eastAsia="ru-RU"/>
              </w:rPr>
              <w:t>Проведение технического обследования на предмет возможности установки ИТП</w:t>
            </w:r>
          </w:p>
        </w:tc>
        <w:tc>
          <w:tcPr>
            <w:tcW w:w="685" w:type="pct"/>
            <w:tcBorders>
              <w:top w:val="nil"/>
              <w:left w:val="nil"/>
              <w:bottom w:val="single" w:sz="4" w:space="0" w:color="auto"/>
              <w:right w:val="single" w:sz="4" w:space="0" w:color="auto"/>
            </w:tcBorders>
            <w:shd w:val="clear" w:color="auto" w:fill="auto"/>
            <w:noWrap/>
            <w:vAlign w:val="center"/>
            <w:hideMark/>
          </w:tcPr>
          <w:p w14:paraId="4B8145B8"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1000</w:t>
            </w:r>
          </w:p>
        </w:tc>
        <w:tc>
          <w:tcPr>
            <w:tcW w:w="685" w:type="pct"/>
            <w:tcBorders>
              <w:top w:val="nil"/>
              <w:left w:val="nil"/>
              <w:bottom w:val="single" w:sz="4" w:space="0" w:color="auto"/>
              <w:right w:val="single" w:sz="4" w:space="0" w:color="auto"/>
            </w:tcBorders>
            <w:shd w:val="clear" w:color="auto" w:fill="auto"/>
            <w:noWrap/>
            <w:vAlign w:val="center"/>
            <w:hideMark/>
          </w:tcPr>
          <w:p w14:paraId="395C8A59"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 </w:t>
            </w:r>
          </w:p>
        </w:tc>
        <w:tc>
          <w:tcPr>
            <w:tcW w:w="685" w:type="pct"/>
            <w:tcBorders>
              <w:top w:val="nil"/>
              <w:left w:val="nil"/>
              <w:bottom w:val="single" w:sz="4" w:space="0" w:color="auto"/>
              <w:right w:val="single" w:sz="4" w:space="0" w:color="auto"/>
            </w:tcBorders>
            <w:shd w:val="clear" w:color="auto" w:fill="auto"/>
            <w:noWrap/>
            <w:vAlign w:val="center"/>
            <w:hideMark/>
          </w:tcPr>
          <w:p w14:paraId="2E343E64" w14:textId="77777777" w:rsidR="00B2752D" w:rsidRPr="00352373" w:rsidRDefault="00B2752D" w:rsidP="003C5761">
            <w:pPr>
              <w:jc w:val="center"/>
              <w:rPr>
                <w:rFonts w:eastAsia="Times New Roman" w:cs="Times New Roman"/>
                <w:color w:val="000000"/>
                <w:lang w:eastAsia="ru-RU"/>
              </w:rPr>
            </w:pPr>
            <w:r w:rsidRPr="00352373">
              <w:rPr>
                <w:rFonts w:eastAsia="Times New Roman" w:cs="Times New Roman"/>
                <w:color w:val="000000"/>
                <w:lang w:eastAsia="ru-RU"/>
              </w:rPr>
              <w:t>1000</w:t>
            </w:r>
          </w:p>
        </w:tc>
      </w:tr>
    </w:tbl>
    <w:p w14:paraId="2FCA5A49" w14:textId="77777777" w:rsidR="00B2752D" w:rsidRPr="00352373" w:rsidRDefault="00B2752D" w:rsidP="00B2752D">
      <w:pPr>
        <w:rPr>
          <w:lang w:eastAsia="ru-RU"/>
        </w:rPr>
      </w:pPr>
    </w:p>
    <w:p w14:paraId="00F680EF" w14:textId="77777777" w:rsidR="00B2752D" w:rsidRPr="00352373" w:rsidRDefault="00B2752D" w:rsidP="00B2752D">
      <w:pPr>
        <w:spacing w:line="276" w:lineRule="auto"/>
        <w:rPr>
          <w:rFonts w:eastAsiaTheme="majorEastAsia" w:cs="Times New Roman"/>
          <w:b/>
          <w:bCs/>
          <w:szCs w:val="24"/>
        </w:rPr>
      </w:pPr>
      <w:bookmarkStart w:id="773" w:name="_Toc40457806"/>
      <w:r w:rsidRPr="00352373">
        <w:br w:type="page"/>
      </w:r>
    </w:p>
    <w:p w14:paraId="0BBCFF35" w14:textId="77777777" w:rsidR="00B2752D" w:rsidRPr="00352373" w:rsidRDefault="00B2752D" w:rsidP="00B2752D">
      <w:pPr>
        <w:pStyle w:val="10"/>
      </w:pPr>
      <w:bookmarkStart w:id="774" w:name="_Toc82121312"/>
      <w:r w:rsidRPr="00352373">
        <w:lastRenderedPageBreak/>
        <w:t>Глава 17. Замечания и предложения к проекту схемы теплоснабжения</w:t>
      </w:r>
      <w:bookmarkEnd w:id="773"/>
      <w:bookmarkEnd w:id="774"/>
    </w:p>
    <w:p w14:paraId="6C975870" w14:textId="77777777" w:rsidR="00B2752D" w:rsidRPr="00352373" w:rsidRDefault="00B2752D" w:rsidP="005C434A">
      <w:pPr>
        <w:pStyle w:val="3"/>
        <w:numPr>
          <w:ilvl w:val="0"/>
          <w:numId w:val="53"/>
        </w:numPr>
        <w:spacing w:after="0" w:line="276" w:lineRule="auto"/>
        <w:ind w:left="426"/>
        <w:jc w:val="both"/>
        <w:rPr>
          <w:rFonts w:ascii="TimesNewRomanPSMT" w:hAnsi="TimesNewRomanPSMT" w:cs="TimesNewRomanPSMT"/>
          <w:szCs w:val="24"/>
        </w:rPr>
      </w:pPr>
      <w:bookmarkStart w:id="775" w:name="_Toc39157796"/>
      <w:bookmarkStart w:id="776" w:name="_Toc40457807"/>
      <w:bookmarkStart w:id="777" w:name="_Toc82121313"/>
      <w:r w:rsidRPr="00352373">
        <w:rPr>
          <w:rFonts w:ascii="TimesNewRomanPSMT" w:hAnsi="TimesNewRomanPSMT" w:cs="TimesNewRomanPSMT"/>
          <w:szCs w:val="24"/>
        </w:rPr>
        <w:t>перечень всех замечаний и предложений, поступивших при разработке, утверждении и актуализации схемы теплоснабжения</w:t>
      </w:r>
      <w:bookmarkEnd w:id="775"/>
      <w:bookmarkEnd w:id="776"/>
      <w:bookmarkEnd w:id="777"/>
    </w:p>
    <w:p w14:paraId="0528B145" w14:textId="77777777" w:rsidR="00B2752D" w:rsidRPr="00352373" w:rsidRDefault="00B2752D" w:rsidP="00B2752D">
      <w:pPr>
        <w:spacing w:line="276" w:lineRule="auto"/>
        <w:rPr>
          <w:rFonts w:cs="Times New Roman"/>
          <w:sz w:val="26"/>
          <w:szCs w:val="26"/>
        </w:rPr>
      </w:pPr>
    </w:p>
    <w:p w14:paraId="0525676E" w14:textId="77777777" w:rsidR="00B2752D" w:rsidRPr="00352373" w:rsidRDefault="00B2752D" w:rsidP="00B2752D">
      <w:pPr>
        <w:spacing w:line="276" w:lineRule="auto"/>
        <w:rPr>
          <w:rFonts w:cs="Times New Roman"/>
          <w:sz w:val="26"/>
          <w:szCs w:val="26"/>
        </w:rPr>
      </w:pPr>
    </w:p>
    <w:p w14:paraId="06FDA5C1" w14:textId="77777777" w:rsidR="00B2752D" w:rsidRPr="00352373" w:rsidRDefault="00B2752D" w:rsidP="005C434A">
      <w:pPr>
        <w:pStyle w:val="3"/>
        <w:numPr>
          <w:ilvl w:val="0"/>
          <w:numId w:val="53"/>
        </w:numPr>
        <w:spacing w:after="0" w:line="276" w:lineRule="auto"/>
        <w:ind w:left="426"/>
        <w:jc w:val="both"/>
        <w:rPr>
          <w:rFonts w:ascii="TimesNewRomanPSMT" w:hAnsi="TimesNewRomanPSMT" w:cs="TimesNewRomanPSMT"/>
          <w:szCs w:val="24"/>
        </w:rPr>
      </w:pPr>
      <w:bookmarkStart w:id="778" w:name="_Toc39157797"/>
      <w:bookmarkStart w:id="779" w:name="_Toc40457808"/>
      <w:bookmarkStart w:id="780" w:name="_Toc82121314"/>
      <w:r w:rsidRPr="00352373">
        <w:rPr>
          <w:rFonts w:ascii="TimesNewRomanPSMT" w:hAnsi="TimesNewRomanPSMT" w:cs="TimesNewRomanPSMT"/>
          <w:szCs w:val="24"/>
        </w:rPr>
        <w:t>ответы разработчиков проекта схемы теплоснабжения на замечания и предложения</w:t>
      </w:r>
      <w:bookmarkEnd w:id="778"/>
      <w:bookmarkEnd w:id="779"/>
      <w:bookmarkEnd w:id="780"/>
    </w:p>
    <w:p w14:paraId="4BCC98D5" w14:textId="77777777" w:rsidR="00B2752D" w:rsidRPr="00352373" w:rsidRDefault="00B2752D" w:rsidP="00B2752D">
      <w:pPr>
        <w:spacing w:before="240"/>
      </w:pPr>
      <w:r w:rsidRPr="00352373">
        <w:t xml:space="preserve">Замечания отсутствуют. </w:t>
      </w:r>
    </w:p>
    <w:p w14:paraId="030FF44E" w14:textId="77777777" w:rsidR="00B2752D" w:rsidRPr="00352373" w:rsidRDefault="00B2752D" w:rsidP="00B2752D">
      <w:pPr>
        <w:spacing w:before="240" w:line="276" w:lineRule="auto"/>
        <w:rPr>
          <w:rFonts w:ascii="TimesNewRomanPSMT" w:hAnsi="TimesNewRomanPSMT" w:cs="TimesNewRomanPSMT"/>
          <w:szCs w:val="24"/>
        </w:rPr>
      </w:pPr>
    </w:p>
    <w:p w14:paraId="161C0E69" w14:textId="77777777" w:rsidR="00B2752D" w:rsidRPr="00352373" w:rsidRDefault="00B2752D" w:rsidP="005C434A">
      <w:pPr>
        <w:pStyle w:val="3"/>
        <w:numPr>
          <w:ilvl w:val="0"/>
          <w:numId w:val="53"/>
        </w:numPr>
        <w:spacing w:after="0" w:line="276" w:lineRule="auto"/>
        <w:ind w:left="426"/>
        <w:jc w:val="both"/>
        <w:rPr>
          <w:rFonts w:ascii="TimesNewRomanPSMT" w:hAnsi="TimesNewRomanPSMT" w:cs="TimesNewRomanPSMT"/>
          <w:szCs w:val="24"/>
        </w:rPr>
      </w:pPr>
      <w:bookmarkStart w:id="781" w:name="_Toc39157798"/>
      <w:bookmarkStart w:id="782" w:name="_Toc40457809"/>
      <w:bookmarkStart w:id="783" w:name="_Toc82121315"/>
      <w:r w:rsidRPr="00352373">
        <w:rPr>
          <w:rFonts w:ascii="TimesNewRomanPSMT" w:hAnsi="TimesNewRomanPSMT" w:cs="TimesNewRomanPSMT"/>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81"/>
      <w:bookmarkEnd w:id="782"/>
      <w:bookmarkEnd w:id="783"/>
    </w:p>
    <w:p w14:paraId="4D617CDB" w14:textId="77777777" w:rsidR="00B2752D" w:rsidRPr="00352373" w:rsidRDefault="00B2752D" w:rsidP="00B2752D">
      <w:pPr>
        <w:spacing w:before="240"/>
      </w:pPr>
      <w:r w:rsidRPr="00352373">
        <w:t xml:space="preserve">Замечания отсутствуют. </w:t>
      </w:r>
    </w:p>
    <w:p w14:paraId="2FFFBC92" w14:textId="77777777" w:rsidR="00B2752D" w:rsidRPr="00352373" w:rsidRDefault="00B2752D" w:rsidP="00B2752D">
      <w:pPr>
        <w:rPr>
          <w:lang w:eastAsia="ru-RU"/>
        </w:rPr>
      </w:pPr>
    </w:p>
    <w:p w14:paraId="00F1ECCF" w14:textId="77777777" w:rsidR="00B2752D" w:rsidRPr="00352373" w:rsidRDefault="00B2752D" w:rsidP="00B2752D">
      <w:pPr>
        <w:rPr>
          <w:lang w:eastAsia="ru-RU"/>
        </w:rPr>
      </w:pPr>
    </w:p>
    <w:p w14:paraId="5C16646A" w14:textId="77777777" w:rsidR="00B2752D" w:rsidRPr="00352373" w:rsidRDefault="00B2752D" w:rsidP="00B2752D">
      <w:pPr>
        <w:rPr>
          <w:lang w:eastAsia="ru-RU"/>
        </w:rPr>
      </w:pPr>
    </w:p>
    <w:p w14:paraId="62171E95" w14:textId="77777777" w:rsidR="00B2752D" w:rsidRPr="00352373" w:rsidRDefault="00B2752D" w:rsidP="00B2752D">
      <w:pPr>
        <w:spacing w:line="276" w:lineRule="auto"/>
        <w:rPr>
          <w:rFonts w:eastAsiaTheme="majorEastAsia" w:cs="Times New Roman"/>
          <w:b/>
          <w:bCs/>
          <w:szCs w:val="24"/>
        </w:rPr>
      </w:pPr>
      <w:bookmarkStart w:id="784" w:name="_Toc40457810"/>
      <w:r w:rsidRPr="00352373">
        <w:br w:type="page"/>
      </w:r>
    </w:p>
    <w:p w14:paraId="2BFD2AE6" w14:textId="77777777" w:rsidR="00B2752D" w:rsidRPr="00352373" w:rsidRDefault="00B2752D" w:rsidP="00B2752D">
      <w:pPr>
        <w:pStyle w:val="10"/>
      </w:pPr>
      <w:bookmarkStart w:id="785" w:name="_Toc82121316"/>
      <w:r w:rsidRPr="00352373">
        <w:lastRenderedPageBreak/>
        <w:t>Глава 18. Сводный том изменений, выполненных в доработанной и (или) актуализированной схеме теплоснабжения</w:t>
      </w:r>
      <w:bookmarkEnd w:id="784"/>
      <w:bookmarkEnd w:id="785"/>
    </w:p>
    <w:p w14:paraId="2A637B32" w14:textId="77777777" w:rsidR="00B2752D" w:rsidRPr="00352373" w:rsidRDefault="00B2752D" w:rsidP="00B2752D">
      <w:pPr>
        <w:spacing w:before="240" w:line="276" w:lineRule="auto"/>
        <w:rPr>
          <w:szCs w:val="24"/>
        </w:rPr>
      </w:pPr>
      <w:r w:rsidRPr="00352373">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14:paraId="4579E523" w14:textId="77777777" w:rsidR="00B2752D" w:rsidRPr="00352373" w:rsidRDefault="00B2752D" w:rsidP="00B2752D">
      <w:pPr>
        <w:pStyle w:val="afa"/>
        <w:keepNext/>
        <w:sectPr w:rsidR="00B2752D" w:rsidRPr="00352373"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0583D7D" w14:textId="77777777" w:rsidR="00B2752D" w:rsidRPr="00352373" w:rsidRDefault="00B2752D" w:rsidP="00B2752D">
      <w:pPr>
        <w:pStyle w:val="afa"/>
        <w:keepNext/>
      </w:pPr>
      <w:r w:rsidRPr="00352373">
        <w:lastRenderedPageBreak/>
        <w:t xml:space="preserve">Таблица </w:t>
      </w:r>
      <w:r>
        <w:fldChar w:fldCharType="begin"/>
      </w:r>
      <w:r>
        <w:instrText xml:space="preserve"> SEQ Таблица \* ARABIC </w:instrText>
      </w:r>
      <w:r>
        <w:fldChar w:fldCharType="separate"/>
      </w:r>
      <w:r w:rsidRPr="00352373">
        <w:rPr>
          <w:noProof/>
        </w:rPr>
        <w:t>77</w:t>
      </w:r>
      <w:r>
        <w:rPr>
          <w:noProof/>
        </w:rPr>
        <w:fldChar w:fldCharType="end"/>
      </w:r>
      <w:r w:rsidRPr="00352373">
        <w:t xml:space="preserve"> Перспективная тепловая нагрузка котельных (1 вариант) в актуализируемой Схеме</w:t>
      </w:r>
    </w:p>
    <w:tbl>
      <w:tblPr>
        <w:tblW w:w="5000" w:type="pct"/>
        <w:tblLook w:val="04A0" w:firstRow="1" w:lastRow="0" w:firstColumn="1" w:lastColumn="0" w:noHBand="0" w:noVBand="1"/>
      </w:tblPr>
      <w:tblGrid>
        <w:gridCol w:w="2550"/>
        <w:gridCol w:w="773"/>
        <w:gridCol w:w="773"/>
        <w:gridCol w:w="773"/>
        <w:gridCol w:w="773"/>
        <w:gridCol w:w="773"/>
        <w:gridCol w:w="773"/>
        <w:gridCol w:w="844"/>
        <w:gridCol w:w="844"/>
        <w:gridCol w:w="844"/>
        <w:gridCol w:w="844"/>
        <w:gridCol w:w="845"/>
        <w:gridCol w:w="845"/>
        <w:gridCol w:w="845"/>
        <w:gridCol w:w="845"/>
        <w:gridCol w:w="842"/>
      </w:tblGrid>
      <w:tr w:rsidR="00B2752D" w:rsidRPr="00352373" w14:paraId="38D1D292" w14:textId="77777777" w:rsidTr="003C5761">
        <w:trPr>
          <w:trHeight w:val="300"/>
          <w:tblHeader/>
        </w:trPr>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BD315"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061D8B0C"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2018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66C0A9A"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2019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9DF751C"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C9C91BB"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D8F959D"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86B8A57"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2023</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00A71170"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2024</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2454A365"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5E0D2BE3"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2026</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A5992C6"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196075FF"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2028</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249B76BA"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2029</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7B269528"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12352CB3"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1D008A99"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2032</w:t>
            </w:r>
          </w:p>
        </w:tc>
      </w:tr>
      <w:tr w:rsidR="00B2752D" w:rsidRPr="00352373" w14:paraId="4DA96605" w14:textId="77777777" w:rsidTr="003C5761">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6487ED59"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Котельная п. Никульское</w:t>
            </w:r>
          </w:p>
        </w:tc>
      </w:tr>
      <w:tr w:rsidR="00B2752D" w:rsidRPr="00352373" w14:paraId="1A638633" w14:textId="77777777" w:rsidTr="003C5761">
        <w:trPr>
          <w:trHeight w:val="765"/>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76BB9CD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167DBC5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0AEA78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75DA4A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5E83A1B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ADFE9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AFDB14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7" w:type="pct"/>
            <w:tcBorders>
              <w:top w:val="nil"/>
              <w:left w:val="nil"/>
              <w:bottom w:val="single" w:sz="4" w:space="0" w:color="auto"/>
              <w:right w:val="single" w:sz="4" w:space="0" w:color="auto"/>
            </w:tcBorders>
            <w:shd w:val="clear" w:color="auto" w:fill="auto"/>
            <w:vAlign w:val="center"/>
            <w:hideMark/>
          </w:tcPr>
          <w:p w14:paraId="7186EB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7" w:type="pct"/>
            <w:tcBorders>
              <w:top w:val="nil"/>
              <w:left w:val="nil"/>
              <w:bottom w:val="single" w:sz="4" w:space="0" w:color="auto"/>
              <w:right w:val="single" w:sz="4" w:space="0" w:color="auto"/>
            </w:tcBorders>
            <w:shd w:val="clear" w:color="auto" w:fill="auto"/>
            <w:vAlign w:val="center"/>
            <w:hideMark/>
          </w:tcPr>
          <w:p w14:paraId="5FF8027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7" w:type="pct"/>
            <w:tcBorders>
              <w:top w:val="nil"/>
              <w:left w:val="nil"/>
              <w:bottom w:val="single" w:sz="4" w:space="0" w:color="auto"/>
              <w:right w:val="single" w:sz="4" w:space="0" w:color="auto"/>
            </w:tcBorders>
            <w:shd w:val="clear" w:color="auto" w:fill="auto"/>
            <w:vAlign w:val="center"/>
            <w:hideMark/>
          </w:tcPr>
          <w:p w14:paraId="4883A49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7" w:type="pct"/>
            <w:tcBorders>
              <w:top w:val="nil"/>
              <w:left w:val="nil"/>
              <w:bottom w:val="single" w:sz="4" w:space="0" w:color="auto"/>
              <w:right w:val="single" w:sz="4" w:space="0" w:color="auto"/>
            </w:tcBorders>
            <w:shd w:val="clear" w:color="auto" w:fill="auto"/>
            <w:vAlign w:val="center"/>
            <w:hideMark/>
          </w:tcPr>
          <w:p w14:paraId="7D4D028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7" w:type="pct"/>
            <w:tcBorders>
              <w:top w:val="nil"/>
              <w:left w:val="nil"/>
              <w:bottom w:val="single" w:sz="4" w:space="0" w:color="auto"/>
              <w:right w:val="single" w:sz="4" w:space="0" w:color="auto"/>
            </w:tcBorders>
            <w:shd w:val="clear" w:color="auto" w:fill="auto"/>
            <w:vAlign w:val="center"/>
            <w:hideMark/>
          </w:tcPr>
          <w:p w14:paraId="0E66C33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7" w:type="pct"/>
            <w:tcBorders>
              <w:top w:val="nil"/>
              <w:left w:val="nil"/>
              <w:bottom w:val="single" w:sz="4" w:space="0" w:color="auto"/>
              <w:right w:val="single" w:sz="4" w:space="0" w:color="auto"/>
            </w:tcBorders>
            <w:shd w:val="clear" w:color="auto" w:fill="auto"/>
            <w:vAlign w:val="center"/>
            <w:hideMark/>
          </w:tcPr>
          <w:p w14:paraId="175B1A0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7" w:type="pct"/>
            <w:tcBorders>
              <w:top w:val="nil"/>
              <w:left w:val="nil"/>
              <w:bottom w:val="single" w:sz="4" w:space="0" w:color="auto"/>
              <w:right w:val="single" w:sz="4" w:space="0" w:color="auto"/>
            </w:tcBorders>
            <w:shd w:val="clear" w:color="auto" w:fill="auto"/>
            <w:vAlign w:val="center"/>
            <w:hideMark/>
          </w:tcPr>
          <w:p w14:paraId="1D022F4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7" w:type="pct"/>
            <w:tcBorders>
              <w:top w:val="nil"/>
              <w:left w:val="nil"/>
              <w:bottom w:val="single" w:sz="4" w:space="0" w:color="auto"/>
              <w:right w:val="single" w:sz="4" w:space="0" w:color="auto"/>
            </w:tcBorders>
            <w:shd w:val="clear" w:color="auto" w:fill="auto"/>
            <w:vAlign w:val="center"/>
            <w:hideMark/>
          </w:tcPr>
          <w:p w14:paraId="77DB604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360935D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r>
      <w:tr w:rsidR="00B2752D" w:rsidRPr="00352373" w14:paraId="0CFF8180" w14:textId="77777777" w:rsidTr="003C5761">
        <w:trPr>
          <w:trHeight w:val="102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7720072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22BE441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7847351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5ECCB48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6E36A4F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41627BB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7A31880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7" w:type="pct"/>
            <w:tcBorders>
              <w:top w:val="nil"/>
              <w:left w:val="nil"/>
              <w:bottom w:val="single" w:sz="4" w:space="0" w:color="auto"/>
              <w:right w:val="single" w:sz="4" w:space="0" w:color="auto"/>
            </w:tcBorders>
            <w:shd w:val="clear" w:color="auto" w:fill="auto"/>
            <w:vAlign w:val="center"/>
            <w:hideMark/>
          </w:tcPr>
          <w:p w14:paraId="593C5F3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7" w:type="pct"/>
            <w:tcBorders>
              <w:top w:val="nil"/>
              <w:left w:val="nil"/>
              <w:bottom w:val="single" w:sz="4" w:space="0" w:color="auto"/>
              <w:right w:val="single" w:sz="4" w:space="0" w:color="auto"/>
            </w:tcBorders>
            <w:shd w:val="clear" w:color="auto" w:fill="auto"/>
            <w:vAlign w:val="center"/>
            <w:hideMark/>
          </w:tcPr>
          <w:p w14:paraId="7C1E9A2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7" w:type="pct"/>
            <w:tcBorders>
              <w:top w:val="nil"/>
              <w:left w:val="nil"/>
              <w:bottom w:val="single" w:sz="4" w:space="0" w:color="auto"/>
              <w:right w:val="single" w:sz="4" w:space="0" w:color="auto"/>
            </w:tcBorders>
            <w:shd w:val="clear" w:color="auto" w:fill="auto"/>
            <w:vAlign w:val="center"/>
            <w:hideMark/>
          </w:tcPr>
          <w:p w14:paraId="3D0D833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7" w:type="pct"/>
            <w:tcBorders>
              <w:top w:val="nil"/>
              <w:left w:val="nil"/>
              <w:bottom w:val="single" w:sz="4" w:space="0" w:color="auto"/>
              <w:right w:val="single" w:sz="4" w:space="0" w:color="auto"/>
            </w:tcBorders>
            <w:shd w:val="clear" w:color="auto" w:fill="auto"/>
            <w:vAlign w:val="center"/>
            <w:hideMark/>
          </w:tcPr>
          <w:p w14:paraId="4A6FD12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7" w:type="pct"/>
            <w:tcBorders>
              <w:top w:val="nil"/>
              <w:left w:val="nil"/>
              <w:bottom w:val="single" w:sz="4" w:space="0" w:color="auto"/>
              <w:right w:val="single" w:sz="4" w:space="0" w:color="auto"/>
            </w:tcBorders>
            <w:shd w:val="clear" w:color="auto" w:fill="auto"/>
            <w:vAlign w:val="center"/>
            <w:hideMark/>
          </w:tcPr>
          <w:p w14:paraId="3EB704B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7" w:type="pct"/>
            <w:tcBorders>
              <w:top w:val="nil"/>
              <w:left w:val="nil"/>
              <w:bottom w:val="single" w:sz="4" w:space="0" w:color="auto"/>
              <w:right w:val="single" w:sz="4" w:space="0" w:color="auto"/>
            </w:tcBorders>
            <w:shd w:val="clear" w:color="auto" w:fill="auto"/>
            <w:vAlign w:val="center"/>
            <w:hideMark/>
          </w:tcPr>
          <w:p w14:paraId="0E3D4B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7" w:type="pct"/>
            <w:tcBorders>
              <w:top w:val="nil"/>
              <w:left w:val="nil"/>
              <w:bottom w:val="single" w:sz="4" w:space="0" w:color="auto"/>
              <w:right w:val="single" w:sz="4" w:space="0" w:color="auto"/>
            </w:tcBorders>
            <w:shd w:val="clear" w:color="auto" w:fill="auto"/>
            <w:vAlign w:val="center"/>
            <w:hideMark/>
          </w:tcPr>
          <w:p w14:paraId="608D32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7" w:type="pct"/>
            <w:tcBorders>
              <w:top w:val="nil"/>
              <w:left w:val="nil"/>
              <w:bottom w:val="single" w:sz="4" w:space="0" w:color="auto"/>
              <w:right w:val="single" w:sz="4" w:space="0" w:color="auto"/>
            </w:tcBorders>
            <w:shd w:val="clear" w:color="auto" w:fill="auto"/>
            <w:vAlign w:val="center"/>
            <w:hideMark/>
          </w:tcPr>
          <w:p w14:paraId="23D9D52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88" w:type="pct"/>
            <w:tcBorders>
              <w:top w:val="nil"/>
              <w:left w:val="nil"/>
              <w:bottom w:val="single" w:sz="4" w:space="0" w:color="auto"/>
              <w:right w:val="single" w:sz="4" w:space="0" w:color="auto"/>
            </w:tcBorders>
            <w:shd w:val="clear" w:color="auto" w:fill="auto"/>
            <w:vAlign w:val="center"/>
            <w:hideMark/>
          </w:tcPr>
          <w:p w14:paraId="76D2B8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r>
      <w:tr w:rsidR="00B2752D" w:rsidRPr="00352373" w14:paraId="0662D621" w14:textId="77777777" w:rsidTr="003C5761">
        <w:trPr>
          <w:trHeight w:val="51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4117B17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4500E5C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0,219</w:t>
            </w:r>
          </w:p>
        </w:tc>
        <w:tc>
          <w:tcPr>
            <w:tcW w:w="259" w:type="pct"/>
            <w:tcBorders>
              <w:top w:val="nil"/>
              <w:left w:val="nil"/>
              <w:bottom w:val="single" w:sz="4" w:space="0" w:color="auto"/>
              <w:right w:val="single" w:sz="4" w:space="0" w:color="auto"/>
            </w:tcBorders>
            <w:shd w:val="clear" w:color="auto" w:fill="auto"/>
            <w:vAlign w:val="center"/>
            <w:hideMark/>
          </w:tcPr>
          <w:p w14:paraId="4E7B9CD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0,21</w:t>
            </w:r>
          </w:p>
        </w:tc>
        <w:tc>
          <w:tcPr>
            <w:tcW w:w="259" w:type="pct"/>
            <w:tcBorders>
              <w:top w:val="nil"/>
              <w:left w:val="nil"/>
              <w:bottom w:val="single" w:sz="4" w:space="0" w:color="auto"/>
              <w:right w:val="single" w:sz="4" w:space="0" w:color="auto"/>
            </w:tcBorders>
            <w:shd w:val="clear" w:color="auto" w:fill="auto"/>
            <w:vAlign w:val="center"/>
            <w:hideMark/>
          </w:tcPr>
          <w:p w14:paraId="773CE1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0,21</w:t>
            </w:r>
          </w:p>
        </w:tc>
        <w:tc>
          <w:tcPr>
            <w:tcW w:w="259" w:type="pct"/>
            <w:tcBorders>
              <w:top w:val="nil"/>
              <w:left w:val="nil"/>
              <w:bottom w:val="single" w:sz="4" w:space="0" w:color="auto"/>
              <w:right w:val="single" w:sz="4" w:space="0" w:color="auto"/>
            </w:tcBorders>
            <w:shd w:val="clear" w:color="auto" w:fill="auto"/>
            <w:vAlign w:val="center"/>
            <w:hideMark/>
          </w:tcPr>
          <w:p w14:paraId="75B660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0,20</w:t>
            </w:r>
          </w:p>
        </w:tc>
        <w:tc>
          <w:tcPr>
            <w:tcW w:w="259" w:type="pct"/>
            <w:tcBorders>
              <w:top w:val="nil"/>
              <w:left w:val="nil"/>
              <w:bottom w:val="single" w:sz="4" w:space="0" w:color="auto"/>
              <w:right w:val="single" w:sz="4" w:space="0" w:color="auto"/>
            </w:tcBorders>
            <w:shd w:val="clear" w:color="auto" w:fill="auto"/>
            <w:vAlign w:val="center"/>
            <w:hideMark/>
          </w:tcPr>
          <w:p w14:paraId="709C4F5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0,20</w:t>
            </w:r>
          </w:p>
        </w:tc>
        <w:tc>
          <w:tcPr>
            <w:tcW w:w="259" w:type="pct"/>
            <w:tcBorders>
              <w:top w:val="nil"/>
              <w:left w:val="nil"/>
              <w:bottom w:val="single" w:sz="4" w:space="0" w:color="auto"/>
              <w:right w:val="single" w:sz="4" w:space="0" w:color="auto"/>
            </w:tcBorders>
            <w:shd w:val="clear" w:color="auto" w:fill="auto"/>
            <w:vAlign w:val="center"/>
            <w:hideMark/>
          </w:tcPr>
          <w:p w14:paraId="379D92C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0,19</w:t>
            </w:r>
          </w:p>
        </w:tc>
        <w:tc>
          <w:tcPr>
            <w:tcW w:w="287" w:type="pct"/>
            <w:tcBorders>
              <w:top w:val="nil"/>
              <w:left w:val="nil"/>
              <w:bottom w:val="single" w:sz="4" w:space="0" w:color="auto"/>
              <w:right w:val="single" w:sz="4" w:space="0" w:color="auto"/>
            </w:tcBorders>
            <w:shd w:val="clear" w:color="auto" w:fill="auto"/>
            <w:vAlign w:val="center"/>
            <w:hideMark/>
          </w:tcPr>
          <w:p w14:paraId="3315B19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0,19</w:t>
            </w:r>
          </w:p>
        </w:tc>
        <w:tc>
          <w:tcPr>
            <w:tcW w:w="287" w:type="pct"/>
            <w:tcBorders>
              <w:top w:val="nil"/>
              <w:left w:val="nil"/>
              <w:bottom w:val="single" w:sz="4" w:space="0" w:color="auto"/>
              <w:right w:val="single" w:sz="4" w:space="0" w:color="auto"/>
            </w:tcBorders>
            <w:shd w:val="clear" w:color="auto" w:fill="auto"/>
            <w:vAlign w:val="center"/>
            <w:hideMark/>
          </w:tcPr>
          <w:p w14:paraId="624AD60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w:t>
            </w:r>
          </w:p>
        </w:tc>
        <w:tc>
          <w:tcPr>
            <w:tcW w:w="287" w:type="pct"/>
            <w:tcBorders>
              <w:top w:val="nil"/>
              <w:left w:val="nil"/>
              <w:bottom w:val="single" w:sz="4" w:space="0" w:color="auto"/>
              <w:right w:val="single" w:sz="4" w:space="0" w:color="auto"/>
            </w:tcBorders>
            <w:shd w:val="clear" w:color="auto" w:fill="auto"/>
            <w:vAlign w:val="center"/>
            <w:hideMark/>
          </w:tcPr>
          <w:p w14:paraId="6C00D0A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w:t>
            </w:r>
          </w:p>
        </w:tc>
        <w:tc>
          <w:tcPr>
            <w:tcW w:w="287" w:type="pct"/>
            <w:tcBorders>
              <w:top w:val="nil"/>
              <w:left w:val="nil"/>
              <w:bottom w:val="single" w:sz="4" w:space="0" w:color="auto"/>
              <w:right w:val="single" w:sz="4" w:space="0" w:color="auto"/>
            </w:tcBorders>
            <w:shd w:val="clear" w:color="auto" w:fill="auto"/>
            <w:vAlign w:val="center"/>
            <w:hideMark/>
          </w:tcPr>
          <w:p w14:paraId="7650C2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w:t>
            </w:r>
          </w:p>
        </w:tc>
        <w:tc>
          <w:tcPr>
            <w:tcW w:w="287" w:type="pct"/>
            <w:tcBorders>
              <w:top w:val="nil"/>
              <w:left w:val="nil"/>
              <w:bottom w:val="single" w:sz="4" w:space="0" w:color="auto"/>
              <w:right w:val="single" w:sz="4" w:space="0" w:color="auto"/>
            </w:tcBorders>
            <w:shd w:val="clear" w:color="auto" w:fill="auto"/>
            <w:vAlign w:val="center"/>
            <w:hideMark/>
          </w:tcPr>
          <w:p w14:paraId="134C08C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w:t>
            </w:r>
          </w:p>
        </w:tc>
        <w:tc>
          <w:tcPr>
            <w:tcW w:w="287" w:type="pct"/>
            <w:tcBorders>
              <w:top w:val="nil"/>
              <w:left w:val="nil"/>
              <w:bottom w:val="single" w:sz="4" w:space="0" w:color="auto"/>
              <w:right w:val="single" w:sz="4" w:space="0" w:color="auto"/>
            </w:tcBorders>
            <w:shd w:val="clear" w:color="auto" w:fill="auto"/>
            <w:vAlign w:val="center"/>
            <w:hideMark/>
          </w:tcPr>
          <w:p w14:paraId="66FAA49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0,16</w:t>
            </w:r>
          </w:p>
        </w:tc>
        <w:tc>
          <w:tcPr>
            <w:tcW w:w="287" w:type="pct"/>
            <w:tcBorders>
              <w:top w:val="nil"/>
              <w:left w:val="nil"/>
              <w:bottom w:val="single" w:sz="4" w:space="0" w:color="auto"/>
              <w:right w:val="single" w:sz="4" w:space="0" w:color="auto"/>
            </w:tcBorders>
            <w:shd w:val="clear" w:color="auto" w:fill="auto"/>
            <w:vAlign w:val="center"/>
            <w:hideMark/>
          </w:tcPr>
          <w:p w14:paraId="388857C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0,16</w:t>
            </w:r>
          </w:p>
        </w:tc>
        <w:tc>
          <w:tcPr>
            <w:tcW w:w="287" w:type="pct"/>
            <w:tcBorders>
              <w:top w:val="nil"/>
              <w:left w:val="nil"/>
              <w:bottom w:val="single" w:sz="4" w:space="0" w:color="auto"/>
              <w:right w:val="single" w:sz="4" w:space="0" w:color="auto"/>
            </w:tcBorders>
            <w:shd w:val="clear" w:color="auto" w:fill="auto"/>
            <w:vAlign w:val="center"/>
            <w:hideMark/>
          </w:tcPr>
          <w:p w14:paraId="619CF00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0,15</w:t>
            </w:r>
          </w:p>
        </w:tc>
        <w:tc>
          <w:tcPr>
            <w:tcW w:w="288" w:type="pct"/>
            <w:tcBorders>
              <w:top w:val="nil"/>
              <w:left w:val="nil"/>
              <w:bottom w:val="single" w:sz="4" w:space="0" w:color="auto"/>
              <w:right w:val="single" w:sz="4" w:space="0" w:color="auto"/>
            </w:tcBorders>
            <w:shd w:val="clear" w:color="auto" w:fill="auto"/>
            <w:vAlign w:val="center"/>
            <w:hideMark/>
          </w:tcPr>
          <w:p w14:paraId="5CB0D18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0,15</w:t>
            </w:r>
          </w:p>
        </w:tc>
      </w:tr>
      <w:tr w:rsidR="00B2752D" w:rsidRPr="00352373" w14:paraId="265B9124" w14:textId="77777777" w:rsidTr="003C5761">
        <w:trPr>
          <w:trHeight w:val="51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18BD584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32F1512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1,19</w:t>
            </w:r>
          </w:p>
        </w:tc>
        <w:tc>
          <w:tcPr>
            <w:tcW w:w="259" w:type="pct"/>
            <w:tcBorders>
              <w:top w:val="nil"/>
              <w:left w:val="nil"/>
              <w:bottom w:val="single" w:sz="4" w:space="0" w:color="auto"/>
              <w:right w:val="single" w:sz="4" w:space="0" w:color="auto"/>
            </w:tcBorders>
            <w:shd w:val="clear" w:color="auto" w:fill="auto"/>
            <w:vAlign w:val="center"/>
            <w:hideMark/>
          </w:tcPr>
          <w:p w14:paraId="6EC3DE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1,26</w:t>
            </w:r>
          </w:p>
        </w:tc>
        <w:tc>
          <w:tcPr>
            <w:tcW w:w="259" w:type="pct"/>
            <w:tcBorders>
              <w:top w:val="nil"/>
              <w:left w:val="nil"/>
              <w:bottom w:val="single" w:sz="4" w:space="0" w:color="auto"/>
              <w:right w:val="single" w:sz="4" w:space="0" w:color="auto"/>
            </w:tcBorders>
            <w:shd w:val="clear" w:color="auto" w:fill="auto"/>
            <w:vAlign w:val="center"/>
            <w:hideMark/>
          </w:tcPr>
          <w:p w14:paraId="6B3F76B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1,26</w:t>
            </w:r>
          </w:p>
        </w:tc>
        <w:tc>
          <w:tcPr>
            <w:tcW w:w="259" w:type="pct"/>
            <w:tcBorders>
              <w:top w:val="nil"/>
              <w:left w:val="nil"/>
              <w:bottom w:val="single" w:sz="4" w:space="0" w:color="auto"/>
              <w:right w:val="single" w:sz="4" w:space="0" w:color="auto"/>
            </w:tcBorders>
            <w:shd w:val="clear" w:color="auto" w:fill="auto"/>
            <w:vAlign w:val="center"/>
            <w:hideMark/>
          </w:tcPr>
          <w:p w14:paraId="7CBA09F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1,27</w:t>
            </w:r>
          </w:p>
        </w:tc>
        <w:tc>
          <w:tcPr>
            <w:tcW w:w="259" w:type="pct"/>
            <w:tcBorders>
              <w:top w:val="nil"/>
              <w:left w:val="nil"/>
              <w:bottom w:val="single" w:sz="4" w:space="0" w:color="auto"/>
              <w:right w:val="single" w:sz="4" w:space="0" w:color="auto"/>
            </w:tcBorders>
            <w:shd w:val="clear" w:color="auto" w:fill="auto"/>
            <w:vAlign w:val="center"/>
            <w:hideMark/>
          </w:tcPr>
          <w:p w14:paraId="081C5D1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1,27</w:t>
            </w:r>
          </w:p>
        </w:tc>
        <w:tc>
          <w:tcPr>
            <w:tcW w:w="259" w:type="pct"/>
            <w:tcBorders>
              <w:top w:val="nil"/>
              <w:left w:val="nil"/>
              <w:bottom w:val="single" w:sz="4" w:space="0" w:color="auto"/>
              <w:right w:val="single" w:sz="4" w:space="0" w:color="auto"/>
            </w:tcBorders>
            <w:shd w:val="clear" w:color="auto" w:fill="auto"/>
            <w:vAlign w:val="center"/>
            <w:hideMark/>
          </w:tcPr>
          <w:p w14:paraId="432AE1B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1,28</w:t>
            </w:r>
          </w:p>
        </w:tc>
        <w:tc>
          <w:tcPr>
            <w:tcW w:w="287" w:type="pct"/>
            <w:tcBorders>
              <w:top w:val="nil"/>
              <w:left w:val="nil"/>
              <w:bottom w:val="single" w:sz="4" w:space="0" w:color="auto"/>
              <w:right w:val="single" w:sz="4" w:space="0" w:color="auto"/>
            </w:tcBorders>
            <w:shd w:val="clear" w:color="auto" w:fill="auto"/>
            <w:vAlign w:val="center"/>
            <w:hideMark/>
          </w:tcPr>
          <w:p w14:paraId="5F2103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1,28</w:t>
            </w:r>
          </w:p>
        </w:tc>
        <w:tc>
          <w:tcPr>
            <w:tcW w:w="287" w:type="pct"/>
            <w:tcBorders>
              <w:top w:val="nil"/>
              <w:left w:val="nil"/>
              <w:bottom w:val="single" w:sz="4" w:space="0" w:color="auto"/>
              <w:right w:val="single" w:sz="4" w:space="0" w:color="auto"/>
            </w:tcBorders>
            <w:shd w:val="clear" w:color="auto" w:fill="auto"/>
            <w:vAlign w:val="center"/>
            <w:hideMark/>
          </w:tcPr>
          <w:p w14:paraId="10938BD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1,29</w:t>
            </w:r>
          </w:p>
        </w:tc>
        <w:tc>
          <w:tcPr>
            <w:tcW w:w="287" w:type="pct"/>
            <w:tcBorders>
              <w:top w:val="nil"/>
              <w:left w:val="nil"/>
              <w:bottom w:val="single" w:sz="4" w:space="0" w:color="auto"/>
              <w:right w:val="single" w:sz="4" w:space="0" w:color="auto"/>
            </w:tcBorders>
            <w:shd w:val="clear" w:color="auto" w:fill="auto"/>
            <w:vAlign w:val="center"/>
            <w:hideMark/>
          </w:tcPr>
          <w:p w14:paraId="0768F56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1,45</w:t>
            </w:r>
          </w:p>
        </w:tc>
        <w:tc>
          <w:tcPr>
            <w:tcW w:w="287" w:type="pct"/>
            <w:tcBorders>
              <w:top w:val="nil"/>
              <w:left w:val="nil"/>
              <w:bottom w:val="single" w:sz="4" w:space="0" w:color="auto"/>
              <w:right w:val="single" w:sz="4" w:space="0" w:color="auto"/>
            </w:tcBorders>
            <w:shd w:val="clear" w:color="auto" w:fill="auto"/>
            <w:vAlign w:val="center"/>
            <w:hideMark/>
          </w:tcPr>
          <w:p w14:paraId="609C182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1,45</w:t>
            </w:r>
          </w:p>
        </w:tc>
        <w:tc>
          <w:tcPr>
            <w:tcW w:w="287" w:type="pct"/>
            <w:tcBorders>
              <w:top w:val="nil"/>
              <w:left w:val="nil"/>
              <w:bottom w:val="single" w:sz="4" w:space="0" w:color="auto"/>
              <w:right w:val="single" w:sz="4" w:space="0" w:color="auto"/>
            </w:tcBorders>
            <w:shd w:val="clear" w:color="auto" w:fill="auto"/>
            <w:vAlign w:val="center"/>
            <w:hideMark/>
          </w:tcPr>
          <w:p w14:paraId="5F57B44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1,45</w:t>
            </w:r>
          </w:p>
        </w:tc>
        <w:tc>
          <w:tcPr>
            <w:tcW w:w="287" w:type="pct"/>
            <w:tcBorders>
              <w:top w:val="nil"/>
              <w:left w:val="nil"/>
              <w:bottom w:val="single" w:sz="4" w:space="0" w:color="auto"/>
              <w:right w:val="single" w:sz="4" w:space="0" w:color="auto"/>
            </w:tcBorders>
            <w:shd w:val="clear" w:color="auto" w:fill="auto"/>
            <w:vAlign w:val="center"/>
            <w:hideMark/>
          </w:tcPr>
          <w:p w14:paraId="42AB403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1,45</w:t>
            </w:r>
          </w:p>
        </w:tc>
        <w:tc>
          <w:tcPr>
            <w:tcW w:w="287" w:type="pct"/>
            <w:tcBorders>
              <w:top w:val="nil"/>
              <w:left w:val="nil"/>
              <w:bottom w:val="single" w:sz="4" w:space="0" w:color="auto"/>
              <w:right w:val="single" w:sz="4" w:space="0" w:color="auto"/>
            </w:tcBorders>
            <w:shd w:val="clear" w:color="auto" w:fill="auto"/>
            <w:vAlign w:val="center"/>
            <w:hideMark/>
          </w:tcPr>
          <w:p w14:paraId="3ECC2C1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1,45</w:t>
            </w:r>
          </w:p>
        </w:tc>
        <w:tc>
          <w:tcPr>
            <w:tcW w:w="287" w:type="pct"/>
            <w:tcBorders>
              <w:top w:val="nil"/>
              <w:left w:val="nil"/>
              <w:bottom w:val="single" w:sz="4" w:space="0" w:color="auto"/>
              <w:right w:val="single" w:sz="4" w:space="0" w:color="auto"/>
            </w:tcBorders>
            <w:shd w:val="clear" w:color="auto" w:fill="auto"/>
            <w:vAlign w:val="center"/>
            <w:hideMark/>
          </w:tcPr>
          <w:p w14:paraId="39C456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1,45</w:t>
            </w:r>
          </w:p>
        </w:tc>
        <w:tc>
          <w:tcPr>
            <w:tcW w:w="288" w:type="pct"/>
            <w:tcBorders>
              <w:top w:val="nil"/>
              <w:left w:val="nil"/>
              <w:bottom w:val="single" w:sz="4" w:space="0" w:color="auto"/>
              <w:right w:val="single" w:sz="4" w:space="0" w:color="auto"/>
            </w:tcBorders>
            <w:shd w:val="clear" w:color="auto" w:fill="auto"/>
            <w:vAlign w:val="center"/>
            <w:hideMark/>
          </w:tcPr>
          <w:p w14:paraId="3C3A5F0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1,29</w:t>
            </w:r>
          </w:p>
        </w:tc>
      </w:tr>
      <w:tr w:rsidR="00B2752D" w:rsidRPr="00352373" w14:paraId="1BB74F71" w14:textId="77777777" w:rsidTr="003C5761">
        <w:trPr>
          <w:trHeight w:val="30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21DBDB83"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0A80E45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1,19</w:t>
            </w:r>
          </w:p>
        </w:tc>
        <w:tc>
          <w:tcPr>
            <w:tcW w:w="259" w:type="pct"/>
            <w:tcBorders>
              <w:top w:val="nil"/>
              <w:left w:val="nil"/>
              <w:bottom w:val="single" w:sz="4" w:space="0" w:color="auto"/>
              <w:right w:val="single" w:sz="4" w:space="0" w:color="auto"/>
            </w:tcBorders>
            <w:shd w:val="clear" w:color="auto" w:fill="auto"/>
            <w:vAlign w:val="center"/>
            <w:hideMark/>
          </w:tcPr>
          <w:p w14:paraId="0DC5B15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1,20</w:t>
            </w:r>
          </w:p>
        </w:tc>
        <w:tc>
          <w:tcPr>
            <w:tcW w:w="259" w:type="pct"/>
            <w:tcBorders>
              <w:top w:val="nil"/>
              <w:left w:val="nil"/>
              <w:bottom w:val="single" w:sz="4" w:space="0" w:color="auto"/>
              <w:right w:val="single" w:sz="4" w:space="0" w:color="auto"/>
            </w:tcBorders>
            <w:shd w:val="clear" w:color="auto" w:fill="auto"/>
            <w:vAlign w:val="center"/>
            <w:hideMark/>
          </w:tcPr>
          <w:p w14:paraId="7430D2C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1,20</w:t>
            </w:r>
          </w:p>
        </w:tc>
        <w:tc>
          <w:tcPr>
            <w:tcW w:w="259" w:type="pct"/>
            <w:tcBorders>
              <w:top w:val="nil"/>
              <w:left w:val="nil"/>
              <w:bottom w:val="single" w:sz="4" w:space="0" w:color="auto"/>
              <w:right w:val="single" w:sz="4" w:space="0" w:color="auto"/>
            </w:tcBorders>
            <w:shd w:val="clear" w:color="auto" w:fill="auto"/>
            <w:vAlign w:val="center"/>
            <w:hideMark/>
          </w:tcPr>
          <w:p w14:paraId="101338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1,21</w:t>
            </w:r>
          </w:p>
        </w:tc>
        <w:tc>
          <w:tcPr>
            <w:tcW w:w="259" w:type="pct"/>
            <w:tcBorders>
              <w:top w:val="nil"/>
              <w:left w:val="nil"/>
              <w:bottom w:val="single" w:sz="4" w:space="0" w:color="auto"/>
              <w:right w:val="single" w:sz="4" w:space="0" w:color="auto"/>
            </w:tcBorders>
            <w:shd w:val="clear" w:color="auto" w:fill="auto"/>
            <w:vAlign w:val="center"/>
            <w:hideMark/>
          </w:tcPr>
          <w:p w14:paraId="4C74B50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1,21</w:t>
            </w:r>
          </w:p>
        </w:tc>
        <w:tc>
          <w:tcPr>
            <w:tcW w:w="259" w:type="pct"/>
            <w:tcBorders>
              <w:top w:val="nil"/>
              <w:left w:val="nil"/>
              <w:bottom w:val="single" w:sz="4" w:space="0" w:color="auto"/>
              <w:right w:val="single" w:sz="4" w:space="0" w:color="auto"/>
            </w:tcBorders>
            <w:shd w:val="clear" w:color="auto" w:fill="auto"/>
            <w:vAlign w:val="center"/>
            <w:hideMark/>
          </w:tcPr>
          <w:p w14:paraId="3452A05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1,22</w:t>
            </w:r>
          </w:p>
        </w:tc>
        <w:tc>
          <w:tcPr>
            <w:tcW w:w="287" w:type="pct"/>
            <w:tcBorders>
              <w:top w:val="nil"/>
              <w:left w:val="nil"/>
              <w:bottom w:val="single" w:sz="4" w:space="0" w:color="auto"/>
              <w:right w:val="single" w:sz="4" w:space="0" w:color="auto"/>
            </w:tcBorders>
            <w:shd w:val="clear" w:color="auto" w:fill="auto"/>
            <w:vAlign w:val="center"/>
            <w:hideMark/>
          </w:tcPr>
          <w:p w14:paraId="60DF1E8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1,22</w:t>
            </w:r>
          </w:p>
        </w:tc>
        <w:tc>
          <w:tcPr>
            <w:tcW w:w="287" w:type="pct"/>
            <w:tcBorders>
              <w:top w:val="nil"/>
              <w:left w:val="nil"/>
              <w:bottom w:val="single" w:sz="4" w:space="0" w:color="auto"/>
              <w:right w:val="single" w:sz="4" w:space="0" w:color="auto"/>
            </w:tcBorders>
            <w:shd w:val="clear" w:color="auto" w:fill="auto"/>
            <w:noWrap/>
            <w:vAlign w:val="center"/>
            <w:hideMark/>
          </w:tcPr>
          <w:p w14:paraId="6AA2D5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1,23</w:t>
            </w:r>
          </w:p>
        </w:tc>
        <w:tc>
          <w:tcPr>
            <w:tcW w:w="287" w:type="pct"/>
            <w:tcBorders>
              <w:top w:val="nil"/>
              <w:left w:val="nil"/>
              <w:bottom w:val="single" w:sz="4" w:space="0" w:color="auto"/>
              <w:right w:val="single" w:sz="4" w:space="0" w:color="auto"/>
            </w:tcBorders>
            <w:shd w:val="clear" w:color="auto" w:fill="auto"/>
            <w:noWrap/>
            <w:vAlign w:val="center"/>
            <w:hideMark/>
          </w:tcPr>
          <w:p w14:paraId="03E5225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1,39</w:t>
            </w:r>
          </w:p>
        </w:tc>
        <w:tc>
          <w:tcPr>
            <w:tcW w:w="287" w:type="pct"/>
            <w:tcBorders>
              <w:top w:val="nil"/>
              <w:left w:val="nil"/>
              <w:bottom w:val="single" w:sz="4" w:space="0" w:color="auto"/>
              <w:right w:val="single" w:sz="4" w:space="0" w:color="auto"/>
            </w:tcBorders>
            <w:shd w:val="clear" w:color="auto" w:fill="auto"/>
            <w:noWrap/>
            <w:vAlign w:val="center"/>
            <w:hideMark/>
          </w:tcPr>
          <w:p w14:paraId="0861FAE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1,39</w:t>
            </w:r>
          </w:p>
        </w:tc>
        <w:tc>
          <w:tcPr>
            <w:tcW w:w="287" w:type="pct"/>
            <w:tcBorders>
              <w:top w:val="nil"/>
              <w:left w:val="nil"/>
              <w:bottom w:val="single" w:sz="4" w:space="0" w:color="auto"/>
              <w:right w:val="single" w:sz="4" w:space="0" w:color="auto"/>
            </w:tcBorders>
            <w:shd w:val="clear" w:color="auto" w:fill="auto"/>
            <w:noWrap/>
            <w:vAlign w:val="center"/>
            <w:hideMark/>
          </w:tcPr>
          <w:p w14:paraId="31E25CD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1,39</w:t>
            </w:r>
          </w:p>
        </w:tc>
        <w:tc>
          <w:tcPr>
            <w:tcW w:w="287" w:type="pct"/>
            <w:tcBorders>
              <w:top w:val="nil"/>
              <w:left w:val="nil"/>
              <w:bottom w:val="single" w:sz="4" w:space="0" w:color="auto"/>
              <w:right w:val="single" w:sz="4" w:space="0" w:color="auto"/>
            </w:tcBorders>
            <w:shd w:val="clear" w:color="auto" w:fill="auto"/>
            <w:noWrap/>
            <w:vAlign w:val="center"/>
            <w:hideMark/>
          </w:tcPr>
          <w:p w14:paraId="5410421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1,39</w:t>
            </w:r>
          </w:p>
        </w:tc>
        <w:tc>
          <w:tcPr>
            <w:tcW w:w="287" w:type="pct"/>
            <w:tcBorders>
              <w:top w:val="nil"/>
              <w:left w:val="nil"/>
              <w:bottom w:val="single" w:sz="4" w:space="0" w:color="auto"/>
              <w:right w:val="single" w:sz="4" w:space="0" w:color="auto"/>
            </w:tcBorders>
            <w:shd w:val="clear" w:color="auto" w:fill="auto"/>
            <w:noWrap/>
            <w:vAlign w:val="center"/>
            <w:hideMark/>
          </w:tcPr>
          <w:p w14:paraId="0EC3C5E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1,39</w:t>
            </w:r>
          </w:p>
        </w:tc>
        <w:tc>
          <w:tcPr>
            <w:tcW w:w="287" w:type="pct"/>
            <w:tcBorders>
              <w:top w:val="nil"/>
              <w:left w:val="nil"/>
              <w:bottom w:val="single" w:sz="4" w:space="0" w:color="auto"/>
              <w:right w:val="single" w:sz="4" w:space="0" w:color="auto"/>
            </w:tcBorders>
            <w:shd w:val="clear" w:color="auto" w:fill="auto"/>
            <w:noWrap/>
            <w:vAlign w:val="center"/>
            <w:hideMark/>
          </w:tcPr>
          <w:p w14:paraId="078C9B3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1,39</w:t>
            </w:r>
          </w:p>
        </w:tc>
        <w:tc>
          <w:tcPr>
            <w:tcW w:w="288" w:type="pct"/>
            <w:tcBorders>
              <w:top w:val="nil"/>
              <w:left w:val="nil"/>
              <w:bottom w:val="single" w:sz="4" w:space="0" w:color="auto"/>
              <w:right w:val="single" w:sz="4" w:space="0" w:color="auto"/>
            </w:tcBorders>
            <w:shd w:val="clear" w:color="auto" w:fill="auto"/>
            <w:noWrap/>
            <w:vAlign w:val="center"/>
            <w:hideMark/>
          </w:tcPr>
          <w:p w14:paraId="382C6F5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1,23</w:t>
            </w:r>
          </w:p>
        </w:tc>
      </w:tr>
      <w:tr w:rsidR="00B2752D" w:rsidRPr="00352373" w14:paraId="57188D16" w14:textId="77777777" w:rsidTr="003C5761">
        <w:trPr>
          <w:trHeight w:val="30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626F73CC"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68BA397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59" w:type="pct"/>
            <w:tcBorders>
              <w:top w:val="nil"/>
              <w:left w:val="nil"/>
              <w:bottom w:val="single" w:sz="4" w:space="0" w:color="auto"/>
              <w:right w:val="single" w:sz="4" w:space="0" w:color="auto"/>
            </w:tcBorders>
            <w:shd w:val="clear" w:color="auto" w:fill="auto"/>
            <w:vAlign w:val="center"/>
            <w:hideMark/>
          </w:tcPr>
          <w:p w14:paraId="4B3B7AB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3DEF12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AD653F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6B60DD2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7E1250D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14:paraId="1FB3BF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14:paraId="4DC5FC9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14:paraId="3F78396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14:paraId="023FB4C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14:paraId="610740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14:paraId="6E46865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14:paraId="229D07D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vAlign w:val="center"/>
            <w:hideMark/>
          </w:tcPr>
          <w:p w14:paraId="7D4247D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8" w:type="pct"/>
            <w:tcBorders>
              <w:top w:val="nil"/>
              <w:left w:val="nil"/>
              <w:bottom w:val="single" w:sz="4" w:space="0" w:color="auto"/>
              <w:right w:val="single" w:sz="4" w:space="0" w:color="auto"/>
            </w:tcBorders>
            <w:shd w:val="clear" w:color="auto" w:fill="auto"/>
            <w:vAlign w:val="center"/>
            <w:hideMark/>
          </w:tcPr>
          <w:p w14:paraId="72CA547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r>
      <w:tr w:rsidR="00B2752D" w:rsidRPr="00352373" w14:paraId="49044018" w14:textId="77777777" w:rsidTr="003C5761">
        <w:trPr>
          <w:trHeight w:val="30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63E9760F"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vAlign w:val="center"/>
            <w:hideMark/>
          </w:tcPr>
          <w:p w14:paraId="0E62FAF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6427D3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59" w:type="pct"/>
            <w:tcBorders>
              <w:top w:val="nil"/>
              <w:left w:val="nil"/>
              <w:bottom w:val="single" w:sz="4" w:space="0" w:color="auto"/>
              <w:right w:val="single" w:sz="4" w:space="0" w:color="auto"/>
            </w:tcBorders>
            <w:shd w:val="clear" w:color="auto" w:fill="auto"/>
            <w:vAlign w:val="center"/>
            <w:hideMark/>
          </w:tcPr>
          <w:p w14:paraId="3FCA9C9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59" w:type="pct"/>
            <w:tcBorders>
              <w:top w:val="nil"/>
              <w:left w:val="nil"/>
              <w:bottom w:val="single" w:sz="4" w:space="0" w:color="auto"/>
              <w:right w:val="single" w:sz="4" w:space="0" w:color="auto"/>
            </w:tcBorders>
            <w:shd w:val="clear" w:color="auto" w:fill="auto"/>
            <w:vAlign w:val="center"/>
            <w:hideMark/>
          </w:tcPr>
          <w:p w14:paraId="5AE739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59" w:type="pct"/>
            <w:tcBorders>
              <w:top w:val="nil"/>
              <w:left w:val="nil"/>
              <w:bottom w:val="single" w:sz="4" w:space="0" w:color="auto"/>
              <w:right w:val="single" w:sz="4" w:space="0" w:color="auto"/>
            </w:tcBorders>
            <w:shd w:val="clear" w:color="auto" w:fill="auto"/>
            <w:vAlign w:val="center"/>
            <w:hideMark/>
          </w:tcPr>
          <w:p w14:paraId="73A8313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59" w:type="pct"/>
            <w:tcBorders>
              <w:top w:val="nil"/>
              <w:left w:val="nil"/>
              <w:bottom w:val="single" w:sz="4" w:space="0" w:color="auto"/>
              <w:right w:val="single" w:sz="4" w:space="0" w:color="auto"/>
            </w:tcBorders>
            <w:shd w:val="clear" w:color="auto" w:fill="auto"/>
            <w:vAlign w:val="center"/>
            <w:hideMark/>
          </w:tcPr>
          <w:p w14:paraId="16740AE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7" w:type="pct"/>
            <w:tcBorders>
              <w:top w:val="nil"/>
              <w:left w:val="nil"/>
              <w:bottom w:val="single" w:sz="4" w:space="0" w:color="auto"/>
              <w:right w:val="single" w:sz="4" w:space="0" w:color="auto"/>
            </w:tcBorders>
            <w:shd w:val="clear" w:color="auto" w:fill="auto"/>
            <w:vAlign w:val="center"/>
            <w:hideMark/>
          </w:tcPr>
          <w:p w14:paraId="7CD416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7" w:type="pct"/>
            <w:tcBorders>
              <w:top w:val="nil"/>
              <w:left w:val="nil"/>
              <w:bottom w:val="single" w:sz="4" w:space="0" w:color="auto"/>
              <w:right w:val="single" w:sz="4" w:space="0" w:color="auto"/>
            </w:tcBorders>
            <w:shd w:val="clear" w:color="auto" w:fill="auto"/>
            <w:vAlign w:val="center"/>
            <w:hideMark/>
          </w:tcPr>
          <w:p w14:paraId="6F61459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7" w:type="pct"/>
            <w:tcBorders>
              <w:top w:val="nil"/>
              <w:left w:val="nil"/>
              <w:bottom w:val="single" w:sz="4" w:space="0" w:color="auto"/>
              <w:right w:val="single" w:sz="4" w:space="0" w:color="auto"/>
            </w:tcBorders>
            <w:shd w:val="clear" w:color="auto" w:fill="auto"/>
            <w:vAlign w:val="center"/>
            <w:hideMark/>
          </w:tcPr>
          <w:p w14:paraId="01B71FF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7" w:type="pct"/>
            <w:tcBorders>
              <w:top w:val="nil"/>
              <w:left w:val="nil"/>
              <w:bottom w:val="single" w:sz="4" w:space="0" w:color="auto"/>
              <w:right w:val="single" w:sz="4" w:space="0" w:color="auto"/>
            </w:tcBorders>
            <w:shd w:val="clear" w:color="auto" w:fill="auto"/>
            <w:vAlign w:val="center"/>
            <w:hideMark/>
          </w:tcPr>
          <w:p w14:paraId="695177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7" w:type="pct"/>
            <w:tcBorders>
              <w:top w:val="nil"/>
              <w:left w:val="nil"/>
              <w:bottom w:val="single" w:sz="4" w:space="0" w:color="auto"/>
              <w:right w:val="single" w:sz="4" w:space="0" w:color="auto"/>
            </w:tcBorders>
            <w:shd w:val="clear" w:color="auto" w:fill="auto"/>
            <w:vAlign w:val="center"/>
            <w:hideMark/>
          </w:tcPr>
          <w:p w14:paraId="755DB6B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7" w:type="pct"/>
            <w:tcBorders>
              <w:top w:val="nil"/>
              <w:left w:val="nil"/>
              <w:bottom w:val="single" w:sz="4" w:space="0" w:color="auto"/>
              <w:right w:val="single" w:sz="4" w:space="0" w:color="auto"/>
            </w:tcBorders>
            <w:shd w:val="clear" w:color="auto" w:fill="auto"/>
            <w:vAlign w:val="center"/>
            <w:hideMark/>
          </w:tcPr>
          <w:p w14:paraId="2738036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7" w:type="pct"/>
            <w:tcBorders>
              <w:top w:val="nil"/>
              <w:left w:val="nil"/>
              <w:bottom w:val="single" w:sz="4" w:space="0" w:color="auto"/>
              <w:right w:val="single" w:sz="4" w:space="0" w:color="auto"/>
            </w:tcBorders>
            <w:shd w:val="clear" w:color="auto" w:fill="auto"/>
            <w:vAlign w:val="center"/>
            <w:hideMark/>
          </w:tcPr>
          <w:p w14:paraId="2AE6FCE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7" w:type="pct"/>
            <w:tcBorders>
              <w:top w:val="nil"/>
              <w:left w:val="nil"/>
              <w:bottom w:val="single" w:sz="4" w:space="0" w:color="auto"/>
              <w:right w:val="single" w:sz="4" w:space="0" w:color="auto"/>
            </w:tcBorders>
            <w:shd w:val="clear" w:color="auto" w:fill="auto"/>
            <w:vAlign w:val="center"/>
            <w:hideMark/>
          </w:tcPr>
          <w:p w14:paraId="7A81012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c>
          <w:tcPr>
            <w:tcW w:w="288" w:type="pct"/>
            <w:tcBorders>
              <w:top w:val="nil"/>
              <w:left w:val="nil"/>
              <w:bottom w:val="single" w:sz="4" w:space="0" w:color="auto"/>
              <w:right w:val="single" w:sz="4" w:space="0" w:color="auto"/>
            </w:tcBorders>
            <w:shd w:val="clear" w:color="auto" w:fill="auto"/>
            <w:vAlign w:val="center"/>
            <w:hideMark/>
          </w:tcPr>
          <w:p w14:paraId="42155FA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0,06</w:t>
            </w:r>
          </w:p>
        </w:tc>
      </w:tr>
      <w:tr w:rsidR="00B2752D" w:rsidRPr="00352373" w14:paraId="3CE960B2" w14:textId="77777777" w:rsidTr="003C5761">
        <w:trPr>
          <w:trHeight w:val="51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431BC72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1BB4660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0,81</w:t>
            </w:r>
          </w:p>
        </w:tc>
        <w:tc>
          <w:tcPr>
            <w:tcW w:w="259" w:type="pct"/>
            <w:tcBorders>
              <w:top w:val="nil"/>
              <w:left w:val="nil"/>
              <w:bottom w:val="single" w:sz="4" w:space="0" w:color="auto"/>
              <w:right w:val="single" w:sz="4" w:space="0" w:color="auto"/>
            </w:tcBorders>
            <w:shd w:val="clear" w:color="auto" w:fill="auto"/>
            <w:vAlign w:val="center"/>
            <w:hideMark/>
          </w:tcPr>
          <w:p w14:paraId="72BC12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0,73</w:t>
            </w:r>
          </w:p>
        </w:tc>
        <w:tc>
          <w:tcPr>
            <w:tcW w:w="259" w:type="pct"/>
            <w:tcBorders>
              <w:top w:val="nil"/>
              <w:left w:val="nil"/>
              <w:bottom w:val="single" w:sz="4" w:space="0" w:color="auto"/>
              <w:right w:val="single" w:sz="4" w:space="0" w:color="auto"/>
            </w:tcBorders>
            <w:shd w:val="clear" w:color="auto" w:fill="auto"/>
            <w:vAlign w:val="center"/>
            <w:hideMark/>
          </w:tcPr>
          <w:p w14:paraId="340E982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0,73</w:t>
            </w:r>
          </w:p>
        </w:tc>
        <w:tc>
          <w:tcPr>
            <w:tcW w:w="259" w:type="pct"/>
            <w:tcBorders>
              <w:top w:val="nil"/>
              <w:left w:val="nil"/>
              <w:bottom w:val="single" w:sz="4" w:space="0" w:color="auto"/>
              <w:right w:val="single" w:sz="4" w:space="0" w:color="auto"/>
            </w:tcBorders>
            <w:shd w:val="clear" w:color="auto" w:fill="auto"/>
            <w:vAlign w:val="center"/>
            <w:hideMark/>
          </w:tcPr>
          <w:p w14:paraId="2EEFF8F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0,73</w:t>
            </w:r>
          </w:p>
        </w:tc>
        <w:tc>
          <w:tcPr>
            <w:tcW w:w="259" w:type="pct"/>
            <w:tcBorders>
              <w:top w:val="nil"/>
              <w:left w:val="nil"/>
              <w:bottom w:val="single" w:sz="4" w:space="0" w:color="auto"/>
              <w:right w:val="single" w:sz="4" w:space="0" w:color="auto"/>
            </w:tcBorders>
            <w:shd w:val="clear" w:color="auto" w:fill="auto"/>
            <w:vAlign w:val="center"/>
            <w:hideMark/>
          </w:tcPr>
          <w:p w14:paraId="4730068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0,73</w:t>
            </w:r>
          </w:p>
        </w:tc>
        <w:tc>
          <w:tcPr>
            <w:tcW w:w="259" w:type="pct"/>
            <w:tcBorders>
              <w:top w:val="nil"/>
              <w:left w:val="nil"/>
              <w:bottom w:val="single" w:sz="4" w:space="0" w:color="auto"/>
              <w:right w:val="single" w:sz="4" w:space="0" w:color="auto"/>
            </w:tcBorders>
            <w:shd w:val="clear" w:color="auto" w:fill="auto"/>
            <w:vAlign w:val="center"/>
            <w:hideMark/>
          </w:tcPr>
          <w:p w14:paraId="18777C9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0,73</w:t>
            </w:r>
          </w:p>
        </w:tc>
        <w:tc>
          <w:tcPr>
            <w:tcW w:w="287" w:type="pct"/>
            <w:tcBorders>
              <w:top w:val="nil"/>
              <w:left w:val="nil"/>
              <w:bottom w:val="single" w:sz="4" w:space="0" w:color="auto"/>
              <w:right w:val="single" w:sz="4" w:space="0" w:color="auto"/>
            </w:tcBorders>
            <w:shd w:val="clear" w:color="auto" w:fill="auto"/>
            <w:vAlign w:val="center"/>
            <w:hideMark/>
          </w:tcPr>
          <w:p w14:paraId="3AF3063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0,73</w:t>
            </w:r>
          </w:p>
        </w:tc>
        <w:tc>
          <w:tcPr>
            <w:tcW w:w="287" w:type="pct"/>
            <w:tcBorders>
              <w:top w:val="nil"/>
              <w:left w:val="nil"/>
              <w:bottom w:val="single" w:sz="4" w:space="0" w:color="auto"/>
              <w:right w:val="single" w:sz="4" w:space="0" w:color="auto"/>
            </w:tcBorders>
            <w:shd w:val="clear" w:color="auto" w:fill="auto"/>
            <w:vAlign w:val="center"/>
            <w:hideMark/>
          </w:tcPr>
          <w:p w14:paraId="18416A2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w:t>
            </w:r>
          </w:p>
        </w:tc>
        <w:tc>
          <w:tcPr>
            <w:tcW w:w="287" w:type="pct"/>
            <w:tcBorders>
              <w:top w:val="nil"/>
              <w:left w:val="nil"/>
              <w:bottom w:val="single" w:sz="4" w:space="0" w:color="auto"/>
              <w:right w:val="single" w:sz="4" w:space="0" w:color="auto"/>
            </w:tcBorders>
            <w:shd w:val="clear" w:color="auto" w:fill="auto"/>
            <w:vAlign w:val="center"/>
            <w:hideMark/>
          </w:tcPr>
          <w:p w14:paraId="209156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0,57</w:t>
            </w:r>
          </w:p>
        </w:tc>
        <w:tc>
          <w:tcPr>
            <w:tcW w:w="287" w:type="pct"/>
            <w:tcBorders>
              <w:top w:val="nil"/>
              <w:left w:val="nil"/>
              <w:bottom w:val="single" w:sz="4" w:space="0" w:color="auto"/>
              <w:right w:val="single" w:sz="4" w:space="0" w:color="auto"/>
            </w:tcBorders>
            <w:shd w:val="clear" w:color="auto" w:fill="auto"/>
            <w:vAlign w:val="center"/>
            <w:hideMark/>
          </w:tcPr>
          <w:p w14:paraId="02A2A15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0,57</w:t>
            </w:r>
          </w:p>
        </w:tc>
        <w:tc>
          <w:tcPr>
            <w:tcW w:w="287" w:type="pct"/>
            <w:tcBorders>
              <w:top w:val="nil"/>
              <w:left w:val="nil"/>
              <w:bottom w:val="single" w:sz="4" w:space="0" w:color="auto"/>
              <w:right w:val="single" w:sz="4" w:space="0" w:color="auto"/>
            </w:tcBorders>
            <w:shd w:val="clear" w:color="auto" w:fill="auto"/>
            <w:vAlign w:val="center"/>
            <w:hideMark/>
          </w:tcPr>
          <w:p w14:paraId="3414163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0,58</w:t>
            </w:r>
          </w:p>
        </w:tc>
        <w:tc>
          <w:tcPr>
            <w:tcW w:w="287" w:type="pct"/>
            <w:tcBorders>
              <w:top w:val="nil"/>
              <w:left w:val="nil"/>
              <w:bottom w:val="single" w:sz="4" w:space="0" w:color="auto"/>
              <w:right w:val="single" w:sz="4" w:space="0" w:color="auto"/>
            </w:tcBorders>
            <w:shd w:val="clear" w:color="auto" w:fill="auto"/>
            <w:vAlign w:val="center"/>
            <w:hideMark/>
          </w:tcPr>
          <w:p w14:paraId="01A4274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0,58</w:t>
            </w:r>
          </w:p>
        </w:tc>
        <w:tc>
          <w:tcPr>
            <w:tcW w:w="287" w:type="pct"/>
            <w:tcBorders>
              <w:top w:val="nil"/>
              <w:left w:val="nil"/>
              <w:bottom w:val="single" w:sz="4" w:space="0" w:color="auto"/>
              <w:right w:val="single" w:sz="4" w:space="0" w:color="auto"/>
            </w:tcBorders>
            <w:shd w:val="clear" w:color="auto" w:fill="auto"/>
            <w:vAlign w:val="center"/>
            <w:hideMark/>
          </w:tcPr>
          <w:p w14:paraId="11829DB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0,59</w:t>
            </w:r>
          </w:p>
        </w:tc>
        <w:tc>
          <w:tcPr>
            <w:tcW w:w="287" w:type="pct"/>
            <w:tcBorders>
              <w:top w:val="nil"/>
              <w:left w:val="nil"/>
              <w:bottom w:val="single" w:sz="4" w:space="0" w:color="auto"/>
              <w:right w:val="single" w:sz="4" w:space="0" w:color="auto"/>
            </w:tcBorders>
            <w:shd w:val="clear" w:color="auto" w:fill="auto"/>
            <w:vAlign w:val="center"/>
            <w:hideMark/>
          </w:tcPr>
          <w:p w14:paraId="5AEA2D2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0,59</w:t>
            </w:r>
          </w:p>
        </w:tc>
        <w:tc>
          <w:tcPr>
            <w:tcW w:w="288" w:type="pct"/>
            <w:tcBorders>
              <w:top w:val="nil"/>
              <w:left w:val="nil"/>
              <w:bottom w:val="single" w:sz="4" w:space="0" w:color="auto"/>
              <w:right w:val="single" w:sz="4" w:space="0" w:color="auto"/>
            </w:tcBorders>
            <w:shd w:val="clear" w:color="auto" w:fill="auto"/>
            <w:vAlign w:val="center"/>
            <w:hideMark/>
          </w:tcPr>
          <w:p w14:paraId="64D43B0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0,76</w:t>
            </w:r>
          </w:p>
        </w:tc>
      </w:tr>
      <w:tr w:rsidR="00B2752D" w:rsidRPr="00352373" w14:paraId="57C252D2" w14:textId="77777777" w:rsidTr="003C5761">
        <w:trPr>
          <w:trHeight w:val="30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602F6EB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16B8665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59" w:type="pct"/>
            <w:tcBorders>
              <w:top w:val="nil"/>
              <w:left w:val="nil"/>
              <w:bottom w:val="single" w:sz="4" w:space="0" w:color="auto"/>
              <w:right w:val="single" w:sz="4" w:space="0" w:color="auto"/>
            </w:tcBorders>
            <w:shd w:val="clear" w:color="auto" w:fill="auto"/>
            <w:vAlign w:val="center"/>
            <w:hideMark/>
          </w:tcPr>
          <w:p w14:paraId="3B39C52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35,2</w:t>
            </w:r>
          </w:p>
        </w:tc>
        <w:tc>
          <w:tcPr>
            <w:tcW w:w="259" w:type="pct"/>
            <w:tcBorders>
              <w:top w:val="nil"/>
              <w:left w:val="nil"/>
              <w:bottom w:val="single" w:sz="4" w:space="0" w:color="auto"/>
              <w:right w:val="single" w:sz="4" w:space="0" w:color="auto"/>
            </w:tcBorders>
            <w:shd w:val="clear" w:color="auto" w:fill="auto"/>
            <w:vAlign w:val="center"/>
            <w:hideMark/>
          </w:tcPr>
          <w:p w14:paraId="324C7A6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35,2</w:t>
            </w:r>
          </w:p>
        </w:tc>
        <w:tc>
          <w:tcPr>
            <w:tcW w:w="259" w:type="pct"/>
            <w:tcBorders>
              <w:top w:val="nil"/>
              <w:left w:val="nil"/>
              <w:bottom w:val="single" w:sz="4" w:space="0" w:color="auto"/>
              <w:right w:val="single" w:sz="4" w:space="0" w:color="auto"/>
            </w:tcBorders>
            <w:shd w:val="clear" w:color="auto" w:fill="auto"/>
            <w:vAlign w:val="center"/>
            <w:hideMark/>
          </w:tcPr>
          <w:p w14:paraId="3B016F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35,2</w:t>
            </w:r>
          </w:p>
        </w:tc>
        <w:tc>
          <w:tcPr>
            <w:tcW w:w="259" w:type="pct"/>
            <w:tcBorders>
              <w:top w:val="nil"/>
              <w:left w:val="nil"/>
              <w:bottom w:val="single" w:sz="4" w:space="0" w:color="auto"/>
              <w:right w:val="single" w:sz="4" w:space="0" w:color="auto"/>
            </w:tcBorders>
            <w:shd w:val="clear" w:color="auto" w:fill="auto"/>
            <w:vAlign w:val="center"/>
            <w:hideMark/>
          </w:tcPr>
          <w:p w14:paraId="412356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35,1</w:t>
            </w:r>
          </w:p>
        </w:tc>
        <w:tc>
          <w:tcPr>
            <w:tcW w:w="259" w:type="pct"/>
            <w:tcBorders>
              <w:top w:val="nil"/>
              <w:left w:val="nil"/>
              <w:bottom w:val="single" w:sz="4" w:space="0" w:color="auto"/>
              <w:right w:val="single" w:sz="4" w:space="0" w:color="auto"/>
            </w:tcBorders>
            <w:shd w:val="clear" w:color="auto" w:fill="auto"/>
            <w:vAlign w:val="center"/>
            <w:hideMark/>
          </w:tcPr>
          <w:p w14:paraId="03AC6BD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35,1</w:t>
            </w:r>
          </w:p>
        </w:tc>
        <w:tc>
          <w:tcPr>
            <w:tcW w:w="287" w:type="pct"/>
            <w:tcBorders>
              <w:top w:val="nil"/>
              <w:left w:val="nil"/>
              <w:bottom w:val="single" w:sz="4" w:space="0" w:color="auto"/>
              <w:right w:val="single" w:sz="4" w:space="0" w:color="auto"/>
            </w:tcBorders>
            <w:shd w:val="clear" w:color="auto" w:fill="auto"/>
            <w:vAlign w:val="center"/>
            <w:hideMark/>
          </w:tcPr>
          <w:p w14:paraId="08B1B28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35,1</w:t>
            </w:r>
          </w:p>
        </w:tc>
        <w:tc>
          <w:tcPr>
            <w:tcW w:w="287" w:type="pct"/>
            <w:tcBorders>
              <w:top w:val="nil"/>
              <w:left w:val="nil"/>
              <w:bottom w:val="single" w:sz="4" w:space="0" w:color="auto"/>
              <w:right w:val="single" w:sz="4" w:space="0" w:color="auto"/>
            </w:tcBorders>
            <w:shd w:val="clear" w:color="auto" w:fill="auto"/>
            <w:vAlign w:val="center"/>
            <w:hideMark/>
          </w:tcPr>
          <w:p w14:paraId="241AD15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35,0</w:t>
            </w:r>
          </w:p>
        </w:tc>
        <w:tc>
          <w:tcPr>
            <w:tcW w:w="287" w:type="pct"/>
            <w:tcBorders>
              <w:top w:val="nil"/>
              <w:left w:val="nil"/>
              <w:bottom w:val="single" w:sz="4" w:space="0" w:color="auto"/>
              <w:right w:val="single" w:sz="4" w:space="0" w:color="auto"/>
            </w:tcBorders>
            <w:shd w:val="clear" w:color="auto" w:fill="auto"/>
            <w:vAlign w:val="center"/>
            <w:hideMark/>
          </w:tcPr>
          <w:p w14:paraId="33DCD5F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27,5</w:t>
            </w:r>
          </w:p>
        </w:tc>
        <w:tc>
          <w:tcPr>
            <w:tcW w:w="287" w:type="pct"/>
            <w:tcBorders>
              <w:top w:val="nil"/>
              <w:left w:val="nil"/>
              <w:bottom w:val="single" w:sz="4" w:space="0" w:color="auto"/>
              <w:right w:val="single" w:sz="4" w:space="0" w:color="auto"/>
            </w:tcBorders>
            <w:shd w:val="clear" w:color="auto" w:fill="auto"/>
            <w:vAlign w:val="center"/>
            <w:hideMark/>
          </w:tcPr>
          <w:p w14:paraId="3A09076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27,8</w:t>
            </w:r>
          </w:p>
        </w:tc>
        <w:tc>
          <w:tcPr>
            <w:tcW w:w="287" w:type="pct"/>
            <w:tcBorders>
              <w:top w:val="nil"/>
              <w:left w:val="nil"/>
              <w:bottom w:val="single" w:sz="4" w:space="0" w:color="auto"/>
              <w:right w:val="single" w:sz="4" w:space="0" w:color="auto"/>
            </w:tcBorders>
            <w:shd w:val="clear" w:color="auto" w:fill="auto"/>
            <w:vAlign w:val="center"/>
            <w:hideMark/>
          </w:tcPr>
          <w:p w14:paraId="076E97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28,0</w:t>
            </w:r>
          </w:p>
        </w:tc>
        <w:tc>
          <w:tcPr>
            <w:tcW w:w="287" w:type="pct"/>
            <w:tcBorders>
              <w:top w:val="nil"/>
              <w:left w:val="nil"/>
              <w:bottom w:val="single" w:sz="4" w:space="0" w:color="auto"/>
              <w:right w:val="single" w:sz="4" w:space="0" w:color="auto"/>
            </w:tcBorders>
            <w:shd w:val="clear" w:color="auto" w:fill="auto"/>
            <w:vAlign w:val="center"/>
            <w:hideMark/>
          </w:tcPr>
          <w:p w14:paraId="38C607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28,2</w:t>
            </w:r>
          </w:p>
        </w:tc>
        <w:tc>
          <w:tcPr>
            <w:tcW w:w="287" w:type="pct"/>
            <w:tcBorders>
              <w:top w:val="nil"/>
              <w:left w:val="nil"/>
              <w:bottom w:val="single" w:sz="4" w:space="0" w:color="auto"/>
              <w:right w:val="single" w:sz="4" w:space="0" w:color="auto"/>
            </w:tcBorders>
            <w:shd w:val="clear" w:color="auto" w:fill="auto"/>
            <w:vAlign w:val="center"/>
            <w:hideMark/>
          </w:tcPr>
          <w:p w14:paraId="202CEF3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28,5</w:t>
            </w:r>
          </w:p>
        </w:tc>
        <w:tc>
          <w:tcPr>
            <w:tcW w:w="287" w:type="pct"/>
            <w:tcBorders>
              <w:top w:val="nil"/>
              <w:left w:val="nil"/>
              <w:bottom w:val="single" w:sz="4" w:space="0" w:color="auto"/>
              <w:right w:val="single" w:sz="4" w:space="0" w:color="auto"/>
            </w:tcBorders>
            <w:shd w:val="clear" w:color="auto" w:fill="auto"/>
            <w:vAlign w:val="center"/>
            <w:hideMark/>
          </w:tcPr>
          <w:p w14:paraId="76E1F24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28,7</w:t>
            </w:r>
          </w:p>
        </w:tc>
        <w:tc>
          <w:tcPr>
            <w:tcW w:w="288" w:type="pct"/>
            <w:tcBorders>
              <w:top w:val="nil"/>
              <w:left w:val="nil"/>
              <w:bottom w:val="single" w:sz="4" w:space="0" w:color="auto"/>
              <w:right w:val="single" w:sz="4" w:space="0" w:color="auto"/>
            </w:tcBorders>
            <w:shd w:val="clear" w:color="auto" w:fill="auto"/>
            <w:vAlign w:val="center"/>
            <w:hideMark/>
          </w:tcPr>
          <w:p w14:paraId="5519BF0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36,7</w:t>
            </w:r>
          </w:p>
        </w:tc>
      </w:tr>
      <w:tr w:rsidR="00B2752D" w:rsidRPr="00352373" w14:paraId="1E53A30C" w14:textId="77777777" w:rsidTr="003C5761">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035FA"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Котельная п. Чебаково</w:t>
            </w:r>
          </w:p>
        </w:tc>
      </w:tr>
      <w:tr w:rsidR="00B2752D" w:rsidRPr="00352373" w14:paraId="4992D0BE" w14:textId="77777777" w:rsidTr="003C5761">
        <w:trPr>
          <w:trHeight w:val="765"/>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09A2B41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41E2A63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59" w:type="pct"/>
            <w:tcBorders>
              <w:top w:val="nil"/>
              <w:left w:val="nil"/>
              <w:bottom w:val="single" w:sz="4" w:space="0" w:color="auto"/>
              <w:right w:val="single" w:sz="4" w:space="0" w:color="auto"/>
            </w:tcBorders>
            <w:shd w:val="clear" w:color="auto" w:fill="auto"/>
            <w:noWrap/>
            <w:vAlign w:val="center"/>
            <w:hideMark/>
          </w:tcPr>
          <w:p w14:paraId="2F0ECAF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59" w:type="pct"/>
            <w:tcBorders>
              <w:top w:val="nil"/>
              <w:left w:val="nil"/>
              <w:bottom w:val="single" w:sz="4" w:space="0" w:color="auto"/>
              <w:right w:val="single" w:sz="4" w:space="0" w:color="auto"/>
            </w:tcBorders>
            <w:shd w:val="clear" w:color="auto" w:fill="auto"/>
            <w:noWrap/>
            <w:vAlign w:val="center"/>
            <w:hideMark/>
          </w:tcPr>
          <w:p w14:paraId="658C664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59" w:type="pct"/>
            <w:tcBorders>
              <w:top w:val="nil"/>
              <w:left w:val="nil"/>
              <w:bottom w:val="single" w:sz="4" w:space="0" w:color="auto"/>
              <w:right w:val="single" w:sz="4" w:space="0" w:color="auto"/>
            </w:tcBorders>
            <w:shd w:val="clear" w:color="auto" w:fill="auto"/>
            <w:noWrap/>
            <w:vAlign w:val="center"/>
            <w:hideMark/>
          </w:tcPr>
          <w:p w14:paraId="563C8CC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59" w:type="pct"/>
            <w:tcBorders>
              <w:top w:val="nil"/>
              <w:left w:val="nil"/>
              <w:bottom w:val="single" w:sz="4" w:space="0" w:color="auto"/>
              <w:right w:val="single" w:sz="4" w:space="0" w:color="auto"/>
            </w:tcBorders>
            <w:shd w:val="clear" w:color="auto" w:fill="auto"/>
            <w:noWrap/>
            <w:vAlign w:val="center"/>
            <w:hideMark/>
          </w:tcPr>
          <w:p w14:paraId="6BF0B5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59" w:type="pct"/>
            <w:tcBorders>
              <w:top w:val="nil"/>
              <w:left w:val="nil"/>
              <w:bottom w:val="single" w:sz="4" w:space="0" w:color="auto"/>
              <w:right w:val="single" w:sz="4" w:space="0" w:color="auto"/>
            </w:tcBorders>
            <w:shd w:val="clear" w:color="auto" w:fill="auto"/>
            <w:noWrap/>
            <w:vAlign w:val="center"/>
            <w:hideMark/>
          </w:tcPr>
          <w:p w14:paraId="0C72FD6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noWrap/>
            <w:vAlign w:val="center"/>
            <w:hideMark/>
          </w:tcPr>
          <w:p w14:paraId="327138C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noWrap/>
            <w:vAlign w:val="center"/>
            <w:hideMark/>
          </w:tcPr>
          <w:p w14:paraId="3C9D1A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noWrap/>
            <w:vAlign w:val="center"/>
            <w:hideMark/>
          </w:tcPr>
          <w:p w14:paraId="720E1D9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noWrap/>
            <w:vAlign w:val="center"/>
            <w:hideMark/>
          </w:tcPr>
          <w:p w14:paraId="22918D6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noWrap/>
            <w:vAlign w:val="center"/>
            <w:hideMark/>
          </w:tcPr>
          <w:p w14:paraId="44E9C18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noWrap/>
            <w:vAlign w:val="center"/>
            <w:hideMark/>
          </w:tcPr>
          <w:p w14:paraId="56B2BC4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noWrap/>
            <w:vAlign w:val="center"/>
            <w:hideMark/>
          </w:tcPr>
          <w:p w14:paraId="21EDADE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7" w:type="pct"/>
            <w:tcBorders>
              <w:top w:val="nil"/>
              <w:left w:val="nil"/>
              <w:bottom w:val="single" w:sz="4" w:space="0" w:color="auto"/>
              <w:right w:val="single" w:sz="4" w:space="0" w:color="auto"/>
            </w:tcBorders>
            <w:shd w:val="clear" w:color="auto" w:fill="auto"/>
            <w:noWrap/>
            <w:vAlign w:val="center"/>
            <w:hideMark/>
          </w:tcPr>
          <w:p w14:paraId="36358D6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3F7D6B8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r>
      <w:tr w:rsidR="00B2752D" w:rsidRPr="00352373" w14:paraId="5326AC3C" w14:textId="77777777" w:rsidTr="003C5761">
        <w:trPr>
          <w:trHeight w:val="37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205ED36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70E1E49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59" w:type="pct"/>
            <w:tcBorders>
              <w:top w:val="nil"/>
              <w:left w:val="nil"/>
              <w:bottom w:val="single" w:sz="4" w:space="0" w:color="auto"/>
              <w:right w:val="single" w:sz="4" w:space="0" w:color="auto"/>
            </w:tcBorders>
            <w:shd w:val="clear" w:color="auto" w:fill="auto"/>
            <w:noWrap/>
            <w:vAlign w:val="center"/>
            <w:hideMark/>
          </w:tcPr>
          <w:p w14:paraId="250B9FE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59" w:type="pct"/>
            <w:tcBorders>
              <w:top w:val="nil"/>
              <w:left w:val="nil"/>
              <w:bottom w:val="single" w:sz="4" w:space="0" w:color="auto"/>
              <w:right w:val="single" w:sz="4" w:space="0" w:color="auto"/>
            </w:tcBorders>
            <w:shd w:val="clear" w:color="auto" w:fill="auto"/>
            <w:noWrap/>
            <w:vAlign w:val="center"/>
            <w:hideMark/>
          </w:tcPr>
          <w:p w14:paraId="4A02C83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59" w:type="pct"/>
            <w:tcBorders>
              <w:top w:val="nil"/>
              <w:left w:val="nil"/>
              <w:bottom w:val="single" w:sz="4" w:space="0" w:color="auto"/>
              <w:right w:val="single" w:sz="4" w:space="0" w:color="auto"/>
            </w:tcBorders>
            <w:shd w:val="clear" w:color="auto" w:fill="auto"/>
            <w:noWrap/>
            <w:vAlign w:val="center"/>
            <w:hideMark/>
          </w:tcPr>
          <w:p w14:paraId="67C801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59" w:type="pct"/>
            <w:tcBorders>
              <w:top w:val="nil"/>
              <w:left w:val="nil"/>
              <w:bottom w:val="single" w:sz="4" w:space="0" w:color="auto"/>
              <w:right w:val="single" w:sz="4" w:space="0" w:color="auto"/>
            </w:tcBorders>
            <w:shd w:val="clear" w:color="auto" w:fill="auto"/>
            <w:noWrap/>
            <w:vAlign w:val="center"/>
            <w:hideMark/>
          </w:tcPr>
          <w:p w14:paraId="7F00DAC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59" w:type="pct"/>
            <w:tcBorders>
              <w:top w:val="nil"/>
              <w:left w:val="nil"/>
              <w:bottom w:val="single" w:sz="4" w:space="0" w:color="auto"/>
              <w:right w:val="single" w:sz="4" w:space="0" w:color="auto"/>
            </w:tcBorders>
            <w:shd w:val="clear" w:color="auto" w:fill="auto"/>
            <w:noWrap/>
            <w:vAlign w:val="center"/>
            <w:hideMark/>
          </w:tcPr>
          <w:p w14:paraId="5ED5703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7" w:type="pct"/>
            <w:tcBorders>
              <w:top w:val="nil"/>
              <w:left w:val="nil"/>
              <w:bottom w:val="single" w:sz="4" w:space="0" w:color="auto"/>
              <w:right w:val="single" w:sz="4" w:space="0" w:color="auto"/>
            </w:tcBorders>
            <w:shd w:val="clear" w:color="auto" w:fill="auto"/>
            <w:noWrap/>
            <w:vAlign w:val="center"/>
            <w:hideMark/>
          </w:tcPr>
          <w:p w14:paraId="3D3EAD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7" w:type="pct"/>
            <w:tcBorders>
              <w:top w:val="nil"/>
              <w:left w:val="nil"/>
              <w:bottom w:val="single" w:sz="4" w:space="0" w:color="auto"/>
              <w:right w:val="single" w:sz="4" w:space="0" w:color="auto"/>
            </w:tcBorders>
            <w:shd w:val="clear" w:color="auto" w:fill="auto"/>
            <w:noWrap/>
            <w:vAlign w:val="center"/>
            <w:hideMark/>
          </w:tcPr>
          <w:p w14:paraId="289C41F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7" w:type="pct"/>
            <w:tcBorders>
              <w:top w:val="nil"/>
              <w:left w:val="nil"/>
              <w:bottom w:val="single" w:sz="4" w:space="0" w:color="auto"/>
              <w:right w:val="single" w:sz="4" w:space="0" w:color="auto"/>
            </w:tcBorders>
            <w:shd w:val="clear" w:color="auto" w:fill="auto"/>
            <w:noWrap/>
            <w:vAlign w:val="center"/>
            <w:hideMark/>
          </w:tcPr>
          <w:p w14:paraId="0D9B88C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7" w:type="pct"/>
            <w:tcBorders>
              <w:top w:val="nil"/>
              <w:left w:val="nil"/>
              <w:bottom w:val="single" w:sz="4" w:space="0" w:color="auto"/>
              <w:right w:val="single" w:sz="4" w:space="0" w:color="auto"/>
            </w:tcBorders>
            <w:shd w:val="clear" w:color="auto" w:fill="auto"/>
            <w:noWrap/>
            <w:vAlign w:val="center"/>
            <w:hideMark/>
          </w:tcPr>
          <w:p w14:paraId="22DC2C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7" w:type="pct"/>
            <w:tcBorders>
              <w:top w:val="nil"/>
              <w:left w:val="nil"/>
              <w:bottom w:val="single" w:sz="4" w:space="0" w:color="auto"/>
              <w:right w:val="single" w:sz="4" w:space="0" w:color="auto"/>
            </w:tcBorders>
            <w:shd w:val="clear" w:color="auto" w:fill="auto"/>
            <w:noWrap/>
            <w:vAlign w:val="center"/>
            <w:hideMark/>
          </w:tcPr>
          <w:p w14:paraId="73962AB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7" w:type="pct"/>
            <w:tcBorders>
              <w:top w:val="nil"/>
              <w:left w:val="nil"/>
              <w:bottom w:val="single" w:sz="4" w:space="0" w:color="auto"/>
              <w:right w:val="single" w:sz="4" w:space="0" w:color="auto"/>
            </w:tcBorders>
            <w:shd w:val="clear" w:color="auto" w:fill="auto"/>
            <w:noWrap/>
            <w:vAlign w:val="center"/>
            <w:hideMark/>
          </w:tcPr>
          <w:p w14:paraId="62F236F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7" w:type="pct"/>
            <w:tcBorders>
              <w:top w:val="nil"/>
              <w:left w:val="nil"/>
              <w:bottom w:val="single" w:sz="4" w:space="0" w:color="auto"/>
              <w:right w:val="single" w:sz="4" w:space="0" w:color="auto"/>
            </w:tcBorders>
            <w:shd w:val="clear" w:color="auto" w:fill="auto"/>
            <w:noWrap/>
            <w:vAlign w:val="center"/>
            <w:hideMark/>
          </w:tcPr>
          <w:p w14:paraId="0133F60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7" w:type="pct"/>
            <w:tcBorders>
              <w:top w:val="nil"/>
              <w:left w:val="nil"/>
              <w:bottom w:val="single" w:sz="4" w:space="0" w:color="auto"/>
              <w:right w:val="single" w:sz="4" w:space="0" w:color="auto"/>
            </w:tcBorders>
            <w:shd w:val="clear" w:color="auto" w:fill="auto"/>
            <w:noWrap/>
            <w:vAlign w:val="center"/>
            <w:hideMark/>
          </w:tcPr>
          <w:p w14:paraId="41714E6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32D93DD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r>
      <w:tr w:rsidR="00B2752D" w:rsidRPr="00352373" w14:paraId="0FBE2900" w14:textId="77777777" w:rsidTr="003C5761">
        <w:trPr>
          <w:trHeight w:val="51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0DAA640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lastRenderedPageBreak/>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5CCCE99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w:t>
            </w:r>
          </w:p>
        </w:tc>
        <w:tc>
          <w:tcPr>
            <w:tcW w:w="259" w:type="pct"/>
            <w:tcBorders>
              <w:top w:val="nil"/>
              <w:left w:val="nil"/>
              <w:bottom w:val="single" w:sz="4" w:space="0" w:color="auto"/>
              <w:right w:val="single" w:sz="4" w:space="0" w:color="auto"/>
            </w:tcBorders>
            <w:shd w:val="clear" w:color="auto" w:fill="auto"/>
            <w:noWrap/>
            <w:vAlign w:val="center"/>
            <w:hideMark/>
          </w:tcPr>
          <w:p w14:paraId="3C2924E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w:t>
            </w:r>
          </w:p>
        </w:tc>
        <w:tc>
          <w:tcPr>
            <w:tcW w:w="259" w:type="pct"/>
            <w:tcBorders>
              <w:top w:val="nil"/>
              <w:left w:val="nil"/>
              <w:bottom w:val="single" w:sz="4" w:space="0" w:color="auto"/>
              <w:right w:val="single" w:sz="4" w:space="0" w:color="auto"/>
            </w:tcBorders>
            <w:shd w:val="clear" w:color="auto" w:fill="auto"/>
            <w:noWrap/>
            <w:vAlign w:val="center"/>
            <w:hideMark/>
          </w:tcPr>
          <w:p w14:paraId="1179D23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w:t>
            </w:r>
          </w:p>
        </w:tc>
        <w:tc>
          <w:tcPr>
            <w:tcW w:w="259" w:type="pct"/>
            <w:tcBorders>
              <w:top w:val="nil"/>
              <w:left w:val="nil"/>
              <w:bottom w:val="single" w:sz="4" w:space="0" w:color="auto"/>
              <w:right w:val="single" w:sz="4" w:space="0" w:color="auto"/>
            </w:tcBorders>
            <w:shd w:val="clear" w:color="auto" w:fill="auto"/>
            <w:noWrap/>
            <w:vAlign w:val="center"/>
            <w:hideMark/>
          </w:tcPr>
          <w:p w14:paraId="098169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w:t>
            </w:r>
          </w:p>
        </w:tc>
        <w:tc>
          <w:tcPr>
            <w:tcW w:w="259" w:type="pct"/>
            <w:tcBorders>
              <w:top w:val="nil"/>
              <w:left w:val="nil"/>
              <w:bottom w:val="single" w:sz="4" w:space="0" w:color="auto"/>
              <w:right w:val="single" w:sz="4" w:space="0" w:color="auto"/>
            </w:tcBorders>
            <w:shd w:val="clear" w:color="auto" w:fill="auto"/>
            <w:noWrap/>
            <w:vAlign w:val="center"/>
            <w:hideMark/>
          </w:tcPr>
          <w:p w14:paraId="44BC536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w:t>
            </w:r>
          </w:p>
        </w:tc>
        <w:tc>
          <w:tcPr>
            <w:tcW w:w="259" w:type="pct"/>
            <w:tcBorders>
              <w:top w:val="nil"/>
              <w:left w:val="nil"/>
              <w:bottom w:val="single" w:sz="4" w:space="0" w:color="auto"/>
              <w:right w:val="single" w:sz="4" w:space="0" w:color="auto"/>
            </w:tcBorders>
            <w:shd w:val="clear" w:color="auto" w:fill="auto"/>
            <w:noWrap/>
            <w:vAlign w:val="center"/>
            <w:hideMark/>
          </w:tcPr>
          <w:p w14:paraId="07D904F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w:t>
            </w:r>
          </w:p>
        </w:tc>
        <w:tc>
          <w:tcPr>
            <w:tcW w:w="287" w:type="pct"/>
            <w:tcBorders>
              <w:top w:val="nil"/>
              <w:left w:val="nil"/>
              <w:bottom w:val="single" w:sz="4" w:space="0" w:color="auto"/>
              <w:right w:val="single" w:sz="4" w:space="0" w:color="auto"/>
            </w:tcBorders>
            <w:shd w:val="clear" w:color="auto" w:fill="auto"/>
            <w:noWrap/>
            <w:vAlign w:val="center"/>
            <w:hideMark/>
          </w:tcPr>
          <w:p w14:paraId="2BA144F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0,16</w:t>
            </w:r>
          </w:p>
        </w:tc>
        <w:tc>
          <w:tcPr>
            <w:tcW w:w="287" w:type="pct"/>
            <w:tcBorders>
              <w:top w:val="nil"/>
              <w:left w:val="nil"/>
              <w:bottom w:val="single" w:sz="4" w:space="0" w:color="auto"/>
              <w:right w:val="single" w:sz="4" w:space="0" w:color="auto"/>
            </w:tcBorders>
            <w:shd w:val="clear" w:color="auto" w:fill="auto"/>
            <w:noWrap/>
            <w:vAlign w:val="center"/>
            <w:hideMark/>
          </w:tcPr>
          <w:p w14:paraId="64DE7BA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0,16</w:t>
            </w:r>
          </w:p>
        </w:tc>
        <w:tc>
          <w:tcPr>
            <w:tcW w:w="287" w:type="pct"/>
            <w:tcBorders>
              <w:top w:val="nil"/>
              <w:left w:val="nil"/>
              <w:bottom w:val="single" w:sz="4" w:space="0" w:color="auto"/>
              <w:right w:val="single" w:sz="4" w:space="0" w:color="auto"/>
            </w:tcBorders>
            <w:shd w:val="clear" w:color="auto" w:fill="auto"/>
            <w:noWrap/>
            <w:vAlign w:val="center"/>
            <w:hideMark/>
          </w:tcPr>
          <w:p w14:paraId="463ADF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0,16</w:t>
            </w:r>
          </w:p>
        </w:tc>
        <w:tc>
          <w:tcPr>
            <w:tcW w:w="287" w:type="pct"/>
            <w:tcBorders>
              <w:top w:val="nil"/>
              <w:left w:val="nil"/>
              <w:bottom w:val="single" w:sz="4" w:space="0" w:color="auto"/>
              <w:right w:val="single" w:sz="4" w:space="0" w:color="auto"/>
            </w:tcBorders>
            <w:shd w:val="clear" w:color="auto" w:fill="auto"/>
            <w:noWrap/>
            <w:vAlign w:val="center"/>
            <w:hideMark/>
          </w:tcPr>
          <w:p w14:paraId="5B98760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0,16</w:t>
            </w:r>
          </w:p>
        </w:tc>
        <w:tc>
          <w:tcPr>
            <w:tcW w:w="287" w:type="pct"/>
            <w:tcBorders>
              <w:top w:val="nil"/>
              <w:left w:val="nil"/>
              <w:bottom w:val="single" w:sz="4" w:space="0" w:color="auto"/>
              <w:right w:val="single" w:sz="4" w:space="0" w:color="auto"/>
            </w:tcBorders>
            <w:shd w:val="clear" w:color="auto" w:fill="auto"/>
            <w:noWrap/>
            <w:vAlign w:val="center"/>
            <w:hideMark/>
          </w:tcPr>
          <w:p w14:paraId="02F5236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noWrap/>
            <w:vAlign w:val="center"/>
            <w:hideMark/>
          </w:tcPr>
          <w:p w14:paraId="115B914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noWrap/>
            <w:vAlign w:val="center"/>
            <w:hideMark/>
          </w:tcPr>
          <w:p w14:paraId="00E1953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0,15</w:t>
            </w:r>
          </w:p>
        </w:tc>
        <w:tc>
          <w:tcPr>
            <w:tcW w:w="287" w:type="pct"/>
            <w:tcBorders>
              <w:top w:val="nil"/>
              <w:left w:val="nil"/>
              <w:bottom w:val="single" w:sz="4" w:space="0" w:color="auto"/>
              <w:right w:val="single" w:sz="4" w:space="0" w:color="auto"/>
            </w:tcBorders>
            <w:shd w:val="clear" w:color="auto" w:fill="auto"/>
            <w:noWrap/>
            <w:vAlign w:val="center"/>
            <w:hideMark/>
          </w:tcPr>
          <w:p w14:paraId="6924F99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0,14</w:t>
            </w:r>
          </w:p>
        </w:tc>
        <w:tc>
          <w:tcPr>
            <w:tcW w:w="288" w:type="pct"/>
            <w:tcBorders>
              <w:top w:val="nil"/>
              <w:left w:val="nil"/>
              <w:bottom w:val="single" w:sz="4" w:space="0" w:color="auto"/>
              <w:right w:val="single" w:sz="4" w:space="0" w:color="auto"/>
            </w:tcBorders>
            <w:shd w:val="clear" w:color="auto" w:fill="auto"/>
            <w:noWrap/>
            <w:vAlign w:val="center"/>
            <w:hideMark/>
          </w:tcPr>
          <w:p w14:paraId="4A8948E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0,14</w:t>
            </w:r>
          </w:p>
        </w:tc>
      </w:tr>
      <w:tr w:rsidR="00B2752D" w:rsidRPr="00352373" w14:paraId="1C74DD01" w14:textId="77777777" w:rsidTr="003C5761">
        <w:trPr>
          <w:trHeight w:val="51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0D37942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283A997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59" w:type="pct"/>
            <w:tcBorders>
              <w:top w:val="nil"/>
              <w:left w:val="nil"/>
              <w:bottom w:val="single" w:sz="4" w:space="0" w:color="auto"/>
              <w:right w:val="single" w:sz="4" w:space="0" w:color="auto"/>
            </w:tcBorders>
            <w:shd w:val="clear" w:color="auto" w:fill="auto"/>
            <w:noWrap/>
            <w:vAlign w:val="center"/>
            <w:hideMark/>
          </w:tcPr>
          <w:p w14:paraId="6B1F590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0,37</w:t>
            </w:r>
          </w:p>
        </w:tc>
        <w:tc>
          <w:tcPr>
            <w:tcW w:w="259" w:type="pct"/>
            <w:tcBorders>
              <w:top w:val="nil"/>
              <w:left w:val="nil"/>
              <w:bottom w:val="single" w:sz="4" w:space="0" w:color="auto"/>
              <w:right w:val="single" w:sz="4" w:space="0" w:color="auto"/>
            </w:tcBorders>
            <w:shd w:val="clear" w:color="auto" w:fill="auto"/>
            <w:noWrap/>
            <w:vAlign w:val="center"/>
            <w:hideMark/>
          </w:tcPr>
          <w:p w14:paraId="2CA65A3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w:t>
            </w:r>
          </w:p>
        </w:tc>
        <w:tc>
          <w:tcPr>
            <w:tcW w:w="259" w:type="pct"/>
            <w:tcBorders>
              <w:top w:val="nil"/>
              <w:left w:val="nil"/>
              <w:bottom w:val="single" w:sz="4" w:space="0" w:color="auto"/>
              <w:right w:val="single" w:sz="4" w:space="0" w:color="auto"/>
            </w:tcBorders>
            <w:shd w:val="clear" w:color="auto" w:fill="auto"/>
            <w:noWrap/>
            <w:vAlign w:val="center"/>
            <w:hideMark/>
          </w:tcPr>
          <w:p w14:paraId="04E014E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w:t>
            </w:r>
          </w:p>
        </w:tc>
        <w:tc>
          <w:tcPr>
            <w:tcW w:w="259" w:type="pct"/>
            <w:tcBorders>
              <w:top w:val="nil"/>
              <w:left w:val="nil"/>
              <w:bottom w:val="single" w:sz="4" w:space="0" w:color="auto"/>
              <w:right w:val="single" w:sz="4" w:space="0" w:color="auto"/>
            </w:tcBorders>
            <w:shd w:val="clear" w:color="auto" w:fill="auto"/>
            <w:noWrap/>
            <w:vAlign w:val="center"/>
            <w:hideMark/>
          </w:tcPr>
          <w:p w14:paraId="238E8D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0,39</w:t>
            </w:r>
          </w:p>
        </w:tc>
        <w:tc>
          <w:tcPr>
            <w:tcW w:w="259" w:type="pct"/>
            <w:tcBorders>
              <w:top w:val="nil"/>
              <w:left w:val="nil"/>
              <w:bottom w:val="single" w:sz="4" w:space="0" w:color="auto"/>
              <w:right w:val="single" w:sz="4" w:space="0" w:color="auto"/>
            </w:tcBorders>
            <w:shd w:val="clear" w:color="auto" w:fill="auto"/>
            <w:noWrap/>
            <w:vAlign w:val="center"/>
            <w:hideMark/>
          </w:tcPr>
          <w:p w14:paraId="2ED2833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noWrap/>
            <w:vAlign w:val="center"/>
            <w:hideMark/>
          </w:tcPr>
          <w:p w14:paraId="5D0027D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c>
          <w:tcPr>
            <w:tcW w:w="287" w:type="pct"/>
            <w:tcBorders>
              <w:top w:val="nil"/>
              <w:left w:val="nil"/>
              <w:bottom w:val="single" w:sz="4" w:space="0" w:color="auto"/>
              <w:right w:val="single" w:sz="4" w:space="0" w:color="auto"/>
            </w:tcBorders>
            <w:shd w:val="clear" w:color="auto" w:fill="auto"/>
            <w:noWrap/>
            <w:vAlign w:val="center"/>
            <w:hideMark/>
          </w:tcPr>
          <w:p w14:paraId="6A0688E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0,41</w:t>
            </w:r>
          </w:p>
        </w:tc>
        <w:tc>
          <w:tcPr>
            <w:tcW w:w="287" w:type="pct"/>
            <w:tcBorders>
              <w:top w:val="nil"/>
              <w:left w:val="nil"/>
              <w:bottom w:val="single" w:sz="4" w:space="0" w:color="auto"/>
              <w:right w:val="single" w:sz="4" w:space="0" w:color="auto"/>
            </w:tcBorders>
            <w:shd w:val="clear" w:color="auto" w:fill="auto"/>
            <w:noWrap/>
            <w:vAlign w:val="center"/>
            <w:hideMark/>
          </w:tcPr>
          <w:p w14:paraId="17BDE4A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0,41</w:t>
            </w:r>
          </w:p>
        </w:tc>
        <w:tc>
          <w:tcPr>
            <w:tcW w:w="287" w:type="pct"/>
            <w:tcBorders>
              <w:top w:val="nil"/>
              <w:left w:val="nil"/>
              <w:bottom w:val="single" w:sz="4" w:space="0" w:color="auto"/>
              <w:right w:val="single" w:sz="4" w:space="0" w:color="auto"/>
            </w:tcBorders>
            <w:shd w:val="clear" w:color="auto" w:fill="auto"/>
            <w:noWrap/>
            <w:vAlign w:val="center"/>
            <w:hideMark/>
          </w:tcPr>
          <w:p w14:paraId="6AFA78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0,41</w:t>
            </w:r>
          </w:p>
        </w:tc>
        <w:tc>
          <w:tcPr>
            <w:tcW w:w="287" w:type="pct"/>
            <w:tcBorders>
              <w:top w:val="nil"/>
              <w:left w:val="nil"/>
              <w:bottom w:val="single" w:sz="4" w:space="0" w:color="auto"/>
              <w:right w:val="single" w:sz="4" w:space="0" w:color="auto"/>
            </w:tcBorders>
            <w:shd w:val="clear" w:color="auto" w:fill="auto"/>
            <w:noWrap/>
            <w:vAlign w:val="center"/>
            <w:hideMark/>
          </w:tcPr>
          <w:p w14:paraId="25EE5E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0,41</w:t>
            </w:r>
          </w:p>
        </w:tc>
        <w:tc>
          <w:tcPr>
            <w:tcW w:w="287" w:type="pct"/>
            <w:tcBorders>
              <w:top w:val="nil"/>
              <w:left w:val="nil"/>
              <w:bottom w:val="single" w:sz="4" w:space="0" w:color="auto"/>
              <w:right w:val="single" w:sz="4" w:space="0" w:color="auto"/>
            </w:tcBorders>
            <w:shd w:val="clear" w:color="auto" w:fill="auto"/>
            <w:noWrap/>
            <w:vAlign w:val="center"/>
            <w:hideMark/>
          </w:tcPr>
          <w:p w14:paraId="44AF52E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0,41</w:t>
            </w:r>
          </w:p>
        </w:tc>
        <w:tc>
          <w:tcPr>
            <w:tcW w:w="287" w:type="pct"/>
            <w:tcBorders>
              <w:top w:val="nil"/>
              <w:left w:val="nil"/>
              <w:bottom w:val="single" w:sz="4" w:space="0" w:color="auto"/>
              <w:right w:val="single" w:sz="4" w:space="0" w:color="auto"/>
            </w:tcBorders>
            <w:shd w:val="clear" w:color="auto" w:fill="auto"/>
            <w:noWrap/>
            <w:vAlign w:val="center"/>
            <w:hideMark/>
          </w:tcPr>
          <w:p w14:paraId="150CE49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0,41</w:t>
            </w:r>
          </w:p>
        </w:tc>
        <w:tc>
          <w:tcPr>
            <w:tcW w:w="287" w:type="pct"/>
            <w:tcBorders>
              <w:top w:val="nil"/>
              <w:left w:val="nil"/>
              <w:bottom w:val="single" w:sz="4" w:space="0" w:color="auto"/>
              <w:right w:val="single" w:sz="4" w:space="0" w:color="auto"/>
            </w:tcBorders>
            <w:shd w:val="clear" w:color="auto" w:fill="auto"/>
            <w:noWrap/>
            <w:vAlign w:val="center"/>
            <w:hideMark/>
          </w:tcPr>
          <w:p w14:paraId="2AA9C82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0,41</w:t>
            </w:r>
          </w:p>
        </w:tc>
        <w:tc>
          <w:tcPr>
            <w:tcW w:w="288" w:type="pct"/>
            <w:tcBorders>
              <w:top w:val="nil"/>
              <w:left w:val="nil"/>
              <w:bottom w:val="single" w:sz="4" w:space="0" w:color="auto"/>
              <w:right w:val="single" w:sz="4" w:space="0" w:color="auto"/>
            </w:tcBorders>
            <w:shd w:val="clear" w:color="auto" w:fill="auto"/>
            <w:noWrap/>
            <w:vAlign w:val="center"/>
            <w:hideMark/>
          </w:tcPr>
          <w:p w14:paraId="4E6F3C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0,41</w:t>
            </w:r>
          </w:p>
        </w:tc>
      </w:tr>
      <w:tr w:rsidR="00B2752D" w:rsidRPr="00352373" w14:paraId="7C99DADF" w14:textId="77777777" w:rsidTr="003C5761">
        <w:trPr>
          <w:trHeight w:val="30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4A4F28E8"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59E1394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59" w:type="pct"/>
            <w:tcBorders>
              <w:top w:val="nil"/>
              <w:left w:val="nil"/>
              <w:bottom w:val="single" w:sz="4" w:space="0" w:color="auto"/>
              <w:right w:val="single" w:sz="4" w:space="0" w:color="auto"/>
            </w:tcBorders>
            <w:shd w:val="clear" w:color="auto" w:fill="auto"/>
            <w:noWrap/>
            <w:vAlign w:val="center"/>
            <w:hideMark/>
          </w:tcPr>
          <w:p w14:paraId="306023D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0,37</w:t>
            </w:r>
          </w:p>
        </w:tc>
        <w:tc>
          <w:tcPr>
            <w:tcW w:w="259" w:type="pct"/>
            <w:tcBorders>
              <w:top w:val="nil"/>
              <w:left w:val="nil"/>
              <w:bottom w:val="single" w:sz="4" w:space="0" w:color="auto"/>
              <w:right w:val="single" w:sz="4" w:space="0" w:color="auto"/>
            </w:tcBorders>
            <w:shd w:val="clear" w:color="auto" w:fill="auto"/>
            <w:noWrap/>
            <w:vAlign w:val="center"/>
            <w:hideMark/>
          </w:tcPr>
          <w:p w14:paraId="734B423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0,37</w:t>
            </w:r>
          </w:p>
        </w:tc>
        <w:tc>
          <w:tcPr>
            <w:tcW w:w="259" w:type="pct"/>
            <w:tcBorders>
              <w:top w:val="nil"/>
              <w:left w:val="nil"/>
              <w:bottom w:val="single" w:sz="4" w:space="0" w:color="auto"/>
              <w:right w:val="single" w:sz="4" w:space="0" w:color="auto"/>
            </w:tcBorders>
            <w:shd w:val="clear" w:color="auto" w:fill="auto"/>
            <w:noWrap/>
            <w:vAlign w:val="center"/>
            <w:hideMark/>
          </w:tcPr>
          <w:p w14:paraId="2938661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w:t>
            </w:r>
          </w:p>
        </w:tc>
        <w:tc>
          <w:tcPr>
            <w:tcW w:w="259" w:type="pct"/>
            <w:tcBorders>
              <w:top w:val="nil"/>
              <w:left w:val="nil"/>
              <w:bottom w:val="single" w:sz="4" w:space="0" w:color="auto"/>
              <w:right w:val="single" w:sz="4" w:space="0" w:color="auto"/>
            </w:tcBorders>
            <w:shd w:val="clear" w:color="auto" w:fill="auto"/>
            <w:noWrap/>
            <w:vAlign w:val="center"/>
            <w:hideMark/>
          </w:tcPr>
          <w:p w14:paraId="73B2457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w:t>
            </w:r>
          </w:p>
        </w:tc>
        <w:tc>
          <w:tcPr>
            <w:tcW w:w="259" w:type="pct"/>
            <w:tcBorders>
              <w:top w:val="nil"/>
              <w:left w:val="nil"/>
              <w:bottom w:val="single" w:sz="4" w:space="0" w:color="auto"/>
              <w:right w:val="single" w:sz="4" w:space="0" w:color="auto"/>
            </w:tcBorders>
            <w:shd w:val="clear" w:color="auto" w:fill="auto"/>
            <w:noWrap/>
            <w:vAlign w:val="center"/>
            <w:hideMark/>
          </w:tcPr>
          <w:p w14:paraId="191FEBC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noWrap/>
            <w:vAlign w:val="center"/>
            <w:hideMark/>
          </w:tcPr>
          <w:p w14:paraId="78A418D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0,39</w:t>
            </w:r>
          </w:p>
        </w:tc>
        <w:tc>
          <w:tcPr>
            <w:tcW w:w="287" w:type="pct"/>
            <w:tcBorders>
              <w:top w:val="nil"/>
              <w:left w:val="nil"/>
              <w:bottom w:val="single" w:sz="4" w:space="0" w:color="auto"/>
              <w:right w:val="single" w:sz="4" w:space="0" w:color="auto"/>
            </w:tcBorders>
            <w:shd w:val="clear" w:color="auto" w:fill="auto"/>
            <w:noWrap/>
            <w:vAlign w:val="center"/>
            <w:hideMark/>
          </w:tcPr>
          <w:p w14:paraId="4A58CB4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c>
          <w:tcPr>
            <w:tcW w:w="287" w:type="pct"/>
            <w:tcBorders>
              <w:top w:val="nil"/>
              <w:left w:val="nil"/>
              <w:bottom w:val="single" w:sz="4" w:space="0" w:color="auto"/>
              <w:right w:val="single" w:sz="4" w:space="0" w:color="auto"/>
            </w:tcBorders>
            <w:shd w:val="clear" w:color="auto" w:fill="auto"/>
            <w:noWrap/>
            <w:vAlign w:val="center"/>
            <w:hideMark/>
          </w:tcPr>
          <w:p w14:paraId="4B7AB22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c>
          <w:tcPr>
            <w:tcW w:w="287" w:type="pct"/>
            <w:tcBorders>
              <w:top w:val="nil"/>
              <w:left w:val="nil"/>
              <w:bottom w:val="single" w:sz="4" w:space="0" w:color="auto"/>
              <w:right w:val="single" w:sz="4" w:space="0" w:color="auto"/>
            </w:tcBorders>
            <w:shd w:val="clear" w:color="auto" w:fill="auto"/>
            <w:noWrap/>
            <w:vAlign w:val="center"/>
            <w:hideMark/>
          </w:tcPr>
          <w:p w14:paraId="3D11D38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c>
          <w:tcPr>
            <w:tcW w:w="287" w:type="pct"/>
            <w:tcBorders>
              <w:top w:val="nil"/>
              <w:left w:val="nil"/>
              <w:bottom w:val="single" w:sz="4" w:space="0" w:color="auto"/>
              <w:right w:val="single" w:sz="4" w:space="0" w:color="auto"/>
            </w:tcBorders>
            <w:shd w:val="clear" w:color="auto" w:fill="auto"/>
            <w:noWrap/>
            <w:vAlign w:val="center"/>
            <w:hideMark/>
          </w:tcPr>
          <w:p w14:paraId="6FEC5C1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c>
          <w:tcPr>
            <w:tcW w:w="287" w:type="pct"/>
            <w:tcBorders>
              <w:top w:val="nil"/>
              <w:left w:val="nil"/>
              <w:bottom w:val="single" w:sz="4" w:space="0" w:color="auto"/>
              <w:right w:val="single" w:sz="4" w:space="0" w:color="auto"/>
            </w:tcBorders>
            <w:shd w:val="clear" w:color="auto" w:fill="auto"/>
            <w:noWrap/>
            <w:vAlign w:val="center"/>
            <w:hideMark/>
          </w:tcPr>
          <w:p w14:paraId="5997040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c>
          <w:tcPr>
            <w:tcW w:w="287" w:type="pct"/>
            <w:tcBorders>
              <w:top w:val="nil"/>
              <w:left w:val="nil"/>
              <w:bottom w:val="single" w:sz="4" w:space="0" w:color="auto"/>
              <w:right w:val="single" w:sz="4" w:space="0" w:color="auto"/>
            </w:tcBorders>
            <w:shd w:val="clear" w:color="auto" w:fill="auto"/>
            <w:noWrap/>
            <w:vAlign w:val="center"/>
            <w:hideMark/>
          </w:tcPr>
          <w:p w14:paraId="11834B0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c>
          <w:tcPr>
            <w:tcW w:w="287" w:type="pct"/>
            <w:tcBorders>
              <w:top w:val="nil"/>
              <w:left w:val="nil"/>
              <w:bottom w:val="single" w:sz="4" w:space="0" w:color="auto"/>
              <w:right w:val="single" w:sz="4" w:space="0" w:color="auto"/>
            </w:tcBorders>
            <w:shd w:val="clear" w:color="auto" w:fill="auto"/>
            <w:noWrap/>
            <w:vAlign w:val="center"/>
            <w:hideMark/>
          </w:tcPr>
          <w:p w14:paraId="74E313E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c>
          <w:tcPr>
            <w:tcW w:w="288" w:type="pct"/>
            <w:tcBorders>
              <w:top w:val="nil"/>
              <w:left w:val="nil"/>
              <w:bottom w:val="single" w:sz="4" w:space="0" w:color="auto"/>
              <w:right w:val="single" w:sz="4" w:space="0" w:color="auto"/>
            </w:tcBorders>
            <w:shd w:val="clear" w:color="auto" w:fill="auto"/>
            <w:noWrap/>
            <w:vAlign w:val="center"/>
            <w:hideMark/>
          </w:tcPr>
          <w:p w14:paraId="467E76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0,40</w:t>
            </w:r>
          </w:p>
        </w:tc>
      </w:tr>
      <w:tr w:rsidR="00B2752D" w:rsidRPr="00352373" w14:paraId="07B14CA2" w14:textId="77777777" w:rsidTr="003C5761">
        <w:trPr>
          <w:trHeight w:val="30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356E9BCB"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6F5B7B1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38EBC2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5D451D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D53CD9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0302EDB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265CF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36DD366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5F7C14D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36390BC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45865CB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4E9F968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5B5E557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4D00A3D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7" w:type="pct"/>
            <w:tcBorders>
              <w:top w:val="nil"/>
              <w:left w:val="nil"/>
              <w:bottom w:val="single" w:sz="4" w:space="0" w:color="auto"/>
              <w:right w:val="single" w:sz="4" w:space="0" w:color="auto"/>
            </w:tcBorders>
            <w:shd w:val="clear" w:color="auto" w:fill="auto"/>
            <w:noWrap/>
            <w:vAlign w:val="center"/>
            <w:hideMark/>
          </w:tcPr>
          <w:p w14:paraId="2C998BF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88" w:type="pct"/>
            <w:tcBorders>
              <w:top w:val="nil"/>
              <w:left w:val="nil"/>
              <w:bottom w:val="single" w:sz="4" w:space="0" w:color="auto"/>
              <w:right w:val="single" w:sz="4" w:space="0" w:color="auto"/>
            </w:tcBorders>
            <w:shd w:val="clear" w:color="auto" w:fill="auto"/>
            <w:noWrap/>
            <w:vAlign w:val="center"/>
            <w:hideMark/>
          </w:tcPr>
          <w:p w14:paraId="199BC3C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r>
      <w:tr w:rsidR="00B2752D" w:rsidRPr="00352373" w14:paraId="7574B71C" w14:textId="77777777" w:rsidTr="003C5761">
        <w:trPr>
          <w:trHeight w:val="30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37D598F3"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185981A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59" w:type="pct"/>
            <w:tcBorders>
              <w:top w:val="nil"/>
              <w:left w:val="nil"/>
              <w:bottom w:val="single" w:sz="4" w:space="0" w:color="auto"/>
              <w:right w:val="single" w:sz="4" w:space="0" w:color="auto"/>
            </w:tcBorders>
            <w:shd w:val="clear" w:color="auto" w:fill="auto"/>
            <w:noWrap/>
            <w:vAlign w:val="center"/>
            <w:hideMark/>
          </w:tcPr>
          <w:p w14:paraId="3CD0130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59" w:type="pct"/>
            <w:tcBorders>
              <w:top w:val="nil"/>
              <w:left w:val="nil"/>
              <w:bottom w:val="single" w:sz="4" w:space="0" w:color="auto"/>
              <w:right w:val="single" w:sz="4" w:space="0" w:color="auto"/>
            </w:tcBorders>
            <w:shd w:val="clear" w:color="auto" w:fill="auto"/>
            <w:noWrap/>
            <w:vAlign w:val="center"/>
            <w:hideMark/>
          </w:tcPr>
          <w:p w14:paraId="1575C25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59" w:type="pct"/>
            <w:tcBorders>
              <w:top w:val="nil"/>
              <w:left w:val="nil"/>
              <w:bottom w:val="single" w:sz="4" w:space="0" w:color="auto"/>
              <w:right w:val="single" w:sz="4" w:space="0" w:color="auto"/>
            </w:tcBorders>
            <w:shd w:val="clear" w:color="auto" w:fill="auto"/>
            <w:noWrap/>
            <w:vAlign w:val="center"/>
            <w:hideMark/>
          </w:tcPr>
          <w:p w14:paraId="61AD473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59" w:type="pct"/>
            <w:tcBorders>
              <w:top w:val="nil"/>
              <w:left w:val="nil"/>
              <w:bottom w:val="single" w:sz="4" w:space="0" w:color="auto"/>
              <w:right w:val="single" w:sz="4" w:space="0" w:color="auto"/>
            </w:tcBorders>
            <w:shd w:val="clear" w:color="auto" w:fill="auto"/>
            <w:noWrap/>
            <w:vAlign w:val="center"/>
            <w:hideMark/>
          </w:tcPr>
          <w:p w14:paraId="4F90F67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59" w:type="pct"/>
            <w:tcBorders>
              <w:top w:val="nil"/>
              <w:left w:val="nil"/>
              <w:bottom w:val="single" w:sz="4" w:space="0" w:color="auto"/>
              <w:right w:val="single" w:sz="4" w:space="0" w:color="auto"/>
            </w:tcBorders>
            <w:shd w:val="clear" w:color="auto" w:fill="auto"/>
            <w:noWrap/>
            <w:vAlign w:val="center"/>
            <w:hideMark/>
          </w:tcPr>
          <w:p w14:paraId="074D3BD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7" w:type="pct"/>
            <w:tcBorders>
              <w:top w:val="nil"/>
              <w:left w:val="nil"/>
              <w:bottom w:val="single" w:sz="4" w:space="0" w:color="auto"/>
              <w:right w:val="single" w:sz="4" w:space="0" w:color="auto"/>
            </w:tcBorders>
            <w:shd w:val="clear" w:color="auto" w:fill="auto"/>
            <w:noWrap/>
            <w:vAlign w:val="center"/>
            <w:hideMark/>
          </w:tcPr>
          <w:p w14:paraId="38FE12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7" w:type="pct"/>
            <w:tcBorders>
              <w:top w:val="nil"/>
              <w:left w:val="nil"/>
              <w:bottom w:val="single" w:sz="4" w:space="0" w:color="auto"/>
              <w:right w:val="single" w:sz="4" w:space="0" w:color="auto"/>
            </w:tcBorders>
            <w:shd w:val="clear" w:color="auto" w:fill="auto"/>
            <w:noWrap/>
            <w:vAlign w:val="center"/>
            <w:hideMark/>
          </w:tcPr>
          <w:p w14:paraId="061C9A2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7" w:type="pct"/>
            <w:tcBorders>
              <w:top w:val="nil"/>
              <w:left w:val="nil"/>
              <w:bottom w:val="single" w:sz="4" w:space="0" w:color="auto"/>
              <w:right w:val="single" w:sz="4" w:space="0" w:color="auto"/>
            </w:tcBorders>
            <w:shd w:val="clear" w:color="auto" w:fill="auto"/>
            <w:noWrap/>
            <w:vAlign w:val="center"/>
            <w:hideMark/>
          </w:tcPr>
          <w:p w14:paraId="1253905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7" w:type="pct"/>
            <w:tcBorders>
              <w:top w:val="nil"/>
              <w:left w:val="nil"/>
              <w:bottom w:val="single" w:sz="4" w:space="0" w:color="auto"/>
              <w:right w:val="single" w:sz="4" w:space="0" w:color="auto"/>
            </w:tcBorders>
            <w:shd w:val="clear" w:color="auto" w:fill="auto"/>
            <w:noWrap/>
            <w:vAlign w:val="center"/>
            <w:hideMark/>
          </w:tcPr>
          <w:p w14:paraId="2AD4DA8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7" w:type="pct"/>
            <w:tcBorders>
              <w:top w:val="nil"/>
              <w:left w:val="nil"/>
              <w:bottom w:val="single" w:sz="4" w:space="0" w:color="auto"/>
              <w:right w:val="single" w:sz="4" w:space="0" w:color="auto"/>
            </w:tcBorders>
            <w:shd w:val="clear" w:color="auto" w:fill="auto"/>
            <w:noWrap/>
            <w:vAlign w:val="center"/>
            <w:hideMark/>
          </w:tcPr>
          <w:p w14:paraId="42CF67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7" w:type="pct"/>
            <w:tcBorders>
              <w:top w:val="nil"/>
              <w:left w:val="nil"/>
              <w:bottom w:val="single" w:sz="4" w:space="0" w:color="auto"/>
              <w:right w:val="single" w:sz="4" w:space="0" w:color="auto"/>
            </w:tcBorders>
            <w:shd w:val="clear" w:color="auto" w:fill="auto"/>
            <w:noWrap/>
            <w:vAlign w:val="center"/>
            <w:hideMark/>
          </w:tcPr>
          <w:p w14:paraId="29C61F2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7" w:type="pct"/>
            <w:tcBorders>
              <w:top w:val="nil"/>
              <w:left w:val="nil"/>
              <w:bottom w:val="single" w:sz="4" w:space="0" w:color="auto"/>
              <w:right w:val="single" w:sz="4" w:space="0" w:color="auto"/>
            </w:tcBorders>
            <w:shd w:val="clear" w:color="auto" w:fill="auto"/>
            <w:noWrap/>
            <w:vAlign w:val="center"/>
            <w:hideMark/>
          </w:tcPr>
          <w:p w14:paraId="30A66C2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7" w:type="pct"/>
            <w:tcBorders>
              <w:top w:val="nil"/>
              <w:left w:val="nil"/>
              <w:bottom w:val="single" w:sz="4" w:space="0" w:color="auto"/>
              <w:right w:val="single" w:sz="4" w:space="0" w:color="auto"/>
            </w:tcBorders>
            <w:shd w:val="clear" w:color="auto" w:fill="auto"/>
            <w:noWrap/>
            <w:vAlign w:val="center"/>
            <w:hideMark/>
          </w:tcPr>
          <w:p w14:paraId="7B8F91C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4DD813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r>
      <w:tr w:rsidR="00B2752D" w:rsidRPr="00352373" w14:paraId="0FBCFAF7" w14:textId="77777777" w:rsidTr="003C5761">
        <w:trPr>
          <w:trHeight w:val="51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19A1A7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69B336F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59" w:type="pct"/>
            <w:tcBorders>
              <w:top w:val="nil"/>
              <w:left w:val="nil"/>
              <w:bottom w:val="single" w:sz="4" w:space="0" w:color="auto"/>
              <w:right w:val="single" w:sz="4" w:space="0" w:color="auto"/>
            </w:tcBorders>
            <w:shd w:val="clear" w:color="auto" w:fill="auto"/>
            <w:noWrap/>
            <w:vAlign w:val="center"/>
            <w:hideMark/>
          </w:tcPr>
          <w:p w14:paraId="1B515B3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0,326</w:t>
            </w:r>
          </w:p>
        </w:tc>
        <w:tc>
          <w:tcPr>
            <w:tcW w:w="259" w:type="pct"/>
            <w:tcBorders>
              <w:top w:val="nil"/>
              <w:left w:val="nil"/>
              <w:bottom w:val="single" w:sz="4" w:space="0" w:color="auto"/>
              <w:right w:val="single" w:sz="4" w:space="0" w:color="auto"/>
            </w:tcBorders>
            <w:shd w:val="clear" w:color="auto" w:fill="auto"/>
            <w:noWrap/>
            <w:vAlign w:val="center"/>
            <w:hideMark/>
          </w:tcPr>
          <w:p w14:paraId="1B25BFA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0,323</w:t>
            </w:r>
          </w:p>
        </w:tc>
        <w:tc>
          <w:tcPr>
            <w:tcW w:w="259" w:type="pct"/>
            <w:tcBorders>
              <w:top w:val="nil"/>
              <w:left w:val="nil"/>
              <w:bottom w:val="single" w:sz="4" w:space="0" w:color="auto"/>
              <w:right w:val="single" w:sz="4" w:space="0" w:color="auto"/>
            </w:tcBorders>
            <w:shd w:val="clear" w:color="auto" w:fill="auto"/>
            <w:noWrap/>
            <w:vAlign w:val="center"/>
            <w:hideMark/>
          </w:tcPr>
          <w:p w14:paraId="123710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0,321</w:t>
            </w:r>
          </w:p>
        </w:tc>
        <w:tc>
          <w:tcPr>
            <w:tcW w:w="259" w:type="pct"/>
            <w:tcBorders>
              <w:top w:val="nil"/>
              <w:left w:val="nil"/>
              <w:bottom w:val="single" w:sz="4" w:space="0" w:color="auto"/>
              <w:right w:val="single" w:sz="4" w:space="0" w:color="auto"/>
            </w:tcBorders>
            <w:shd w:val="clear" w:color="auto" w:fill="auto"/>
            <w:noWrap/>
            <w:vAlign w:val="center"/>
            <w:hideMark/>
          </w:tcPr>
          <w:p w14:paraId="6572E2B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0,319</w:t>
            </w:r>
          </w:p>
        </w:tc>
        <w:tc>
          <w:tcPr>
            <w:tcW w:w="259" w:type="pct"/>
            <w:tcBorders>
              <w:top w:val="nil"/>
              <w:left w:val="nil"/>
              <w:bottom w:val="single" w:sz="4" w:space="0" w:color="auto"/>
              <w:right w:val="single" w:sz="4" w:space="0" w:color="auto"/>
            </w:tcBorders>
            <w:shd w:val="clear" w:color="auto" w:fill="auto"/>
            <w:noWrap/>
            <w:vAlign w:val="center"/>
            <w:hideMark/>
          </w:tcPr>
          <w:p w14:paraId="03702B5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0,317</w:t>
            </w:r>
          </w:p>
        </w:tc>
        <w:tc>
          <w:tcPr>
            <w:tcW w:w="287" w:type="pct"/>
            <w:tcBorders>
              <w:top w:val="nil"/>
              <w:left w:val="nil"/>
              <w:bottom w:val="single" w:sz="4" w:space="0" w:color="auto"/>
              <w:right w:val="single" w:sz="4" w:space="0" w:color="auto"/>
            </w:tcBorders>
            <w:shd w:val="clear" w:color="auto" w:fill="auto"/>
            <w:noWrap/>
            <w:vAlign w:val="center"/>
            <w:hideMark/>
          </w:tcPr>
          <w:p w14:paraId="013BB6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0,314</w:t>
            </w:r>
          </w:p>
        </w:tc>
        <w:tc>
          <w:tcPr>
            <w:tcW w:w="287" w:type="pct"/>
            <w:tcBorders>
              <w:top w:val="nil"/>
              <w:left w:val="nil"/>
              <w:bottom w:val="single" w:sz="4" w:space="0" w:color="auto"/>
              <w:right w:val="single" w:sz="4" w:space="0" w:color="auto"/>
            </w:tcBorders>
            <w:shd w:val="clear" w:color="auto" w:fill="auto"/>
            <w:noWrap/>
            <w:vAlign w:val="center"/>
            <w:hideMark/>
          </w:tcPr>
          <w:p w14:paraId="6AE4468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0,312</w:t>
            </w:r>
          </w:p>
        </w:tc>
        <w:tc>
          <w:tcPr>
            <w:tcW w:w="287" w:type="pct"/>
            <w:tcBorders>
              <w:top w:val="nil"/>
              <w:left w:val="nil"/>
              <w:bottom w:val="single" w:sz="4" w:space="0" w:color="auto"/>
              <w:right w:val="single" w:sz="4" w:space="0" w:color="auto"/>
            </w:tcBorders>
            <w:shd w:val="clear" w:color="auto" w:fill="auto"/>
            <w:noWrap/>
            <w:vAlign w:val="center"/>
            <w:hideMark/>
          </w:tcPr>
          <w:p w14:paraId="5273ADD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0,315</w:t>
            </w:r>
          </w:p>
        </w:tc>
        <w:tc>
          <w:tcPr>
            <w:tcW w:w="287" w:type="pct"/>
            <w:tcBorders>
              <w:top w:val="nil"/>
              <w:left w:val="nil"/>
              <w:bottom w:val="single" w:sz="4" w:space="0" w:color="auto"/>
              <w:right w:val="single" w:sz="4" w:space="0" w:color="auto"/>
            </w:tcBorders>
            <w:shd w:val="clear" w:color="auto" w:fill="auto"/>
            <w:noWrap/>
            <w:vAlign w:val="center"/>
            <w:hideMark/>
          </w:tcPr>
          <w:p w14:paraId="3AE1313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0,318</w:t>
            </w:r>
          </w:p>
        </w:tc>
        <w:tc>
          <w:tcPr>
            <w:tcW w:w="287" w:type="pct"/>
            <w:tcBorders>
              <w:top w:val="nil"/>
              <w:left w:val="nil"/>
              <w:bottom w:val="single" w:sz="4" w:space="0" w:color="auto"/>
              <w:right w:val="single" w:sz="4" w:space="0" w:color="auto"/>
            </w:tcBorders>
            <w:shd w:val="clear" w:color="auto" w:fill="auto"/>
            <w:noWrap/>
            <w:vAlign w:val="center"/>
            <w:hideMark/>
          </w:tcPr>
          <w:p w14:paraId="6C2A5E4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0,321</w:t>
            </w:r>
          </w:p>
        </w:tc>
        <w:tc>
          <w:tcPr>
            <w:tcW w:w="287" w:type="pct"/>
            <w:tcBorders>
              <w:top w:val="nil"/>
              <w:left w:val="nil"/>
              <w:bottom w:val="single" w:sz="4" w:space="0" w:color="auto"/>
              <w:right w:val="single" w:sz="4" w:space="0" w:color="auto"/>
            </w:tcBorders>
            <w:shd w:val="clear" w:color="auto" w:fill="auto"/>
            <w:noWrap/>
            <w:vAlign w:val="center"/>
            <w:hideMark/>
          </w:tcPr>
          <w:p w14:paraId="306FAC5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0,323</w:t>
            </w:r>
          </w:p>
        </w:tc>
        <w:tc>
          <w:tcPr>
            <w:tcW w:w="287" w:type="pct"/>
            <w:tcBorders>
              <w:top w:val="nil"/>
              <w:left w:val="nil"/>
              <w:bottom w:val="single" w:sz="4" w:space="0" w:color="auto"/>
              <w:right w:val="single" w:sz="4" w:space="0" w:color="auto"/>
            </w:tcBorders>
            <w:shd w:val="clear" w:color="auto" w:fill="auto"/>
            <w:noWrap/>
            <w:vAlign w:val="center"/>
            <w:hideMark/>
          </w:tcPr>
          <w:p w14:paraId="4732C0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0,326</w:t>
            </w:r>
          </w:p>
        </w:tc>
        <w:tc>
          <w:tcPr>
            <w:tcW w:w="287" w:type="pct"/>
            <w:tcBorders>
              <w:top w:val="nil"/>
              <w:left w:val="nil"/>
              <w:bottom w:val="single" w:sz="4" w:space="0" w:color="auto"/>
              <w:right w:val="single" w:sz="4" w:space="0" w:color="auto"/>
            </w:tcBorders>
            <w:shd w:val="clear" w:color="auto" w:fill="auto"/>
            <w:noWrap/>
            <w:vAlign w:val="center"/>
            <w:hideMark/>
          </w:tcPr>
          <w:p w14:paraId="01137C4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0,329</w:t>
            </w:r>
          </w:p>
        </w:tc>
        <w:tc>
          <w:tcPr>
            <w:tcW w:w="288" w:type="pct"/>
            <w:tcBorders>
              <w:top w:val="nil"/>
              <w:left w:val="nil"/>
              <w:bottom w:val="single" w:sz="4" w:space="0" w:color="auto"/>
              <w:right w:val="single" w:sz="4" w:space="0" w:color="auto"/>
            </w:tcBorders>
            <w:shd w:val="clear" w:color="auto" w:fill="auto"/>
            <w:noWrap/>
            <w:vAlign w:val="center"/>
            <w:hideMark/>
          </w:tcPr>
          <w:p w14:paraId="6392BF2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0,332</w:t>
            </w:r>
          </w:p>
        </w:tc>
      </w:tr>
      <w:tr w:rsidR="00B2752D" w:rsidRPr="00352373" w14:paraId="57CCAD32" w14:textId="77777777" w:rsidTr="003C5761">
        <w:trPr>
          <w:trHeight w:val="300"/>
        </w:trPr>
        <w:tc>
          <w:tcPr>
            <w:tcW w:w="864" w:type="pct"/>
            <w:tcBorders>
              <w:top w:val="nil"/>
              <w:left w:val="single" w:sz="4" w:space="0" w:color="auto"/>
              <w:bottom w:val="single" w:sz="4" w:space="0" w:color="auto"/>
              <w:right w:val="single" w:sz="4" w:space="0" w:color="auto"/>
            </w:tcBorders>
            <w:shd w:val="clear" w:color="auto" w:fill="auto"/>
            <w:vAlign w:val="center"/>
            <w:hideMark/>
          </w:tcPr>
          <w:p w14:paraId="5FF49DF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465CC41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59" w:type="pct"/>
            <w:tcBorders>
              <w:top w:val="nil"/>
              <w:left w:val="nil"/>
              <w:bottom w:val="single" w:sz="4" w:space="0" w:color="auto"/>
              <w:right w:val="single" w:sz="4" w:space="0" w:color="auto"/>
            </w:tcBorders>
            <w:shd w:val="clear" w:color="auto" w:fill="auto"/>
            <w:noWrap/>
            <w:vAlign w:val="center"/>
            <w:hideMark/>
          </w:tcPr>
          <w:p w14:paraId="6FDBFC3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46</w:t>
            </w:r>
          </w:p>
        </w:tc>
        <w:tc>
          <w:tcPr>
            <w:tcW w:w="259" w:type="pct"/>
            <w:tcBorders>
              <w:top w:val="nil"/>
              <w:left w:val="nil"/>
              <w:bottom w:val="single" w:sz="4" w:space="0" w:color="auto"/>
              <w:right w:val="single" w:sz="4" w:space="0" w:color="auto"/>
            </w:tcBorders>
            <w:shd w:val="clear" w:color="auto" w:fill="auto"/>
            <w:noWrap/>
            <w:vAlign w:val="center"/>
            <w:hideMark/>
          </w:tcPr>
          <w:p w14:paraId="656719C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46</w:t>
            </w:r>
          </w:p>
        </w:tc>
        <w:tc>
          <w:tcPr>
            <w:tcW w:w="259" w:type="pct"/>
            <w:tcBorders>
              <w:top w:val="nil"/>
              <w:left w:val="nil"/>
              <w:bottom w:val="single" w:sz="4" w:space="0" w:color="auto"/>
              <w:right w:val="single" w:sz="4" w:space="0" w:color="auto"/>
            </w:tcBorders>
            <w:shd w:val="clear" w:color="auto" w:fill="auto"/>
            <w:noWrap/>
            <w:vAlign w:val="center"/>
            <w:hideMark/>
          </w:tcPr>
          <w:p w14:paraId="3F55AF4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45</w:t>
            </w:r>
          </w:p>
        </w:tc>
        <w:tc>
          <w:tcPr>
            <w:tcW w:w="259" w:type="pct"/>
            <w:tcBorders>
              <w:top w:val="nil"/>
              <w:left w:val="nil"/>
              <w:bottom w:val="single" w:sz="4" w:space="0" w:color="auto"/>
              <w:right w:val="single" w:sz="4" w:space="0" w:color="auto"/>
            </w:tcBorders>
            <w:shd w:val="clear" w:color="auto" w:fill="auto"/>
            <w:noWrap/>
            <w:vAlign w:val="center"/>
            <w:hideMark/>
          </w:tcPr>
          <w:p w14:paraId="55312C0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45</w:t>
            </w:r>
          </w:p>
        </w:tc>
        <w:tc>
          <w:tcPr>
            <w:tcW w:w="259" w:type="pct"/>
            <w:tcBorders>
              <w:top w:val="nil"/>
              <w:left w:val="nil"/>
              <w:bottom w:val="single" w:sz="4" w:space="0" w:color="auto"/>
              <w:right w:val="single" w:sz="4" w:space="0" w:color="auto"/>
            </w:tcBorders>
            <w:shd w:val="clear" w:color="auto" w:fill="auto"/>
            <w:noWrap/>
            <w:vAlign w:val="center"/>
            <w:hideMark/>
          </w:tcPr>
          <w:p w14:paraId="5A72D31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45</w:t>
            </w:r>
          </w:p>
        </w:tc>
        <w:tc>
          <w:tcPr>
            <w:tcW w:w="287" w:type="pct"/>
            <w:tcBorders>
              <w:top w:val="nil"/>
              <w:left w:val="nil"/>
              <w:bottom w:val="single" w:sz="4" w:space="0" w:color="auto"/>
              <w:right w:val="single" w:sz="4" w:space="0" w:color="auto"/>
            </w:tcBorders>
            <w:shd w:val="clear" w:color="auto" w:fill="auto"/>
            <w:noWrap/>
            <w:vAlign w:val="center"/>
            <w:hideMark/>
          </w:tcPr>
          <w:p w14:paraId="021935A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44</w:t>
            </w:r>
          </w:p>
        </w:tc>
        <w:tc>
          <w:tcPr>
            <w:tcW w:w="287" w:type="pct"/>
            <w:tcBorders>
              <w:top w:val="nil"/>
              <w:left w:val="nil"/>
              <w:bottom w:val="single" w:sz="4" w:space="0" w:color="auto"/>
              <w:right w:val="single" w:sz="4" w:space="0" w:color="auto"/>
            </w:tcBorders>
            <w:shd w:val="clear" w:color="auto" w:fill="auto"/>
            <w:noWrap/>
            <w:vAlign w:val="center"/>
            <w:hideMark/>
          </w:tcPr>
          <w:p w14:paraId="1C2C442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44</w:t>
            </w:r>
          </w:p>
        </w:tc>
        <w:tc>
          <w:tcPr>
            <w:tcW w:w="287" w:type="pct"/>
            <w:tcBorders>
              <w:top w:val="nil"/>
              <w:left w:val="nil"/>
              <w:bottom w:val="single" w:sz="4" w:space="0" w:color="auto"/>
              <w:right w:val="single" w:sz="4" w:space="0" w:color="auto"/>
            </w:tcBorders>
            <w:shd w:val="clear" w:color="auto" w:fill="auto"/>
            <w:noWrap/>
            <w:vAlign w:val="center"/>
            <w:hideMark/>
          </w:tcPr>
          <w:p w14:paraId="693E4E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44</w:t>
            </w:r>
          </w:p>
        </w:tc>
        <w:tc>
          <w:tcPr>
            <w:tcW w:w="287" w:type="pct"/>
            <w:tcBorders>
              <w:top w:val="nil"/>
              <w:left w:val="nil"/>
              <w:bottom w:val="single" w:sz="4" w:space="0" w:color="auto"/>
              <w:right w:val="single" w:sz="4" w:space="0" w:color="auto"/>
            </w:tcBorders>
            <w:shd w:val="clear" w:color="auto" w:fill="auto"/>
            <w:noWrap/>
            <w:vAlign w:val="center"/>
            <w:hideMark/>
          </w:tcPr>
          <w:p w14:paraId="1649067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45</w:t>
            </w:r>
          </w:p>
        </w:tc>
        <w:tc>
          <w:tcPr>
            <w:tcW w:w="287" w:type="pct"/>
            <w:tcBorders>
              <w:top w:val="nil"/>
              <w:left w:val="nil"/>
              <w:bottom w:val="single" w:sz="4" w:space="0" w:color="auto"/>
              <w:right w:val="single" w:sz="4" w:space="0" w:color="auto"/>
            </w:tcBorders>
            <w:shd w:val="clear" w:color="auto" w:fill="auto"/>
            <w:noWrap/>
            <w:vAlign w:val="center"/>
            <w:hideMark/>
          </w:tcPr>
          <w:p w14:paraId="0A88A91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45</w:t>
            </w:r>
          </w:p>
        </w:tc>
        <w:tc>
          <w:tcPr>
            <w:tcW w:w="287" w:type="pct"/>
            <w:tcBorders>
              <w:top w:val="nil"/>
              <w:left w:val="nil"/>
              <w:bottom w:val="single" w:sz="4" w:space="0" w:color="auto"/>
              <w:right w:val="single" w:sz="4" w:space="0" w:color="auto"/>
            </w:tcBorders>
            <w:shd w:val="clear" w:color="auto" w:fill="auto"/>
            <w:noWrap/>
            <w:vAlign w:val="center"/>
            <w:hideMark/>
          </w:tcPr>
          <w:p w14:paraId="37CCA0B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46</w:t>
            </w:r>
          </w:p>
        </w:tc>
        <w:tc>
          <w:tcPr>
            <w:tcW w:w="287" w:type="pct"/>
            <w:tcBorders>
              <w:top w:val="nil"/>
              <w:left w:val="nil"/>
              <w:bottom w:val="single" w:sz="4" w:space="0" w:color="auto"/>
              <w:right w:val="single" w:sz="4" w:space="0" w:color="auto"/>
            </w:tcBorders>
            <w:shd w:val="clear" w:color="auto" w:fill="auto"/>
            <w:noWrap/>
            <w:vAlign w:val="center"/>
            <w:hideMark/>
          </w:tcPr>
          <w:p w14:paraId="403F5F6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46</w:t>
            </w:r>
          </w:p>
        </w:tc>
        <w:tc>
          <w:tcPr>
            <w:tcW w:w="287" w:type="pct"/>
            <w:tcBorders>
              <w:top w:val="nil"/>
              <w:left w:val="nil"/>
              <w:bottom w:val="single" w:sz="4" w:space="0" w:color="auto"/>
              <w:right w:val="single" w:sz="4" w:space="0" w:color="auto"/>
            </w:tcBorders>
            <w:shd w:val="clear" w:color="auto" w:fill="auto"/>
            <w:noWrap/>
            <w:vAlign w:val="center"/>
            <w:hideMark/>
          </w:tcPr>
          <w:p w14:paraId="5A3AFB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47</w:t>
            </w:r>
          </w:p>
        </w:tc>
        <w:tc>
          <w:tcPr>
            <w:tcW w:w="288" w:type="pct"/>
            <w:tcBorders>
              <w:top w:val="nil"/>
              <w:left w:val="nil"/>
              <w:bottom w:val="single" w:sz="4" w:space="0" w:color="auto"/>
              <w:right w:val="single" w:sz="4" w:space="0" w:color="auto"/>
            </w:tcBorders>
            <w:shd w:val="clear" w:color="auto" w:fill="auto"/>
            <w:noWrap/>
            <w:vAlign w:val="center"/>
            <w:hideMark/>
          </w:tcPr>
          <w:p w14:paraId="23D259D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47</w:t>
            </w:r>
          </w:p>
        </w:tc>
      </w:tr>
    </w:tbl>
    <w:p w14:paraId="621D442F"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78</w:t>
      </w:r>
      <w:r>
        <w:rPr>
          <w:noProof/>
        </w:rPr>
        <w:fldChar w:fldCharType="end"/>
      </w:r>
      <w:r w:rsidRPr="00352373">
        <w:t xml:space="preserve"> Перспективная тепловая нагрузка котельных (2 вариант) в актуализируемой Схеме</w:t>
      </w:r>
    </w:p>
    <w:tbl>
      <w:tblPr>
        <w:tblW w:w="5000" w:type="pct"/>
        <w:tblLook w:val="04A0" w:firstRow="1" w:lastRow="0" w:firstColumn="1" w:lastColumn="0" w:noHBand="0" w:noVBand="1"/>
      </w:tblPr>
      <w:tblGrid>
        <w:gridCol w:w="1983"/>
        <w:gridCol w:w="854"/>
        <w:gridCol w:w="854"/>
        <w:gridCol w:w="854"/>
        <w:gridCol w:w="854"/>
        <w:gridCol w:w="855"/>
        <w:gridCol w:w="855"/>
        <w:gridCol w:w="852"/>
        <w:gridCol w:w="852"/>
        <w:gridCol w:w="852"/>
        <w:gridCol w:w="852"/>
        <w:gridCol w:w="852"/>
        <w:gridCol w:w="852"/>
        <w:gridCol w:w="852"/>
        <w:gridCol w:w="852"/>
        <w:gridCol w:w="861"/>
      </w:tblGrid>
      <w:tr w:rsidR="00B2752D" w:rsidRPr="00352373" w14:paraId="6818B9D1" w14:textId="77777777" w:rsidTr="003C5761">
        <w:trPr>
          <w:trHeight w:val="300"/>
          <w:tblHeader/>
        </w:trPr>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DA3EE"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Наименование показателя</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4716A7AB"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2018</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4B2B2C87"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2019</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25815FA"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184FF6FB"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4EC2C8E2"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21A16DCE"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2023</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48FE3A4C"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5C0F53DE"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531158D1"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2026</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5B893CB7"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2027</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AEB1CCF"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2028</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68BD135A"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2029</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89C61F3"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2030</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62668396"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11D3094E"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2032</w:t>
            </w:r>
          </w:p>
        </w:tc>
      </w:tr>
      <w:tr w:rsidR="00B2752D" w:rsidRPr="00352373" w14:paraId="11728D5F" w14:textId="77777777" w:rsidTr="003C5761">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179D87E1"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Котельная п. Никульское</w:t>
            </w:r>
          </w:p>
        </w:tc>
      </w:tr>
      <w:tr w:rsidR="00B2752D" w:rsidRPr="00352373" w14:paraId="789525E8" w14:textId="77777777" w:rsidTr="003C5761">
        <w:trPr>
          <w:trHeight w:val="765"/>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72A625B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Располагаемая мощность источника тепловой энергии Гкал/ч</w:t>
            </w:r>
          </w:p>
        </w:tc>
        <w:tc>
          <w:tcPr>
            <w:tcW w:w="289" w:type="pct"/>
            <w:tcBorders>
              <w:top w:val="nil"/>
              <w:left w:val="nil"/>
              <w:bottom w:val="single" w:sz="4" w:space="0" w:color="auto"/>
              <w:right w:val="single" w:sz="4" w:space="0" w:color="auto"/>
            </w:tcBorders>
            <w:shd w:val="clear" w:color="auto" w:fill="auto"/>
            <w:vAlign w:val="center"/>
            <w:hideMark/>
          </w:tcPr>
          <w:p w14:paraId="6B00C94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9" w:type="pct"/>
            <w:tcBorders>
              <w:top w:val="nil"/>
              <w:left w:val="nil"/>
              <w:bottom w:val="single" w:sz="4" w:space="0" w:color="auto"/>
              <w:right w:val="single" w:sz="4" w:space="0" w:color="auto"/>
            </w:tcBorders>
            <w:shd w:val="clear" w:color="auto" w:fill="auto"/>
            <w:vAlign w:val="center"/>
            <w:hideMark/>
          </w:tcPr>
          <w:p w14:paraId="1836515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9" w:type="pct"/>
            <w:tcBorders>
              <w:top w:val="nil"/>
              <w:left w:val="nil"/>
              <w:bottom w:val="single" w:sz="4" w:space="0" w:color="auto"/>
              <w:right w:val="single" w:sz="4" w:space="0" w:color="auto"/>
            </w:tcBorders>
            <w:shd w:val="clear" w:color="auto" w:fill="auto"/>
            <w:vAlign w:val="center"/>
            <w:hideMark/>
          </w:tcPr>
          <w:p w14:paraId="76DAE7B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9" w:type="pct"/>
            <w:tcBorders>
              <w:top w:val="nil"/>
              <w:left w:val="nil"/>
              <w:bottom w:val="single" w:sz="4" w:space="0" w:color="auto"/>
              <w:right w:val="single" w:sz="4" w:space="0" w:color="auto"/>
            </w:tcBorders>
            <w:shd w:val="clear" w:color="auto" w:fill="auto"/>
            <w:vAlign w:val="center"/>
            <w:hideMark/>
          </w:tcPr>
          <w:p w14:paraId="46F76BE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9" w:type="pct"/>
            <w:tcBorders>
              <w:top w:val="nil"/>
              <w:left w:val="nil"/>
              <w:bottom w:val="single" w:sz="4" w:space="0" w:color="auto"/>
              <w:right w:val="single" w:sz="4" w:space="0" w:color="auto"/>
            </w:tcBorders>
            <w:shd w:val="clear" w:color="auto" w:fill="auto"/>
            <w:vAlign w:val="center"/>
            <w:hideMark/>
          </w:tcPr>
          <w:p w14:paraId="1CF29D3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9" w:type="pct"/>
            <w:tcBorders>
              <w:top w:val="nil"/>
              <w:left w:val="nil"/>
              <w:bottom w:val="single" w:sz="4" w:space="0" w:color="auto"/>
              <w:right w:val="single" w:sz="4" w:space="0" w:color="auto"/>
            </w:tcBorders>
            <w:shd w:val="clear" w:color="auto" w:fill="auto"/>
            <w:vAlign w:val="center"/>
            <w:hideMark/>
          </w:tcPr>
          <w:p w14:paraId="2286E25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2BA6BBE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3683C75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78832B7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5B26A24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742BA2C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490FABB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793B710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786B384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88" w:type="pct"/>
            <w:tcBorders>
              <w:top w:val="nil"/>
              <w:left w:val="nil"/>
              <w:bottom w:val="single" w:sz="4" w:space="0" w:color="auto"/>
              <w:right w:val="single" w:sz="4" w:space="0" w:color="auto"/>
            </w:tcBorders>
            <w:shd w:val="clear" w:color="auto" w:fill="auto"/>
            <w:vAlign w:val="center"/>
            <w:hideMark/>
          </w:tcPr>
          <w:p w14:paraId="445B2B3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r>
      <w:tr w:rsidR="00B2752D" w:rsidRPr="00352373" w14:paraId="449B3976" w14:textId="77777777" w:rsidTr="003C5761">
        <w:trPr>
          <w:trHeight w:val="37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0CDC22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9" w:type="pct"/>
            <w:tcBorders>
              <w:top w:val="nil"/>
              <w:left w:val="nil"/>
              <w:bottom w:val="single" w:sz="4" w:space="0" w:color="auto"/>
              <w:right w:val="single" w:sz="4" w:space="0" w:color="auto"/>
            </w:tcBorders>
            <w:shd w:val="clear" w:color="auto" w:fill="auto"/>
            <w:vAlign w:val="center"/>
            <w:hideMark/>
          </w:tcPr>
          <w:p w14:paraId="7414293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47DF58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F42028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266F85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352D80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C36995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05A5E17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47C889D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735D12F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54AD4BF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17494D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722A50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5C6370B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6DE853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04D398D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r>
      <w:tr w:rsidR="00B2752D" w:rsidRPr="00352373" w14:paraId="0593FFA6" w14:textId="77777777" w:rsidTr="003C5761">
        <w:trPr>
          <w:trHeight w:val="51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11F8370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Потери мощности в тепловой сети, Гкал/час</w:t>
            </w:r>
          </w:p>
        </w:tc>
        <w:tc>
          <w:tcPr>
            <w:tcW w:w="289" w:type="pct"/>
            <w:tcBorders>
              <w:top w:val="nil"/>
              <w:left w:val="nil"/>
              <w:bottom w:val="single" w:sz="4" w:space="0" w:color="auto"/>
              <w:right w:val="single" w:sz="4" w:space="0" w:color="auto"/>
            </w:tcBorders>
            <w:shd w:val="clear" w:color="auto" w:fill="auto"/>
            <w:vAlign w:val="center"/>
            <w:hideMark/>
          </w:tcPr>
          <w:p w14:paraId="7A6445E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9" w:type="pct"/>
            <w:tcBorders>
              <w:top w:val="nil"/>
              <w:left w:val="nil"/>
              <w:bottom w:val="single" w:sz="4" w:space="0" w:color="auto"/>
              <w:right w:val="single" w:sz="4" w:space="0" w:color="auto"/>
            </w:tcBorders>
            <w:shd w:val="clear" w:color="auto" w:fill="auto"/>
            <w:vAlign w:val="center"/>
            <w:hideMark/>
          </w:tcPr>
          <w:p w14:paraId="73DBD0B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9" w:type="pct"/>
            <w:tcBorders>
              <w:top w:val="nil"/>
              <w:left w:val="nil"/>
              <w:bottom w:val="single" w:sz="4" w:space="0" w:color="auto"/>
              <w:right w:val="single" w:sz="4" w:space="0" w:color="auto"/>
            </w:tcBorders>
            <w:shd w:val="clear" w:color="auto" w:fill="auto"/>
            <w:vAlign w:val="center"/>
            <w:hideMark/>
          </w:tcPr>
          <w:p w14:paraId="52E2F61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9" w:type="pct"/>
            <w:tcBorders>
              <w:top w:val="nil"/>
              <w:left w:val="nil"/>
              <w:bottom w:val="single" w:sz="4" w:space="0" w:color="auto"/>
              <w:right w:val="single" w:sz="4" w:space="0" w:color="auto"/>
            </w:tcBorders>
            <w:shd w:val="clear" w:color="auto" w:fill="auto"/>
            <w:vAlign w:val="center"/>
            <w:hideMark/>
          </w:tcPr>
          <w:p w14:paraId="6807A2B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9" w:type="pct"/>
            <w:tcBorders>
              <w:top w:val="nil"/>
              <w:left w:val="nil"/>
              <w:bottom w:val="single" w:sz="4" w:space="0" w:color="auto"/>
              <w:right w:val="single" w:sz="4" w:space="0" w:color="auto"/>
            </w:tcBorders>
            <w:shd w:val="clear" w:color="auto" w:fill="auto"/>
            <w:vAlign w:val="center"/>
            <w:hideMark/>
          </w:tcPr>
          <w:p w14:paraId="07F99EC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9" w:type="pct"/>
            <w:tcBorders>
              <w:top w:val="nil"/>
              <w:left w:val="nil"/>
              <w:bottom w:val="single" w:sz="4" w:space="0" w:color="auto"/>
              <w:right w:val="single" w:sz="4" w:space="0" w:color="auto"/>
            </w:tcBorders>
            <w:shd w:val="clear" w:color="auto" w:fill="auto"/>
            <w:vAlign w:val="center"/>
            <w:hideMark/>
          </w:tcPr>
          <w:p w14:paraId="0E4CBB1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30B14A4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1C7C3E9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657B1AA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3EBA37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08F7053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078F3A1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1CB43F8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49F6CAB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c>
          <w:tcPr>
            <w:tcW w:w="288" w:type="pct"/>
            <w:tcBorders>
              <w:top w:val="nil"/>
              <w:left w:val="nil"/>
              <w:bottom w:val="single" w:sz="4" w:space="0" w:color="auto"/>
              <w:right w:val="single" w:sz="4" w:space="0" w:color="auto"/>
            </w:tcBorders>
            <w:shd w:val="clear" w:color="auto" w:fill="auto"/>
            <w:vAlign w:val="center"/>
            <w:hideMark/>
          </w:tcPr>
          <w:p w14:paraId="1BCC3ED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w:t>
            </w:r>
          </w:p>
        </w:tc>
      </w:tr>
      <w:tr w:rsidR="00B2752D" w:rsidRPr="00352373" w14:paraId="54C07ED7" w14:textId="77777777" w:rsidTr="003C5761">
        <w:trPr>
          <w:trHeight w:val="51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19C33D9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lastRenderedPageBreak/>
              <w:t>Присоединенная тепловая нагрузка, в т.ч. Гкал/ч</w:t>
            </w:r>
          </w:p>
        </w:tc>
        <w:tc>
          <w:tcPr>
            <w:tcW w:w="289" w:type="pct"/>
            <w:tcBorders>
              <w:top w:val="nil"/>
              <w:left w:val="nil"/>
              <w:bottom w:val="single" w:sz="4" w:space="0" w:color="auto"/>
              <w:right w:val="single" w:sz="4" w:space="0" w:color="auto"/>
            </w:tcBorders>
            <w:shd w:val="clear" w:color="auto" w:fill="auto"/>
            <w:vAlign w:val="center"/>
            <w:hideMark/>
          </w:tcPr>
          <w:p w14:paraId="721EFC8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29CBDBF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0CC20FF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0BEB0E9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539A54A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62AE2FD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4F6DDBD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4496A7C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62B0839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28B53E6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4C28BE2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5212CC5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3636AD2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6A9C9E4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157215F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r>
      <w:tr w:rsidR="00B2752D" w:rsidRPr="00352373" w14:paraId="502F34C6" w14:textId="77777777" w:rsidTr="003C5761">
        <w:trPr>
          <w:trHeight w:val="30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77CED219"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Отопление</w:t>
            </w:r>
          </w:p>
        </w:tc>
        <w:tc>
          <w:tcPr>
            <w:tcW w:w="289" w:type="pct"/>
            <w:tcBorders>
              <w:top w:val="nil"/>
              <w:left w:val="nil"/>
              <w:bottom w:val="single" w:sz="4" w:space="0" w:color="auto"/>
              <w:right w:val="single" w:sz="4" w:space="0" w:color="auto"/>
            </w:tcBorders>
            <w:shd w:val="clear" w:color="auto" w:fill="auto"/>
            <w:vAlign w:val="center"/>
            <w:hideMark/>
          </w:tcPr>
          <w:p w14:paraId="545EFAA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5AC3806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1922138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4B535A7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57C3355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9" w:type="pct"/>
            <w:tcBorders>
              <w:top w:val="nil"/>
              <w:left w:val="nil"/>
              <w:bottom w:val="single" w:sz="4" w:space="0" w:color="auto"/>
              <w:right w:val="single" w:sz="4" w:space="0" w:color="auto"/>
            </w:tcBorders>
            <w:shd w:val="clear" w:color="auto" w:fill="auto"/>
            <w:vAlign w:val="center"/>
            <w:hideMark/>
          </w:tcPr>
          <w:p w14:paraId="76E232D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5EC4E24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4228BF6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304328C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1B7F749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03A998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1C4F550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2A7E09F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4052394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c>
          <w:tcPr>
            <w:tcW w:w="288" w:type="pct"/>
            <w:tcBorders>
              <w:top w:val="nil"/>
              <w:left w:val="nil"/>
              <w:bottom w:val="single" w:sz="4" w:space="0" w:color="auto"/>
              <w:right w:val="single" w:sz="4" w:space="0" w:color="auto"/>
            </w:tcBorders>
            <w:shd w:val="clear" w:color="auto" w:fill="auto"/>
            <w:vAlign w:val="center"/>
            <w:hideMark/>
          </w:tcPr>
          <w:p w14:paraId="2D6D2B9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1,2</w:t>
            </w:r>
          </w:p>
        </w:tc>
      </w:tr>
      <w:tr w:rsidR="00B2752D" w:rsidRPr="00352373" w14:paraId="4A834E8E" w14:textId="77777777" w:rsidTr="003C5761">
        <w:trPr>
          <w:trHeight w:val="30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3E086ABE"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Вентиляция</w:t>
            </w:r>
          </w:p>
        </w:tc>
        <w:tc>
          <w:tcPr>
            <w:tcW w:w="289" w:type="pct"/>
            <w:tcBorders>
              <w:top w:val="nil"/>
              <w:left w:val="nil"/>
              <w:bottom w:val="single" w:sz="4" w:space="0" w:color="auto"/>
              <w:right w:val="single" w:sz="4" w:space="0" w:color="auto"/>
            </w:tcBorders>
            <w:shd w:val="clear" w:color="auto" w:fill="auto"/>
            <w:vAlign w:val="center"/>
            <w:hideMark/>
          </w:tcPr>
          <w:p w14:paraId="63F3DA8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vAlign w:val="center"/>
            <w:hideMark/>
          </w:tcPr>
          <w:p w14:paraId="1D146A2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vAlign w:val="center"/>
            <w:hideMark/>
          </w:tcPr>
          <w:p w14:paraId="3338471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vAlign w:val="center"/>
            <w:hideMark/>
          </w:tcPr>
          <w:p w14:paraId="110BDB5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vAlign w:val="center"/>
            <w:hideMark/>
          </w:tcPr>
          <w:p w14:paraId="0EE9F22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vAlign w:val="center"/>
            <w:hideMark/>
          </w:tcPr>
          <w:p w14:paraId="3FFC2E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48906D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67C82CB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0567540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681030B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5029CCF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6EA8526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4A6E283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7F0A788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vAlign w:val="center"/>
            <w:hideMark/>
          </w:tcPr>
          <w:p w14:paraId="4FBE16F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r>
      <w:tr w:rsidR="00B2752D" w:rsidRPr="00352373" w14:paraId="1677C3EC" w14:textId="77777777" w:rsidTr="003C5761">
        <w:trPr>
          <w:trHeight w:val="30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2A69751B"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ГВС</w:t>
            </w:r>
          </w:p>
        </w:tc>
        <w:tc>
          <w:tcPr>
            <w:tcW w:w="289" w:type="pct"/>
            <w:tcBorders>
              <w:top w:val="nil"/>
              <w:left w:val="nil"/>
              <w:bottom w:val="single" w:sz="4" w:space="0" w:color="auto"/>
              <w:right w:val="single" w:sz="4" w:space="0" w:color="auto"/>
            </w:tcBorders>
            <w:shd w:val="clear" w:color="auto" w:fill="auto"/>
            <w:vAlign w:val="center"/>
            <w:hideMark/>
          </w:tcPr>
          <w:p w14:paraId="2ABE464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09AF7D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423027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E21953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96776D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0145FD1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750BABB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5BC8043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2357A5B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747CA26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6C70776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31A2A1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471DBD4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5AF21E3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c>
          <w:tcPr>
            <w:tcW w:w="288" w:type="pct"/>
            <w:tcBorders>
              <w:top w:val="nil"/>
              <w:left w:val="nil"/>
              <w:bottom w:val="single" w:sz="4" w:space="0" w:color="auto"/>
              <w:right w:val="single" w:sz="4" w:space="0" w:color="auto"/>
            </w:tcBorders>
            <w:shd w:val="clear" w:color="auto" w:fill="auto"/>
            <w:vAlign w:val="center"/>
            <w:hideMark/>
          </w:tcPr>
          <w:p w14:paraId="157DCEE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w:t>
            </w:r>
          </w:p>
        </w:tc>
      </w:tr>
      <w:tr w:rsidR="00B2752D" w:rsidRPr="00352373" w14:paraId="1969B61B" w14:textId="77777777" w:rsidTr="003C5761">
        <w:trPr>
          <w:trHeight w:val="51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0BA3F13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Резерв (+)/ дефицит (-) тепловой мощности, Гкал/ч</w:t>
            </w:r>
          </w:p>
        </w:tc>
        <w:tc>
          <w:tcPr>
            <w:tcW w:w="289" w:type="pct"/>
            <w:tcBorders>
              <w:top w:val="nil"/>
              <w:left w:val="nil"/>
              <w:bottom w:val="single" w:sz="4" w:space="0" w:color="auto"/>
              <w:right w:val="single" w:sz="4" w:space="0" w:color="auto"/>
            </w:tcBorders>
            <w:shd w:val="clear" w:color="auto" w:fill="auto"/>
            <w:vAlign w:val="center"/>
            <w:hideMark/>
          </w:tcPr>
          <w:p w14:paraId="2B6921C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9" w:type="pct"/>
            <w:tcBorders>
              <w:top w:val="nil"/>
              <w:left w:val="nil"/>
              <w:bottom w:val="single" w:sz="4" w:space="0" w:color="auto"/>
              <w:right w:val="single" w:sz="4" w:space="0" w:color="auto"/>
            </w:tcBorders>
            <w:shd w:val="clear" w:color="auto" w:fill="auto"/>
            <w:vAlign w:val="center"/>
            <w:hideMark/>
          </w:tcPr>
          <w:p w14:paraId="7B4160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9" w:type="pct"/>
            <w:tcBorders>
              <w:top w:val="nil"/>
              <w:left w:val="nil"/>
              <w:bottom w:val="single" w:sz="4" w:space="0" w:color="auto"/>
              <w:right w:val="single" w:sz="4" w:space="0" w:color="auto"/>
            </w:tcBorders>
            <w:shd w:val="clear" w:color="auto" w:fill="auto"/>
            <w:vAlign w:val="center"/>
            <w:hideMark/>
          </w:tcPr>
          <w:p w14:paraId="16128CF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9" w:type="pct"/>
            <w:tcBorders>
              <w:top w:val="nil"/>
              <w:left w:val="nil"/>
              <w:bottom w:val="single" w:sz="4" w:space="0" w:color="auto"/>
              <w:right w:val="single" w:sz="4" w:space="0" w:color="auto"/>
            </w:tcBorders>
            <w:shd w:val="clear" w:color="auto" w:fill="auto"/>
            <w:vAlign w:val="center"/>
            <w:hideMark/>
          </w:tcPr>
          <w:p w14:paraId="60B7911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9" w:type="pct"/>
            <w:tcBorders>
              <w:top w:val="nil"/>
              <w:left w:val="nil"/>
              <w:bottom w:val="single" w:sz="4" w:space="0" w:color="auto"/>
              <w:right w:val="single" w:sz="4" w:space="0" w:color="auto"/>
            </w:tcBorders>
            <w:shd w:val="clear" w:color="auto" w:fill="auto"/>
            <w:vAlign w:val="center"/>
            <w:hideMark/>
          </w:tcPr>
          <w:p w14:paraId="7D44F3C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9" w:type="pct"/>
            <w:tcBorders>
              <w:top w:val="nil"/>
              <w:left w:val="nil"/>
              <w:bottom w:val="single" w:sz="4" w:space="0" w:color="auto"/>
              <w:right w:val="single" w:sz="4" w:space="0" w:color="auto"/>
            </w:tcBorders>
            <w:shd w:val="clear" w:color="auto" w:fill="auto"/>
            <w:vAlign w:val="center"/>
            <w:hideMark/>
          </w:tcPr>
          <w:p w14:paraId="5948A80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5363F2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3C61F5F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152709F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15B6D3E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21ECFA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1B568EB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62AD886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3656984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c>
          <w:tcPr>
            <w:tcW w:w="288" w:type="pct"/>
            <w:tcBorders>
              <w:top w:val="nil"/>
              <w:left w:val="nil"/>
              <w:bottom w:val="single" w:sz="4" w:space="0" w:color="auto"/>
              <w:right w:val="single" w:sz="4" w:space="0" w:color="auto"/>
            </w:tcBorders>
            <w:shd w:val="clear" w:color="auto" w:fill="auto"/>
            <w:vAlign w:val="center"/>
            <w:hideMark/>
          </w:tcPr>
          <w:p w14:paraId="331DCDB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w:t>
            </w:r>
          </w:p>
        </w:tc>
      </w:tr>
      <w:tr w:rsidR="00B2752D" w:rsidRPr="00352373" w14:paraId="7179FDB9" w14:textId="77777777" w:rsidTr="003C5761">
        <w:trPr>
          <w:trHeight w:val="30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077BEE5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Доля резерва, %</w:t>
            </w:r>
          </w:p>
        </w:tc>
        <w:tc>
          <w:tcPr>
            <w:tcW w:w="289" w:type="pct"/>
            <w:tcBorders>
              <w:top w:val="nil"/>
              <w:left w:val="nil"/>
              <w:bottom w:val="single" w:sz="4" w:space="0" w:color="auto"/>
              <w:right w:val="single" w:sz="4" w:space="0" w:color="auto"/>
            </w:tcBorders>
            <w:shd w:val="clear" w:color="auto" w:fill="auto"/>
            <w:vAlign w:val="center"/>
            <w:hideMark/>
          </w:tcPr>
          <w:p w14:paraId="38746DB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9" w:type="pct"/>
            <w:tcBorders>
              <w:top w:val="nil"/>
              <w:left w:val="nil"/>
              <w:bottom w:val="single" w:sz="4" w:space="0" w:color="auto"/>
              <w:right w:val="single" w:sz="4" w:space="0" w:color="auto"/>
            </w:tcBorders>
            <w:shd w:val="clear" w:color="auto" w:fill="auto"/>
            <w:vAlign w:val="center"/>
            <w:hideMark/>
          </w:tcPr>
          <w:p w14:paraId="65A17F4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9" w:type="pct"/>
            <w:tcBorders>
              <w:top w:val="nil"/>
              <w:left w:val="nil"/>
              <w:bottom w:val="single" w:sz="4" w:space="0" w:color="auto"/>
              <w:right w:val="single" w:sz="4" w:space="0" w:color="auto"/>
            </w:tcBorders>
            <w:shd w:val="clear" w:color="auto" w:fill="auto"/>
            <w:vAlign w:val="center"/>
            <w:hideMark/>
          </w:tcPr>
          <w:p w14:paraId="7F9C044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9" w:type="pct"/>
            <w:tcBorders>
              <w:top w:val="nil"/>
              <w:left w:val="nil"/>
              <w:bottom w:val="single" w:sz="4" w:space="0" w:color="auto"/>
              <w:right w:val="single" w:sz="4" w:space="0" w:color="auto"/>
            </w:tcBorders>
            <w:shd w:val="clear" w:color="auto" w:fill="auto"/>
            <w:vAlign w:val="center"/>
            <w:hideMark/>
          </w:tcPr>
          <w:p w14:paraId="1F5C266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9" w:type="pct"/>
            <w:tcBorders>
              <w:top w:val="nil"/>
              <w:left w:val="nil"/>
              <w:bottom w:val="single" w:sz="4" w:space="0" w:color="auto"/>
              <w:right w:val="single" w:sz="4" w:space="0" w:color="auto"/>
            </w:tcBorders>
            <w:shd w:val="clear" w:color="auto" w:fill="auto"/>
            <w:vAlign w:val="center"/>
            <w:hideMark/>
          </w:tcPr>
          <w:p w14:paraId="2D3B045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9" w:type="pct"/>
            <w:tcBorders>
              <w:top w:val="nil"/>
              <w:left w:val="nil"/>
              <w:bottom w:val="single" w:sz="4" w:space="0" w:color="auto"/>
              <w:right w:val="single" w:sz="4" w:space="0" w:color="auto"/>
            </w:tcBorders>
            <w:shd w:val="clear" w:color="auto" w:fill="auto"/>
            <w:vAlign w:val="center"/>
            <w:hideMark/>
          </w:tcPr>
          <w:p w14:paraId="4C21F77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4E1F47C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2110817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1142AD1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45F6E11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2B25D66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659EAC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134D3D4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1534101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c>
          <w:tcPr>
            <w:tcW w:w="288" w:type="pct"/>
            <w:tcBorders>
              <w:top w:val="nil"/>
              <w:left w:val="nil"/>
              <w:bottom w:val="single" w:sz="4" w:space="0" w:color="auto"/>
              <w:right w:val="single" w:sz="4" w:space="0" w:color="auto"/>
            </w:tcBorders>
            <w:shd w:val="clear" w:color="auto" w:fill="auto"/>
            <w:vAlign w:val="center"/>
            <w:hideMark/>
          </w:tcPr>
          <w:p w14:paraId="095A8A5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40,5</w:t>
            </w:r>
          </w:p>
        </w:tc>
      </w:tr>
      <w:tr w:rsidR="00B2752D" w:rsidRPr="00352373" w14:paraId="706162B7" w14:textId="77777777" w:rsidTr="003C5761">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7A567"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Котельная п. Чебаково</w:t>
            </w:r>
          </w:p>
        </w:tc>
      </w:tr>
      <w:tr w:rsidR="00B2752D" w:rsidRPr="00352373" w14:paraId="7E9FFBC1" w14:textId="77777777" w:rsidTr="003C5761">
        <w:trPr>
          <w:trHeight w:val="765"/>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631501E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Располагаемая мощность источника тепловой энергии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37F641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9" w:type="pct"/>
            <w:tcBorders>
              <w:top w:val="nil"/>
              <w:left w:val="nil"/>
              <w:bottom w:val="single" w:sz="4" w:space="0" w:color="auto"/>
              <w:right w:val="single" w:sz="4" w:space="0" w:color="auto"/>
            </w:tcBorders>
            <w:shd w:val="clear" w:color="auto" w:fill="auto"/>
            <w:noWrap/>
            <w:vAlign w:val="center"/>
            <w:hideMark/>
          </w:tcPr>
          <w:p w14:paraId="7D3F66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9" w:type="pct"/>
            <w:tcBorders>
              <w:top w:val="nil"/>
              <w:left w:val="nil"/>
              <w:bottom w:val="single" w:sz="4" w:space="0" w:color="auto"/>
              <w:right w:val="single" w:sz="4" w:space="0" w:color="auto"/>
            </w:tcBorders>
            <w:shd w:val="clear" w:color="auto" w:fill="auto"/>
            <w:noWrap/>
            <w:vAlign w:val="center"/>
            <w:hideMark/>
          </w:tcPr>
          <w:p w14:paraId="043E71F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9" w:type="pct"/>
            <w:tcBorders>
              <w:top w:val="nil"/>
              <w:left w:val="nil"/>
              <w:bottom w:val="single" w:sz="4" w:space="0" w:color="auto"/>
              <w:right w:val="single" w:sz="4" w:space="0" w:color="auto"/>
            </w:tcBorders>
            <w:shd w:val="clear" w:color="auto" w:fill="auto"/>
            <w:noWrap/>
            <w:vAlign w:val="center"/>
            <w:hideMark/>
          </w:tcPr>
          <w:p w14:paraId="6AA5A53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9" w:type="pct"/>
            <w:tcBorders>
              <w:top w:val="nil"/>
              <w:left w:val="nil"/>
              <w:bottom w:val="single" w:sz="4" w:space="0" w:color="auto"/>
              <w:right w:val="single" w:sz="4" w:space="0" w:color="auto"/>
            </w:tcBorders>
            <w:shd w:val="clear" w:color="auto" w:fill="auto"/>
            <w:noWrap/>
            <w:vAlign w:val="center"/>
            <w:hideMark/>
          </w:tcPr>
          <w:p w14:paraId="6FC0A63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9" w:type="pct"/>
            <w:tcBorders>
              <w:top w:val="nil"/>
              <w:left w:val="nil"/>
              <w:bottom w:val="single" w:sz="4" w:space="0" w:color="auto"/>
              <w:right w:val="single" w:sz="4" w:space="0" w:color="auto"/>
            </w:tcBorders>
            <w:shd w:val="clear" w:color="auto" w:fill="auto"/>
            <w:noWrap/>
            <w:vAlign w:val="center"/>
            <w:hideMark/>
          </w:tcPr>
          <w:p w14:paraId="4CB6823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10AF901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3A3891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2735F44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5BE9C20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31C660A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227626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29C235E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1A9A22F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c>
          <w:tcPr>
            <w:tcW w:w="288" w:type="pct"/>
            <w:tcBorders>
              <w:top w:val="nil"/>
              <w:left w:val="nil"/>
              <w:bottom w:val="single" w:sz="4" w:space="0" w:color="auto"/>
              <w:right w:val="single" w:sz="4" w:space="0" w:color="auto"/>
            </w:tcBorders>
            <w:shd w:val="clear" w:color="auto" w:fill="auto"/>
            <w:noWrap/>
            <w:vAlign w:val="center"/>
            <w:hideMark/>
          </w:tcPr>
          <w:p w14:paraId="263C9EA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1,4</w:t>
            </w:r>
          </w:p>
        </w:tc>
      </w:tr>
      <w:tr w:rsidR="00B2752D" w:rsidRPr="00352373" w14:paraId="759BD1BE" w14:textId="77777777" w:rsidTr="003C5761">
        <w:trPr>
          <w:trHeight w:val="102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5A8A220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0049788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9" w:type="pct"/>
            <w:tcBorders>
              <w:top w:val="nil"/>
              <w:left w:val="nil"/>
              <w:bottom w:val="single" w:sz="4" w:space="0" w:color="auto"/>
              <w:right w:val="single" w:sz="4" w:space="0" w:color="auto"/>
            </w:tcBorders>
            <w:shd w:val="clear" w:color="auto" w:fill="auto"/>
            <w:noWrap/>
            <w:vAlign w:val="center"/>
            <w:hideMark/>
          </w:tcPr>
          <w:p w14:paraId="1DA1E68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9" w:type="pct"/>
            <w:tcBorders>
              <w:top w:val="nil"/>
              <w:left w:val="nil"/>
              <w:bottom w:val="single" w:sz="4" w:space="0" w:color="auto"/>
              <w:right w:val="single" w:sz="4" w:space="0" w:color="auto"/>
            </w:tcBorders>
            <w:shd w:val="clear" w:color="auto" w:fill="auto"/>
            <w:noWrap/>
            <w:vAlign w:val="center"/>
            <w:hideMark/>
          </w:tcPr>
          <w:p w14:paraId="6714A85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9" w:type="pct"/>
            <w:tcBorders>
              <w:top w:val="nil"/>
              <w:left w:val="nil"/>
              <w:bottom w:val="single" w:sz="4" w:space="0" w:color="auto"/>
              <w:right w:val="single" w:sz="4" w:space="0" w:color="auto"/>
            </w:tcBorders>
            <w:shd w:val="clear" w:color="auto" w:fill="auto"/>
            <w:noWrap/>
            <w:vAlign w:val="center"/>
            <w:hideMark/>
          </w:tcPr>
          <w:p w14:paraId="1E8A48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9" w:type="pct"/>
            <w:tcBorders>
              <w:top w:val="nil"/>
              <w:left w:val="nil"/>
              <w:bottom w:val="single" w:sz="4" w:space="0" w:color="auto"/>
              <w:right w:val="single" w:sz="4" w:space="0" w:color="auto"/>
            </w:tcBorders>
            <w:shd w:val="clear" w:color="auto" w:fill="auto"/>
            <w:noWrap/>
            <w:vAlign w:val="center"/>
            <w:hideMark/>
          </w:tcPr>
          <w:p w14:paraId="3A10FF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9" w:type="pct"/>
            <w:tcBorders>
              <w:top w:val="nil"/>
              <w:left w:val="nil"/>
              <w:bottom w:val="single" w:sz="4" w:space="0" w:color="auto"/>
              <w:right w:val="single" w:sz="4" w:space="0" w:color="auto"/>
            </w:tcBorders>
            <w:shd w:val="clear" w:color="auto" w:fill="auto"/>
            <w:noWrap/>
            <w:vAlign w:val="center"/>
            <w:hideMark/>
          </w:tcPr>
          <w:p w14:paraId="3917BEF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5F061C3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087547F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1655B9D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71C796B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10EED9D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362870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4871362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3A36FA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c>
          <w:tcPr>
            <w:tcW w:w="288" w:type="pct"/>
            <w:tcBorders>
              <w:top w:val="nil"/>
              <w:left w:val="nil"/>
              <w:bottom w:val="single" w:sz="4" w:space="0" w:color="auto"/>
              <w:right w:val="single" w:sz="4" w:space="0" w:color="auto"/>
            </w:tcBorders>
            <w:shd w:val="clear" w:color="auto" w:fill="auto"/>
            <w:noWrap/>
            <w:vAlign w:val="center"/>
            <w:hideMark/>
          </w:tcPr>
          <w:p w14:paraId="6A2702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w:t>
            </w:r>
          </w:p>
        </w:tc>
      </w:tr>
      <w:tr w:rsidR="00B2752D" w:rsidRPr="00352373" w14:paraId="56B87D17" w14:textId="77777777" w:rsidTr="003C5761">
        <w:trPr>
          <w:trHeight w:val="228"/>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75CA534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Потери мощности в тепловой сети,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6DE9517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9" w:type="pct"/>
            <w:tcBorders>
              <w:top w:val="nil"/>
              <w:left w:val="nil"/>
              <w:bottom w:val="single" w:sz="4" w:space="0" w:color="auto"/>
              <w:right w:val="single" w:sz="4" w:space="0" w:color="auto"/>
            </w:tcBorders>
            <w:shd w:val="clear" w:color="auto" w:fill="auto"/>
            <w:noWrap/>
            <w:vAlign w:val="center"/>
            <w:hideMark/>
          </w:tcPr>
          <w:p w14:paraId="2AE6FC2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9" w:type="pct"/>
            <w:tcBorders>
              <w:top w:val="nil"/>
              <w:left w:val="nil"/>
              <w:bottom w:val="single" w:sz="4" w:space="0" w:color="auto"/>
              <w:right w:val="single" w:sz="4" w:space="0" w:color="auto"/>
            </w:tcBorders>
            <w:shd w:val="clear" w:color="auto" w:fill="auto"/>
            <w:noWrap/>
            <w:vAlign w:val="center"/>
            <w:hideMark/>
          </w:tcPr>
          <w:p w14:paraId="7A64276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9" w:type="pct"/>
            <w:tcBorders>
              <w:top w:val="nil"/>
              <w:left w:val="nil"/>
              <w:bottom w:val="single" w:sz="4" w:space="0" w:color="auto"/>
              <w:right w:val="single" w:sz="4" w:space="0" w:color="auto"/>
            </w:tcBorders>
            <w:shd w:val="clear" w:color="auto" w:fill="auto"/>
            <w:noWrap/>
            <w:vAlign w:val="center"/>
            <w:hideMark/>
          </w:tcPr>
          <w:p w14:paraId="6F478B7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9" w:type="pct"/>
            <w:tcBorders>
              <w:top w:val="nil"/>
              <w:left w:val="nil"/>
              <w:bottom w:val="single" w:sz="4" w:space="0" w:color="auto"/>
              <w:right w:val="single" w:sz="4" w:space="0" w:color="auto"/>
            </w:tcBorders>
            <w:shd w:val="clear" w:color="auto" w:fill="auto"/>
            <w:noWrap/>
            <w:vAlign w:val="center"/>
            <w:hideMark/>
          </w:tcPr>
          <w:p w14:paraId="26BDCB7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9" w:type="pct"/>
            <w:tcBorders>
              <w:top w:val="nil"/>
              <w:left w:val="nil"/>
              <w:bottom w:val="single" w:sz="4" w:space="0" w:color="auto"/>
              <w:right w:val="single" w:sz="4" w:space="0" w:color="auto"/>
            </w:tcBorders>
            <w:shd w:val="clear" w:color="auto" w:fill="auto"/>
            <w:noWrap/>
            <w:vAlign w:val="center"/>
            <w:hideMark/>
          </w:tcPr>
          <w:p w14:paraId="5A33647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00A28AC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76B2510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31DA580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206EC5B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54A34BB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179D076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7E318BF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4DD2D67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c>
          <w:tcPr>
            <w:tcW w:w="288" w:type="pct"/>
            <w:tcBorders>
              <w:top w:val="nil"/>
              <w:left w:val="nil"/>
              <w:bottom w:val="single" w:sz="4" w:space="0" w:color="auto"/>
              <w:right w:val="single" w:sz="4" w:space="0" w:color="auto"/>
            </w:tcBorders>
            <w:shd w:val="clear" w:color="auto" w:fill="auto"/>
            <w:noWrap/>
            <w:vAlign w:val="center"/>
            <w:hideMark/>
          </w:tcPr>
          <w:p w14:paraId="2C79C64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0,182</w:t>
            </w:r>
          </w:p>
        </w:tc>
      </w:tr>
      <w:tr w:rsidR="00B2752D" w:rsidRPr="00352373" w14:paraId="7390C5FC" w14:textId="77777777" w:rsidTr="003C5761">
        <w:trPr>
          <w:trHeight w:val="51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7EA3B96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Присоединенная тепловая нагрузка, в т.ч. Гкал/ч</w:t>
            </w:r>
          </w:p>
        </w:tc>
        <w:tc>
          <w:tcPr>
            <w:tcW w:w="289" w:type="pct"/>
            <w:tcBorders>
              <w:top w:val="nil"/>
              <w:left w:val="nil"/>
              <w:bottom w:val="single" w:sz="4" w:space="0" w:color="auto"/>
              <w:right w:val="single" w:sz="4" w:space="0" w:color="auto"/>
            </w:tcBorders>
            <w:shd w:val="clear" w:color="auto" w:fill="auto"/>
            <w:noWrap/>
            <w:vAlign w:val="center"/>
            <w:hideMark/>
          </w:tcPr>
          <w:p w14:paraId="6A0C099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9" w:type="pct"/>
            <w:tcBorders>
              <w:top w:val="nil"/>
              <w:left w:val="nil"/>
              <w:bottom w:val="single" w:sz="4" w:space="0" w:color="auto"/>
              <w:right w:val="single" w:sz="4" w:space="0" w:color="auto"/>
            </w:tcBorders>
            <w:shd w:val="clear" w:color="auto" w:fill="auto"/>
            <w:noWrap/>
            <w:vAlign w:val="center"/>
            <w:hideMark/>
          </w:tcPr>
          <w:p w14:paraId="6AD8E50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9" w:type="pct"/>
            <w:tcBorders>
              <w:top w:val="nil"/>
              <w:left w:val="nil"/>
              <w:bottom w:val="single" w:sz="4" w:space="0" w:color="auto"/>
              <w:right w:val="single" w:sz="4" w:space="0" w:color="auto"/>
            </w:tcBorders>
            <w:shd w:val="clear" w:color="auto" w:fill="auto"/>
            <w:noWrap/>
            <w:vAlign w:val="center"/>
            <w:hideMark/>
          </w:tcPr>
          <w:p w14:paraId="1DD660E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9" w:type="pct"/>
            <w:tcBorders>
              <w:top w:val="nil"/>
              <w:left w:val="nil"/>
              <w:bottom w:val="single" w:sz="4" w:space="0" w:color="auto"/>
              <w:right w:val="single" w:sz="4" w:space="0" w:color="auto"/>
            </w:tcBorders>
            <w:shd w:val="clear" w:color="auto" w:fill="auto"/>
            <w:noWrap/>
            <w:vAlign w:val="center"/>
            <w:hideMark/>
          </w:tcPr>
          <w:p w14:paraId="4451772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9" w:type="pct"/>
            <w:tcBorders>
              <w:top w:val="nil"/>
              <w:left w:val="nil"/>
              <w:bottom w:val="single" w:sz="4" w:space="0" w:color="auto"/>
              <w:right w:val="single" w:sz="4" w:space="0" w:color="auto"/>
            </w:tcBorders>
            <w:shd w:val="clear" w:color="auto" w:fill="auto"/>
            <w:noWrap/>
            <w:vAlign w:val="center"/>
            <w:hideMark/>
          </w:tcPr>
          <w:p w14:paraId="04560F0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9" w:type="pct"/>
            <w:tcBorders>
              <w:top w:val="nil"/>
              <w:left w:val="nil"/>
              <w:bottom w:val="single" w:sz="4" w:space="0" w:color="auto"/>
              <w:right w:val="single" w:sz="4" w:space="0" w:color="auto"/>
            </w:tcBorders>
            <w:shd w:val="clear" w:color="auto" w:fill="auto"/>
            <w:noWrap/>
            <w:vAlign w:val="center"/>
            <w:hideMark/>
          </w:tcPr>
          <w:p w14:paraId="748C62C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48B64C3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14962D8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605E38B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19B28AB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717F635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3F1305E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57D64E2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538102D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c>
          <w:tcPr>
            <w:tcW w:w="288" w:type="pct"/>
            <w:tcBorders>
              <w:top w:val="nil"/>
              <w:left w:val="nil"/>
              <w:bottom w:val="single" w:sz="4" w:space="0" w:color="auto"/>
              <w:right w:val="single" w:sz="4" w:space="0" w:color="auto"/>
            </w:tcBorders>
            <w:shd w:val="clear" w:color="auto" w:fill="auto"/>
            <w:noWrap/>
            <w:vAlign w:val="center"/>
            <w:hideMark/>
          </w:tcPr>
          <w:p w14:paraId="1756AF5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0,364</w:t>
            </w:r>
          </w:p>
        </w:tc>
      </w:tr>
      <w:tr w:rsidR="00B2752D" w:rsidRPr="00352373" w14:paraId="1AA3E7D4" w14:textId="77777777" w:rsidTr="003C5761">
        <w:trPr>
          <w:trHeight w:val="30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140855A7"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Отопление</w:t>
            </w:r>
          </w:p>
        </w:tc>
        <w:tc>
          <w:tcPr>
            <w:tcW w:w="289" w:type="pct"/>
            <w:tcBorders>
              <w:top w:val="nil"/>
              <w:left w:val="nil"/>
              <w:bottom w:val="single" w:sz="4" w:space="0" w:color="auto"/>
              <w:right w:val="single" w:sz="4" w:space="0" w:color="auto"/>
            </w:tcBorders>
            <w:shd w:val="clear" w:color="auto" w:fill="auto"/>
            <w:noWrap/>
            <w:vAlign w:val="center"/>
            <w:hideMark/>
          </w:tcPr>
          <w:p w14:paraId="1ECA99F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9" w:type="pct"/>
            <w:tcBorders>
              <w:top w:val="nil"/>
              <w:left w:val="nil"/>
              <w:bottom w:val="single" w:sz="4" w:space="0" w:color="auto"/>
              <w:right w:val="single" w:sz="4" w:space="0" w:color="auto"/>
            </w:tcBorders>
            <w:shd w:val="clear" w:color="auto" w:fill="auto"/>
            <w:noWrap/>
            <w:vAlign w:val="center"/>
            <w:hideMark/>
          </w:tcPr>
          <w:p w14:paraId="5D80AE2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9" w:type="pct"/>
            <w:tcBorders>
              <w:top w:val="nil"/>
              <w:left w:val="nil"/>
              <w:bottom w:val="single" w:sz="4" w:space="0" w:color="auto"/>
              <w:right w:val="single" w:sz="4" w:space="0" w:color="auto"/>
            </w:tcBorders>
            <w:shd w:val="clear" w:color="auto" w:fill="auto"/>
            <w:noWrap/>
            <w:vAlign w:val="center"/>
            <w:hideMark/>
          </w:tcPr>
          <w:p w14:paraId="2CA70FA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9" w:type="pct"/>
            <w:tcBorders>
              <w:top w:val="nil"/>
              <w:left w:val="nil"/>
              <w:bottom w:val="single" w:sz="4" w:space="0" w:color="auto"/>
              <w:right w:val="single" w:sz="4" w:space="0" w:color="auto"/>
            </w:tcBorders>
            <w:shd w:val="clear" w:color="auto" w:fill="auto"/>
            <w:noWrap/>
            <w:vAlign w:val="center"/>
            <w:hideMark/>
          </w:tcPr>
          <w:p w14:paraId="201128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9" w:type="pct"/>
            <w:tcBorders>
              <w:top w:val="nil"/>
              <w:left w:val="nil"/>
              <w:bottom w:val="single" w:sz="4" w:space="0" w:color="auto"/>
              <w:right w:val="single" w:sz="4" w:space="0" w:color="auto"/>
            </w:tcBorders>
            <w:shd w:val="clear" w:color="auto" w:fill="auto"/>
            <w:noWrap/>
            <w:vAlign w:val="center"/>
            <w:hideMark/>
          </w:tcPr>
          <w:p w14:paraId="4D3B650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9" w:type="pct"/>
            <w:tcBorders>
              <w:top w:val="nil"/>
              <w:left w:val="nil"/>
              <w:bottom w:val="single" w:sz="4" w:space="0" w:color="auto"/>
              <w:right w:val="single" w:sz="4" w:space="0" w:color="auto"/>
            </w:tcBorders>
            <w:shd w:val="clear" w:color="auto" w:fill="auto"/>
            <w:noWrap/>
            <w:vAlign w:val="center"/>
            <w:hideMark/>
          </w:tcPr>
          <w:p w14:paraId="7A9E93C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30973C6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34F483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236F11C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770AB00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700FCC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291670F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5CF98ED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6CEAEF9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c>
          <w:tcPr>
            <w:tcW w:w="288" w:type="pct"/>
            <w:tcBorders>
              <w:top w:val="nil"/>
              <w:left w:val="nil"/>
              <w:bottom w:val="single" w:sz="4" w:space="0" w:color="auto"/>
              <w:right w:val="single" w:sz="4" w:space="0" w:color="auto"/>
            </w:tcBorders>
            <w:shd w:val="clear" w:color="auto" w:fill="auto"/>
            <w:noWrap/>
            <w:vAlign w:val="center"/>
            <w:hideMark/>
          </w:tcPr>
          <w:p w14:paraId="0BF6EB0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0,359</w:t>
            </w:r>
          </w:p>
        </w:tc>
      </w:tr>
      <w:tr w:rsidR="00B2752D" w:rsidRPr="00352373" w14:paraId="76D5958F" w14:textId="77777777" w:rsidTr="003C5761">
        <w:trPr>
          <w:trHeight w:val="30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1D0179E6"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Вентиляция</w:t>
            </w:r>
          </w:p>
        </w:tc>
        <w:tc>
          <w:tcPr>
            <w:tcW w:w="289" w:type="pct"/>
            <w:tcBorders>
              <w:top w:val="nil"/>
              <w:left w:val="nil"/>
              <w:bottom w:val="single" w:sz="4" w:space="0" w:color="auto"/>
              <w:right w:val="single" w:sz="4" w:space="0" w:color="auto"/>
            </w:tcBorders>
            <w:shd w:val="clear" w:color="auto" w:fill="auto"/>
            <w:noWrap/>
            <w:vAlign w:val="center"/>
            <w:hideMark/>
          </w:tcPr>
          <w:p w14:paraId="5CAE23C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1F9F5E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3FEA49B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1A19C5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69C9BDA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7B7E8DB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411030C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252B0C4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7F836B3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6FB5123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1089B8B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0E7FA5B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520411A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0126F14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4E037C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 xml:space="preserve"> -</w:t>
            </w:r>
          </w:p>
        </w:tc>
      </w:tr>
      <w:tr w:rsidR="00B2752D" w:rsidRPr="00352373" w14:paraId="70103E59" w14:textId="77777777" w:rsidTr="003C5761">
        <w:trPr>
          <w:trHeight w:val="30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7AD78303"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lastRenderedPageBreak/>
              <w:t>ГВС</w:t>
            </w:r>
          </w:p>
        </w:tc>
        <w:tc>
          <w:tcPr>
            <w:tcW w:w="289" w:type="pct"/>
            <w:tcBorders>
              <w:top w:val="nil"/>
              <w:left w:val="nil"/>
              <w:bottom w:val="single" w:sz="4" w:space="0" w:color="auto"/>
              <w:right w:val="single" w:sz="4" w:space="0" w:color="auto"/>
            </w:tcBorders>
            <w:shd w:val="clear" w:color="auto" w:fill="auto"/>
            <w:noWrap/>
            <w:vAlign w:val="center"/>
            <w:hideMark/>
          </w:tcPr>
          <w:p w14:paraId="38C9F1D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9" w:type="pct"/>
            <w:tcBorders>
              <w:top w:val="nil"/>
              <w:left w:val="nil"/>
              <w:bottom w:val="single" w:sz="4" w:space="0" w:color="auto"/>
              <w:right w:val="single" w:sz="4" w:space="0" w:color="auto"/>
            </w:tcBorders>
            <w:shd w:val="clear" w:color="auto" w:fill="auto"/>
            <w:noWrap/>
            <w:vAlign w:val="center"/>
            <w:hideMark/>
          </w:tcPr>
          <w:p w14:paraId="36509B2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9" w:type="pct"/>
            <w:tcBorders>
              <w:top w:val="nil"/>
              <w:left w:val="nil"/>
              <w:bottom w:val="single" w:sz="4" w:space="0" w:color="auto"/>
              <w:right w:val="single" w:sz="4" w:space="0" w:color="auto"/>
            </w:tcBorders>
            <w:shd w:val="clear" w:color="auto" w:fill="auto"/>
            <w:noWrap/>
            <w:vAlign w:val="center"/>
            <w:hideMark/>
          </w:tcPr>
          <w:p w14:paraId="4D5D084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9" w:type="pct"/>
            <w:tcBorders>
              <w:top w:val="nil"/>
              <w:left w:val="nil"/>
              <w:bottom w:val="single" w:sz="4" w:space="0" w:color="auto"/>
              <w:right w:val="single" w:sz="4" w:space="0" w:color="auto"/>
            </w:tcBorders>
            <w:shd w:val="clear" w:color="auto" w:fill="auto"/>
            <w:noWrap/>
            <w:vAlign w:val="center"/>
            <w:hideMark/>
          </w:tcPr>
          <w:p w14:paraId="05134ED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9" w:type="pct"/>
            <w:tcBorders>
              <w:top w:val="nil"/>
              <w:left w:val="nil"/>
              <w:bottom w:val="single" w:sz="4" w:space="0" w:color="auto"/>
              <w:right w:val="single" w:sz="4" w:space="0" w:color="auto"/>
            </w:tcBorders>
            <w:shd w:val="clear" w:color="auto" w:fill="auto"/>
            <w:noWrap/>
            <w:vAlign w:val="center"/>
            <w:hideMark/>
          </w:tcPr>
          <w:p w14:paraId="50C4F0D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9" w:type="pct"/>
            <w:tcBorders>
              <w:top w:val="nil"/>
              <w:left w:val="nil"/>
              <w:bottom w:val="single" w:sz="4" w:space="0" w:color="auto"/>
              <w:right w:val="single" w:sz="4" w:space="0" w:color="auto"/>
            </w:tcBorders>
            <w:shd w:val="clear" w:color="auto" w:fill="auto"/>
            <w:noWrap/>
            <w:vAlign w:val="center"/>
            <w:hideMark/>
          </w:tcPr>
          <w:p w14:paraId="2E58344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08DB8A2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694EB5C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0BA0906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29D166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6147291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01FF7CC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4162544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74470E6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c>
          <w:tcPr>
            <w:tcW w:w="288" w:type="pct"/>
            <w:tcBorders>
              <w:top w:val="nil"/>
              <w:left w:val="nil"/>
              <w:bottom w:val="single" w:sz="4" w:space="0" w:color="auto"/>
              <w:right w:val="single" w:sz="4" w:space="0" w:color="auto"/>
            </w:tcBorders>
            <w:shd w:val="clear" w:color="auto" w:fill="auto"/>
            <w:noWrap/>
            <w:vAlign w:val="center"/>
            <w:hideMark/>
          </w:tcPr>
          <w:p w14:paraId="6500F05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w:t>
            </w:r>
          </w:p>
        </w:tc>
      </w:tr>
      <w:tr w:rsidR="00B2752D" w:rsidRPr="00352373" w14:paraId="170C517B" w14:textId="77777777" w:rsidTr="003C5761">
        <w:trPr>
          <w:trHeight w:val="51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3A34BDE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Резерв (+)/ дефицит (-) тепловой мощности,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14659A5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9" w:type="pct"/>
            <w:tcBorders>
              <w:top w:val="nil"/>
              <w:left w:val="nil"/>
              <w:bottom w:val="single" w:sz="4" w:space="0" w:color="auto"/>
              <w:right w:val="single" w:sz="4" w:space="0" w:color="auto"/>
            </w:tcBorders>
            <w:shd w:val="clear" w:color="auto" w:fill="auto"/>
            <w:noWrap/>
            <w:vAlign w:val="center"/>
            <w:hideMark/>
          </w:tcPr>
          <w:p w14:paraId="18DEAC2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9" w:type="pct"/>
            <w:tcBorders>
              <w:top w:val="nil"/>
              <w:left w:val="nil"/>
              <w:bottom w:val="single" w:sz="4" w:space="0" w:color="auto"/>
              <w:right w:val="single" w:sz="4" w:space="0" w:color="auto"/>
            </w:tcBorders>
            <w:shd w:val="clear" w:color="auto" w:fill="auto"/>
            <w:noWrap/>
            <w:vAlign w:val="center"/>
            <w:hideMark/>
          </w:tcPr>
          <w:p w14:paraId="317F6F5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9" w:type="pct"/>
            <w:tcBorders>
              <w:top w:val="nil"/>
              <w:left w:val="nil"/>
              <w:bottom w:val="single" w:sz="4" w:space="0" w:color="auto"/>
              <w:right w:val="single" w:sz="4" w:space="0" w:color="auto"/>
            </w:tcBorders>
            <w:shd w:val="clear" w:color="auto" w:fill="auto"/>
            <w:noWrap/>
            <w:vAlign w:val="center"/>
            <w:hideMark/>
          </w:tcPr>
          <w:p w14:paraId="00DF63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9" w:type="pct"/>
            <w:tcBorders>
              <w:top w:val="nil"/>
              <w:left w:val="nil"/>
              <w:bottom w:val="single" w:sz="4" w:space="0" w:color="auto"/>
              <w:right w:val="single" w:sz="4" w:space="0" w:color="auto"/>
            </w:tcBorders>
            <w:shd w:val="clear" w:color="auto" w:fill="auto"/>
            <w:noWrap/>
            <w:vAlign w:val="center"/>
            <w:hideMark/>
          </w:tcPr>
          <w:p w14:paraId="14FDD71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9" w:type="pct"/>
            <w:tcBorders>
              <w:top w:val="nil"/>
              <w:left w:val="nil"/>
              <w:bottom w:val="single" w:sz="4" w:space="0" w:color="auto"/>
              <w:right w:val="single" w:sz="4" w:space="0" w:color="auto"/>
            </w:tcBorders>
            <w:shd w:val="clear" w:color="auto" w:fill="auto"/>
            <w:noWrap/>
            <w:vAlign w:val="center"/>
            <w:hideMark/>
          </w:tcPr>
          <w:p w14:paraId="6931E27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39C951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7B4C277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33929B4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1A5BE2A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52134E8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49B76DE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1D00E6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4692E37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c>
          <w:tcPr>
            <w:tcW w:w="288" w:type="pct"/>
            <w:tcBorders>
              <w:top w:val="nil"/>
              <w:left w:val="nil"/>
              <w:bottom w:val="single" w:sz="4" w:space="0" w:color="auto"/>
              <w:right w:val="single" w:sz="4" w:space="0" w:color="auto"/>
            </w:tcBorders>
            <w:shd w:val="clear" w:color="auto" w:fill="auto"/>
            <w:noWrap/>
            <w:vAlign w:val="center"/>
            <w:hideMark/>
          </w:tcPr>
          <w:p w14:paraId="0C2C357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0,336</w:t>
            </w:r>
          </w:p>
        </w:tc>
      </w:tr>
      <w:tr w:rsidR="00B2752D" w:rsidRPr="00352373" w14:paraId="7A2E05C4" w14:textId="77777777" w:rsidTr="003C5761">
        <w:trPr>
          <w:trHeight w:val="30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4E9E8C1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Доля резерва, %</w:t>
            </w:r>
          </w:p>
        </w:tc>
        <w:tc>
          <w:tcPr>
            <w:tcW w:w="289" w:type="pct"/>
            <w:tcBorders>
              <w:top w:val="nil"/>
              <w:left w:val="nil"/>
              <w:bottom w:val="single" w:sz="4" w:space="0" w:color="auto"/>
              <w:right w:val="single" w:sz="4" w:space="0" w:color="auto"/>
            </w:tcBorders>
            <w:shd w:val="clear" w:color="auto" w:fill="auto"/>
            <w:noWrap/>
            <w:vAlign w:val="center"/>
            <w:hideMark/>
          </w:tcPr>
          <w:p w14:paraId="33710ED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9" w:type="pct"/>
            <w:tcBorders>
              <w:top w:val="nil"/>
              <w:left w:val="nil"/>
              <w:bottom w:val="single" w:sz="4" w:space="0" w:color="auto"/>
              <w:right w:val="single" w:sz="4" w:space="0" w:color="auto"/>
            </w:tcBorders>
            <w:shd w:val="clear" w:color="auto" w:fill="auto"/>
            <w:noWrap/>
            <w:vAlign w:val="center"/>
            <w:hideMark/>
          </w:tcPr>
          <w:p w14:paraId="1354438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9" w:type="pct"/>
            <w:tcBorders>
              <w:top w:val="nil"/>
              <w:left w:val="nil"/>
              <w:bottom w:val="single" w:sz="4" w:space="0" w:color="auto"/>
              <w:right w:val="single" w:sz="4" w:space="0" w:color="auto"/>
            </w:tcBorders>
            <w:shd w:val="clear" w:color="auto" w:fill="auto"/>
            <w:noWrap/>
            <w:vAlign w:val="center"/>
            <w:hideMark/>
          </w:tcPr>
          <w:p w14:paraId="22B0371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9" w:type="pct"/>
            <w:tcBorders>
              <w:top w:val="nil"/>
              <w:left w:val="nil"/>
              <w:bottom w:val="single" w:sz="4" w:space="0" w:color="auto"/>
              <w:right w:val="single" w:sz="4" w:space="0" w:color="auto"/>
            </w:tcBorders>
            <w:shd w:val="clear" w:color="auto" w:fill="auto"/>
            <w:noWrap/>
            <w:vAlign w:val="center"/>
            <w:hideMark/>
          </w:tcPr>
          <w:p w14:paraId="5D3E300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9" w:type="pct"/>
            <w:tcBorders>
              <w:top w:val="nil"/>
              <w:left w:val="nil"/>
              <w:bottom w:val="single" w:sz="4" w:space="0" w:color="auto"/>
              <w:right w:val="single" w:sz="4" w:space="0" w:color="auto"/>
            </w:tcBorders>
            <w:shd w:val="clear" w:color="auto" w:fill="auto"/>
            <w:noWrap/>
            <w:vAlign w:val="center"/>
            <w:hideMark/>
          </w:tcPr>
          <w:p w14:paraId="35C5E2C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9" w:type="pct"/>
            <w:tcBorders>
              <w:top w:val="nil"/>
              <w:left w:val="nil"/>
              <w:bottom w:val="single" w:sz="4" w:space="0" w:color="auto"/>
              <w:right w:val="single" w:sz="4" w:space="0" w:color="auto"/>
            </w:tcBorders>
            <w:shd w:val="clear" w:color="auto" w:fill="auto"/>
            <w:noWrap/>
            <w:vAlign w:val="center"/>
            <w:hideMark/>
          </w:tcPr>
          <w:p w14:paraId="039A8CE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5B1CE0E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7DED977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1ED9D43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25AEAC7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391B99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72CEC53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0171496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72195CD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c>
          <w:tcPr>
            <w:tcW w:w="288" w:type="pct"/>
            <w:tcBorders>
              <w:top w:val="nil"/>
              <w:left w:val="nil"/>
              <w:bottom w:val="single" w:sz="4" w:space="0" w:color="auto"/>
              <w:right w:val="single" w:sz="4" w:space="0" w:color="auto"/>
            </w:tcBorders>
            <w:shd w:val="clear" w:color="auto" w:fill="auto"/>
            <w:noWrap/>
            <w:vAlign w:val="center"/>
            <w:hideMark/>
          </w:tcPr>
          <w:p w14:paraId="520A8F7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48</w:t>
            </w:r>
          </w:p>
        </w:tc>
      </w:tr>
    </w:tbl>
    <w:p w14:paraId="52A02BFC"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79</w:t>
      </w:r>
      <w:r>
        <w:rPr>
          <w:noProof/>
        </w:rPr>
        <w:fldChar w:fldCharType="end"/>
      </w:r>
      <w:r w:rsidRPr="00352373">
        <w:t xml:space="preserve"> Перспективная тепловая нагрузка котельных (1 вариант) в актуализированной Схеме</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352373" w14:paraId="746431E0"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43F15"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4B4EEFB"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C40F1AC"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028408D6"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E53B9CF"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0D0BF94B"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F677A7B"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FD2780E"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85493D8"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FB88861"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554D2F1"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522D625C"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223322C"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0B489828"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B01E5A8"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12D467E7"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79A2C4C8" w14:textId="77777777" w:rsidR="00B2752D" w:rsidRPr="00352373" w:rsidRDefault="00B2752D" w:rsidP="003C5761">
            <w:pPr>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w:t>
            </w:r>
          </w:p>
        </w:tc>
      </w:tr>
      <w:tr w:rsidR="00B2752D" w:rsidRPr="00352373" w14:paraId="4E2BE85B"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2DA5CEE"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Котельная п. Никульское</w:t>
            </w:r>
          </w:p>
        </w:tc>
      </w:tr>
      <w:tr w:rsidR="00B2752D" w:rsidRPr="00352373" w14:paraId="57653ECA"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57DD95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480839E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EA2DF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9694B7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780444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3EC85F4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27FB76C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508067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FED8F4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79D59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1A88E9E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1181090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1E43EC1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2EC42D8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noWrap/>
            <w:vAlign w:val="center"/>
            <w:hideMark/>
          </w:tcPr>
          <w:p w14:paraId="3714713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noWrap/>
            <w:vAlign w:val="center"/>
            <w:hideMark/>
          </w:tcPr>
          <w:p w14:paraId="2647E92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noWrap/>
            <w:vAlign w:val="center"/>
            <w:hideMark/>
          </w:tcPr>
          <w:p w14:paraId="2FC944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r>
      <w:tr w:rsidR="00B2752D" w:rsidRPr="00352373" w14:paraId="30D32D57"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226A24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7F2D326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03F439E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4B5DC5C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677A51D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AA2956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2A4B34C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2234FA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656AC32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4BCDB2F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2D579AF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14E13C3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1FCFEA3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vAlign w:val="center"/>
            <w:hideMark/>
          </w:tcPr>
          <w:p w14:paraId="065815F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7C4F9F7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15A55FF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c>
          <w:tcPr>
            <w:tcW w:w="259" w:type="pct"/>
            <w:tcBorders>
              <w:top w:val="nil"/>
              <w:left w:val="nil"/>
              <w:bottom w:val="single" w:sz="4" w:space="0" w:color="auto"/>
              <w:right w:val="single" w:sz="4" w:space="0" w:color="auto"/>
            </w:tcBorders>
            <w:shd w:val="clear" w:color="auto" w:fill="auto"/>
            <w:noWrap/>
            <w:vAlign w:val="center"/>
            <w:hideMark/>
          </w:tcPr>
          <w:p w14:paraId="045E4D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0,0006</w:t>
            </w:r>
          </w:p>
        </w:tc>
      </w:tr>
      <w:tr w:rsidR="00B2752D" w:rsidRPr="00352373" w14:paraId="09F9069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07F1EC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17CC664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177D5F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FCC698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1FF95FA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CD7239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247D523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76C7D33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AFE802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40883C2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45787D1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A6465F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8A7FFC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200B7F3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741BE3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D02F1F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2509F49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r>
      <w:tr w:rsidR="00B2752D" w:rsidRPr="00352373" w14:paraId="4D6181A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17DCD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4253DFD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6BF03C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901173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9E3EFE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877F5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D211EC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7AA6377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55AAD0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1510C3D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3F34DAA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69B6101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0893214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0F6FCCF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4F16564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26F9A1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vAlign w:val="center"/>
            <w:hideMark/>
          </w:tcPr>
          <w:p w14:paraId="51B5FAC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r>
      <w:tr w:rsidR="00B2752D" w:rsidRPr="00352373" w14:paraId="7704FA3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0B6A3DA"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69B8BC0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F1276F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269D4F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11AEFD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17050E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noWrap/>
            <w:vAlign w:val="center"/>
            <w:hideMark/>
          </w:tcPr>
          <w:p w14:paraId="6CDD0F3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779E055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043F38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0867E11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14321D1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61930C5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614D51A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6E424AA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00370AD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5AA6AA1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c>
          <w:tcPr>
            <w:tcW w:w="259" w:type="pct"/>
            <w:tcBorders>
              <w:top w:val="nil"/>
              <w:left w:val="nil"/>
              <w:bottom w:val="single" w:sz="4" w:space="0" w:color="auto"/>
              <w:right w:val="single" w:sz="4" w:space="0" w:color="auto"/>
            </w:tcBorders>
            <w:shd w:val="clear" w:color="auto" w:fill="auto"/>
            <w:noWrap/>
            <w:vAlign w:val="center"/>
            <w:hideMark/>
          </w:tcPr>
          <w:p w14:paraId="46D8676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0,8254</w:t>
            </w:r>
          </w:p>
        </w:tc>
      </w:tr>
      <w:tr w:rsidR="00B2752D" w:rsidRPr="00352373" w14:paraId="7490D5BA"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4FF2715"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1B8B1F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33422E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22C9DB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4AB312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7688629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693AAC5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AF196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712704E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0F548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CEFE9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7ACDA4F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3E3F8BD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26E3F88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12C2ACA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5165AF4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501E3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r>
      <w:tr w:rsidR="00B2752D" w:rsidRPr="00352373" w14:paraId="22BFBFDA"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3644557"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vAlign w:val="center"/>
            <w:hideMark/>
          </w:tcPr>
          <w:p w14:paraId="68C515B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6BDED1B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E212BB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399695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60FB95C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2EAEDC6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5490ED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ECC12C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5F8EB4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4966E93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C0DEEC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D8EDFB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3D28BCD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5EE0F2F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76D5174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67EA4E0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r>
      <w:tr w:rsidR="00B2752D" w:rsidRPr="00352373" w14:paraId="243436FA"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12FE43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1552D98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2670488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3C9AD16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1A61753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27DB0D1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1992B94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2CD98A1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3092826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7FA13CD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67A7463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173D847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2E0FDD4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31A936B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43A5450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3656E88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c>
          <w:tcPr>
            <w:tcW w:w="259" w:type="pct"/>
            <w:tcBorders>
              <w:top w:val="nil"/>
              <w:left w:val="nil"/>
              <w:bottom w:val="single" w:sz="4" w:space="0" w:color="auto"/>
              <w:right w:val="single" w:sz="4" w:space="0" w:color="auto"/>
            </w:tcBorders>
            <w:shd w:val="clear" w:color="auto" w:fill="auto"/>
            <w:vAlign w:val="center"/>
            <w:hideMark/>
          </w:tcPr>
          <w:p w14:paraId="3F225C1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3,0</w:t>
            </w:r>
          </w:p>
        </w:tc>
      </w:tr>
      <w:tr w:rsidR="00B2752D" w:rsidRPr="00352373" w14:paraId="3F82FACB"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22DCD0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321EF52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68AEFBA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1BF958D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47D2E14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0019A6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7324CFA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75,05</w:t>
            </w:r>
          </w:p>
        </w:tc>
        <w:tc>
          <w:tcPr>
            <w:tcW w:w="259" w:type="pct"/>
            <w:tcBorders>
              <w:top w:val="nil"/>
              <w:left w:val="nil"/>
              <w:bottom w:val="single" w:sz="4" w:space="0" w:color="auto"/>
              <w:right w:val="single" w:sz="4" w:space="0" w:color="auto"/>
            </w:tcBorders>
            <w:shd w:val="clear" w:color="auto" w:fill="auto"/>
            <w:vAlign w:val="center"/>
            <w:hideMark/>
          </w:tcPr>
          <w:p w14:paraId="663EE41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75,05</w:t>
            </w:r>
          </w:p>
        </w:tc>
        <w:tc>
          <w:tcPr>
            <w:tcW w:w="259" w:type="pct"/>
            <w:tcBorders>
              <w:top w:val="nil"/>
              <w:left w:val="nil"/>
              <w:bottom w:val="single" w:sz="4" w:space="0" w:color="auto"/>
              <w:right w:val="single" w:sz="4" w:space="0" w:color="auto"/>
            </w:tcBorders>
            <w:shd w:val="clear" w:color="auto" w:fill="auto"/>
            <w:vAlign w:val="center"/>
            <w:hideMark/>
          </w:tcPr>
          <w:p w14:paraId="15C0B36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1CAF2B9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072924E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5079062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4DEE29B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44C3FF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2E1FECD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19CE732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c>
          <w:tcPr>
            <w:tcW w:w="259" w:type="pct"/>
            <w:tcBorders>
              <w:top w:val="nil"/>
              <w:left w:val="nil"/>
              <w:bottom w:val="single" w:sz="4" w:space="0" w:color="auto"/>
              <w:right w:val="single" w:sz="4" w:space="0" w:color="auto"/>
            </w:tcBorders>
            <w:shd w:val="clear" w:color="auto" w:fill="auto"/>
            <w:vAlign w:val="center"/>
            <w:hideMark/>
          </w:tcPr>
          <w:p w14:paraId="2024D16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75,06</w:t>
            </w:r>
          </w:p>
        </w:tc>
      </w:tr>
      <w:tr w:rsidR="00B2752D" w:rsidRPr="00352373" w14:paraId="7DD4D7E6"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C206E"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lastRenderedPageBreak/>
              <w:t>Котельная п. Чебаково</w:t>
            </w:r>
          </w:p>
        </w:tc>
      </w:tr>
      <w:tr w:rsidR="00B2752D" w:rsidRPr="00352373" w14:paraId="14C91F6D"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96B9EB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60B5D98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3B670F9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7BCD33B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A46185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3E1FF30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ABA58C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9EDE92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7170D0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1A5ADF4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2B340FD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7517B2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5BEEA09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C94CD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23A05E9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5A5AACC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3A38F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r>
      <w:tr w:rsidR="00B2752D" w:rsidRPr="00352373" w14:paraId="5946569C"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2C7649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366A3C4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497910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5A4194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36AA12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CB5C97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4FD86D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D2B701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678688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44F60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44577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815A7A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1CE214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BDFE9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808EB7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93DAA5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DBCA65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r>
      <w:tr w:rsidR="00B2752D" w:rsidRPr="00352373" w14:paraId="6B1AE76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A7573F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06EDB32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7FEA77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F6BB1A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18B7F0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F95193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5F44AF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7ED8BD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F19F52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1DF527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F6B124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9A8AAA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6A7640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EB4D2C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A06262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8F1AF0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AD4A71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r>
      <w:tr w:rsidR="00B2752D" w:rsidRPr="00352373" w14:paraId="7D5EA91C"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22B862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5AC5464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D25E4A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1C23A8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34D298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23F3F5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F6DCCE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0,3833</w:t>
            </w:r>
          </w:p>
        </w:tc>
        <w:tc>
          <w:tcPr>
            <w:tcW w:w="259" w:type="pct"/>
            <w:tcBorders>
              <w:top w:val="nil"/>
              <w:left w:val="nil"/>
              <w:bottom w:val="single" w:sz="4" w:space="0" w:color="auto"/>
              <w:right w:val="single" w:sz="4" w:space="0" w:color="auto"/>
            </w:tcBorders>
            <w:shd w:val="clear" w:color="auto" w:fill="auto"/>
            <w:noWrap/>
            <w:vAlign w:val="center"/>
            <w:hideMark/>
          </w:tcPr>
          <w:p w14:paraId="625A09F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0,3843</w:t>
            </w:r>
          </w:p>
        </w:tc>
        <w:tc>
          <w:tcPr>
            <w:tcW w:w="259" w:type="pct"/>
            <w:tcBorders>
              <w:top w:val="nil"/>
              <w:left w:val="nil"/>
              <w:bottom w:val="single" w:sz="4" w:space="0" w:color="auto"/>
              <w:right w:val="single" w:sz="4" w:space="0" w:color="auto"/>
            </w:tcBorders>
            <w:shd w:val="clear" w:color="auto" w:fill="auto"/>
            <w:noWrap/>
            <w:vAlign w:val="center"/>
            <w:hideMark/>
          </w:tcPr>
          <w:p w14:paraId="333D18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0,3853</w:t>
            </w:r>
          </w:p>
        </w:tc>
        <w:tc>
          <w:tcPr>
            <w:tcW w:w="259" w:type="pct"/>
            <w:tcBorders>
              <w:top w:val="nil"/>
              <w:left w:val="nil"/>
              <w:bottom w:val="single" w:sz="4" w:space="0" w:color="auto"/>
              <w:right w:val="single" w:sz="4" w:space="0" w:color="auto"/>
            </w:tcBorders>
            <w:shd w:val="clear" w:color="auto" w:fill="auto"/>
            <w:noWrap/>
            <w:vAlign w:val="center"/>
            <w:hideMark/>
          </w:tcPr>
          <w:p w14:paraId="49F41D4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0,3863</w:t>
            </w:r>
          </w:p>
        </w:tc>
        <w:tc>
          <w:tcPr>
            <w:tcW w:w="259" w:type="pct"/>
            <w:tcBorders>
              <w:top w:val="nil"/>
              <w:left w:val="nil"/>
              <w:bottom w:val="single" w:sz="4" w:space="0" w:color="auto"/>
              <w:right w:val="single" w:sz="4" w:space="0" w:color="auto"/>
            </w:tcBorders>
            <w:shd w:val="clear" w:color="auto" w:fill="auto"/>
            <w:noWrap/>
            <w:vAlign w:val="center"/>
            <w:hideMark/>
          </w:tcPr>
          <w:p w14:paraId="3513898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0,3873</w:t>
            </w:r>
          </w:p>
        </w:tc>
        <w:tc>
          <w:tcPr>
            <w:tcW w:w="259" w:type="pct"/>
            <w:tcBorders>
              <w:top w:val="nil"/>
              <w:left w:val="nil"/>
              <w:bottom w:val="single" w:sz="4" w:space="0" w:color="auto"/>
              <w:right w:val="single" w:sz="4" w:space="0" w:color="auto"/>
            </w:tcBorders>
            <w:shd w:val="clear" w:color="auto" w:fill="auto"/>
            <w:noWrap/>
            <w:vAlign w:val="center"/>
            <w:hideMark/>
          </w:tcPr>
          <w:p w14:paraId="498EDE7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0,3883</w:t>
            </w:r>
          </w:p>
        </w:tc>
        <w:tc>
          <w:tcPr>
            <w:tcW w:w="259" w:type="pct"/>
            <w:tcBorders>
              <w:top w:val="nil"/>
              <w:left w:val="nil"/>
              <w:bottom w:val="single" w:sz="4" w:space="0" w:color="auto"/>
              <w:right w:val="single" w:sz="4" w:space="0" w:color="auto"/>
            </w:tcBorders>
            <w:shd w:val="clear" w:color="auto" w:fill="auto"/>
            <w:noWrap/>
            <w:vAlign w:val="center"/>
            <w:hideMark/>
          </w:tcPr>
          <w:p w14:paraId="08FA96A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0,3893</w:t>
            </w:r>
          </w:p>
        </w:tc>
        <w:tc>
          <w:tcPr>
            <w:tcW w:w="259" w:type="pct"/>
            <w:tcBorders>
              <w:top w:val="nil"/>
              <w:left w:val="nil"/>
              <w:bottom w:val="single" w:sz="4" w:space="0" w:color="auto"/>
              <w:right w:val="single" w:sz="4" w:space="0" w:color="auto"/>
            </w:tcBorders>
            <w:shd w:val="clear" w:color="auto" w:fill="auto"/>
            <w:noWrap/>
            <w:vAlign w:val="center"/>
            <w:hideMark/>
          </w:tcPr>
          <w:p w14:paraId="1072BA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0,3903</w:t>
            </w:r>
          </w:p>
        </w:tc>
        <w:tc>
          <w:tcPr>
            <w:tcW w:w="259" w:type="pct"/>
            <w:tcBorders>
              <w:top w:val="nil"/>
              <w:left w:val="nil"/>
              <w:bottom w:val="single" w:sz="4" w:space="0" w:color="auto"/>
              <w:right w:val="single" w:sz="4" w:space="0" w:color="auto"/>
            </w:tcBorders>
            <w:shd w:val="clear" w:color="auto" w:fill="auto"/>
            <w:noWrap/>
            <w:vAlign w:val="center"/>
            <w:hideMark/>
          </w:tcPr>
          <w:p w14:paraId="1C5BF4B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0,3913</w:t>
            </w:r>
          </w:p>
        </w:tc>
        <w:tc>
          <w:tcPr>
            <w:tcW w:w="259" w:type="pct"/>
            <w:tcBorders>
              <w:top w:val="nil"/>
              <w:left w:val="nil"/>
              <w:bottom w:val="single" w:sz="4" w:space="0" w:color="auto"/>
              <w:right w:val="single" w:sz="4" w:space="0" w:color="auto"/>
            </w:tcBorders>
            <w:shd w:val="clear" w:color="auto" w:fill="auto"/>
            <w:noWrap/>
            <w:vAlign w:val="center"/>
            <w:hideMark/>
          </w:tcPr>
          <w:p w14:paraId="0EC89B3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0,3923</w:t>
            </w:r>
          </w:p>
        </w:tc>
        <w:tc>
          <w:tcPr>
            <w:tcW w:w="259" w:type="pct"/>
            <w:tcBorders>
              <w:top w:val="nil"/>
              <w:left w:val="nil"/>
              <w:bottom w:val="single" w:sz="4" w:space="0" w:color="auto"/>
              <w:right w:val="single" w:sz="4" w:space="0" w:color="auto"/>
            </w:tcBorders>
            <w:shd w:val="clear" w:color="auto" w:fill="auto"/>
            <w:noWrap/>
            <w:vAlign w:val="center"/>
            <w:hideMark/>
          </w:tcPr>
          <w:p w14:paraId="40F7CC1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0,3933</w:t>
            </w:r>
          </w:p>
        </w:tc>
      </w:tr>
      <w:tr w:rsidR="00B2752D" w:rsidRPr="00352373" w14:paraId="5F6F89AA"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38A8DEF"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6573DFE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96208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0FC20D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5383D3C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360820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2869801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7262DC1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55A38A3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7DF9807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7C17EE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052EA74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9D3570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6BBFAA3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32F31DE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33CE4F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c>
          <w:tcPr>
            <w:tcW w:w="259" w:type="pct"/>
            <w:tcBorders>
              <w:top w:val="nil"/>
              <w:left w:val="nil"/>
              <w:bottom w:val="single" w:sz="4" w:space="0" w:color="auto"/>
              <w:right w:val="single" w:sz="4" w:space="0" w:color="auto"/>
            </w:tcBorders>
            <w:shd w:val="clear" w:color="auto" w:fill="auto"/>
            <w:noWrap/>
            <w:vAlign w:val="center"/>
            <w:hideMark/>
          </w:tcPr>
          <w:p w14:paraId="0CD195E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0,3812</w:t>
            </w:r>
          </w:p>
        </w:tc>
      </w:tr>
      <w:tr w:rsidR="00B2752D" w:rsidRPr="00352373" w14:paraId="3826064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501300C"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299D2EC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0E1849C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54D34E0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966451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375E45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0CC6AF8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D48D5E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E424B5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052303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C0F6F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6735D8C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17C9D1C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481EC2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74D6FB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0C4316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1A8EA0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r>
      <w:tr w:rsidR="00B2752D" w:rsidRPr="00352373" w14:paraId="46A7BA5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5CA8F95"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66F301C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398D1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8AC751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B144C1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4B807A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30AE1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0,0021</w:t>
            </w:r>
          </w:p>
        </w:tc>
        <w:tc>
          <w:tcPr>
            <w:tcW w:w="259" w:type="pct"/>
            <w:tcBorders>
              <w:top w:val="nil"/>
              <w:left w:val="nil"/>
              <w:bottom w:val="single" w:sz="4" w:space="0" w:color="auto"/>
              <w:right w:val="single" w:sz="4" w:space="0" w:color="auto"/>
            </w:tcBorders>
            <w:shd w:val="clear" w:color="auto" w:fill="auto"/>
            <w:noWrap/>
            <w:vAlign w:val="center"/>
            <w:hideMark/>
          </w:tcPr>
          <w:p w14:paraId="037A803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0,0031</w:t>
            </w:r>
          </w:p>
        </w:tc>
        <w:tc>
          <w:tcPr>
            <w:tcW w:w="259" w:type="pct"/>
            <w:tcBorders>
              <w:top w:val="nil"/>
              <w:left w:val="nil"/>
              <w:bottom w:val="single" w:sz="4" w:space="0" w:color="auto"/>
              <w:right w:val="single" w:sz="4" w:space="0" w:color="auto"/>
            </w:tcBorders>
            <w:shd w:val="clear" w:color="auto" w:fill="auto"/>
            <w:noWrap/>
            <w:vAlign w:val="center"/>
            <w:hideMark/>
          </w:tcPr>
          <w:p w14:paraId="0D9569D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0,0041</w:t>
            </w:r>
          </w:p>
        </w:tc>
        <w:tc>
          <w:tcPr>
            <w:tcW w:w="259" w:type="pct"/>
            <w:tcBorders>
              <w:top w:val="nil"/>
              <w:left w:val="nil"/>
              <w:bottom w:val="single" w:sz="4" w:space="0" w:color="auto"/>
              <w:right w:val="single" w:sz="4" w:space="0" w:color="auto"/>
            </w:tcBorders>
            <w:shd w:val="clear" w:color="auto" w:fill="auto"/>
            <w:noWrap/>
            <w:vAlign w:val="center"/>
            <w:hideMark/>
          </w:tcPr>
          <w:p w14:paraId="3809345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0,0051</w:t>
            </w:r>
          </w:p>
        </w:tc>
        <w:tc>
          <w:tcPr>
            <w:tcW w:w="259" w:type="pct"/>
            <w:tcBorders>
              <w:top w:val="nil"/>
              <w:left w:val="nil"/>
              <w:bottom w:val="single" w:sz="4" w:space="0" w:color="auto"/>
              <w:right w:val="single" w:sz="4" w:space="0" w:color="auto"/>
            </w:tcBorders>
            <w:shd w:val="clear" w:color="auto" w:fill="auto"/>
            <w:noWrap/>
            <w:vAlign w:val="center"/>
            <w:hideMark/>
          </w:tcPr>
          <w:p w14:paraId="542AD1E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0,0061</w:t>
            </w:r>
          </w:p>
        </w:tc>
        <w:tc>
          <w:tcPr>
            <w:tcW w:w="259" w:type="pct"/>
            <w:tcBorders>
              <w:top w:val="nil"/>
              <w:left w:val="nil"/>
              <w:bottom w:val="single" w:sz="4" w:space="0" w:color="auto"/>
              <w:right w:val="single" w:sz="4" w:space="0" w:color="auto"/>
            </w:tcBorders>
            <w:shd w:val="clear" w:color="auto" w:fill="auto"/>
            <w:noWrap/>
            <w:vAlign w:val="center"/>
            <w:hideMark/>
          </w:tcPr>
          <w:p w14:paraId="09C2E63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0,0071</w:t>
            </w:r>
          </w:p>
        </w:tc>
        <w:tc>
          <w:tcPr>
            <w:tcW w:w="259" w:type="pct"/>
            <w:tcBorders>
              <w:top w:val="nil"/>
              <w:left w:val="nil"/>
              <w:bottom w:val="single" w:sz="4" w:space="0" w:color="auto"/>
              <w:right w:val="single" w:sz="4" w:space="0" w:color="auto"/>
            </w:tcBorders>
            <w:shd w:val="clear" w:color="auto" w:fill="auto"/>
            <w:noWrap/>
            <w:vAlign w:val="center"/>
            <w:hideMark/>
          </w:tcPr>
          <w:p w14:paraId="150632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0,0081</w:t>
            </w:r>
          </w:p>
        </w:tc>
        <w:tc>
          <w:tcPr>
            <w:tcW w:w="259" w:type="pct"/>
            <w:tcBorders>
              <w:top w:val="nil"/>
              <w:left w:val="nil"/>
              <w:bottom w:val="single" w:sz="4" w:space="0" w:color="auto"/>
              <w:right w:val="single" w:sz="4" w:space="0" w:color="auto"/>
            </w:tcBorders>
            <w:shd w:val="clear" w:color="auto" w:fill="auto"/>
            <w:noWrap/>
            <w:vAlign w:val="center"/>
            <w:hideMark/>
          </w:tcPr>
          <w:p w14:paraId="29CF41D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0,0091</w:t>
            </w:r>
          </w:p>
        </w:tc>
        <w:tc>
          <w:tcPr>
            <w:tcW w:w="259" w:type="pct"/>
            <w:tcBorders>
              <w:top w:val="nil"/>
              <w:left w:val="nil"/>
              <w:bottom w:val="single" w:sz="4" w:space="0" w:color="auto"/>
              <w:right w:val="single" w:sz="4" w:space="0" w:color="auto"/>
            </w:tcBorders>
            <w:shd w:val="clear" w:color="auto" w:fill="auto"/>
            <w:noWrap/>
            <w:vAlign w:val="center"/>
            <w:hideMark/>
          </w:tcPr>
          <w:p w14:paraId="0F1E9CE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0,0101</w:t>
            </w:r>
          </w:p>
        </w:tc>
        <w:tc>
          <w:tcPr>
            <w:tcW w:w="259" w:type="pct"/>
            <w:tcBorders>
              <w:top w:val="nil"/>
              <w:left w:val="nil"/>
              <w:bottom w:val="single" w:sz="4" w:space="0" w:color="auto"/>
              <w:right w:val="single" w:sz="4" w:space="0" w:color="auto"/>
            </w:tcBorders>
            <w:shd w:val="clear" w:color="auto" w:fill="auto"/>
            <w:noWrap/>
            <w:vAlign w:val="center"/>
            <w:hideMark/>
          </w:tcPr>
          <w:p w14:paraId="2476B0D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0,0111</w:t>
            </w:r>
          </w:p>
        </w:tc>
        <w:tc>
          <w:tcPr>
            <w:tcW w:w="259" w:type="pct"/>
            <w:tcBorders>
              <w:top w:val="nil"/>
              <w:left w:val="nil"/>
              <w:bottom w:val="single" w:sz="4" w:space="0" w:color="auto"/>
              <w:right w:val="single" w:sz="4" w:space="0" w:color="auto"/>
            </w:tcBorders>
            <w:shd w:val="clear" w:color="auto" w:fill="auto"/>
            <w:noWrap/>
            <w:vAlign w:val="center"/>
            <w:hideMark/>
          </w:tcPr>
          <w:p w14:paraId="786B47A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0,0121</w:t>
            </w:r>
          </w:p>
        </w:tc>
      </w:tr>
      <w:tr w:rsidR="00B2752D" w:rsidRPr="00352373" w14:paraId="1B0FBA3B"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BA36C3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377AB1E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907A86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5D5890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BF6E88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A4336B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F97FD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1,0016</w:t>
            </w:r>
          </w:p>
        </w:tc>
        <w:tc>
          <w:tcPr>
            <w:tcW w:w="259" w:type="pct"/>
            <w:tcBorders>
              <w:top w:val="nil"/>
              <w:left w:val="nil"/>
              <w:bottom w:val="single" w:sz="4" w:space="0" w:color="auto"/>
              <w:right w:val="single" w:sz="4" w:space="0" w:color="auto"/>
            </w:tcBorders>
            <w:shd w:val="clear" w:color="auto" w:fill="auto"/>
            <w:noWrap/>
            <w:vAlign w:val="center"/>
            <w:hideMark/>
          </w:tcPr>
          <w:p w14:paraId="34E8C9F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1,0006</w:t>
            </w:r>
          </w:p>
        </w:tc>
        <w:tc>
          <w:tcPr>
            <w:tcW w:w="259" w:type="pct"/>
            <w:tcBorders>
              <w:top w:val="nil"/>
              <w:left w:val="nil"/>
              <w:bottom w:val="single" w:sz="4" w:space="0" w:color="auto"/>
              <w:right w:val="single" w:sz="4" w:space="0" w:color="auto"/>
            </w:tcBorders>
            <w:shd w:val="clear" w:color="auto" w:fill="auto"/>
            <w:noWrap/>
            <w:vAlign w:val="center"/>
            <w:hideMark/>
          </w:tcPr>
          <w:p w14:paraId="619924C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0,9996</w:t>
            </w:r>
          </w:p>
        </w:tc>
        <w:tc>
          <w:tcPr>
            <w:tcW w:w="259" w:type="pct"/>
            <w:tcBorders>
              <w:top w:val="nil"/>
              <w:left w:val="nil"/>
              <w:bottom w:val="single" w:sz="4" w:space="0" w:color="auto"/>
              <w:right w:val="single" w:sz="4" w:space="0" w:color="auto"/>
            </w:tcBorders>
            <w:shd w:val="clear" w:color="auto" w:fill="auto"/>
            <w:noWrap/>
            <w:vAlign w:val="center"/>
            <w:hideMark/>
          </w:tcPr>
          <w:p w14:paraId="4B25DA6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0,9986</w:t>
            </w:r>
          </w:p>
        </w:tc>
        <w:tc>
          <w:tcPr>
            <w:tcW w:w="259" w:type="pct"/>
            <w:tcBorders>
              <w:top w:val="nil"/>
              <w:left w:val="nil"/>
              <w:bottom w:val="single" w:sz="4" w:space="0" w:color="auto"/>
              <w:right w:val="single" w:sz="4" w:space="0" w:color="auto"/>
            </w:tcBorders>
            <w:shd w:val="clear" w:color="auto" w:fill="auto"/>
            <w:noWrap/>
            <w:vAlign w:val="center"/>
            <w:hideMark/>
          </w:tcPr>
          <w:p w14:paraId="0637E2D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0,9976</w:t>
            </w:r>
          </w:p>
        </w:tc>
        <w:tc>
          <w:tcPr>
            <w:tcW w:w="259" w:type="pct"/>
            <w:tcBorders>
              <w:top w:val="nil"/>
              <w:left w:val="nil"/>
              <w:bottom w:val="single" w:sz="4" w:space="0" w:color="auto"/>
              <w:right w:val="single" w:sz="4" w:space="0" w:color="auto"/>
            </w:tcBorders>
            <w:shd w:val="clear" w:color="auto" w:fill="auto"/>
            <w:noWrap/>
            <w:vAlign w:val="center"/>
            <w:hideMark/>
          </w:tcPr>
          <w:p w14:paraId="2906ABB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0,9966</w:t>
            </w:r>
          </w:p>
        </w:tc>
        <w:tc>
          <w:tcPr>
            <w:tcW w:w="259" w:type="pct"/>
            <w:tcBorders>
              <w:top w:val="nil"/>
              <w:left w:val="nil"/>
              <w:bottom w:val="single" w:sz="4" w:space="0" w:color="auto"/>
              <w:right w:val="single" w:sz="4" w:space="0" w:color="auto"/>
            </w:tcBorders>
            <w:shd w:val="clear" w:color="auto" w:fill="auto"/>
            <w:noWrap/>
            <w:vAlign w:val="center"/>
            <w:hideMark/>
          </w:tcPr>
          <w:p w14:paraId="7FF5B8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0,9956</w:t>
            </w:r>
          </w:p>
        </w:tc>
        <w:tc>
          <w:tcPr>
            <w:tcW w:w="259" w:type="pct"/>
            <w:tcBorders>
              <w:top w:val="nil"/>
              <w:left w:val="nil"/>
              <w:bottom w:val="single" w:sz="4" w:space="0" w:color="auto"/>
              <w:right w:val="single" w:sz="4" w:space="0" w:color="auto"/>
            </w:tcBorders>
            <w:shd w:val="clear" w:color="auto" w:fill="auto"/>
            <w:noWrap/>
            <w:vAlign w:val="center"/>
            <w:hideMark/>
          </w:tcPr>
          <w:p w14:paraId="10A3F77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0,9946</w:t>
            </w:r>
          </w:p>
        </w:tc>
        <w:tc>
          <w:tcPr>
            <w:tcW w:w="259" w:type="pct"/>
            <w:tcBorders>
              <w:top w:val="nil"/>
              <w:left w:val="nil"/>
              <w:bottom w:val="single" w:sz="4" w:space="0" w:color="auto"/>
              <w:right w:val="single" w:sz="4" w:space="0" w:color="auto"/>
            </w:tcBorders>
            <w:shd w:val="clear" w:color="auto" w:fill="auto"/>
            <w:noWrap/>
            <w:vAlign w:val="center"/>
            <w:hideMark/>
          </w:tcPr>
          <w:p w14:paraId="7D59510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0,9936</w:t>
            </w:r>
          </w:p>
        </w:tc>
        <w:tc>
          <w:tcPr>
            <w:tcW w:w="259" w:type="pct"/>
            <w:tcBorders>
              <w:top w:val="nil"/>
              <w:left w:val="nil"/>
              <w:bottom w:val="single" w:sz="4" w:space="0" w:color="auto"/>
              <w:right w:val="single" w:sz="4" w:space="0" w:color="auto"/>
            </w:tcBorders>
            <w:shd w:val="clear" w:color="auto" w:fill="auto"/>
            <w:noWrap/>
            <w:vAlign w:val="center"/>
            <w:hideMark/>
          </w:tcPr>
          <w:p w14:paraId="6686F16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0,9926</w:t>
            </w:r>
          </w:p>
        </w:tc>
        <w:tc>
          <w:tcPr>
            <w:tcW w:w="259" w:type="pct"/>
            <w:tcBorders>
              <w:top w:val="nil"/>
              <w:left w:val="nil"/>
              <w:bottom w:val="single" w:sz="4" w:space="0" w:color="auto"/>
              <w:right w:val="single" w:sz="4" w:space="0" w:color="auto"/>
            </w:tcBorders>
            <w:shd w:val="clear" w:color="auto" w:fill="auto"/>
            <w:noWrap/>
            <w:vAlign w:val="center"/>
            <w:hideMark/>
          </w:tcPr>
          <w:p w14:paraId="61E7F78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0,9916</w:t>
            </w:r>
          </w:p>
        </w:tc>
      </w:tr>
      <w:tr w:rsidR="00B2752D" w:rsidRPr="00352373" w14:paraId="52E4630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56828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47D914E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E04506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368DD2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9D3D94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4F4308A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9B0C22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66,77</w:t>
            </w:r>
          </w:p>
        </w:tc>
        <w:tc>
          <w:tcPr>
            <w:tcW w:w="259" w:type="pct"/>
            <w:tcBorders>
              <w:top w:val="nil"/>
              <w:left w:val="nil"/>
              <w:bottom w:val="single" w:sz="4" w:space="0" w:color="auto"/>
              <w:right w:val="single" w:sz="4" w:space="0" w:color="auto"/>
            </w:tcBorders>
            <w:shd w:val="clear" w:color="auto" w:fill="auto"/>
            <w:noWrap/>
            <w:vAlign w:val="center"/>
            <w:hideMark/>
          </w:tcPr>
          <w:p w14:paraId="6D15C5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66,71</w:t>
            </w:r>
          </w:p>
        </w:tc>
        <w:tc>
          <w:tcPr>
            <w:tcW w:w="259" w:type="pct"/>
            <w:tcBorders>
              <w:top w:val="nil"/>
              <w:left w:val="nil"/>
              <w:bottom w:val="single" w:sz="4" w:space="0" w:color="auto"/>
              <w:right w:val="single" w:sz="4" w:space="0" w:color="auto"/>
            </w:tcBorders>
            <w:shd w:val="clear" w:color="auto" w:fill="auto"/>
            <w:noWrap/>
            <w:vAlign w:val="center"/>
            <w:hideMark/>
          </w:tcPr>
          <w:p w14:paraId="775930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66,64</w:t>
            </w:r>
          </w:p>
        </w:tc>
        <w:tc>
          <w:tcPr>
            <w:tcW w:w="259" w:type="pct"/>
            <w:tcBorders>
              <w:top w:val="nil"/>
              <w:left w:val="nil"/>
              <w:bottom w:val="single" w:sz="4" w:space="0" w:color="auto"/>
              <w:right w:val="single" w:sz="4" w:space="0" w:color="auto"/>
            </w:tcBorders>
            <w:shd w:val="clear" w:color="auto" w:fill="auto"/>
            <w:noWrap/>
            <w:vAlign w:val="center"/>
            <w:hideMark/>
          </w:tcPr>
          <w:p w14:paraId="33AB99D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66,57</w:t>
            </w:r>
          </w:p>
        </w:tc>
        <w:tc>
          <w:tcPr>
            <w:tcW w:w="259" w:type="pct"/>
            <w:tcBorders>
              <w:top w:val="nil"/>
              <w:left w:val="nil"/>
              <w:bottom w:val="single" w:sz="4" w:space="0" w:color="auto"/>
              <w:right w:val="single" w:sz="4" w:space="0" w:color="auto"/>
            </w:tcBorders>
            <w:shd w:val="clear" w:color="auto" w:fill="auto"/>
            <w:noWrap/>
            <w:vAlign w:val="center"/>
            <w:hideMark/>
          </w:tcPr>
          <w:p w14:paraId="5939584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66,51</w:t>
            </w:r>
          </w:p>
        </w:tc>
        <w:tc>
          <w:tcPr>
            <w:tcW w:w="259" w:type="pct"/>
            <w:tcBorders>
              <w:top w:val="nil"/>
              <w:left w:val="nil"/>
              <w:bottom w:val="single" w:sz="4" w:space="0" w:color="auto"/>
              <w:right w:val="single" w:sz="4" w:space="0" w:color="auto"/>
            </w:tcBorders>
            <w:shd w:val="clear" w:color="auto" w:fill="auto"/>
            <w:noWrap/>
            <w:vAlign w:val="center"/>
            <w:hideMark/>
          </w:tcPr>
          <w:p w14:paraId="07FC2B6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66,44</w:t>
            </w:r>
          </w:p>
        </w:tc>
        <w:tc>
          <w:tcPr>
            <w:tcW w:w="259" w:type="pct"/>
            <w:tcBorders>
              <w:top w:val="nil"/>
              <w:left w:val="nil"/>
              <w:bottom w:val="single" w:sz="4" w:space="0" w:color="auto"/>
              <w:right w:val="single" w:sz="4" w:space="0" w:color="auto"/>
            </w:tcBorders>
            <w:shd w:val="clear" w:color="auto" w:fill="auto"/>
            <w:noWrap/>
            <w:vAlign w:val="center"/>
            <w:hideMark/>
          </w:tcPr>
          <w:p w14:paraId="7018F9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66,37</w:t>
            </w:r>
          </w:p>
        </w:tc>
        <w:tc>
          <w:tcPr>
            <w:tcW w:w="259" w:type="pct"/>
            <w:tcBorders>
              <w:top w:val="nil"/>
              <w:left w:val="nil"/>
              <w:bottom w:val="single" w:sz="4" w:space="0" w:color="auto"/>
              <w:right w:val="single" w:sz="4" w:space="0" w:color="auto"/>
            </w:tcBorders>
            <w:shd w:val="clear" w:color="auto" w:fill="auto"/>
            <w:noWrap/>
            <w:vAlign w:val="center"/>
            <w:hideMark/>
          </w:tcPr>
          <w:p w14:paraId="092F996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66,31</w:t>
            </w:r>
          </w:p>
        </w:tc>
        <w:tc>
          <w:tcPr>
            <w:tcW w:w="259" w:type="pct"/>
            <w:tcBorders>
              <w:top w:val="nil"/>
              <w:left w:val="nil"/>
              <w:bottom w:val="single" w:sz="4" w:space="0" w:color="auto"/>
              <w:right w:val="single" w:sz="4" w:space="0" w:color="auto"/>
            </w:tcBorders>
            <w:shd w:val="clear" w:color="auto" w:fill="auto"/>
            <w:noWrap/>
            <w:vAlign w:val="center"/>
            <w:hideMark/>
          </w:tcPr>
          <w:p w14:paraId="021D9ED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66,24</w:t>
            </w:r>
          </w:p>
        </w:tc>
        <w:tc>
          <w:tcPr>
            <w:tcW w:w="259" w:type="pct"/>
            <w:tcBorders>
              <w:top w:val="nil"/>
              <w:left w:val="nil"/>
              <w:bottom w:val="single" w:sz="4" w:space="0" w:color="auto"/>
              <w:right w:val="single" w:sz="4" w:space="0" w:color="auto"/>
            </w:tcBorders>
            <w:shd w:val="clear" w:color="auto" w:fill="auto"/>
            <w:noWrap/>
            <w:vAlign w:val="center"/>
            <w:hideMark/>
          </w:tcPr>
          <w:p w14:paraId="4562CF4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66,17</w:t>
            </w:r>
          </w:p>
        </w:tc>
        <w:tc>
          <w:tcPr>
            <w:tcW w:w="259" w:type="pct"/>
            <w:tcBorders>
              <w:top w:val="nil"/>
              <w:left w:val="nil"/>
              <w:bottom w:val="single" w:sz="4" w:space="0" w:color="auto"/>
              <w:right w:val="single" w:sz="4" w:space="0" w:color="auto"/>
            </w:tcBorders>
            <w:shd w:val="clear" w:color="auto" w:fill="auto"/>
            <w:noWrap/>
            <w:vAlign w:val="center"/>
            <w:hideMark/>
          </w:tcPr>
          <w:p w14:paraId="7AB6D3B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66,11</w:t>
            </w:r>
          </w:p>
        </w:tc>
      </w:tr>
    </w:tbl>
    <w:p w14:paraId="1EB6E346" w14:textId="77777777" w:rsidR="00B2752D" w:rsidRPr="00352373" w:rsidRDefault="00B2752D" w:rsidP="00B2752D">
      <w:pPr>
        <w:pStyle w:val="afa"/>
        <w:keepNext/>
      </w:pPr>
      <w:r w:rsidRPr="00352373">
        <w:t xml:space="preserve">Таблица </w:t>
      </w:r>
      <w:r>
        <w:fldChar w:fldCharType="begin"/>
      </w:r>
      <w:r>
        <w:instrText xml:space="preserve"> SEQ Таблица \* ARABIC </w:instrText>
      </w:r>
      <w:r>
        <w:fldChar w:fldCharType="separate"/>
      </w:r>
      <w:r w:rsidRPr="00352373">
        <w:rPr>
          <w:noProof/>
        </w:rPr>
        <w:t>80</w:t>
      </w:r>
      <w:r>
        <w:rPr>
          <w:noProof/>
        </w:rPr>
        <w:fldChar w:fldCharType="end"/>
      </w:r>
      <w:r w:rsidRPr="00352373">
        <w:t xml:space="preserve"> Перспективная тепловая нагрузка котельных (2 вариант) в актуализированной Схеме</w:t>
      </w:r>
    </w:p>
    <w:tbl>
      <w:tblPr>
        <w:tblW w:w="5000" w:type="pct"/>
        <w:tblLook w:val="04A0" w:firstRow="1" w:lastRow="0" w:firstColumn="1" w:lastColumn="0" w:noHBand="0" w:noVBand="1"/>
      </w:tblPr>
      <w:tblGrid>
        <w:gridCol w:w="2418"/>
        <w:gridCol w:w="773"/>
        <w:gridCol w:w="773"/>
        <w:gridCol w:w="773"/>
        <w:gridCol w:w="773"/>
        <w:gridCol w:w="773"/>
        <w:gridCol w:w="773"/>
        <w:gridCol w:w="773"/>
        <w:gridCol w:w="773"/>
        <w:gridCol w:w="773"/>
        <w:gridCol w:w="773"/>
        <w:gridCol w:w="773"/>
        <w:gridCol w:w="773"/>
        <w:gridCol w:w="773"/>
        <w:gridCol w:w="773"/>
        <w:gridCol w:w="773"/>
        <w:gridCol w:w="773"/>
      </w:tblGrid>
      <w:tr w:rsidR="00B2752D" w:rsidRPr="00352373" w14:paraId="544A826C" w14:textId="77777777" w:rsidTr="003C5761">
        <w:trPr>
          <w:trHeight w:val="30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9B9F6"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66A001C9"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2021</w:t>
            </w:r>
          </w:p>
        </w:tc>
        <w:tc>
          <w:tcPr>
            <w:tcW w:w="259" w:type="pct"/>
            <w:tcBorders>
              <w:top w:val="single" w:sz="4" w:space="0" w:color="auto"/>
              <w:left w:val="nil"/>
              <w:bottom w:val="single" w:sz="4" w:space="0" w:color="auto"/>
              <w:right w:val="single" w:sz="4" w:space="0" w:color="auto"/>
            </w:tcBorders>
            <w:shd w:val="clear" w:color="auto" w:fill="auto"/>
            <w:vAlign w:val="center"/>
          </w:tcPr>
          <w:p w14:paraId="237159AF"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2022</w:t>
            </w:r>
          </w:p>
        </w:tc>
        <w:tc>
          <w:tcPr>
            <w:tcW w:w="259" w:type="pct"/>
            <w:tcBorders>
              <w:top w:val="single" w:sz="4" w:space="0" w:color="auto"/>
              <w:left w:val="nil"/>
              <w:bottom w:val="single" w:sz="4" w:space="0" w:color="auto"/>
              <w:right w:val="single" w:sz="4" w:space="0" w:color="auto"/>
            </w:tcBorders>
            <w:shd w:val="clear" w:color="auto" w:fill="auto"/>
            <w:vAlign w:val="center"/>
          </w:tcPr>
          <w:p w14:paraId="4E8A43FF"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2023</w:t>
            </w:r>
          </w:p>
        </w:tc>
        <w:tc>
          <w:tcPr>
            <w:tcW w:w="259" w:type="pct"/>
            <w:tcBorders>
              <w:top w:val="single" w:sz="4" w:space="0" w:color="auto"/>
              <w:left w:val="nil"/>
              <w:bottom w:val="single" w:sz="4" w:space="0" w:color="auto"/>
              <w:right w:val="single" w:sz="4" w:space="0" w:color="auto"/>
            </w:tcBorders>
            <w:shd w:val="clear" w:color="auto" w:fill="auto"/>
            <w:vAlign w:val="center"/>
          </w:tcPr>
          <w:p w14:paraId="295F7B09"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2024</w:t>
            </w:r>
          </w:p>
        </w:tc>
        <w:tc>
          <w:tcPr>
            <w:tcW w:w="259" w:type="pct"/>
            <w:tcBorders>
              <w:top w:val="single" w:sz="4" w:space="0" w:color="auto"/>
              <w:left w:val="nil"/>
              <w:bottom w:val="single" w:sz="4" w:space="0" w:color="auto"/>
              <w:right w:val="single" w:sz="4" w:space="0" w:color="auto"/>
            </w:tcBorders>
            <w:shd w:val="clear" w:color="auto" w:fill="auto"/>
            <w:vAlign w:val="center"/>
          </w:tcPr>
          <w:p w14:paraId="4EFFC33D"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2025</w:t>
            </w:r>
          </w:p>
        </w:tc>
        <w:tc>
          <w:tcPr>
            <w:tcW w:w="259" w:type="pct"/>
            <w:tcBorders>
              <w:top w:val="single" w:sz="4" w:space="0" w:color="auto"/>
              <w:left w:val="nil"/>
              <w:bottom w:val="single" w:sz="4" w:space="0" w:color="auto"/>
              <w:right w:val="single" w:sz="4" w:space="0" w:color="auto"/>
            </w:tcBorders>
            <w:shd w:val="clear" w:color="auto" w:fill="auto"/>
            <w:vAlign w:val="center"/>
          </w:tcPr>
          <w:p w14:paraId="44F1D320"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2026</w:t>
            </w:r>
          </w:p>
        </w:tc>
        <w:tc>
          <w:tcPr>
            <w:tcW w:w="259" w:type="pct"/>
            <w:tcBorders>
              <w:top w:val="single" w:sz="4" w:space="0" w:color="auto"/>
              <w:left w:val="nil"/>
              <w:bottom w:val="single" w:sz="4" w:space="0" w:color="auto"/>
              <w:right w:val="single" w:sz="4" w:space="0" w:color="auto"/>
            </w:tcBorders>
            <w:shd w:val="clear" w:color="auto" w:fill="auto"/>
            <w:vAlign w:val="center"/>
          </w:tcPr>
          <w:p w14:paraId="0C3D55E9"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2027</w:t>
            </w:r>
          </w:p>
        </w:tc>
        <w:tc>
          <w:tcPr>
            <w:tcW w:w="259" w:type="pct"/>
            <w:tcBorders>
              <w:top w:val="single" w:sz="4" w:space="0" w:color="auto"/>
              <w:left w:val="nil"/>
              <w:bottom w:val="single" w:sz="4" w:space="0" w:color="auto"/>
              <w:right w:val="single" w:sz="4" w:space="0" w:color="auto"/>
            </w:tcBorders>
            <w:shd w:val="clear" w:color="auto" w:fill="auto"/>
            <w:vAlign w:val="center"/>
          </w:tcPr>
          <w:p w14:paraId="2815729C"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2028</w:t>
            </w:r>
          </w:p>
        </w:tc>
        <w:tc>
          <w:tcPr>
            <w:tcW w:w="259" w:type="pct"/>
            <w:tcBorders>
              <w:top w:val="single" w:sz="4" w:space="0" w:color="auto"/>
              <w:left w:val="nil"/>
              <w:bottom w:val="single" w:sz="4" w:space="0" w:color="auto"/>
              <w:right w:val="single" w:sz="4" w:space="0" w:color="auto"/>
            </w:tcBorders>
            <w:shd w:val="clear" w:color="auto" w:fill="auto"/>
            <w:vAlign w:val="center"/>
          </w:tcPr>
          <w:p w14:paraId="59DA8F88"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2029</w:t>
            </w:r>
          </w:p>
        </w:tc>
        <w:tc>
          <w:tcPr>
            <w:tcW w:w="259" w:type="pct"/>
            <w:tcBorders>
              <w:top w:val="single" w:sz="4" w:space="0" w:color="auto"/>
              <w:left w:val="nil"/>
              <w:bottom w:val="single" w:sz="4" w:space="0" w:color="auto"/>
              <w:right w:val="single" w:sz="4" w:space="0" w:color="auto"/>
            </w:tcBorders>
            <w:shd w:val="clear" w:color="auto" w:fill="auto"/>
            <w:vAlign w:val="center"/>
          </w:tcPr>
          <w:p w14:paraId="30C12B79"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2030</w:t>
            </w:r>
          </w:p>
        </w:tc>
        <w:tc>
          <w:tcPr>
            <w:tcW w:w="259" w:type="pct"/>
            <w:tcBorders>
              <w:top w:val="single" w:sz="4" w:space="0" w:color="auto"/>
              <w:left w:val="nil"/>
              <w:bottom w:val="single" w:sz="4" w:space="0" w:color="auto"/>
              <w:right w:val="single" w:sz="4" w:space="0" w:color="auto"/>
            </w:tcBorders>
            <w:shd w:val="clear" w:color="auto" w:fill="auto"/>
            <w:vAlign w:val="center"/>
          </w:tcPr>
          <w:p w14:paraId="7DAD9D57"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2031</w:t>
            </w:r>
          </w:p>
        </w:tc>
        <w:tc>
          <w:tcPr>
            <w:tcW w:w="259" w:type="pct"/>
            <w:tcBorders>
              <w:top w:val="single" w:sz="4" w:space="0" w:color="auto"/>
              <w:left w:val="nil"/>
              <w:bottom w:val="single" w:sz="4" w:space="0" w:color="auto"/>
              <w:right w:val="single" w:sz="4" w:space="0" w:color="auto"/>
            </w:tcBorders>
            <w:shd w:val="clear" w:color="auto" w:fill="auto"/>
            <w:vAlign w:val="center"/>
          </w:tcPr>
          <w:p w14:paraId="087A1163"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2032</w:t>
            </w:r>
          </w:p>
        </w:tc>
        <w:tc>
          <w:tcPr>
            <w:tcW w:w="259" w:type="pct"/>
            <w:tcBorders>
              <w:top w:val="single" w:sz="4" w:space="0" w:color="auto"/>
              <w:left w:val="nil"/>
              <w:bottom w:val="single" w:sz="4" w:space="0" w:color="auto"/>
              <w:right w:val="single" w:sz="4" w:space="0" w:color="auto"/>
            </w:tcBorders>
            <w:shd w:val="clear" w:color="auto" w:fill="auto"/>
            <w:vAlign w:val="center"/>
          </w:tcPr>
          <w:p w14:paraId="4DF9C354"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2033</w:t>
            </w:r>
          </w:p>
        </w:tc>
        <w:tc>
          <w:tcPr>
            <w:tcW w:w="259" w:type="pct"/>
            <w:tcBorders>
              <w:top w:val="single" w:sz="4" w:space="0" w:color="auto"/>
              <w:left w:val="nil"/>
              <w:bottom w:val="single" w:sz="4" w:space="0" w:color="auto"/>
              <w:right w:val="single" w:sz="4" w:space="0" w:color="auto"/>
            </w:tcBorders>
            <w:shd w:val="clear" w:color="auto" w:fill="auto"/>
            <w:vAlign w:val="center"/>
          </w:tcPr>
          <w:p w14:paraId="01C7487C"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2034</w:t>
            </w:r>
          </w:p>
        </w:tc>
        <w:tc>
          <w:tcPr>
            <w:tcW w:w="259" w:type="pct"/>
            <w:tcBorders>
              <w:top w:val="single" w:sz="4" w:space="0" w:color="auto"/>
              <w:left w:val="nil"/>
              <w:bottom w:val="single" w:sz="4" w:space="0" w:color="auto"/>
              <w:right w:val="single" w:sz="4" w:space="0" w:color="auto"/>
            </w:tcBorders>
            <w:shd w:val="clear" w:color="auto" w:fill="auto"/>
            <w:vAlign w:val="center"/>
          </w:tcPr>
          <w:p w14:paraId="55345DCA"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2035</w:t>
            </w:r>
          </w:p>
        </w:tc>
        <w:tc>
          <w:tcPr>
            <w:tcW w:w="259" w:type="pct"/>
            <w:tcBorders>
              <w:top w:val="single" w:sz="4" w:space="0" w:color="auto"/>
              <w:left w:val="nil"/>
              <w:bottom w:val="single" w:sz="4" w:space="0" w:color="auto"/>
              <w:right w:val="single" w:sz="4" w:space="0" w:color="auto"/>
            </w:tcBorders>
            <w:shd w:val="clear" w:color="auto" w:fill="auto"/>
            <w:vAlign w:val="center"/>
          </w:tcPr>
          <w:p w14:paraId="54FEF6AF" w14:textId="77777777" w:rsidR="00B2752D" w:rsidRPr="00352373" w:rsidRDefault="00B2752D" w:rsidP="003C5761">
            <w:pPr>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w:t>
            </w:r>
          </w:p>
        </w:tc>
      </w:tr>
      <w:tr w:rsidR="00B2752D" w:rsidRPr="00352373" w14:paraId="7288C047"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97A43D3"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Котельная п. Никульское</w:t>
            </w:r>
          </w:p>
        </w:tc>
      </w:tr>
      <w:tr w:rsidR="00B2752D" w:rsidRPr="00352373" w14:paraId="54C03D74"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34560B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14:paraId="179B851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44CFFC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58FD1F8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01B04F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3D91FF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1BAD668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642772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1EE1B23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537DBCE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19C5694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5647D7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3B2E32A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765AAE4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0FDD943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428AFBE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c>
          <w:tcPr>
            <w:tcW w:w="259" w:type="pct"/>
            <w:tcBorders>
              <w:top w:val="nil"/>
              <w:left w:val="nil"/>
              <w:bottom w:val="single" w:sz="4" w:space="0" w:color="auto"/>
              <w:right w:val="single" w:sz="4" w:space="0" w:color="auto"/>
            </w:tcBorders>
            <w:shd w:val="clear" w:color="auto" w:fill="auto"/>
            <w:vAlign w:val="center"/>
            <w:hideMark/>
          </w:tcPr>
          <w:p w14:paraId="68EFDB6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4,0</w:t>
            </w:r>
          </w:p>
        </w:tc>
      </w:tr>
      <w:tr w:rsidR="00B2752D" w:rsidRPr="00352373" w14:paraId="4A04E5B3"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E0278D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lastRenderedPageBreak/>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14:paraId="6FE280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F6BC20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4400322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691F72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38C3C1A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48E9E54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00D05E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1EA7F1C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2BF2C24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1B14AC2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031C7B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76CD07A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32AC5A3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190E66D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588D3FE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14:paraId="3DD907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0,0009</w:t>
            </w:r>
          </w:p>
        </w:tc>
      </w:tr>
      <w:tr w:rsidR="00B2752D" w:rsidRPr="00352373" w14:paraId="1C2F5145"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8ECE68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14:paraId="7355D05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E25A17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44B1588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29E399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B151E9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2442750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2491151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CE200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539E16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088806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5721C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65CBDDC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5906F70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7B40819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74B77B5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14:paraId="3E0335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0,1716</w:t>
            </w:r>
          </w:p>
        </w:tc>
      </w:tr>
      <w:tr w:rsidR="00B2752D" w:rsidRPr="00352373" w14:paraId="7B306626"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E4D7D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14:paraId="5DD8B6B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DE5892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9CB89B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06FF91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02B2E0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34C715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6A497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358077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323665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101A69C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058E46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D3E95C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505287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1EE656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11B3EF5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EF2944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r>
      <w:tr w:rsidR="00B2752D" w:rsidRPr="00352373" w14:paraId="5D64E21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ACBBCA4"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vAlign w:val="center"/>
            <w:hideMark/>
          </w:tcPr>
          <w:p w14:paraId="4510843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5AD2B5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F65728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1E702B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6606C1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C1EA19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E2905E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6D43AA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56DBA47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434123C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3505514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280B99B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6014A63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1338A62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F4B05C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c>
          <w:tcPr>
            <w:tcW w:w="259" w:type="pct"/>
            <w:tcBorders>
              <w:top w:val="nil"/>
              <w:left w:val="nil"/>
              <w:bottom w:val="single" w:sz="4" w:space="0" w:color="auto"/>
              <w:right w:val="single" w:sz="4" w:space="0" w:color="auto"/>
            </w:tcBorders>
            <w:shd w:val="clear" w:color="auto" w:fill="auto"/>
            <w:vAlign w:val="center"/>
            <w:hideMark/>
          </w:tcPr>
          <w:p w14:paraId="7C29747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0,7254</w:t>
            </w:r>
          </w:p>
        </w:tc>
      </w:tr>
      <w:tr w:rsidR="00B2752D" w:rsidRPr="00352373" w14:paraId="7507459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242CB34"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14:paraId="577A2F8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57D48C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325CB2E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2948613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8C693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519A1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358D02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11357DA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C210B5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2ABDB70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B22F23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16B1FE3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571871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2F57C5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544C6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A713B9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r>
      <w:tr w:rsidR="00B2752D" w:rsidRPr="00352373" w14:paraId="4A8AADDA"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305FE90"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vAlign w:val="center"/>
            <w:hideMark/>
          </w:tcPr>
          <w:p w14:paraId="080397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14:paraId="0CC7C00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661E4CE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3379A9B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D6FA85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1F9AF96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175F142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3593E77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0622AF6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7BAF8B4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187E4D7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06E12F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59DA4D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26DEAA9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4743207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c>
          <w:tcPr>
            <w:tcW w:w="259" w:type="pct"/>
            <w:tcBorders>
              <w:top w:val="nil"/>
              <w:left w:val="nil"/>
              <w:bottom w:val="single" w:sz="4" w:space="0" w:color="auto"/>
              <w:right w:val="single" w:sz="4" w:space="0" w:color="auto"/>
            </w:tcBorders>
            <w:shd w:val="clear" w:color="auto" w:fill="auto"/>
            <w:vAlign w:val="center"/>
            <w:hideMark/>
          </w:tcPr>
          <w:p w14:paraId="75409B1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0,0000</w:t>
            </w:r>
          </w:p>
        </w:tc>
      </w:tr>
      <w:tr w:rsidR="00B2752D" w:rsidRPr="00352373" w14:paraId="5057CEA2"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53C5EA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14:paraId="38074F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0B91561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619F9B6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43196DF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419DB69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5A72885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76E6128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7361AE7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056EFAF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0D9E0F8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03C659F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6B75AA0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1C09885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34C066B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5431770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14:paraId="08AF83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3,1</w:t>
            </w:r>
          </w:p>
        </w:tc>
      </w:tr>
      <w:tr w:rsidR="00B2752D" w:rsidRPr="00352373" w14:paraId="2E6873D3"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39EFF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14:paraId="15ACA7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77,55</w:t>
            </w:r>
          </w:p>
        </w:tc>
        <w:tc>
          <w:tcPr>
            <w:tcW w:w="259" w:type="pct"/>
            <w:tcBorders>
              <w:top w:val="nil"/>
              <w:left w:val="nil"/>
              <w:bottom w:val="single" w:sz="4" w:space="0" w:color="auto"/>
              <w:right w:val="single" w:sz="4" w:space="0" w:color="auto"/>
            </w:tcBorders>
            <w:shd w:val="clear" w:color="auto" w:fill="auto"/>
            <w:vAlign w:val="center"/>
            <w:hideMark/>
          </w:tcPr>
          <w:p w14:paraId="1BA23E9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3A486BC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075B258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4EBB986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0DD200D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4C76B05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0056CB1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1CBA565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338F6D2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205A2FD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3EEAA61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4AF3CAA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05B1546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7EFF21E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c>
          <w:tcPr>
            <w:tcW w:w="259" w:type="pct"/>
            <w:tcBorders>
              <w:top w:val="nil"/>
              <w:left w:val="nil"/>
              <w:bottom w:val="single" w:sz="4" w:space="0" w:color="auto"/>
              <w:right w:val="single" w:sz="4" w:space="0" w:color="auto"/>
            </w:tcBorders>
            <w:shd w:val="clear" w:color="auto" w:fill="auto"/>
            <w:vAlign w:val="center"/>
            <w:hideMark/>
          </w:tcPr>
          <w:p w14:paraId="1CC4366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77,6</w:t>
            </w:r>
          </w:p>
        </w:tc>
      </w:tr>
      <w:tr w:rsidR="00B2752D" w:rsidRPr="00352373" w14:paraId="6B62D493" w14:textId="77777777" w:rsidTr="003C5761">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2E08" w14:textId="77777777" w:rsidR="00B2752D" w:rsidRPr="00352373" w:rsidRDefault="00B2752D" w:rsidP="003C5761">
            <w:pPr>
              <w:jc w:val="center"/>
              <w:rPr>
                <w:rFonts w:eastAsia="Times New Roman" w:cs="Times New Roman"/>
                <w:b/>
                <w:bCs/>
                <w:color w:val="000000"/>
                <w:sz w:val="20"/>
                <w:szCs w:val="20"/>
                <w:lang w:eastAsia="ru-RU"/>
              </w:rPr>
            </w:pPr>
            <w:r w:rsidRPr="00352373">
              <w:rPr>
                <w:rFonts w:eastAsia="Times New Roman" w:cs="Times New Roman"/>
                <w:b/>
                <w:bCs/>
                <w:color w:val="000000"/>
                <w:sz w:val="20"/>
                <w:szCs w:val="20"/>
                <w:lang w:eastAsia="ru-RU"/>
              </w:rPr>
              <w:t>Котельная п. Чебаково</w:t>
            </w:r>
          </w:p>
        </w:tc>
      </w:tr>
      <w:tr w:rsidR="00B2752D" w:rsidRPr="00352373" w14:paraId="66A7DEE3"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9820C5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1D20C9C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DE91B5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42CB198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49FDF2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43FFBF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25B0DED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D61778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6F327FC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7F5DE9E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50E3750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410D37E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33257E4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4069D4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36FC2FF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03C8C3C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14:paraId="480AF00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1,5</w:t>
            </w:r>
          </w:p>
        </w:tc>
      </w:tr>
      <w:tr w:rsidR="00B2752D" w:rsidRPr="00352373" w14:paraId="2A78A0D3" w14:textId="77777777" w:rsidTr="003C5761">
        <w:trPr>
          <w:trHeight w:val="765"/>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11EA53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1FB45D3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5699A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F4A4A2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00B075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226752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868D7A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926B0A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C55033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4682B9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B5C3F8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CFD0BE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2BFA20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7CB77D9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65B148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F2E675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23E48B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r>
      <w:tr w:rsidR="00B2752D" w:rsidRPr="00352373" w14:paraId="0F265C00"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0BE7A4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14:paraId="5666969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8AB142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63160C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7F5AA41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53569CA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CC40A9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47D6C9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5EF9A8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4084A8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6D2088F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1434519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62AD5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243E896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E2A4CC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07CF1FC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14:paraId="3003718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0,114</w:t>
            </w:r>
          </w:p>
        </w:tc>
      </w:tr>
      <w:tr w:rsidR="00B2752D" w:rsidRPr="00352373" w14:paraId="39983482"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DA4225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lastRenderedPageBreak/>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14:paraId="2CC5981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3680D8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9DB10B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241C0F5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3849F6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71E3C10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497113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12059C7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7C507D4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6E4381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6C49601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5F91F7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5139C7E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30B73D1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0B06AF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c>
          <w:tcPr>
            <w:tcW w:w="259" w:type="pct"/>
            <w:tcBorders>
              <w:top w:val="nil"/>
              <w:left w:val="nil"/>
              <w:bottom w:val="single" w:sz="4" w:space="0" w:color="auto"/>
              <w:right w:val="single" w:sz="4" w:space="0" w:color="auto"/>
            </w:tcBorders>
            <w:shd w:val="clear" w:color="auto" w:fill="auto"/>
            <w:noWrap/>
            <w:vAlign w:val="center"/>
            <w:hideMark/>
          </w:tcPr>
          <w:p w14:paraId="0B0428A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0,2823</w:t>
            </w:r>
          </w:p>
        </w:tc>
      </w:tr>
      <w:tr w:rsidR="00B2752D" w:rsidRPr="00352373" w14:paraId="235963C3"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F233A28"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14:paraId="257AC10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14B579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26B60D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C6E179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468C5B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119FB85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770805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1F9023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8D6EC0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682A49C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95CFA6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3F00556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0ADA466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2CB0D3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2C7F61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c>
          <w:tcPr>
            <w:tcW w:w="259" w:type="pct"/>
            <w:tcBorders>
              <w:top w:val="nil"/>
              <w:left w:val="nil"/>
              <w:bottom w:val="single" w:sz="4" w:space="0" w:color="auto"/>
              <w:right w:val="single" w:sz="4" w:space="0" w:color="auto"/>
            </w:tcBorders>
            <w:shd w:val="clear" w:color="auto" w:fill="auto"/>
            <w:noWrap/>
            <w:vAlign w:val="center"/>
            <w:hideMark/>
          </w:tcPr>
          <w:p w14:paraId="7C389FD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0,2812</w:t>
            </w:r>
          </w:p>
        </w:tc>
      </w:tr>
      <w:tr w:rsidR="00B2752D" w:rsidRPr="00352373" w14:paraId="70B25B61"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3754E32B"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14:paraId="4E9BAC5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453000B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5D9753C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1175CC1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6F235D2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ABA8AD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16D784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FAC26A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0A533C2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3638085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1EA435A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1CAB889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BA497F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7465FF7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08078A3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14:paraId="244E738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w:t>
            </w:r>
          </w:p>
        </w:tc>
      </w:tr>
      <w:tr w:rsidR="00B2752D" w:rsidRPr="00352373" w14:paraId="37EA1689"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5687C92" w14:textId="77777777" w:rsidR="00B2752D" w:rsidRPr="00352373" w:rsidRDefault="00B2752D" w:rsidP="003C5761">
            <w:pPr>
              <w:jc w:val="right"/>
              <w:rPr>
                <w:rFonts w:eastAsia="Times New Roman" w:cs="Times New Roman"/>
                <w:color w:val="000000"/>
                <w:sz w:val="20"/>
                <w:szCs w:val="20"/>
                <w:lang w:eastAsia="ru-RU"/>
              </w:rPr>
            </w:pPr>
            <w:r w:rsidRPr="00352373">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noWrap/>
            <w:vAlign w:val="center"/>
            <w:hideMark/>
          </w:tcPr>
          <w:p w14:paraId="147FA8E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007FAB2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CD55C4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04194E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EF9BB4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D9190F1"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34724FB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068AAA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6A67584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9B1871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A97354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5E47F3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49F0922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2D23DF1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5431ADD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14:paraId="10E83947"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0,0011</w:t>
            </w:r>
          </w:p>
        </w:tc>
      </w:tr>
      <w:tr w:rsidR="00B2752D" w:rsidRPr="00352373" w14:paraId="5D03C195" w14:textId="77777777" w:rsidTr="003C5761">
        <w:trPr>
          <w:trHeight w:val="51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A6F530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14:paraId="0BD0CB1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640B4CB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08B579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CABCB1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59A2026"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4D0048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B4AAE1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3B06B78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BBA73F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0B002CC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0C31B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78068AB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2E05131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13B9DCB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C55AC1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c>
          <w:tcPr>
            <w:tcW w:w="259" w:type="pct"/>
            <w:tcBorders>
              <w:top w:val="nil"/>
              <w:left w:val="nil"/>
              <w:bottom w:val="single" w:sz="4" w:space="0" w:color="auto"/>
              <w:right w:val="single" w:sz="4" w:space="0" w:color="auto"/>
            </w:tcBorders>
            <w:shd w:val="clear" w:color="auto" w:fill="auto"/>
            <w:noWrap/>
            <w:vAlign w:val="center"/>
            <w:hideMark/>
          </w:tcPr>
          <w:p w14:paraId="5DB7534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1,1026</w:t>
            </w:r>
          </w:p>
        </w:tc>
      </w:tr>
      <w:tr w:rsidR="00B2752D" w:rsidRPr="00352373" w14:paraId="6E2635CD" w14:textId="77777777" w:rsidTr="003C5761">
        <w:trPr>
          <w:trHeight w:val="300"/>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42660B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14:paraId="7F587842"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00A75E4"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C594D5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78F8240B"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628BBEFE"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262B0000"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AABBECA"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9C32D7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FB3FF28"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7505B9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40D6F405"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15C2BD3"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180A067C"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3A78BCD"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5DAB1F9F"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c>
          <w:tcPr>
            <w:tcW w:w="259" w:type="pct"/>
            <w:tcBorders>
              <w:top w:val="nil"/>
              <w:left w:val="nil"/>
              <w:bottom w:val="single" w:sz="4" w:space="0" w:color="auto"/>
              <w:right w:val="single" w:sz="4" w:space="0" w:color="auto"/>
            </w:tcBorders>
            <w:shd w:val="clear" w:color="auto" w:fill="auto"/>
            <w:noWrap/>
            <w:vAlign w:val="center"/>
            <w:hideMark/>
          </w:tcPr>
          <w:p w14:paraId="08E90309" w14:textId="77777777" w:rsidR="00B2752D" w:rsidRPr="00352373" w:rsidRDefault="00B2752D" w:rsidP="003C5761">
            <w:pPr>
              <w:jc w:val="center"/>
              <w:rPr>
                <w:rFonts w:eastAsia="Times New Roman" w:cs="Times New Roman"/>
                <w:color w:val="000000"/>
                <w:sz w:val="20"/>
                <w:szCs w:val="20"/>
                <w:lang w:eastAsia="ru-RU"/>
              </w:rPr>
            </w:pPr>
            <w:r w:rsidRPr="00352373">
              <w:rPr>
                <w:rFonts w:eastAsia="Times New Roman" w:cs="Times New Roman"/>
                <w:color w:val="000000"/>
                <w:sz w:val="20"/>
                <w:szCs w:val="20"/>
                <w:lang w:eastAsia="ru-RU"/>
              </w:rPr>
              <w:t>73,51</w:t>
            </w:r>
          </w:p>
        </w:tc>
      </w:tr>
    </w:tbl>
    <w:p w14:paraId="4AEAE8E4" w14:textId="77777777" w:rsidR="00B2752D" w:rsidRPr="00352373" w:rsidRDefault="00B2752D" w:rsidP="00B2752D">
      <w:pPr>
        <w:pStyle w:val="afa"/>
        <w:keepNext/>
        <w:sectPr w:rsidR="00B2752D" w:rsidRPr="00352373" w:rsidSect="00B8134D">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0F55091" w14:textId="77777777" w:rsidR="00B2752D" w:rsidRPr="00352373" w:rsidRDefault="00B2752D" w:rsidP="00B2752D">
      <w:pPr>
        <w:rPr>
          <w:lang w:eastAsia="ru-RU"/>
        </w:rPr>
        <w:sectPr w:rsidR="00B2752D" w:rsidRPr="00352373"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E208711" w14:textId="77777777" w:rsidR="00B2752D" w:rsidRPr="00C72F73" w:rsidRDefault="00B2752D" w:rsidP="00B2752D">
      <w:pPr>
        <w:pStyle w:val="10"/>
      </w:pPr>
    </w:p>
    <w:p w14:paraId="045EF72E" w14:textId="556BBA6A" w:rsidR="002621DC" w:rsidRDefault="002621DC" w:rsidP="00306C4D">
      <w:pPr>
        <w:jc w:val="both"/>
        <w:rPr>
          <w:rFonts w:ascii="Times New Roman" w:hAnsi="Times New Roman" w:cs="Times New Roman"/>
          <w:sz w:val="24"/>
          <w:szCs w:val="24"/>
        </w:rPr>
      </w:pPr>
    </w:p>
    <w:sectPr w:rsidR="002621DC" w:rsidSect="00B379FD">
      <w:headerReference w:type="default" r:id="rId27"/>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79ADB" w14:textId="77777777" w:rsidR="005C434A" w:rsidRDefault="005C434A">
      <w:r>
        <w:separator/>
      </w:r>
    </w:p>
  </w:endnote>
  <w:endnote w:type="continuationSeparator" w:id="0">
    <w:p w14:paraId="2DFF29E1" w14:textId="77777777" w:rsidR="005C434A" w:rsidRDefault="005C4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126973"/>
      <w:docPartObj>
        <w:docPartGallery w:val="Page Numbers (Bottom of Page)"/>
        <w:docPartUnique/>
      </w:docPartObj>
    </w:sdtPr>
    <w:sdtContent>
      <w:p w14:paraId="3C6BC0A0" w14:textId="77777777" w:rsidR="00B2752D" w:rsidRDefault="00B2752D">
        <w:pPr>
          <w:pStyle w:val="ac"/>
          <w:jc w:val="right"/>
        </w:pPr>
        <w:r>
          <w:fldChar w:fldCharType="begin"/>
        </w:r>
        <w:r>
          <w:instrText>PAGE   \* MERGEFORMAT</w:instrText>
        </w:r>
        <w:r>
          <w:fldChar w:fldCharType="separate"/>
        </w:r>
        <w:r>
          <w:rPr>
            <w:noProof/>
          </w:rPr>
          <w:t>2</w:t>
        </w:r>
        <w:r>
          <w:fldChar w:fldCharType="end"/>
        </w:r>
      </w:p>
    </w:sdtContent>
  </w:sdt>
  <w:p w14:paraId="0CC97FD0" w14:textId="77777777" w:rsidR="00B2752D" w:rsidRDefault="00B2752D">
    <w:pPr>
      <w:pStyle w:val="ac"/>
    </w:pPr>
  </w:p>
  <w:p w14:paraId="2938FF31" w14:textId="77777777" w:rsidR="00B2752D" w:rsidRDefault="00B275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110949"/>
      <w:docPartObj>
        <w:docPartGallery w:val="Page Numbers (Bottom of Page)"/>
        <w:docPartUnique/>
      </w:docPartObj>
    </w:sdtPr>
    <w:sdtContent>
      <w:p w14:paraId="231AD0E2" w14:textId="77777777" w:rsidR="00B2752D" w:rsidRDefault="00B2752D">
        <w:pPr>
          <w:pStyle w:val="ac"/>
          <w:jc w:val="right"/>
        </w:pPr>
        <w:r>
          <w:fldChar w:fldCharType="begin"/>
        </w:r>
        <w:r>
          <w:instrText>PAGE   \* MERGEFORMAT</w:instrText>
        </w:r>
        <w:r>
          <w:fldChar w:fldCharType="separate"/>
        </w:r>
        <w:r>
          <w:rPr>
            <w:noProof/>
          </w:rPr>
          <w:t>60</w:t>
        </w:r>
        <w:r>
          <w:fldChar w:fldCharType="end"/>
        </w:r>
      </w:p>
    </w:sdtContent>
  </w:sdt>
  <w:p w14:paraId="56CC2E17" w14:textId="77777777" w:rsidR="00B2752D" w:rsidRDefault="00B2752D">
    <w:pPr>
      <w:pStyle w:val="ac"/>
    </w:pPr>
  </w:p>
  <w:p w14:paraId="721106D6" w14:textId="77777777" w:rsidR="00B2752D" w:rsidRDefault="00B275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792191"/>
      <w:docPartObj>
        <w:docPartGallery w:val="Page Numbers (Bottom of Page)"/>
        <w:docPartUnique/>
      </w:docPartObj>
    </w:sdtPr>
    <w:sdtContent>
      <w:p w14:paraId="4629D55A" w14:textId="77777777" w:rsidR="00B2752D" w:rsidRDefault="00B2752D">
        <w:pPr>
          <w:pStyle w:val="ac"/>
          <w:jc w:val="right"/>
        </w:pPr>
        <w:r>
          <w:fldChar w:fldCharType="begin"/>
        </w:r>
        <w:r>
          <w:instrText>PAGE   \* MERGEFORMAT</w:instrText>
        </w:r>
        <w:r>
          <w:fldChar w:fldCharType="separate"/>
        </w:r>
        <w:r>
          <w:rPr>
            <w:noProof/>
          </w:rPr>
          <w:t>22</w:t>
        </w:r>
        <w:r>
          <w:fldChar w:fldCharType="end"/>
        </w:r>
      </w:p>
    </w:sdtContent>
  </w:sdt>
  <w:p w14:paraId="4DEAC326" w14:textId="77777777" w:rsidR="00B2752D" w:rsidRDefault="00B2752D" w:rsidP="00A55104">
    <w:pPr>
      <w:pStyle w:val="ac"/>
      <w:tabs>
        <w:tab w:val="left" w:pos="220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E97F" w14:textId="77777777" w:rsidR="00B2752D" w:rsidRDefault="00B2752D">
    <w:pPr>
      <w:pStyle w:val="ac"/>
      <w:jc w:val="right"/>
    </w:pPr>
    <w:r>
      <w:t>60</w:t>
    </w:r>
  </w:p>
  <w:p w14:paraId="6C4568B4" w14:textId="77777777" w:rsidR="00B2752D" w:rsidRDefault="00B2752D" w:rsidP="00A55104">
    <w:pPr>
      <w:pStyle w:val="ac"/>
      <w:tabs>
        <w:tab w:val="left" w:pos="2208"/>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167822"/>
      <w:docPartObj>
        <w:docPartGallery w:val="Page Numbers (Bottom of Page)"/>
        <w:docPartUnique/>
      </w:docPartObj>
    </w:sdtPr>
    <w:sdtContent>
      <w:p w14:paraId="6DFC415F" w14:textId="77777777" w:rsidR="00B2752D" w:rsidRDefault="00B2752D">
        <w:pPr>
          <w:pStyle w:val="ac"/>
          <w:jc w:val="right"/>
        </w:pPr>
        <w:r>
          <w:fldChar w:fldCharType="begin"/>
        </w:r>
        <w:r>
          <w:instrText>PAGE   \* MERGEFORMAT</w:instrText>
        </w:r>
        <w:r>
          <w:fldChar w:fldCharType="separate"/>
        </w:r>
        <w:r>
          <w:rPr>
            <w:noProof/>
          </w:rPr>
          <w:t>202</w:t>
        </w:r>
        <w:r>
          <w:fldChar w:fldCharType="end"/>
        </w:r>
      </w:p>
    </w:sdtContent>
  </w:sdt>
  <w:p w14:paraId="0164BAB3" w14:textId="77777777" w:rsidR="00B2752D" w:rsidRDefault="00B2752D">
    <w:pPr>
      <w:pStyle w:val="ac"/>
    </w:pPr>
  </w:p>
  <w:p w14:paraId="105B08C5" w14:textId="77777777" w:rsidR="00B2752D" w:rsidRDefault="00B2752D"/>
  <w:p w14:paraId="0F6C39B3" w14:textId="77777777" w:rsidR="00B2752D" w:rsidRDefault="00B2752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BEFB0" w14:textId="77777777" w:rsidR="00B2752D" w:rsidRDefault="00B2752D">
    <w:pPr>
      <w:pStyle w:val="ac"/>
      <w:jc w:val="right"/>
    </w:pPr>
  </w:p>
  <w:p w14:paraId="397709C8" w14:textId="77777777" w:rsidR="00B2752D" w:rsidRDefault="00B2752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A8537" w14:textId="77777777" w:rsidR="005C434A" w:rsidRDefault="005C434A">
      <w:r>
        <w:separator/>
      </w:r>
    </w:p>
  </w:footnote>
  <w:footnote w:type="continuationSeparator" w:id="0">
    <w:p w14:paraId="66A1A2F9" w14:textId="77777777" w:rsidR="005C434A" w:rsidRDefault="005C4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D1C0" w14:textId="77777777" w:rsidR="002621DC" w:rsidRDefault="00002E37" w:rsidP="001645C0">
    <w:pPr>
      <w:pStyle w:val="a9"/>
      <w:jc w:val="center"/>
    </w:pPr>
    <w:r>
      <w:fldChar w:fldCharType="begin"/>
    </w:r>
    <w:r>
      <w:instrText xml:space="preserve"> PAGE   \* MERGEFORMAT </w:instrText>
    </w:r>
    <w:r>
      <w:fldChar w:fldCharType="separate"/>
    </w:r>
    <w:r w:rsidR="00B2752D">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644"/>
    <w:multiLevelType w:val="hybridMultilevel"/>
    <w:tmpl w:val="837E0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604B0A"/>
    <w:multiLevelType w:val="hybridMultilevel"/>
    <w:tmpl w:val="0406A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0EC96AB2"/>
    <w:multiLevelType w:val="hybridMultilevel"/>
    <w:tmpl w:val="E69EC672"/>
    <w:lvl w:ilvl="0" w:tplc="04190005">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256A9F"/>
    <w:multiLevelType w:val="hybridMultilevel"/>
    <w:tmpl w:val="69C06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86417E"/>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0F110B"/>
    <w:multiLevelType w:val="hybridMultilevel"/>
    <w:tmpl w:val="1278DF72"/>
    <w:lvl w:ilvl="0" w:tplc="AED002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CA04B8"/>
    <w:multiLevelType w:val="hybridMultilevel"/>
    <w:tmpl w:val="3830F3F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36">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8">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284023"/>
    <w:multiLevelType w:val="hybridMultilevel"/>
    <w:tmpl w:val="6FAEFC06"/>
    <w:lvl w:ilvl="0" w:tplc="3034AB6A">
      <w:numFmt w:val="bullet"/>
      <w:lvlText w:val=""/>
      <w:lvlJc w:val="left"/>
      <w:pPr>
        <w:ind w:left="423" w:hanging="425"/>
      </w:pPr>
      <w:rPr>
        <w:rFonts w:ascii="Symbol" w:eastAsia="Symbol" w:hAnsi="Symbol" w:cs="Symbol" w:hint="default"/>
        <w:color w:val="231F20"/>
        <w:w w:val="99"/>
        <w:sz w:val="26"/>
        <w:szCs w:val="26"/>
      </w:rPr>
    </w:lvl>
    <w:lvl w:ilvl="1" w:tplc="7F22BF00">
      <w:numFmt w:val="bullet"/>
      <w:lvlText w:val=""/>
      <w:lvlJc w:val="left"/>
      <w:pPr>
        <w:ind w:left="102" w:hanging="425"/>
      </w:pPr>
      <w:rPr>
        <w:rFonts w:ascii="Symbol" w:eastAsia="Symbol" w:hAnsi="Symbol" w:cs="Symbol" w:hint="default"/>
        <w:color w:val="231F20"/>
        <w:w w:val="99"/>
        <w:sz w:val="26"/>
        <w:szCs w:val="26"/>
      </w:rPr>
    </w:lvl>
    <w:lvl w:ilvl="2" w:tplc="E64A4626">
      <w:numFmt w:val="bullet"/>
      <w:lvlText w:val="•"/>
      <w:lvlJc w:val="left"/>
      <w:pPr>
        <w:ind w:left="1376" w:hanging="425"/>
      </w:pPr>
      <w:rPr>
        <w:rFonts w:hint="default"/>
      </w:rPr>
    </w:lvl>
    <w:lvl w:ilvl="3" w:tplc="8EEEDE52">
      <w:numFmt w:val="bullet"/>
      <w:lvlText w:val="•"/>
      <w:lvlJc w:val="left"/>
      <w:pPr>
        <w:ind w:left="2333" w:hanging="425"/>
      </w:pPr>
      <w:rPr>
        <w:rFonts w:hint="default"/>
      </w:rPr>
    </w:lvl>
    <w:lvl w:ilvl="4" w:tplc="84EE2D40">
      <w:numFmt w:val="bullet"/>
      <w:lvlText w:val="•"/>
      <w:lvlJc w:val="left"/>
      <w:pPr>
        <w:ind w:left="3289" w:hanging="425"/>
      </w:pPr>
      <w:rPr>
        <w:rFonts w:hint="default"/>
      </w:rPr>
    </w:lvl>
    <w:lvl w:ilvl="5" w:tplc="57109834">
      <w:numFmt w:val="bullet"/>
      <w:lvlText w:val="•"/>
      <w:lvlJc w:val="left"/>
      <w:pPr>
        <w:ind w:left="4246" w:hanging="425"/>
      </w:pPr>
      <w:rPr>
        <w:rFonts w:hint="default"/>
      </w:rPr>
    </w:lvl>
    <w:lvl w:ilvl="6" w:tplc="701C42B8">
      <w:numFmt w:val="bullet"/>
      <w:lvlText w:val="•"/>
      <w:lvlJc w:val="left"/>
      <w:pPr>
        <w:ind w:left="5202" w:hanging="425"/>
      </w:pPr>
      <w:rPr>
        <w:rFonts w:hint="default"/>
      </w:rPr>
    </w:lvl>
    <w:lvl w:ilvl="7" w:tplc="E08E4656">
      <w:numFmt w:val="bullet"/>
      <w:lvlText w:val="•"/>
      <w:lvlJc w:val="left"/>
      <w:pPr>
        <w:ind w:left="6159" w:hanging="425"/>
      </w:pPr>
      <w:rPr>
        <w:rFonts w:hint="default"/>
      </w:rPr>
    </w:lvl>
    <w:lvl w:ilvl="8" w:tplc="DC9AA830">
      <w:numFmt w:val="bullet"/>
      <w:lvlText w:val="•"/>
      <w:lvlJc w:val="left"/>
      <w:pPr>
        <w:ind w:left="7115" w:hanging="425"/>
      </w:pPr>
      <w:rPr>
        <w:rFonts w:hint="default"/>
      </w:rPr>
    </w:lvl>
  </w:abstractNum>
  <w:abstractNum w:abstractNumId="42">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4"/>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8"/>
  </w:num>
  <w:num w:numId="6">
    <w:abstractNumId w:val="1"/>
  </w:num>
  <w:num w:numId="7">
    <w:abstractNumId w:val="37"/>
  </w:num>
  <w:num w:numId="8">
    <w:abstractNumId w:val="30"/>
  </w:num>
  <w:num w:numId="9">
    <w:abstractNumId w:val="41"/>
  </w:num>
  <w:num w:numId="10">
    <w:abstractNumId w:val="25"/>
  </w:num>
  <w:num w:numId="11">
    <w:abstractNumId w:val="11"/>
  </w:num>
  <w:num w:numId="12">
    <w:abstractNumId w:val="21"/>
  </w:num>
  <w:num w:numId="13">
    <w:abstractNumId w:val="42"/>
  </w:num>
  <w:num w:numId="14">
    <w:abstractNumId w:val="2"/>
  </w:num>
  <w:num w:numId="15">
    <w:abstractNumId w:val="18"/>
  </w:num>
  <w:num w:numId="16">
    <w:abstractNumId w:val="34"/>
  </w:num>
  <w:num w:numId="17">
    <w:abstractNumId w:val="48"/>
  </w:num>
  <w:num w:numId="18">
    <w:abstractNumId w:val="22"/>
  </w:num>
  <w:num w:numId="19">
    <w:abstractNumId w:val="26"/>
  </w:num>
  <w:num w:numId="20">
    <w:abstractNumId w:val="19"/>
  </w:num>
  <w:num w:numId="21">
    <w:abstractNumId w:val="43"/>
  </w:num>
  <w:num w:numId="22">
    <w:abstractNumId w:val="45"/>
  </w:num>
  <w:num w:numId="23">
    <w:abstractNumId w:val="29"/>
  </w:num>
  <w:num w:numId="24">
    <w:abstractNumId w:val="15"/>
  </w:num>
  <w:num w:numId="25">
    <w:abstractNumId w:val="0"/>
  </w:num>
  <w:num w:numId="26">
    <w:abstractNumId w:val="6"/>
  </w:num>
  <w:num w:numId="27">
    <w:abstractNumId w:val="5"/>
  </w:num>
  <w:num w:numId="28">
    <w:abstractNumId w:val="52"/>
  </w:num>
  <w:num w:numId="29">
    <w:abstractNumId w:val="38"/>
  </w:num>
  <w:num w:numId="30">
    <w:abstractNumId w:val="40"/>
  </w:num>
  <w:num w:numId="31">
    <w:abstractNumId w:val="50"/>
  </w:num>
  <w:num w:numId="32">
    <w:abstractNumId w:val="13"/>
  </w:num>
  <w:num w:numId="33">
    <w:abstractNumId w:val="31"/>
  </w:num>
  <w:num w:numId="34">
    <w:abstractNumId w:val="14"/>
  </w:num>
  <w:num w:numId="35">
    <w:abstractNumId w:val="51"/>
  </w:num>
  <w:num w:numId="36">
    <w:abstractNumId w:val="17"/>
  </w:num>
  <w:num w:numId="37">
    <w:abstractNumId w:val="33"/>
  </w:num>
  <w:num w:numId="38">
    <w:abstractNumId w:val="4"/>
  </w:num>
  <w:num w:numId="39">
    <w:abstractNumId w:val="16"/>
  </w:num>
  <w:num w:numId="40">
    <w:abstractNumId w:val="10"/>
  </w:num>
  <w:num w:numId="41">
    <w:abstractNumId w:val="39"/>
  </w:num>
  <w:num w:numId="42">
    <w:abstractNumId w:val="12"/>
  </w:num>
  <w:num w:numId="43">
    <w:abstractNumId w:val="27"/>
  </w:num>
  <w:num w:numId="44">
    <w:abstractNumId w:val="20"/>
  </w:num>
  <w:num w:numId="45">
    <w:abstractNumId w:val="24"/>
  </w:num>
  <w:num w:numId="46">
    <w:abstractNumId w:val="23"/>
  </w:num>
  <w:num w:numId="47">
    <w:abstractNumId w:val="36"/>
  </w:num>
  <w:num w:numId="48">
    <w:abstractNumId w:val="47"/>
  </w:num>
  <w:num w:numId="49">
    <w:abstractNumId w:val="46"/>
  </w:num>
  <w:num w:numId="50">
    <w:abstractNumId w:val="28"/>
  </w:num>
  <w:num w:numId="51">
    <w:abstractNumId w:val="49"/>
  </w:num>
  <w:num w:numId="52">
    <w:abstractNumId w:val="7"/>
  </w:num>
  <w:num w:numId="53">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A1C"/>
    <w:rsid w:val="00002E37"/>
    <w:rsid w:val="000419A7"/>
    <w:rsid w:val="00043DB5"/>
    <w:rsid w:val="000447AD"/>
    <w:rsid w:val="00060514"/>
    <w:rsid w:val="00062ECF"/>
    <w:rsid w:val="000659B6"/>
    <w:rsid w:val="000A45C8"/>
    <w:rsid w:val="000A6C5D"/>
    <w:rsid w:val="000C1F69"/>
    <w:rsid w:val="000C4FF4"/>
    <w:rsid w:val="000D09BA"/>
    <w:rsid w:val="000D17BC"/>
    <w:rsid w:val="000F5BFB"/>
    <w:rsid w:val="00114267"/>
    <w:rsid w:val="00116CF2"/>
    <w:rsid w:val="00141BDF"/>
    <w:rsid w:val="00144EB4"/>
    <w:rsid w:val="00151442"/>
    <w:rsid w:val="001645C0"/>
    <w:rsid w:val="00173C06"/>
    <w:rsid w:val="00182377"/>
    <w:rsid w:val="0019087C"/>
    <w:rsid w:val="001928D9"/>
    <w:rsid w:val="001D06CB"/>
    <w:rsid w:val="001D5904"/>
    <w:rsid w:val="001F2F7B"/>
    <w:rsid w:val="001F6197"/>
    <w:rsid w:val="0023704D"/>
    <w:rsid w:val="00240A24"/>
    <w:rsid w:val="002621DC"/>
    <w:rsid w:val="00265F0D"/>
    <w:rsid w:val="002713C9"/>
    <w:rsid w:val="002855F5"/>
    <w:rsid w:val="002857BA"/>
    <w:rsid w:val="0028676B"/>
    <w:rsid w:val="0029307F"/>
    <w:rsid w:val="002A4A3E"/>
    <w:rsid w:val="002B0E09"/>
    <w:rsid w:val="002B4AAC"/>
    <w:rsid w:val="002B4E30"/>
    <w:rsid w:val="002B5E80"/>
    <w:rsid w:val="002B7F74"/>
    <w:rsid w:val="002C1BB5"/>
    <w:rsid w:val="002C6E57"/>
    <w:rsid w:val="002D5584"/>
    <w:rsid w:val="002E535C"/>
    <w:rsid w:val="002F24C3"/>
    <w:rsid w:val="002F6A2F"/>
    <w:rsid w:val="00303163"/>
    <w:rsid w:val="00306C4D"/>
    <w:rsid w:val="00316946"/>
    <w:rsid w:val="003239DF"/>
    <w:rsid w:val="00331863"/>
    <w:rsid w:val="003402F1"/>
    <w:rsid w:val="00361743"/>
    <w:rsid w:val="003626B0"/>
    <w:rsid w:val="003675CC"/>
    <w:rsid w:val="00375A81"/>
    <w:rsid w:val="00376432"/>
    <w:rsid w:val="00382DD4"/>
    <w:rsid w:val="0038605D"/>
    <w:rsid w:val="003862C3"/>
    <w:rsid w:val="003907C5"/>
    <w:rsid w:val="003A16AC"/>
    <w:rsid w:val="003A3116"/>
    <w:rsid w:val="003B705B"/>
    <w:rsid w:val="003D17F8"/>
    <w:rsid w:val="003F19EC"/>
    <w:rsid w:val="00400B7F"/>
    <w:rsid w:val="00410BAF"/>
    <w:rsid w:val="00410FD4"/>
    <w:rsid w:val="00411715"/>
    <w:rsid w:val="004209C7"/>
    <w:rsid w:val="004214A7"/>
    <w:rsid w:val="00422025"/>
    <w:rsid w:val="00422CD5"/>
    <w:rsid w:val="004238B4"/>
    <w:rsid w:val="00430DD2"/>
    <w:rsid w:val="00437AE2"/>
    <w:rsid w:val="00437F51"/>
    <w:rsid w:val="00447C1A"/>
    <w:rsid w:val="00453AD2"/>
    <w:rsid w:val="0045400E"/>
    <w:rsid w:val="00455DC1"/>
    <w:rsid w:val="004726A1"/>
    <w:rsid w:val="004740D5"/>
    <w:rsid w:val="004746F6"/>
    <w:rsid w:val="004755FB"/>
    <w:rsid w:val="00476727"/>
    <w:rsid w:val="004815E1"/>
    <w:rsid w:val="00484C20"/>
    <w:rsid w:val="004B4DCE"/>
    <w:rsid w:val="004C6A78"/>
    <w:rsid w:val="004D6A64"/>
    <w:rsid w:val="004E67CE"/>
    <w:rsid w:val="004F0A51"/>
    <w:rsid w:val="004F0F09"/>
    <w:rsid w:val="004F7045"/>
    <w:rsid w:val="00507CC0"/>
    <w:rsid w:val="0051791C"/>
    <w:rsid w:val="00523465"/>
    <w:rsid w:val="005259FE"/>
    <w:rsid w:val="005412DB"/>
    <w:rsid w:val="00551198"/>
    <w:rsid w:val="00551593"/>
    <w:rsid w:val="00564954"/>
    <w:rsid w:val="00567FBD"/>
    <w:rsid w:val="00570066"/>
    <w:rsid w:val="005773D6"/>
    <w:rsid w:val="0059022E"/>
    <w:rsid w:val="00594298"/>
    <w:rsid w:val="005B053F"/>
    <w:rsid w:val="005B6400"/>
    <w:rsid w:val="005C2304"/>
    <w:rsid w:val="005C434A"/>
    <w:rsid w:val="005D1672"/>
    <w:rsid w:val="005D4C5A"/>
    <w:rsid w:val="005D5EF8"/>
    <w:rsid w:val="005E2C43"/>
    <w:rsid w:val="005E4430"/>
    <w:rsid w:val="006054CE"/>
    <w:rsid w:val="00623230"/>
    <w:rsid w:val="00633127"/>
    <w:rsid w:val="006410BA"/>
    <w:rsid w:val="0064449D"/>
    <w:rsid w:val="0065289D"/>
    <w:rsid w:val="00652CDF"/>
    <w:rsid w:val="00661B4A"/>
    <w:rsid w:val="00670530"/>
    <w:rsid w:val="00673948"/>
    <w:rsid w:val="0068447E"/>
    <w:rsid w:val="00687631"/>
    <w:rsid w:val="006966AB"/>
    <w:rsid w:val="006C08B4"/>
    <w:rsid w:val="006E0C88"/>
    <w:rsid w:val="006F6B89"/>
    <w:rsid w:val="006F6D59"/>
    <w:rsid w:val="007121FF"/>
    <w:rsid w:val="00723198"/>
    <w:rsid w:val="00725A1C"/>
    <w:rsid w:val="00734BA7"/>
    <w:rsid w:val="00744343"/>
    <w:rsid w:val="007533E3"/>
    <w:rsid w:val="007677AD"/>
    <w:rsid w:val="007737B5"/>
    <w:rsid w:val="0077523D"/>
    <w:rsid w:val="0077550E"/>
    <w:rsid w:val="00777562"/>
    <w:rsid w:val="00786310"/>
    <w:rsid w:val="0078681F"/>
    <w:rsid w:val="007A2167"/>
    <w:rsid w:val="007A2D7A"/>
    <w:rsid w:val="007B2B28"/>
    <w:rsid w:val="007C1D90"/>
    <w:rsid w:val="007D6A01"/>
    <w:rsid w:val="007E10C6"/>
    <w:rsid w:val="007E7088"/>
    <w:rsid w:val="00826BE5"/>
    <w:rsid w:val="00826FC2"/>
    <w:rsid w:val="008345D6"/>
    <w:rsid w:val="008349F6"/>
    <w:rsid w:val="0083704B"/>
    <w:rsid w:val="00846E54"/>
    <w:rsid w:val="00847D46"/>
    <w:rsid w:val="00850570"/>
    <w:rsid w:val="00853F85"/>
    <w:rsid w:val="00876588"/>
    <w:rsid w:val="00882338"/>
    <w:rsid w:val="008842A0"/>
    <w:rsid w:val="00887516"/>
    <w:rsid w:val="0089707F"/>
    <w:rsid w:val="008A63EE"/>
    <w:rsid w:val="008B6CD6"/>
    <w:rsid w:val="008C1290"/>
    <w:rsid w:val="008C2330"/>
    <w:rsid w:val="008C25AE"/>
    <w:rsid w:val="008D3B47"/>
    <w:rsid w:val="008F2F48"/>
    <w:rsid w:val="008F3098"/>
    <w:rsid w:val="008F7D75"/>
    <w:rsid w:val="00902BB3"/>
    <w:rsid w:val="00904710"/>
    <w:rsid w:val="00907CCA"/>
    <w:rsid w:val="00913875"/>
    <w:rsid w:val="00914997"/>
    <w:rsid w:val="0091587A"/>
    <w:rsid w:val="00926952"/>
    <w:rsid w:val="00932F85"/>
    <w:rsid w:val="00942639"/>
    <w:rsid w:val="0094433B"/>
    <w:rsid w:val="00946AFD"/>
    <w:rsid w:val="00951927"/>
    <w:rsid w:val="009577D5"/>
    <w:rsid w:val="009648AE"/>
    <w:rsid w:val="00966C2F"/>
    <w:rsid w:val="009708EC"/>
    <w:rsid w:val="00972DD9"/>
    <w:rsid w:val="00975C05"/>
    <w:rsid w:val="00982529"/>
    <w:rsid w:val="009864DE"/>
    <w:rsid w:val="009873CA"/>
    <w:rsid w:val="009A25AD"/>
    <w:rsid w:val="009A3FCF"/>
    <w:rsid w:val="009A662D"/>
    <w:rsid w:val="009C7FA4"/>
    <w:rsid w:val="009E3202"/>
    <w:rsid w:val="009E3213"/>
    <w:rsid w:val="009F4187"/>
    <w:rsid w:val="00A038D8"/>
    <w:rsid w:val="00A077AF"/>
    <w:rsid w:val="00A119D5"/>
    <w:rsid w:val="00A219D6"/>
    <w:rsid w:val="00A47068"/>
    <w:rsid w:val="00A51C13"/>
    <w:rsid w:val="00A51EB3"/>
    <w:rsid w:val="00A5541E"/>
    <w:rsid w:val="00A5777F"/>
    <w:rsid w:val="00A61DFA"/>
    <w:rsid w:val="00A62729"/>
    <w:rsid w:val="00A67EFA"/>
    <w:rsid w:val="00A74EA0"/>
    <w:rsid w:val="00A80016"/>
    <w:rsid w:val="00A9761C"/>
    <w:rsid w:val="00AA1E13"/>
    <w:rsid w:val="00AB1BDF"/>
    <w:rsid w:val="00AB7378"/>
    <w:rsid w:val="00AC2180"/>
    <w:rsid w:val="00AC764D"/>
    <w:rsid w:val="00AD2F71"/>
    <w:rsid w:val="00AE5380"/>
    <w:rsid w:val="00AF5755"/>
    <w:rsid w:val="00B13B6E"/>
    <w:rsid w:val="00B205DF"/>
    <w:rsid w:val="00B207C3"/>
    <w:rsid w:val="00B26F56"/>
    <w:rsid w:val="00B2752D"/>
    <w:rsid w:val="00B34532"/>
    <w:rsid w:val="00B379FD"/>
    <w:rsid w:val="00B60F6E"/>
    <w:rsid w:val="00B63FFD"/>
    <w:rsid w:val="00B707A7"/>
    <w:rsid w:val="00B81A75"/>
    <w:rsid w:val="00B838C6"/>
    <w:rsid w:val="00BA416C"/>
    <w:rsid w:val="00BA76BB"/>
    <w:rsid w:val="00BD2CC9"/>
    <w:rsid w:val="00BE027A"/>
    <w:rsid w:val="00BF67E0"/>
    <w:rsid w:val="00C1223E"/>
    <w:rsid w:val="00C146B6"/>
    <w:rsid w:val="00C22469"/>
    <w:rsid w:val="00C37602"/>
    <w:rsid w:val="00C531AD"/>
    <w:rsid w:val="00C5341A"/>
    <w:rsid w:val="00C55FB0"/>
    <w:rsid w:val="00C57744"/>
    <w:rsid w:val="00C6082A"/>
    <w:rsid w:val="00C609FA"/>
    <w:rsid w:val="00C67F2E"/>
    <w:rsid w:val="00C73DD1"/>
    <w:rsid w:val="00C92D8B"/>
    <w:rsid w:val="00C95454"/>
    <w:rsid w:val="00CC10DB"/>
    <w:rsid w:val="00CD013F"/>
    <w:rsid w:val="00CD666D"/>
    <w:rsid w:val="00CE0E31"/>
    <w:rsid w:val="00CF1ABD"/>
    <w:rsid w:val="00CF48B1"/>
    <w:rsid w:val="00CF6B43"/>
    <w:rsid w:val="00D05E15"/>
    <w:rsid w:val="00D078B8"/>
    <w:rsid w:val="00D07B16"/>
    <w:rsid w:val="00D11E43"/>
    <w:rsid w:val="00D22E57"/>
    <w:rsid w:val="00D26682"/>
    <w:rsid w:val="00D30257"/>
    <w:rsid w:val="00D35CCA"/>
    <w:rsid w:val="00D543CC"/>
    <w:rsid w:val="00D56239"/>
    <w:rsid w:val="00D6091C"/>
    <w:rsid w:val="00D71C5F"/>
    <w:rsid w:val="00D7518E"/>
    <w:rsid w:val="00D86F3D"/>
    <w:rsid w:val="00DB4DEC"/>
    <w:rsid w:val="00DB5DAD"/>
    <w:rsid w:val="00DC3EE1"/>
    <w:rsid w:val="00DE292D"/>
    <w:rsid w:val="00DE4983"/>
    <w:rsid w:val="00DE4B9D"/>
    <w:rsid w:val="00DE7509"/>
    <w:rsid w:val="00DE7C6C"/>
    <w:rsid w:val="00DF01E4"/>
    <w:rsid w:val="00DF4FCC"/>
    <w:rsid w:val="00DF6DFA"/>
    <w:rsid w:val="00E05BD9"/>
    <w:rsid w:val="00E169E9"/>
    <w:rsid w:val="00E203E2"/>
    <w:rsid w:val="00E3383A"/>
    <w:rsid w:val="00E45078"/>
    <w:rsid w:val="00E6392F"/>
    <w:rsid w:val="00E918DD"/>
    <w:rsid w:val="00E94C3E"/>
    <w:rsid w:val="00EC358B"/>
    <w:rsid w:val="00F055F1"/>
    <w:rsid w:val="00F06798"/>
    <w:rsid w:val="00F12AE7"/>
    <w:rsid w:val="00F200A2"/>
    <w:rsid w:val="00F32299"/>
    <w:rsid w:val="00F4432B"/>
    <w:rsid w:val="00F508FC"/>
    <w:rsid w:val="00F573F0"/>
    <w:rsid w:val="00F72830"/>
    <w:rsid w:val="00F73781"/>
    <w:rsid w:val="00F93420"/>
    <w:rsid w:val="00F9442A"/>
    <w:rsid w:val="00FB1923"/>
    <w:rsid w:val="00FB3684"/>
    <w:rsid w:val="00FB5A42"/>
    <w:rsid w:val="00FD03A9"/>
    <w:rsid w:val="00FD2CC0"/>
    <w:rsid w:val="00FF0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5FE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caption" w:locked="1" w:uiPriority="35" w:qFormat="1"/>
    <w:lsdException w:name="table of figures" w:uiPriority="0"/>
    <w:lsdException w:name="footnote reference" w:uiPriority="0"/>
    <w:lsdException w:name="line number" w:uiPriority="0"/>
    <w:lsdException w:name="page number" w:uiPriority="0"/>
    <w:lsdException w:name="endnote text" w:uiPriority="0"/>
    <w:lsdException w:name="macro"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Signature" w:uiPriority="0"/>
    <w:lsdException w:name="Default Paragraph Font" w:locked="1" w:semiHidden="0" w:uiPriority="0" w:unhideWhenUsed="0"/>
    <w:lsdException w:name="Body Text" w:locked="1" w:semiHidden="0" w:uiPriority="0" w:unhideWhenUsed="0" w:qFormat="1"/>
    <w:lsdException w:name="Subtitle" w:locked="1"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HTML Preformatted" w:uiPriority="0"/>
    <w:lsdException w:name="Outline List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26FC2"/>
    <w:rPr>
      <w:rFonts w:cs="Calibri"/>
      <w:lang w:eastAsia="en-US"/>
    </w:rPr>
  </w:style>
  <w:style w:type="paragraph" w:styleId="10">
    <w:name w:val="heading 1"/>
    <w:aliases w:val="Глава,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qFormat/>
    <w:rsid w:val="00A51C13"/>
    <w:pPr>
      <w:keepNext/>
      <w:jc w:val="center"/>
      <w:outlineLvl w:val="0"/>
    </w:pPr>
    <w:rPr>
      <w:rFonts w:ascii="Times New Roman" w:eastAsia="Times New Roman" w:hAnsi="Times New Roman" w:cs="Times New Roman"/>
      <w:b/>
      <w:bCs/>
      <w:sz w:val="40"/>
      <w:szCs w:val="40"/>
      <w:lang w:eastAsia="ru-RU"/>
    </w:rPr>
  </w:style>
  <w:style w:type="paragraph" w:styleId="2">
    <w:name w:val="heading 2"/>
    <w:aliases w:val="Char"/>
    <w:basedOn w:val="a"/>
    <w:next w:val="a"/>
    <w:link w:val="20"/>
    <w:uiPriority w:val="9"/>
    <w:qFormat/>
    <w:locked/>
    <w:rsid w:val="00B2752D"/>
    <w:pPr>
      <w:keepNext/>
      <w:spacing w:before="240" w:after="60"/>
      <w:outlineLvl w:val="1"/>
    </w:pPr>
    <w:rPr>
      <w:rFonts w:ascii="Arial" w:eastAsia="SimSun" w:hAnsi="Arial" w:cs="Arial"/>
      <w:b/>
      <w:bCs/>
      <w:i/>
      <w:iCs/>
      <w:sz w:val="28"/>
      <w:szCs w:val="28"/>
      <w:lang w:eastAsia="ru-RU"/>
    </w:rPr>
  </w:style>
  <w:style w:type="paragraph" w:styleId="3">
    <w:name w:val="heading 3"/>
    <w:basedOn w:val="a"/>
    <w:next w:val="a"/>
    <w:link w:val="30"/>
    <w:uiPriority w:val="9"/>
    <w:qFormat/>
    <w:locked/>
    <w:rsid w:val="00B2752D"/>
    <w:pPr>
      <w:keepNext/>
      <w:spacing w:before="240" w:after="60"/>
      <w:outlineLvl w:val="2"/>
    </w:pPr>
    <w:rPr>
      <w:rFonts w:ascii="Arial" w:eastAsia="SimSun" w:hAnsi="Arial" w:cs="Arial"/>
      <w:b/>
      <w:bCs/>
      <w:sz w:val="26"/>
      <w:szCs w:val="26"/>
      <w:lang w:eastAsia="ru-RU"/>
    </w:rPr>
  </w:style>
  <w:style w:type="paragraph" w:styleId="4">
    <w:name w:val="heading 4"/>
    <w:aliases w:val="Знак,Heading 4 Char,D&amp;M4,D&amp;M 4,Таб"/>
    <w:basedOn w:val="a0"/>
    <w:next w:val="a1"/>
    <w:link w:val="40"/>
    <w:qFormat/>
    <w:locked/>
    <w:rsid w:val="00B2752D"/>
    <w:pPr>
      <w:tabs>
        <w:tab w:val="num" w:pos="1790"/>
        <w:tab w:val="left" w:pos="1985"/>
      </w:tabs>
      <w:spacing w:before="120"/>
      <w:ind w:left="143" w:firstLine="851"/>
      <w:outlineLvl w:val="3"/>
    </w:pPr>
    <w:rPr>
      <w:szCs w:val="28"/>
    </w:rPr>
  </w:style>
  <w:style w:type="paragraph" w:styleId="5">
    <w:name w:val="heading 5"/>
    <w:basedOn w:val="a"/>
    <w:next w:val="a"/>
    <w:link w:val="50"/>
    <w:uiPriority w:val="9"/>
    <w:qFormat/>
    <w:locked/>
    <w:rsid w:val="00B2752D"/>
    <w:pPr>
      <w:spacing w:before="240" w:after="60"/>
      <w:outlineLvl w:val="4"/>
    </w:pPr>
    <w:rPr>
      <w:rFonts w:eastAsia="SimSun" w:cs="Times New Roman"/>
      <w:b/>
      <w:bCs/>
      <w:i/>
      <w:iCs/>
      <w:sz w:val="26"/>
      <w:szCs w:val="26"/>
      <w:lang w:eastAsia="ru-RU"/>
    </w:rPr>
  </w:style>
  <w:style w:type="paragraph" w:styleId="6">
    <w:name w:val="heading 6"/>
    <w:aliases w:val="Заголовок таб."/>
    <w:basedOn w:val="a"/>
    <w:next w:val="a"/>
    <w:link w:val="60"/>
    <w:uiPriority w:val="9"/>
    <w:qFormat/>
    <w:locked/>
    <w:rsid w:val="00B2752D"/>
    <w:pPr>
      <w:keepNext/>
      <w:keepLines/>
      <w:spacing w:before="200"/>
      <w:outlineLvl w:val="5"/>
    </w:pPr>
    <w:rPr>
      <w:rFonts w:ascii="Cambria" w:eastAsia="SimSun" w:hAnsi="Cambria" w:cs="Times New Roman"/>
      <w:i/>
      <w:iCs/>
      <w:color w:val="243F60"/>
      <w:sz w:val="24"/>
      <w:szCs w:val="24"/>
      <w:lang w:eastAsia="ru-RU"/>
    </w:rPr>
  </w:style>
  <w:style w:type="paragraph" w:styleId="7">
    <w:name w:val="heading 7"/>
    <w:basedOn w:val="a"/>
    <w:next w:val="a"/>
    <w:link w:val="70"/>
    <w:qFormat/>
    <w:locked/>
    <w:rsid w:val="00B2752D"/>
    <w:pPr>
      <w:keepNext/>
      <w:keepLines/>
      <w:spacing w:before="200"/>
      <w:outlineLvl w:val="6"/>
    </w:pPr>
    <w:rPr>
      <w:rFonts w:ascii="Cambria" w:eastAsia="SimSun" w:hAnsi="Cambria" w:cs="Times New Roman"/>
      <w:i/>
      <w:iCs/>
      <w:color w:val="404040"/>
      <w:sz w:val="24"/>
      <w:szCs w:val="24"/>
      <w:lang w:eastAsia="ru-RU"/>
    </w:rPr>
  </w:style>
  <w:style w:type="paragraph" w:styleId="8">
    <w:name w:val="heading 8"/>
    <w:basedOn w:val="a"/>
    <w:next w:val="a"/>
    <w:link w:val="80"/>
    <w:qFormat/>
    <w:locked/>
    <w:rsid w:val="00B2752D"/>
    <w:pPr>
      <w:spacing w:before="240" w:after="6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semiHidden/>
    <w:unhideWhenUsed/>
    <w:qFormat/>
    <w:locked/>
    <w:rsid w:val="00B2752D"/>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Глава Знак,Заголовок 1 Знак Знак Знак2,Заголовок 1 Знак Знак Знак Знак,новая страница Знак1,Заголовок 1 Знак2 Знак Знак1,Заголовок 1 Знак1 Знак Знак Знак1,новая страница Знак Знак Знак Знак Знак1,Заголовок 1 Знак Знак1 Знак Знак"/>
    <w:basedOn w:val="a2"/>
    <w:link w:val="10"/>
    <w:locked/>
    <w:rsid w:val="00A51C13"/>
    <w:rPr>
      <w:rFonts w:ascii="Times New Roman" w:hAnsi="Times New Roman" w:cs="Times New Roman"/>
      <w:b/>
      <w:bCs/>
      <w:sz w:val="24"/>
      <w:szCs w:val="24"/>
    </w:rPr>
  </w:style>
  <w:style w:type="paragraph" w:customStyle="1" w:styleId="c2">
    <w:name w:val="c2"/>
    <w:basedOn w:val="a"/>
    <w:uiPriority w:val="99"/>
    <w:rsid w:val="00A51C13"/>
    <w:pPr>
      <w:spacing w:before="100" w:beforeAutospacing="1" w:after="100" w:afterAutospacing="1"/>
    </w:pPr>
    <w:rPr>
      <w:rFonts w:ascii="Arial Unicode MS" w:eastAsia="Arial Unicode MS" w:hAnsi="Arial Unicode MS" w:cs="Arial Unicode MS"/>
      <w:b/>
      <w:bCs/>
      <w:sz w:val="24"/>
      <w:szCs w:val="24"/>
      <w:lang w:eastAsia="ru-RU"/>
    </w:rPr>
  </w:style>
  <w:style w:type="paragraph" w:styleId="a1">
    <w:name w:val="Plain Text"/>
    <w:aliases w:val="Знак7, Знак7"/>
    <w:basedOn w:val="a"/>
    <w:link w:val="a5"/>
    <w:rsid w:val="00A51C13"/>
    <w:rPr>
      <w:rFonts w:ascii="Courier New" w:eastAsia="Times New Roman" w:hAnsi="Courier New" w:cs="Courier New"/>
      <w:sz w:val="20"/>
      <w:szCs w:val="20"/>
      <w:lang w:eastAsia="ru-RU"/>
    </w:rPr>
  </w:style>
  <w:style w:type="character" w:customStyle="1" w:styleId="a5">
    <w:name w:val="Текст Знак"/>
    <w:aliases w:val="Знак7 Знак, Знак7 Знак"/>
    <w:basedOn w:val="a2"/>
    <w:link w:val="a1"/>
    <w:locked/>
    <w:rsid w:val="00A51C13"/>
    <w:rPr>
      <w:rFonts w:ascii="Courier New" w:hAnsi="Courier New" w:cs="Courier New"/>
    </w:rPr>
  </w:style>
  <w:style w:type="paragraph" w:customStyle="1" w:styleId="ConsPlusNormal">
    <w:name w:val="ConsPlusNormal"/>
    <w:rsid w:val="003675CC"/>
    <w:pPr>
      <w:autoSpaceDE w:val="0"/>
      <w:autoSpaceDN w:val="0"/>
      <w:adjustRightInd w:val="0"/>
    </w:pPr>
    <w:rPr>
      <w:rFonts w:ascii="Arial" w:hAnsi="Arial" w:cs="Arial"/>
      <w:sz w:val="20"/>
      <w:szCs w:val="20"/>
      <w:lang w:eastAsia="en-US"/>
    </w:rPr>
  </w:style>
  <w:style w:type="paragraph" w:customStyle="1" w:styleId="ConsPlusNonformat">
    <w:name w:val="ConsPlusNonformat"/>
    <w:rsid w:val="003675CC"/>
    <w:pPr>
      <w:autoSpaceDE w:val="0"/>
      <w:autoSpaceDN w:val="0"/>
      <w:adjustRightInd w:val="0"/>
    </w:pPr>
    <w:rPr>
      <w:rFonts w:ascii="Courier New" w:hAnsi="Courier New" w:cs="Courier New"/>
      <w:sz w:val="20"/>
      <w:szCs w:val="20"/>
      <w:lang w:eastAsia="en-US"/>
    </w:rPr>
  </w:style>
  <w:style w:type="character" w:styleId="a6">
    <w:name w:val="Hyperlink"/>
    <w:basedOn w:val="a2"/>
    <w:uiPriority w:val="99"/>
    <w:rsid w:val="00CF6B43"/>
    <w:rPr>
      <w:color w:val="0000FF"/>
      <w:u w:val="single"/>
    </w:rPr>
  </w:style>
  <w:style w:type="paragraph" w:styleId="a7">
    <w:name w:val="Body Text"/>
    <w:aliases w:val="Основной текст1,Основной текст Знак Знак Знак,Основной текст Знак Знак1"/>
    <w:basedOn w:val="a"/>
    <w:link w:val="a8"/>
    <w:qFormat/>
    <w:rsid w:val="00846E54"/>
    <w:pPr>
      <w:jc w:val="both"/>
    </w:pPr>
    <w:rPr>
      <w:rFonts w:ascii="Times New Roman" w:eastAsia="Times New Roman" w:hAnsi="Times New Roman" w:cs="Times New Roman"/>
      <w:color w:val="000000"/>
      <w:sz w:val="24"/>
      <w:szCs w:val="24"/>
      <w:lang w:eastAsia="ru-RU"/>
    </w:rPr>
  </w:style>
  <w:style w:type="character" w:customStyle="1" w:styleId="a8">
    <w:name w:val="Основной текст Знак"/>
    <w:aliases w:val="Основной текст1 Знак,Основной текст Знак Знак Знак Знак,Основной текст Знак Знак1 Знак"/>
    <w:basedOn w:val="a2"/>
    <w:link w:val="a7"/>
    <w:locked/>
    <w:rsid w:val="00846E54"/>
    <w:rPr>
      <w:rFonts w:ascii="Times New Roman" w:hAnsi="Times New Roman" w:cs="Times New Roman"/>
      <w:color w:val="000000"/>
      <w:sz w:val="24"/>
      <w:szCs w:val="24"/>
    </w:rPr>
  </w:style>
  <w:style w:type="paragraph" w:styleId="a9">
    <w:name w:val="header"/>
    <w:basedOn w:val="a"/>
    <w:link w:val="aa"/>
    <w:uiPriority w:val="99"/>
    <w:rsid w:val="006C08B4"/>
    <w:pPr>
      <w:tabs>
        <w:tab w:val="center" w:pos="4677"/>
        <w:tab w:val="right" w:pos="9355"/>
      </w:tabs>
    </w:pPr>
  </w:style>
  <w:style w:type="character" w:customStyle="1" w:styleId="aa">
    <w:name w:val="Верхний колонтитул Знак"/>
    <w:basedOn w:val="a2"/>
    <w:link w:val="a9"/>
    <w:uiPriority w:val="99"/>
    <w:locked/>
    <w:rsid w:val="00507CC0"/>
    <w:rPr>
      <w:sz w:val="22"/>
      <w:szCs w:val="22"/>
      <w:lang w:eastAsia="en-US"/>
    </w:rPr>
  </w:style>
  <w:style w:type="character" w:styleId="ab">
    <w:name w:val="page number"/>
    <w:basedOn w:val="a2"/>
    <w:rsid w:val="006C08B4"/>
  </w:style>
  <w:style w:type="paragraph" w:styleId="ac">
    <w:name w:val="footer"/>
    <w:basedOn w:val="a"/>
    <w:link w:val="ad"/>
    <w:uiPriority w:val="99"/>
    <w:rsid w:val="00422025"/>
    <w:pPr>
      <w:tabs>
        <w:tab w:val="center" w:pos="4677"/>
        <w:tab w:val="right" w:pos="9355"/>
      </w:tabs>
    </w:pPr>
  </w:style>
  <w:style w:type="character" w:customStyle="1" w:styleId="ad">
    <w:name w:val="Нижний колонтитул Знак"/>
    <w:basedOn w:val="a2"/>
    <w:link w:val="ac"/>
    <w:uiPriority w:val="99"/>
    <w:locked/>
    <w:rsid w:val="00507CC0"/>
    <w:rPr>
      <w:sz w:val="22"/>
      <w:szCs w:val="22"/>
      <w:lang w:eastAsia="en-US"/>
    </w:rPr>
  </w:style>
  <w:style w:type="paragraph" w:styleId="ae">
    <w:name w:val="Document Map"/>
    <w:basedOn w:val="a"/>
    <w:link w:val="af"/>
    <w:rsid w:val="00422025"/>
    <w:pPr>
      <w:shd w:val="clear" w:color="auto" w:fill="000080"/>
    </w:pPr>
    <w:rPr>
      <w:rFonts w:ascii="Tahoma" w:hAnsi="Tahoma" w:cs="Tahoma"/>
      <w:sz w:val="20"/>
      <w:szCs w:val="20"/>
    </w:rPr>
  </w:style>
  <w:style w:type="character" w:customStyle="1" w:styleId="af">
    <w:name w:val="Схема документа Знак"/>
    <w:basedOn w:val="a2"/>
    <w:link w:val="ae"/>
    <w:rsid w:val="00CB2465"/>
    <w:rPr>
      <w:rFonts w:ascii="Times New Roman" w:hAnsi="Times New Roman"/>
      <w:sz w:val="0"/>
      <w:szCs w:val="0"/>
      <w:lang w:eastAsia="en-US"/>
    </w:rPr>
  </w:style>
  <w:style w:type="paragraph" w:customStyle="1" w:styleId="af0">
    <w:name w:val="Прижатый влево"/>
    <w:basedOn w:val="a"/>
    <w:next w:val="a"/>
    <w:uiPriority w:val="99"/>
    <w:rsid w:val="00FB1923"/>
    <w:pPr>
      <w:autoSpaceDE w:val="0"/>
      <w:autoSpaceDN w:val="0"/>
      <w:adjustRightInd w:val="0"/>
    </w:pPr>
    <w:rPr>
      <w:rFonts w:ascii="Arial" w:eastAsia="Times New Roman" w:hAnsi="Arial" w:cs="Arial"/>
      <w:sz w:val="24"/>
      <w:szCs w:val="24"/>
      <w:lang w:eastAsia="ru-RU"/>
    </w:rPr>
  </w:style>
  <w:style w:type="paragraph" w:styleId="af1">
    <w:name w:val="List Paragraph"/>
    <w:aliases w:val="Таблицы нейминг"/>
    <w:basedOn w:val="a"/>
    <w:link w:val="af2"/>
    <w:uiPriority w:val="34"/>
    <w:qFormat/>
    <w:rsid w:val="00BF67E0"/>
    <w:pPr>
      <w:ind w:left="720"/>
    </w:pPr>
  </w:style>
  <w:style w:type="paragraph" w:styleId="af3">
    <w:name w:val="Balloon Text"/>
    <w:basedOn w:val="a"/>
    <w:link w:val="af4"/>
    <w:uiPriority w:val="99"/>
    <w:rsid w:val="005773D6"/>
    <w:rPr>
      <w:rFonts w:ascii="Tahoma" w:hAnsi="Tahoma" w:cs="Tahoma"/>
      <w:sz w:val="16"/>
      <w:szCs w:val="16"/>
    </w:rPr>
  </w:style>
  <w:style w:type="character" w:customStyle="1" w:styleId="af4">
    <w:name w:val="Текст выноски Знак"/>
    <w:basedOn w:val="a2"/>
    <w:link w:val="af3"/>
    <w:uiPriority w:val="99"/>
    <w:locked/>
    <w:rsid w:val="005773D6"/>
    <w:rPr>
      <w:rFonts w:ascii="Tahoma" w:hAnsi="Tahoma" w:cs="Tahoma"/>
      <w:sz w:val="16"/>
      <w:szCs w:val="16"/>
      <w:lang w:eastAsia="en-US"/>
    </w:rPr>
  </w:style>
  <w:style w:type="paragraph" w:styleId="af5">
    <w:name w:val="No Spacing"/>
    <w:link w:val="af6"/>
    <w:uiPriority w:val="1"/>
    <w:qFormat/>
    <w:rsid w:val="00062ECF"/>
    <w:pPr>
      <w:ind w:firstLine="709"/>
      <w:jc w:val="both"/>
    </w:pPr>
    <w:rPr>
      <w:sz w:val="28"/>
      <w:szCs w:val="28"/>
      <w:lang w:eastAsia="en-US"/>
    </w:rPr>
  </w:style>
  <w:style w:type="table" w:styleId="af7">
    <w:name w:val="Table Grid"/>
    <w:aliases w:val="Table Grid Report"/>
    <w:basedOn w:val="a3"/>
    <w:uiPriority w:val="39"/>
    <w:locked/>
    <w:rsid w:val="00C5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Char Знак"/>
    <w:basedOn w:val="a2"/>
    <w:link w:val="2"/>
    <w:uiPriority w:val="9"/>
    <w:rsid w:val="00B2752D"/>
    <w:rPr>
      <w:rFonts w:ascii="Arial" w:eastAsia="SimSun" w:hAnsi="Arial" w:cs="Arial"/>
      <w:b/>
      <w:bCs/>
      <w:i/>
      <w:iCs/>
      <w:sz w:val="28"/>
      <w:szCs w:val="28"/>
    </w:rPr>
  </w:style>
  <w:style w:type="character" w:customStyle="1" w:styleId="30">
    <w:name w:val="Заголовок 3 Знак"/>
    <w:basedOn w:val="a2"/>
    <w:link w:val="3"/>
    <w:uiPriority w:val="9"/>
    <w:rsid w:val="00B2752D"/>
    <w:rPr>
      <w:rFonts w:ascii="Arial" w:eastAsia="SimSun" w:hAnsi="Arial" w:cs="Arial"/>
      <w:b/>
      <w:bCs/>
      <w:sz w:val="26"/>
      <w:szCs w:val="26"/>
    </w:rPr>
  </w:style>
  <w:style w:type="character" w:customStyle="1" w:styleId="40">
    <w:name w:val="Заголовок 4 Знак"/>
    <w:aliases w:val="Знак Знак,Heading 4 Char Знак,D&amp;M4 Знак,D&amp;M 4 Знак,Таб Знак"/>
    <w:basedOn w:val="a2"/>
    <w:link w:val="4"/>
    <w:uiPriority w:val="9"/>
    <w:rsid w:val="00B2752D"/>
    <w:rPr>
      <w:rFonts w:ascii="Times New Roman" w:eastAsia="SimSun" w:hAnsi="Times New Roman"/>
      <w:sz w:val="28"/>
      <w:szCs w:val="28"/>
    </w:rPr>
  </w:style>
  <w:style w:type="character" w:customStyle="1" w:styleId="50">
    <w:name w:val="Заголовок 5 Знак"/>
    <w:basedOn w:val="a2"/>
    <w:link w:val="5"/>
    <w:uiPriority w:val="9"/>
    <w:rsid w:val="00B2752D"/>
    <w:rPr>
      <w:rFonts w:eastAsia="SimSun"/>
      <w:b/>
      <w:bCs/>
      <w:i/>
      <w:iCs/>
      <w:sz w:val="26"/>
      <w:szCs w:val="26"/>
    </w:rPr>
  </w:style>
  <w:style w:type="character" w:customStyle="1" w:styleId="60">
    <w:name w:val="Заголовок 6 Знак"/>
    <w:aliases w:val="Заголовок таб. Знак"/>
    <w:basedOn w:val="a2"/>
    <w:link w:val="6"/>
    <w:uiPriority w:val="9"/>
    <w:rsid w:val="00B2752D"/>
    <w:rPr>
      <w:rFonts w:ascii="Cambria" w:eastAsia="SimSun" w:hAnsi="Cambria"/>
      <w:i/>
      <w:iCs/>
      <w:color w:val="243F60"/>
      <w:sz w:val="24"/>
      <w:szCs w:val="24"/>
    </w:rPr>
  </w:style>
  <w:style w:type="character" w:customStyle="1" w:styleId="70">
    <w:name w:val="Заголовок 7 Знак"/>
    <w:basedOn w:val="a2"/>
    <w:link w:val="7"/>
    <w:rsid w:val="00B2752D"/>
    <w:rPr>
      <w:rFonts w:ascii="Cambria" w:eastAsia="SimSun" w:hAnsi="Cambria"/>
      <w:i/>
      <w:iCs/>
      <w:color w:val="404040"/>
      <w:sz w:val="24"/>
      <w:szCs w:val="24"/>
    </w:rPr>
  </w:style>
  <w:style w:type="character" w:customStyle="1" w:styleId="80">
    <w:name w:val="Заголовок 8 Знак"/>
    <w:basedOn w:val="a2"/>
    <w:link w:val="8"/>
    <w:rsid w:val="00B2752D"/>
    <w:rPr>
      <w:rFonts w:ascii="Times New Roman" w:eastAsia="Times New Roman" w:hAnsi="Times New Roman"/>
      <w:i/>
      <w:iCs/>
      <w:sz w:val="24"/>
      <w:szCs w:val="24"/>
    </w:rPr>
  </w:style>
  <w:style w:type="paragraph" w:customStyle="1" w:styleId="12">
    <w:name w:val="1"/>
    <w:basedOn w:val="a"/>
    <w:link w:val="13"/>
    <w:uiPriority w:val="99"/>
    <w:qFormat/>
    <w:rsid w:val="00B2752D"/>
    <w:pPr>
      <w:suppressAutoHyphens/>
      <w:spacing w:line="312" w:lineRule="auto"/>
      <w:ind w:firstLine="709"/>
      <w:jc w:val="both"/>
    </w:pPr>
    <w:rPr>
      <w:rFonts w:ascii="Times New Roman" w:eastAsia="SimSun" w:hAnsi="Times New Roman" w:cs="Times New Roman"/>
      <w:sz w:val="24"/>
      <w:szCs w:val="28"/>
    </w:rPr>
  </w:style>
  <w:style w:type="paragraph" w:customStyle="1" w:styleId="21">
    <w:name w:val="Стиль Заголовок 2"/>
    <w:aliases w:val="Char + Слева:  0 см"/>
    <w:basedOn w:val="2"/>
    <w:rsid w:val="00B2752D"/>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f8">
    <w:name w:val="Текст таблиц"/>
    <w:link w:val="af9"/>
    <w:rsid w:val="00B2752D"/>
    <w:rPr>
      <w:rFonts w:ascii="Times New Roman" w:eastAsia="SimSun" w:hAnsi="Times New Roman"/>
    </w:rPr>
  </w:style>
  <w:style w:type="character" w:customStyle="1" w:styleId="af9">
    <w:name w:val="Текст таблиц Знак"/>
    <w:link w:val="af8"/>
    <w:locked/>
    <w:rsid w:val="00B2752D"/>
    <w:rPr>
      <w:rFonts w:ascii="Times New Roman" w:eastAsia="SimSun" w:hAnsi="Times New Roman"/>
    </w:rPr>
  </w:style>
  <w:style w:type="paragraph" w:customStyle="1" w:styleId="14">
    <w:name w:val="Текст1"/>
    <w:basedOn w:val="a"/>
    <w:rsid w:val="00B2752D"/>
    <w:pPr>
      <w:tabs>
        <w:tab w:val="left" w:pos="1701"/>
      </w:tabs>
      <w:suppressAutoHyphens/>
      <w:spacing w:before="80" w:line="252" w:lineRule="auto"/>
      <w:ind w:firstLine="852"/>
      <w:jc w:val="both"/>
    </w:pPr>
    <w:rPr>
      <w:rFonts w:ascii="Times New Roman" w:eastAsia="SimSun" w:hAnsi="Times New Roman" w:cs="Courier New"/>
      <w:sz w:val="28"/>
      <w:szCs w:val="20"/>
      <w:lang w:eastAsia="ar-SA"/>
    </w:rPr>
  </w:style>
  <w:style w:type="paragraph" w:styleId="22">
    <w:name w:val="Body Text 2"/>
    <w:basedOn w:val="a"/>
    <w:link w:val="23"/>
    <w:rsid w:val="00B2752D"/>
    <w:pPr>
      <w:overflowPunct w:val="0"/>
      <w:autoSpaceDE w:val="0"/>
      <w:autoSpaceDN w:val="0"/>
      <w:adjustRightInd w:val="0"/>
      <w:ind w:firstLine="720"/>
      <w:textAlignment w:val="baseline"/>
    </w:pPr>
    <w:rPr>
      <w:rFonts w:ascii="Times New Roman" w:eastAsia="SimSun" w:hAnsi="Times New Roman" w:cs="Times New Roman"/>
      <w:sz w:val="26"/>
      <w:szCs w:val="20"/>
      <w:lang w:eastAsia="ru-RU"/>
    </w:rPr>
  </w:style>
  <w:style w:type="character" w:customStyle="1" w:styleId="23">
    <w:name w:val="Основной текст 2 Знак"/>
    <w:basedOn w:val="a2"/>
    <w:link w:val="22"/>
    <w:rsid w:val="00B2752D"/>
    <w:rPr>
      <w:rFonts w:ascii="Times New Roman" w:eastAsia="SimSun" w:hAnsi="Times New Roman"/>
      <w:sz w:val="26"/>
      <w:szCs w:val="20"/>
    </w:rPr>
  </w:style>
  <w:style w:type="paragraph" w:customStyle="1" w:styleId="0">
    <w:name w:val="0"/>
    <w:basedOn w:val="afa"/>
    <w:link w:val="00"/>
    <w:uiPriority w:val="99"/>
    <w:rsid w:val="00B2752D"/>
    <w:pPr>
      <w:jc w:val="center"/>
    </w:pPr>
    <w:rPr>
      <w:b w:val="0"/>
      <w:sz w:val="24"/>
      <w:szCs w:val="24"/>
      <w:lang w:eastAsia="en-US"/>
    </w:rPr>
  </w:style>
  <w:style w:type="character" w:customStyle="1" w:styleId="00">
    <w:name w:val="0 Знак"/>
    <w:link w:val="0"/>
    <w:uiPriority w:val="99"/>
    <w:locked/>
    <w:rsid w:val="00B2752D"/>
    <w:rPr>
      <w:rFonts w:ascii="Times New Roman" w:eastAsia="SimSun" w:hAnsi="Times New Roman"/>
      <w:bCs/>
      <w:sz w:val="24"/>
      <w:szCs w:val="24"/>
      <w:lang w:eastAsia="en-US"/>
    </w:rPr>
  </w:style>
  <w:style w:type="paragraph" w:styleId="af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b"/>
    <w:uiPriority w:val="35"/>
    <w:qFormat/>
    <w:locked/>
    <w:rsid w:val="00B2752D"/>
    <w:rPr>
      <w:rFonts w:ascii="Times New Roman" w:eastAsia="SimSun" w:hAnsi="Times New Roman" w:cs="Times New Roman"/>
      <w:b/>
      <w:bCs/>
      <w:sz w:val="20"/>
      <w:szCs w:val="20"/>
      <w:lang w:eastAsia="ru-RU"/>
    </w:rPr>
  </w:style>
  <w:style w:type="character" w:customStyle="1" w:styleId="apple-converted-space">
    <w:name w:val="apple-converted-space"/>
    <w:rsid w:val="00B2752D"/>
    <w:rPr>
      <w:rFonts w:cs="Times New Roman"/>
    </w:rPr>
  </w:style>
  <w:style w:type="character" w:customStyle="1" w:styleId="13">
    <w:name w:val="1 Знак"/>
    <w:link w:val="12"/>
    <w:uiPriority w:val="99"/>
    <w:locked/>
    <w:rsid w:val="00B2752D"/>
    <w:rPr>
      <w:rFonts w:ascii="Times New Roman" w:eastAsia="SimSun" w:hAnsi="Times New Roman"/>
      <w:sz w:val="24"/>
      <w:szCs w:val="28"/>
      <w:lang w:eastAsia="en-US"/>
    </w:rPr>
  </w:style>
  <w:style w:type="paragraph" w:customStyle="1" w:styleId="110">
    <w:name w:val="11"/>
    <w:basedOn w:val="a"/>
    <w:link w:val="111"/>
    <w:rsid w:val="00B2752D"/>
    <w:pPr>
      <w:autoSpaceDE w:val="0"/>
      <w:autoSpaceDN w:val="0"/>
      <w:adjustRightInd w:val="0"/>
      <w:spacing w:line="259" w:lineRule="auto"/>
      <w:ind w:firstLine="709"/>
      <w:jc w:val="both"/>
    </w:pPr>
    <w:rPr>
      <w:rFonts w:ascii="Times New Roman" w:eastAsia="SimSun" w:hAnsi="Times New Roman" w:cs="Times New Roman"/>
      <w:color w:val="000000"/>
      <w:sz w:val="28"/>
      <w:szCs w:val="28"/>
      <w:lang w:eastAsia="ru-RU"/>
    </w:rPr>
  </w:style>
  <w:style w:type="character" w:customStyle="1" w:styleId="111">
    <w:name w:val="11 Знак"/>
    <w:link w:val="110"/>
    <w:locked/>
    <w:rsid w:val="00B2752D"/>
    <w:rPr>
      <w:rFonts w:ascii="Times New Roman" w:eastAsia="SimSun" w:hAnsi="Times New Roman"/>
      <w:color w:val="000000"/>
      <w:sz w:val="28"/>
      <w:szCs w:val="28"/>
    </w:rPr>
  </w:style>
  <w:style w:type="paragraph" w:customStyle="1" w:styleId="afc">
    <w:name w:val="ГЛАВА"/>
    <w:basedOn w:val="10"/>
    <w:rsid w:val="00B2752D"/>
    <w:pPr>
      <w:keepNext w:val="0"/>
      <w:pageBreakBefore/>
      <w:tabs>
        <w:tab w:val="num" w:pos="1561"/>
        <w:tab w:val="left" w:pos="1701"/>
      </w:tabs>
      <w:suppressAutoHyphens/>
      <w:spacing w:after="240" w:line="252" w:lineRule="auto"/>
      <w:ind w:left="851" w:right="567"/>
      <w:jc w:val="both"/>
    </w:pPr>
    <w:rPr>
      <w:rFonts w:eastAsia="SimSun"/>
      <w:sz w:val="28"/>
      <w:szCs w:val="32"/>
    </w:rPr>
  </w:style>
  <w:style w:type="paragraph" w:customStyle="1" w:styleId="afd">
    <w:name w:val="ПОДЧАСТЬ"/>
    <w:basedOn w:val="3"/>
    <w:rsid w:val="00B2752D"/>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character" w:customStyle="1" w:styleId="af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a"/>
    <w:uiPriority w:val="35"/>
    <w:locked/>
    <w:rsid w:val="00B2752D"/>
    <w:rPr>
      <w:rFonts w:ascii="Times New Roman" w:eastAsia="SimSun" w:hAnsi="Times New Roman"/>
      <w:b/>
      <w:bCs/>
      <w:sz w:val="20"/>
      <w:szCs w:val="20"/>
    </w:rPr>
  </w:style>
  <w:style w:type="character" w:customStyle="1" w:styleId="24">
    <w:name w:val="Основной текст (2)"/>
    <w:basedOn w:val="a2"/>
    <w:rsid w:val="00B2752D"/>
    <w:rPr>
      <w:rFonts w:ascii="Times New Roman" w:hAnsi="Times New Roman" w:cs="Times New Roman"/>
      <w:b/>
      <w:bCs/>
      <w:sz w:val="27"/>
      <w:szCs w:val="27"/>
      <w:u w:val="none"/>
      <w:shd w:val="clear" w:color="auto" w:fill="FFFFFF"/>
    </w:rPr>
  </w:style>
  <w:style w:type="paragraph" w:customStyle="1" w:styleId="Default">
    <w:name w:val="Default"/>
    <w:link w:val="Default0"/>
    <w:rsid w:val="00B2752D"/>
    <w:pPr>
      <w:autoSpaceDE w:val="0"/>
      <w:autoSpaceDN w:val="0"/>
      <w:adjustRightInd w:val="0"/>
    </w:pPr>
    <w:rPr>
      <w:rFonts w:ascii="Times New Roman" w:eastAsia="SimSun" w:hAnsi="Times New Roman"/>
      <w:color w:val="000000"/>
      <w:sz w:val="24"/>
      <w:szCs w:val="24"/>
    </w:rPr>
  </w:style>
  <w:style w:type="paragraph" w:styleId="15">
    <w:name w:val="toc 1"/>
    <w:basedOn w:val="a"/>
    <w:next w:val="a"/>
    <w:link w:val="16"/>
    <w:autoRedefine/>
    <w:uiPriority w:val="39"/>
    <w:qFormat/>
    <w:locked/>
    <w:rsid w:val="00B2752D"/>
    <w:pPr>
      <w:spacing w:before="120" w:after="120"/>
    </w:pPr>
    <w:rPr>
      <w:rFonts w:ascii="Times New Roman" w:eastAsia="SimSun" w:hAnsi="Times New Roman" w:cs="Times New Roman"/>
      <w:b/>
      <w:bCs/>
      <w:caps/>
      <w:sz w:val="20"/>
      <w:szCs w:val="20"/>
      <w:lang w:eastAsia="ru-RU"/>
    </w:rPr>
  </w:style>
  <w:style w:type="paragraph" w:styleId="25">
    <w:name w:val="toc 2"/>
    <w:basedOn w:val="a"/>
    <w:next w:val="a"/>
    <w:autoRedefine/>
    <w:uiPriority w:val="39"/>
    <w:qFormat/>
    <w:locked/>
    <w:rsid w:val="00B2752D"/>
    <w:pPr>
      <w:tabs>
        <w:tab w:val="right" w:leader="dot" w:pos="9344"/>
      </w:tabs>
      <w:ind w:left="240"/>
    </w:pPr>
    <w:rPr>
      <w:rFonts w:ascii="Times New Roman" w:eastAsia="SimSun" w:hAnsi="Times New Roman" w:cs="Times New Roman"/>
      <w:b/>
      <w:smallCaps/>
      <w:noProof/>
      <w:sz w:val="20"/>
      <w:szCs w:val="20"/>
      <w:lang w:eastAsia="ru-RU"/>
    </w:rPr>
  </w:style>
  <w:style w:type="paragraph" w:styleId="31">
    <w:name w:val="toc 3"/>
    <w:basedOn w:val="a"/>
    <w:next w:val="a"/>
    <w:autoRedefine/>
    <w:uiPriority w:val="39"/>
    <w:qFormat/>
    <w:locked/>
    <w:rsid w:val="00B2752D"/>
    <w:pPr>
      <w:ind w:left="480"/>
    </w:pPr>
    <w:rPr>
      <w:rFonts w:ascii="Times New Roman" w:eastAsia="SimSun" w:hAnsi="Times New Roman" w:cs="Times New Roman"/>
      <w:i/>
      <w:iCs/>
      <w:sz w:val="20"/>
      <w:szCs w:val="20"/>
      <w:lang w:eastAsia="ru-RU"/>
    </w:rPr>
  </w:style>
  <w:style w:type="paragraph" w:styleId="41">
    <w:name w:val="toc 4"/>
    <w:basedOn w:val="a"/>
    <w:next w:val="a"/>
    <w:autoRedefine/>
    <w:uiPriority w:val="39"/>
    <w:locked/>
    <w:rsid w:val="00B2752D"/>
    <w:pPr>
      <w:ind w:left="720"/>
    </w:pPr>
    <w:rPr>
      <w:rFonts w:ascii="Times New Roman" w:eastAsia="SimSun" w:hAnsi="Times New Roman" w:cs="Times New Roman"/>
      <w:sz w:val="18"/>
      <w:szCs w:val="18"/>
      <w:lang w:eastAsia="ru-RU"/>
    </w:rPr>
  </w:style>
  <w:style w:type="paragraph" w:styleId="51">
    <w:name w:val="toc 5"/>
    <w:basedOn w:val="a"/>
    <w:next w:val="a"/>
    <w:autoRedefine/>
    <w:uiPriority w:val="39"/>
    <w:locked/>
    <w:rsid w:val="00B2752D"/>
    <w:pPr>
      <w:ind w:left="960"/>
    </w:pPr>
    <w:rPr>
      <w:rFonts w:ascii="Times New Roman" w:eastAsia="SimSun" w:hAnsi="Times New Roman" w:cs="Times New Roman"/>
      <w:sz w:val="18"/>
      <w:szCs w:val="18"/>
      <w:lang w:eastAsia="ru-RU"/>
    </w:rPr>
  </w:style>
  <w:style w:type="paragraph" w:styleId="61">
    <w:name w:val="toc 6"/>
    <w:basedOn w:val="a"/>
    <w:next w:val="a"/>
    <w:autoRedefine/>
    <w:uiPriority w:val="39"/>
    <w:locked/>
    <w:rsid w:val="00B2752D"/>
    <w:pPr>
      <w:ind w:left="1200"/>
    </w:pPr>
    <w:rPr>
      <w:rFonts w:ascii="Times New Roman" w:eastAsia="SimSun" w:hAnsi="Times New Roman" w:cs="Times New Roman"/>
      <w:sz w:val="18"/>
      <w:szCs w:val="18"/>
      <w:lang w:eastAsia="ru-RU"/>
    </w:rPr>
  </w:style>
  <w:style w:type="paragraph" w:styleId="71">
    <w:name w:val="toc 7"/>
    <w:basedOn w:val="a"/>
    <w:next w:val="a"/>
    <w:autoRedefine/>
    <w:uiPriority w:val="39"/>
    <w:locked/>
    <w:rsid w:val="00B2752D"/>
    <w:pPr>
      <w:ind w:left="1440"/>
    </w:pPr>
    <w:rPr>
      <w:rFonts w:ascii="Times New Roman" w:eastAsia="SimSun" w:hAnsi="Times New Roman" w:cs="Times New Roman"/>
      <w:sz w:val="18"/>
      <w:szCs w:val="18"/>
      <w:lang w:eastAsia="ru-RU"/>
    </w:rPr>
  </w:style>
  <w:style w:type="paragraph" w:styleId="81">
    <w:name w:val="toc 8"/>
    <w:basedOn w:val="a"/>
    <w:next w:val="a"/>
    <w:autoRedefine/>
    <w:uiPriority w:val="39"/>
    <w:locked/>
    <w:rsid w:val="00B2752D"/>
    <w:pPr>
      <w:ind w:left="1680"/>
    </w:pPr>
    <w:rPr>
      <w:rFonts w:ascii="Times New Roman" w:eastAsia="SimSun" w:hAnsi="Times New Roman" w:cs="Times New Roman"/>
      <w:sz w:val="18"/>
      <w:szCs w:val="18"/>
      <w:lang w:eastAsia="ru-RU"/>
    </w:rPr>
  </w:style>
  <w:style w:type="paragraph" w:styleId="91">
    <w:name w:val="toc 9"/>
    <w:basedOn w:val="a"/>
    <w:next w:val="a"/>
    <w:autoRedefine/>
    <w:uiPriority w:val="39"/>
    <w:locked/>
    <w:rsid w:val="00B2752D"/>
    <w:pPr>
      <w:ind w:left="1920"/>
    </w:pPr>
    <w:rPr>
      <w:rFonts w:ascii="Times New Roman" w:eastAsia="SimSun" w:hAnsi="Times New Roman" w:cs="Times New Roman"/>
      <w:sz w:val="18"/>
      <w:szCs w:val="18"/>
      <w:lang w:eastAsia="ru-RU"/>
    </w:rPr>
  </w:style>
  <w:style w:type="character" w:styleId="afe">
    <w:name w:val="FollowedHyperlink"/>
    <w:basedOn w:val="a2"/>
    <w:uiPriority w:val="99"/>
    <w:rsid w:val="00B2752D"/>
    <w:rPr>
      <w:color w:val="800080"/>
      <w:u w:val="single"/>
    </w:rPr>
  </w:style>
  <w:style w:type="character" w:styleId="aff">
    <w:name w:val="Placeholder Text"/>
    <w:basedOn w:val="a2"/>
    <w:uiPriority w:val="99"/>
    <w:semiHidden/>
    <w:rsid w:val="00B2752D"/>
    <w:rPr>
      <w:color w:val="808080"/>
    </w:rPr>
  </w:style>
  <w:style w:type="paragraph" w:customStyle="1" w:styleId="a0">
    <w:name w:val="Прг_КАЭС Знак"/>
    <w:autoRedefine/>
    <w:rsid w:val="00B2752D"/>
    <w:pPr>
      <w:spacing w:line="252" w:lineRule="auto"/>
    </w:pPr>
    <w:rPr>
      <w:rFonts w:ascii="Times New Roman" w:eastAsia="SimSun" w:hAnsi="Times New Roman"/>
      <w:sz w:val="28"/>
      <w:szCs w:val="20"/>
    </w:rPr>
  </w:style>
  <w:style w:type="paragraph" w:customStyle="1" w:styleId="17">
    <w:name w:val="Абзац списка1"/>
    <w:basedOn w:val="a"/>
    <w:rsid w:val="00B2752D"/>
    <w:pPr>
      <w:ind w:left="720"/>
      <w:contextualSpacing/>
    </w:pPr>
    <w:rPr>
      <w:rFonts w:ascii="Times New Roman" w:eastAsia="SimSun" w:hAnsi="Times New Roman" w:cs="Times New Roman"/>
      <w:sz w:val="24"/>
      <w:szCs w:val="24"/>
      <w:lang w:eastAsia="ru-RU"/>
    </w:rPr>
  </w:style>
  <w:style w:type="paragraph" w:styleId="aff0">
    <w:name w:val="Title"/>
    <w:aliases w:val="Рис."/>
    <w:basedOn w:val="a0"/>
    <w:link w:val="aff1"/>
    <w:qFormat/>
    <w:locked/>
    <w:rsid w:val="00B2752D"/>
    <w:pPr>
      <w:keepNext/>
      <w:keepLines/>
      <w:suppressAutoHyphens/>
      <w:jc w:val="center"/>
    </w:pPr>
    <w:rPr>
      <w:caps/>
      <w:sz w:val="32"/>
    </w:rPr>
  </w:style>
  <w:style w:type="character" w:customStyle="1" w:styleId="aff1">
    <w:name w:val="Название Знак"/>
    <w:aliases w:val="Рис. Знак"/>
    <w:basedOn w:val="a2"/>
    <w:link w:val="aff0"/>
    <w:rsid w:val="00B2752D"/>
    <w:rPr>
      <w:rFonts w:ascii="Times New Roman" w:eastAsia="SimSun" w:hAnsi="Times New Roman"/>
      <w:caps/>
      <w:sz w:val="32"/>
      <w:szCs w:val="20"/>
    </w:rPr>
  </w:style>
  <w:style w:type="paragraph" w:styleId="aff2">
    <w:name w:val="Body Text Indent"/>
    <w:aliases w:val="Мой Заголовок 1,Основной текст 1,Нумерованный список !!,Надин стиль,Основной текст с отступом1"/>
    <w:basedOn w:val="a"/>
    <w:link w:val="aff3"/>
    <w:uiPriority w:val="99"/>
    <w:rsid w:val="00B2752D"/>
    <w:pPr>
      <w:spacing w:after="120"/>
      <w:ind w:left="283"/>
    </w:pPr>
    <w:rPr>
      <w:rFonts w:ascii="Times New Roman" w:eastAsia="SimSun" w:hAnsi="Times New Roman" w:cs="Times New Roman"/>
      <w:sz w:val="20"/>
      <w:szCs w:val="20"/>
      <w:lang w:eastAsia="ru-RU"/>
    </w:rPr>
  </w:style>
  <w:style w:type="character" w:customStyle="1" w:styleId="aff3">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2"/>
    <w:link w:val="aff2"/>
    <w:uiPriority w:val="99"/>
    <w:rsid w:val="00B2752D"/>
    <w:rPr>
      <w:rFonts w:ascii="Times New Roman" w:eastAsia="SimSun" w:hAnsi="Times New Roman"/>
      <w:sz w:val="20"/>
      <w:szCs w:val="20"/>
    </w:rPr>
  </w:style>
  <w:style w:type="paragraph" w:styleId="aff4">
    <w:name w:val="Normal (Web)"/>
    <w:aliases w:val=" Знак2,Обычный (Web)"/>
    <w:basedOn w:val="a"/>
    <w:link w:val="aff5"/>
    <w:uiPriority w:val="99"/>
    <w:rsid w:val="00B2752D"/>
    <w:pPr>
      <w:spacing w:before="100" w:beforeAutospacing="1" w:after="100" w:afterAutospacing="1"/>
    </w:pPr>
    <w:rPr>
      <w:rFonts w:ascii="Times New Roman" w:eastAsia="SimSun" w:hAnsi="Times New Roman" w:cs="Times New Roman"/>
      <w:sz w:val="24"/>
      <w:szCs w:val="24"/>
      <w:lang w:eastAsia="ru-RU"/>
    </w:rPr>
  </w:style>
  <w:style w:type="character" w:customStyle="1" w:styleId="18">
    <w:name w:val="Замещающий текст1"/>
    <w:semiHidden/>
    <w:rsid w:val="00B2752D"/>
    <w:rPr>
      <w:color w:val="808080"/>
    </w:rPr>
  </w:style>
  <w:style w:type="character" w:styleId="aff6">
    <w:name w:val="line number"/>
    <w:rsid w:val="00B2752D"/>
    <w:rPr>
      <w:rFonts w:cs="Times New Roman"/>
    </w:rPr>
  </w:style>
  <w:style w:type="paragraph" w:customStyle="1" w:styleId="19">
    <w:name w:val="Маркированный1"/>
    <w:link w:val="1a"/>
    <w:rsid w:val="00B2752D"/>
    <w:pPr>
      <w:tabs>
        <w:tab w:val="left" w:pos="1247"/>
      </w:tabs>
      <w:spacing w:before="40"/>
      <w:ind w:left="1248" w:hanging="397"/>
      <w:jc w:val="both"/>
    </w:pPr>
    <w:rPr>
      <w:rFonts w:ascii="Times New Roman" w:eastAsia="SimSun" w:hAnsi="Times New Roman"/>
      <w:szCs w:val="20"/>
    </w:rPr>
  </w:style>
  <w:style w:type="character" w:customStyle="1" w:styleId="1a">
    <w:name w:val="Маркированный1 Знак"/>
    <w:link w:val="19"/>
    <w:locked/>
    <w:rsid w:val="00B2752D"/>
    <w:rPr>
      <w:rFonts w:ascii="Times New Roman" w:eastAsia="SimSun" w:hAnsi="Times New Roman"/>
      <w:szCs w:val="20"/>
    </w:rPr>
  </w:style>
  <w:style w:type="character" w:customStyle="1" w:styleId="1b">
    <w:name w:val="Текст Знак1"/>
    <w:aliases w:val="Знак7 Знак1"/>
    <w:locked/>
    <w:rsid w:val="00B2752D"/>
    <w:rPr>
      <w:rFonts w:ascii="Times New Roman" w:eastAsia="SimSun" w:hAnsi="Times New Roman"/>
      <w:sz w:val="20"/>
      <w:lang w:eastAsia="ru-RU"/>
    </w:rPr>
  </w:style>
  <w:style w:type="character" w:styleId="aff7">
    <w:name w:val="Strong"/>
    <w:qFormat/>
    <w:locked/>
    <w:rsid w:val="00B2752D"/>
    <w:rPr>
      <w:rFonts w:cs="Times New Roman"/>
      <w:b/>
    </w:rPr>
  </w:style>
  <w:style w:type="paragraph" w:customStyle="1" w:styleId="32">
    <w:name w:val="Текст3"/>
    <w:basedOn w:val="3"/>
    <w:rsid w:val="00B2752D"/>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B2752D"/>
    <w:rPr>
      <w:color w:val="B7B7B7"/>
    </w:rPr>
  </w:style>
  <w:style w:type="character" w:customStyle="1" w:styleId="style11">
    <w:name w:val="style11"/>
    <w:rsid w:val="00B2752D"/>
    <w:rPr>
      <w:b/>
      <w:color w:val="5A7388"/>
    </w:rPr>
  </w:style>
  <w:style w:type="character" w:styleId="aff8">
    <w:name w:val="Emphasis"/>
    <w:qFormat/>
    <w:locked/>
    <w:rsid w:val="00B2752D"/>
    <w:rPr>
      <w:rFonts w:cs="Times New Roman"/>
      <w:i/>
    </w:rPr>
  </w:style>
  <w:style w:type="character" w:customStyle="1" w:styleId="x5">
    <w:name w:val="x5"/>
    <w:rsid w:val="00B2752D"/>
  </w:style>
  <w:style w:type="paragraph" w:customStyle="1" w:styleId="1c">
    <w:name w:val="Заголовок оглавления1"/>
    <w:basedOn w:val="10"/>
    <w:next w:val="a"/>
    <w:rsid w:val="00B2752D"/>
    <w:pPr>
      <w:keepNext w:val="0"/>
      <w:keepLines/>
      <w:pageBreakBefore/>
      <w:tabs>
        <w:tab w:val="num" w:pos="1561"/>
        <w:tab w:val="left" w:pos="1701"/>
      </w:tabs>
      <w:suppressAutoHyphens/>
      <w:spacing w:before="480" w:after="240" w:line="276" w:lineRule="auto"/>
      <w:ind w:left="851" w:right="567"/>
      <w:jc w:val="both"/>
      <w:outlineLvl w:val="9"/>
    </w:pPr>
    <w:rPr>
      <w:rFonts w:ascii="Cambria" w:eastAsia="SimSun" w:hAnsi="Cambria"/>
      <w:b w:val="0"/>
      <w:bCs w:val="0"/>
      <w:color w:val="365F91"/>
      <w:sz w:val="32"/>
      <w:szCs w:val="28"/>
    </w:rPr>
  </w:style>
  <w:style w:type="paragraph" w:customStyle="1" w:styleId="aff9">
    <w:name w:val="МаркТабл"/>
    <w:uiPriority w:val="99"/>
    <w:rsid w:val="00B2752D"/>
    <w:pPr>
      <w:tabs>
        <w:tab w:val="num" w:pos="567"/>
        <w:tab w:val="left" w:pos="680"/>
      </w:tabs>
      <w:ind w:left="567" w:hanging="454"/>
    </w:pPr>
    <w:rPr>
      <w:rFonts w:ascii="Times New Roman" w:eastAsia="SimSun" w:hAnsi="Times New Roman"/>
      <w:sz w:val="24"/>
      <w:szCs w:val="20"/>
    </w:rPr>
  </w:style>
  <w:style w:type="paragraph" w:customStyle="1" w:styleId="3101221">
    <w:name w:val="Стиль Оглавление 3 + Слева:  101 см Выступ:  221 см"/>
    <w:basedOn w:val="31"/>
    <w:rsid w:val="00B2752D"/>
    <w:pPr>
      <w:ind w:left="3521" w:hanging="1253"/>
    </w:pPr>
  </w:style>
  <w:style w:type="paragraph" w:customStyle="1" w:styleId="26">
    <w:name w:val="Текст2"/>
    <w:basedOn w:val="2"/>
    <w:rsid w:val="00B2752D"/>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B2752D"/>
    <w:pPr>
      <w:spacing w:before="80"/>
      <w:jc w:val="both"/>
    </w:pPr>
  </w:style>
  <w:style w:type="paragraph" w:customStyle="1" w:styleId="31012211">
    <w:name w:val="Стиль Оглавление 3 + Слева:  101 см Выступ:  221 см1"/>
    <w:basedOn w:val="31"/>
    <w:rsid w:val="00B2752D"/>
    <w:pPr>
      <w:ind w:left="2410" w:hanging="1843"/>
    </w:pPr>
  </w:style>
  <w:style w:type="paragraph" w:customStyle="1" w:styleId="affa">
    <w:name w:val="Приложение"/>
    <w:basedOn w:val="a0"/>
    <w:next w:val="a1"/>
    <w:rsid w:val="00B2752D"/>
    <w:pPr>
      <w:pageBreakBefore/>
      <w:tabs>
        <w:tab w:val="num" w:pos="142"/>
      </w:tabs>
      <w:suppressAutoHyphens/>
      <w:spacing w:after="120"/>
      <w:ind w:left="2269" w:right="567"/>
      <w:jc w:val="center"/>
    </w:pPr>
  </w:style>
  <w:style w:type="paragraph" w:customStyle="1" w:styleId="affb">
    <w:name w:val="Наименование"/>
    <w:basedOn w:val="a0"/>
    <w:next w:val="a"/>
    <w:rsid w:val="00B2752D"/>
    <w:pPr>
      <w:pageBreakBefore/>
      <w:suppressAutoHyphens/>
      <w:spacing w:after="240"/>
      <w:ind w:left="567" w:right="567"/>
      <w:jc w:val="center"/>
    </w:pPr>
    <w:rPr>
      <w:caps/>
    </w:rPr>
  </w:style>
  <w:style w:type="paragraph" w:customStyle="1" w:styleId="affc">
    <w:name w:val="МаркированныйА"/>
    <w:basedOn w:val="a0"/>
    <w:rsid w:val="00B2752D"/>
    <w:pPr>
      <w:tabs>
        <w:tab w:val="num" w:pos="1418"/>
      </w:tabs>
      <w:spacing w:before="40" w:line="240" w:lineRule="auto"/>
      <w:ind w:left="1418" w:hanging="567"/>
      <w:jc w:val="both"/>
    </w:pPr>
  </w:style>
  <w:style w:type="paragraph" w:customStyle="1" w:styleId="27">
    <w:name w:val="Маркированный2"/>
    <w:rsid w:val="00B2752D"/>
    <w:pPr>
      <w:tabs>
        <w:tab w:val="left" w:pos="1814"/>
      </w:tabs>
      <w:ind w:left="1815" w:hanging="397"/>
      <w:jc w:val="both"/>
    </w:pPr>
    <w:rPr>
      <w:rFonts w:ascii="Times New Roman" w:eastAsia="SimSun" w:hAnsi="Times New Roman"/>
      <w:sz w:val="24"/>
      <w:szCs w:val="20"/>
    </w:rPr>
  </w:style>
  <w:style w:type="paragraph" w:customStyle="1" w:styleId="affd">
    <w:name w:val="Глава Прил"/>
    <w:basedOn w:val="a0"/>
    <w:rsid w:val="00B2752D"/>
    <w:pPr>
      <w:keepNext/>
      <w:keepLines/>
      <w:tabs>
        <w:tab w:val="left" w:pos="1701"/>
      </w:tabs>
      <w:spacing w:before="120" w:after="120"/>
      <w:ind w:left="1702" w:hanging="851"/>
    </w:pPr>
  </w:style>
  <w:style w:type="character" w:styleId="affe">
    <w:name w:val="annotation reference"/>
    <w:uiPriority w:val="99"/>
    <w:rsid w:val="00B2752D"/>
    <w:rPr>
      <w:rFonts w:cs="Times New Roman"/>
      <w:sz w:val="16"/>
    </w:rPr>
  </w:style>
  <w:style w:type="paragraph" w:styleId="afff">
    <w:name w:val="annotation text"/>
    <w:basedOn w:val="a"/>
    <w:link w:val="afff0"/>
    <w:uiPriority w:val="99"/>
    <w:rsid w:val="00B2752D"/>
    <w:rPr>
      <w:rFonts w:ascii="Times New Roman" w:eastAsia="SimSun" w:hAnsi="Times New Roman" w:cs="Times New Roman"/>
      <w:sz w:val="20"/>
      <w:szCs w:val="20"/>
      <w:lang w:eastAsia="ru-RU"/>
    </w:rPr>
  </w:style>
  <w:style w:type="character" w:customStyle="1" w:styleId="afff0">
    <w:name w:val="Текст примечания Знак"/>
    <w:basedOn w:val="a2"/>
    <w:link w:val="afff"/>
    <w:uiPriority w:val="99"/>
    <w:rsid w:val="00B2752D"/>
    <w:rPr>
      <w:rFonts w:ascii="Times New Roman" w:eastAsia="SimSun" w:hAnsi="Times New Roman"/>
      <w:sz w:val="20"/>
      <w:szCs w:val="20"/>
    </w:rPr>
  </w:style>
  <w:style w:type="paragraph" w:customStyle="1" w:styleId="afff1">
    <w:name w:val="Стиль Текст таблиц + по центру"/>
    <w:basedOn w:val="af8"/>
    <w:rsid w:val="00B2752D"/>
    <w:pPr>
      <w:jc w:val="center"/>
    </w:pPr>
    <w:rPr>
      <w:szCs w:val="20"/>
    </w:rPr>
  </w:style>
  <w:style w:type="paragraph" w:customStyle="1" w:styleId="310122110">
    <w:name w:val="Стиль Стиль Оглавление 3 + Слева:  101 см Выступ:  221 см1 + Слева:..."/>
    <w:basedOn w:val="31012211"/>
    <w:rsid w:val="00B2752D"/>
    <w:pPr>
      <w:ind w:left="1826" w:hanging="1259"/>
    </w:pPr>
  </w:style>
  <w:style w:type="paragraph" w:styleId="afff2">
    <w:name w:val="List Bullet"/>
    <w:basedOn w:val="a"/>
    <w:uiPriority w:val="99"/>
    <w:rsid w:val="00B2752D"/>
    <w:pPr>
      <w:tabs>
        <w:tab w:val="num" w:pos="567"/>
      </w:tabs>
      <w:ind w:left="360" w:hanging="360"/>
    </w:pPr>
    <w:rPr>
      <w:rFonts w:ascii="Times New Roman" w:eastAsia="SimSun" w:hAnsi="Times New Roman" w:cs="Times New Roman"/>
      <w:sz w:val="24"/>
      <w:szCs w:val="24"/>
      <w:lang w:eastAsia="ru-RU"/>
    </w:rPr>
  </w:style>
  <w:style w:type="character" w:customStyle="1" w:styleId="28">
    <w:name w:val="Замещающий текст2"/>
    <w:semiHidden/>
    <w:rsid w:val="00B2752D"/>
    <w:rPr>
      <w:color w:val="808080"/>
    </w:rPr>
  </w:style>
  <w:style w:type="paragraph" w:customStyle="1" w:styleId="29">
    <w:name w:val="Заголовок оглавления2"/>
    <w:basedOn w:val="10"/>
    <w:next w:val="a"/>
    <w:rsid w:val="00B2752D"/>
    <w:pPr>
      <w:keepLines/>
      <w:spacing w:before="480" w:line="276" w:lineRule="auto"/>
      <w:jc w:val="both"/>
      <w:outlineLvl w:val="9"/>
    </w:pPr>
    <w:rPr>
      <w:rFonts w:ascii="Cambria" w:eastAsia="SimSun" w:hAnsi="Cambria"/>
      <w:color w:val="365F91"/>
      <w:sz w:val="32"/>
      <w:szCs w:val="28"/>
    </w:rPr>
  </w:style>
  <w:style w:type="paragraph" w:customStyle="1" w:styleId="2a">
    <w:name w:val="Абзац списка2"/>
    <w:basedOn w:val="a"/>
    <w:rsid w:val="00B2752D"/>
    <w:pPr>
      <w:ind w:left="720"/>
      <w:contextualSpacing/>
    </w:pPr>
    <w:rPr>
      <w:rFonts w:ascii="Times New Roman" w:eastAsia="SimSun" w:hAnsi="Times New Roman" w:cs="Times New Roman"/>
      <w:sz w:val="24"/>
      <w:szCs w:val="24"/>
      <w:lang w:eastAsia="ru-RU"/>
    </w:rPr>
  </w:style>
  <w:style w:type="paragraph" w:styleId="afff3">
    <w:name w:val="footnote text"/>
    <w:aliases w:val="Table_Footnote_last Знак,Table_Footnote_last Знак Знак,Table_Footnote_last"/>
    <w:basedOn w:val="a"/>
    <w:link w:val="afff4"/>
    <w:rsid w:val="00B2752D"/>
    <w:rPr>
      <w:rFonts w:ascii="Times New Roman" w:eastAsia="SimSun" w:hAnsi="Times New Roman" w:cs="Times New Roman"/>
      <w:sz w:val="20"/>
      <w:szCs w:val="20"/>
      <w:lang w:eastAsia="ru-RU"/>
    </w:rPr>
  </w:style>
  <w:style w:type="character" w:customStyle="1" w:styleId="afff4">
    <w:name w:val="Текст сноски Знак"/>
    <w:aliases w:val="Table_Footnote_last Знак Знак1,Table_Footnote_last Знак Знак Знак,Table_Footnote_last Знак1"/>
    <w:basedOn w:val="a2"/>
    <w:link w:val="afff3"/>
    <w:rsid w:val="00B2752D"/>
    <w:rPr>
      <w:rFonts w:ascii="Times New Roman" w:eastAsia="SimSun" w:hAnsi="Times New Roman"/>
      <w:sz w:val="20"/>
      <w:szCs w:val="20"/>
    </w:rPr>
  </w:style>
  <w:style w:type="character" w:styleId="afff5">
    <w:name w:val="footnote reference"/>
    <w:rsid w:val="00B2752D"/>
    <w:rPr>
      <w:rFonts w:cs="Times New Roman"/>
      <w:vertAlign w:val="superscript"/>
    </w:rPr>
  </w:style>
  <w:style w:type="character" w:customStyle="1" w:styleId="72">
    <w:name w:val="Знак7 Знак Знак"/>
    <w:rsid w:val="00B2752D"/>
    <w:rPr>
      <w:rFonts w:eastAsia="SimSun"/>
      <w:sz w:val="28"/>
      <w:lang w:val="ru-RU" w:eastAsia="ru-RU"/>
    </w:rPr>
  </w:style>
  <w:style w:type="paragraph" w:styleId="2b">
    <w:name w:val="List Bullet 2"/>
    <w:basedOn w:val="a"/>
    <w:rsid w:val="00B2752D"/>
    <w:pPr>
      <w:tabs>
        <w:tab w:val="num" w:pos="643"/>
      </w:tabs>
      <w:ind w:left="643" w:hanging="360"/>
      <w:contextualSpacing/>
    </w:pPr>
    <w:rPr>
      <w:rFonts w:ascii="Times New Roman" w:eastAsia="SimSun" w:hAnsi="Times New Roman" w:cs="Times New Roman"/>
      <w:sz w:val="24"/>
      <w:szCs w:val="24"/>
      <w:lang w:eastAsia="ru-RU"/>
    </w:rPr>
  </w:style>
  <w:style w:type="paragraph" w:styleId="afff6">
    <w:name w:val="List Number"/>
    <w:basedOn w:val="a"/>
    <w:rsid w:val="00B2752D"/>
    <w:pPr>
      <w:tabs>
        <w:tab w:val="num" w:pos="1440"/>
      </w:tabs>
      <w:ind w:left="1440" w:hanging="360"/>
    </w:pPr>
    <w:rPr>
      <w:rFonts w:ascii="Times New Roman" w:eastAsia="SimSun" w:hAnsi="Times New Roman" w:cs="Times New Roman"/>
      <w:sz w:val="24"/>
      <w:szCs w:val="24"/>
      <w:lang w:eastAsia="ru-RU"/>
    </w:rPr>
  </w:style>
  <w:style w:type="paragraph" w:customStyle="1" w:styleId="news">
    <w:name w:val="news"/>
    <w:basedOn w:val="a"/>
    <w:rsid w:val="00B2752D"/>
    <w:pPr>
      <w:spacing w:before="100" w:beforeAutospacing="1" w:after="100" w:afterAutospacing="1"/>
    </w:pPr>
    <w:rPr>
      <w:rFonts w:ascii="Times New Roman" w:eastAsia="SimSun" w:hAnsi="Times New Roman" w:cs="Times New Roman"/>
      <w:sz w:val="24"/>
      <w:szCs w:val="24"/>
      <w:lang w:eastAsia="ru-RU"/>
    </w:rPr>
  </w:style>
  <w:style w:type="character" w:customStyle="1" w:styleId="slogan2">
    <w:name w:val="slogan2"/>
    <w:rsid w:val="00B2752D"/>
    <w:rPr>
      <w:rFonts w:cs="Times New Roman"/>
    </w:rPr>
  </w:style>
  <w:style w:type="character" w:customStyle="1" w:styleId="slogan02">
    <w:name w:val="slogan02"/>
    <w:rsid w:val="00B2752D"/>
    <w:rPr>
      <w:rFonts w:cs="Times New Roman"/>
    </w:rPr>
  </w:style>
  <w:style w:type="paragraph" w:styleId="afff7">
    <w:name w:val="annotation subject"/>
    <w:basedOn w:val="afff"/>
    <w:next w:val="afff"/>
    <w:link w:val="afff8"/>
    <w:uiPriority w:val="99"/>
    <w:rsid w:val="00B2752D"/>
    <w:rPr>
      <w:b/>
      <w:bCs/>
    </w:rPr>
  </w:style>
  <w:style w:type="character" w:customStyle="1" w:styleId="afff8">
    <w:name w:val="Тема примечания Знак"/>
    <w:basedOn w:val="afff0"/>
    <w:link w:val="afff7"/>
    <w:uiPriority w:val="99"/>
    <w:rsid w:val="00B2752D"/>
    <w:rPr>
      <w:rFonts w:ascii="Times New Roman" w:eastAsia="SimSun" w:hAnsi="Times New Roman"/>
      <w:b/>
      <w:bCs/>
      <w:sz w:val="20"/>
      <w:szCs w:val="20"/>
    </w:rPr>
  </w:style>
  <w:style w:type="paragraph" w:styleId="2c">
    <w:name w:val="List Number 2"/>
    <w:basedOn w:val="a"/>
    <w:rsid w:val="00B2752D"/>
    <w:pPr>
      <w:tabs>
        <w:tab w:val="num" w:pos="643"/>
      </w:tabs>
      <w:ind w:left="643" w:hanging="360"/>
      <w:contextualSpacing/>
    </w:pPr>
    <w:rPr>
      <w:rFonts w:ascii="Times New Roman" w:eastAsia="SimSun" w:hAnsi="Times New Roman" w:cs="Times New Roman"/>
      <w:sz w:val="24"/>
      <w:szCs w:val="24"/>
      <w:lang w:eastAsia="ru-RU"/>
    </w:rPr>
  </w:style>
  <w:style w:type="paragraph" w:styleId="33">
    <w:name w:val="List Number 3"/>
    <w:basedOn w:val="a"/>
    <w:rsid w:val="00B2752D"/>
    <w:pPr>
      <w:tabs>
        <w:tab w:val="num" w:pos="926"/>
      </w:tabs>
      <w:ind w:left="926" w:hanging="360"/>
      <w:contextualSpacing/>
    </w:pPr>
    <w:rPr>
      <w:rFonts w:ascii="Times New Roman" w:eastAsia="SimSun" w:hAnsi="Times New Roman" w:cs="Times New Roman"/>
      <w:sz w:val="24"/>
      <w:szCs w:val="24"/>
      <w:lang w:eastAsia="ru-RU"/>
    </w:rPr>
  </w:style>
  <w:style w:type="paragraph" w:styleId="43">
    <w:name w:val="List Number 4"/>
    <w:basedOn w:val="a"/>
    <w:rsid w:val="00B2752D"/>
    <w:pPr>
      <w:tabs>
        <w:tab w:val="num" w:pos="1209"/>
      </w:tabs>
      <w:ind w:left="1209" w:hanging="360"/>
      <w:contextualSpacing/>
    </w:pPr>
    <w:rPr>
      <w:rFonts w:ascii="Times New Roman" w:eastAsia="SimSun" w:hAnsi="Times New Roman" w:cs="Times New Roman"/>
      <w:sz w:val="24"/>
      <w:szCs w:val="24"/>
      <w:lang w:eastAsia="ru-RU"/>
    </w:rPr>
  </w:style>
  <w:style w:type="paragraph" w:styleId="52">
    <w:name w:val="List Number 5"/>
    <w:basedOn w:val="a"/>
    <w:rsid w:val="00B2752D"/>
    <w:pPr>
      <w:tabs>
        <w:tab w:val="num" w:pos="1492"/>
      </w:tabs>
      <w:ind w:left="1492" w:hanging="360"/>
      <w:contextualSpacing/>
    </w:pPr>
    <w:rPr>
      <w:rFonts w:ascii="Times New Roman" w:eastAsia="SimSun" w:hAnsi="Times New Roman" w:cs="Times New Roman"/>
      <w:sz w:val="24"/>
      <w:szCs w:val="24"/>
      <w:lang w:eastAsia="ru-RU"/>
    </w:rPr>
  </w:style>
  <w:style w:type="paragraph" w:customStyle="1" w:styleId="style13306828850000000130msonormal">
    <w:name w:val="style_13306828850000000130msonormal"/>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style13306828850000000130msolistparagraph">
    <w:name w:val="style_13306828850000000130msolistparagraph"/>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style13305033050000000264msolistparagraph">
    <w:name w:val="style_13305033050000000264msolistparagraph"/>
    <w:basedOn w:val="a"/>
    <w:rsid w:val="00B2752D"/>
    <w:pPr>
      <w:spacing w:before="100" w:beforeAutospacing="1" w:after="100" w:afterAutospacing="1"/>
    </w:pPr>
    <w:rPr>
      <w:rFonts w:ascii="Times New Roman" w:eastAsia="SimSun" w:hAnsi="Times New Roman" w:cs="Times New Roman"/>
      <w:sz w:val="24"/>
      <w:szCs w:val="24"/>
      <w:lang w:eastAsia="ru-RU"/>
    </w:rPr>
  </w:style>
  <w:style w:type="character" w:customStyle="1" w:styleId="210">
    <w:name w:val="Заголовок 2 Знак1"/>
    <w:aliases w:val="Заголовок 2 Знак Знак"/>
    <w:rsid w:val="00B2752D"/>
    <w:rPr>
      <w:rFonts w:eastAsia="SimSun"/>
      <w:b/>
      <w:sz w:val="28"/>
      <w:lang w:val="ru-RU" w:eastAsia="ru-RU"/>
    </w:rPr>
  </w:style>
  <w:style w:type="paragraph" w:customStyle="1" w:styleId="-31">
    <w:name w:val="Светлая сетка - Акцент 31"/>
    <w:basedOn w:val="a"/>
    <w:rsid w:val="00B2752D"/>
    <w:pPr>
      <w:spacing w:after="200" w:line="276" w:lineRule="auto"/>
      <w:ind w:left="720"/>
      <w:contextualSpacing/>
    </w:pPr>
    <w:rPr>
      <w:rFonts w:eastAsia="SimSun" w:cs="Times New Roman"/>
    </w:rPr>
  </w:style>
  <w:style w:type="paragraph" w:customStyle="1" w:styleId="Style4">
    <w:name w:val="Style4"/>
    <w:basedOn w:val="a"/>
    <w:rsid w:val="00B2752D"/>
    <w:pPr>
      <w:widowControl w:val="0"/>
      <w:autoSpaceDE w:val="0"/>
      <w:autoSpaceDN w:val="0"/>
      <w:adjustRightInd w:val="0"/>
      <w:spacing w:line="274" w:lineRule="exact"/>
    </w:pPr>
    <w:rPr>
      <w:rFonts w:ascii="Arial" w:eastAsia="SimSun" w:hAnsi="Arial" w:cs="Arial"/>
      <w:sz w:val="24"/>
      <w:szCs w:val="24"/>
      <w:lang w:eastAsia="ru-RU"/>
    </w:rPr>
  </w:style>
  <w:style w:type="paragraph" w:customStyle="1" w:styleId="Style5">
    <w:name w:val="Style5"/>
    <w:basedOn w:val="a"/>
    <w:rsid w:val="00B2752D"/>
    <w:pPr>
      <w:widowControl w:val="0"/>
      <w:autoSpaceDE w:val="0"/>
      <w:autoSpaceDN w:val="0"/>
      <w:adjustRightInd w:val="0"/>
    </w:pPr>
    <w:rPr>
      <w:rFonts w:ascii="Arial" w:eastAsia="SimSun" w:hAnsi="Arial" w:cs="Arial"/>
      <w:sz w:val="24"/>
      <w:szCs w:val="24"/>
      <w:lang w:eastAsia="ru-RU"/>
    </w:rPr>
  </w:style>
  <w:style w:type="paragraph" w:customStyle="1" w:styleId="Style6">
    <w:name w:val="Style6"/>
    <w:basedOn w:val="a"/>
    <w:rsid w:val="00B2752D"/>
    <w:pPr>
      <w:widowControl w:val="0"/>
      <w:autoSpaceDE w:val="0"/>
      <w:autoSpaceDN w:val="0"/>
      <w:adjustRightInd w:val="0"/>
      <w:spacing w:line="250" w:lineRule="exact"/>
      <w:ind w:firstLine="715"/>
    </w:pPr>
    <w:rPr>
      <w:rFonts w:ascii="Arial" w:eastAsia="SimSun" w:hAnsi="Arial" w:cs="Arial"/>
      <w:sz w:val="24"/>
      <w:szCs w:val="24"/>
      <w:lang w:eastAsia="ru-RU"/>
    </w:rPr>
  </w:style>
  <w:style w:type="paragraph" w:customStyle="1" w:styleId="Style7">
    <w:name w:val="Style7"/>
    <w:basedOn w:val="a"/>
    <w:rsid w:val="00B2752D"/>
    <w:pPr>
      <w:widowControl w:val="0"/>
      <w:autoSpaceDE w:val="0"/>
      <w:autoSpaceDN w:val="0"/>
      <w:adjustRightInd w:val="0"/>
    </w:pPr>
    <w:rPr>
      <w:rFonts w:ascii="Arial" w:eastAsia="SimSun" w:hAnsi="Arial" w:cs="Arial"/>
      <w:sz w:val="24"/>
      <w:szCs w:val="24"/>
      <w:lang w:eastAsia="ru-RU"/>
    </w:rPr>
  </w:style>
  <w:style w:type="character" w:customStyle="1" w:styleId="FontStyle13">
    <w:name w:val="Font Style13"/>
    <w:rsid w:val="00B2752D"/>
    <w:rPr>
      <w:rFonts w:ascii="Times New Roman" w:hAnsi="Times New Roman" w:cs="Times New Roman"/>
      <w:b/>
      <w:bCs/>
      <w:sz w:val="20"/>
      <w:szCs w:val="20"/>
    </w:rPr>
  </w:style>
  <w:style w:type="character" w:customStyle="1" w:styleId="FontStyle14">
    <w:name w:val="Font Style14"/>
    <w:rsid w:val="00B2752D"/>
    <w:rPr>
      <w:rFonts w:ascii="Franklin Gothic Medium" w:hAnsi="Franklin Gothic Medium" w:cs="Franklin Gothic Medium"/>
      <w:i/>
      <w:iCs/>
      <w:sz w:val="24"/>
      <w:szCs w:val="24"/>
    </w:rPr>
  </w:style>
  <w:style w:type="paragraph" w:customStyle="1" w:styleId="Style13">
    <w:name w:val="Style13"/>
    <w:basedOn w:val="a"/>
    <w:rsid w:val="00B2752D"/>
    <w:pPr>
      <w:widowControl w:val="0"/>
      <w:autoSpaceDE w:val="0"/>
      <w:autoSpaceDN w:val="0"/>
      <w:adjustRightInd w:val="0"/>
    </w:pPr>
    <w:rPr>
      <w:rFonts w:ascii="Times New Roman" w:eastAsia="SimSun" w:hAnsi="Times New Roman" w:cs="Times New Roman"/>
      <w:sz w:val="24"/>
      <w:szCs w:val="24"/>
      <w:lang w:eastAsia="ru-RU"/>
    </w:rPr>
  </w:style>
  <w:style w:type="character" w:customStyle="1" w:styleId="FontStyle28">
    <w:name w:val="Font Style28"/>
    <w:rsid w:val="00B2752D"/>
    <w:rPr>
      <w:rFonts w:ascii="Times New Roman" w:hAnsi="Times New Roman" w:cs="Times New Roman"/>
      <w:b/>
      <w:bCs/>
      <w:sz w:val="22"/>
      <w:szCs w:val="22"/>
    </w:rPr>
  </w:style>
  <w:style w:type="paragraph" w:customStyle="1" w:styleId="Style2">
    <w:name w:val="Style2"/>
    <w:basedOn w:val="a"/>
    <w:rsid w:val="00B2752D"/>
    <w:pPr>
      <w:widowControl w:val="0"/>
      <w:autoSpaceDE w:val="0"/>
      <w:autoSpaceDN w:val="0"/>
      <w:adjustRightInd w:val="0"/>
    </w:pPr>
    <w:rPr>
      <w:rFonts w:ascii="Arial" w:eastAsia="SimSun" w:hAnsi="Arial" w:cs="Arial"/>
      <w:sz w:val="24"/>
      <w:szCs w:val="24"/>
      <w:lang w:eastAsia="ru-RU"/>
    </w:rPr>
  </w:style>
  <w:style w:type="paragraph" w:customStyle="1" w:styleId="Style3">
    <w:name w:val="Style3"/>
    <w:basedOn w:val="a"/>
    <w:rsid w:val="00B2752D"/>
    <w:pPr>
      <w:widowControl w:val="0"/>
      <w:autoSpaceDE w:val="0"/>
      <w:autoSpaceDN w:val="0"/>
      <w:adjustRightInd w:val="0"/>
    </w:pPr>
    <w:rPr>
      <w:rFonts w:ascii="Arial" w:eastAsia="SimSun" w:hAnsi="Arial" w:cs="Arial"/>
      <w:sz w:val="24"/>
      <w:szCs w:val="24"/>
      <w:lang w:eastAsia="ru-RU"/>
    </w:rPr>
  </w:style>
  <w:style w:type="paragraph" w:customStyle="1" w:styleId="Style8">
    <w:name w:val="Style8"/>
    <w:basedOn w:val="a"/>
    <w:rsid w:val="00B2752D"/>
    <w:pPr>
      <w:widowControl w:val="0"/>
      <w:autoSpaceDE w:val="0"/>
      <w:autoSpaceDN w:val="0"/>
      <w:adjustRightInd w:val="0"/>
    </w:pPr>
    <w:rPr>
      <w:rFonts w:ascii="Arial" w:eastAsia="SimSun" w:hAnsi="Arial" w:cs="Arial"/>
      <w:sz w:val="24"/>
      <w:szCs w:val="24"/>
      <w:lang w:eastAsia="ru-RU"/>
    </w:rPr>
  </w:style>
  <w:style w:type="paragraph" w:customStyle="1" w:styleId="Style110">
    <w:name w:val="Style11"/>
    <w:basedOn w:val="a"/>
    <w:rsid w:val="00B2752D"/>
    <w:pPr>
      <w:widowControl w:val="0"/>
      <w:autoSpaceDE w:val="0"/>
      <w:autoSpaceDN w:val="0"/>
      <w:adjustRightInd w:val="0"/>
      <w:spacing w:line="211" w:lineRule="exact"/>
      <w:ind w:firstLine="562"/>
    </w:pPr>
    <w:rPr>
      <w:rFonts w:ascii="Times New Roman" w:eastAsia="SimSun" w:hAnsi="Times New Roman" w:cs="Times New Roman"/>
      <w:sz w:val="24"/>
      <w:szCs w:val="24"/>
      <w:lang w:eastAsia="ru-RU"/>
    </w:rPr>
  </w:style>
  <w:style w:type="paragraph" w:customStyle="1" w:styleId="Style12">
    <w:name w:val="Style12"/>
    <w:basedOn w:val="a"/>
    <w:rsid w:val="00B2752D"/>
    <w:pPr>
      <w:widowControl w:val="0"/>
      <w:autoSpaceDE w:val="0"/>
      <w:autoSpaceDN w:val="0"/>
      <w:adjustRightInd w:val="0"/>
      <w:spacing w:line="235" w:lineRule="exact"/>
    </w:pPr>
    <w:rPr>
      <w:rFonts w:ascii="Times New Roman" w:eastAsia="SimSun" w:hAnsi="Times New Roman" w:cs="Times New Roman"/>
      <w:sz w:val="24"/>
      <w:szCs w:val="24"/>
      <w:lang w:eastAsia="ru-RU"/>
    </w:rPr>
  </w:style>
  <w:style w:type="character" w:customStyle="1" w:styleId="FontStyle37">
    <w:name w:val="Font Style37"/>
    <w:rsid w:val="00B2752D"/>
    <w:rPr>
      <w:rFonts w:ascii="Times New Roman" w:hAnsi="Times New Roman" w:cs="Times New Roman"/>
      <w:b/>
      <w:bCs/>
      <w:spacing w:val="-10"/>
      <w:sz w:val="26"/>
      <w:szCs w:val="26"/>
    </w:rPr>
  </w:style>
  <w:style w:type="character" w:customStyle="1" w:styleId="FontStyle34">
    <w:name w:val="Font Style34"/>
    <w:rsid w:val="00B2752D"/>
    <w:rPr>
      <w:rFonts w:ascii="Times New Roman" w:hAnsi="Times New Roman" w:cs="Times New Roman"/>
      <w:spacing w:val="-10"/>
      <w:sz w:val="26"/>
      <w:szCs w:val="26"/>
    </w:rPr>
  </w:style>
  <w:style w:type="paragraph" w:customStyle="1" w:styleId="Style17">
    <w:name w:val="Style17"/>
    <w:basedOn w:val="a"/>
    <w:rsid w:val="00B2752D"/>
    <w:pPr>
      <w:widowControl w:val="0"/>
      <w:autoSpaceDE w:val="0"/>
      <w:autoSpaceDN w:val="0"/>
      <w:adjustRightInd w:val="0"/>
      <w:jc w:val="center"/>
    </w:pPr>
    <w:rPr>
      <w:rFonts w:ascii="Arial" w:eastAsia="SimSun" w:hAnsi="Arial" w:cs="Arial"/>
      <w:sz w:val="24"/>
      <w:szCs w:val="24"/>
      <w:lang w:eastAsia="ru-RU"/>
    </w:rPr>
  </w:style>
  <w:style w:type="character" w:customStyle="1" w:styleId="FontStyle31">
    <w:name w:val="Font Style31"/>
    <w:rsid w:val="00B2752D"/>
    <w:rPr>
      <w:rFonts w:ascii="Times New Roman" w:hAnsi="Times New Roman" w:cs="Times New Roman"/>
      <w:sz w:val="20"/>
      <w:szCs w:val="20"/>
    </w:rPr>
  </w:style>
  <w:style w:type="character" w:customStyle="1" w:styleId="FontStyle32">
    <w:name w:val="Font Style32"/>
    <w:rsid w:val="00B2752D"/>
    <w:rPr>
      <w:rFonts w:ascii="Times New Roman" w:hAnsi="Times New Roman" w:cs="Times New Roman"/>
      <w:b/>
      <w:bCs/>
      <w:sz w:val="20"/>
      <w:szCs w:val="20"/>
    </w:rPr>
  </w:style>
  <w:style w:type="character" w:customStyle="1" w:styleId="FontStyle33">
    <w:name w:val="Font Style33"/>
    <w:rsid w:val="00B2752D"/>
    <w:rPr>
      <w:rFonts w:ascii="Arial Unicode MS" w:eastAsia="Arial Unicode MS" w:cs="Arial Unicode MS"/>
      <w:b/>
      <w:bCs/>
      <w:i/>
      <w:iCs/>
      <w:sz w:val="20"/>
      <w:szCs w:val="20"/>
    </w:rPr>
  </w:style>
  <w:style w:type="character" w:customStyle="1" w:styleId="FontStyle47">
    <w:name w:val="Font Style47"/>
    <w:rsid w:val="00B2752D"/>
    <w:rPr>
      <w:rFonts w:ascii="Arial" w:hAnsi="Arial" w:cs="Arial"/>
      <w:b/>
      <w:bCs/>
      <w:sz w:val="16"/>
      <w:szCs w:val="16"/>
    </w:rPr>
  </w:style>
  <w:style w:type="character" w:customStyle="1" w:styleId="FontStyle48">
    <w:name w:val="Font Style48"/>
    <w:rsid w:val="00B2752D"/>
    <w:rPr>
      <w:rFonts w:ascii="Arial" w:hAnsi="Arial" w:cs="Arial"/>
      <w:b/>
      <w:bCs/>
      <w:sz w:val="16"/>
      <w:szCs w:val="16"/>
    </w:rPr>
  </w:style>
  <w:style w:type="character" w:customStyle="1" w:styleId="FontStyle50">
    <w:name w:val="Font Style50"/>
    <w:rsid w:val="00B2752D"/>
    <w:rPr>
      <w:rFonts w:ascii="Cambria" w:hAnsi="Cambria" w:cs="Cambria"/>
      <w:sz w:val="20"/>
      <w:szCs w:val="20"/>
    </w:rPr>
  </w:style>
  <w:style w:type="character" w:customStyle="1" w:styleId="FontStyle51">
    <w:name w:val="Font Style51"/>
    <w:rsid w:val="00B2752D"/>
    <w:rPr>
      <w:rFonts w:ascii="Arial" w:hAnsi="Arial" w:cs="Arial"/>
      <w:b/>
      <w:bCs/>
      <w:sz w:val="12"/>
      <w:szCs w:val="12"/>
    </w:rPr>
  </w:style>
  <w:style w:type="character" w:customStyle="1" w:styleId="FontStyle52">
    <w:name w:val="Font Style52"/>
    <w:rsid w:val="00B2752D"/>
    <w:rPr>
      <w:rFonts w:ascii="Times New Roman" w:hAnsi="Times New Roman" w:cs="Times New Roman"/>
      <w:sz w:val="16"/>
      <w:szCs w:val="16"/>
    </w:rPr>
  </w:style>
  <w:style w:type="character" w:customStyle="1" w:styleId="FontStyle59">
    <w:name w:val="Font Style59"/>
    <w:rsid w:val="00B2752D"/>
    <w:rPr>
      <w:rFonts w:ascii="Arial" w:hAnsi="Arial" w:cs="Arial"/>
      <w:sz w:val="14"/>
      <w:szCs w:val="14"/>
    </w:rPr>
  </w:style>
  <w:style w:type="character" w:customStyle="1" w:styleId="FontStyle60">
    <w:name w:val="Font Style60"/>
    <w:rsid w:val="00B2752D"/>
    <w:rPr>
      <w:rFonts w:ascii="Arial" w:hAnsi="Arial" w:cs="Arial"/>
      <w:b/>
      <w:bCs/>
      <w:sz w:val="14"/>
      <w:szCs w:val="14"/>
    </w:rPr>
  </w:style>
  <w:style w:type="character" w:customStyle="1" w:styleId="FontStyle74">
    <w:name w:val="Font Style74"/>
    <w:rsid w:val="00B2752D"/>
    <w:rPr>
      <w:rFonts w:ascii="Arial" w:hAnsi="Arial" w:cs="Arial"/>
      <w:sz w:val="18"/>
      <w:szCs w:val="18"/>
    </w:rPr>
  </w:style>
  <w:style w:type="character" w:customStyle="1" w:styleId="FontStyle53">
    <w:name w:val="Font Style53"/>
    <w:rsid w:val="00B2752D"/>
    <w:rPr>
      <w:rFonts w:ascii="Arial" w:hAnsi="Arial" w:cs="Arial"/>
      <w:b/>
      <w:bCs/>
      <w:i/>
      <w:iCs/>
      <w:sz w:val="20"/>
      <w:szCs w:val="20"/>
    </w:rPr>
  </w:style>
  <w:style w:type="character" w:customStyle="1" w:styleId="FontStyle54">
    <w:name w:val="Font Style54"/>
    <w:rsid w:val="00B2752D"/>
    <w:rPr>
      <w:rFonts w:ascii="Arial" w:hAnsi="Arial" w:cs="Arial"/>
      <w:b/>
      <w:bCs/>
      <w:sz w:val="16"/>
      <w:szCs w:val="16"/>
    </w:rPr>
  </w:style>
  <w:style w:type="character" w:customStyle="1" w:styleId="FontStyle58">
    <w:name w:val="Font Style58"/>
    <w:rsid w:val="00B2752D"/>
    <w:rPr>
      <w:rFonts w:ascii="Garamond" w:hAnsi="Garamond" w:cs="Garamond"/>
      <w:b/>
      <w:bCs/>
      <w:sz w:val="18"/>
      <w:szCs w:val="18"/>
    </w:rPr>
  </w:style>
  <w:style w:type="paragraph" w:customStyle="1" w:styleId="afff9">
    <w:name w:val="заголовок табл"/>
    <w:basedOn w:val="a"/>
    <w:link w:val="afffa"/>
    <w:rsid w:val="00B2752D"/>
    <w:pPr>
      <w:keepNext/>
      <w:suppressLineNumbers/>
      <w:tabs>
        <w:tab w:val="num" w:pos="680"/>
        <w:tab w:val="left" w:pos="1985"/>
        <w:tab w:val="left" w:leader="dot" w:pos="9356"/>
        <w:tab w:val="right" w:pos="9639"/>
      </w:tabs>
      <w:suppressAutoHyphens/>
      <w:spacing w:before="120" w:after="120"/>
      <w:jc w:val="center"/>
    </w:pPr>
    <w:rPr>
      <w:rFonts w:ascii="Times New Roman" w:eastAsia="Times New Roman" w:hAnsi="Times New Roman" w:cs="Times New Roman"/>
      <w:b/>
      <w:bCs/>
      <w:sz w:val="24"/>
      <w:szCs w:val="24"/>
      <w:lang w:eastAsia="ru-RU"/>
    </w:rPr>
  </w:style>
  <w:style w:type="character" w:customStyle="1" w:styleId="afffa">
    <w:name w:val="заголовок табл Знак"/>
    <w:link w:val="afff9"/>
    <w:locked/>
    <w:rsid w:val="00B2752D"/>
    <w:rPr>
      <w:rFonts w:ascii="Times New Roman" w:eastAsia="Times New Roman" w:hAnsi="Times New Roman"/>
      <w:b/>
      <w:bCs/>
      <w:sz w:val="24"/>
      <w:szCs w:val="24"/>
    </w:rPr>
  </w:style>
  <w:style w:type="paragraph" w:customStyle="1" w:styleId="style13269504590000000505msonormal">
    <w:name w:val="style_13269504590000000505msonormal"/>
    <w:basedOn w:val="a"/>
    <w:rsid w:val="00B2752D"/>
    <w:pPr>
      <w:spacing w:before="100" w:beforeAutospacing="1" w:after="100" w:afterAutospacing="1"/>
    </w:pPr>
    <w:rPr>
      <w:rFonts w:ascii="Times New Roman" w:eastAsia="SimSun" w:hAnsi="Times New Roman" w:cs="Times New Roman"/>
      <w:sz w:val="24"/>
      <w:szCs w:val="24"/>
      <w:lang w:eastAsia="ru-RU"/>
    </w:rPr>
  </w:style>
  <w:style w:type="character" w:customStyle="1" w:styleId="leftmenutitle">
    <w:name w:val="leftmenutitle"/>
    <w:rsid w:val="00B2752D"/>
    <w:rPr>
      <w:rFonts w:cs="Times New Roman"/>
    </w:rPr>
  </w:style>
  <w:style w:type="character" w:customStyle="1" w:styleId="mainup">
    <w:name w:val="mainup"/>
    <w:rsid w:val="00B2752D"/>
    <w:rPr>
      <w:rFonts w:cs="Times New Roman"/>
    </w:rPr>
  </w:style>
  <w:style w:type="character" w:customStyle="1" w:styleId="apple-style-span">
    <w:name w:val="apple-style-span"/>
    <w:rsid w:val="00B2752D"/>
    <w:rPr>
      <w:rFonts w:cs="Times New Roman"/>
    </w:rPr>
  </w:style>
  <w:style w:type="paragraph" w:customStyle="1" w:styleId="Style1">
    <w:name w:val="Style1"/>
    <w:basedOn w:val="a"/>
    <w:rsid w:val="00B2752D"/>
    <w:pPr>
      <w:widowControl w:val="0"/>
      <w:autoSpaceDE w:val="0"/>
      <w:autoSpaceDN w:val="0"/>
      <w:adjustRightInd w:val="0"/>
      <w:spacing w:line="227" w:lineRule="exact"/>
      <w:ind w:hanging="284"/>
    </w:pPr>
    <w:rPr>
      <w:rFonts w:ascii="Times New Roman" w:eastAsia="SimSun" w:hAnsi="Times New Roman" w:cs="Times New Roman"/>
      <w:sz w:val="24"/>
      <w:szCs w:val="24"/>
      <w:lang w:eastAsia="ru-RU"/>
    </w:rPr>
  </w:style>
  <w:style w:type="character" w:customStyle="1" w:styleId="FontStyle11">
    <w:name w:val="Font Style11"/>
    <w:uiPriority w:val="99"/>
    <w:rsid w:val="00B2752D"/>
    <w:rPr>
      <w:rFonts w:ascii="Times New Roman" w:hAnsi="Times New Roman" w:cs="Times New Roman"/>
      <w:b/>
      <w:bCs/>
      <w:sz w:val="26"/>
      <w:szCs w:val="26"/>
    </w:rPr>
  </w:style>
  <w:style w:type="character" w:customStyle="1" w:styleId="FontStyle12">
    <w:name w:val="Font Style12"/>
    <w:rsid w:val="00B2752D"/>
    <w:rPr>
      <w:rFonts w:ascii="Times New Roman" w:hAnsi="Times New Roman" w:cs="Times New Roman"/>
      <w:sz w:val="20"/>
      <w:szCs w:val="20"/>
    </w:rPr>
  </w:style>
  <w:style w:type="paragraph" w:customStyle="1" w:styleId="214">
    <w:name w:val="Заг2Жлев14"/>
    <w:basedOn w:val="2"/>
    <w:link w:val="2140"/>
    <w:rsid w:val="00B2752D"/>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B2752D"/>
    <w:pPr>
      <w:tabs>
        <w:tab w:val="num" w:pos="1440"/>
      </w:tabs>
      <w:ind w:left="1224" w:hanging="504"/>
    </w:pPr>
    <w:rPr>
      <w:rFonts w:ascii="Times New Roman" w:eastAsia="SimSun" w:hAnsi="Times New Roman" w:cs="Times New Roman"/>
      <w:b/>
      <w:sz w:val="24"/>
      <w:szCs w:val="24"/>
      <w:lang w:eastAsia="ru-RU"/>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Заголовок 1 Знак1,новая страница Знак"/>
    <w:rsid w:val="00B2752D"/>
    <w:rPr>
      <w:rFonts w:cs="Arial"/>
      <w:b/>
      <w:bCs/>
      <w:color w:val="000000"/>
      <w:kern w:val="32"/>
      <w:sz w:val="32"/>
      <w:szCs w:val="32"/>
      <w:lang w:val="ru-RU" w:eastAsia="ru-RU" w:bidi="ar-SA"/>
    </w:rPr>
  </w:style>
  <w:style w:type="paragraph" w:styleId="34">
    <w:name w:val="Body Text 3"/>
    <w:basedOn w:val="a"/>
    <w:link w:val="35"/>
    <w:rsid w:val="00B2752D"/>
    <w:pPr>
      <w:jc w:val="center"/>
    </w:pPr>
    <w:rPr>
      <w:rFonts w:ascii="Times New Roman" w:eastAsia="Times New Roman" w:hAnsi="Times New Roman" w:cs="Times New Roman"/>
      <w:b/>
      <w:bCs/>
      <w:sz w:val="24"/>
      <w:szCs w:val="24"/>
      <w:lang w:eastAsia="ru-RU"/>
    </w:rPr>
  </w:style>
  <w:style w:type="character" w:customStyle="1" w:styleId="35">
    <w:name w:val="Основной текст 3 Знак"/>
    <w:basedOn w:val="a2"/>
    <w:link w:val="34"/>
    <w:rsid w:val="00B2752D"/>
    <w:rPr>
      <w:rFonts w:ascii="Times New Roman" w:eastAsia="Times New Roman" w:hAnsi="Times New Roman"/>
      <w:b/>
      <w:bCs/>
      <w:sz w:val="24"/>
      <w:szCs w:val="24"/>
    </w:rPr>
  </w:style>
  <w:style w:type="paragraph" w:customStyle="1" w:styleId="130">
    <w:name w:val="Обычный 13 Знак"/>
    <w:basedOn w:val="a"/>
    <w:rsid w:val="00B2752D"/>
    <w:pPr>
      <w:keepNext/>
      <w:keepLines/>
      <w:suppressLineNumbers/>
      <w:tabs>
        <w:tab w:val="left" w:leader="dot" w:pos="9356"/>
      </w:tabs>
      <w:suppressAutoHyphens/>
      <w:spacing w:before="60"/>
      <w:ind w:firstLine="567"/>
      <w:jc w:val="both"/>
    </w:pPr>
    <w:rPr>
      <w:rFonts w:ascii="Times New Roman" w:eastAsia="SimSun" w:hAnsi="Times New Roman" w:cs="Times New Roman"/>
      <w:sz w:val="26"/>
      <w:szCs w:val="20"/>
      <w:lang w:eastAsia="ru-RU"/>
    </w:rPr>
  </w:style>
  <w:style w:type="paragraph" w:customStyle="1" w:styleId="blockquote">
    <w:name w:val="blockquote"/>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afffb">
    <w:name w:val="Знак Знак Знак Знак"/>
    <w:basedOn w:val="a"/>
    <w:rsid w:val="00B2752D"/>
    <w:pPr>
      <w:spacing w:after="160" w:line="240" w:lineRule="exact"/>
    </w:pPr>
    <w:rPr>
      <w:rFonts w:ascii="Arial" w:eastAsia="SimSun" w:hAnsi="Arial" w:cs="Arial"/>
      <w:sz w:val="20"/>
      <w:szCs w:val="20"/>
      <w:lang w:val="en-US"/>
    </w:rPr>
  </w:style>
  <w:style w:type="paragraph" w:customStyle="1" w:styleId="36">
    <w:name w:val="Абзац списка3"/>
    <w:basedOn w:val="a"/>
    <w:rsid w:val="00B2752D"/>
    <w:pPr>
      <w:spacing w:after="200" w:line="276" w:lineRule="auto"/>
      <w:ind w:left="720"/>
      <w:contextualSpacing/>
    </w:pPr>
    <w:rPr>
      <w:rFonts w:eastAsia="SimSun" w:cs="Times New Roman"/>
    </w:rPr>
  </w:style>
  <w:style w:type="paragraph" w:customStyle="1" w:styleId="msonormalcxspmiddle">
    <w:name w:val="msonormalcxspmiddle"/>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1d">
    <w:name w:val="Без интервала1"/>
    <w:rsid w:val="00B2752D"/>
    <w:rPr>
      <w:rFonts w:eastAsia="SimSun"/>
    </w:rPr>
  </w:style>
  <w:style w:type="paragraph" w:customStyle="1" w:styleId="main">
    <w:name w:val="main"/>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font5">
    <w:name w:val="font5"/>
    <w:basedOn w:val="a"/>
    <w:rsid w:val="00B2752D"/>
    <w:pPr>
      <w:spacing w:before="100" w:beforeAutospacing="1" w:after="100" w:afterAutospacing="1"/>
    </w:pPr>
    <w:rPr>
      <w:rFonts w:ascii="Tahoma" w:eastAsia="SimSun" w:hAnsi="Tahoma" w:cs="Tahoma"/>
      <w:b/>
      <w:bCs/>
      <w:sz w:val="18"/>
      <w:szCs w:val="18"/>
      <w:lang w:eastAsia="ru-RU"/>
    </w:rPr>
  </w:style>
  <w:style w:type="paragraph" w:customStyle="1" w:styleId="font6">
    <w:name w:val="font6"/>
    <w:basedOn w:val="a"/>
    <w:rsid w:val="00B2752D"/>
    <w:pPr>
      <w:spacing w:before="100" w:beforeAutospacing="1" w:after="100" w:afterAutospacing="1"/>
    </w:pPr>
    <w:rPr>
      <w:rFonts w:ascii="Tahoma" w:eastAsia="SimSun" w:hAnsi="Tahoma" w:cs="Tahoma"/>
      <w:color w:val="000000"/>
      <w:sz w:val="18"/>
      <w:szCs w:val="18"/>
      <w:lang w:eastAsia="ru-RU"/>
    </w:rPr>
  </w:style>
  <w:style w:type="paragraph" w:customStyle="1" w:styleId="font7">
    <w:name w:val="font7"/>
    <w:basedOn w:val="a"/>
    <w:rsid w:val="00B2752D"/>
    <w:pPr>
      <w:spacing w:before="100" w:beforeAutospacing="1" w:after="100" w:afterAutospacing="1"/>
    </w:pPr>
    <w:rPr>
      <w:rFonts w:ascii="Tahoma" w:eastAsia="SimSun" w:hAnsi="Tahoma" w:cs="Tahoma"/>
      <w:color w:val="000000"/>
      <w:sz w:val="18"/>
      <w:szCs w:val="18"/>
      <w:lang w:eastAsia="ru-RU"/>
    </w:rPr>
  </w:style>
  <w:style w:type="paragraph" w:customStyle="1" w:styleId="font8">
    <w:name w:val="font8"/>
    <w:basedOn w:val="a"/>
    <w:rsid w:val="00B2752D"/>
    <w:pPr>
      <w:spacing w:before="100" w:beforeAutospacing="1" w:after="100" w:afterAutospacing="1"/>
    </w:pPr>
    <w:rPr>
      <w:rFonts w:ascii="Tahoma" w:eastAsia="SimSun" w:hAnsi="Tahoma" w:cs="Tahoma"/>
      <w:b/>
      <w:bCs/>
      <w:sz w:val="18"/>
      <w:szCs w:val="18"/>
      <w:lang w:eastAsia="ru-RU"/>
    </w:rPr>
  </w:style>
  <w:style w:type="paragraph" w:customStyle="1" w:styleId="font9">
    <w:name w:val="font9"/>
    <w:basedOn w:val="a"/>
    <w:rsid w:val="00B2752D"/>
    <w:pPr>
      <w:spacing w:before="100" w:beforeAutospacing="1" w:after="100" w:afterAutospacing="1"/>
    </w:pPr>
    <w:rPr>
      <w:rFonts w:ascii="Tahoma" w:eastAsia="SimSun" w:hAnsi="Tahoma" w:cs="Tahoma"/>
      <w:b/>
      <w:bCs/>
      <w:color w:val="000000"/>
      <w:sz w:val="18"/>
      <w:szCs w:val="18"/>
      <w:lang w:eastAsia="ru-RU"/>
    </w:rPr>
  </w:style>
  <w:style w:type="paragraph" w:customStyle="1" w:styleId="xl1770">
    <w:name w:val="xl1770"/>
    <w:basedOn w:val="a"/>
    <w:rsid w:val="00B2752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771">
    <w:name w:val="xl1771"/>
    <w:basedOn w:val="a"/>
    <w:rsid w:val="00B2752D"/>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2">
    <w:name w:val="xl1772"/>
    <w:basedOn w:val="a"/>
    <w:rsid w:val="00B2752D"/>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3">
    <w:name w:val="xl1773"/>
    <w:basedOn w:val="a"/>
    <w:rsid w:val="00B2752D"/>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4">
    <w:name w:val="xl1774"/>
    <w:basedOn w:val="a"/>
    <w:rsid w:val="00B2752D"/>
    <w:pPr>
      <w:pBdr>
        <w:top w:val="single" w:sz="4" w:space="0" w:color="333333"/>
        <w:bottom w:val="single" w:sz="4" w:space="0" w:color="auto"/>
      </w:pBdr>
      <w:shd w:val="thinReverseDiagStripe" w:color="C0C0C0" w:fill="auto"/>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5">
    <w:name w:val="xl1775"/>
    <w:basedOn w:val="a"/>
    <w:rsid w:val="00B2752D"/>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6">
    <w:name w:val="xl1776"/>
    <w:basedOn w:val="a"/>
    <w:rsid w:val="00B2752D"/>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7">
    <w:name w:val="xl1777"/>
    <w:basedOn w:val="a"/>
    <w:rsid w:val="00B2752D"/>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8">
    <w:name w:val="xl1778"/>
    <w:basedOn w:val="a"/>
    <w:rsid w:val="00B2752D"/>
    <w:pPr>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9">
    <w:name w:val="xl1779"/>
    <w:basedOn w:val="a"/>
    <w:rsid w:val="00B2752D"/>
    <w:pPr>
      <w:spacing w:before="100" w:beforeAutospacing="1" w:after="100" w:afterAutospacing="1"/>
      <w:jc w:val="center"/>
      <w:textAlignment w:val="bottom"/>
    </w:pPr>
    <w:rPr>
      <w:rFonts w:ascii="Times New Roman" w:eastAsia="SimSun" w:hAnsi="Times New Roman" w:cs="Times New Roman"/>
      <w:b/>
      <w:bCs/>
      <w:color w:val="969696"/>
      <w:sz w:val="24"/>
      <w:szCs w:val="24"/>
      <w:lang w:eastAsia="ru-RU"/>
    </w:rPr>
  </w:style>
  <w:style w:type="paragraph" w:customStyle="1" w:styleId="xl1780">
    <w:name w:val="xl1780"/>
    <w:basedOn w:val="a"/>
    <w:rsid w:val="00B2752D"/>
    <w:pPr>
      <w:spacing w:before="100" w:beforeAutospacing="1" w:after="100" w:afterAutospacing="1"/>
      <w:jc w:val="center"/>
      <w:textAlignment w:val="center"/>
    </w:pPr>
    <w:rPr>
      <w:rFonts w:ascii="Times New Roman" w:eastAsia="SimSun" w:hAnsi="Times New Roman" w:cs="Times New Roman"/>
      <w:b/>
      <w:bCs/>
      <w:color w:val="0000FF"/>
      <w:sz w:val="24"/>
      <w:szCs w:val="24"/>
      <w:u w:val="single"/>
      <w:lang w:eastAsia="ru-RU"/>
    </w:rPr>
  </w:style>
  <w:style w:type="paragraph" w:customStyle="1" w:styleId="xl1781">
    <w:name w:val="xl1781"/>
    <w:basedOn w:val="a"/>
    <w:rsid w:val="00B2752D"/>
    <w:pPr>
      <w:pBdr>
        <w:top w:val="single" w:sz="4" w:space="0" w:color="auto"/>
        <w:bottom w:val="single" w:sz="4" w:space="0" w:color="333333"/>
      </w:pBdr>
      <w:shd w:val="thinReverseDiagStripe" w:color="C0C0C0" w:fill="C0C0C0"/>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82">
    <w:name w:val="xl1782"/>
    <w:basedOn w:val="a"/>
    <w:rsid w:val="00B2752D"/>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83">
    <w:name w:val="xl1783"/>
    <w:basedOn w:val="a"/>
    <w:rsid w:val="00B2752D"/>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4">
    <w:name w:val="xl1784"/>
    <w:basedOn w:val="a"/>
    <w:rsid w:val="00B2752D"/>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5">
    <w:name w:val="xl1785"/>
    <w:basedOn w:val="a"/>
    <w:rsid w:val="00B2752D"/>
    <w:pPr>
      <w:pBdr>
        <w:top w:val="single" w:sz="4" w:space="0" w:color="auto"/>
        <w:bottom w:val="single" w:sz="4" w:space="0" w:color="333333"/>
      </w:pBdr>
      <w:shd w:val="thinReverseDiagStripe" w:color="C0C0C0" w:fill="C0C0C0"/>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86">
    <w:name w:val="xl1786"/>
    <w:basedOn w:val="a"/>
    <w:rsid w:val="00B2752D"/>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color w:val="C0C0C0"/>
      <w:sz w:val="24"/>
      <w:szCs w:val="24"/>
      <w:lang w:eastAsia="ru-RU"/>
    </w:rPr>
  </w:style>
  <w:style w:type="paragraph" w:customStyle="1" w:styleId="xl1787">
    <w:name w:val="xl1787"/>
    <w:basedOn w:val="a"/>
    <w:rsid w:val="00B2752D"/>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ascii="Times New Roman" w:eastAsia="SimSun" w:hAnsi="Times New Roman" w:cs="Times New Roman"/>
      <w:b/>
      <w:bCs/>
      <w:color w:val="0000FF"/>
      <w:sz w:val="24"/>
      <w:szCs w:val="24"/>
      <w:u w:val="single"/>
      <w:lang w:eastAsia="ru-RU"/>
    </w:rPr>
  </w:style>
  <w:style w:type="paragraph" w:customStyle="1" w:styleId="xl1788">
    <w:name w:val="xl1788"/>
    <w:basedOn w:val="a"/>
    <w:rsid w:val="00B2752D"/>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9">
    <w:name w:val="xl1789"/>
    <w:basedOn w:val="a"/>
    <w:rsid w:val="00B2752D"/>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0">
    <w:name w:val="xl1790"/>
    <w:basedOn w:val="a"/>
    <w:rsid w:val="00B2752D"/>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91">
    <w:name w:val="xl1791"/>
    <w:basedOn w:val="a"/>
    <w:rsid w:val="00B2752D"/>
    <w:pPr>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92">
    <w:name w:val="xl1792"/>
    <w:basedOn w:val="a"/>
    <w:rsid w:val="00B2752D"/>
    <w:pPr>
      <w:pBdr>
        <w:top w:val="single" w:sz="4" w:space="0" w:color="auto"/>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3">
    <w:name w:val="xl1793"/>
    <w:basedOn w:val="a"/>
    <w:rsid w:val="00B2752D"/>
    <w:pPr>
      <w:pBdr>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4">
    <w:name w:val="xl1794"/>
    <w:basedOn w:val="a"/>
    <w:rsid w:val="00B2752D"/>
    <w:pPr>
      <w:pBdr>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5">
    <w:name w:val="xl1795"/>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6">
    <w:name w:val="xl1796"/>
    <w:basedOn w:val="a"/>
    <w:rsid w:val="00B2752D"/>
    <w:pPr>
      <w:pBdr>
        <w:left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7">
    <w:name w:val="xl1797"/>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8">
    <w:name w:val="xl1798"/>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99">
    <w:name w:val="xl1799"/>
    <w:basedOn w:val="a"/>
    <w:rsid w:val="00B2752D"/>
    <w:pPr>
      <w:pBdr>
        <w:left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00">
    <w:name w:val="xl1800"/>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01">
    <w:name w:val="xl1801"/>
    <w:basedOn w:val="a"/>
    <w:rsid w:val="00B2752D"/>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2">
    <w:name w:val="xl1802"/>
    <w:basedOn w:val="a"/>
    <w:rsid w:val="00B2752D"/>
    <w:pPr>
      <w:pBdr>
        <w:left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3">
    <w:name w:val="xl1803"/>
    <w:basedOn w:val="a"/>
    <w:rsid w:val="00B2752D"/>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4">
    <w:name w:val="xl1804"/>
    <w:basedOn w:val="a"/>
    <w:rsid w:val="00B2752D"/>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5">
    <w:name w:val="xl1805"/>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6">
    <w:name w:val="xl1806"/>
    <w:basedOn w:val="a"/>
    <w:rsid w:val="00B2752D"/>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7">
    <w:name w:val="xl1807"/>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8">
    <w:name w:val="xl1808"/>
    <w:basedOn w:val="a"/>
    <w:rsid w:val="00B2752D"/>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809">
    <w:name w:val="xl1809"/>
    <w:basedOn w:val="a"/>
    <w:rsid w:val="00B2752D"/>
    <w:pPr>
      <w:pBdr>
        <w:left w:val="single" w:sz="4" w:space="0" w:color="333333"/>
        <w:right w:val="single" w:sz="8" w:space="0" w:color="333333"/>
      </w:pBdr>
      <w:shd w:val="clear" w:color="000000" w:fill="FFFF99"/>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810">
    <w:name w:val="xl1810"/>
    <w:basedOn w:val="a"/>
    <w:rsid w:val="00B2752D"/>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1">
    <w:name w:val="xl1811"/>
    <w:basedOn w:val="a"/>
    <w:rsid w:val="00B2752D"/>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2">
    <w:name w:val="xl1812"/>
    <w:basedOn w:val="a"/>
    <w:rsid w:val="00B2752D"/>
    <w:pPr>
      <w:pBdr>
        <w:left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3">
    <w:name w:val="xl1813"/>
    <w:basedOn w:val="a"/>
    <w:rsid w:val="00B2752D"/>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4">
    <w:name w:val="xl1814"/>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5">
    <w:name w:val="xl1815"/>
    <w:basedOn w:val="a"/>
    <w:rsid w:val="00B2752D"/>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6">
    <w:name w:val="xl1816"/>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7">
    <w:name w:val="xl1817"/>
    <w:basedOn w:val="a"/>
    <w:rsid w:val="00B2752D"/>
    <w:pPr>
      <w:pBdr>
        <w:top w:val="single" w:sz="4" w:space="0" w:color="auto"/>
        <w:left w:val="single" w:sz="4" w:space="0" w:color="333333"/>
        <w:right w:val="single" w:sz="4" w:space="0" w:color="333333"/>
      </w:pBdr>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8">
    <w:name w:val="xl1818"/>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9">
    <w:name w:val="xl1819"/>
    <w:basedOn w:val="a"/>
    <w:rsid w:val="00B2752D"/>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0">
    <w:name w:val="xl1820"/>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1">
    <w:name w:val="xl1821"/>
    <w:basedOn w:val="a"/>
    <w:rsid w:val="00B2752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2">
    <w:name w:val="xl1822"/>
    <w:basedOn w:val="a"/>
    <w:rsid w:val="00B2752D"/>
    <w:pPr>
      <w:pBdr>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3">
    <w:name w:val="xl1823"/>
    <w:basedOn w:val="a"/>
    <w:rsid w:val="00B275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4">
    <w:name w:val="xl1824"/>
    <w:basedOn w:val="a"/>
    <w:rsid w:val="00B2752D"/>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5">
    <w:name w:val="xl1825"/>
    <w:basedOn w:val="a"/>
    <w:rsid w:val="00B2752D"/>
    <w:pPr>
      <w:pBdr>
        <w:left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6">
    <w:name w:val="xl1826"/>
    <w:basedOn w:val="a"/>
    <w:rsid w:val="00B2752D"/>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7">
    <w:name w:val="xl1827"/>
    <w:basedOn w:val="a"/>
    <w:rsid w:val="00B2752D"/>
    <w:pPr>
      <w:pBdr>
        <w:top w:val="single" w:sz="4" w:space="0" w:color="333333"/>
        <w:left w:val="single" w:sz="4" w:space="0" w:color="333333"/>
        <w:bottom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28">
    <w:name w:val="xl1828"/>
    <w:basedOn w:val="a"/>
    <w:rsid w:val="00B2752D"/>
    <w:pPr>
      <w:pBdr>
        <w:top w:val="single" w:sz="4" w:space="0" w:color="333333"/>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29">
    <w:name w:val="xl1829"/>
    <w:basedOn w:val="a"/>
    <w:rsid w:val="00B2752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0">
    <w:name w:val="xl1830"/>
    <w:basedOn w:val="a"/>
    <w:rsid w:val="00B2752D"/>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1">
    <w:name w:val="xl1831"/>
    <w:basedOn w:val="a"/>
    <w:rsid w:val="00B2752D"/>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2">
    <w:name w:val="xl1832"/>
    <w:basedOn w:val="a"/>
    <w:rsid w:val="00B2752D"/>
    <w:pPr>
      <w:pBdr>
        <w:top w:val="single" w:sz="4" w:space="0" w:color="333333"/>
        <w:left w:val="single" w:sz="4"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3">
    <w:name w:val="xl1833"/>
    <w:basedOn w:val="a"/>
    <w:rsid w:val="00B2752D"/>
    <w:pPr>
      <w:pBdr>
        <w:left w:val="single" w:sz="4"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4">
    <w:name w:val="xl1834"/>
    <w:basedOn w:val="a"/>
    <w:rsid w:val="00B2752D"/>
    <w:pPr>
      <w:pBdr>
        <w:left w:val="single" w:sz="4" w:space="0" w:color="333333"/>
        <w:bottom w:val="single" w:sz="8"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5">
    <w:name w:val="xl1835"/>
    <w:basedOn w:val="a"/>
    <w:rsid w:val="00B2752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6">
    <w:name w:val="xl1836"/>
    <w:basedOn w:val="a"/>
    <w:rsid w:val="00B2752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7">
    <w:name w:val="xl1837"/>
    <w:basedOn w:val="a"/>
    <w:rsid w:val="00B2752D"/>
    <w:pPr>
      <w:pBdr>
        <w:top w:val="single" w:sz="4" w:space="0" w:color="333333"/>
        <w:lef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8">
    <w:name w:val="xl1838"/>
    <w:basedOn w:val="a"/>
    <w:rsid w:val="00B2752D"/>
    <w:pPr>
      <w:pBdr>
        <w:top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9">
    <w:name w:val="xl1839"/>
    <w:basedOn w:val="a"/>
    <w:rsid w:val="00B2752D"/>
    <w:pPr>
      <w:pBdr>
        <w:top w:val="single" w:sz="4" w:space="0" w:color="333333"/>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0">
    <w:name w:val="xl1840"/>
    <w:basedOn w:val="a"/>
    <w:rsid w:val="00B2752D"/>
    <w:pPr>
      <w:pBdr>
        <w:left w:val="single" w:sz="4" w:space="0" w:color="333333"/>
        <w:bottom w:val="single" w:sz="8"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1">
    <w:name w:val="xl1841"/>
    <w:basedOn w:val="a"/>
    <w:rsid w:val="00B2752D"/>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2">
    <w:name w:val="xl1842"/>
    <w:basedOn w:val="a"/>
    <w:rsid w:val="00B2752D"/>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3">
    <w:name w:val="xl1843"/>
    <w:basedOn w:val="a"/>
    <w:rsid w:val="00B2752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4">
    <w:name w:val="xl1844"/>
    <w:basedOn w:val="a"/>
    <w:rsid w:val="00B2752D"/>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5">
    <w:name w:val="xl1845"/>
    <w:basedOn w:val="a"/>
    <w:rsid w:val="00B2752D"/>
    <w:pPr>
      <w:pBdr>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6">
    <w:name w:val="xl1846"/>
    <w:basedOn w:val="a"/>
    <w:rsid w:val="00B2752D"/>
    <w:pPr>
      <w:pBdr>
        <w:top w:val="single" w:sz="4" w:space="0" w:color="auto"/>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7">
    <w:name w:val="xl1847"/>
    <w:basedOn w:val="a"/>
    <w:rsid w:val="00B2752D"/>
    <w:pPr>
      <w:pBdr>
        <w:top w:val="single" w:sz="4" w:space="0" w:color="333333"/>
        <w:bottom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66">
    <w:name w:val="xl66"/>
    <w:basedOn w:val="a"/>
    <w:rsid w:val="00B2752D"/>
    <w:pPr>
      <w:pBdr>
        <w:left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67">
    <w:name w:val="xl67"/>
    <w:basedOn w:val="a"/>
    <w:rsid w:val="00B2752D"/>
    <w:pPr>
      <w:pBdr>
        <w:left w:val="single" w:sz="8" w:space="0" w:color="333333"/>
        <w:bottom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68">
    <w:name w:val="xl68"/>
    <w:basedOn w:val="a"/>
    <w:rsid w:val="00B2752D"/>
    <w:pPr>
      <w:pBdr>
        <w:left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69">
    <w:name w:val="xl69"/>
    <w:basedOn w:val="a"/>
    <w:rsid w:val="00B2752D"/>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70">
    <w:name w:val="xl70"/>
    <w:basedOn w:val="a"/>
    <w:rsid w:val="00B2752D"/>
    <w:pPr>
      <w:spacing w:before="100" w:beforeAutospacing="1" w:after="100" w:afterAutospacing="1"/>
      <w:jc w:val="center"/>
    </w:pPr>
    <w:rPr>
      <w:rFonts w:ascii="Times New Roman" w:eastAsia="SimSun" w:hAnsi="Times New Roman" w:cs="Times New Roman"/>
      <w:b/>
      <w:bCs/>
      <w:color w:val="969696"/>
      <w:sz w:val="24"/>
      <w:szCs w:val="24"/>
      <w:lang w:eastAsia="ru-RU"/>
    </w:rPr>
  </w:style>
  <w:style w:type="paragraph" w:customStyle="1" w:styleId="xl71">
    <w:name w:val="xl71"/>
    <w:basedOn w:val="a"/>
    <w:rsid w:val="00B2752D"/>
    <w:pPr>
      <w:pBdr>
        <w:top w:val="single" w:sz="8" w:space="0" w:color="auto"/>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color w:val="C0C0C0"/>
      <w:sz w:val="24"/>
      <w:szCs w:val="24"/>
      <w:lang w:eastAsia="ru-RU"/>
    </w:rPr>
  </w:style>
  <w:style w:type="paragraph" w:customStyle="1" w:styleId="xl72">
    <w:name w:val="xl72"/>
    <w:basedOn w:val="a"/>
    <w:rsid w:val="00B2752D"/>
    <w:pPr>
      <w:pBdr>
        <w:top w:val="single" w:sz="8" w:space="0" w:color="auto"/>
        <w:bottom w:val="single" w:sz="8" w:space="0" w:color="333333"/>
      </w:pBdr>
      <w:shd w:val="thinReverseDiagStripe" w:color="C0C0C0" w:fill="C0C0C0"/>
      <w:spacing w:before="100" w:beforeAutospacing="1" w:after="100" w:afterAutospacing="1"/>
    </w:pPr>
    <w:rPr>
      <w:rFonts w:ascii="Times New Roman" w:eastAsia="SimSun" w:hAnsi="Times New Roman" w:cs="Times New Roman"/>
      <w:sz w:val="24"/>
      <w:szCs w:val="24"/>
      <w:lang w:eastAsia="ru-RU"/>
    </w:rPr>
  </w:style>
  <w:style w:type="paragraph" w:customStyle="1" w:styleId="xl73">
    <w:name w:val="xl73"/>
    <w:basedOn w:val="a"/>
    <w:rsid w:val="00B2752D"/>
    <w:pPr>
      <w:pBdr>
        <w:top w:val="single" w:sz="8" w:space="0" w:color="auto"/>
        <w:bottom w:val="single" w:sz="8" w:space="0" w:color="333333"/>
      </w:pBdr>
      <w:shd w:val="thinReverseDiagStripe" w:color="C0C0C0" w:fill="C0C0C0"/>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74">
    <w:name w:val="xl74"/>
    <w:basedOn w:val="a"/>
    <w:rsid w:val="00B2752D"/>
    <w:pPr>
      <w:pBdr>
        <w:top w:val="single" w:sz="8" w:space="0" w:color="auto"/>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75">
    <w:name w:val="xl75"/>
    <w:basedOn w:val="a"/>
    <w:rsid w:val="00B2752D"/>
    <w:pPr>
      <w:pBdr>
        <w:bottom w:val="single" w:sz="8" w:space="0" w:color="auto"/>
      </w:pBdr>
      <w:shd w:val="thinReverseDiagStripe" w:color="C0C0C0" w:fill="F1F1F1"/>
      <w:spacing w:before="100" w:beforeAutospacing="1" w:after="100" w:afterAutospacing="1"/>
    </w:pPr>
    <w:rPr>
      <w:rFonts w:ascii="Times New Roman" w:eastAsia="SimSun" w:hAnsi="Times New Roman" w:cs="Times New Roman"/>
      <w:sz w:val="24"/>
      <w:szCs w:val="24"/>
      <w:lang w:eastAsia="ru-RU"/>
    </w:rPr>
  </w:style>
  <w:style w:type="paragraph" w:customStyle="1" w:styleId="xl76">
    <w:name w:val="xl76"/>
    <w:basedOn w:val="a"/>
    <w:rsid w:val="00B2752D"/>
    <w:pPr>
      <w:pBdr>
        <w:bottom w:val="single" w:sz="8" w:space="0" w:color="auto"/>
      </w:pBdr>
      <w:shd w:val="thinReverseDiagStripe" w:color="C0C0C0" w:fill="F1F1F1"/>
      <w:spacing w:before="100" w:beforeAutospacing="1" w:after="100" w:afterAutospacing="1"/>
      <w:jc w:val="center"/>
    </w:pPr>
    <w:rPr>
      <w:rFonts w:ascii="Times New Roman" w:eastAsia="SimSun" w:hAnsi="Times New Roman" w:cs="Times New Roman"/>
      <w:color w:val="0000FF"/>
      <w:sz w:val="24"/>
      <w:szCs w:val="24"/>
      <w:u w:val="single"/>
      <w:lang w:eastAsia="ru-RU"/>
    </w:rPr>
  </w:style>
  <w:style w:type="paragraph" w:customStyle="1" w:styleId="xl77">
    <w:name w:val="xl77"/>
    <w:basedOn w:val="a"/>
    <w:rsid w:val="00B2752D"/>
    <w:pPr>
      <w:pBdr>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color w:val="C0C0C0"/>
      <w:sz w:val="24"/>
      <w:szCs w:val="24"/>
      <w:lang w:eastAsia="ru-RU"/>
    </w:rPr>
  </w:style>
  <w:style w:type="paragraph" w:customStyle="1" w:styleId="xl78">
    <w:name w:val="xl78"/>
    <w:basedOn w:val="a"/>
    <w:rsid w:val="00B2752D"/>
    <w:pPr>
      <w:pBdr>
        <w:bottom w:val="single" w:sz="8" w:space="0" w:color="333333"/>
      </w:pBdr>
      <w:shd w:val="thinReverseDiagStripe" w:color="C0C0C0" w:fill="C0C0C0"/>
      <w:spacing w:before="100" w:beforeAutospacing="1" w:after="100" w:afterAutospacing="1"/>
    </w:pPr>
    <w:rPr>
      <w:rFonts w:ascii="Times New Roman" w:eastAsia="SimSun" w:hAnsi="Times New Roman" w:cs="Times New Roman"/>
      <w:sz w:val="24"/>
      <w:szCs w:val="24"/>
      <w:lang w:eastAsia="ru-RU"/>
    </w:rPr>
  </w:style>
  <w:style w:type="paragraph" w:customStyle="1" w:styleId="xl79">
    <w:name w:val="xl79"/>
    <w:basedOn w:val="a"/>
    <w:rsid w:val="00B2752D"/>
    <w:pPr>
      <w:pBdr>
        <w:bottom w:val="single" w:sz="8" w:space="0" w:color="333333"/>
      </w:pBdr>
      <w:shd w:val="thinReverseDiagStripe" w:color="C0C0C0" w:fill="C0C0C0"/>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80">
    <w:name w:val="xl80"/>
    <w:basedOn w:val="a"/>
    <w:rsid w:val="00B2752D"/>
    <w:pPr>
      <w:pBdr>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81">
    <w:name w:val="xl81"/>
    <w:basedOn w:val="a"/>
    <w:rsid w:val="00B2752D"/>
    <w:pPr>
      <w:pBdr>
        <w:top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2">
    <w:name w:val="xl82"/>
    <w:basedOn w:val="a"/>
    <w:rsid w:val="00B2752D"/>
    <w:pPr>
      <w:pBdr>
        <w:top w:val="single" w:sz="8" w:space="0" w:color="333333"/>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3">
    <w:name w:val="xl83"/>
    <w:basedOn w:val="a"/>
    <w:rsid w:val="00B2752D"/>
    <w:pPr>
      <w:pBdr>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4">
    <w:name w:val="xl84"/>
    <w:basedOn w:val="a"/>
    <w:rsid w:val="00B2752D"/>
    <w:pPr>
      <w:pBdr>
        <w:left w:val="single" w:sz="8" w:space="0" w:color="333333"/>
        <w:bottom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5">
    <w:name w:val="xl85"/>
    <w:basedOn w:val="a"/>
    <w:rsid w:val="00B2752D"/>
    <w:pPr>
      <w:pBdr>
        <w:top w:val="single" w:sz="8" w:space="0" w:color="333333"/>
        <w:bottom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6">
    <w:name w:val="xl86"/>
    <w:basedOn w:val="a"/>
    <w:rsid w:val="00B2752D"/>
    <w:pPr>
      <w:pBdr>
        <w:top w:val="single" w:sz="8" w:space="0" w:color="333333"/>
        <w:left w:val="single" w:sz="8" w:space="0" w:color="333333"/>
        <w:bottom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7">
    <w:name w:val="xl87"/>
    <w:basedOn w:val="a"/>
    <w:rsid w:val="00B2752D"/>
    <w:pPr>
      <w:pBdr>
        <w:top w:val="single" w:sz="8" w:space="0" w:color="333333"/>
        <w:bottom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8">
    <w:name w:val="xl88"/>
    <w:basedOn w:val="a"/>
    <w:rsid w:val="00B2752D"/>
    <w:pPr>
      <w:pBdr>
        <w:top w:val="single" w:sz="8" w:space="0" w:color="333333"/>
        <w:lef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9">
    <w:name w:val="xl89"/>
    <w:basedOn w:val="a"/>
    <w:rsid w:val="00B2752D"/>
    <w:pPr>
      <w:pBdr>
        <w:top w:val="single" w:sz="8" w:space="0" w:color="auto"/>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90">
    <w:name w:val="xl90"/>
    <w:basedOn w:val="a"/>
    <w:rsid w:val="00B2752D"/>
    <w:pPr>
      <w:pBdr>
        <w:top w:val="single" w:sz="8" w:space="0" w:color="auto"/>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1">
    <w:name w:val="xl91"/>
    <w:basedOn w:val="a"/>
    <w:rsid w:val="00B2752D"/>
    <w:pPr>
      <w:pBdr>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2">
    <w:name w:val="xl92"/>
    <w:basedOn w:val="a"/>
    <w:rsid w:val="00B2752D"/>
    <w:pPr>
      <w:pBdr>
        <w:left w:val="single" w:sz="8" w:space="0" w:color="auto"/>
        <w:bottom w:val="single" w:sz="8" w:space="0" w:color="000000"/>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3">
    <w:name w:val="xl93"/>
    <w:basedOn w:val="a"/>
    <w:rsid w:val="00B2752D"/>
    <w:pPr>
      <w:pBdr>
        <w:top w:val="single" w:sz="8" w:space="0" w:color="333333"/>
        <w:left w:val="single" w:sz="8" w:space="0" w:color="auto"/>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4">
    <w:name w:val="xl94"/>
    <w:basedOn w:val="a"/>
    <w:rsid w:val="00B2752D"/>
    <w:pPr>
      <w:pBdr>
        <w:left w:val="single" w:sz="8" w:space="0" w:color="auto"/>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5">
    <w:name w:val="xl95"/>
    <w:basedOn w:val="a"/>
    <w:rsid w:val="00B2752D"/>
    <w:pPr>
      <w:pBdr>
        <w:left w:val="single" w:sz="8" w:space="0" w:color="auto"/>
        <w:bottom w:val="single" w:sz="8" w:space="0" w:color="333333"/>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6">
    <w:name w:val="xl96"/>
    <w:basedOn w:val="a"/>
    <w:rsid w:val="00B2752D"/>
    <w:pPr>
      <w:pBdr>
        <w:top w:val="single" w:sz="8" w:space="0" w:color="333333"/>
        <w:left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7">
    <w:name w:val="xl97"/>
    <w:basedOn w:val="a"/>
    <w:rsid w:val="00B2752D"/>
    <w:pPr>
      <w:pBdr>
        <w:left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8">
    <w:name w:val="xl98"/>
    <w:basedOn w:val="a"/>
    <w:rsid w:val="00B2752D"/>
    <w:pPr>
      <w:pBdr>
        <w:left w:val="single" w:sz="8" w:space="0" w:color="333333"/>
        <w:bottom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9">
    <w:name w:val="xl99"/>
    <w:basedOn w:val="a"/>
    <w:rsid w:val="00B2752D"/>
    <w:pPr>
      <w:pBdr>
        <w:top w:val="single" w:sz="8" w:space="0" w:color="333333"/>
        <w:left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0">
    <w:name w:val="xl100"/>
    <w:basedOn w:val="a"/>
    <w:rsid w:val="00B2752D"/>
    <w:pPr>
      <w:pBdr>
        <w:top w:val="single" w:sz="8" w:space="0" w:color="333333"/>
        <w:left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1">
    <w:name w:val="xl101"/>
    <w:basedOn w:val="a"/>
    <w:rsid w:val="00B2752D"/>
    <w:pPr>
      <w:pBdr>
        <w:left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2">
    <w:name w:val="xl102"/>
    <w:basedOn w:val="a"/>
    <w:rsid w:val="00B2752D"/>
    <w:pPr>
      <w:pBdr>
        <w:left w:val="single" w:sz="8" w:space="0" w:color="333333"/>
        <w:bottom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3">
    <w:name w:val="xl103"/>
    <w:basedOn w:val="a"/>
    <w:rsid w:val="00B2752D"/>
    <w:pPr>
      <w:pBdr>
        <w:top w:val="single" w:sz="8" w:space="0" w:color="333333"/>
        <w:left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104">
    <w:name w:val="xl104"/>
    <w:basedOn w:val="a"/>
    <w:rsid w:val="00B2752D"/>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5">
    <w:name w:val="xl105"/>
    <w:basedOn w:val="a"/>
    <w:rsid w:val="00B2752D"/>
    <w:pPr>
      <w:pBdr>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6">
    <w:name w:val="xl106"/>
    <w:basedOn w:val="a"/>
    <w:rsid w:val="00B2752D"/>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7">
    <w:name w:val="xl107"/>
    <w:basedOn w:val="a"/>
    <w:rsid w:val="00B2752D"/>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8">
    <w:name w:val="xl108"/>
    <w:basedOn w:val="a"/>
    <w:rsid w:val="00B2752D"/>
    <w:pPr>
      <w:pBdr>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9">
    <w:name w:val="xl109"/>
    <w:basedOn w:val="a"/>
    <w:rsid w:val="00B2752D"/>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10">
    <w:name w:val="xl110"/>
    <w:basedOn w:val="a"/>
    <w:rsid w:val="00B2752D"/>
    <w:pPr>
      <w:pBdr>
        <w:top w:val="single" w:sz="8" w:space="0" w:color="000000"/>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310">
    <w:name w:val="Абзац списка31"/>
    <w:basedOn w:val="a"/>
    <w:rsid w:val="00B2752D"/>
    <w:pPr>
      <w:spacing w:after="200" w:line="276" w:lineRule="auto"/>
      <w:ind w:left="720"/>
      <w:contextualSpacing/>
    </w:pPr>
    <w:rPr>
      <w:rFonts w:eastAsia="SimSun" w:cs="Times New Roman"/>
      <w:lang w:val="en-US"/>
    </w:rPr>
  </w:style>
  <w:style w:type="paragraph" w:customStyle="1" w:styleId="Iiiaeuiue">
    <w:name w:val="Ii?iaeuiue"/>
    <w:rsid w:val="00B2752D"/>
    <w:pPr>
      <w:autoSpaceDE w:val="0"/>
      <w:autoSpaceDN w:val="0"/>
    </w:pPr>
    <w:rPr>
      <w:rFonts w:ascii="Times New Roman" w:eastAsia="SimSun" w:hAnsi="Times New Roman"/>
      <w:sz w:val="24"/>
      <w:szCs w:val="24"/>
    </w:rPr>
  </w:style>
  <w:style w:type="paragraph" w:customStyle="1" w:styleId="37">
    <w:name w:val="Заголовок оглавления3"/>
    <w:basedOn w:val="10"/>
    <w:next w:val="a"/>
    <w:rsid w:val="00B2752D"/>
    <w:pPr>
      <w:keepLines/>
      <w:spacing w:before="480" w:line="276" w:lineRule="auto"/>
      <w:jc w:val="both"/>
      <w:outlineLvl w:val="9"/>
    </w:pPr>
    <w:rPr>
      <w:rFonts w:ascii="Cambria" w:eastAsia="SimSun" w:hAnsi="Cambria"/>
      <w:color w:val="365F91"/>
      <w:sz w:val="32"/>
      <w:szCs w:val="28"/>
    </w:rPr>
  </w:style>
  <w:style w:type="paragraph" w:customStyle="1" w:styleId="44">
    <w:name w:val="Абзац списка4"/>
    <w:basedOn w:val="a"/>
    <w:rsid w:val="00B2752D"/>
    <w:pPr>
      <w:ind w:left="720"/>
      <w:contextualSpacing/>
    </w:pPr>
    <w:rPr>
      <w:rFonts w:ascii="Times New Roman" w:eastAsia="SimSun" w:hAnsi="Times New Roman" w:cs="Times New Roman"/>
      <w:sz w:val="24"/>
      <w:szCs w:val="24"/>
      <w:lang w:eastAsia="ru-RU"/>
    </w:rPr>
  </w:style>
  <w:style w:type="character" w:customStyle="1" w:styleId="710">
    <w:name w:val="Знак7 Знак Знак1"/>
    <w:rsid w:val="00B2752D"/>
    <w:rPr>
      <w:rFonts w:eastAsia="SimSun"/>
      <w:sz w:val="28"/>
      <w:lang w:val="ru-RU" w:eastAsia="ru-RU"/>
    </w:rPr>
  </w:style>
  <w:style w:type="paragraph" w:customStyle="1" w:styleId="53">
    <w:name w:val="Стиль5"/>
    <w:basedOn w:val="a"/>
    <w:link w:val="54"/>
    <w:rsid w:val="00B2752D"/>
    <w:pPr>
      <w:keepNext/>
      <w:tabs>
        <w:tab w:val="left" w:pos="1701"/>
      </w:tabs>
      <w:spacing w:before="240" w:after="120"/>
      <w:ind w:left="1224" w:right="-108" w:hanging="504"/>
      <w:outlineLvl w:val="2"/>
    </w:pPr>
    <w:rPr>
      <w:rFonts w:ascii="Times New Roman" w:eastAsia="Times New Roman" w:hAnsi="Times New Roman" w:cs="Times New Roman"/>
      <w:b/>
      <w:i/>
      <w:sz w:val="26"/>
      <w:szCs w:val="26"/>
      <w:lang w:eastAsia="ru-RU"/>
    </w:rPr>
  </w:style>
  <w:style w:type="character" w:customStyle="1" w:styleId="54">
    <w:name w:val="Стиль5 Знак"/>
    <w:link w:val="53"/>
    <w:locked/>
    <w:rsid w:val="00B2752D"/>
    <w:rPr>
      <w:rFonts w:ascii="Times New Roman" w:eastAsia="Times New Roman" w:hAnsi="Times New Roman"/>
      <w:b/>
      <w:i/>
      <w:sz w:val="26"/>
      <w:szCs w:val="26"/>
    </w:rPr>
  </w:style>
  <w:style w:type="paragraph" w:customStyle="1" w:styleId="afffc">
    <w:name w:val="ТЕКСТ"/>
    <w:basedOn w:val="a"/>
    <w:link w:val="afffd"/>
    <w:rsid w:val="00B2752D"/>
    <w:pPr>
      <w:widowControl w:val="0"/>
      <w:suppressAutoHyphens/>
      <w:spacing w:before="120" w:after="120"/>
      <w:ind w:right="-108" w:firstLine="720"/>
      <w:jc w:val="both"/>
    </w:pPr>
    <w:rPr>
      <w:rFonts w:ascii="Times New Roman" w:eastAsia="Times New Roman" w:hAnsi="Times New Roman" w:cs="Times New Roman"/>
      <w:sz w:val="26"/>
      <w:szCs w:val="20"/>
      <w:lang w:eastAsia="ru-RU"/>
    </w:rPr>
  </w:style>
  <w:style w:type="character" w:customStyle="1" w:styleId="afffd">
    <w:name w:val="ТЕКСТ Знак"/>
    <w:link w:val="afffc"/>
    <w:locked/>
    <w:rsid w:val="00B2752D"/>
    <w:rPr>
      <w:rFonts w:ascii="Times New Roman" w:eastAsia="Times New Roman" w:hAnsi="Times New Roman"/>
      <w:sz w:val="26"/>
      <w:szCs w:val="20"/>
    </w:rPr>
  </w:style>
  <w:style w:type="paragraph" w:customStyle="1" w:styleId="sel3">
    <w:name w:val="sel3"/>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styleId="afffe">
    <w:name w:val="Date"/>
    <w:basedOn w:val="a"/>
    <w:next w:val="a"/>
    <w:link w:val="affff"/>
    <w:rsid w:val="00B2752D"/>
    <w:rPr>
      <w:rFonts w:ascii="Times New Roman" w:eastAsia="SimSun" w:hAnsi="Times New Roman" w:cs="Times New Roman"/>
      <w:sz w:val="24"/>
      <w:szCs w:val="24"/>
      <w:lang w:eastAsia="ru-RU"/>
    </w:rPr>
  </w:style>
  <w:style w:type="character" w:customStyle="1" w:styleId="affff">
    <w:name w:val="Дата Знак"/>
    <w:basedOn w:val="a2"/>
    <w:link w:val="afffe"/>
    <w:rsid w:val="00B2752D"/>
    <w:rPr>
      <w:rFonts w:ascii="Times New Roman" w:eastAsia="SimSun" w:hAnsi="Times New Roman"/>
      <w:sz w:val="24"/>
      <w:szCs w:val="24"/>
    </w:rPr>
  </w:style>
  <w:style w:type="paragraph" w:styleId="affff0">
    <w:name w:val="endnote text"/>
    <w:basedOn w:val="a"/>
    <w:link w:val="affff1"/>
    <w:rsid w:val="00B2752D"/>
    <w:rPr>
      <w:rFonts w:ascii="Times New Roman" w:eastAsia="SimSun" w:hAnsi="Times New Roman" w:cs="Times New Roman"/>
      <w:sz w:val="20"/>
      <w:szCs w:val="20"/>
      <w:lang w:eastAsia="ru-RU"/>
    </w:rPr>
  </w:style>
  <w:style w:type="character" w:customStyle="1" w:styleId="affff1">
    <w:name w:val="Текст концевой сноски Знак"/>
    <w:basedOn w:val="a2"/>
    <w:link w:val="affff0"/>
    <w:rsid w:val="00B2752D"/>
    <w:rPr>
      <w:rFonts w:ascii="Times New Roman" w:eastAsia="SimSun" w:hAnsi="Times New Roman"/>
      <w:sz w:val="20"/>
      <w:szCs w:val="20"/>
    </w:rPr>
  </w:style>
  <w:style w:type="paragraph" w:styleId="affff2">
    <w:name w:val="macro"/>
    <w:link w:val="affff3"/>
    <w:rsid w:val="00B2752D"/>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sz w:val="20"/>
      <w:szCs w:val="20"/>
    </w:rPr>
  </w:style>
  <w:style w:type="character" w:customStyle="1" w:styleId="affff3">
    <w:name w:val="Текст макроса Знак"/>
    <w:basedOn w:val="a2"/>
    <w:link w:val="affff2"/>
    <w:rsid w:val="00B2752D"/>
    <w:rPr>
      <w:rFonts w:ascii="Consolas" w:eastAsia="SimSun" w:hAnsi="Consolas"/>
      <w:sz w:val="20"/>
      <w:szCs w:val="20"/>
    </w:rPr>
  </w:style>
  <w:style w:type="character" w:customStyle="1" w:styleId="38">
    <w:name w:val="Замещающий текст3"/>
    <w:semiHidden/>
    <w:rsid w:val="00B2752D"/>
    <w:rPr>
      <w:rFonts w:cs="Times New Roman"/>
      <w:color w:val="808080"/>
    </w:rPr>
  </w:style>
  <w:style w:type="character" w:customStyle="1" w:styleId="2d">
    <w:name w:val="Основной текст (2)_"/>
    <w:link w:val="211"/>
    <w:locked/>
    <w:rsid w:val="00B2752D"/>
    <w:rPr>
      <w:b/>
      <w:bCs/>
      <w:sz w:val="27"/>
      <w:szCs w:val="27"/>
      <w:shd w:val="clear" w:color="auto" w:fill="FFFFFF"/>
    </w:rPr>
  </w:style>
  <w:style w:type="paragraph" w:customStyle="1" w:styleId="211">
    <w:name w:val="Основной текст (2)1"/>
    <w:basedOn w:val="a"/>
    <w:link w:val="2d"/>
    <w:rsid w:val="00B2752D"/>
    <w:pPr>
      <w:widowControl w:val="0"/>
      <w:shd w:val="clear" w:color="auto" w:fill="FFFFFF"/>
      <w:spacing w:after="360" w:line="240" w:lineRule="atLeast"/>
    </w:pPr>
    <w:rPr>
      <w:rFonts w:cs="Times New Roman"/>
      <w:b/>
      <w:bCs/>
      <w:sz w:val="27"/>
      <w:szCs w:val="27"/>
      <w:lang w:eastAsia="ru-RU"/>
    </w:rPr>
  </w:style>
  <w:style w:type="character" w:customStyle="1" w:styleId="39">
    <w:name w:val="Основной текст (3)_"/>
    <w:link w:val="311"/>
    <w:locked/>
    <w:rsid w:val="00B2752D"/>
    <w:rPr>
      <w:b/>
      <w:bCs/>
      <w:sz w:val="23"/>
      <w:szCs w:val="23"/>
      <w:shd w:val="clear" w:color="auto" w:fill="FFFFFF"/>
    </w:rPr>
  </w:style>
  <w:style w:type="paragraph" w:customStyle="1" w:styleId="311">
    <w:name w:val="Основной текст (3)1"/>
    <w:basedOn w:val="a"/>
    <w:link w:val="39"/>
    <w:rsid w:val="00B2752D"/>
    <w:pPr>
      <w:widowControl w:val="0"/>
      <w:shd w:val="clear" w:color="auto" w:fill="FFFFFF"/>
      <w:spacing w:before="60" w:line="317" w:lineRule="exact"/>
    </w:pPr>
    <w:rPr>
      <w:rFonts w:cs="Times New Roman"/>
      <w:b/>
      <w:bCs/>
      <w:sz w:val="23"/>
      <w:szCs w:val="23"/>
      <w:lang w:eastAsia="ru-RU"/>
    </w:rPr>
  </w:style>
  <w:style w:type="character" w:customStyle="1" w:styleId="3a">
    <w:name w:val="Основной текст (3)"/>
    <w:rsid w:val="00B2752D"/>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7"/>
    <w:rsid w:val="00B2752D"/>
    <w:pPr>
      <w:spacing w:before="120" w:after="120"/>
      <w:ind w:firstLine="567"/>
    </w:pPr>
    <w:rPr>
      <w:rFonts w:ascii="Arial" w:eastAsia="SimSun" w:hAnsi="Arial"/>
      <w:color w:val="auto"/>
      <w:spacing w:val="-5"/>
      <w:sz w:val="22"/>
      <w:szCs w:val="22"/>
      <w:lang w:eastAsia="en-US"/>
    </w:rPr>
  </w:style>
  <w:style w:type="paragraph" w:customStyle="1" w:styleId="ConsPlusTitle">
    <w:name w:val="ConsPlusTitle"/>
    <w:rsid w:val="00B2752D"/>
    <w:pPr>
      <w:autoSpaceDE w:val="0"/>
      <w:autoSpaceDN w:val="0"/>
      <w:adjustRightInd w:val="0"/>
    </w:pPr>
    <w:rPr>
      <w:rFonts w:ascii="Times New Roman" w:eastAsia="SimSun" w:hAnsi="Times New Roman"/>
      <w:b/>
      <w:bCs/>
      <w:sz w:val="24"/>
      <w:szCs w:val="24"/>
    </w:rPr>
  </w:style>
  <w:style w:type="paragraph" w:customStyle="1" w:styleId="ConsPlusCell">
    <w:name w:val="ConsPlusCell"/>
    <w:uiPriority w:val="99"/>
    <w:rsid w:val="00B2752D"/>
    <w:pPr>
      <w:widowControl w:val="0"/>
      <w:autoSpaceDE w:val="0"/>
      <w:autoSpaceDN w:val="0"/>
      <w:adjustRightInd w:val="0"/>
    </w:pPr>
    <w:rPr>
      <w:rFonts w:ascii="Arial" w:eastAsia="SimSun" w:hAnsi="Arial" w:cs="Arial"/>
      <w:sz w:val="20"/>
      <w:szCs w:val="20"/>
    </w:rPr>
  </w:style>
  <w:style w:type="character" w:customStyle="1" w:styleId="55">
    <w:name w:val="Основной текст (5)_"/>
    <w:link w:val="510"/>
    <w:locked/>
    <w:rsid w:val="00B2752D"/>
    <w:rPr>
      <w:sz w:val="27"/>
      <w:szCs w:val="27"/>
      <w:shd w:val="clear" w:color="auto" w:fill="FFFFFF"/>
    </w:rPr>
  </w:style>
  <w:style w:type="paragraph" w:customStyle="1" w:styleId="510">
    <w:name w:val="Основной текст (5)1"/>
    <w:basedOn w:val="a"/>
    <w:link w:val="55"/>
    <w:rsid w:val="00B2752D"/>
    <w:pPr>
      <w:shd w:val="clear" w:color="auto" w:fill="FFFFFF"/>
      <w:spacing w:before="60" w:line="240" w:lineRule="atLeast"/>
    </w:pPr>
    <w:rPr>
      <w:rFonts w:cs="Times New Roman"/>
      <w:sz w:val="27"/>
      <w:szCs w:val="27"/>
      <w:lang w:eastAsia="ru-RU"/>
    </w:rPr>
  </w:style>
  <w:style w:type="character" w:customStyle="1" w:styleId="73">
    <w:name w:val="Основной текст (7)_"/>
    <w:link w:val="711"/>
    <w:locked/>
    <w:rsid w:val="00B2752D"/>
    <w:rPr>
      <w:sz w:val="27"/>
      <w:szCs w:val="27"/>
      <w:shd w:val="clear" w:color="auto" w:fill="FFFFFF"/>
    </w:rPr>
  </w:style>
  <w:style w:type="paragraph" w:customStyle="1" w:styleId="711">
    <w:name w:val="Основной текст (7)1"/>
    <w:basedOn w:val="a"/>
    <w:link w:val="73"/>
    <w:rsid w:val="00B2752D"/>
    <w:pPr>
      <w:shd w:val="clear" w:color="auto" w:fill="FFFFFF"/>
      <w:spacing w:before="60" w:after="60" w:line="480" w:lineRule="exact"/>
      <w:ind w:hanging="360"/>
      <w:jc w:val="both"/>
    </w:pPr>
    <w:rPr>
      <w:rFonts w:cs="Times New Roman"/>
      <w:sz w:val="27"/>
      <w:szCs w:val="27"/>
      <w:lang w:eastAsia="ru-RU"/>
    </w:rPr>
  </w:style>
  <w:style w:type="character" w:customStyle="1" w:styleId="140">
    <w:name w:val="Основной текст (140)_"/>
    <w:link w:val="1400"/>
    <w:locked/>
    <w:rsid w:val="00B2752D"/>
    <w:rPr>
      <w:rFonts w:ascii="Consolas" w:hAnsi="Consolas" w:cs="Consolas"/>
      <w:b/>
      <w:bCs/>
      <w:noProof/>
      <w:shd w:val="clear" w:color="auto" w:fill="FFFFFF"/>
    </w:rPr>
  </w:style>
  <w:style w:type="paragraph" w:customStyle="1" w:styleId="1400">
    <w:name w:val="Основной текст (140)"/>
    <w:basedOn w:val="a"/>
    <w:link w:val="140"/>
    <w:rsid w:val="00B2752D"/>
    <w:pPr>
      <w:shd w:val="clear" w:color="auto" w:fill="FFFFFF"/>
      <w:spacing w:line="240" w:lineRule="atLeast"/>
    </w:pPr>
    <w:rPr>
      <w:rFonts w:ascii="Consolas" w:hAnsi="Consolas" w:cs="Consolas"/>
      <w:b/>
      <w:bCs/>
      <w:noProof/>
      <w:lang w:eastAsia="ru-RU"/>
    </w:rPr>
  </w:style>
  <w:style w:type="character" w:customStyle="1" w:styleId="141">
    <w:name w:val="Основной текст (141)_"/>
    <w:link w:val="1410"/>
    <w:locked/>
    <w:rsid w:val="00B2752D"/>
    <w:rPr>
      <w:rFonts w:ascii="Consolas" w:hAnsi="Consolas" w:cs="Consolas"/>
      <w:b/>
      <w:bCs/>
      <w:noProof/>
      <w:sz w:val="19"/>
      <w:szCs w:val="19"/>
      <w:shd w:val="clear" w:color="auto" w:fill="FFFFFF"/>
    </w:rPr>
  </w:style>
  <w:style w:type="paragraph" w:customStyle="1" w:styleId="1410">
    <w:name w:val="Основной текст (141)"/>
    <w:basedOn w:val="a"/>
    <w:link w:val="141"/>
    <w:rsid w:val="00B2752D"/>
    <w:pPr>
      <w:shd w:val="clear" w:color="auto" w:fill="FFFFFF"/>
      <w:spacing w:line="240" w:lineRule="atLeast"/>
    </w:pPr>
    <w:rPr>
      <w:rFonts w:ascii="Consolas" w:hAnsi="Consolas" w:cs="Consolas"/>
      <w:b/>
      <w:bCs/>
      <w:noProof/>
      <w:sz w:val="19"/>
      <w:szCs w:val="19"/>
      <w:lang w:eastAsia="ru-RU"/>
    </w:rPr>
  </w:style>
  <w:style w:type="character" w:customStyle="1" w:styleId="74">
    <w:name w:val="Основной текст (7)"/>
    <w:rsid w:val="00B2752D"/>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B2752D"/>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B2752D"/>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B2752D"/>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B2752D"/>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B2752D"/>
  </w:style>
  <w:style w:type="character" w:customStyle="1" w:styleId="58">
    <w:name w:val="Основной текст (58)_"/>
    <w:link w:val="581"/>
    <w:locked/>
    <w:rsid w:val="00B2752D"/>
    <w:rPr>
      <w:rFonts w:ascii="Arial" w:hAnsi="Arial" w:cs="Arial"/>
      <w:sz w:val="19"/>
      <w:szCs w:val="19"/>
      <w:shd w:val="clear" w:color="auto" w:fill="FFFFFF"/>
    </w:rPr>
  </w:style>
  <w:style w:type="paragraph" w:customStyle="1" w:styleId="581">
    <w:name w:val="Основной текст (58)1"/>
    <w:basedOn w:val="a"/>
    <w:link w:val="58"/>
    <w:rsid w:val="00B2752D"/>
    <w:pPr>
      <w:shd w:val="clear" w:color="auto" w:fill="FFFFFF"/>
      <w:spacing w:before="480" w:after="60" w:line="240" w:lineRule="atLeast"/>
    </w:pPr>
    <w:rPr>
      <w:rFonts w:ascii="Arial" w:hAnsi="Arial" w:cs="Arial"/>
      <w:sz w:val="19"/>
      <w:szCs w:val="19"/>
      <w:lang w:eastAsia="ru-RU"/>
    </w:rPr>
  </w:style>
  <w:style w:type="character" w:customStyle="1" w:styleId="580pt">
    <w:name w:val="Основной текст (58) + Интервал 0 pt"/>
    <w:rsid w:val="00B2752D"/>
    <w:rPr>
      <w:rFonts w:ascii="Arial" w:hAnsi="Arial" w:cs="Arial"/>
      <w:spacing w:val="-10"/>
      <w:sz w:val="19"/>
      <w:szCs w:val="19"/>
      <w:shd w:val="clear" w:color="auto" w:fill="FFFFFF"/>
    </w:rPr>
  </w:style>
  <w:style w:type="paragraph" w:styleId="HTML">
    <w:name w:val="HTML Preformatted"/>
    <w:basedOn w:val="a"/>
    <w:link w:val="HTML0"/>
    <w:rsid w:val="00B27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lang w:eastAsia="ru-RU"/>
    </w:rPr>
  </w:style>
  <w:style w:type="character" w:customStyle="1" w:styleId="HTML0">
    <w:name w:val="Стандартный HTML Знак"/>
    <w:basedOn w:val="a2"/>
    <w:link w:val="HTML"/>
    <w:rsid w:val="00B2752D"/>
    <w:rPr>
      <w:rFonts w:ascii="Courier New" w:eastAsia="SimSun" w:hAnsi="Courier New"/>
      <w:sz w:val="20"/>
      <w:szCs w:val="20"/>
    </w:rPr>
  </w:style>
  <w:style w:type="character" w:customStyle="1" w:styleId="715">
    <w:name w:val="Основной текст (7)15"/>
    <w:rsid w:val="00B2752D"/>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B2752D"/>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B2752D"/>
    <w:rPr>
      <w:rFonts w:cs="Times New Roman"/>
      <w:i/>
      <w:iCs/>
      <w:color w:val="808080"/>
    </w:rPr>
  </w:style>
  <w:style w:type="paragraph" w:customStyle="1" w:styleId="affff4">
    <w:name w:val="заголовок таблицы"/>
    <w:basedOn w:val="a"/>
    <w:autoRedefine/>
    <w:rsid w:val="00B2752D"/>
    <w:pPr>
      <w:keepNext/>
      <w:keepLines/>
      <w:widowControl w:val="0"/>
      <w:tabs>
        <w:tab w:val="left" w:pos="1440"/>
      </w:tabs>
      <w:spacing w:before="120" w:after="120"/>
      <w:ind w:left="-85" w:firstLine="794"/>
    </w:pPr>
    <w:rPr>
      <w:rFonts w:ascii="Times New Roman" w:eastAsia="SimSun" w:hAnsi="Times New Roman" w:cs="Times New Roman"/>
      <w:b/>
      <w:sz w:val="24"/>
      <w:szCs w:val="20"/>
      <w:lang w:eastAsia="ru-RU"/>
    </w:rPr>
  </w:style>
  <w:style w:type="paragraph" w:customStyle="1" w:styleId="56">
    <w:name w:val="Текст5"/>
    <w:basedOn w:val="a0"/>
    <w:rsid w:val="00B2752D"/>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B2752D"/>
    <w:rPr>
      <w:rFonts w:eastAsia="Times New Roman"/>
      <w:b/>
      <w:sz w:val="28"/>
      <w:lang w:val="ru-RU" w:eastAsia="ru-RU"/>
    </w:rPr>
  </w:style>
  <w:style w:type="character" w:customStyle="1" w:styleId="212">
    <w:name w:val="Знак Знак21"/>
    <w:rsid w:val="00B2752D"/>
    <w:rPr>
      <w:rFonts w:ascii="Arial" w:hAnsi="Arial"/>
      <w:b/>
      <w:i/>
      <w:sz w:val="28"/>
    </w:rPr>
  </w:style>
  <w:style w:type="paragraph" w:customStyle="1" w:styleId="131">
    <w:name w:val="Основной 13"/>
    <w:basedOn w:val="a"/>
    <w:rsid w:val="00B2752D"/>
    <w:pPr>
      <w:spacing w:before="120" w:after="120"/>
      <w:ind w:firstLine="709"/>
      <w:jc w:val="both"/>
    </w:pPr>
    <w:rPr>
      <w:rFonts w:ascii="Times New Roman" w:eastAsia="SimSun" w:hAnsi="Times New Roman" w:cs="Times New Roman"/>
      <w:bCs/>
      <w:iCs/>
      <w:sz w:val="26"/>
    </w:rPr>
  </w:style>
  <w:style w:type="paragraph" w:customStyle="1" w:styleId="112">
    <w:name w:val="Без интервала11"/>
    <w:rsid w:val="00B2752D"/>
    <w:rPr>
      <w:rFonts w:ascii="Times New Roman" w:eastAsia="SimSun" w:hAnsi="Times New Roman"/>
      <w:lang w:eastAsia="en-US"/>
    </w:rPr>
  </w:style>
  <w:style w:type="paragraph" w:customStyle="1" w:styleId="09">
    <w:name w:val="09"/>
    <w:basedOn w:val="0"/>
    <w:rsid w:val="00B2752D"/>
    <w:rPr>
      <w:rFonts w:eastAsia="Times New Roman"/>
      <w:bCs w:val="0"/>
      <w:color w:val="000000"/>
      <w:sz w:val="26"/>
      <w:szCs w:val="26"/>
    </w:rPr>
  </w:style>
  <w:style w:type="numbering" w:styleId="1ai">
    <w:name w:val="Outline List 1"/>
    <w:basedOn w:val="a4"/>
    <w:rsid w:val="00B2752D"/>
    <w:pPr>
      <w:numPr>
        <w:numId w:val="1"/>
      </w:numPr>
    </w:pPr>
  </w:style>
  <w:style w:type="paragraph" w:customStyle="1" w:styleId="xl24">
    <w:name w:val="xl24"/>
    <w:basedOn w:val="a"/>
    <w:rsid w:val="00B275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25">
    <w:name w:val="xl25"/>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26">
    <w:name w:val="xl26"/>
    <w:basedOn w:val="a"/>
    <w:rsid w:val="00B275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27">
    <w:name w:val="xl27"/>
    <w:basedOn w:val="a"/>
    <w:rsid w:val="00B275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8">
    <w:name w:val="xl28"/>
    <w:basedOn w:val="a"/>
    <w:rsid w:val="00B275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9">
    <w:name w:val="xl29"/>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2140">
    <w:name w:val="Заг2Жлев14 Знак"/>
    <w:link w:val="214"/>
    <w:rsid w:val="00B2752D"/>
    <w:rPr>
      <w:rFonts w:ascii="Times New Roman" w:eastAsia="SimSun" w:hAnsi="Times New Roman"/>
      <w:b/>
      <w:bCs/>
      <w:iCs/>
      <w:sz w:val="28"/>
      <w:szCs w:val="28"/>
    </w:rPr>
  </w:style>
  <w:style w:type="paragraph" w:customStyle="1" w:styleId="affff5">
    <w:name w:val="ЧАСТЬ"/>
    <w:basedOn w:val="214"/>
    <w:link w:val="affff6"/>
    <w:rsid w:val="00B2752D"/>
  </w:style>
  <w:style w:type="paragraph" w:styleId="affff7">
    <w:name w:val="Signature"/>
    <w:basedOn w:val="a"/>
    <w:link w:val="affff8"/>
    <w:rsid w:val="00B2752D"/>
    <w:pPr>
      <w:ind w:left="4252"/>
    </w:pPr>
    <w:rPr>
      <w:rFonts w:ascii="Times New Roman" w:eastAsia="SimSun" w:hAnsi="Times New Roman" w:cs="Times New Roman"/>
      <w:sz w:val="24"/>
      <w:szCs w:val="24"/>
      <w:lang w:eastAsia="ru-RU"/>
    </w:rPr>
  </w:style>
  <w:style w:type="character" w:customStyle="1" w:styleId="affff8">
    <w:name w:val="Подпись Знак"/>
    <w:basedOn w:val="a2"/>
    <w:link w:val="affff7"/>
    <w:rsid w:val="00B2752D"/>
    <w:rPr>
      <w:rFonts w:ascii="Times New Roman" w:eastAsia="SimSun" w:hAnsi="Times New Roman"/>
      <w:sz w:val="24"/>
      <w:szCs w:val="24"/>
    </w:rPr>
  </w:style>
  <w:style w:type="character" w:customStyle="1" w:styleId="affff6">
    <w:name w:val="ЧАСТЬ Знак"/>
    <w:basedOn w:val="2140"/>
    <w:link w:val="affff5"/>
    <w:rsid w:val="00B2752D"/>
    <w:rPr>
      <w:rFonts w:ascii="Times New Roman" w:eastAsia="SimSun" w:hAnsi="Times New Roman"/>
      <w:b/>
      <w:bCs/>
      <w:iCs/>
      <w:sz w:val="28"/>
      <w:szCs w:val="28"/>
    </w:rPr>
  </w:style>
  <w:style w:type="paragraph" w:styleId="affff9">
    <w:name w:val="table of figures"/>
    <w:basedOn w:val="a"/>
    <w:next w:val="a"/>
    <w:rsid w:val="00B2752D"/>
    <w:pPr>
      <w:spacing w:after="200" w:line="276" w:lineRule="auto"/>
    </w:pPr>
    <w:rPr>
      <w:rFonts w:cs="Times New Roman"/>
    </w:rPr>
  </w:style>
  <w:style w:type="character" w:customStyle="1" w:styleId="blk">
    <w:name w:val="blk"/>
    <w:rsid w:val="00B2752D"/>
  </w:style>
  <w:style w:type="character" w:customStyle="1" w:styleId="f">
    <w:name w:val="f"/>
    <w:rsid w:val="00B2752D"/>
  </w:style>
  <w:style w:type="paragraph" w:customStyle="1" w:styleId="consnonformat">
    <w:name w:val="consnonformat"/>
    <w:basedOn w:val="a"/>
    <w:rsid w:val="00B2752D"/>
    <w:pPr>
      <w:spacing w:before="61" w:after="61"/>
      <w:ind w:left="122" w:right="122"/>
      <w:jc w:val="both"/>
    </w:pPr>
    <w:rPr>
      <w:rFonts w:ascii="Times New Roman" w:eastAsia="Times New Roman" w:hAnsi="Times New Roman" w:cs="Times New Roman"/>
      <w:color w:val="000000"/>
      <w:sz w:val="15"/>
      <w:szCs w:val="15"/>
      <w:lang w:eastAsia="ru-RU"/>
    </w:rPr>
  </w:style>
  <w:style w:type="paragraph" w:customStyle="1" w:styleId="xl63">
    <w:name w:val="xl63"/>
    <w:basedOn w:val="a"/>
    <w:rsid w:val="00B2752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B2752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B2752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styleId="affffa">
    <w:name w:val="TOC Heading"/>
    <w:basedOn w:val="10"/>
    <w:next w:val="a"/>
    <w:uiPriority w:val="99"/>
    <w:unhideWhenUsed/>
    <w:qFormat/>
    <w:rsid w:val="00B2752D"/>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character" w:customStyle="1" w:styleId="aff5">
    <w:name w:val="Обычный (веб) Знак"/>
    <w:aliases w:val=" Знак2 Знак,Обычный (Web) Знак"/>
    <w:link w:val="aff4"/>
    <w:uiPriority w:val="99"/>
    <w:locked/>
    <w:rsid w:val="00B2752D"/>
    <w:rPr>
      <w:rFonts w:ascii="Times New Roman" w:eastAsia="SimSun" w:hAnsi="Times New Roman"/>
      <w:sz w:val="24"/>
      <w:szCs w:val="24"/>
    </w:rPr>
  </w:style>
  <w:style w:type="character" w:customStyle="1" w:styleId="af2">
    <w:name w:val="Абзац списка Знак"/>
    <w:aliases w:val="Таблицы нейминг Знак"/>
    <w:basedOn w:val="a2"/>
    <w:link w:val="af1"/>
    <w:uiPriority w:val="34"/>
    <w:locked/>
    <w:rsid w:val="00B2752D"/>
    <w:rPr>
      <w:rFonts w:cs="Calibri"/>
      <w:lang w:eastAsia="en-US"/>
    </w:rPr>
  </w:style>
  <w:style w:type="character" w:customStyle="1" w:styleId="af6">
    <w:name w:val="Без интервала Знак"/>
    <w:basedOn w:val="a2"/>
    <w:link w:val="af5"/>
    <w:uiPriority w:val="1"/>
    <w:rsid w:val="00B2752D"/>
    <w:rPr>
      <w:sz w:val="28"/>
      <w:szCs w:val="28"/>
      <w:lang w:eastAsia="en-US"/>
    </w:rPr>
  </w:style>
  <w:style w:type="character" w:styleId="affffb">
    <w:name w:val="Subtle Reference"/>
    <w:basedOn w:val="a2"/>
    <w:uiPriority w:val="31"/>
    <w:qFormat/>
    <w:rsid w:val="00B2752D"/>
    <w:rPr>
      <w:rFonts w:ascii="Times New Roman" w:hAnsi="Times New Roman"/>
      <w:dstrike w:val="0"/>
      <w:color w:val="auto"/>
      <w:sz w:val="24"/>
      <w:bdr w:val="none" w:sz="0" w:space="0" w:color="auto"/>
      <w:vertAlign w:val="baseline"/>
    </w:rPr>
  </w:style>
  <w:style w:type="paragraph" w:customStyle="1" w:styleId="affffc">
    <w:name w:val="Абзац"/>
    <w:link w:val="affffd"/>
    <w:uiPriority w:val="99"/>
    <w:rsid w:val="00B2752D"/>
    <w:pPr>
      <w:spacing w:before="120" w:after="60"/>
      <w:ind w:firstLine="567"/>
      <w:jc w:val="both"/>
    </w:pPr>
    <w:rPr>
      <w:rFonts w:ascii="Times New Roman" w:eastAsia="Times New Roman" w:hAnsi="Times New Roman"/>
      <w:sz w:val="24"/>
      <w:szCs w:val="24"/>
    </w:rPr>
  </w:style>
  <w:style w:type="character" w:customStyle="1" w:styleId="affffd">
    <w:name w:val="Абзац Знак"/>
    <w:basedOn w:val="a2"/>
    <w:link w:val="affffc"/>
    <w:uiPriority w:val="99"/>
    <w:locked/>
    <w:rsid w:val="00B2752D"/>
    <w:rPr>
      <w:rFonts w:ascii="Times New Roman" w:eastAsia="Times New Roman" w:hAnsi="Times New Roman"/>
      <w:sz w:val="24"/>
      <w:szCs w:val="24"/>
    </w:rPr>
  </w:style>
  <w:style w:type="paragraph" w:styleId="2e">
    <w:name w:val="Body Text Indent 2"/>
    <w:basedOn w:val="a"/>
    <w:link w:val="2f"/>
    <w:rsid w:val="00B2752D"/>
    <w:pPr>
      <w:spacing w:before="240" w:after="120"/>
      <w:ind w:firstLine="709"/>
      <w:jc w:val="both"/>
    </w:pPr>
    <w:rPr>
      <w:rFonts w:ascii="Times New Roman" w:eastAsia="Times New Roman" w:hAnsi="Times New Roman" w:cs="Times New Roman"/>
      <w:sz w:val="26"/>
      <w:szCs w:val="24"/>
      <w:lang w:eastAsia="ru-RU"/>
    </w:rPr>
  </w:style>
  <w:style w:type="character" w:customStyle="1" w:styleId="2f">
    <w:name w:val="Основной текст с отступом 2 Знак"/>
    <w:basedOn w:val="a2"/>
    <w:link w:val="2e"/>
    <w:rsid w:val="00B2752D"/>
    <w:rPr>
      <w:rFonts w:ascii="Times New Roman" w:eastAsia="Times New Roman" w:hAnsi="Times New Roman"/>
      <w:sz w:val="26"/>
      <w:szCs w:val="24"/>
    </w:rPr>
  </w:style>
  <w:style w:type="paragraph" w:styleId="affffe">
    <w:name w:val="Subtitle"/>
    <w:aliases w:val="Таб. нал."/>
    <w:basedOn w:val="a"/>
    <w:next w:val="a"/>
    <w:link w:val="afffff"/>
    <w:uiPriority w:val="11"/>
    <w:qFormat/>
    <w:locked/>
    <w:rsid w:val="00B2752D"/>
    <w:pPr>
      <w:spacing w:before="240" w:after="120"/>
      <w:ind w:firstLine="709"/>
      <w:jc w:val="center"/>
    </w:pPr>
    <w:rPr>
      <w:rFonts w:ascii="Times New Roman" w:eastAsia="Times New Roman" w:hAnsi="Times New Roman" w:cs="Times New Roman"/>
      <w:sz w:val="26"/>
      <w:szCs w:val="24"/>
      <w:lang w:eastAsia="ru-RU"/>
    </w:rPr>
  </w:style>
  <w:style w:type="character" w:customStyle="1" w:styleId="afffff">
    <w:name w:val="Подзаголовок Знак"/>
    <w:aliases w:val="Таб. нал. Знак"/>
    <w:basedOn w:val="a2"/>
    <w:link w:val="affffe"/>
    <w:uiPriority w:val="11"/>
    <w:rsid w:val="00B2752D"/>
    <w:rPr>
      <w:rFonts w:ascii="Times New Roman" w:eastAsia="Times New Roman" w:hAnsi="Times New Roman"/>
      <w:sz w:val="26"/>
      <w:szCs w:val="24"/>
    </w:rPr>
  </w:style>
  <w:style w:type="paragraph" w:customStyle="1" w:styleId="PzOglav">
    <w:name w:val="PzOglav"/>
    <w:basedOn w:val="a"/>
    <w:rsid w:val="00B2752D"/>
    <w:pPr>
      <w:tabs>
        <w:tab w:val="left" w:leader="dot" w:pos="8505"/>
      </w:tabs>
      <w:spacing w:before="240" w:after="120"/>
      <w:ind w:firstLine="567"/>
      <w:jc w:val="both"/>
    </w:pPr>
    <w:rPr>
      <w:rFonts w:ascii="Arial" w:eastAsia="Times New Roman" w:hAnsi="Arial" w:cs="Arial"/>
      <w:sz w:val="20"/>
      <w:szCs w:val="20"/>
    </w:rPr>
  </w:style>
  <w:style w:type="paragraph" w:customStyle="1" w:styleId="xl60">
    <w:name w:val="xl60"/>
    <w:basedOn w:val="a"/>
    <w:rsid w:val="00B2752D"/>
    <w:pPr>
      <w:spacing w:before="100" w:beforeAutospacing="1" w:after="100" w:afterAutospacing="1"/>
      <w:ind w:firstLine="709"/>
    </w:pPr>
    <w:rPr>
      <w:rFonts w:ascii="Times New Roman" w:eastAsia="Times New Roman" w:hAnsi="Times New Roman" w:cs="Times New Roman"/>
      <w:sz w:val="26"/>
      <w:szCs w:val="24"/>
      <w:lang w:eastAsia="ru-RU"/>
    </w:rPr>
  </w:style>
  <w:style w:type="paragraph" w:customStyle="1" w:styleId="xl61">
    <w:name w:val="xl61"/>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Times New Roman" w:eastAsia="Times New Roman" w:hAnsi="Times New Roman" w:cs="Times New Roman"/>
      <w:sz w:val="20"/>
      <w:szCs w:val="20"/>
      <w:lang w:eastAsia="ru-RU"/>
    </w:rPr>
  </w:style>
  <w:style w:type="paragraph" w:customStyle="1" w:styleId="Heading">
    <w:name w:val="Heading"/>
    <w:rsid w:val="00B2752D"/>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Обычный + По ширине,23 см"/>
    <w:basedOn w:val="a"/>
    <w:rsid w:val="00B2752D"/>
    <w:pPr>
      <w:ind w:right="-10" w:firstLine="708"/>
      <w:jc w:val="both"/>
    </w:pPr>
    <w:rPr>
      <w:rFonts w:ascii="Times New Roman" w:eastAsia="Times New Roman" w:hAnsi="Times New Roman" w:cs="Times New Roman"/>
      <w:sz w:val="28"/>
      <w:szCs w:val="28"/>
      <w:lang w:eastAsia="ru-RU"/>
    </w:rPr>
  </w:style>
  <w:style w:type="paragraph" w:customStyle="1" w:styleId="ConsCell">
    <w:name w:val="ConsCell"/>
    <w:uiPriority w:val="99"/>
    <w:rsid w:val="00B2752D"/>
    <w:pPr>
      <w:widowControl w:val="0"/>
      <w:autoSpaceDE w:val="0"/>
      <w:autoSpaceDN w:val="0"/>
      <w:adjustRightInd w:val="0"/>
      <w:ind w:right="19772"/>
    </w:pPr>
    <w:rPr>
      <w:rFonts w:ascii="Arial" w:eastAsia="Times New Roman" w:hAnsi="Arial" w:cs="Arial"/>
      <w:sz w:val="20"/>
      <w:szCs w:val="20"/>
    </w:rPr>
  </w:style>
  <w:style w:type="paragraph" w:customStyle="1" w:styleId="afffff0">
    <w:name w:val="текст табл"/>
    <w:basedOn w:val="a"/>
    <w:rsid w:val="00B2752D"/>
    <w:pPr>
      <w:keepNext/>
      <w:keepLines/>
      <w:suppressLineNumbers/>
      <w:tabs>
        <w:tab w:val="left" w:leader="dot" w:pos="9356"/>
      </w:tabs>
      <w:suppressAutoHyphens/>
      <w:spacing w:before="60" w:after="60"/>
    </w:pPr>
    <w:rPr>
      <w:rFonts w:ascii="Times New Roman" w:eastAsia="Times New Roman" w:hAnsi="Times New Roman" w:cs="Times New Roman"/>
      <w:sz w:val="24"/>
      <w:szCs w:val="24"/>
      <w:lang w:eastAsia="ru-RU"/>
    </w:rPr>
  </w:style>
  <w:style w:type="paragraph" w:customStyle="1" w:styleId="133">
    <w:name w:val="Обычный 13 Знак3"/>
    <w:basedOn w:val="a"/>
    <w:autoRedefine/>
    <w:rsid w:val="00B2752D"/>
    <w:pPr>
      <w:keepNext/>
      <w:keepLines/>
      <w:suppressLineNumbers/>
      <w:tabs>
        <w:tab w:val="left" w:leader="dot" w:pos="9356"/>
      </w:tabs>
      <w:suppressAutoHyphens/>
      <w:spacing w:before="60" w:line="360" w:lineRule="auto"/>
      <w:ind w:firstLine="567"/>
      <w:jc w:val="both"/>
    </w:pPr>
    <w:rPr>
      <w:rFonts w:ascii="Times New Roman" w:eastAsia="Times New Roman" w:hAnsi="Times New Roman" w:cs="Times New Roman"/>
      <w:sz w:val="26"/>
      <w:szCs w:val="26"/>
      <w:lang w:eastAsia="ru-RU"/>
    </w:rPr>
  </w:style>
  <w:style w:type="paragraph" w:customStyle="1" w:styleId="formattext">
    <w:name w:val="formattext"/>
    <w:basedOn w:val="a"/>
    <w:rsid w:val="00B2752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eadertext">
    <w:name w:val="headertext"/>
    <w:basedOn w:val="a"/>
    <w:rsid w:val="00B2752D"/>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2752D"/>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752D"/>
    <w:pPr>
      <w:widowControl w:val="0"/>
    </w:pPr>
    <w:rPr>
      <w:rFonts w:asciiTheme="minorHAnsi" w:eastAsiaTheme="minorHAnsi" w:hAnsiTheme="minorHAnsi" w:cstheme="minorBidi"/>
      <w:lang w:val="en-US"/>
    </w:rPr>
  </w:style>
  <w:style w:type="character" w:customStyle="1" w:styleId="45">
    <w:name w:val="Заголовок №4_"/>
    <w:link w:val="410"/>
    <w:locked/>
    <w:rsid w:val="00B2752D"/>
    <w:rPr>
      <w:sz w:val="28"/>
      <w:szCs w:val="28"/>
      <w:shd w:val="clear" w:color="auto" w:fill="FFFFFF"/>
    </w:rPr>
  </w:style>
  <w:style w:type="paragraph" w:customStyle="1" w:styleId="410">
    <w:name w:val="Заголовок №41"/>
    <w:basedOn w:val="a"/>
    <w:link w:val="45"/>
    <w:rsid w:val="00B2752D"/>
    <w:pPr>
      <w:shd w:val="clear" w:color="auto" w:fill="FFFFFF"/>
      <w:spacing w:line="320" w:lineRule="exact"/>
      <w:ind w:firstLine="540"/>
      <w:jc w:val="both"/>
      <w:outlineLvl w:val="3"/>
    </w:pPr>
    <w:rPr>
      <w:rFonts w:cs="Times New Roman"/>
      <w:sz w:val="28"/>
      <w:szCs w:val="28"/>
      <w:lang w:eastAsia="ru-RU"/>
    </w:rPr>
  </w:style>
  <w:style w:type="table" w:customStyle="1" w:styleId="TableGridReport1">
    <w:name w:val="Table Grid Report1"/>
    <w:basedOn w:val="a3"/>
    <w:next w:val="af7"/>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3"/>
    <w:next w:val="af7"/>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3">
    <w:name w:val="Table Grid Report3"/>
    <w:basedOn w:val="a3"/>
    <w:next w:val="af7"/>
    <w:uiPriority w:val="39"/>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
    <w:name w:val="Table Grid Report4"/>
    <w:basedOn w:val="a3"/>
    <w:next w:val="af7"/>
    <w:uiPriority w:val="39"/>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3"/>
    <w:next w:val="af7"/>
    <w:uiPriority w:val="39"/>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90">
    <w:name w:val="Заголовок 9 Знак"/>
    <w:basedOn w:val="a2"/>
    <w:link w:val="9"/>
    <w:semiHidden/>
    <w:rsid w:val="00B2752D"/>
    <w:rPr>
      <w:rFonts w:asciiTheme="majorHAnsi" w:eastAsiaTheme="majorEastAsia" w:hAnsiTheme="majorHAnsi" w:cstheme="majorBidi"/>
      <w:i/>
      <w:iCs/>
      <w:color w:val="404040" w:themeColor="text1" w:themeTint="BF"/>
      <w:sz w:val="20"/>
      <w:szCs w:val="20"/>
    </w:rPr>
  </w:style>
  <w:style w:type="character" w:customStyle="1" w:styleId="js-extracted-address">
    <w:name w:val="js-extracted-address"/>
    <w:basedOn w:val="a2"/>
    <w:rsid w:val="00B2752D"/>
  </w:style>
  <w:style w:type="character" w:customStyle="1" w:styleId="wmi-callto">
    <w:name w:val="wmi-callto"/>
    <w:basedOn w:val="a2"/>
    <w:rsid w:val="00B2752D"/>
  </w:style>
  <w:style w:type="paragraph" w:customStyle="1" w:styleId="afffff1">
    <w:name w:val="Нормальный"/>
    <w:rsid w:val="00B2752D"/>
    <w:rPr>
      <w:rFonts w:ascii="Arial" w:eastAsia="Times New Roman" w:hAnsi="Arial"/>
      <w:sz w:val="20"/>
      <w:szCs w:val="20"/>
    </w:rPr>
  </w:style>
  <w:style w:type="paragraph" w:customStyle="1" w:styleId="zagc-0">
    <w:name w:val="zagc-0"/>
    <w:basedOn w:val="a"/>
    <w:rsid w:val="00B2752D"/>
    <w:pPr>
      <w:spacing w:before="180" w:after="60"/>
      <w:ind w:firstLine="150"/>
      <w:jc w:val="center"/>
    </w:pPr>
    <w:rPr>
      <w:rFonts w:ascii="Arial" w:eastAsia="Times New Roman" w:hAnsi="Arial" w:cs="Arial"/>
      <w:b/>
      <w:bCs/>
      <w:caps/>
      <w:color w:val="29211E"/>
      <w:sz w:val="24"/>
      <w:szCs w:val="24"/>
      <w:lang w:eastAsia="ru-RU"/>
    </w:rPr>
  </w:style>
  <w:style w:type="character" w:customStyle="1" w:styleId="16">
    <w:name w:val="Оглавление 1 Знак"/>
    <w:link w:val="15"/>
    <w:uiPriority w:val="39"/>
    <w:locked/>
    <w:rsid w:val="00B2752D"/>
    <w:rPr>
      <w:rFonts w:ascii="Times New Roman" w:eastAsia="SimSun" w:hAnsi="Times New Roman"/>
      <w:b/>
      <w:bCs/>
      <w:caps/>
      <w:sz w:val="20"/>
      <w:szCs w:val="20"/>
    </w:rPr>
  </w:style>
  <w:style w:type="paragraph" w:customStyle="1" w:styleId="S">
    <w:name w:val="S_Обычный"/>
    <w:basedOn w:val="a"/>
    <w:link w:val="S0"/>
    <w:autoRedefine/>
    <w:uiPriority w:val="99"/>
    <w:rsid w:val="00B2752D"/>
    <w:pPr>
      <w:tabs>
        <w:tab w:val="left" w:pos="993"/>
      </w:tabs>
      <w:ind w:firstLine="709"/>
      <w:jc w:val="right"/>
    </w:pPr>
    <w:rPr>
      <w:rFonts w:ascii="Times New Roman" w:eastAsia="Times New Roman" w:hAnsi="Times New Roman" w:cs="Times New Roman"/>
      <w:sz w:val="24"/>
      <w:szCs w:val="24"/>
      <w:lang w:eastAsia="ru-RU"/>
    </w:rPr>
  </w:style>
  <w:style w:type="character" w:customStyle="1" w:styleId="S0">
    <w:name w:val="S_Обычный Знак"/>
    <w:basedOn w:val="a2"/>
    <w:link w:val="S"/>
    <w:uiPriority w:val="99"/>
    <w:rsid w:val="00B2752D"/>
    <w:rPr>
      <w:rFonts w:ascii="Times New Roman" w:eastAsia="Times New Roman" w:hAnsi="Times New Roman"/>
      <w:sz w:val="24"/>
      <w:szCs w:val="24"/>
    </w:rPr>
  </w:style>
  <w:style w:type="character" w:customStyle="1" w:styleId="512">
    <w:name w:val="Основной текст (5)12"/>
    <w:basedOn w:val="a2"/>
    <w:uiPriority w:val="99"/>
    <w:rsid w:val="00B2752D"/>
    <w:rPr>
      <w:rFonts w:ascii="Times New Roman" w:hAnsi="Times New Roman" w:cs="Times New Roman"/>
      <w:sz w:val="22"/>
      <w:szCs w:val="22"/>
      <w:u w:val="none"/>
    </w:rPr>
  </w:style>
  <w:style w:type="paragraph" w:customStyle="1" w:styleId="S1">
    <w:name w:val="S_Маркированный"/>
    <w:basedOn w:val="afff2"/>
    <w:link w:val="S2"/>
    <w:rsid w:val="00B2752D"/>
    <w:pPr>
      <w:tabs>
        <w:tab w:val="clear" w:pos="567"/>
        <w:tab w:val="num" w:pos="360"/>
        <w:tab w:val="left" w:pos="900"/>
      </w:tabs>
      <w:spacing w:line="360" w:lineRule="auto"/>
      <w:ind w:left="0" w:firstLine="720"/>
      <w:jc w:val="both"/>
    </w:pPr>
    <w:rPr>
      <w:rFonts w:eastAsia="Times New Roman"/>
      <w:w w:val="109"/>
    </w:rPr>
  </w:style>
  <w:style w:type="character" w:customStyle="1" w:styleId="S2">
    <w:name w:val="S_Маркированный Знак2"/>
    <w:basedOn w:val="a2"/>
    <w:link w:val="S1"/>
    <w:rsid w:val="00B2752D"/>
    <w:rPr>
      <w:rFonts w:ascii="Times New Roman" w:eastAsia="Times New Roman" w:hAnsi="Times New Roman"/>
      <w:w w:val="109"/>
      <w:sz w:val="24"/>
      <w:szCs w:val="24"/>
    </w:rPr>
  </w:style>
  <w:style w:type="paragraph" w:customStyle="1" w:styleId="S3">
    <w:name w:val="S_Обычный жирный"/>
    <w:basedOn w:val="a"/>
    <w:link w:val="S4"/>
    <w:qFormat/>
    <w:rsid w:val="00B2752D"/>
    <w:pPr>
      <w:ind w:firstLine="709"/>
      <w:jc w:val="both"/>
    </w:pPr>
    <w:rPr>
      <w:rFonts w:ascii="Times New Roman" w:eastAsia="Times New Roman" w:hAnsi="Times New Roman" w:cs="Times New Roman"/>
      <w:sz w:val="28"/>
      <w:szCs w:val="24"/>
      <w:lang w:eastAsia="ru-RU"/>
    </w:rPr>
  </w:style>
  <w:style w:type="paragraph" w:customStyle="1" w:styleId="S5">
    <w:name w:val="S_Обычный в таблице"/>
    <w:basedOn w:val="a"/>
    <w:link w:val="S6"/>
    <w:rsid w:val="00B2752D"/>
    <w:pPr>
      <w:spacing w:line="360" w:lineRule="auto"/>
      <w:jc w:val="center"/>
    </w:pPr>
    <w:rPr>
      <w:rFonts w:ascii="Times New Roman" w:eastAsia="Times New Roman" w:hAnsi="Times New Roman" w:cs="Times New Roman"/>
      <w:sz w:val="24"/>
      <w:szCs w:val="24"/>
    </w:rPr>
  </w:style>
  <w:style w:type="character" w:customStyle="1" w:styleId="S6">
    <w:name w:val="S_Обычный в таблице Знак"/>
    <w:link w:val="S5"/>
    <w:rsid w:val="00B2752D"/>
    <w:rPr>
      <w:rFonts w:ascii="Times New Roman" w:eastAsia="Times New Roman" w:hAnsi="Times New Roman"/>
      <w:sz w:val="24"/>
      <w:szCs w:val="24"/>
      <w:lang w:eastAsia="en-US"/>
    </w:rPr>
  </w:style>
  <w:style w:type="paragraph" w:customStyle="1" w:styleId="1f0">
    <w:name w:val="Знак Знак Знак Знак Знак Знак1 Знак"/>
    <w:basedOn w:val="a"/>
    <w:rsid w:val="00B2752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
    <w:name w:val="Маркированный_1"/>
    <w:basedOn w:val="a"/>
    <w:link w:val="113"/>
    <w:uiPriority w:val="99"/>
    <w:semiHidden/>
    <w:rsid w:val="00B2752D"/>
    <w:pPr>
      <w:numPr>
        <w:ilvl w:val="1"/>
        <w:numId w:val="23"/>
      </w:numPr>
      <w:tabs>
        <w:tab w:val="left" w:pos="900"/>
      </w:tabs>
      <w:spacing w:line="360" w:lineRule="auto"/>
      <w:ind w:firstLine="720"/>
      <w:jc w:val="both"/>
    </w:pPr>
    <w:rPr>
      <w:rFonts w:ascii="Times New Roman" w:eastAsia="Times New Roman" w:hAnsi="Times New Roman" w:cs="Times New Roman"/>
      <w:sz w:val="24"/>
      <w:szCs w:val="24"/>
      <w:lang w:eastAsia="ru-RU"/>
    </w:rPr>
  </w:style>
  <w:style w:type="numbering" w:customStyle="1" w:styleId="11111111">
    <w:name w:val="1 / 1.1 / 1.1.111"/>
    <w:rsid w:val="00B2752D"/>
    <w:pPr>
      <w:numPr>
        <w:numId w:val="23"/>
      </w:numPr>
    </w:pPr>
  </w:style>
  <w:style w:type="paragraph" w:styleId="3b">
    <w:name w:val="Body Text Indent 3"/>
    <w:basedOn w:val="a"/>
    <w:link w:val="3c"/>
    <w:rsid w:val="00B2752D"/>
    <w:pPr>
      <w:spacing w:after="120"/>
      <w:ind w:left="283"/>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2"/>
    <w:link w:val="3b"/>
    <w:rsid w:val="00B2752D"/>
    <w:rPr>
      <w:rFonts w:ascii="Times New Roman" w:eastAsia="Times New Roman" w:hAnsi="Times New Roman"/>
      <w:sz w:val="16"/>
      <w:szCs w:val="16"/>
    </w:rPr>
  </w:style>
  <w:style w:type="paragraph" w:styleId="afffff2">
    <w:name w:val="Block Text"/>
    <w:basedOn w:val="a"/>
    <w:rsid w:val="00B2752D"/>
    <w:pPr>
      <w:ind w:left="-709" w:right="43" w:firstLine="851"/>
      <w:jc w:val="both"/>
    </w:pPr>
    <w:rPr>
      <w:rFonts w:ascii="Times New Roman" w:eastAsia="Times New Roman" w:hAnsi="Times New Roman" w:cs="Times New Roman"/>
      <w:sz w:val="28"/>
      <w:szCs w:val="24"/>
      <w:lang w:eastAsia="ru-RU"/>
    </w:rPr>
  </w:style>
  <w:style w:type="paragraph" w:customStyle="1" w:styleId="2f0">
    <w:name w:val="Заголовок_2 Знак"/>
    <w:basedOn w:val="a"/>
    <w:next w:val="a"/>
    <w:rsid w:val="00B2752D"/>
    <w:pPr>
      <w:keepNext/>
      <w:tabs>
        <w:tab w:val="num" w:pos="360"/>
      </w:tabs>
      <w:spacing w:before="60" w:after="60"/>
      <w:jc w:val="center"/>
      <w:outlineLvl w:val="0"/>
    </w:pPr>
    <w:rPr>
      <w:rFonts w:ascii="Times New Roman" w:eastAsia="Times New Roman" w:hAnsi="Times New Roman" w:cs="Times New Roman"/>
      <w:b/>
      <w:kern w:val="32"/>
      <w:sz w:val="28"/>
      <w:szCs w:val="28"/>
      <w:lang w:val="en-US" w:eastAsia="ru-RU"/>
    </w:rPr>
  </w:style>
  <w:style w:type="paragraph" w:styleId="2f1">
    <w:name w:val="Body Text First Indent 2"/>
    <w:basedOn w:val="aff2"/>
    <w:link w:val="2f2"/>
    <w:uiPriority w:val="99"/>
    <w:rsid w:val="00B2752D"/>
    <w:pPr>
      <w:ind w:firstLine="210"/>
    </w:pPr>
    <w:rPr>
      <w:rFonts w:eastAsia="Times New Roman"/>
      <w:sz w:val="24"/>
      <w:szCs w:val="24"/>
    </w:rPr>
  </w:style>
  <w:style w:type="character" w:customStyle="1" w:styleId="2f2">
    <w:name w:val="Красная строка 2 Знак"/>
    <w:basedOn w:val="aff3"/>
    <w:link w:val="2f1"/>
    <w:uiPriority w:val="99"/>
    <w:rsid w:val="00B2752D"/>
    <w:rPr>
      <w:rFonts w:ascii="Times New Roman" w:eastAsia="Times New Roman" w:hAnsi="Times New Roman"/>
      <w:sz w:val="24"/>
      <w:szCs w:val="24"/>
    </w:rPr>
  </w:style>
  <w:style w:type="character" w:customStyle="1" w:styleId="toctoggle">
    <w:name w:val="toctoggle"/>
    <w:basedOn w:val="a2"/>
    <w:rsid w:val="00B2752D"/>
  </w:style>
  <w:style w:type="character" w:customStyle="1" w:styleId="tocnumber">
    <w:name w:val="tocnumber"/>
    <w:basedOn w:val="a2"/>
    <w:rsid w:val="00B2752D"/>
  </w:style>
  <w:style w:type="character" w:customStyle="1" w:styleId="toctext">
    <w:name w:val="toctext"/>
    <w:basedOn w:val="a2"/>
    <w:rsid w:val="00B2752D"/>
  </w:style>
  <w:style w:type="character" w:customStyle="1" w:styleId="mw-headline">
    <w:name w:val="mw-headline"/>
    <w:basedOn w:val="a2"/>
    <w:rsid w:val="00B2752D"/>
  </w:style>
  <w:style w:type="character" w:customStyle="1" w:styleId="mw-editsection">
    <w:name w:val="mw-editsection"/>
    <w:basedOn w:val="a2"/>
    <w:rsid w:val="00B2752D"/>
  </w:style>
  <w:style w:type="character" w:customStyle="1" w:styleId="mw-editsection-bracket">
    <w:name w:val="mw-editsection-bracket"/>
    <w:basedOn w:val="a2"/>
    <w:rsid w:val="00B2752D"/>
  </w:style>
  <w:style w:type="character" w:customStyle="1" w:styleId="mw-editsection-divider">
    <w:name w:val="mw-editsection-divider"/>
    <w:basedOn w:val="a2"/>
    <w:rsid w:val="00B2752D"/>
  </w:style>
  <w:style w:type="character" w:customStyle="1" w:styleId="1f1">
    <w:name w:val="Текст выноски Знак1"/>
    <w:basedOn w:val="a2"/>
    <w:uiPriority w:val="99"/>
    <w:semiHidden/>
    <w:rsid w:val="00B2752D"/>
    <w:rPr>
      <w:rFonts w:ascii="Tahoma" w:hAnsi="Tahoma" w:cs="Tahoma"/>
      <w:sz w:val="16"/>
      <w:szCs w:val="16"/>
    </w:rPr>
  </w:style>
  <w:style w:type="character" w:customStyle="1" w:styleId="1f2">
    <w:name w:val="Верхний колонтитул Знак1"/>
    <w:basedOn w:val="a2"/>
    <w:uiPriority w:val="99"/>
    <w:semiHidden/>
    <w:rsid w:val="00B2752D"/>
  </w:style>
  <w:style w:type="paragraph" w:customStyle="1" w:styleId="S7">
    <w:name w:val="S_Обычный Знак Знак"/>
    <w:basedOn w:val="a"/>
    <w:rsid w:val="00B2752D"/>
    <w:pPr>
      <w:suppressAutoHyphens/>
      <w:spacing w:line="360" w:lineRule="auto"/>
      <w:ind w:firstLine="709"/>
      <w:jc w:val="both"/>
    </w:pPr>
    <w:rPr>
      <w:rFonts w:ascii="Times New Roman" w:eastAsia="Times New Roman" w:hAnsi="Times New Roman" w:cs="Times New Roman"/>
      <w:sz w:val="24"/>
      <w:szCs w:val="24"/>
      <w:lang w:eastAsia="ar-SA"/>
    </w:rPr>
  </w:style>
  <w:style w:type="paragraph" w:customStyle="1" w:styleId="S8">
    <w:name w:val="S_Заголовок таблицы"/>
    <w:basedOn w:val="a"/>
    <w:link w:val="S9"/>
    <w:autoRedefine/>
    <w:rsid w:val="00B2752D"/>
    <w:pPr>
      <w:spacing w:before="120" w:after="120"/>
      <w:ind w:firstLine="709"/>
      <w:jc w:val="center"/>
    </w:pPr>
    <w:rPr>
      <w:rFonts w:ascii="Times New Roman" w:eastAsia="Times New Roman" w:hAnsi="Times New Roman" w:cs="Times New Roman"/>
      <w:color w:val="000000" w:themeColor="text1"/>
      <w:sz w:val="28"/>
      <w:szCs w:val="28"/>
      <w:lang w:eastAsia="ru-RU"/>
    </w:rPr>
  </w:style>
  <w:style w:type="character" w:customStyle="1" w:styleId="S9">
    <w:name w:val="S_Заголовок таблицы Знак"/>
    <w:basedOn w:val="S0"/>
    <w:link w:val="S8"/>
    <w:rsid w:val="00B2752D"/>
    <w:rPr>
      <w:rFonts w:ascii="Times New Roman" w:eastAsia="Times New Roman" w:hAnsi="Times New Roman"/>
      <w:color w:val="000000" w:themeColor="text1"/>
      <w:sz w:val="28"/>
      <w:szCs w:val="28"/>
    </w:rPr>
  </w:style>
  <w:style w:type="paragraph" w:customStyle="1" w:styleId="Sa">
    <w:name w:val="S_Таблица"/>
    <w:basedOn w:val="a"/>
    <w:link w:val="S10"/>
    <w:autoRedefine/>
    <w:rsid w:val="00B2752D"/>
    <w:pPr>
      <w:jc w:val="right"/>
    </w:pPr>
    <w:rPr>
      <w:rFonts w:ascii="Times New Roman" w:eastAsia="Times New Roman" w:hAnsi="Times New Roman" w:cs="Times New Roman"/>
      <w:color w:val="000000" w:themeColor="text1"/>
      <w:sz w:val="24"/>
      <w:szCs w:val="24"/>
      <w:lang w:eastAsia="ru-RU"/>
    </w:rPr>
  </w:style>
  <w:style w:type="character" w:customStyle="1" w:styleId="S10">
    <w:name w:val="S_Таблица Знак1"/>
    <w:basedOn w:val="a2"/>
    <w:link w:val="Sa"/>
    <w:rsid w:val="00B2752D"/>
    <w:rPr>
      <w:rFonts w:ascii="Times New Roman" w:eastAsia="Times New Roman" w:hAnsi="Times New Roman"/>
      <w:color w:val="000000" w:themeColor="text1"/>
      <w:sz w:val="24"/>
      <w:szCs w:val="24"/>
    </w:rPr>
  </w:style>
  <w:style w:type="character" w:customStyle="1" w:styleId="113">
    <w:name w:val="Маркированный_1 Знак1"/>
    <w:basedOn w:val="a2"/>
    <w:link w:val="1"/>
    <w:uiPriority w:val="99"/>
    <w:semiHidden/>
    <w:rsid w:val="00B2752D"/>
    <w:rPr>
      <w:rFonts w:ascii="Times New Roman" w:eastAsia="Times New Roman" w:hAnsi="Times New Roman"/>
      <w:sz w:val="24"/>
      <w:szCs w:val="24"/>
    </w:rPr>
  </w:style>
  <w:style w:type="paragraph" w:customStyle="1" w:styleId="2f3">
    <w:name w:val="Заголовок (Уровень 2)"/>
    <w:basedOn w:val="a"/>
    <w:next w:val="a7"/>
    <w:link w:val="2f4"/>
    <w:autoRedefine/>
    <w:qFormat/>
    <w:rsid w:val="00B2752D"/>
    <w:pPr>
      <w:autoSpaceDE w:val="0"/>
      <w:autoSpaceDN w:val="0"/>
      <w:adjustRightInd w:val="0"/>
      <w:spacing w:after="120"/>
      <w:jc w:val="center"/>
      <w:outlineLvl w:val="0"/>
    </w:pPr>
    <w:rPr>
      <w:rFonts w:ascii="Times New Roman" w:eastAsia="Times New Roman" w:hAnsi="Times New Roman" w:cs="Times New Roman"/>
      <w:b/>
      <w:bCs/>
      <w:sz w:val="28"/>
      <w:szCs w:val="28"/>
      <w:lang w:eastAsia="ru-RU"/>
    </w:rPr>
  </w:style>
  <w:style w:type="character" w:customStyle="1" w:styleId="2f4">
    <w:name w:val="Заголовок (Уровень 2) Знак"/>
    <w:basedOn w:val="a2"/>
    <w:link w:val="2f3"/>
    <w:rsid w:val="00B2752D"/>
    <w:rPr>
      <w:rFonts w:ascii="Times New Roman" w:eastAsia="Times New Roman" w:hAnsi="Times New Roman"/>
      <w:b/>
      <w:bCs/>
      <w:sz w:val="28"/>
      <w:szCs w:val="28"/>
    </w:rPr>
  </w:style>
  <w:style w:type="character" w:customStyle="1" w:styleId="FontStyle100">
    <w:name w:val="Font Style100"/>
    <w:basedOn w:val="a2"/>
    <w:uiPriority w:val="99"/>
    <w:rsid w:val="00B2752D"/>
    <w:rPr>
      <w:rFonts w:ascii="Times New Roman" w:hAnsi="Times New Roman" w:cs="Times New Roman"/>
      <w:sz w:val="26"/>
      <w:szCs w:val="26"/>
    </w:rPr>
  </w:style>
  <w:style w:type="character" w:customStyle="1" w:styleId="S4">
    <w:name w:val="S_Обычный жирный Знак"/>
    <w:link w:val="S3"/>
    <w:rsid w:val="00B2752D"/>
    <w:rPr>
      <w:rFonts w:ascii="Times New Roman" w:eastAsia="Times New Roman" w:hAnsi="Times New Roman"/>
      <w:sz w:val="28"/>
      <w:szCs w:val="24"/>
    </w:rPr>
  </w:style>
  <w:style w:type="paragraph" w:customStyle="1" w:styleId="200">
    <w:name w:val="Основной текст20"/>
    <w:basedOn w:val="a"/>
    <w:link w:val="afffff3"/>
    <w:rsid w:val="00B2752D"/>
    <w:pPr>
      <w:widowControl w:val="0"/>
      <w:shd w:val="clear" w:color="auto" w:fill="FFFFFF"/>
      <w:spacing w:line="0" w:lineRule="atLeast"/>
      <w:ind w:hanging="340"/>
      <w:jc w:val="center"/>
    </w:pPr>
    <w:rPr>
      <w:rFonts w:ascii="Times New Roman" w:eastAsia="Times New Roman" w:hAnsi="Times New Roman" w:cs="Times New Roman"/>
      <w:sz w:val="20"/>
      <w:szCs w:val="20"/>
      <w:lang w:eastAsia="ru-RU"/>
    </w:rPr>
  </w:style>
  <w:style w:type="character" w:customStyle="1" w:styleId="Default0">
    <w:name w:val="Default Знак"/>
    <w:link w:val="Default"/>
    <w:rsid w:val="00B2752D"/>
    <w:rPr>
      <w:rFonts w:ascii="Times New Roman" w:eastAsia="SimSun" w:hAnsi="Times New Roman"/>
      <w:color w:val="000000"/>
      <w:sz w:val="24"/>
      <w:szCs w:val="24"/>
    </w:rPr>
  </w:style>
  <w:style w:type="paragraph" w:customStyle="1" w:styleId="afffff4">
    <w:name w:val="Новый абзац"/>
    <w:basedOn w:val="a"/>
    <w:link w:val="2f5"/>
    <w:rsid w:val="00B2752D"/>
    <w:pPr>
      <w:spacing w:after="120"/>
      <w:ind w:firstLine="567"/>
      <w:jc w:val="both"/>
    </w:pPr>
    <w:rPr>
      <w:rFonts w:ascii="Arial" w:eastAsia="Times New Roman" w:hAnsi="Arial" w:cs="Times New Roman"/>
      <w:sz w:val="24"/>
      <w:szCs w:val="20"/>
      <w:lang w:eastAsia="ru-RU"/>
    </w:rPr>
  </w:style>
  <w:style w:type="character" w:customStyle="1" w:styleId="2f5">
    <w:name w:val="Новый абзац Знак2"/>
    <w:link w:val="afffff4"/>
    <w:rsid w:val="00B2752D"/>
    <w:rPr>
      <w:rFonts w:ascii="Arial" w:eastAsia="Times New Roman" w:hAnsi="Arial"/>
      <w:sz w:val="24"/>
      <w:szCs w:val="20"/>
    </w:rPr>
  </w:style>
  <w:style w:type="paragraph" w:customStyle="1" w:styleId="57">
    <w:name w:val="5 МГП Обычный текст"/>
    <w:basedOn w:val="a"/>
    <w:link w:val="59"/>
    <w:uiPriority w:val="99"/>
    <w:qFormat/>
    <w:rsid w:val="00B2752D"/>
    <w:pPr>
      <w:spacing w:line="276" w:lineRule="auto"/>
      <w:ind w:firstLine="709"/>
      <w:jc w:val="both"/>
    </w:pPr>
    <w:rPr>
      <w:rFonts w:ascii="Times New Roman" w:eastAsia="Times New Roman" w:hAnsi="Times New Roman" w:cs="Times New Roman"/>
      <w:sz w:val="28"/>
    </w:rPr>
  </w:style>
  <w:style w:type="character" w:customStyle="1" w:styleId="59">
    <w:name w:val="5 МГП Обычный текст Знак"/>
    <w:link w:val="57"/>
    <w:uiPriority w:val="99"/>
    <w:locked/>
    <w:rsid w:val="00B2752D"/>
    <w:rPr>
      <w:rFonts w:ascii="Times New Roman" w:eastAsia="Times New Roman" w:hAnsi="Times New Roman"/>
      <w:sz w:val="28"/>
      <w:lang w:eastAsia="en-US"/>
    </w:rPr>
  </w:style>
  <w:style w:type="character" w:customStyle="1" w:styleId="afffff3">
    <w:name w:val="Основной текст_"/>
    <w:basedOn w:val="a2"/>
    <w:link w:val="200"/>
    <w:rsid w:val="00B2752D"/>
    <w:rPr>
      <w:rFonts w:ascii="Times New Roman" w:eastAsia="Times New Roman" w:hAnsi="Times New Roman"/>
      <w:sz w:val="20"/>
      <w:szCs w:val="20"/>
      <w:shd w:val="clear" w:color="auto" w:fill="FFFFFF"/>
    </w:rPr>
  </w:style>
  <w:style w:type="character" w:customStyle="1" w:styleId="afffff5">
    <w:name w:val="Гипертекстовая ссылка"/>
    <w:basedOn w:val="a2"/>
    <w:uiPriority w:val="99"/>
    <w:rsid w:val="00B2752D"/>
    <w:rPr>
      <w:rFonts w:cs="Times New Roman"/>
      <w:b/>
      <w:color w:val="106BBE"/>
    </w:rPr>
  </w:style>
  <w:style w:type="paragraph" w:customStyle="1" w:styleId="ArNar">
    <w:name w:val="Обычный ArNar"/>
    <w:basedOn w:val="a"/>
    <w:link w:val="ArNar0"/>
    <w:rsid w:val="00B2752D"/>
    <w:pPr>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B2752D"/>
    <w:rPr>
      <w:rFonts w:ascii="Arial Narrow" w:eastAsia="Times New Roman" w:hAnsi="Arial Narrow"/>
      <w:color w:val="000000"/>
      <w:szCs w:val="20"/>
    </w:rPr>
  </w:style>
  <w:style w:type="paragraph" w:customStyle="1" w:styleId="afffff6">
    <w:name w:val="Перечисление + инт"/>
    <w:basedOn w:val="a"/>
    <w:rsid w:val="00B2752D"/>
    <w:pPr>
      <w:spacing w:before="60" w:after="60"/>
      <w:jc w:val="both"/>
    </w:pPr>
    <w:rPr>
      <w:rFonts w:ascii="Arial Narrow" w:eastAsia="Times New Roman" w:hAnsi="Arial Narrow" w:cs="Times New Roman"/>
      <w:snapToGrid w:val="0"/>
      <w:color w:val="000000"/>
      <w:szCs w:val="20"/>
      <w:lang w:eastAsia="ru-RU"/>
    </w:rPr>
  </w:style>
  <w:style w:type="paragraph" w:customStyle="1" w:styleId="2f6">
    <w:name w:val="Текст с интервалом 2"/>
    <w:basedOn w:val="ArNar"/>
    <w:rsid w:val="00B2752D"/>
    <w:pPr>
      <w:spacing w:before="60"/>
    </w:pPr>
  </w:style>
  <w:style w:type="paragraph" w:customStyle="1" w:styleId="afffff7">
    <w:name w:val="Текст с интервалом"/>
    <w:basedOn w:val="ArNar"/>
    <w:next w:val="ArNar"/>
    <w:rsid w:val="00B2752D"/>
    <w:pPr>
      <w:spacing w:before="60" w:after="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caption" w:locked="1" w:uiPriority="35" w:qFormat="1"/>
    <w:lsdException w:name="table of figures" w:uiPriority="0"/>
    <w:lsdException w:name="footnote reference" w:uiPriority="0"/>
    <w:lsdException w:name="line number" w:uiPriority="0"/>
    <w:lsdException w:name="page number" w:uiPriority="0"/>
    <w:lsdException w:name="endnote text" w:uiPriority="0"/>
    <w:lsdException w:name="macro"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Signature" w:uiPriority="0"/>
    <w:lsdException w:name="Default Paragraph Font" w:locked="1" w:semiHidden="0" w:uiPriority="0" w:unhideWhenUsed="0"/>
    <w:lsdException w:name="Body Text" w:locked="1" w:semiHidden="0" w:uiPriority="0" w:unhideWhenUsed="0" w:qFormat="1"/>
    <w:lsdException w:name="Subtitle" w:locked="1"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HTML Preformatted" w:uiPriority="0"/>
    <w:lsdException w:name="Outline List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26FC2"/>
    <w:rPr>
      <w:rFonts w:cs="Calibri"/>
      <w:lang w:eastAsia="en-US"/>
    </w:rPr>
  </w:style>
  <w:style w:type="paragraph" w:styleId="10">
    <w:name w:val="heading 1"/>
    <w:aliases w:val="Глава,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qFormat/>
    <w:rsid w:val="00A51C13"/>
    <w:pPr>
      <w:keepNext/>
      <w:jc w:val="center"/>
      <w:outlineLvl w:val="0"/>
    </w:pPr>
    <w:rPr>
      <w:rFonts w:ascii="Times New Roman" w:eastAsia="Times New Roman" w:hAnsi="Times New Roman" w:cs="Times New Roman"/>
      <w:b/>
      <w:bCs/>
      <w:sz w:val="40"/>
      <w:szCs w:val="40"/>
      <w:lang w:eastAsia="ru-RU"/>
    </w:rPr>
  </w:style>
  <w:style w:type="paragraph" w:styleId="2">
    <w:name w:val="heading 2"/>
    <w:aliases w:val="Char"/>
    <w:basedOn w:val="a"/>
    <w:next w:val="a"/>
    <w:link w:val="20"/>
    <w:uiPriority w:val="9"/>
    <w:qFormat/>
    <w:locked/>
    <w:rsid w:val="00B2752D"/>
    <w:pPr>
      <w:keepNext/>
      <w:spacing w:before="240" w:after="60"/>
      <w:outlineLvl w:val="1"/>
    </w:pPr>
    <w:rPr>
      <w:rFonts w:ascii="Arial" w:eastAsia="SimSun" w:hAnsi="Arial" w:cs="Arial"/>
      <w:b/>
      <w:bCs/>
      <w:i/>
      <w:iCs/>
      <w:sz w:val="28"/>
      <w:szCs w:val="28"/>
      <w:lang w:eastAsia="ru-RU"/>
    </w:rPr>
  </w:style>
  <w:style w:type="paragraph" w:styleId="3">
    <w:name w:val="heading 3"/>
    <w:basedOn w:val="a"/>
    <w:next w:val="a"/>
    <w:link w:val="30"/>
    <w:uiPriority w:val="9"/>
    <w:qFormat/>
    <w:locked/>
    <w:rsid w:val="00B2752D"/>
    <w:pPr>
      <w:keepNext/>
      <w:spacing w:before="240" w:after="60"/>
      <w:outlineLvl w:val="2"/>
    </w:pPr>
    <w:rPr>
      <w:rFonts w:ascii="Arial" w:eastAsia="SimSun" w:hAnsi="Arial" w:cs="Arial"/>
      <w:b/>
      <w:bCs/>
      <w:sz w:val="26"/>
      <w:szCs w:val="26"/>
      <w:lang w:eastAsia="ru-RU"/>
    </w:rPr>
  </w:style>
  <w:style w:type="paragraph" w:styleId="4">
    <w:name w:val="heading 4"/>
    <w:aliases w:val="Знак,Heading 4 Char,D&amp;M4,D&amp;M 4,Таб"/>
    <w:basedOn w:val="a0"/>
    <w:next w:val="a1"/>
    <w:link w:val="40"/>
    <w:qFormat/>
    <w:locked/>
    <w:rsid w:val="00B2752D"/>
    <w:pPr>
      <w:tabs>
        <w:tab w:val="num" w:pos="1790"/>
        <w:tab w:val="left" w:pos="1985"/>
      </w:tabs>
      <w:spacing w:before="120"/>
      <w:ind w:left="143" w:firstLine="851"/>
      <w:outlineLvl w:val="3"/>
    </w:pPr>
    <w:rPr>
      <w:szCs w:val="28"/>
    </w:rPr>
  </w:style>
  <w:style w:type="paragraph" w:styleId="5">
    <w:name w:val="heading 5"/>
    <w:basedOn w:val="a"/>
    <w:next w:val="a"/>
    <w:link w:val="50"/>
    <w:uiPriority w:val="9"/>
    <w:qFormat/>
    <w:locked/>
    <w:rsid w:val="00B2752D"/>
    <w:pPr>
      <w:spacing w:before="240" w:after="60"/>
      <w:outlineLvl w:val="4"/>
    </w:pPr>
    <w:rPr>
      <w:rFonts w:eastAsia="SimSun" w:cs="Times New Roman"/>
      <w:b/>
      <w:bCs/>
      <w:i/>
      <w:iCs/>
      <w:sz w:val="26"/>
      <w:szCs w:val="26"/>
      <w:lang w:eastAsia="ru-RU"/>
    </w:rPr>
  </w:style>
  <w:style w:type="paragraph" w:styleId="6">
    <w:name w:val="heading 6"/>
    <w:aliases w:val="Заголовок таб."/>
    <w:basedOn w:val="a"/>
    <w:next w:val="a"/>
    <w:link w:val="60"/>
    <w:uiPriority w:val="9"/>
    <w:qFormat/>
    <w:locked/>
    <w:rsid w:val="00B2752D"/>
    <w:pPr>
      <w:keepNext/>
      <w:keepLines/>
      <w:spacing w:before="200"/>
      <w:outlineLvl w:val="5"/>
    </w:pPr>
    <w:rPr>
      <w:rFonts w:ascii="Cambria" w:eastAsia="SimSun" w:hAnsi="Cambria" w:cs="Times New Roman"/>
      <w:i/>
      <w:iCs/>
      <w:color w:val="243F60"/>
      <w:sz w:val="24"/>
      <w:szCs w:val="24"/>
      <w:lang w:eastAsia="ru-RU"/>
    </w:rPr>
  </w:style>
  <w:style w:type="paragraph" w:styleId="7">
    <w:name w:val="heading 7"/>
    <w:basedOn w:val="a"/>
    <w:next w:val="a"/>
    <w:link w:val="70"/>
    <w:qFormat/>
    <w:locked/>
    <w:rsid w:val="00B2752D"/>
    <w:pPr>
      <w:keepNext/>
      <w:keepLines/>
      <w:spacing w:before="200"/>
      <w:outlineLvl w:val="6"/>
    </w:pPr>
    <w:rPr>
      <w:rFonts w:ascii="Cambria" w:eastAsia="SimSun" w:hAnsi="Cambria" w:cs="Times New Roman"/>
      <w:i/>
      <w:iCs/>
      <w:color w:val="404040"/>
      <w:sz w:val="24"/>
      <w:szCs w:val="24"/>
      <w:lang w:eastAsia="ru-RU"/>
    </w:rPr>
  </w:style>
  <w:style w:type="paragraph" w:styleId="8">
    <w:name w:val="heading 8"/>
    <w:basedOn w:val="a"/>
    <w:next w:val="a"/>
    <w:link w:val="80"/>
    <w:qFormat/>
    <w:locked/>
    <w:rsid w:val="00B2752D"/>
    <w:pPr>
      <w:spacing w:before="240" w:after="6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semiHidden/>
    <w:unhideWhenUsed/>
    <w:qFormat/>
    <w:locked/>
    <w:rsid w:val="00B2752D"/>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Глава Знак,Заголовок 1 Знак Знак Знак2,Заголовок 1 Знак Знак Знак Знак,новая страница Знак1,Заголовок 1 Знак2 Знак Знак1,Заголовок 1 Знак1 Знак Знак Знак1,новая страница Знак Знак Знак Знак Знак1,Заголовок 1 Знак Знак1 Знак Знак"/>
    <w:basedOn w:val="a2"/>
    <w:link w:val="10"/>
    <w:locked/>
    <w:rsid w:val="00A51C13"/>
    <w:rPr>
      <w:rFonts w:ascii="Times New Roman" w:hAnsi="Times New Roman" w:cs="Times New Roman"/>
      <w:b/>
      <w:bCs/>
      <w:sz w:val="24"/>
      <w:szCs w:val="24"/>
    </w:rPr>
  </w:style>
  <w:style w:type="paragraph" w:customStyle="1" w:styleId="c2">
    <w:name w:val="c2"/>
    <w:basedOn w:val="a"/>
    <w:uiPriority w:val="99"/>
    <w:rsid w:val="00A51C13"/>
    <w:pPr>
      <w:spacing w:before="100" w:beforeAutospacing="1" w:after="100" w:afterAutospacing="1"/>
    </w:pPr>
    <w:rPr>
      <w:rFonts w:ascii="Arial Unicode MS" w:eastAsia="Arial Unicode MS" w:hAnsi="Arial Unicode MS" w:cs="Arial Unicode MS"/>
      <w:b/>
      <w:bCs/>
      <w:sz w:val="24"/>
      <w:szCs w:val="24"/>
      <w:lang w:eastAsia="ru-RU"/>
    </w:rPr>
  </w:style>
  <w:style w:type="paragraph" w:styleId="a1">
    <w:name w:val="Plain Text"/>
    <w:aliases w:val="Знак7, Знак7"/>
    <w:basedOn w:val="a"/>
    <w:link w:val="a5"/>
    <w:rsid w:val="00A51C13"/>
    <w:rPr>
      <w:rFonts w:ascii="Courier New" w:eastAsia="Times New Roman" w:hAnsi="Courier New" w:cs="Courier New"/>
      <w:sz w:val="20"/>
      <w:szCs w:val="20"/>
      <w:lang w:eastAsia="ru-RU"/>
    </w:rPr>
  </w:style>
  <w:style w:type="character" w:customStyle="1" w:styleId="a5">
    <w:name w:val="Текст Знак"/>
    <w:aliases w:val="Знак7 Знак, Знак7 Знак"/>
    <w:basedOn w:val="a2"/>
    <w:link w:val="a1"/>
    <w:locked/>
    <w:rsid w:val="00A51C13"/>
    <w:rPr>
      <w:rFonts w:ascii="Courier New" w:hAnsi="Courier New" w:cs="Courier New"/>
    </w:rPr>
  </w:style>
  <w:style w:type="paragraph" w:customStyle="1" w:styleId="ConsPlusNormal">
    <w:name w:val="ConsPlusNormal"/>
    <w:rsid w:val="003675CC"/>
    <w:pPr>
      <w:autoSpaceDE w:val="0"/>
      <w:autoSpaceDN w:val="0"/>
      <w:adjustRightInd w:val="0"/>
    </w:pPr>
    <w:rPr>
      <w:rFonts w:ascii="Arial" w:hAnsi="Arial" w:cs="Arial"/>
      <w:sz w:val="20"/>
      <w:szCs w:val="20"/>
      <w:lang w:eastAsia="en-US"/>
    </w:rPr>
  </w:style>
  <w:style w:type="paragraph" w:customStyle="1" w:styleId="ConsPlusNonformat">
    <w:name w:val="ConsPlusNonformat"/>
    <w:rsid w:val="003675CC"/>
    <w:pPr>
      <w:autoSpaceDE w:val="0"/>
      <w:autoSpaceDN w:val="0"/>
      <w:adjustRightInd w:val="0"/>
    </w:pPr>
    <w:rPr>
      <w:rFonts w:ascii="Courier New" w:hAnsi="Courier New" w:cs="Courier New"/>
      <w:sz w:val="20"/>
      <w:szCs w:val="20"/>
      <w:lang w:eastAsia="en-US"/>
    </w:rPr>
  </w:style>
  <w:style w:type="character" w:styleId="a6">
    <w:name w:val="Hyperlink"/>
    <w:basedOn w:val="a2"/>
    <w:uiPriority w:val="99"/>
    <w:rsid w:val="00CF6B43"/>
    <w:rPr>
      <w:color w:val="0000FF"/>
      <w:u w:val="single"/>
    </w:rPr>
  </w:style>
  <w:style w:type="paragraph" w:styleId="a7">
    <w:name w:val="Body Text"/>
    <w:aliases w:val="Основной текст1,Основной текст Знак Знак Знак,Основной текст Знак Знак1"/>
    <w:basedOn w:val="a"/>
    <w:link w:val="a8"/>
    <w:qFormat/>
    <w:rsid w:val="00846E54"/>
    <w:pPr>
      <w:jc w:val="both"/>
    </w:pPr>
    <w:rPr>
      <w:rFonts w:ascii="Times New Roman" w:eastAsia="Times New Roman" w:hAnsi="Times New Roman" w:cs="Times New Roman"/>
      <w:color w:val="000000"/>
      <w:sz w:val="24"/>
      <w:szCs w:val="24"/>
      <w:lang w:eastAsia="ru-RU"/>
    </w:rPr>
  </w:style>
  <w:style w:type="character" w:customStyle="1" w:styleId="a8">
    <w:name w:val="Основной текст Знак"/>
    <w:aliases w:val="Основной текст1 Знак,Основной текст Знак Знак Знак Знак,Основной текст Знак Знак1 Знак"/>
    <w:basedOn w:val="a2"/>
    <w:link w:val="a7"/>
    <w:locked/>
    <w:rsid w:val="00846E54"/>
    <w:rPr>
      <w:rFonts w:ascii="Times New Roman" w:hAnsi="Times New Roman" w:cs="Times New Roman"/>
      <w:color w:val="000000"/>
      <w:sz w:val="24"/>
      <w:szCs w:val="24"/>
    </w:rPr>
  </w:style>
  <w:style w:type="paragraph" w:styleId="a9">
    <w:name w:val="header"/>
    <w:basedOn w:val="a"/>
    <w:link w:val="aa"/>
    <w:uiPriority w:val="99"/>
    <w:rsid w:val="006C08B4"/>
    <w:pPr>
      <w:tabs>
        <w:tab w:val="center" w:pos="4677"/>
        <w:tab w:val="right" w:pos="9355"/>
      </w:tabs>
    </w:pPr>
  </w:style>
  <w:style w:type="character" w:customStyle="1" w:styleId="aa">
    <w:name w:val="Верхний колонтитул Знак"/>
    <w:basedOn w:val="a2"/>
    <w:link w:val="a9"/>
    <w:uiPriority w:val="99"/>
    <w:locked/>
    <w:rsid w:val="00507CC0"/>
    <w:rPr>
      <w:sz w:val="22"/>
      <w:szCs w:val="22"/>
      <w:lang w:eastAsia="en-US"/>
    </w:rPr>
  </w:style>
  <w:style w:type="character" w:styleId="ab">
    <w:name w:val="page number"/>
    <w:basedOn w:val="a2"/>
    <w:rsid w:val="006C08B4"/>
  </w:style>
  <w:style w:type="paragraph" w:styleId="ac">
    <w:name w:val="footer"/>
    <w:basedOn w:val="a"/>
    <w:link w:val="ad"/>
    <w:uiPriority w:val="99"/>
    <w:rsid w:val="00422025"/>
    <w:pPr>
      <w:tabs>
        <w:tab w:val="center" w:pos="4677"/>
        <w:tab w:val="right" w:pos="9355"/>
      </w:tabs>
    </w:pPr>
  </w:style>
  <w:style w:type="character" w:customStyle="1" w:styleId="ad">
    <w:name w:val="Нижний колонтитул Знак"/>
    <w:basedOn w:val="a2"/>
    <w:link w:val="ac"/>
    <w:uiPriority w:val="99"/>
    <w:locked/>
    <w:rsid w:val="00507CC0"/>
    <w:rPr>
      <w:sz w:val="22"/>
      <w:szCs w:val="22"/>
      <w:lang w:eastAsia="en-US"/>
    </w:rPr>
  </w:style>
  <w:style w:type="paragraph" w:styleId="ae">
    <w:name w:val="Document Map"/>
    <w:basedOn w:val="a"/>
    <w:link w:val="af"/>
    <w:rsid w:val="00422025"/>
    <w:pPr>
      <w:shd w:val="clear" w:color="auto" w:fill="000080"/>
    </w:pPr>
    <w:rPr>
      <w:rFonts w:ascii="Tahoma" w:hAnsi="Tahoma" w:cs="Tahoma"/>
      <w:sz w:val="20"/>
      <w:szCs w:val="20"/>
    </w:rPr>
  </w:style>
  <w:style w:type="character" w:customStyle="1" w:styleId="af">
    <w:name w:val="Схема документа Знак"/>
    <w:basedOn w:val="a2"/>
    <w:link w:val="ae"/>
    <w:rsid w:val="00CB2465"/>
    <w:rPr>
      <w:rFonts w:ascii="Times New Roman" w:hAnsi="Times New Roman"/>
      <w:sz w:val="0"/>
      <w:szCs w:val="0"/>
      <w:lang w:eastAsia="en-US"/>
    </w:rPr>
  </w:style>
  <w:style w:type="paragraph" w:customStyle="1" w:styleId="af0">
    <w:name w:val="Прижатый влево"/>
    <w:basedOn w:val="a"/>
    <w:next w:val="a"/>
    <w:uiPriority w:val="99"/>
    <w:rsid w:val="00FB1923"/>
    <w:pPr>
      <w:autoSpaceDE w:val="0"/>
      <w:autoSpaceDN w:val="0"/>
      <w:adjustRightInd w:val="0"/>
    </w:pPr>
    <w:rPr>
      <w:rFonts w:ascii="Arial" w:eastAsia="Times New Roman" w:hAnsi="Arial" w:cs="Arial"/>
      <w:sz w:val="24"/>
      <w:szCs w:val="24"/>
      <w:lang w:eastAsia="ru-RU"/>
    </w:rPr>
  </w:style>
  <w:style w:type="paragraph" w:styleId="af1">
    <w:name w:val="List Paragraph"/>
    <w:aliases w:val="Таблицы нейминг"/>
    <w:basedOn w:val="a"/>
    <w:link w:val="af2"/>
    <w:uiPriority w:val="34"/>
    <w:qFormat/>
    <w:rsid w:val="00BF67E0"/>
    <w:pPr>
      <w:ind w:left="720"/>
    </w:pPr>
  </w:style>
  <w:style w:type="paragraph" w:styleId="af3">
    <w:name w:val="Balloon Text"/>
    <w:basedOn w:val="a"/>
    <w:link w:val="af4"/>
    <w:uiPriority w:val="99"/>
    <w:rsid w:val="005773D6"/>
    <w:rPr>
      <w:rFonts w:ascii="Tahoma" w:hAnsi="Tahoma" w:cs="Tahoma"/>
      <w:sz w:val="16"/>
      <w:szCs w:val="16"/>
    </w:rPr>
  </w:style>
  <w:style w:type="character" w:customStyle="1" w:styleId="af4">
    <w:name w:val="Текст выноски Знак"/>
    <w:basedOn w:val="a2"/>
    <w:link w:val="af3"/>
    <w:uiPriority w:val="99"/>
    <w:locked/>
    <w:rsid w:val="005773D6"/>
    <w:rPr>
      <w:rFonts w:ascii="Tahoma" w:hAnsi="Tahoma" w:cs="Tahoma"/>
      <w:sz w:val="16"/>
      <w:szCs w:val="16"/>
      <w:lang w:eastAsia="en-US"/>
    </w:rPr>
  </w:style>
  <w:style w:type="paragraph" w:styleId="af5">
    <w:name w:val="No Spacing"/>
    <w:link w:val="af6"/>
    <w:uiPriority w:val="1"/>
    <w:qFormat/>
    <w:rsid w:val="00062ECF"/>
    <w:pPr>
      <w:ind w:firstLine="709"/>
      <w:jc w:val="both"/>
    </w:pPr>
    <w:rPr>
      <w:sz w:val="28"/>
      <w:szCs w:val="28"/>
      <w:lang w:eastAsia="en-US"/>
    </w:rPr>
  </w:style>
  <w:style w:type="table" w:styleId="af7">
    <w:name w:val="Table Grid"/>
    <w:aliases w:val="Table Grid Report"/>
    <w:basedOn w:val="a3"/>
    <w:uiPriority w:val="39"/>
    <w:locked/>
    <w:rsid w:val="00C5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Char Знак"/>
    <w:basedOn w:val="a2"/>
    <w:link w:val="2"/>
    <w:uiPriority w:val="9"/>
    <w:rsid w:val="00B2752D"/>
    <w:rPr>
      <w:rFonts w:ascii="Arial" w:eastAsia="SimSun" w:hAnsi="Arial" w:cs="Arial"/>
      <w:b/>
      <w:bCs/>
      <w:i/>
      <w:iCs/>
      <w:sz w:val="28"/>
      <w:szCs w:val="28"/>
    </w:rPr>
  </w:style>
  <w:style w:type="character" w:customStyle="1" w:styleId="30">
    <w:name w:val="Заголовок 3 Знак"/>
    <w:basedOn w:val="a2"/>
    <w:link w:val="3"/>
    <w:uiPriority w:val="9"/>
    <w:rsid w:val="00B2752D"/>
    <w:rPr>
      <w:rFonts w:ascii="Arial" w:eastAsia="SimSun" w:hAnsi="Arial" w:cs="Arial"/>
      <w:b/>
      <w:bCs/>
      <w:sz w:val="26"/>
      <w:szCs w:val="26"/>
    </w:rPr>
  </w:style>
  <w:style w:type="character" w:customStyle="1" w:styleId="40">
    <w:name w:val="Заголовок 4 Знак"/>
    <w:aliases w:val="Знак Знак,Heading 4 Char Знак,D&amp;M4 Знак,D&amp;M 4 Знак,Таб Знак"/>
    <w:basedOn w:val="a2"/>
    <w:link w:val="4"/>
    <w:uiPriority w:val="9"/>
    <w:rsid w:val="00B2752D"/>
    <w:rPr>
      <w:rFonts w:ascii="Times New Roman" w:eastAsia="SimSun" w:hAnsi="Times New Roman"/>
      <w:sz w:val="28"/>
      <w:szCs w:val="28"/>
    </w:rPr>
  </w:style>
  <w:style w:type="character" w:customStyle="1" w:styleId="50">
    <w:name w:val="Заголовок 5 Знак"/>
    <w:basedOn w:val="a2"/>
    <w:link w:val="5"/>
    <w:uiPriority w:val="9"/>
    <w:rsid w:val="00B2752D"/>
    <w:rPr>
      <w:rFonts w:eastAsia="SimSun"/>
      <w:b/>
      <w:bCs/>
      <w:i/>
      <w:iCs/>
      <w:sz w:val="26"/>
      <w:szCs w:val="26"/>
    </w:rPr>
  </w:style>
  <w:style w:type="character" w:customStyle="1" w:styleId="60">
    <w:name w:val="Заголовок 6 Знак"/>
    <w:aliases w:val="Заголовок таб. Знак"/>
    <w:basedOn w:val="a2"/>
    <w:link w:val="6"/>
    <w:uiPriority w:val="9"/>
    <w:rsid w:val="00B2752D"/>
    <w:rPr>
      <w:rFonts w:ascii="Cambria" w:eastAsia="SimSun" w:hAnsi="Cambria"/>
      <w:i/>
      <w:iCs/>
      <w:color w:val="243F60"/>
      <w:sz w:val="24"/>
      <w:szCs w:val="24"/>
    </w:rPr>
  </w:style>
  <w:style w:type="character" w:customStyle="1" w:styleId="70">
    <w:name w:val="Заголовок 7 Знак"/>
    <w:basedOn w:val="a2"/>
    <w:link w:val="7"/>
    <w:rsid w:val="00B2752D"/>
    <w:rPr>
      <w:rFonts w:ascii="Cambria" w:eastAsia="SimSun" w:hAnsi="Cambria"/>
      <w:i/>
      <w:iCs/>
      <w:color w:val="404040"/>
      <w:sz w:val="24"/>
      <w:szCs w:val="24"/>
    </w:rPr>
  </w:style>
  <w:style w:type="character" w:customStyle="1" w:styleId="80">
    <w:name w:val="Заголовок 8 Знак"/>
    <w:basedOn w:val="a2"/>
    <w:link w:val="8"/>
    <w:rsid w:val="00B2752D"/>
    <w:rPr>
      <w:rFonts w:ascii="Times New Roman" w:eastAsia="Times New Roman" w:hAnsi="Times New Roman"/>
      <w:i/>
      <w:iCs/>
      <w:sz w:val="24"/>
      <w:szCs w:val="24"/>
    </w:rPr>
  </w:style>
  <w:style w:type="paragraph" w:customStyle="1" w:styleId="12">
    <w:name w:val="1"/>
    <w:basedOn w:val="a"/>
    <w:link w:val="13"/>
    <w:uiPriority w:val="99"/>
    <w:qFormat/>
    <w:rsid w:val="00B2752D"/>
    <w:pPr>
      <w:suppressAutoHyphens/>
      <w:spacing w:line="312" w:lineRule="auto"/>
      <w:ind w:firstLine="709"/>
      <w:jc w:val="both"/>
    </w:pPr>
    <w:rPr>
      <w:rFonts w:ascii="Times New Roman" w:eastAsia="SimSun" w:hAnsi="Times New Roman" w:cs="Times New Roman"/>
      <w:sz w:val="24"/>
      <w:szCs w:val="28"/>
    </w:rPr>
  </w:style>
  <w:style w:type="paragraph" w:customStyle="1" w:styleId="21">
    <w:name w:val="Стиль Заголовок 2"/>
    <w:aliases w:val="Char + Слева:  0 см"/>
    <w:basedOn w:val="2"/>
    <w:rsid w:val="00B2752D"/>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f8">
    <w:name w:val="Текст таблиц"/>
    <w:link w:val="af9"/>
    <w:rsid w:val="00B2752D"/>
    <w:rPr>
      <w:rFonts w:ascii="Times New Roman" w:eastAsia="SimSun" w:hAnsi="Times New Roman"/>
    </w:rPr>
  </w:style>
  <w:style w:type="character" w:customStyle="1" w:styleId="af9">
    <w:name w:val="Текст таблиц Знак"/>
    <w:link w:val="af8"/>
    <w:locked/>
    <w:rsid w:val="00B2752D"/>
    <w:rPr>
      <w:rFonts w:ascii="Times New Roman" w:eastAsia="SimSun" w:hAnsi="Times New Roman"/>
    </w:rPr>
  </w:style>
  <w:style w:type="paragraph" w:customStyle="1" w:styleId="14">
    <w:name w:val="Текст1"/>
    <w:basedOn w:val="a"/>
    <w:rsid w:val="00B2752D"/>
    <w:pPr>
      <w:tabs>
        <w:tab w:val="left" w:pos="1701"/>
      </w:tabs>
      <w:suppressAutoHyphens/>
      <w:spacing w:before="80" w:line="252" w:lineRule="auto"/>
      <w:ind w:firstLine="852"/>
      <w:jc w:val="both"/>
    </w:pPr>
    <w:rPr>
      <w:rFonts w:ascii="Times New Roman" w:eastAsia="SimSun" w:hAnsi="Times New Roman" w:cs="Courier New"/>
      <w:sz w:val="28"/>
      <w:szCs w:val="20"/>
      <w:lang w:eastAsia="ar-SA"/>
    </w:rPr>
  </w:style>
  <w:style w:type="paragraph" w:styleId="22">
    <w:name w:val="Body Text 2"/>
    <w:basedOn w:val="a"/>
    <w:link w:val="23"/>
    <w:rsid w:val="00B2752D"/>
    <w:pPr>
      <w:overflowPunct w:val="0"/>
      <w:autoSpaceDE w:val="0"/>
      <w:autoSpaceDN w:val="0"/>
      <w:adjustRightInd w:val="0"/>
      <w:ind w:firstLine="720"/>
      <w:textAlignment w:val="baseline"/>
    </w:pPr>
    <w:rPr>
      <w:rFonts w:ascii="Times New Roman" w:eastAsia="SimSun" w:hAnsi="Times New Roman" w:cs="Times New Roman"/>
      <w:sz w:val="26"/>
      <w:szCs w:val="20"/>
      <w:lang w:eastAsia="ru-RU"/>
    </w:rPr>
  </w:style>
  <w:style w:type="character" w:customStyle="1" w:styleId="23">
    <w:name w:val="Основной текст 2 Знак"/>
    <w:basedOn w:val="a2"/>
    <w:link w:val="22"/>
    <w:rsid w:val="00B2752D"/>
    <w:rPr>
      <w:rFonts w:ascii="Times New Roman" w:eastAsia="SimSun" w:hAnsi="Times New Roman"/>
      <w:sz w:val="26"/>
      <w:szCs w:val="20"/>
    </w:rPr>
  </w:style>
  <w:style w:type="paragraph" w:customStyle="1" w:styleId="0">
    <w:name w:val="0"/>
    <w:basedOn w:val="afa"/>
    <w:link w:val="00"/>
    <w:uiPriority w:val="99"/>
    <w:rsid w:val="00B2752D"/>
    <w:pPr>
      <w:jc w:val="center"/>
    </w:pPr>
    <w:rPr>
      <w:b w:val="0"/>
      <w:sz w:val="24"/>
      <w:szCs w:val="24"/>
      <w:lang w:eastAsia="en-US"/>
    </w:rPr>
  </w:style>
  <w:style w:type="character" w:customStyle="1" w:styleId="00">
    <w:name w:val="0 Знак"/>
    <w:link w:val="0"/>
    <w:uiPriority w:val="99"/>
    <w:locked/>
    <w:rsid w:val="00B2752D"/>
    <w:rPr>
      <w:rFonts w:ascii="Times New Roman" w:eastAsia="SimSun" w:hAnsi="Times New Roman"/>
      <w:bCs/>
      <w:sz w:val="24"/>
      <w:szCs w:val="24"/>
      <w:lang w:eastAsia="en-US"/>
    </w:rPr>
  </w:style>
  <w:style w:type="paragraph" w:styleId="af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b"/>
    <w:uiPriority w:val="35"/>
    <w:qFormat/>
    <w:locked/>
    <w:rsid w:val="00B2752D"/>
    <w:rPr>
      <w:rFonts w:ascii="Times New Roman" w:eastAsia="SimSun" w:hAnsi="Times New Roman" w:cs="Times New Roman"/>
      <w:b/>
      <w:bCs/>
      <w:sz w:val="20"/>
      <w:szCs w:val="20"/>
      <w:lang w:eastAsia="ru-RU"/>
    </w:rPr>
  </w:style>
  <w:style w:type="character" w:customStyle="1" w:styleId="apple-converted-space">
    <w:name w:val="apple-converted-space"/>
    <w:rsid w:val="00B2752D"/>
    <w:rPr>
      <w:rFonts w:cs="Times New Roman"/>
    </w:rPr>
  </w:style>
  <w:style w:type="character" w:customStyle="1" w:styleId="13">
    <w:name w:val="1 Знак"/>
    <w:link w:val="12"/>
    <w:uiPriority w:val="99"/>
    <w:locked/>
    <w:rsid w:val="00B2752D"/>
    <w:rPr>
      <w:rFonts w:ascii="Times New Roman" w:eastAsia="SimSun" w:hAnsi="Times New Roman"/>
      <w:sz w:val="24"/>
      <w:szCs w:val="28"/>
      <w:lang w:eastAsia="en-US"/>
    </w:rPr>
  </w:style>
  <w:style w:type="paragraph" w:customStyle="1" w:styleId="110">
    <w:name w:val="11"/>
    <w:basedOn w:val="a"/>
    <w:link w:val="111"/>
    <w:rsid w:val="00B2752D"/>
    <w:pPr>
      <w:autoSpaceDE w:val="0"/>
      <w:autoSpaceDN w:val="0"/>
      <w:adjustRightInd w:val="0"/>
      <w:spacing w:line="259" w:lineRule="auto"/>
      <w:ind w:firstLine="709"/>
      <w:jc w:val="both"/>
    </w:pPr>
    <w:rPr>
      <w:rFonts w:ascii="Times New Roman" w:eastAsia="SimSun" w:hAnsi="Times New Roman" w:cs="Times New Roman"/>
      <w:color w:val="000000"/>
      <w:sz w:val="28"/>
      <w:szCs w:val="28"/>
      <w:lang w:eastAsia="ru-RU"/>
    </w:rPr>
  </w:style>
  <w:style w:type="character" w:customStyle="1" w:styleId="111">
    <w:name w:val="11 Знак"/>
    <w:link w:val="110"/>
    <w:locked/>
    <w:rsid w:val="00B2752D"/>
    <w:rPr>
      <w:rFonts w:ascii="Times New Roman" w:eastAsia="SimSun" w:hAnsi="Times New Roman"/>
      <w:color w:val="000000"/>
      <w:sz w:val="28"/>
      <w:szCs w:val="28"/>
    </w:rPr>
  </w:style>
  <w:style w:type="paragraph" w:customStyle="1" w:styleId="afc">
    <w:name w:val="ГЛАВА"/>
    <w:basedOn w:val="10"/>
    <w:rsid w:val="00B2752D"/>
    <w:pPr>
      <w:keepNext w:val="0"/>
      <w:pageBreakBefore/>
      <w:tabs>
        <w:tab w:val="num" w:pos="1561"/>
        <w:tab w:val="left" w:pos="1701"/>
      </w:tabs>
      <w:suppressAutoHyphens/>
      <w:spacing w:after="240" w:line="252" w:lineRule="auto"/>
      <w:ind w:left="851" w:right="567"/>
      <w:jc w:val="both"/>
    </w:pPr>
    <w:rPr>
      <w:rFonts w:eastAsia="SimSun"/>
      <w:sz w:val="28"/>
      <w:szCs w:val="32"/>
    </w:rPr>
  </w:style>
  <w:style w:type="paragraph" w:customStyle="1" w:styleId="afd">
    <w:name w:val="ПОДЧАСТЬ"/>
    <w:basedOn w:val="3"/>
    <w:rsid w:val="00B2752D"/>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character" w:customStyle="1" w:styleId="af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a"/>
    <w:uiPriority w:val="35"/>
    <w:locked/>
    <w:rsid w:val="00B2752D"/>
    <w:rPr>
      <w:rFonts w:ascii="Times New Roman" w:eastAsia="SimSun" w:hAnsi="Times New Roman"/>
      <w:b/>
      <w:bCs/>
      <w:sz w:val="20"/>
      <w:szCs w:val="20"/>
    </w:rPr>
  </w:style>
  <w:style w:type="character" w:customStyle="1" w:styleId="24">
    <w:name w:val="Основной текст (2)"/>
    <w:basedOn w:val="a2"/>
    <w:rsid w:val="00B2752D"/>
    <w:rPr>
      <w:rFonts w:ascii="Times New Roman" w:hAnsi="Times New Roman" w:cs="Times New Roman"/>
      <w:b/>
      <w:bCs/>
      <w:sz w:val="27"/>
      <w:szCs w:val="27"/>
      <w:u w:val="none"/>
      <w:shd w:val="clear" w:color="auto" w:fill="FFFFFF"/>
    </w:rPr>
  </w:style>
  <w:style w:type="paragraph" w:customStyle="1" w:styleId="Default">
    <w:name w:val="Default"/>
    <w:link w:val="Default0"/>
    <w:rsid w:val="00B2752D"/>
    <w:pPr>
      <w:autoSpaceDE w:val="0"/>
      <w:autoSpaceDN w:val="0"/>
      <w:adjustRightInd w:val="0"/>
    </w:pPr>
    <w:rPr>
      <w:rFonts w:ascii="Times New Roman" w:eastAsia="SimSun" w:hAnsi="Times New Roman"/>
      <w:color w:val="000000"/>
      <w:sz w:val="24"/>
      <w:szCs w:val="24"/>
    </w:rPr>
  </w:style>
  <w:style w:type="paragraph" w:styleId="15">
    <w:name w:val="toc 1"/>
    <w:basedOn w:val="a"/>
    <w:next w:val="a"/>
    <w:link w:val="16"/>
    <w:autoRedefine/>
    <w:uiPriority w:val="39"/>
    <w:qFormat/>
    <w:locked/>
    <w:rsid w:val="00B2752D"/>
    <w:pPr>
      <w:spacing w:before="120" w:after="120"/>
    </w:pPr>
    <w:rPr>
      <w:rFonts w:ascii="Times New Roman" w:eastAsia="SimSun" w:hAnsi="Times New Roman" w:cs="Times New Roman"/>
      <w:b/>
      <w:bCs/>
      <w:caps/>
      <w:sz w:val="20"/>
      <w:szCs w:val="20"/>
      <w:lang w:eastAsia="ru-RU"/>
    </w:rPr>
  </w:style>
  <w:style w:type="paragraph" w:styleId="25">
    <w:name w:val="toc 2"/>
    <w:basedOn w:val="a"/>
    <w:next w:val="a"/>
    <w:autoRedefine/>
    <w:uiPriority w:val="39"/>
    <w:qFormat/>
    <w:locked/>
    <w:rsid w:val="00B2752D"/>
    <w:pPr>
      <w:tabs>
        <w:tab w:val="right" w:leader="dot" w:pos="9344"/>
      </w:tabs>
      <w:ind w:left="240"/>
    </w:pPr>
    <w:rPr>
      <w:rFonts w:ascii="Times New Roman" w:eastAsia="SimSun" w:hAnsi="Times New Roman" w:cs="Times New Roman"/>
      <w:b/>
      <w:smallCaps/>
      <w:noProof/>
      <w:sz w:val="20"/>
      <w:szCs w:val="20"/>
      <w:lang w:eastAsia="ru-RU"/>
    </w:rPr>
  </w:style>
  <w:style w:type="paragraph" w:styleId="31">
    <w:name w:val="toc 3"/>
    <w:basedOn w:val="a"/>
    <w:next w:val="a"/>
    <w:autoRedefine/>
    <w:uiPriority w:val="39"/>
    <w:qFormat/>
    <w:locked/>
    <w:rsid w:val="00B2752D"/>
    <w:pPr>
      <w:ind w:left="480"/>
    </w:pPr>
    <w:rPr>
      <w:rFonts w:ascii="Times New Roman" w:eastAsia="SimSun" w:hAnsi="Times New Roman" w:cs="Times New Roman"/>
      <w:i/>
      <w:iCs/>
      <w:sz w:val="20"/>
      <w:szCs w:val="20"/>
      <w:lang w:eastAsia="ru-RU"/>
    </w:rPr>
  </w:style>
  <w:style w:type="paragraph" w:styleId="41">
    <w:name w:val="toc 4"/>
    <w:basedOn w:val="a"/>
    <w:next w:val="a"/>
    <w:autoRedefine/>
    <w:uiPriority w:val="39"/>
    <w:locked/>
    <w:rsid w:val="00B2752D"/>
    <w:pPr>
      <w:ind w:left="720"/>
    </w:pPr>
    <w:rPr>
      <w:rFonts w:ascii="Times New Roman" w:eastAsia="SimSun" w:hAnsi="Times New Roman" w:cs="Times New Roman"/>
      <w:sz w:val="18"/>
      <w:szCs w:val="18"/>
      <w:lang w:eastAsia="ru-RU"/>
    </w:rPr>
  </w:style>
  <w:style w:type="paragraph" w:styleId="51">
    <w:name w:val="toc 5"/>
    <w:basedOn w:val="a"/>
    <w:next w:val="a"/>
    <w:autoRedefine/>
    <w:uiPriority w:val="39"/>
    <w:locked/>
    <w:rsid w:val="00B2752D"/>
    <w:pPr>
      <w:ind w:left="960"/>
    </w:pPr>
    <w:rPr>
      <w:rFonts w:ascii="Times New Roman" w:eastAsia="SimSun" w:hAnsi="Times New Roman" w:cs="Times New Roman"/>
      <w:sz w:val="18"/>
      <w:szCs w:val="18"/>
      <w:lang w:eastAsia="ru-RU"/>
    </w:rPr>
  </w:style>
  <w:style w:type="paragraph" w:styleId="61">
    <w:name w:val="toc 6"/>
    <w:basedOn w:val="a"/>
    <w:next w:val="a"/>
    <w:autoRedefine/>
    <w:uiPriority w:val="39"/>
    <w:locked/>
    <w:rsid w:val="00B2752D"/>
    <w:pPr>
      <w:ind w:left="1200"/>
    </w:pPr>
    <w:rPr>
      <w:rFonts w:ascii="Times New Roman" w:eastAsia="SimSun" w:hAnsi="Times New Roman" w:cs="Times New Roman"/>
      <w:sz w:val="18"/>
      <w:szCs w:val="18"/>
      <w:lang w:eastAsia="ru-RU"/>
    </w:rPr>
  </w:style>
  <w:style w:type="paragraph" w:styleId="71">
    <w:name w:val="toc 7"/>
    <w:basedOn w:val="a"/>
    <w:next w:val="a"/>
    <w:autoRedefine/>
    <w:uiPriority w:val="39"/>
    <w:locked/>
    <w:rsid w:val="00B2752D"/>
    <w:pPr>
      <w:ind w:left="1440"/>
    </w:pPr>
    <w:rPr>
      <w:rFonts w:ascii="Times New Roman" w:eastAsia="SimSun" w:hAnsi="Times New Roman" w:cs="Times New Roman"/>
      <w:sz w:val="18"/>
      <w:szCs w:val="18"/>
      <w:lang w:eastAsia="ru-RU"/>
    </w:rPr>
  </w:style>
  <w:style w:type="paragraph" w:styleId="81">
    <w:name w:val="toc 8"/>
    <w:basedOn w:val="a"/>
    <w:next w:val="a"/>
    <w:autoRedefine/>
    <w:uiPriority w:val="39"/>
    <w:locked/>
    <w:rsid w:val="00B2752D"/>
    <w:pPr>
      <w:ind w:left="1680"/>
    </w:pPr>
    <w:rPr>
      <w:rFonts w:ascii="Times New Roman" w:eastAsia="SimSun" w:hAnsi="Times New Roman" w:cs="Times New Roman"/>
      <w:sz w:val="18"/>
      <w:szCs w:val="18"/>
      <w:lang w:eastAsia="ru-RU"/>
    </w:rPr>
  </w:style>
  <w:style w:type="paragraph" w:styleId="91">
    <w:name w:val="toc 9"/>
    <w:basedOn w:val="a"/>
    <w:next w:val="a"/>
    <w:autoRedefine/>
    <w:uiPriority w:val="39"/>
    <w:locked/>
    <w:rsid w:val="00B2752D"/>
    <w:pPr>
      <w:ind w:left="1920"/>
    </w:pPr>
    <w:rPr>
      <w:rFonts w:ascii="Times New Roman" w:eastAsia="SimSun" w:hAnsi="Times New Roman" w:cs="Times New Roman"/>
      <w:sz w:val="18"/>
      <w:szCs w:val="18"/>
      <w:lang w:eastAsia="ru-RU"/>
    </w:rPr>
  </w:style>
  <w:style w:type="character" w:styleId="afe">
    <w:name w:val="FollowedHyperlink"/>
    <w:basedOn w:val="a2"/>
    <w:uiPriority w:val="99"/>
    <w:rsid w:val="00B2752D"/>
    <w:rPr>
      <w:color w:val="800080"/>
      <w:u w:val="single"/>
    </w:rPr>
  </w:style>
  <w:style w:type="character" w:styleId="aff">
    <w:name w:val="Placeholder Text"/>
    <w:basedOn w:val="a2"/>
    <w:uiPriority w:val="99"/>
    <w:semiHidden/>
    <w:rsid w:val="00B2752D"/>
    <w:rPr>
      <w:color w:val="808080"/>
    </w:rPr>
  </w:style>
  <w:style w:type="paragraph" w:customStyle="1" w:styleId="a0">
    <w:name w:val="Прг_КАЭС Знак"/>
    <w:autoRedefine/>
    <w:rsid w:val="00B2752D"/>
    <w:pPr>
      <w:spacing w:line="252" w:lineRule="auto"/>
    </w:pPr>
    <w:rPr>
      <w:rFonts w:ascii="Times New Roman" w:eastAsia="SimSun" w:hAnsi="Times New Roman"/>
      <w:sz w:val="28"/>
      <w:szCs w:val="20"/>
    </w:rPr>
  </w:style>
  <w:style w:type="paragraph" w:customStyle="1" w:styleId="17">
    <w:name w:val="Абзац списка1"/>
    <w:basedOn w:val="a"/>
    <w:rsid w:val="00B2752D"/>
    <w:pPr>
      <w:ind w:left="720"/>
      <w:contextualSpacing/>
    </w:pPr>
    <w:rPr>
      <w:rFonts w:ascii="Times New Roman" w:eastAsia="SimSun" w:hAnsi="Times New Roman" w:cs="Times New Roman"/>
      <w:sz w:val="24"/>
      <w:szCs w:val="24"/>
      <w:lang w:eastAsia="ru-RU"/>
    </w:rPr>
  </w:style>
  <w:style w:type="paragraph" w:styleId="aff0">
    <w:name w:val="Title"/>
    <w:aliases w:val="Рис."/>
    <w:basedOn w:val="a0"/>
    <w:link w:val="aff1"/>
    <w:qFormat/>
    <w:locked/>
    <w:rsid w:val="00B2752D"/>
    <w:pPr>
      <w:keepNext/>
      <w:keepLines/>
      <w:suppressAutoHyphens/>
      <w:jc w:val="center"/>
    </w:pPr>
    <w:rPr>
      <w:caps/>
      <w:sz w:val="32"/>
    </w:rPr>
  </w:style>
  <w:style w:type="character" w:customStyle="1" w:styleId="aff1">
    <w:name w:val="Название Знак"/>
    <w:aliases w:val="Рис. Знак"/>
    <w:basedOn w:val="a2"/>
    <w:link w:val="aff0"/>
    <w:rsid w:val="00B2752D"/>
    <w:rPr>
      <w:rFonts w:ascii="Times New Roman" w:eastAsia="SimSun" w:hAnsi="Times New Roman"/>
      <w:caps/>
      <w:sz w:val="32"/>
      <w:szCs w:val="20"/>
    </w:rPr>
  </w:style>
  <w:style w:type="paragraph" w:styleId="aff2">
    <w:name w:val="Body Text Indent"/>
    <w:aliases w:val="Мой Заголовок 1,Основной текст 1,Нумерованный список !!,Надин стиль,Основной текст с отступом1"/>
    <w:basedOn w:val="a"/>
    <w:link w:val="aff3"/>
    <w:uiPriority w:val="99"/>
    <w:rsid w:val="00B2752D"/>
    <w:pPr>
      <w:spacing w:after="120"/>
      <w:ind w:left="283"/>
    </w:pPr>
    <w:rPr>
      <w:rFonts w:ascii="Times New Roman" w:eastAsia="SimSun" w:hAnsi="Times New Roman" w:cs="Times New Roman"/>
      <w:sz w:val="20"/>
      <w:szCs w:val="20"/>
      <w:lang w:eastAsia="ru-RU"/>
    </w:rPr>
  </w:style>
  <w:style w:type="character" w:customStyle="1" w:styleId="aff3">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2"/>
    <w:link w:val="aff2"/>
    <w:uiPriority w:val="99"/>
    <w:rsid w:val="00B2752D"/>
    <w:rPr>
      <w:rFonts w:ascii="Times New Roman" w:eastAsia="SimSun" w:hAnsi="Times New Roman"/>
      <w:sz w:val="20"/>
      <w:szCs w:val="20"/>
    </w:rPr>
  </w:style>
  <w:style w:type="paragraph" w:styleId="aff4">
    <w:name w:val="Normal (Web)"/>
    <w:aliases w:val=" Знак2,Обычный (Web)"/>
    <w:basedOn w:val="a"/>
    <w:link w:val="aff5"/>
    <w:uiPriority w:val="99"/>
    <w:rsid w:val="00B2752D"/>
    <w:pPr>
      <w:spacing w:before="100" w:beforeAutospacing="1" w:after="100" w:afterAutospacing="1"/>
    </w:pPr>
    <w:rPr>
      <w:rFonts w:ascii="Times New Roman" w:eastAsia="SimSun" w:hAnsi="Times New Roman" w:cs="Times New Roman"/>
      <w:sz w:val="24"/>
      <w:szCs w:val="24"/>
      <w:lang w:eastAsia="ru-RU"/>
    </w:rPr>
  </w:style>
  <w:style w:type="character" w:customStyle="1" w:styleId="18">
    <w:name w:val="Замещающий текст1"/>
    <w:semiHidden/>
    <w:rsid w:val="00B2752D"/>
    <w:rPr>
      <w:color w:val="808080"/>
    </w:rPr>
  </w:style>
  <w:style w:type="character" w:styleId="aff6">
    <w:name w:val="line number"/>
    <w:rsid w:val="00B2752D"/>
    <w:rPr>
      <w:rFonts w:cs="Times New Roman"/>
    </w:rPr>
  </w:style>
  <w:style w:type="paragraph" w:customStyle="1" w:styleId="19">
    <w:name w:val="Маркированный1"/>
    <w:link w:val="1a"/>
    <w:rsid w:val="00B2752D"/>
    <w:pPr>
      <w:tabs>
        <w:tab w:val="left" w:pos="1247"/>
      </w:tabs>
      <w:spacing w:before="40"/>
      <w:ind w:left="1248" w:hanging="397"/>
      <w:jc w:val="both"/>
    </w:pPr>
    <w:rPr>
      <w:rFonts w:ascii="Times New Roman" w:eastAsia="SimSun" w:hAnsi="Times New Roman"/>
      <w:szCs w:val="20"/>
    </w:rPr>
  </w:style>
  <w:style w:type="character" w:customStyle="1" w:styleId="1a">
    <w:name w:val="Маркированный1 Знак"/>
    <w:link w:val="19"/>
    <w:locked/>
    <w:rsid w:val="00B2752D"/>
    <w:rPr>
      <w:rFonts w:ascii="Times New Roman" w:eastAsia="SimSun" w:hAnsi="Times New Roman"/>
      <w:szCs w:val="20"/>
    </w:rPr>
  </w:style>
  <w:style w:type="character" w:customStyle="1" w:styleId="1b">
    <w:name w:val="Текст Знак1"/>
    <w:aliases w:val="Знак7 Знак1"/>
    <w:locked/>
    <w:rsid w:val="00B2752D"/>
    <w:rPr>
      <w:rFonts w:ascii="Times New Roman" w:eastAsia="SimSun" w:hAnsi="Times New Roman"/>
      <w:sz w:val="20"/>
      <w:lang w:eastAsia="ru-RU"/>
    </w:rPr>
  </w:style>
  <w:style w:type="character" w:styleId="aff7">
    <w:name w:val="Strong"/>
    <w:qFormat/>
    <w:locked/>
    <w:rsid w:val="00B2752D"/>
    <w:rPr>
      <w:rFonts w:cs="Times New Roman"/>
      <w:b/>
    </w:rPr>
  </w:style>
  <w:style w:type="paragraph" w:customStyle="1" w:styleId="32">
    <w:name w:val="Текст3"/>
    <w:basedOn w:val="3"/>
    <w:rsid w:val="00B2752D"/>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B2752D"/>
    <w:rPr>
      <w:color w:val="B7B7B7"/>
    </w:rPr>
  </w:style>
  <w:style w:type="character" w:customStyle="1" w:styleId="style11">
    <w:name w:val="style11"/>
    <w:rsid w:val="00B2752D"/>
    <w:rPr>
      <w:b/>
      <w:color w:val="5A7388"/>
    </w:rPr>
  </w:style>
  <w:style w:type="character" w:styleId="aff8">
    <w:name w:val="Emphasis"/>
    <w:qFormat/>
    <w:locked/>
    <w:rsid w:val="00B2752D"/>
    <w:rPr>
      <w:rFonts w:cs="Times New Roman"/>
      <w:i/>
    </w:rPr>
  </w:style>
  <w:style w:type="character" w:customStyle="1" w:styleId="x5">
    <w:name w:val="x5"/>
    <w:rsid w:val="00B2752D"/>
  </w:style>
  <w:style w:type="paragraph" w:customStyle="1" w:styleId="1c">
    <w:name w:val="Заголовок оглавления1"/>
    <w:basedOn w:val="10"/>
    <w:next w:val="a"/>
    <w:rsid w:val="00B2752D"/>
    <w:pPr>
      <w:keepNext w:val="0"/>
      <w:keepLines/>
      <w:pageBreakBefore/>
      <w:tabs>
        <w:tab w:val="num" w:pos="1561"/>
        <w:tab w:val="left" w:pos="1701"/>
      </w:tabs>
      <w:suppressAutoHyphens/>
      <w:spacing w:before="480" w:after="240" w:line="276" w:lineRule="auto"/>
      <w:ind w:left="851" w:right="567"/>
      <w:jc w:val="both"/>
      <w:outlineLvl w:val="9"/>
    </w:pPr>
    <w:rPr>
      <w:rFonts w:ascii="Cambria" w:eastAsia="SimSun" w:hAnsi="Cambria"/>
      <w:b w:val="0"/>
      <w:bCs w:val="0"/>
      <w:color w:val="365F91"/>
      <w:sz w:val="32"/>
      <w:szCs w:val="28"/>
    </w:rPr>
  </w:style>
  <w:style w:type="paragraph" w:customStyle="1" w:styleId="aff9">
    <w:name w:val="МаркТабл"/>
    <w:uiPriority w:val="99"/>
    <w:rsid w:val="00B2752D"/>
    <w:pPr>
      <w:tabs>
        <w:tab w:val="num" w:pos="567"/>
        <w:tab w:val="left" w:pos="680"/>
      </w:tabs>
      <w:ind w:left="567" w:hanging="454"/>
    </w:pPr>
    <w:rPr>
      <w:rFonts w:ascii="Times New Roman" w:eastAsia="SimSun" w:hAnsi="Times New Roman"/>
      <w:sz w:val="24"/>
      <w:szCs w:val="20"/>
    </w:rPr>
  </w:style>
  <w:style w:type="paragraph" w:customStyle="1" w:styleId="3101221">
    <w:name w:val="Стиль Оглавление 3 + Слева:  101 см Выступ:  221 см"/>
    <w:basedOn w:val="31"/>
    <w:rsid w:val="00B2752D"/>
    <w:pPr>
      <w:ind w:left="3521" w:hanging="1253"/>
    </w:pPr>
  </w:style>
  <w:style w:type="paragraph" w:customStyle="1" w:styleId="26">
    <w:name w:val="Текст2"/>
    <w:basedOn w:val="2"/>
    <w:rsid w:val="00B2752D"/>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B2752D"/>
    <w:pPr>
      <w:spacing w:before="80"/>
      <w:jc w:val="both"/>
    </w:pPr>
  </w:style>
  <w:style w:type="paragraph" w:customStyle="1" w:styleId="31012211">
    <w:name w:val="Стиль Оглавление 3 + Слева:  101 см Выступ:  221 см1"/>
    <w:basedOn w:val="31"/>
    <w:rsid w:val="00B2752D"/>
    <w:pPr>
      <w:ind w:left="2410" w:hanging="1843"/>
    </w:pPr>
  </w:style>
  <w:style w:type="paragraph" w:customStyle="1" w:styleId="affa">
    <w:name w:val="Приложение"/>
    <w:basedOn w:val="a0"/>
    <w:next w:val="a1"/>
    <w:rsid w:val="00B2752D"/>
    <w:pPr>
      <w:pageBreakBefore/>
      <w:tabs>
        <w:tab w:val="num" w:pos="142"/>
      </w:tabs>
      <w:suppressAutoHyphens/>
      <w:spacing w:after="120"/>
      <w:ind w:left="2269" w:right="567"/>
      <w:jc w:val="center"/>
    </w:pPr>
  </w:style>
  <w:style w:type="paragraph" w:customStyle="1" w:styleId="affb">
    <w:name w:val="Наименование"/>
    <w:basedOn w:val="a0"/>
    <w:next w:val="a"/>
    <w:rsid w:val="00B2752D"/>
    <w:pPr>
      <w:pageBreakBefore/>
      <w:suppressAutoHyphens/>
      <w:spacing w:after="240"/>
      <w:ind w:left="567" w:right="567"/>
      <w:jc w:val="center"/>
    </w:pPr>
    <w:rPr>
      <w:caps/>
    </w:rPr>
  </w:style>
  <w:style w:type="paragraph" w:customStyle="1" w:styleId="affc">
    <w:name w:val="МаркированныйА"/>
    <w:basedOn w:val="a0"/>
    <w:rsid w:val="00B2752D"/>
    <w:pPr>
      <w:tabs>
        <w:tab w:val="num" w:pos="1418"/>
      </w:tabs>
      <w:spacing w:before="40" w:line="240" w:lineRule="auto"/>
      <w:ind w:left="1418" w:hanging="567"/>
      <w:jc w:val="both"/>
    </w:pPr>
  </w:style>
  <w:style w:type="paragraph" w:customStyle="1" w:styleId="27">
    <w:name w:val="Маркированный2"/>
    <w:rsid w:val="00B2752D"/>
    <w:pPr>
      <w:tabs>
        <w:tab w:val="left" w:pos="1814"/>
      </w:tabs>
      <w:ind w:left="1815" w:hanging="397"/>
      <w:jc w:val="both"/>
    </w:pPr>
    <w:rPr>
      <w:rFonts w:ascii="Times New Roman" w:eastAsia="SimSun" w:hAnsi="Times New Roman"/>
      <w:sz w:val="24"/>
      <w:szCs w:val="20"/>
    </w:rPr>
  </w:style>
  <w:style w:type="paragraph" w:customStyle="1" w:styleId="affd">
    <w:name w:val="Глава Прил"/>
    <w:basedOn w:val="a0"/>
    <w:rsid w:val="00B2752D"/>
    <w:pPr>
      <w:keepNext/>
      <w:keepLines/>
      <w:tabs>
        <w:tab w:val="left" w:pos="1701"/>
      </w:tabs>
      <w:spacing w:before="120" w:after="120"/>
      <w:ind w:left="1702" w:hanging="851"/>
    </w:pPr>
  </w:style>
  <w:style w:type="character" w:styleId="affe">
    <w:name w:val="annotation reference"/>
    <w:uiPriority w:val="99"/>
    <w:rsid w:val="00B2752D"/>
    <w:rPr>
      <w:rFonts w:cs="Times New Roman"/>
      <w:sz w:val="16"/>
    </w:rPr>
  </w:style>
  <w:style w:type="paragraph" w:styleId="afff">
    <w:name w:val="annotation text"/>
    <w:basedOn w:val="a"/>
    <w:link w:val="afff0"/>
    <w:uiPriority w:val="99"/>
    <w:rsid w:val="00B2752D"/>
    <w:rPr>
      <w:rFonts w:ascii="Times New Roman" w:eastAsia="SimSun" w:hAnsi="Times New Roman" w:cs="Times New Roman"/>
      <w:sz w:val="20"/>
      <w:szCs w:val="20"/>
      <w:lang w:eastAsia="ru-RU"/>
    </w:rPr>
  </w:style>
  <w:style w:type="character" w:customStyle="1" w:styleId="afff0">
    <w:name w:val="Текст примечания Знак"/>
    <w:basedOn w:val="a2"/>
    <w:link w:val="afff"/>
    <w:uiPriority w:val="99"/>
    <w:rsid w:val="00B2752D"/>
    <w:rPr>
      <w:rFonts w:ascii="Times New Roman" w:eastAsia="SimSun" w:hAnsi="Times New Roman"/>
      <w:sz w:val="20"/>
      <w:szCs w:val="20"/>
    </w:rPr>
  </w:style>
  <w:style w:type="paragraph" w:customStyle="1" w:styleId="afff1">
    <w:name w:val="Стиль Текст таблиц + по центру"/>
    <w:basedOn w:val="af8"/>
    <w:rsid w:val="00B2752D"/>
    <w:pPr>
      <w:jc w:val="center"/>
    </w:pPr>
    <w:rPr>
      <w:szCs w:val="20"/>
    </w:rPr>
  </w:style>
  <w:style w:type="paragraph" w:customStyle="1" w:styleId="310122110">
    <w:name w:val="Стиль Стиль Оглавление 3 + Слева:  101 см Выступ:  221 см1 + Слева:..."/>
    <w:basedOn w:val="31012211"/>
    <w:rsid w:val="00B2752D"/>
    <w:pPr>
      <w:ind w:left="1826" w:hanging="1259"/>
    </w:pPr>
  </w:style>
  <w:style w:type="paragraph" w:styleId="afff2">
    <w:name w:val="List Bullet"/>
    <w:basedOn w:val="a"/>
    <w:uiPriority w:val="99"/>
    <w:rsid w:val="00B2752D"/>
    <w:pPr>
      <w:tabs>
        <w:tab w:val="num" w:pos="567"/>
      </w:tabs>
      <w:ind w:left="360" w:hanging="360"/>
    </w:pPr>
    <w:rPr>
      <w:rFonts w:ascii="Times New Roman" w:eastAsia="SimSun" w:hAnsi="Times New Roman" w:cs="Times New Roman"/>
      <w:sz w:val="24"/>
      <w:szCs w:val="24"/>
      <w:lang w:eastAsia="ru-RU"/>
    </w:rPr>
  </w:style>
  <w:style w:type="character" w:customStyle="1" w:styleId="28">
    <w:name w:val="Замещающий текст2"/>
    <w:semiHidden/>
    <w:rsid w:val="00B2752D"/>
    <w:rPr>
      <w:color w:val="808080"/>
    </w:rPr>
  </w:style>
  <w:style w:type="paragraph" w:customStyle="1" w:styleId="29">
    <w:name w:val="Заголовок оглавления2"/>
    <w:basedOn w:val="10"/>
    <w:next w:val="a"/>
    <w:rsid w:val="00B2752D"/>
    <w:pPr>
      <w:keepLines/>
      <w:spacing w:before="480" w:line="276" w:lineRule="auto"/>
      <w:jc w:val="both"/>
      <w:outlineLvl w:val="9"/>
    </w:pPr>
    <w:rPr>
      <w:rFonts w:ascii="Cambria" w:eastAsia="SimSun" w:hAnsi="Cambria"/>
      <w:color w:val="365F91"/>
      <w:sz w:val="32"/>
      <w:szCs w:val="28"/>
    </w:rPr>
  </w:style>
  <w:style w:type="paragraph" w:customStyle="1" w:styleId="2a">
    <w:name w:val="Абзац списка2"/>
    <w:basedOn w:val="a"/>
    <w:rsid w:val="00B2752D"/>
    <w:pPr>
      <w:ind w:left="720"/>
      <w:contextualSpacing/>
    </w:pPr>
    <w:rPr>
      <w:rFonts w:ascii="Times New Roman" w:eastAsia="SimSun" w:hAnsi="Times New Roman" w:cs="Times New Roman"/>
      <w:sz w:val="24"/>
      <w:szCs w:val="24"/>
      <w:lang w:eastAsia="ru-RU"/>
    </w:rPr>
  </w:style>
  <w:style w:type="paragraph" w:styleId="afff3">
    <w:name w:val="footnote text"/>
    <w:aliases w:val="Table_Footnote_last Знак,Table_Footnote_last Знак Знак,Table_Footnote_last"/>
    <w:basedOn w:val="a"/>
    <w:link w:val="afff4"/>
    <w:rsid w:val="00B2752D"/>
    <w:rPr>
      <w:rFonts w:ascii="Times New Roman" w:eastAsia="SimSun" w:hAnsi="Times New Roman" w:cs="Times New Roman"/>
      <w:sz w:val="20"/>
      <w:szCs w:val="20"/>
      <w:lang w:eastAsia="ru-RU"/>
    </w:rPr>
  </w:style>
  <w:style w:type="character" w:customStyle="1" w:styleId="afff4">
    <w:name w:val="Текст сноски Знак"/>
    <w:aliases w:val="Table_Footnote_last Знак Знак1,Table_Footnote_last Знак Знак Знак,Table_Footnote_last Знак1"/>
    <w:basedOn w:val="a2"/>
    <w:link w:val="afff3"/>
    <w:rsid w:val="00B2752D"/>
    <w:rPr>
      <w:rFonts w:ascii="Times New Roman" w:eastAsia="SimSun" w:hAnsi="Times New Roman"/>
      <w:sz w:val="20"/>
      <w:szCs w:val="20"/>
    </w:rPr>
  </w:style>
  <w:style w:type="character" w:styleId="afff5">
    <w:name w:val="footnote reference"/>
    <w:rsid w:val="00B2752D"/>
    <w:rPr>
      <w:rFonts w:cs="Times New Roman"/>
      <w:vertAlign w:val="superscript"/>
    </w:rPr>
  </w:style>
  <w:style w:type="character" w:customStyle="1" w:styleId="72">
    <w:name w:val="Знак7 Знак Знак"/>
    <w:rsid w:val="00B2752D"/>
    <w:rPr>
      <w:rFonts w:eastAsia="SimSun"/>
      <w:sz w:val="28"/>
      <w:lang w:val="ru-RU" w:eastAsia="ru-RU"/>
    </w:rPr>
  </w:style>
  <w:style w:type="paragraph" w:styleId="2b">
    <w:name w:val="List Bullet 2"/>
    <w:basedOn w:val="a"/>
    <w:rsid w:val="00B2752D"/>
    <w:pPr>
      <w:tabs>
        <w:tab w:val="num" w:pos="643"/>
      </w:tabs>
      <w:ind w:left="643" w:hanging="360"/>
      <w:contextualSpacing/>
    </w:pPr>
    <w:rPr>
      <w:rFonts w:ascii="Times New Roman" w:eastAsia="SimSun" w:hAnsi="Times New Roman" w:cs="Times New Roman"/>
      <w:sz w:val="24"/>
      <w:szCs w:val="24"/>
      <w:lang w:eastAsia="ru-RU"/>
    </w:rPr>
  </w:style>
  <w:style w:type="paragraph" w:styleId="afff6">
    <w:name w:val="List Number"/>
    <w:basedOn w:val="a"/>
    <w:rsid w:val="00B2752D"/>
    <w:pPr>
      <w:tabs>
        <w:tab w:val="num" w:pos="1440"/>
      </w:tabs>
      <w:ind w:left="1440" w:hanging="360"/>
    </w:pPr>
    <w:rPr>
      <w:rFonts w:ascii="Times New Roman" w:eastAsia="SimSun" w:hAnsi="Times New Roman" w:cs="Times New Roman"/>
      <w:sz w:val="24"/>
      <w:szCs w:val="24"/>
      <w:lang w:eastAsia="ru-RU"/>
    </w:rPr>
  </w:style>
  <w:style w:type="paragraph" w:customStyle="1" w:styleId="news">
    <w:name w:val="news"/>
    <w:basedOn w:val="a"/>
    <w:rsid w:val="00B2752D"/>
    <w:pPr>
      <w:spacing w:before="100" w:beforeAutospacing="1" w:after="100" w:afterAutospacing="1"/>
    </w:pPr>
    <w:rPr>
      <w:rFonts w:ascii="Times New Roman" w:eastAsia="SimSun" w:hAnsi="Times New Roman" w:cs="Times New Roman"/>
      <w:sz w:val="24"/>
      <w:szCs w:val="24"/>
      <w:lang w:eastAsia="ru-RU"/>
    </w:rPr>
  </w:style>
  <w:style w:type="character" w:customStyle="1" w:styleId="slogan2">
    <w:name w:val="slogan2"/>
    <w:rsid w:val="00B2752D"/>
    <w:rPr>
      <w:rFonts w:cs="Times New Roman"/>
    </w:rPr>
  </w:style>
  <w:style w:type="character" w:customStyle="1" w:styleId="slogan02">
    <w:name w:val="slogan02"/>
    <w:rsid w:val="00B2752D"/>
    <w:rPr>
      <w:rFonts w:cs="Times New Roman"/>
    </w:rPr>
  </w:style>
  <w:style w:type="paragraph" w:styleId="afff7">
    <w:name w:val="annotation subject"/>
    <w:basedOn w:val="afff"/>
    <w:next w:val="afff"/>
    <w:link w:val="afff8"/>
    <w:uiPriority w:val="99"/>
    <w:rsid w:val="00B2752D"/>
    <w:rPr>
      <w:b/>
      <w:bCs/>
    </w:rPr>
  </w:style>
  <w:style w:type="character" w:customStyle="1" w:styleId="afff8">
    <w:name w:val="Тема примечания Знак"/>
    <w:basedOn w:val="afff0"/>
    <w:link w:val="afff7"/>
    <w:uiPriority w:val="99"/>
    <w:rsid w:val="00B2752D"/>
    <w:rPr>
      <w:rFonts w:ascii="Times New Roman" w:eastAsia="SimSun" w:hAnsi="Times New Roman"/>
      <w:b/>
      <w:bCs/>
      <w:sz w:val="20"/>
      <w:szCs w:val="20"/>
    </w:rPr>
  </w:style>
  <w:style w:type="paragraph" w:styleId="2c">
    <w:name w:val="List Number 2"/>
    <w:basedOn w:val="a"/>
    <w:rsid w:val="00B2752D"/>
    <w:pPr>
      <w:tabs>
        <w:tab w:val="num" w:pos="643"/>
      </w:tabs>
      <w:ind w:left="643" w:hanging="360"/>
      <w:contextualSpacing/>
    </w:pPr>
    <w:rPr>
      <w:rFonts w:ascii="Times New Roman" w:eastAsia="SimSun" w:hAnsi="Times New Roman" w:cs="Times New Roman"/>
      <w:sz w:val="24"/>
      <w:szCs w:val="24"/>
      <w:lang w:eastAsia="ru-RU"/>
    </w:rPr>
  </w:style>
  <w:style w:type="paragraph" w:styleId="33">
    <w:name w:val="List Number 3"/>
    <w:basedOn w:val="a"/>
    <w:rsid w:val="00B2752D"/>
    <w:pPr>
      <w:tabs>
        <w:tab w:val="num" w:pos="926"/>
      </w:tabs>
      <w:ind w:left="926" w:hanging="360"/>
      <w:contextualSpacing/>
    </w:pPr>
    <w:rPr>
      <w:rFonts w:ascii="Times New Roman" w:eastAsia="SimSun" w:hAnsi="Times New Roman" w:cs="Times New Roman"/>
      <w:sz w:val="24"/>
      <w:szCs w:val="24"/>
      <w:lang w:eastAsia="ru-RU"/>
    </w:rPr>
  </w:style>
  <w:style w:type="paragraph" w:styleId="43">
    <w:name w:val="List Number 4"/>
    <w:basedOn w:val="a"/>
    <w:rsid w:val="00B2752D"/>
    <w:pPr>
      <w:tabs>
        <w:tab w:val="num" w:pos="1209"/>
      </w:tabs>
      <w:ind w:left="1209" w:hanging="360"/>
      <w:contextualSpacing/>
    </w:pPr>
    <w:rPr>
      <w:rFonts w:ascii="Times New Roman" w:eastAsia="SimSun" w:hAnsi="Times New Roman" w:cs="Times New Roman"/>
      <w:sz w:val="24"/>
      <w:szCs w:val="24"/>
      <w:lang w:eastAsia="ru-RU"/>
    </w:rPr>
  </w:style>
  <w:style w:type="paragraph" w:styleId="52">
    <w:name w:val="List Number 5"/>
    <w:basedOn w:val="a"/>
    <w:rsid w:val="00B2752D"/>
    <w:pPr>
      <w:tabs>
        <w:tab w:val="num" w:pos="1492"/>
      </w:tabs>
      <w:ind w:left="1492" w:hanging="360"/>
      <w:contextualSpacing/>
    </w:pPr>
    <w:rPr>
      <w:rFonts w:ascii="Times New Roman" w:eastAsia="SimSun" w:hAnsi="Times New Roman" w:cs="Times New Roman"/>
      <w:sz w:val="24"/>
      <w:szCs w:val="24"/>
      <w:lang w:eastAsia="ru-RU"/>
    </w:rPr>
  </w:style>
  <w:style w:type="paragraph" w:customStyle="1" w:styleId="style13306828850000000130msonormal">
    <w:name w:val="style_13306828850000000130msonormal"/>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style13306828850000000130msolistparagraph">
    <w:name w:val="style_13306828850000000130msolistparagraph"/>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style13305033050000000264msolistparagraph">
    <w:name w:val="style_13305033050000000264msolistparagraph"/>
    <w:basedOn w:val="a"/>
    <w:rsid w:val="00B2752D"/>
    <w:pPr>
      <w:spacing w:before="100" w:beforeAutospacing="1" w:after="100" w:afterAutospacing="1"/>
    </w:pPr>
    <w:rPr>
      <w:rFonts w:ascii="Times New Roman" w:eastAsia="SimSun" w:hAnsi="Times New Roman" w:cs="Times New Roman"/>
      <w:sz w:val="24"/>
      <w:szCs w:val="24"/>
      <w:lang w:eastAsia="ru-RU"/>
    </w:rPr>
  </w:style>
  <w:style w:type="character" w:customStyle="1" w:styleId="210">
    <w:name w:val="Заголовок 2 Знак1"/>
    <w:aliases w:val="Заголовок 2 Знак Знак"/>
    <w:rsid w:val="00B2752D"/>
    <w:rPr>
      <w:rFonts w:eastAsia="SimSun"/>
      <w:b/>
      <w:sz w:val="28"/>
      <w:lang w:val="ru-RU" w:eastAsia="ru-RU"/>
    </w:rPr>
  </w:style>
  <w:style w:type="paragraph" w:customStyle="1" w:styleId="-31">
    <w:name w:val="Светлая сетка - Акцент 31"/>
    <w:basedOn w:val="a"/>
    <w:rsid w:val="00B2752D"/>
    <w:pPr>
      <w:spacing w:after="200" w:line="276" w:lineRule="auto"/>
      <w:ind w:left="720"/>
      <w:contextualSpacing/>
    </w:pPr>
    <w:rPr>
      <w:rFonts w:eastAsia="SimSun" w:cs="Times New Roman"/>
    </w:rPr>
  </w:style>
  <w:style w:type="paragraph" w:customStyle="1" w:styleId="Style4">
    <w:name w:val="Style4"/>
    <w:basedOn w:val="a"/>
    <w:rsid w:val="00B2752D"/>
    <w:pPr>
      <w:widowControl w:val="0"/>
      <w:autoSpaceDE w:val="0"/>
      <w:autoSpaceDN w:val="0"/>
      <w:adjustRightInd w:val="0"/>
      <w:spacing w:line="274" w:lineRule="exact"/>
    </w:pPr>
    <w:rPr>
      <w:rFonts w:ascii="Arial" w:eastAsia="SimSun" w:hAnsi="Arial" w:cs="Arial"/>
      <w:sz w:val="24"/>
      <w:szCs w:val="24"/>
      <w:lang w:eastAsia="ru-RU"/>
    </w:rPr>
  </w:style>
  <w:style w:type="paragraph" w:customStyle="1" w:styleId="Style5">
    <w:name w:val="Style5"/>
    <w:basedOn w:val="a"/>
    <w:rsid w:val="00B2752D"/>
    <w:pPr>
      <w:widowControl w:val="0"/>
      <w:autoSpaceDE w:val="0"/>
      <w:autoSpaceDN w:val="0"/>
      <w:adjustRightInd w:val="0"/>
    </w:pPr>
    <w:rPr>
      <w:rFonts w:ascii="Arial" w:eastAsia="SimSun" w:hAnsi="Arial" w:cs="Arial"/>
      <w:sz w:val="24"/>
      <w:szCs w:val="24"/>
      <w:lang w:eastAsia="ru-RU"/>
    </w:rPr>
  </w:style>
  <w:style w:type="paragraph" w:customStyle="1" w:styleId="Style6">
    <w:name w:val="Style6"/>
    <w:basedOn w:val="a"/>
    <w:rsid w:val="00B2752D"/>
    <w:pPr>
      <w:widowControl w:val="0"/>
      <w:autoSpaceDE w:val="0"/>
      <w:autoSpaceDN w:val="0"/>
      <w:adjustRightInd w:val="0"/>
      <w:spacing w:line="250" w:lineRule="exact"/>
      <w:ind w:firstLine="715"/>
    </w:pPr>
    <w:rPr>
      <w:rFonts w:ascii="Arial" w:eastAsia="SimSun" w:hAnsi="Arial" w:cs="Arial"/>
      <w:sz w:val="24"/>
      <w:szCs w:val="24"/>
      <w:lang w:eastAsia="ru-RU"/>
    </w:rPr>
  </w:style>
  <w:style w:type="paragraph" w:customStyle="1" w:styleId="Style7">
    <w:name w:val="Style7"/>
    <w:basedOn w:val="a"/>
    <w:rsid w:val="00B2752D"/>
    <w:pPr>
      <w:widowControl w:val="0"/>
      <w:autoSpaceDE w:val="0"/>
      <w:autoSpaceDN w:val="0"/>
      <w:adjustRightInd w:val="0"/>
    </w:pPr>
    <w:rPr>
      <w:rFonts w:ascii="Arial" w:eastAsia="SimSun" w:hAnsi="Arial" w:cs="Arial"/>
      <w:sz w:val="24"/>
      <w:szCs w:val="24"/>
      <w:lang w:eastAsia="ru-RU"/>
    </w:rPr>
  </w:style>
  <w:style w:type="character" w:customStyle="1" w:styleId="FontStyle13">
    <w:name w:val="Font Style13"/>
    <w:rsid w:val="00B2752D"/>
    <w:rPr>
      <w:rFonts w:ascii="Times New Roman" w:hAnsi="Times New Roman" w:cs="Times New Roman"/>
      <w:b/>
      <w:bCs/>
      <w:sz w:val="20"/>
      <w:szCs w:val="20"/>
    </w:rPr>
  </w:style>
  <w:style w:type="character" w:customStyle="1" w:styleId="FontStyle14">
    <w:name w:val="Font Style14"/>
    <w:rsid w:val="00B2752D"/>
    <w:rPr>
      <w:rFonts w:ascii="Franklin Gothic Medium" w:hAnsi="Franklin Gothic Medium" w:cs="Franklin Gothic Medium"/>
      <w:i/>
      <w:iCs/>
      <w:sz w:val="24"/>
      <w:szCs w:val="24"/>
    </w:rPr>
  </w:style>
  <w:style w:type="paragraph" w:customStyle="1" w:styleId="Style13">
    <w:name w:val="Style13"/>
    <w:basedOn w:val="a"/>
    <w:rsid w:val="00B2752D"/>
    <w:pPr>
      <w:widowControl w:val="0"/>
      <w:autoSpaceDE w:val="0"/>
      <w:autoSpaceDN w:val="0"/>
      <w:adjustRightInd w:val="0"/>
    </w:pPr>
    <w:rPr>
      <w:rFonts w:ascii="Times New Roman" w:eastAsia="SimSun" w:hAnsi="Times New Roman" w:cs="Times New Roman"/>
      <w:sz w:val="24"/>
      <w:szCs w:val="24"/>
      <w:lang w:eastAsia="ru-RU"/>
    </w:rPr>
  </w:style>
  <w:style w:type="character" w:customStyle="1" w:styleId="FontStyle28">
    <w:name w:val="Font Style28"/>
    <w:rsid w:val="00B2752D"/>
    <w:rPr>
      <w:rFonts w:ascii="Times New Roman" w:hAnsi="Times New Roman" w:cs="Times New Roman"/>
      <w:b/>
      <w:bCs/>
      <w:sz w:val="22"/>
      <w:szCs w:val="22"/>
    </w:rPr>
  </w:style>
  <w:style w:type="paragraph" w:customStyle="1" w:styleId="Style2">
    <w:name w:val="Style2"/>
    <w:basedOn w:val="a"/>
    <w:rsid w:val="00B2752D"/>
    <w:pPr>
      <w:widowControl w:val="0"/>
      <w:autoSpaceDE w:val="0"/>
      <w:autoSpaceDN w:val="0"/>
      <w:adjustRightInd w:val="0"/>
    </w:pPr>
    <w:rPr>
      <w:rFonts w:ascii="Arial" w:eastAsia="SimSun" w:hAnsi="Arial" w:cs="Arial"/>
      <w:sz w:val="24"/>
      <w:szCs w:val="24"/>
      <w:lang w:eastAsia="ru-RU"/>
    </w:rPr>
  </w:style>
  <w:style w:type="paragraph" w:customStyle="1" w:styleId="Style3">
    <w:name w:val="Style3"/>
    <w:basedOn w:val="a"/>
    <w:rsid w:val="00B2752D"/>
    <w:pPr>
      <w:widowControl w:val="0"/>
      <w:autoSpaceDE w:val="0"/>
      <w:autoSpaceDN w:val="0"/>
      <w:adjustRightInd w:val="0"/>
    </w:pPr>
    <w:rPr>
      <w:rFonts w:ascii="Arial" w:eastAsia="SimSun" w:hAnsi="Arial" w:cs="Arial"/>
      <w:sz w:val="24"/>
      <w:szCs w:val="24"/>
      <w:lang w:eastAsia="ru-RU"/>
    </w:rPr>
  </w:style>
  <w:style w:type="paragraph" w:customStyle="1" w:styleId="Style8">
    <w:name w:val="Style8"/>
    <w:basedOn w:val="a"/>
    <w:rsid w:val="00B2752D"/>
    <w:pPr>
      <w:widowControl w:val="0"/>
      <w:autoSpaceDE w:val="0"/>
      <w:autoSpaceDN w:val="0"/>
      <w:adjustRightInd w:val="0"/>
    </w:pPr>
    <w:rPr>
      <w:rFonts w:ascii="Arial" w:eastAsia="SimSun" w:hAnsi="Arial" w:cs="Arial"/>
      <w:sz w:val="24"/>
      <w:szCs w:val="24"/>
      <w:lang w:eastAsia="ru-RU"/>
    </w:rPr>
  </w:style>
  <w:style w:type="paragraph" w:customStyle="1" w:styleId="Style110">
    <w:name w:val="Style11"/>
    <w:basedOn w:val="a"/>
    <w:rsid w:val="00B2752D"/>
    <w:pPr>
      <w:widowControl w:val="0"/>
      <w:autoSpaceDE w:val="0"/>
      <w:autoSpaceDN w:val="0"/>
      <w:adjustRightInd w:val="0"/>
      <w:spacing w:line="211" w:lineRule="exact"/>
      <w:ind w:firstLine="562"/>
    </w:pPr>
    <w:rPr>
      <w:rFonts w:ascii="Times New Roman" w:eastAsia="SimSun" w:hAnsi="Times New Roman" w:cs="Times New Roman"/>
      <w:sz w:val="24"/>
      <w:szCs w:val="24"/>
      <w:lang w:eastAsia="ru-RU"/>
    </w:rPr>
  </w:style>
  <w:style w:type="paragraph" w:customStyle="1" w:styleId="Style12">
    <w:name w:val="Style12"/>
    <w:basedOn w:val="a"/>
    <w:rsid w:val="00B2752D"/>
    <w:pPr>
      <w:widowControl w:val="0"/>
      <w:autoSpaceDE w:val="0"/>
      <w:autoSpaceDN w:val="0"/>
      <w:adjustRightInd w:val="0"/>
      <w:spacing w:line="235" w:lineRule="exact"/>
    </w:pPr>
    <w:rPr>
      <w:rFonts w:ascii="Times New Roman" w:eastAsia="SimSun" w:hAnsi="Times New Roman" w:cs="Times New Roman"/>
      <w:sz w:val="24"/>
      <w:szCs w:val="24"/>
      <w:lang w:eastAsia="ru-RU"/>
    </w:rPr>
  </w:style>
  <w:style w:type="character" w:customStyle="1" w:styleId="FontStyle37">
    <w:name w:val="Font Style37"/>
    <w:rsid w:val="00B2752D"/>
    <w:rPr>
      <w:rFonts w:ascii="Times New Roman" w:hAnsi="Times New Roman" w:cs="Times New Roman"/>
      <w:b/>
      <w:bCs/>
      <w:spacing w:val="-10"/>
      <w:sz w:val="26"/>
      <w:szCs w:val="26"/>
    </w:rPr>
  </w:style>
  <w:style w:type="character" w:customStyle="1" w:styleId="FontStyle34">
    <w:name w:val="Font Style34"/>
    <w:rsid w:val="00B2752D"/>
    <w:rPr>
      <w:rFonts w:ascii="Times New Roman" w:hAnsi="Times New Roman" w:cs="Times New Roman"/>
      <w:spacing w:val="-10"/>
      <w:sz w:val="26"/>
      <w:szCs w:val="26"/>
    </w:rPr>
  </w:style>
  <w:style w:type="paragraph" w:customStyle="1" w:styleId="Style17">
    <w:name w:val="Style17"/>
    <w:basedOn w:val="a"/>
    <w:rsid w:val="00B2752D"/>
    <w:pPr>
      <w:widowControl w:val="0"/>
      <w:autoSpaceDE w:val="0"/>
      <w:autoSpaceDN w:val="0"/>
      <w:adjustRightInd w:val="0"/>
      <w:jc w:val="center"/>
    </w:pPr>
    <w:rPr>
      <w:rFonts w:ascii="Arial" w:eastAsia="SimSun" w:hAnsi="Arial" w:cs="Arial"/>
      <w:sz w:val="24"/>
      <w:szCs w:val="24"/>
      <w:lang w:eastAsia="ru-RU"/>
    </w:rPr>
  </w:style>
  <w:style w:type="character" w:customStyle="1" w:styleId="FontStyle31">
    <w:name w:val="Font Style31"/>
    <w:rsid w:val="00B2752D"/>
    <w:rPr>
      <w:rFonts w:ascii="Times New Roman" w:hAnsi="Times New Roman" w:cs="Times New Roman"/>
      <w:sz w:val="20"/>
      <w:szCs w:val="20"/>
    </w:rPr>
  </w:style>
  <w:style w:type="character" w:customStyle="1" w:styleId="FontStyle32">
    <w:name w:val="Font Style32"/>
    <w:rsid w:val="00B2752D"/>
    <w:rPr>
      <w:rFonts w:ascii="Times New Roman" w:hAnsi="Times New Roman" w:cs="Times New Roman"/>
      <w:b/>
      <w:bCs/>
      <w:sz w:val="20"/>
      <w:szCs w:val="20"/>
    </w:rPr>
  </w:style>
  <w:style w:type="character" w:customStyle="1" w:styleId="FontStyle33">
    <w:name w:val="Font Style33"/>
    <w:rsid w:val="00B2752D"/>
    <w:rPr>
      <w:rFonts w:ascii="Arial Unicode MS" w:eastAsia="Arial Unicode MS" w:cs="Arial Unicode MS"/>
      <w:b/>
      <w:bCs/>
      <w:i/>
      <w:iCs/>
      <w:sz w:val="20"/>
      <w:szCs w:val="20"/>
    </w:rPr>
  </w:style>
  <w:style w:type="character" w:customStyle="1" w:styleId="FontStyle47">
    <w:name w:val="Font Style47"/>
    <w:rsid w:val="00B2752D"/>
    <w:rPr>
      <w:rFonts w:ascii="Arial" w:hAnsi="Arial" w:cs="Arial"/>
      <w:b/>
      <w:bCs/>
      <w:sz w:val="16"/>
      <w:szCs w:val="16"/>
    </w:rPr>
  </w:style>
  <w:style w:type="character" w:customStyle="1" w:styleId="FontStyle48">
    <w:name w:val="Font Style48"/>
    <w:rsid w:val="00B2752D"/>
    <w:rPr>
      <w:rFonts w:ascii="Arial" w:hAnsi="Arial" w:cs="Arial"/>
      <w:b/>
      <w:bCs/>
      <w:sz w:val="16"/>
      <w:szCs w:val="16"/>
    </w:rPr>
  </w:style>
  <w:style w:type="character" w:customStyle="1" w:styleId="FontStyle50">
    <w:name w:val="Font Style50"/>
    <w:rsid w:val="00B2752D"/>
    <w:rPr>
      <w:rFonts w:ascii="Cambria" w:hAnsi="Cambria" w:cs="Cambria"/>
      <w:sz w:val="20"/>
      <w:szCs w:val="20"/>
    </w:rPr>
  </w:style>
  <w:style w:type="character" w:customStyle="1" w:styleId="FontStyle51">
    <w:name w:val="Font Style51"/>
    <w:rsid w:val="00B2752D"/>
    <w:rPr>
      <w:rFonts w:ascii="Arial" w:hAnsi="Arial" w:cs="Arial"/>
      <w:b/>
      <w:bCs/>
      <w:sz w:val="12"/>
      <w:szCs w:val="12"/>
    </w:rPr>
  </w:style>
  <w:style w:type="character" w:customStyle="1" w:styleId="FontStyle52">
    <w:name w:val="Font Style52"/>
    <w:rsid w:val="00B2752D"/>
    <w:rPr>
      <w:rFonts w:ascii="Times New Roman" w:hAnsi="Times New Roman" w:cs="Times New Roman"/>
      <w:sz w:val="16"/>
      <w:szCs w:val="16"/>
    </w:rPr>
  </w:style>
  <w:style w:type="character" w:customStyle="1" w:styleId="FontStyle59">
    <w:name w:val="Font Style59"/>
    <w:rsid w:val="00B2752D"/>
    <w:rPr>
      <w:rFonts w:ascii="Arial" w:hAnsi="Arial" w:cs="Arial"/>
      <w:sz w:val="14"/>
      <w:szCs w:val="14"/>
    </w:rPr>
  </w:style>
  <w:style w:type="character" w:customStyle="1" w:styleId="FontStyle60">
    <w:name w:val="Font Style60"/>
    <w:rsid w:val="00B2752D"/>
    <w:rPr>
      <w:rFonts w:ascii="Arial" w:hAnsi="Arial" w:cs="Arial"/>
      <w:b/>
      <w:bCs/>
      <w:sz w:val="14"/>
      <w:szCs w:val="14"/>
    </w:rPr>
  </w:style>
  <w:style w:type="character" w:customStyle="1" w:styleId="FontStyle74">
    <w:name w:val="Font Style74"/>
    <w:rsid w:val="00B2752D"/>
    <w:rPr>
      <w:rFonts w:ascii="Arial" w:hAnsi="Arial" w:cs="Arial"/>
      <w:sz w:val="18"/>
      <w:szCs w:val="18"/>
    </w:rPr>
  </w:style>
  <w:style w:type="character" w:customStyle="1" w:styleId="FontStyle53">
    <w:name w:val="Font Style53"/>
    <w:rsid w:val="00B2752D"/>
    <w:rPr>
      <w:rFonts w:ascii="Arial" w:hAnsi="Arial" w:cs="Arial"/>
      <w:b/>
      <w:bCs/>
      <w:i/>
      <w:iCs/>
      <w:sz w:val="20"/>
      <w:szCs w:val="20"/>
    </w:rPr>
  </w:style>
  <w:style w:type="character" w:customStyle="1" w:styleId="FontStyle54">
    <w:name w:val="Font Style54"/>
    <w:rsid w:val="00B2752D"/>
    <w:rPr>
      <w:rFonts w:ascii="Arial" w:hAnsi="Arial" w:cs="Arial"/>
      <w:b/>
      <w:bCs/>
      <w:sz w:val="16"/>
      <w:szCs w:val="16"/>
    </w:rPr>
  </w:style>
  <w:style w:type="character" w:customStyle="1" w:styleId="FontStyle58">
    <w:name w:val="Font Style58"/>
    <w:rsid w:val="00B2752D"/>
    <w:rPr>
      <w:rFonts w:ascii="Garamond" w:hAnsi="Garamond" w:cs="Garamond"/>
      <w:b/>
      <w:bCs/>
      <w:sz w:val="18"/>
      <w:szCs w:val="18"/>
    </w:rPr>
  </w:style>
  <w:style w:type="paragraph" w:customStyle="1" w:styleId="afff9">
    <w:name w:val="заголовок табл"/>
    <w:basedOn w:val="a"/>
    <w:link w:val="afffa"/>
    <w:rsid w:val="00B2752D"/>
    <w:pPr>
      <w:keepNext/>
      <w:suppressLineNumbers/>
      <w:tabs>
        <w:tab w:val="num" w:pos="680"/>
        <w:tab w:val="left" w:pos="1985"/>
        <w:tab w:val="left" w:leader="dot" w:pos="9356"/>
        <w:tab w:val="right" w:pos="9639"/>
      </w:tabs>
      <w:suppressAutoHyphens/>
      <w:spacing w:before="120" w:after="120"/>
      <w:jc w:val="center"/>
    </w:pPr>
    <w:rPr>
      <w:rFonts w:ascii="Times New Roman" w:eastAsia="Times New Roman" w:hAnsi="Times New Roman" w:cs="Times New Roman"/>
      <w:b/>
      <w:bCs/>
      <w:sz w:val="24"/>
      <w:szCs w:val="24"/>
      <w:lang w:eastAsia="ru-RU"/>
    </w:rPr>
  </w:style>
  <w:style w:type="character" w:customStyle="1" w:styleId="afffa">
    <w:name w:val="заголовок табл Знак"/>
    <w:link w:val="afff9"/>
    <w:locked/>
    <w:rsid w:val="00B2752D"/>
    <w:rPr>
      <w:rFonts w:ascii="Times New Roman" w:eastAsia="Times New Roman" w:hAnsi="Times New Roman"/>
      <w:b/>
      <w:bCs/>
      <w:sz w:val="24"/>
      <w:szCs w:val="24"/>
    </w:rPr>
  </w:style>
  <w:style w:type="paragraph" w:customStyle="1" w:styleId="style13269504590000000505msonormal">
    <w:name w:val="style_13269504590000000505msonormal"/>
    <w:basedOn w:val="a"/>
    <w:rsid w:val="00B2752D"/>
    <w:pPr>
      <w:spacing w:before="100" w:beforeAutospacing="1" w:after="100" w:afterAutospacing="1"/>
    </w:pPr>
    <w:rPr>
      <w:rFonts w:ascii="Times New Roman" w:eastAsia="SimSun" w:hAnsi="Times New Roman" w:cs="Times New Roman"/>
      <w:sz w:val="24"/>
      <w:szCs w:val="24"/>
      <w:lang w:eastAsia="ru-RU"/>
    </w:rPr>
  </w:style>
  <w:style w:type="character" w:customStyle="1" w:styleId="leftmenutitle">
    <w:name w:val="leftmenutitle"/>
    <w:rsid w:val="00B2752D"/>
    <w:rPr>
      <w:rFonts w:cs="Times New Roman"/>
    </w:rPr>
  </w:style>
  <w:style w:type="character" w:customStyle="1" w:styleId="mainup">
    <w:name w:val="mainup"/>
    <w:rsid w:val="00B2752D"/>
    <w:rPr>
      <w:rFonts w:cs="Times New Roman"/>
    </w:rPr>
  </w:style>
  <w:style w:type="character" w:customStyle="1" w:styleId="apple-style-span">
    <w:name w:val="apple-style-span"/>
    <w:rsid w:val="00B2752D"/>
    <w:rPr>
      <w:rFonts w:cs="Times New Roman"/>
    </w:rPr>
  </w:style>
  <w:style w:type="paragraph" w:customStyle="1" w:styleId="Style1">
    <w:name w:val="Style1"/>
    <w:basedOn w:val="a"/>
    <w:rsid w:val="00B2752D"/>
    <w:pPr>
      <w:widowControl w:val="0"/>
      <w:autoSpaceDE w:val="0"/>
      <w:autoSpaceDN w:val="0"/>
      <w:adjustRightInd w:val="0"/>
      <w:spacing w:line="227" w:lineRule="exact"/>
      <w:ind w:hanging="284"/>
    </w:pPr>
    <w:rPr>
      <w:rFonts w:ascii="Times New Roman" w:eastAsia="SimSun" w:hAnsi="Times New Roman" w:cs="Times New Roman"/>
      <w:sz w:val="24"/>
      <w:szCs w:val="24"/>
      <w:lang w:eastAsia="ru-RU"/>
    </w:rPr>
  </w:style>
  <w:style w:type="character" w:customStyle="1" w:styleId="FontStyle11">
    <w:name w:val="Font Style11"/>
    <w:uiPriority w:val="99"/>
    <w:rsid w:val="00B2752D"/>
    <w:rPr>
      <w:rFonts w:ascii="Times New Roman" w:hAnsi="Times New Roman" w:cs="Times New Roman"/>
      <w:b/>
      <w:bCs/>
      <w:sz w:val="26"/>
      <w:szCs w:val="26"/>
    </w:rPr>
  </w:style>
  <w:style w:type="character" w:customStyle="1" w:styleId="FontStyle12">
    <w:name w:val="Font Style12"/>
    <w:rsid w:val="00B2752D"/>
    <w:rPr>
      <w:rFonts w:ascii="Times New Roman" w:hAnsi="Times New Roman" w:cs="Times New Roman"/>
      <w:sz w:val="20"/>
      <w:szCs w:val="20"/>
    </w:rPr>
  </w:style>
  <w:style w:type="paragraph" w:customStyle="1" w:styleId="214">
    <w:name w:val="Заг2Жлев14"/>
    <w:basedOn w:val="2"/>
    <w:link w:val="2140"/>
    <w:rsid w:val="00B2752D"/>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B2752D"/>
    <w:pPr>
      <w:tabs>
        <w:tab w:val="num" w:pos="1440"/>
      </w:tabs>
      <w:ind w:left="1224" w:hanging="504"/>
    </w:pPr>
    <w:rPr>
      <w:rFonts w:ascii="Times New Roman" w:eastAsia="SimSun" w:hAnsi="Times New Roman" w:cs="Times New Roman"/>
      <w:b/>
      <w:sz w:val="24"/>
      <w:szCs w:val="24"/>
      <w:lang w:eastAsia="ru-RU"/>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Заголовок 1 Знак1,новая страница Знак"/>
    <w:rsid w:val="00B2752D"/>
    <w:rPr>
      <w:rFonts w:cs="Arial"/>
      <w:b/>
      <w:bCs/>
      <w:color w:val="000000"/>
      <w:kern w:val="32"/>
      <w:sz w:val="32"/>
      <w:szCs w:val="32"/>
      <w:lang w:val="ru-RU" w:eastAsia="ru-RU" w:bidi="ar-SA"/>
    </w:rPr>
  </w:style>
  <w:style w:type="paragraph" w:styleId="34">
    <w:name w:val="Body Text 3"/>
    <w:basedOn w:val="a"/>
    <w:link w:val="35"/>
    <w:rsid w:val="00B2752D"/>
    <w:pPr>
      <w:jc w:val="center"/>
    </w:pPr>
    <w:rPr>
      <w:rFonts w:ascii="Times New Roman" w:eastAsia="Times New Roman" w:hAnsi="Times New Roman" w:cs="Times New Roman"/>
      <w:b/>
      <w:bCs/>
      <w:sz w:val="24"/>
      <w:szCs w:val="24"/>
      <w:lang w:eastAsia="ru-RU"/>
    </w:rPr>
  </w:style>
  <w:style w:type="character" w:customStyle="1" w:styleId="35">
    <w:name w:val="Основной текст 3 Знак"/>
    <w:basedOn w:val="a2"/>
    <w:link w:val="34"/>
    <w:rsid w:val="00B2752D"/>
    <w:rPr>
      <w:rFonts w:ascii="Times New Roman" w:eastAsia="Times New Roman" w:hAnsi="Times New Roman"/>
      <w:b/>
      <w:bCs/>
      <w:sz w:val="24"/>
      <w:szCs w:val="24"/>
    </w:rPr>
  </w:style>
  <w:style w:type="paragraph" w:customStyle="1" w:styleId="130">
    <w:name w:val="Обычный 13 Знак"/>
    <w:basedOn w:val="a"/>
    <w:rsid w:val="00B2752D"/>
    <w:pPr>
      <w:keepNext/>
      <w:keepLines/>
      <w:suppressLineNumbers/>
      <w:tabs>
        <w:tab w:val="left" w:leader="dot" w:pos="9356"/>
      </w:tabs>
      <w:suppressAutoHyphens/>
      <w:spacing w:before="60"/>
      <w:ind w:firstLine="567"/>
      <w:jc w:val="both"/>
    </w:pPr>
    <w:rPr>
      <w:rFonts w:ascii="Times New Roman" w:eastAsia="SimSun" w:hAnsi="Times New Roman" w:cs="Times New Roman"/>
      <w:sz w:val="26"/>
      <w:szCs w:val="20"/>
      <w:lang w:eastAsia="ru-RU"/>
    </w:rPr>
  </w:style>
  <w:style w:type="paragraph" w:customStyle="1" w:styleId="blockquote">
    <w:name w:val="blockquote"/>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afffb">
    <w:name w:val="Знак Знак Знак Знак"/>
    <w:basedOn w:val="a"/>
    <w:rsid w:val="00B2752D"/>
    <w:pPr>
      <w:spacing w:after="160" w:line="240" w:lineRule="exact"/>
    </w:pPr>
    <w:rPr>
      <w:rFonts w:ascii="Arial" w:eastAsia="SimSun" w:hAnsi="Arial" w:cs="Arial"/>
      <w:sz w:val="20"/>
      <w:szCs w:val="20"/>
      <w:lang w:val="en-US"/>
    </w:rPr>
  </w:style>
  <w:style w:type="paragraph" w:customStyle="1" w:styleId="36">
    <w:name w:val="Абзац списка3"/>
    <w:basedOn w:val="a"/>
    <w:rsid w:val="00B2752D"/>
    <w:pPr>
      <w:spacing w:after="200" w:line="276" w:lineRule="auto"/>
      <w:ind w:left="720"/>
      <w:contextualSpacing/>
    </w:pPr>
    <w:rPr>
      <w:rFonts w:eastAsia="SimSun" w:cs="Times New Roman"/>
    </w:rPr>
  </w:style>
  <w:style w:type="paragraph" w:customStyle="1" w:styleId="msonormalcxspmiddle">
    <w:name w:val="msonormalcxspmiddle"/>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1d">
    <w:name w:val="Без интервала1"/>
    <w:rsid w:val="00B2752D"/>
    <w:rPr>
      <w:rFonts w:eastAsia="SimSun"/>
    </w:rPr>
  </w:style>
  <w:style w:type="paragraph" w:customStyle="1" w:styleId="main">
    <w:name w:val="main"/>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customStyle="1" w:styleId="font5">
    <w:name w:val="font5"/>
    <w:basedOn w:val="a"/>
    <w:rsid w:val="00B2752D"/>
    <w:pPr>
      <w:spacing w:before="100" w:beforeAutospacing="1" w:after="100" w:afterAutospacing="1"/>
    </w:pPr>
    <w:rPr>
      <w:rFonts w:ascii="Tahoma" w:eastAsia="SimSun" w:hAnsi="Tahoma" w:cs="Tahoma"/>
      <w:b/>
      <w:bCs/>
      <w:sz w:val="18"/>
      <w:szCs w:val="18"/>
      <w:lang w:eastAsia="ru-RU"/>
    </w:rPr>
  </w:style>
  <w:style w:type="paragraph" w:customStyle="1" w:styleId="font6">
    <w:name w:val="font6"/>
    <w:basedOn w:val="a"/>
    <w:rsid w:val="00B2752D"/>
    <w:pPr>
      <w:spacing w:before="100" w:beforeAutospacing="1" w:after="100" w:afterAutospacing="1"/>
    </w:pPr>
    <w:rPr>
      <w:rFonts w:ascii="Tahoma" w:eastAsia="SimSun" w:hAnsi="Tahoma" w:cs="Tahoma"/>
      <w:color w:val="000000"/>
      <w:sz w:val="18"/>
      <w:szCs w:val="18"/>
      <w:lang w:eastAsia="ru-RU"/>
    </w:rPr>
  </w:style>
  <w:style w:type="paragraph" w:customStyle="1" w:styleId="font7">
    <w:name w:val="font7"/>
    <w:basedOn w:val="a"/>
    <w:rsid w:val="00B2752D"/>
    <w:pPr>
      <w:spacing w:before="100" w:beforeAutospacing="1" w:after="100" w:afterAutospacing="1"/>
    </w:pPr>
    <w:rPr>
      <w:rFonts w:ascii="Tahoma" w:eastAsia="SimSun" w:hAnsi="Tahoma" w:cs="Tahoma"/>
      <w:color w:val="000000"/>
      <w:sz w:val="18"/>
      <w:szCs w:val="18"/>
      <w:lang w:eastAsia="ru-RU"/>
    </w:rPr>
  </w:style>
  <w:style w:type="paragraph" w:customStyle="1" w:styleId="font8">
    <w:name w:val="font8"/>
    <w:basedOn w:val="a"/>
    <w:rsid w:val="00B2752D"/>
    <w:pPr>
      <w:spacing w:before="100" w:beforeAutospacing="1" w:after="100" w:afterAutospacing="1"/>
    </w:pPr>
    <w:rPr>
      <w:rFonts w:ascii="Tahoma" w:eastAsia="SimSun" w:hAnsi="Tahoma" w:cs="Tahoma"/>
      <w:b/>
      <w:bCs/>
      <w:sz w:val="18"/>
      <w:szCs w:val="18"/>
      <w:lang w:eastAsia="ru-RU"/>
    </w:rPr>
  </w:style>
  <w:style w:type="paragraph" w:customStyle="1" w:styleId="font9">
    <w:name w:val="font9"/>
    <w:basedOn w:val="a"/>
    <w:rsid w:val="00B2752D"/>
    <w:pPr>
      <w:spacing w:before="100" w:beforeAutospacing="1" w:after="100" w:afterAutospacing="1"/>
    </w:pPr>
    <w:rPr>
      <w:rFonts w:ascii="Tahoma" w:eastAsia="SimSun" w:hAnsi="Tahoma" w:cs="Tahoma"/>
      <w:b/>
      <w:bCs/>
      <w:color w:val="000000"/>
      <w:sz w:val="18"/>
      <w:szCs w:val="18"/>
      <w:lang w:eastAsia="ru-RU"/>
    </w:rPr>
  </w:style>
  <w:style w:type="paragraph" w:customStyle="1" w:styleId="xl1770">
    <w:name w:val="xl1770"/>
    <w:basedOn w:val="a"/>
    <w:rsid w:val="00B2752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771">
    <w:name w:val="xl1771"/>
    <w:basedOn w:val="a"/>
    <w:rsid w:val="00B2752D"/>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2">
    <w:name w:val="xl1772"/>
    <w:basedOn w:val="a"/>
    <w:rsid w:val="00B2752D"/>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3">
    <w:name w:val="xl1773"/>
    <w:basedOn w:val="a"/>
    <w:rsid w:val="00B2752D"/>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4">
    <w:name w:val="xl1774"/>
    <w:basedOn w:val="a"/>
    <w:rsid w:val="00B2752D"/>
    <w:pPr>
      <w:pBdr>
        <w:top w:val="single" w:sz="4" w:space="0" w:color="333333"/>
        <w:bottom w:val="single" w:sz="4" w:space="0" w:color="auto"/>
      </w:pBdr>
      <w:shd w:val="thinReverseDiagStripe" w:color="C0C0C0" w:fill="auto"/>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5">
    <w:name w:val="xl1775"/>
    <w:basedOn w:val="a"/>
    <w:rsid w:val="00B2752D"/>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6">
    <w:name w:val="xl1776"/>
    <w:basedOn w:val="a"/>
    <w:rsid w:val="00B2752D"/>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7">
    <w:name w:val="xl1777"/>
    <w:basedOn w:val="a"/>
    <w:rsid w:val="00B2752D"/>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8">
    <w:name w:val="xl1778"/>
    <w:basedOn w:val="a"/>
    <w:rsid w:val="00B2752D"/>
    <w:pPr>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9">
    <w:name w:val="xl1779"/>
    <w:basedOn w:val="a"/>
    <w:rsid w:val="00B2752D"/>
    <w:pPr>
      <w:spacing w:before="100" w:beforeAutospacing="1" w:after="100" w:afterAutospacing="1"/>
      <w:jc w:val="center"/>
      <w:textAlignment w:val="bottom"/>
    </w:pPr>
    <w:rPr>
      <w:rFonts w:ascii="Times New Roman" w:eastAsia="SimSun" w:hAnsi="Times New Roman" w:cs="Times New Roman"/>
      <w:b/>
      <w:bCs/>
      <w:color w:val="969696"/>
      <w:sz w:val="24"/>
      <w:szCs w:val="24"/>
      <w:lang w:eastAsia="ru-RU"/>
    </w:rPr>
  </w:style>
  <w:style w:type="paragraph" w:customStyle="1" w:styleId="xl1780">
    <w:name w:val="xl1780"/>
    <w:basedOn w:val="a"/>
    <w:rsid w:val="00B2752D"/>
    <w:pPr>
      <w:spacing w:before="100" w:beforeAutospacing="1" w:after="100" w:afterAutospacing="1"/>
      <w:jc w:val="center"/>
      <w:textAlignment w:val="center"/>
    </w:pPr>
    <w:rPr>
      <w:rFonts w:ascii="Times New Roman" w:eastAsia="SimSun" w:hAnsi="Times New Roman" w:cs="Times New Roman"/>
      <w:b/>
      <w:bCs/>
      <w:color w:val="0000FF"/>
      <w:sz w:val="24"/>
      <w:szCs w:val="24"/>
      <w:u w:val="single"/>
      <w:lang w:eastAsia="ru-RU"/>
    </w:rPr>
  </w:style>
  <w:style w:type="paragraph" w:customStyle="1" w:styleId="xl1781">
    <w:name w:val="xl1781"/>
    <w:basedOn w:val="a"/>
    <w:rsid w:val="00B2752D"/>
    <w:pPr>
      <w:pBdr>
        <w:top w:val="single" w:sz="4" w:space="0" w:color="auto"/>
        <w:bottom w:val="single" w:sz="4" w:space="0" w:color="333333"/>
      </w:pBdr>
      <w:shd w:val="thinReverseDiagStripe" w:color="C0C0C0" w:fill="C0C0C0"/>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82">
    <w:name w:val="xl1782"/>
    <w:basedOn w:val="a"/>
    <w:rsid w:val="00B2752D"/>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83">
    <w:name w:val="xl1783"/>
    <w:basedOn w:val="a"/>
    <w:rsid w:val="00B2752D"/>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4">
    <w:name w:val="xl1784"/>
    <w:basedOn w:val="a"/>
    <w:rsid w:val="00B2752D"/>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5">
    <w:name w:val="xl1785"/>
    <w:basedOn w:val="a"/>
    <w:rsid w:val="00B2752D"/>
    <w:pPr>
      <w:pBdr>
        <w:top w:val="single" w:sz="4" w:space="0" w:color="auto"/>
        <w:bottom w:val="single" w:sz="4" w:space="0" w:color="333333"/>
      </w:pBdr>
      <w:shd w:val="thinReverseDiagStripe" w:color="C0C0C0" w:fill="C0C0C0"/>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86">
    <w:name w:val="xl1786"/>
    <w:basedOn w:val="a"/>
    <w:rsid w:val="00B2752D"/>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color w:val="C0C0C0"/>
      <w:sz w:val="24"/>
      <w:szCs w:val="24"/>
      <w:lang w:eastAsia="ru-RU"/>
    </w:rPr>
  </w:style>
  <w:style w:type="paragraph" w:customStyle="1" w:styleId="xl1787">
    <w:name w:val="xl1787"/>
    <w:basedOn w:val="a"/>
    <w:rsid w:val="00B2752D"/>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ascii="Times New Roman" w:eastAsia="SimSun" w:hAnsi="Times New Roman" w:cs="Times New Roman"/>
      <w:b/>
      <w:bCs/>
      <w:color w:val="0000FF"/>
      <w:sz w:val="24"/>
      <w:szCs w:val="24"/>
      <w:u w:val="single"/>
      <w:lang w:eastAsia="ru-RU"/>
    </w:rPr>
  </w:style>
  <w:style w:type="paragraph" w:customStyle="1" w:styleId="xl1788">
    <w:name w:val="xl1788"/>
    <w:basedOn w:val="a"/>
    <w:rsid w:val="00B2752D"/>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9">
    <w:name w:val="xl1789"/>
    <w:basedOn w:val="a"/>
    <w:rsid w:val="00B2752D"/>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0">
    <w:name w:val="xl1790"/>
    <w:basedOn w:val="a"/>
    <w:rsid w:val="00B2752D"/>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91">
    <w:name w:val="xl1791"/>
    <w:basedOn w:val="a"/>
    <w:rsid w:val="00B2752D"/>
    <w:pPr>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92">
    <w:name w:val="xl1792"/>
    <w:basedOn w:val="a"/>
    <w:rsid w:val="00B2752D"/>
    <w:pPr>
      <w:pBdr>
        <w:top w:val="single" w:sz="4" w:space="0" w:color="auto"/>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3">
    <w:name w:val="xl1793"/>
    <w:basedOn w:val="a"/>
    <w:rsid w:val="00B2752D"/>
    <w:pPr>
      <w:pBdr>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4">
    <w:name w:val="xl1794"/>
    <w:basedOn w:val="a"/>
    <w:rsid w:val="00B2752D"/>
    <w:pPr>
      <w:pBdr>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5">
    <w:name w:val="xl1795"/>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6">
    <w:name w:val="xl1796"/>
    <w:basedOn w:val="a"/>
    <w:rsid w:val="00B2752D"/>
    <w:pPr>
      <w:pBdr>
        <w:left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7">
    <w:name w:val="xl1797"/>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8">
    <w:name w:val="xl1798"/>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99">
    <w:name w:val="xl1799"/>
    <w:basedOn w:val="a"/>
    <w:rsid w:val="00B2752D"/>
    <w:pPr>
      <w:pBdr>
        <w:left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00">
    <w:name w:val="xl1800"/>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01">
    <w:name w:val="xl1801"/>
    <w:basedOn w:val="a"/>
    <w:rsid w:val="00B2752D"/>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2">
    <w:name w:val="xl1802"/>
    <w:basedOn w:val="a"/>
    <w:rsid w:val="00B2752D"/>
    <w:pPr>
      <w:pBdr>
        <w:left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3">
    <w:name w:val="xl1803"/>
    <w:basedOn w:val="a"/>
    <w:rsid w:val="00B2752D"/>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4">
    <w:name w:val="xl1804"/>
    <w:basedOn w:val="a"/>
    <w:rsid w:val="00B2752D"/>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5">
    <w:name w:val="xl1805"/>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6">
    <w:name w:val="xl1806"/>
    <w:basedOn w:val="a"/>
    <w:rsid w:val="00B2752D"/>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7">
    <w:name w:val="xl1807"/>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8">
    <w:name w:val="xl1808"/>
    <w:basedOn w:val="a"/>
    <w:rsid w:val="00B2752D"/>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809">
    <w:name w:val="xl1809"/>
    <w:basedOn w:val="a"/>
    <w:rsid w:val="00B2752D"/>
    <w:pPr>
      <w:pBdr>
        <w:left w:val="single" w:sz="4" w:space="0" w:color="333333"/>
        <w:right w:val="single" w:sz="8" w:space="0" w:color="333333"/>
      </w:pBdr>
      <w:shd w:val="clear" w:color="000000" w:fill="FFFF99"/>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810">
    <w:name w:val="xl1810"/>
    <w:basedOn w:val="a"/>
    <w:rsid w:val="00B2752D"/>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1">
    <w:name w:val="xl1811"/>
    <w:basedOn w:val="a"/>
    <w:rsid w:val="00B2752D"/>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2">
    <w:name w:val="xl1812"/>
    <w:basedOn w:val="a"/>
    <w:rsid w:val="00B2752D"/>
    <w:pPr>
      <w:pBdr>
        <w:left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3">
    <w:name w:val="xl1813"/>
    <w:basedOn w:val="a"/>
    <w:rsid w:val="00B2752D"/>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4">
    <w:name w:val="xl1814"/>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5">
    <w:name w:val="xl1815"/>
    <w:basedOn w:val="a"/>
    <w:rsid w:val="00B2752D"/>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6">
    <w:name w:val="xl1816"/>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7">
    <w:name w:val="xl1817"/>
    <w:basedOn w:val="a"/>
    <w:rsid w:val="00B2752D"/>
    <w:pPr>
      <w:pBdr>
        <w:top w:val="single" w:sz="4" w:space="0" w:color="auto"/>
        <w:left w:val="single" w:sz="4" w:space="0" w:color="333333"/>
        <w:right w:val="single" w:sz="4" w:space="0" w:color="333333"/>
      </w:pBdr>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8">
    <w:name w:val="xl1818"/>
    <w:basedOn w:val="a"/>
    <w:rsid w:val="00B2752D"/>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9">
    <w:name w:val="xl1819"/>
    <w:basedOn w:val="a"/>
    <w:rsid w:val="00B2752D"/>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0">
    <w:name w:val="xl1820"/>
    <w:basedOn w:val="a"/>
    <w:rsid w:val="00B2752D"/>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1">
    <w:name w:val="xl1821"/>
    <w:basedOn w:val="a"/>
    <w:rsid w:val="00B2752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2">
    <w:name w:val="xl1822"/>
    <w:basedOn w:val="a"/>
    <w:rsid w:val="00B2752D"/>
    <w:pPr>
      <w:pBdr>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3">
    <w:name w:val="xl1823"/>
    <w:basedOn w:val="a"/>
    <w:rsid w:val="00B275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4">
    <w:name w:val="xl1824"/>
    <w:basedOn w:val="a"/>
    <w:rsid w:val="00B2752D"/>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5">
    <w:name w:val="xl1825"/>
    <w:basedOn w:val="a"/>
    <w:rsid w:val="00B2752D"/>
    <w:pPr>
      <w:pBdr>
        <w:left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6">
    <w:name w:val="xl1826"/>
    <w:basedOn w:val="a"/>
    <w:rsid w:val="00B2752D"/>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7">
    <w:name w:val="xl1827"/>
    <w:basedOn w:val="a"/>
    <w:rsid w:val="00B2752D"/>
    <w:pPr>
      <w:pBdr>
        <w:top w:val="single" w:sz="4" w:space="0" w:color="333333"/>
        <w:left w:val="single" w:sz="4" w:space="0" w:color="333333"/>
        <w:bottom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28">
    <w:name w:val="xl1828"/>
    <w:basedOn w:val="a"/>
    <w:rsid w:val="00B2752D"/>
    <w:pPr>
      <w:pBdr>
        <w:top w:val="single" w:sz="4" w:space="0" w:color="333333"/>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29">
    <w:name w:val="xl1829"/>
    <w:basedOn w:val="a"/>
    <w:rsid w:val="00B2752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0">
    <w:name w:val="xl1830"/>
    <w:basedOn w:val="a"/>
    <w:rsid w:val="00B2752D"/>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1">
    <w:name w:val="xl1831"/>
    <w:basedOn w:val="a"/>
    <w:rsid w:val="00B2752D"/>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2">
    <w:name w:val="xl1832"/>
    <w:basedOn w:val="a"/>
    <w:rsid w:val="00B2752D"/>
    <w:pPr>
      <w:pBdr>
        <w:top w:val="single" w:sz="4" w:space="0" w:color="333333"/>
        <w:left w:val="single" w:sz="4"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3">
    <w:name w:val="xl1833"/>
    <w:basedOn w:val="a"/>
    <w:rsid w:val="00B2752D"/>
    <w:pPr>
      <w:pBdr>
        <w:left w:val="single" w:sz="4"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4">
    <w:name w:val="xl1834"/>
    <w:basedOn w:val="a"/>
    <w:rsid w:val="00B2752D"/>
    <w:pPr>
      <w:pBdr>
        <w:left w:val="single" w:sz="4" w:space="0" w:color="333333"/>
        <w:bottom w:val="single" w:sz="8"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5">
    <w:name w:val="xl1835"/>
    <w:basedOn w:val="a"/>
    <w:rsid w:val="00B2752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6">
    <w:name w:val="xl1836"/>
    <w:basedOn w:val="a"/>
    <w:rsid w:val="00B2752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7">
    <w:name w:val="xl1837"/>
    <w:basedOn w:val="a"/>
    <w:rsid w:val="00B2752D"/>
    <w:pPr>
      <w:pBdr>
        <w:top w:val="single" w:sz="4" w:space="0" w:color="333333"/>
        <w:lef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8">
    <w:name w:val="xl1838"/>
    <w:basedOn w:val="a"/>
    <w:rsid w:val="00B2752D"/>
    <w:pPr>
      <w:pBdr>
        <w:top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9">
    <w:name w:val="xl1839"/>
    <w:basedOn w:val="a"/>
    <w:rsid w:val="00B2752D"/>
    <w:pPr>
      <w:pBdr>
        <w:top w:val="single" w:sz="4" w:space="0" w:color="333333"/>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0">
    <w:name w:val="xl1840"/>
    <w:basedOn w:val="a"/>
    <w:rsid w:val="00B2752D"/>
    <w:pPr>
      <w:pBdr>
        <w:left w:val="single" w:sz="4" w:space="0" w:color="333333"/>
        <w:bottom w:val="single" w:sz="8"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1">
    <w:name w:val="xl1841"/>
    <w:basedOn w:val="a"/>
    <w:rsid w:val="00B2752D"/>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2">
    <w:name w:val="xl1842"/>
    <w:basedOn w:val="a"/>
    <w:rsid w:val="00B2752D"/>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3">
    <w:name w:val="xl1843"/>
    <w:basedOn w:val="a"/>
    <w:rsid w:val="00B2752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4">
    <w:name w:val="xl1844"/>
    <w:basedOn w:val="a"/>
    <w:rsid w:val="00B2752D"/>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5">
    <w:name w:val="xl1845"/>
    <w:basedOn w:val="a"/>
    <w:rsid w:val="00B2752D"/>
    <w:pPr>
      <w:pBdr>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6">
    <w:name w:val="xl1846"/>
    <w:basedOn w:val="a"/>
    <w:rsid w:val="00B2752D"/>
    <w:pPr>
      <w:pBdr>
        <w:top w:val="single" w:sz="4" w:space="0" w:color="auto"/>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7">
    <w:name w:val="xl1847"/>
    <w:basedOn w:val="a"/>
    <w:rsid w:val="00B2752D"/>
    <w:pPr>
      <w:pBdr>
        <w:top w:val="single" w:sz="4" w:space="0" w:color="333333"/>
        <w:bottom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66">
    <w:name w:val="xl66"/>
    <w:basedOn w:val="a"/>
    <w:rsid w:val="00B2752D"/>
    <w:pPr>
      <w:pBdr>
        <w:left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67">
    <w:name w:val="xl67"/>
    <w:basedOn w:val="a"/>
    <w:rsid w:val="00B2752D"/>
    <w:pPr>
      <w:pBdr>
        <w:left w:val="single" w:sz="8" w:space="0" w:color="333333"/>
        <w:bottom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68">
    <w:name w:val="xl68"/>
    <w:basedOn w:val="a"/>
    <w:rsid w:val="00B2752D"/>
    <w:pPr>
      <w:pBdr>
        <w:left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69">
    <w:name w:val="xl69"/>
    <w:basedOn w:val="a"/>
    <w:rsid w:val="00B2752D"/>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70">
    <w:name w:val="xl70"/>
    <w:basedOn w:val="a"/>
    <w:rsid w:val="00B2752D"/>
    <w:pPr>
      <w:spacing w:before="100" w:beforeAutospacing="1" w:after="100" w:afterAutospacing="1"/>
      <w:jc w:val="center"/>
    </w:pPr>
    <w:rPr>
      <w:rFonts w:ascii="Times New Roman" w:eastAsia="SimSun" w:hAnsi="Times New Roman" w:cs="Times New Roman"/>
      <w:b/>
      <w:bCs/>
      <w:color w:val="969696"/>
      <w:sz w:val="24"/>
      <w:szCs w:val="24"/>
      <w:lang w:eastAsia="ru-RU"/>
    </w:rPr>
  </w:style>
  <w:style w:type="paragraph" w:customStyle="1" w:styleId="xl71">
    <w:name w:val="xl71"/>
    <w:basedOn w:val="a"/>
    <w:rsid w:val="00B2752D"/>
    <w:pPr>
      <w:pBdr>
        <w:top w:val="single" w:sz="8" w:space="0" w:color="auto"/>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color w:val="C0C0C0"/>
      <w:sz w:val="24"/>
      <w:szCs w:val="24"/>
      <w:lang w:eastAsia="ru-RU"/>
    </w:rPr>
  </w:style>
  <w:style w:type="paragraph" w:customStyle="1" w:styleId="xl72">
    <w:name w:val="xl72"/>
    <w:basedOn w:val="a"/>
    <w:rsid w:val="00B2752D"/>
    <w:pPr>
      <w:pBdr>
        <w:top w:val="single" w:sz="8" w:space="0" w:color="auto"/>
        <w:bottom w:val="single" w:sz="8" w:space="0" w:color="333333"/>
      </w:pBdr>
      <w:shd w:val="thinReverseDiagStripe" w:color="C0C0C0" w:fill="C0C0C0"/>
      <w:spacing w:before="100" w:beforeAutospacing="1" w:after="100" w:afterAutospacing="1"/>
    </w:pPr>
    <w:rPr>
      <w:rFonts w:ascii="Times New Roman" w:eastAsia="SimSun" w:hAnsi="Times New Roman" w:cs="Times New Roman"/>
      <w:sz w:val="24"/>
      <w:szCs w:val="24"/>
      <w:lang w:eastAsia="ru-RU"/>
    </w:rPr>
  </w:style>
  <w:style w:type="paragraph" w:customStyle="1" w:styleId="xl73">
    <w:name w:val="xl73"/>
    <w:basedOn w:val="a"/>
    <w:rsid w:val="00B2752D"/>
    <w:pPr>
      <w:pBdr>
        <w:top w:val="single" w:sz="8" w:space="0" w:color="auto"/>
        <w:bottom w:val="single" w:sz="8" w:space="0" w:color="333333"/>
      </w:pBdr>
      <w:shd w:val="thinReverseDiagStripe" w:color="C0C0C0" w:fill="C0C0C0"/>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74">
    <w:name w:val="xl74"/>
    <w:basedOn w:val="a"/>
    <w:rsid w:val="00B2752D"/>
    <w:pPr>
      <w:pBdr>
        <w:top w:val="single" w:sz="8" w:space="0" w:color="auto"/>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75">
    <w:name w:val="xl75"/>
    <w:basedOn w:val="a"/>
    <w:rsid w:val="00B2752D"/>
    <w:pPr>
      <w:pBdr>
        <w:bottom w:val="single" w:sz="8" w:space="0" w:color="auto"/>
      </w:pBdr>
      <w:shd w:val="thinReverseDiagStripe" w:color="C0C0C0" w:fill="F1F1F1"/>
      <w:spacing w:before="100" w:beforeAutospacing="1" w:after="100" w:afterAutospacing="1"/>
    </w:pPr>
    <w:rPr>
      <w:rFonts w:ascii="Times New Roman" w:eastAsia="SimSun" w:hAnsi="Times New Roman" w:cs="Times New Roman"/>
      <w:sz w:val="24"/>
      <w:szCs w:val="24"/>
      <w:lang w:eastAsia="ru-RU"/>
    </w:rPr>
  </w:style>
  <w:style w:type="paragraph" w:customStyle="1" w:styleId="xl76">
    <w:name w:val="xl76"/>
    <w:basedOn w:val="a"/>
    <w:rsid w:val="00B2752D"/>
    <w:pPr>
      <w:pBdr>
        <w:bottom w:val="single" w:sz="8" w:space="0" w:color="auto"/>
      </w:pBdr>
      <w:shd w:val="thinReverseDiagStripe" w:color="C0C0C0" w:fill="F1F1F1"/>
      <w:spacing w:before="100" w:beforeAutospacing="1" w:after="100" w:afterAutospacing="1"/>
      <w:jc w:val="center"/>
    </w:pPr>
    <w:rPr>
      <w:rFonts w:ascii="Times New Roman" w:eastAsia="SimSun" w:hAnsi="Times New Roman" w:cs="Times New Roman"/>
      <w:color w:val="0000FF"/>
      <w:sz w:val="24"/>
      <w:szCs w:val="24"/>
      <w:u w:val="single"/>
      <w:lang w:eastAsia="ru-RU"/>
    </w:rPr>
  </w:style>
  <w:style w:type="paragraph" w:customStyle="1" w:styleId="xl77">
    <w:name w:val="xl77"/>
    <w:basedOn w:val="a"/>
    <w:rsid w:val="00B2752D"/>
    <w:pPr>
      <w:pBdr>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color w:val="C0C0C0"/>
      <w:sz w:val="24"/>
      <w:szCs w:val="24"/>
      <w:lang w:eastAsia="ru-RU"/>
    </w:rPr>
  </w:style>
  <w:style w:type="paragraph" w:customStyle="1" w:styleId="xl78">
    <w:name w:val="xl78"/>
    <w:basedOn w:val="a"/>
    <w:rsid w:val="00B2752D"/>
    <w:pPr>
      <w:pBdr>
        <w:bottom w:val="single" w:sz="8" w:space="0" w:color="333333"/>
      </w:pBdr>
      <w:shd w:val="thinReverseDiagStripe" w:color="C0C0C0" w:fill="C0C0C0"/>
      <w:spacing w:before="100" w:beforeAutospacing="1" w:after="100" w:afterAutospacing="1"/>
    </w:pPr>
    <w:rPr>
      <w:rFonts w:ascii="Times New Roman" w:eastAsia="SimSun" w:hAnsi="Times New Roman" w:cs="Times New Roman"/>
      <w:sz w:val="24"/>
      <w:szCs w:val="24"/>
      <w:lang w:eastAsia="ru-RU"/>
    </w:rPr>
  </w:style>
  <w:style w:type="paragraph" w:customStyle="1" w:styleId="xl79">
    <w:name w:val="xl79"/>
    <w:basedOn w:val="a"/>
    <w:rsid w:val="00B2752D"/>
    <w:pPr>
      <w:pBdr>
        <w:bottom w:val="single" w:sz="8" w:space="0" w:color="333333"/>
      </w:pBdr>
      <w:shd w:val="thinReverseDiagStripe" w:color="C0C0C0" w:fill="C0C0C0"/>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80">
    <w:name w:val="xl80"/>
    <w:basedOn w:val="a"/>
    <w:rsid w:val="00B2752D"/>
    <w:pPr>
      <w:pBdr>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81">
    <w:name w:val="xl81"/>
    <w:basedOn w:val="a"/>
    <w:rsid w:val="00B2752D"/>
    <w:pPr>
      <w:pBdr>
        <w:top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2">
    <w:name w:val="xl82"/>
    <w:basedOn w:val="a"/>
    <w:rsid w:val="00B2752D"/>
    <w:pPr>
      <w:pBdr>
        <w:top w:val="single" w:sz="8" w:space="0" w:color="333333"/>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3">
    <w:name w:val="xl83"/>
    <w:basedOn w:val="a"/>
    <w:rsid w:val="00B2752D"/>
    <w:pPr>
      <w:pBdr>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4">
    <w:name w:val="xl84"/>
    <w:basedOn w:val="a"/>
    <w:rsid w:val="00B2752D"/>
    <w:pPr>
      <w:pBdr>
        <w:left w:val="single" w:sz="8" w:space="0" w:color="333333"/>
        <w:bottom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5">
    <w:name w:val="xl85"/>
    <w:basedOn w:val="a"/>
    <w:rsid w:val="00B2752D"/>
    <w:pPr>
      <w:pBdr>
        <w:top w:val="single" w:sz="8" w:space="0" w:color="333333"/>
        <w:bottom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6">
    <w:name w:val="xl86"/>
    <w:basedOn w:val="a"/>
    <w:rsid w:val="00B2752D"/>
    <w:pPr>
      <w:pBdr>
        <w:top w:val="single" w:sz="8" w:space="0" w:color="333333"/>
        <w:left w:val="single" w:sz="8" w:space="0" w:color="333333"/>
        <w:bottom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7">
    <w:name w:val="xl87"/>
    <w:basedOn w:val="a"/>
    <w:rsid w:val="00B2752D"/>
    <w:pPr>
      <w:pBdr>
        <w:top w:val="single" w:sz="8" w:space="0" w:color="333333"/>
        <w:bottom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8">
    <w:name w:val="xl88"/>
    <w:basedOn w:val="a"/>
    <w:rsid w:val="00B2752D"/>
    <w:pPr>
      <w:pBdr>
        <w:top w:val="single" w:sz="8" w:space="0" w:color="333333"/>
        <w:lef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9">
    <w:name w:val="xl89"/>
    <w:basedOn w:val="a"/>
    <w:rsid w:val="00B2752D"/>
    <w:pPr>
      <w:pBdr>
        <w:top w:val="single" w:sz="8" w:space="0" w:color="auto"/>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90">
    <w:name w:val="xl90"/>
    <w:basedOn w:val="a"/>
    <w:rsid w:val="00B2752D"/>
    <w:pPr>
      <w:pBdr>
        <w:top w:val="single" w:sz="8" w:space="0" w:color="auto"/>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1">
    <w:name w:val="xl91"/>
    <w:basedOn w:val="a"/>
    <w:rsid w:val="00B2752D"/>
    <w:pPr>
      <w:pBdr>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2">
    <w:name w:val="xl92"/>
    <w:basedOn w:val="a"/>
    <w:rsid w:val="00B2752D"/>
    <w:pPr>
      <w:pBdr>
        <w:left w:val="single" w:sz="8" w:space="0" w:color="auto"/>
        <w:bottom w:val="single" w:sz="8" w:space="0" w:color="000000"/>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3">
    <w:name w:val="xl93"/>
    <w:basedOn w:val="a"/>
    <w:rsid w:val="00B2752D"/>
    <w:pPr>
      <w:pBdr>
        <w:top w:val="single" w:sz="8" w:space="0" w:color="333333"/>
        <w:left w:val="single" w:sz="8" w:space="0" w:color="auto"/>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4">
    <w:name w:val="xl94"/>
    <w:basedOn w:val="a"/>
    <w:rsid w:val="00B2752D"/>
    <w:pPr>
      <w:pBdr>
        <w:left w:val="single" w:sz="8" w:space="0" w:color="auto"/>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5">
    <w:name w:val="xl95"/>
    <w:basedOn w:val="a"/>
    <w:rsid w:val="00B2752D"/>
    <w:pPr>
      <w:pBdr>
        <w:left w:val="single" w:sz="8" w:space="0" w:color="auto"/>
        <w:bottom w:val="single" w:sz="8" w:space="0" w:color="333333"/>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6">
    <w:name w:val="xl96"/>
    <w:basedOn w:val="a"/>
    <w:rsid w:val="00B2752D"/>
    <w:pPr>
      <w:pBdr>
        <w:top w:val="single" w:sz="8" w:space="0" w:color="333333"/>
        <w:left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7">
    <w:name w:val="xl97"/>
    <w:basedOn w:val="a"/>
    <w:rsid w:val="00B2752D"/>
    <w:pPr>
      <w:pBdr>
        <w:left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8">
    <w:name w:val="xl98"/>
    <w:basedOn w:val="a"/>
    <w:rsid w:val="00B2752D"/>
    <w:pPr>
      <w:pBdr>
        <w:left w:val="single" w:sz="8" w:space="0" w:color="333333"/>
        <w:bottom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9">
    <w:name w:val="xl99"/>
    <w:basedOn w:val="a"/>
    <w:rsid w:val="00B2752D"/>
    <w:pPr>
      <w:pBdr>
        <w:top w:val="single" w:sz="8" w:space="0" w:color="333333"/>
        <w:left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0">
    <w:name w:val="xl100"/>
    <w:basedOn w:val="a"/>
    <w:rsid w:val="00B2752D"/>
    <w:pPr>
      <w:pBdr>
        <w:top w:val="single" w:sz="8" w:space="0" w:color="333333"/>
        <w:left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1">
    <w:name w:val="xl101"/>
    <w:basedOn w:val="a"/>
    <w:rsid w:val="00B2752D"/>
    <w:pPr>
      <w:pBdr>
        <w:left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2">
    <w:name w:val="xl102"/>
    <w:basedOn w:val="a"/>
    <w:rsid w:val="00B2752D"/>
    <w:pPr>
      <w:pBdr>
        <w:left w:val="single" w:sz="8" w:space="0" w:color="333333"/>
        <w:bottom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3">
    <w:name w:val="xl103"/>
    <w:basedOn w:val="a"/>
    <w:rsid w:val="00B2752D"/>
    <w:pPr>
      <w:pBdr>
        <w:top w:val="single" w:sz="8" w:space="0" w:color="333333"/>
        <w:left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104">
    <w:name w:val="xl104"/>
    <w:basedOn w:val="a"/>
    <w:rsid w:val="00B2752D"/>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5">
    <w:name w:val="xl105"/>
    <w:basedOn w:val="a"/>
    <w:rsid w:val="00B2752D"/>
    <w:pPr>
      <w:pBdr>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6">
    <w:name w:val="xl106"/>
    <w:basedOn w:val="a"/>
    <w:rsid w:val="00B2752D"/>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7">
    <w:name w:val="xl107"/>
    <w:basedOn w:val="a"/>
    <w:rsid w:val="00B2752D"/>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8">
    <w:name w:val="xl108"/>
    <w:basedOn w:val="a"/>
    <w:rsid w:val="00B2752D"/>
    <w:pPr>
      <w:pBdr>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9">
    <w:name w:val="xl109"/>
    <w:basedOn w:val="a"/>
    <w:rsid w:val="00B2752D"/>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10">
    <w:name w:val="xl110"/>
    <w:basedOn w:val="a"/>
    <w:rsid w:val="00B2752D"/>
    <w:pPr>
      <w:pBdr>
        <w:top w:val="single" w:sz="8" w:space="0" w:color="000000"/>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310">
    <w:name w:val="Абзац списка31"/>
    <w:basedOn w:val="a"/>
    <w:rsid w:val="00B2752D"/>
    <w:pPr>
      <w:spacing w:after="200" w:line="276" w:lineRule="auto"/>
      <w:ind w:left="720"/>
      <w:contextualSpacing/>
    </w:pPr>
    <w:rPr>
      <w:rFonts w:eastAsia="SimSun" w:cs="Times New Roman"/>
      <w:lang w:val="en-US"/>
    </w:rPr>
  </w:style>
  <w:style w:type="paragraph" w:customStyle="1" w:styleId="Iiiaeuiue">
    <w:name w:val="Ii?iaeuiue"/>
    <w:rsid w:val="00B2752D"/>
    <w:pPr>
      <w:autoSpaceDE w:val="0"/>
      <w:autoSpaceDN w:val="0"/>
    </w:pPr>
    <w:rPr>
      <w:rFonts w:ascii="Times New Roman" w:eastAsia="SimSun" w:hAnsi="Times New Roman"/>
      <w:sz w:val="24"/>
      <w:szCs w:val="24"/>
    </w:rPr>
  </w:style>
  <w:style w:type="paragraph" w:customStyle="1" w:styleId="37">
    <w:name w:val="Заголовок оглавления3"/>
    <w:basedOn w:val="10"/>
    <w:next w:val="a"/>
    <w:rsid w:val="00B2752D"/>
    <w:pPr>
      <w:keepLines/>
      <w:spacing w:before="480" w:line="276" w:lineRule="auto"/>
      <w:jc w:val="both"/>
      <w:outlineLvl w:val="9"/>
    </w:pPr>
    <w:rPr>
      <w:rFonts w:ascii="Cambria" w:eastAsia="SimSun" w:hAnsi="Cambria"/>
      <w:color w:val="365F91"/>
      <w:sz w:val="32"/>
      <w:szCs w:val="28"/>
    </w:rPr>
  </w:style>
  <w:style w:type="paragraph" w:customStyle="1" w:styleId="44">
    <w:name w:val="Абзац списка4"/>
    <w:basedOn w:val="a"/>
    <w:rsid w:val="00B2752D"/>
    <w:pPr>
      <w:ind w:left="720"/>
      <w:contextualSpacing/>
    </w:pPr>
    <w:rPr>
      <w:rFonts w:ascii="Times New Roman" w:eastAsia="SimSun" w:hAnsi="Times New Roman" w:cs="Times New Roman"/>
      <w:sz w:val="24"/>
      <w:szCs w:val="24"/>
      <w:lang w:eastAsia="ru-RU"/>
    </w:rPr>
  </w:style>
  <w:style w:type="character" w:customStyle="1" w:styleId="710">
    <w:name w:val="Знак7 Знак Знак1"/>
    <w:rsid w:val="00B2752D"/>
    <w:rPr>
      <w:rFonts w:eastAsia="SimSun"/>
      <w:sz w:val="28"/>
      <w:lang w:val="ru-RU" w:eastAsia="ru-RU"/>
    </w:rPr>
  </w:style>
  <w:style w:type="paragraph" w:customStyle="1" w:styleId="53">
    <w:name w:val="Стиль5"/>
    <w:basedOn w:val="a"/>
    <w:link w:val="54"/>
    <w:rsid w:val="00B2752D"/>
    <w:pPr>
      <w:keepNext/>
      <w:tabs>
        <w:tab w:val="left" w:pos="1701"/>
      </w:tabs>
      <w:spacing w:before="240" w:after="120"/>
      <w:ind w:left="1224" w:right="-108" w:hanging="504"/>
      <w:outlineLvl w:val="2"/>
    </w:pPr>
    <w:rPr>
      <w:rFonts w:ascii="Times New Roman" w:eastAsia="Times New Roman" w:hAnsi="Times New Roman" w:cs="Times New Roman"/>
      <w:b/>
      <w:i/>
      <w:sz w:val="26"/>
      <w:szCs w:val="26"/>
      <w:lang w:eastAsia="ru-RU"/>
    </w:rPr>
  </w:style>
  <w:style w:type="character" w:customStyle="1" w:styleId="54">
    <w:name w:val="Стиль5 Знак"/>
    <w:link w:val="53"/>
    <w:locked/>
    <w:rsid w:val="00B2752D"/>
    <w:rPr>
      <w:rFonts w:ascii="Times New Roman" w:eastAsia="Times New Roman" w:hAnsi="Times New Roman"/>
      <w:b/>
      <w:i/>
      <w:sz w:val="26"/>
      <w:szCs w:val="26"/>
    </w:rPr>
  </w:style>
  <w:style w:type="paragraph" w:customStyle="1" w:styleId="afffc">
    <w:name w:val="ТЕКСТ"/>
    <w:basedOn w:val="a"/>
    <w:link w:val="afffd"/>
    <w:rsid w:val="00B2752D"/>
    <w:pPr>
      <w:widowControl w:val="0"/>
      <w:suppressAutoHyphens/>
      <w:spacing w:before="120" w:after="120"/>
      <w:ind w:right="-108" w:firstLine="720"/>
      <w:jc w:val="both"/>
    </w:pPr>
    <w:rPr>
      <w:rFonts w:ascii="Times New Roman" w:eastAsia="Times New Roman" w:hAnsi="Times New Roman" w:cs="Times New Roman"/>
      <w:sz w:val="26"/>
      <w:szCs w:val="20"/>
      <w:lang w:eastAsia="ru-RU"/>
    </w:rPr>
  </w:style>
  <w:style w:type="character" w:customStyle="1" w:styleId="afffd">
    <w:name w:val="ТЕКСТ Знак"/>
    <w:link w:val="afffc"/>
    <w:locked/>
    <w:rsid w:val="00B2752D"/>
    <w:rPr>
      <w:rFonts w:ascii="Times New Roman" w:eastAsia="Times New Roman" w:hAnsi="Times New Roman"/>
      <w:sz w:val="26"/>
      <w:szCs w:val="20"/>
    </w:rPr>
  </w:style>
  <w:style w:type="paragraph" w:customStyle="1" w:styleId="sel3">
    <w:name w:val="sel3"/>
    <w:basedOn w:val="a"/>
    <w:rsid w:val="00B2752D"/>
    <w:pPr>
      <w:spacing w:before="100" w:beforeAutospacing="1" w:after="100" w:afterAutospacing="1"/>
    </w:pPr>
    <w:rPr>
      <w:rFonts w:ascii="Times New Roman" w:eastAsia="SimSun" w:hAnsi="Times New Roman" w:cs="Times New Roman"/>
      <w:sz w:val="24"/>
      <w:szCs w:val="24"/>
      <w:lang w:eastAsia="ru-RU"/>
    </w:rPr>
  </w:style>
  <w:style w:type="paragraph" w:styleId="afffe">
    <w:name w:val="Date"/>
    <w:basedOn w:val="a"/>
    <w:next w:val="a"/>
    <w:link w:val="affff"/>
    <w:rsid w:val="00B2752D"/>
    <w:rPr>
      <w:rFonts w:ascii="Times New Roman" w:eastAsia="SimSun" w:hAnsi="Times New Roman" w:cs="Times New Roman"/>
      <w:sz w:val="24"/>
      <w:szCs w:val="24"/>
      <w:lang w:eastAsia="ru-RU"/>
    </w:rPr>
  </w:style>
  <w:style w:type="character" w:customStyle="1" w:styleId="affff">
    <w:name w:val="Дата Знак"/>
    <w:basedOn w:val="a2"/>
    <w:link w:val="afffe"/>
    <w:rsid w:val="00B2752D"/>
    <w:rPr>
      <w:rFonts w:ascii="Times New Roman" w:eastAsia="SimSun" w:hAnsi="Times New Roman"/>
      <w:sz w:val="24"/>
      <w:szCs w:val="24"/>
    </w:rPr>
  </w:style>
  <w:style w:type="paragraph" w:styleId="affff0">
    <w:name w:val="endnote text"/>
    <w:basedOn w:val="a"/>
    <w:link w:val="affff1"/>
    <w:rsid w:val="00B2752D"/>
    <w:rPr>
      <w:rFonts w:ascii="Times New Roman" w:eastAsia="SimSun" w:hAnsi="Times New Roman" w:cs="Times New Roman"/>
      <w:sz w:val="20"/>
      <w:szCs w:val="20"/>
      <w:lang w:eastAsia="ru-RU"/>
    </w:rPr>
  </w:style>
  <w:style w:type="character" w:customStyle="1" w:styleId="affff1">
    <w:name w:val="Текст концевой сноски Знак"/>
    <w:basedOn w:val="a2"/>
    <w:link w:val="affff0"/>
    <w:rsid w:val="00B2752D"/>
    <w:rPr>
      <w:rFonts w:ascii="Times New Roman" w:eastAsia="SimSun" w:hAnsi="Times New Roman"/>
      <w:sz w:val="20"/>
      <w:szCs w:val="20"/>
    </w:rPr>
  </w:style>
  <w:style w:type="paragraph" w:styleId="affff2">
    <w:name w:val="macro"/>
    <w:link w:val="affff3"/>
    <w:rsid w:val="00B2752D"/>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sz w:val="20"/>
      <w:szCs w:val="20"/>
    </w:rPr>
  </w:style>
  <w:style w:type="character" w:customStyle="1" w:styleId="affff3">
    <w:name w:val="Текст макроса Знак"/>
    <w:basedOn w:val="a2"/>
    <w:link w:val="affff2"/>
    <w:rsid w:val="00B2752D"/>
    <w:rPr>
      <w:rFonts w:ascii="Consolas" w:eastAsia="SimSun" w:hAnsi="Consolas"/>
      <w:sz w:val="20"/>
      <w:szCs w:val="20"/>
    </w:rPr>
  </w:style>
  <w:style w:type="character" w:customStyle="1" w:styleId="38">
    <w:name w:val="Замещающий текст3"/>
    <w:semiHidden/>
    <w:rsid w:val="00B2752D"/>
    <w:rPr>
      <w:rFonts w:cs="Times New Roman"/>
      <w:color w:val="808080"/>
    </w:rPr>
  </w:style>
  <w:style w:type="character" w:customStyle="1" w:styleId="2d">
    <w:name w:val="Основной текст (2)_"/>
    <w:link w:val="211"/>
    <w:locked/>
    <w:rsid w:val="00B2752D"/>
    <w:rPr>
      <w:b/>
      <w:bCs/>
      <w:sz w:val="27"/>
      <w:szCs w:val="27"/>
      <w:shd w:val="clear" w:color="auto" w:fill="FFFFFF"/>
    </w:rPr>
  </w:style>
  <w:style w:type="paragraph" w:customStyle="1" w:styleId="211">
    <w:name w:val="Основной текст (2)1"/>
    <w:basedOn w:val="a"/>
    <w:link w:val="2d"/>
    <w:rsid w:val="00B2752D"/>
    <w:pPr>
      <w:widowControl w:val="0"/>
      <w:shd w:val="clear" w:color="auto" w:fill="FFFFFF"/>
      <w:spacing w:after="360" w:line="240" w:lineRule="atLeast"/>
    </w:pPr>
    <w:rPr>
      <w:rFonts w:cs="Times New Roman"/>
      <w:b/>
      <w:bCs/>
      <w:sz w:val="27"/>
      <w:szCs w:val="27"/>
      <w:lang w:eastAsia="ru-RU"/>
    </w:rPr>
  </w:style>
  <w:style w:type="character" w:customStyle="1" w:styleId="39">
    <w:name w:val="Основной текст (3)_"/>
    <w:link w:val="311"/>
    <w:locked/>
    <w:rsid w:val="00B2752D"/>
    <w:rPr>
      <w:b/>
      <w:bCs/>
      <w:sz w:val="23"/>
      <w:szCs w:val="23"/>
      <w:shd w:val="clear" w:color="auto" w:fill="FFFFFF"/>
    </w:rPr>
  </w:style>
  <w:style w:type="paragraph" w:customStyle="1" w:styleId="311">
    <w:name w:val="Основной текст (3)1"/>
    <w:basedOn w:val="a"/>
    <w:link w:val="39"/>
    <w:rsid w:val="00B2752D"/>
    <w:pPr>
      <w:widowControl w:val="0"/>
      <w:shd w:val="clear" w:color="auto" w:fill="FFFFFF"/>
      <w:spacing w:before="60" w:line="317" w:lineRule="exact"/>
    </w:pPr>
    <w:rPr>
      <w:rFonts w:cs="Times New Roman"/>
      <w:b/>
      <w:bCs/>
      <w:sz w:val="23"/>
      <w:szCs w:val="23"/>
      <w:lang w:eastAsia="ru-RU"/>
    </w:rPr>
  </w:style>
  <w:style w:type="character" w:customStyle="1" w:styleId="3a">
    <w:name w:val="Основной текст (3)"/>
    <w:rsid w:val="00B2752D"/>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7"/>
    <w:rsid w:val="00B2752D"/>
    <w:pPr>
      <w:spacing w:before="120" w:after="120"/>
      <w:ind w:firstLine="567"/>
    </w:pPr>
    <w:rPr>
      <w:rFonts w:ascii="Arial" w:eastAsia="SimSun" w:hAnsi="Arial"/>
      <w:color w:val="auto"/>
      <w:spacing w:val="-5"/>
      <w:sz w:val="22"/>
      <w:szCs w:val="22"/>
      <w:lang w:eastAsia="en-US"/>
    </w:rPr>
  </w:style>
  <w:style w:type="paragraph" w:customStyle="1" w:styleId="ConsPlusTitle">
    <w:name w:val="ConsPlusTitle"/>
    <w:rsid w:val="00B2752D"/>
    <w:pPr>
      <w:autoSpaceDE w:val="0"/>
      <w:autoSpaceDN w:val="0"/>
      <w:adjustRightInd w:val="0"/>
    </w:pPr>
    <w:rPr>
      <w:rFonts w:ascii="Times New Roman" w:eastAsia="SimSun" w:hAnsi="Times New Roman"/>
      <w:b/>
      <w:bCs/>
      <w:sz w:val="24"/>
      <w:szCs w:val="24"/>
    </w:rPr>
  </w:style>
  <w:style w:type="paragraph" w:customStyle="1" w:styleId="ConsPlusCell">
    <w:name w:val="ConsPlusCell"/>
    <w:uiPriority w:val="99"/>
    <w:rsid w:val="00B2752D"/>
    <w:pPr>
      <w:widowControl w:val="0"/>
      <w:autoSpaceDE w:val="0"/>
      <w:autoSpaceDN w:val="0"/>
      <w:adjustRightInd w:val="0"/>
    </w:pPr>
    <w:rPr>
      <w:rFonts w:ascii="Arial" w:eastAsia="SimSun" w:hAnsi="Arial" w:cs="Arial"/>
      <w:sz w:val="20"/>
      <w:szCs w:val="20"/>
    </w:rPr>
  </w:style>
  <w:style w:type="character" w:customStyle="1" w:styleId="55">
    <w:name w:val="Основной текст (5)_"/>
    <w:link w:val="510"/>
    <w:locked/>
    <w:rsid w:val="00B2752D"/>
    <w:rPr>
      <w:sz w:val="27"/>
      <w:szCs w:val="27"/>
      <w:shd w:val="clear" w:color="auto" w:fill="FFFFFF"/>
    </w:rPr>
  </w:style>
  <w:style w:type="paragraph" w:customStyle="1" w:styleId="510">
    <w:name w:val="Основной текст (5)1"/>
    <w:basedOn w:val="a"/>
    <w:link w:val="55"/>
    <w:rsid w:val="00B2752D"/>
    <w:pPr>
      <w:shd w:val="clear" w:color="auto" w:fill="FFFFFF"/>
      <w:spacing w:before="60" w:line="240" w:lineRule="atLeast"/>
    </w:pPr>
    <w:rPr>
      <w:rFonts w:cs="Times New Roman"/>
      <w:sz w:val="27"/>
      <w:szCs w:val="27"/>
      <w:lang w:eastAsia="ru-RU"/>
    </w:rPr>
  </w:style>
  <w:style w:type="character" w:customStyle="1" w:styleId="73">
    <w:name w:val="Основной текст (7)_"/>
    <w:link w:val="711"/>
    <w:locked/>
    <w:rsid w:val="00B2752D"/>
    <w:rPr>
      <w:sz w:val="27"/>
      <w:szCs w:val="27"/>
      <w:shd w:val="clear" w:color="auto" w:fill="FFFFFF"/>
    </w:rPr>
  </w:style>
  <w:style w:type="paragraph" w:customStyle="1" w:styleId="711">
    <w:name w:val="Основной текст (7)1"/>
    <w:basedOn w:val="a"/>
    <w:link w:val="73"/>
    <w:rsid w:val="00B2752D"/>
    <w:pPr>
      <w:shd w:val="clear" w:color="auto" w:fill="FFFFFF"/>
      <w:spacing w:before="60" w:after="60" w:line="480" w:lineRule="exact"/>
      <w:ind w:hanging="360"/>
      <w:jc w:val="both"/>
    </w:pPr>
    <w:rPr>
      <w:rFonts w:cs="Times New Roman"/>
      <w:sz w:val="27"/>
      <w:szCs w:val="27"/>
      <w:lang w:eastAsia="ru-RU"/>
    </w:rPr>
  </w:style>
  <w:style w:type="character" w:customStyle="1" w:styleId="140">
    <w:name w:val="Основной текст (140)_"/>
    <w:link w:val="1400"/>
    <w:locked/>
    <w:rsid w:val="00B2752D"/>
    <w:rPr>
      <w:rFonts w:ascii="Consolas" w:hAnsi="Consolas" w:cs="Consolas"/>
      <w:b/>
      <w:bCs/>
      <w:noProof/>
      <w:shd w:val="clear" w:color="auto" w:fill="FFFFFF"/>
    </w:rPr>
  </w:style>
  <w:style w:type="paragraph" w:customStyle="1" w:styleId="1400">
    <w:name w:val="Основной текст (140)"/>
    <w:basedOn w:val="a"/>
    <w:link w:val="140"/>
    <w:rsid w:val="00B2752D"/>
    <w:pPr>
      <w:shd w:val="clear" w:color="auto" w:fill="FFFFFF"/>
      <w:spacing w:line="240" w:lineRule="atLeast"/>
    </w:pPr>
    <w:rPr>
      <w:rFonts w:ascii="Consolas" w:hAnsi="Consolas" w:cs="Consolas"/>
      <w:b/>
      <w:bCs/>
      <w:noProof/>
      <w:lang w:eastAsia="ru-RU"/>
    </w:rPr>
  </w:style>
  <w:style w:type="character" w:customStyle="1" w:styleId="141">
    <w:name w:val="Основной текст (141)_"/>
    <w:link w:val="1410"/>
    <w:locked/>
    <w:rsid w:val="00B2752D"/>
    <w:rPr>
      <w:rFonts w:ascii="Consolas" w:hAnsi="Consolas" w:cs="Consolas"/>
      <w:b/>
      <w:bCs/>
      <w:noProof/>
      <w:sz w:val="19"/>
      <w:szCs w:val="19"/>
      <w:shd w:val="clear" w:color="auto" w:fill="FFFFFF"/>
    </w:rPr>
  </w:style>
  <w:style w:type="paragraph" w:customStyle="1" w:styleId="1410">
    <w:name w:val="Основной текст (141)"/>
    <w:basedOn w:val="a"/>
    <w:link w:val="141"/>
    <w:rsid w:val="00B2752D"/>
    <w:pPr>
      <w:shd w:val="clear" w:color="auto" w:fill="FFFFFF"/>
      <w:spacing w:line="240" w:lineRule="atLeast"/>
    </w:pPr>
    <w:rPr>
      <w:rFonts w:ascii="Consolas" w:hAnsi="Consolas" w:cs="Consolas"/>
      <w:b/>
      <w:bCs/>
      <w:noProof/>
      <w:sz w:val="19"/>
      <w:szCs w:val="19"/>
      <w:lang w:eastAsia="ru-RU"/>
    </w:rPr>
  </w:style>
  <w:style w:type="character" w:customStyle="1" w:styleId="74">
    <w:name w:val="Основной текст (7)"/>
    <w:rsid w:val="00B2752D"/>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B2752D"/>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B2752D"/>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B2752D"/>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B2752D"/>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B2752D"/>
  </w:style>
  <w:style w:type="character" w:customStyle="1" w:styleId="58">
    <w:name w:val="Основной текст (58)_"/>
    <w:link w:val="581"/>
    <w:locked/>
    <w:rsid w:val="00B2752D"/>
    <w:rPr>
      <w:rFonts w:ascii="Arial" w:hAnsi="Arial" w:cs="Arial"/>
      <w:sz w:val="19"/>
      <w:szCs w:val="19"/>
      <w:shd w:val="clear" w:color="auto" w:fill="FFFFFF"/>
    </w:rPr>
  </w:style>
  <w:style w:type="paragraph" w:customStyle="1" w:styleId="581">
    <w:name w:val="Основной текст (58)1"/>
    <w:basedOn w:val="a"/>
    <w:link w:val="58"/>
    <w:rsid w:val="00B2752D"/>
    <w:pPr>
      <w:shd w:val="clear" w:color="auto" w:fill="FFFFFF"/>
      <w:spacing w:before="480" w:after="60" w:line="240" w:lineRule="atLeast"/>
    </w:pPr>
    <w:rPr>
      <w:rFonts w:ascii="Arial" w:hAnsi="Arial" w:cs="Arial"/>
      <w:sz w:val="19"/>
      <w:szCs w:val="19"/>
      <w:lang w:eastAsia="ru-RU"/>
    </w:rPr>
  </w:style>
  <w:style w:type="character" w:customStyle="1" w:styleId="580pt">
    <w:name w:val="Основной текст (58) + Интервал 0 pt"/>
    <w:rsid w:val="00B2752D"/>
    <w:rPr>
      <w:rFonts w:ascii="Arial" w:hAnsi="Arial" w:cs="Arial"/>
      <w:spacing w:val="-10"/>
      <w:sz w:val="19"/>
      <w:szCs w:val="19"/>
      <w:shd w:val="clear" w:color="auto" w:fill="FFFFFF"/>
    </w:rPr>
  </w:style>
  <w:style w:type="paragraph" w:styleId="HTML">
    <w:name w:val="HTML Preformatted"/>
    <w:basedOn w:val="a"/>
    <w:link w:val="HTML0"/>
    <w:rsid w:val="00B27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lang w:eastAsia="ru-RU"/>
    </w:rPr>
  </w:style>
  <w:style w:type="character" w:customStyle="1" w:styleId="HTML0">
    <w:name w:val="Стандартный HTML Знак"/>
    <w:basedOn w:val="a2"/>
    <w:link w:val="HTML"/>
    <w:rsid w:val="00B2752D"/>
    <w:rPr>
      <w:rFonts w:ascii="Courier New" w:eastAsia="SimSun" w:hAnsi="Courier New"/>
      <w:sz w:val="20"/>
      <w:szCs w:val="20"/>
    </w:rPr>
  </w:style>
  <w:style w:type="character" w:customStyle="1" w:styleId="715">
    <w:name w:val="Основной текст (7)15"/>
    <w:rsid w:val="00B2752D"/>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B2752D"/>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B2752D"/>
    <w:rPr>
      <w:rFonts w:cs="Times New Roman"/>
      <w:i/>
      <w:iCs/>
      <w:color w:val="808080"/>
    </w:rPr>
  </w:style>
  <w:style w:type="paragraph" w:customStyle="1" w:styleId="affff4">
    <w:name w:val="заголовок таблицы"/>
    <w:basedOn w:val="a"/>
    <w:autoRedefine/>
    <w:rsid w:val="00B2752D"/>
    <w:pPr>
      <w:keepNext/>
      <w:keepLines/>
      <w:widowControl w:val="0"/>
      <w:tabs>
        <w:tab w:val="left" w:pos="1440"/>
      </w:tabs>
      <w:spacing w:before="120" w:after="120"/>
      <w:ind w:left="-85" w:firstLine="794"/>
    </w:pPr>
    <w:rPr>
      <w:rFonts w:ascii="Times New Roman" w:eastAsia="SimSun" w:hAnsi="Times New Roman" w:cs="Times New Roman"/>
      <w:b/>
      <w:sz w:val="24"/>
      <w:szCs w:val="20"/>
      <w:lang w:eastAsia="ru-RU"/>
    </w:rPr>
  </w:style>
  <w:style w:type="paragraph" w:customStyle="1" w:styleId="56">
    <w:name w:val="Текст5"/>
    <w:basedOn w:val="a0"/>
    <w:rsid w:val="00B2752D"/>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B2752D"/>
    <w:rPr>
      <w:rFonts w:eastAsia="Times New Roman"/>
      <w:b/>
      <w:sz w:val="28"/>
      <w:lang w:val="ru-RU" w:eastAsia="ru-RU"/>
    </w:rPr>
  </w:style>
  <w:style w:type="character" w:customStyle="1" w:styleId="212">
    <w:name w:val="Знак Знак21"/>
    <w:rsid w:val="00B2752D"/>
    <w:rPr>
      <w:rFonts w:ascii="Arial" w:hAnsi="Arial"/>
      <w:b/>
      <w:i/>
      <w:sz w:val="28"/>
    </w:rPr>
  </w:style>
  <w:style w:type="paragraph" w:customStyle="1" w:styleId="131">
    <w:name w:val="Основной 13"/>
    <w:basedOn w:val="a"/>
    <w:rsid w:val="00B2752D"/>
    <w:pPr>
      <w:spacing w:before="120" w:after="120"/>
      <w:ind w:firstLine="709"/>
      <w:jc w:val="both"/>
    </w:pPr>
    <w:rPr>
      <w:rFonts w:ascii="Times New Roman" w:eastAsia="SimSun" w:hAnsi="Times New Roman" w:cs="Times New Roman"/>
      <w:bCs/>
      <w:iCs/>
      <w:sz w:val="26"/>
    </w:rPr>
  </w:style>
  <w:style w:type="paragraph" w:customStyle="1" w:styleId="112">
    <w:name w:val="Без интервала11"/>
    <w:rsid w:val="00B2752D"/>
    <w:rPr>
      <w:rFonts w:ascii="Times New Roman" w:eastAsia="SimSun" w:hAnsi="Times New Roman"/>
      <w:lang w:eastAsia="en-US"/>
    </w:rPr>
  </w:style>
  <w:style w:type="paragraph" w:customStyle="1" w:styleId="09">
    <w:name w:val="09"/>
    <w:basedOn w:val="0"/>
    <w:rsid w:val="00B2752D"/>
    <w:rPr>
      <w:rFonts w:eastAsia="Times New Roman"/>
      <w:bCs w:val="0"/>
      <w:color w:val="000000"/>
      <w:sz w:val="26"/>
      <w:szCs w:val="26"/>
    </w:rPr>
  </w:style>
  <w:style w:type="numbering" w:styleId="1ai">
    <w:name w:val="Outline List 1"/>
    <w:basedOn w:val="a4"/>
    <w:rsid w:val="00B2752D"/>
    <w:pPr>
      <w:numPr>
        <w:numId w:val="1"/>
      </w:numPr>
    </w:pPr>
  </w:style>
  <w:style w:type="paragraph" w:customStyle="1" w:styleId="xl24">
    <w:name w:val="xl24"/>
    <w:basedOn w:val="a"/>
    <w:rsid w:val="00B275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25">
    <w:name w:val="xl25"/>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26">
    <w:name w:val="xl26"/>
    <w:basedOn w:val="a"/>
    <w:rsid w:val="00B275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27">
    <w:name w:val="xl27"/>
    <w:basedOn w:val="a"/>
    <w:rsid w:val="00B275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8">
    <w:name w:val="xl28"/>
    <w:basedOn w:val="a"/>
    <w:rsid w:val="00B275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9">
    <w:name w:val="xl29"/>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2140">
    <w:name w:val="Заг2Жлев14 Знак"/>
    <w:link w:val="214"/>
    <w:rsid w:val="00B2752D"/>
    <w:rPr>
      <w:rFonts w:ascii="Times New Roman" w:eastAsia="SimSun" w:hAnsi="Times New Roman"/>
      <w:b/>
      <w:bCs/>
      <w:iCs/>
      <w:sz w:val="28"/>
      <w:szCs w:val="28"/>
    </w:rPr>
  </w:style>
  <w:style w:type="paragraph" w:customStyle="1" w:styleId="affff5">
    <w:name w:val="ЧАСТЬ"/>
    <w:basedOn w:val="214"/>
    <w:link w:val="affff6"/>
    <w:rsid w:val="00B2752D"/>
  </w:style>
  <w:style w:type="paragraph" w:styleId="affff7">
    <w:name w:val="Signature"/>
    <w:basedOn w:val="a"/>
    <w:link w:val="affff8"/>
    <w:rsid w:val="00B2752D"/>
    <w:pPr>
      <w:ind w:left="4252"/>
    </w:pPr>
    <w:rPr>
      <w:rFonts w:ascii="Times New Roman" w:eastAsia="SimSun" w:hAnsi="Times New Roman" w:cs="Times New Roman"/>
      <w:sz w:val="24"/>
      <w:szCs w:val="24"/>
      <w:lang w:eastAsia="ru-RU"/>
    </w:rPr>
  </w:style>
  <w:style w:type="character" w:customStyle="1" w:styleId="affff8">
    <w:name w:val="Подпись Знак"/>
    <w:basedOn w:val="a2"/>
    <w:link w:val="affff7"/>
    <w:rsid w:val="00B2752D"/>
    <w:rPr>
      <w:rFonts w:ascii="Times New Roman" w:eastAsia="SimSun" w:hAnsi="Times New Roman"/>
      <w:sz w:val="24"/>
      <w:szCs w:val="24"/>
    </w:rPr>
  </w:style>
  <w:style w:type="character" w:customStyle="1" w:styleId="affff6">
    <w:name w:val="ЧАСТЬ Знак"/>
    <w:basedOn w:val="2140"/>
    <w:link w:val="affff5"/>
    <w:rsid w:val="00B2752D"/>
    <w:rPr>
      <w:rFonts w:ascii="Times New Roman" w:eastAsia="SimSun" w:hAnsi="Times New Roman"/>
      <w:b/>
      <w:bCs/>
      <w:iCs/>
      <w:sz w:val="28"/>
      <w:szCs w:val="28"/>
    </w:rPr>
  </w:style>
  <w:style w:type="paragraph" w:styleId="affff9">
    <w:name w:val="table of figures"/>
    <w:basedOn w:val="a"/>
    <w:next w:val="a"/>
    <w:rsid w:val="00B2752D"/>
    <w:pPr>
      <w:spacing w:after="200" w:line="276" w:lineRule="auto"/>
    </w:pPr>
    <w:rPr>
      <w:rFonts w:cs="Times New Roman"/>
    </w:rPr>
  </w:style>
  <w:style w:type="character" w:customStyle="1" w:styleId="blk">
    <w:name w:val="blk"/>
    <w:rsid w:val="00B2752D"/>
  </w:style>
  <w:style w:type="character" w:customStyle="1" w:styleId="f">
    <w:name w:val="f"/>
    <w:rsid w:val="00B2752D"/>
  </w:style>
  <w:style w:type="paragraph" w:customStyle="1" w:styleId="consnonformat">
    <w:name w:val="consnonformat"/>
    <w:basedOn w:val="a"/>
    <w:rsid w:val="00B2752D"/>
    <w:pPr>
      <w:spacing w:before="61" w:after="61"/>
      <w:ind w:left="122" w:right="122"/>
      <w:jc w:val="both"/>
    </w:pPr>
    <w:rPr>
      <w:rFonts w:ascii="Times New Roman" w:eastAsia="Times New Roman" w:hAnsi="Times New Roman" w:cs="Times New Roman"/>
      <w:color w:val="000000"/>
      <w:sz w:val="15"/>
      <w:szCs w:val="15"/>
      <w:lang w:eastAsia="ru-RU"/>
    </w:rPr>
  </w:style>
  <w:style w:type="paragraph" w:customStyle="1" w:styleId="xl63">
    <w:name w:val="xl63"/>
    <w:basedOn w:val="a"/>
    <w:rsid w:val="00B2752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B2752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B2752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styleId="affffa">
    <w:name w:val="TOC Heading"/>
    <w:basedOn w:val="10"/>
    <w:next w:val="a"/>
    <w:uiPriority w:val="99"/>
    <w:unhideWhenUsed/>
    <w:qFormat/>
    <w:rsid w:val="00B2752D"/>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character" w:customStyle="1" w:styleId="aff5">
    <w:name w:val="Обычный (веб) Знак"/>
    <w:aliases w:val=" Знак2 Знак,Обычный (Web) Знак"/>
    <w:link w:val="aff4"/>
    <w:uiPriority w:val="99"/>
    <w:locked/>
    <w:rsid w:val="00B2752D"/>
    <w:rPr>
      <w:rFonts w:ascii="Times New Roman" w:eastAsia="SimSun" w:hAnsi="Times New Roman"/>
      <w:sz w:val="24"/>
      <w:szCs w:val="24"/>
    </w:rPr>
  </w:style>
  <w:style w:type="character" w:customStyle="1" w:styleId="af2">
    <w:name w:val="Абзац списка Знак"/>
    <w:aliases w:val="Таблицы нейминг Знак"/>
    <w:basedOn w:val="a2"/>
    <w:link w:val="af1"/>
    <w:uiPriority w:val="34"/>
    <w:locked/>
    <w:rsid w:val="00B2752D"/>
    <w:rPr>
      <w:rFonts w:cs="Calibri"/>
      <w:lang w:eastAsia="en-US"/>
    </w:rPr>
  </w:style>
  <w:style w:type="character" w:customStyle="1" w:styleId="af6">
    <w:name w:val="Без интервала Знак"/>
    <w:basedOn w:val="a2"/>
    <w:link w:val="af5"/>
    <w:uiPriority w:val="1"/>
    <w:rsid w:val="00B2752D"/>
    <w:rPr>
      <w:sz w:val="28"/>
      <w:szCs w:val="28"/>
      <w:lang w:eastAsia="en-US"/>
    </w:rPr>
  </w:style>
  <w:style w:type="character" w:styleId="affffb">
    <w:name w:val="Subtle Reference"/>
    <w:basedOn w:val="a2"/>
    <w:uiPriority w:val="31"/>
    <w:qFormat/>
    <w:rsid w:val="00B2752D"/>
    <w:rPr>
      <w:rFonts w:ascii="Times New Roman" w:hAnsi="Times New Roman"/>
      <w:dstrike w:val="0"/>
      <w:color w:val="auto"/>
      <w:sz w:val="24"/>
      <w:bdr w:val="none" w:sz="0" w:space="0" w:color="auto"/>
      <w:vertAlign w:val="baseline"/>
    </w:rPr>
  </w:style>
  <w:style w:type="paragraph" w:customStyle="1" w:styleId="affffc">
    <w:name w:val="Абзац"/>
    <w:link w:val="affffd"/>
    <w:uiPriority w:val="99"/>
    <w:rsid w:val="00B2752D"/>
    <w:pPr>
      <w:spacing w:before="120" w:after="60"/>
      <w:ind w:firstLine="567"/>
      <w:jc w:val="both"/>
    </w:pPr>
    <w:rPr>
      <w:rFonts w:ascii="Times New Roman" w:eastAsia="Times New Roman" w:hAnsi="Times New Roman"/>
      <w:sz w:val="24"/>
      <w:szCs w:val="24"/>
    </w:rPr>
  </w:style>
  <w:style w:type="character" w:customStyle="1" w:styleId="affffd">
    <w:name w:val="Абзац Знак"/>
    <w:basedOn w:val="a2"/>
    <w:link w:val="affffc"/>
    <w:uiPriority w:val="99"/>
    <w:locked/>
    <w:rsid w:val="00B2752D"/>
    <w:rPr>
      <w:rFonts w:ascii="Times New Roman" w:eastAsia="Times New Roman" w:hAnsi="Times New Roman"/>
      <w:sz w:val="24"/>
      <w:szCs w:val="24"/>
    </w:rPr>
  </w:style>
  <w:style w:type="paragraph" w:styleId="2e">
    <w:name w:val="Body Text Indent 2"/>
    <w:basedOn w:val="a"/>
    <w:link w:val="2f"/>
    <w:rsid w:val="00B2752D"/>
    <w:pPr>
      <w:spacing w:before="240" w:after="120"/>
      <w:ind w:firstLine="709"/>
      <w:jc w:val="both"/>
    </w:pPr>
    <w:rPr>
      <w:rFonts w:ascii="Times New Roman" w:eastAsia="Times New Roman" w:hAnsi="Times New Roman" w:cs="Times New Roman"/>
      <w:sz w:val="26"/>
      <w:szCs w:val="24"/>
      <w:lang w:eastAsia="ru-RU"/>
    </w:rPr>
  </w:style>
  <w:style w:type="character" w:customStyle="1" w:styleId="2f">
    <w:name w:val="Основной текст с отступом 2 Знак"/>
    <w:basedOn w:val="a2"/>
    <w:link w:val="2e"/>
    <w:rsid w:val="00B2752D"/>
    <w:rPr>
      <w:rFonts w:ascii="Times New Roman" w:eastAsia="Times New Roman" w:hAnsi="Times New Roman"/>
      <w:sz w:val="26"/>
      <w:szCs w:val="24"/>
    </w:rPr>
  </w:style>
  <w:style w:type="paragraph" w:styleId="affffe">
    <w:name w:val="Subtitle"/>
    <w:aliases w:val="Таб. нал."/>
    <w:basedOn w:val="a"/>
    <w:next w:val="a"/>
    <w:link w:val="afffff"/>
    <w:uiPriority w:val="11"/>
    <w:qFormat/>
    <w:locked/>
    <w:rsid w:val="00B2752D"/>
    <w:pPr>
      <w:spacing w:before="240" w:after="120"/>
      <w:ind w:firstLine="709"/>
      <w:jc w:val="center"/>
    </w:pPr>
    <w:rPr>
      <w:rFonts w:ascii="Times New Roman" w:eastAsia="Times New Roman" w:hAnsi="Times New Roman" w:cs="Times New Roman"/>
      <w:sz w:val="26"/>
      <w:szCs w:val="24"/>
      <w:lang w:eastAsia="ru-RU"/>
    </w:rPr>
  </w:style>
  <w:style w:type="character" w:customStyle="1" w:styleId="afffff">
    <w:name w:val="Подзаголовок Знак"/>
    <w:aliases w:val="Таб. нал. Знак"/>
    <w:basedOn w:val="a2"/>
    <w:link w:val="affffe"/>
    <w:uiPriority w:val="11"/>
    <w:rsid w:val="00B2752D"/>
    <w:rPr>
      <w:rFonts w:ascii="Times New Roman" w:eastAsia="Times New Roman" w:hAnsi="Times New Roman"/>
      <w:sz w:val="26"/>
      <w:szCs w:val="24"/>
    </w:rPr>
  </w:style>
  <w:style w:type="paragraph" w:customStyle="1" w:styleId="PzOglav">
    <w:name w:val="PzOglav"/>
    <w:basedOn w:val="a"/>
    <w:rsid w:val="00B2752D"/>
    <w:pPr>
      <w:tabs>
        <w:tab w:val="left" w:leader="dot" w:pos="8505"/>
      </w:tabs>
      <w:spacing w:before="240" w:after="120"/>
      <w:ind w:firstLine="567"/>
      <w:jc w:val="both"/>
    </w:pPr>
    <w:rPr>
      <w:rFonts w:ascii="Arial" w:eastAsia="Times New Roman" w:hAnsi="Arial" w:cs="Arial"/>
      <w:sz w:val="20"/>
      <w:szCs w:val="20"/>
    </w:rPr>
  </w:style>
  <w:style w:type="paragraph" w:customStyle="1" w:styleId="xl60">
    <w:name w:val="xl60"/>
    <w:basedOn w:val="a"/>
    <w:rsid w:val="00B2752D"/>
    <w:pPr>
      <w:spacing w:before="100" w:beforeAutospacing="1" w:after="100" w:afterAutospacing="1"/>
      <w:ind w:firstLine="709"/>
    </w:pPr>
    <w:rPr>
      <w:rFonts w:ascii="Times New Roman" w:eastAsia="Times New Roman" w:hAnsi="Times New Roman" w:cs="Times New Roman"/>
      <w:sz w:val="26"/>
      <w:szCs w:val="24"/>
      <w:lang w:eastAsia="ru-RU"/>
    </w:rPr>
  </w:style>
  <w:style w:type="paragraph" w:customStyle="1" w:styleId="xl61">
    <w:name w:val="xl61"/>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B2752D"/>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Times New Roman" w:eastAsia="Times New Roman" w:hAnsi="Times New Roman" w:cs="Times New Roman"/>
      <w:sz w:val="20"/>
      <w:szCs w:val="20"/>
      <w:lang w:eastAsia="ru-RU"/>
    </w:rPr>
  </w:style>
  <w:style w:type="paragraph" w:customStyle="1" w:styleId="Heading">
    <w:name w:val="Heading"/>
    <w:rsid w:val="00B2752D"/>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Обычный + По ширине,23 см"/>
    <w:basedOn w:val="a"/>
    <w:rsid w:val="00B2752D"/>
    <w:pPr>
      <w:ind w:right="-10" w:firstLine="708"/>
      <w:jc w:val="both"/>
    </w:pPr>
    <w:rPr>
      <w:rFonts w:ascii="Times New Roman" w:eastAsia="Times New Roman" w:hAnsi="Times New Roman" w:cs="Times New Roman"/>
      <w:sz w:val="28"/>
      <w:szCs w:val="28"/>
      <w:lang w:eastAsia="ru-RU"/>
    </w:rPr>
  </w:style>
  <w:style w:type="paragraph" w:customStyle="1" w:styleId="ConsCell">
    <w:name w:val="ConsCell"/>
    <w:uiPriority w:val="99"/>
    <w:rsid w:val="00B2752D"/>
    <w:pPr>
      <w:widowControl w:val="0"/>
      <w:autoSpaceDE w:val="0"/>
      <w:autoSpaceDN w:val="0"/>
      <w:adjustRightInd w:val="0"/>
      <w:ind w:right="19772"/>
    </w:pPr>
    <w:rPr>
      <w:rFonts w:ascii="Arial" w:eastAsia="Times New Roman" w:hAnsi="Arial" w:cs="Arial"/>
      <w:sz w:val="20"/>
      <w:szCs w:val="20"/>
    </w:rPr>
  </w:style>
  <w:style w:type="paragraph" w:customStyle="1" w:styleId="afffff0">
    <w:name w:val="текст табл"/>
    <w:basedOn w:val="a"/>
    <w:rsid w:val="00B2752D"/>
    <w:pPr>
      <w:keepNext/>
      <w:keepLines/>
      <w:suppressLineNumbers/>
      <w:tabs>
        <w:tab w:val="left" w:leader="dot" w:pos="9356"/>
      </w:tabs>
      <w:suppressAutoHyphens/>
      <w:spacing w:before="60" w:after="60"/>
    </w:pPr>
    <w:rPr>
      <w:rFonts w:ascii="Times New Roman" w:eastAsia="Times New Roman" w:hAnsi="Times New Roman" w:cs="Times New Roman"/>
      <w:sz w:val="24"/>
      <w:szCs w:val="24"/>
      <w:lang w:eastAsia="ru-RU"/>
    </w:rPr>
  </w:style>
  <w:style w:type="paragraph" w:customStyle="1" w:styleId="133">
    <w:name w:val="Обычный 13 Знак3"/>
    <w:basedOn w:val="a"/>
    <w:autoRedefine/>
    <w:rsid w:val="00B2752D"/>
    <w:pPr>
      <w:keepNext/>
      <w:keepLines/>
      <w:suppressLineNumbers/>
      <w:tabs>
        <w:tab w:val="left" w:leader="dot" w:pos="9356"/>
      </w:tabs>
      <w:suppressAutoHyphens/>
      <w:spacing w:before="60" w:line="360" w:lineRule="auto"/>
      <w:ind w:firstLine="567"/>
      <w:jc w:val="both"/>
    </w:pPr>
    <w:rPr>
      <w:rFonts w:ascii="Times New Roman" w:eastAsia="Times New Roman" w:hAnsi="Times New Roman" w:cs="Times New Roman"/>
      <w:sz w:val="26"/>
      <w:szCs w:val="26"/>
      <w:lang w:eastAsia="ru-RU"/>
    </w:rPr>
  </w:style>
  <w:style w:type="paragraph" w:customStyle="1" w:styleId="formattext">
    <w:name w:val="formattext"/>
    <w:basedOn w:val="a"/>
    <w:rsid w:val="00B2752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eadertext">
    <w:name w:val="headertext"/>
    <w:basedOn w:val="a"/>
    <w:rsid w:val="00B2752D"/>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2752D"/>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752D"/>
    <w:pPr>
      <w:widowControl w:val="0"/>
    </w:pPr>
    <w:rPr>
      <w:rFonts w:asciiTheme="minorHAnsi" w:eastAsiaTheme="minorHAnsi" w:hAnsiTheme="minorHAnsi" w:cstheme="minorBidi"/>
      <w:lang w:val="en-US"/>
    </w:rPr>
  </w:style>
  <w:style w:type="character" w:customStyle="1" w:styleId="45">
    <w:name w:val="Заголовок №4_"/>
    <w:link w:val="410"/>
    <w:locked/>
    <w:rsid w:val="00B2752D"/>
    <w:rPr>
      <w:sz w:val="28"/>
      <w:szCs w:val="28"/>
      <w:shd w:val="clear" w:color="auto" w:fill="FFFFFF"/>
    </w:rPr>
  </w:style>
  <w:style w:type="paragraph" w:customStyle="1" w:styleId="410">
    <w:name w:val="Заголовок №41"/>
    <w:basedOn w:val="a"/>
    <w:link w:val="45"/>
    <w:rsid w:val="00B2752D"/>
    <w:pPr>
      <w:shd w:val="clear" w:color="auto" w:fill="FFFFFF"/>
      <w:spacing w:line="320" w:lineRule="exact"/>
      <w:ind w:firstLine="540"/>
      <w:jc w:val="both"/>
      <w:outlineLvl w:val="3"/>
    </w:pPr>
    <w:rPr>
      <w:rFonts w:cs="Times New Roman"/>
      <w:sz w:val="28"/>
      <w:szCs w:val="28"/>
      <w:lang w:eastAsia="ru-RU"/>
    </w:rPr>
  </w:style>
  <w:style w:type="table" w:customStyle="1" w:styleId="TableGridReport1">
    <w:name w:val="Table Grid Report1"/>
    <w:basedOn w:val="a3"/>
    <w:next w:val="af7"/>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3"/>
    <w:next w:val="af7"/>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3">
    <w:name w:val="Table Grid Report3"/>
    <w:basedOn w:val="a3"/>
    <w:next w:val="af7"/>
    <w:uiPriority w:val="39"/>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
    <w:name w:val="Table Grid Report4"/>
    <w:basedOn w:val="a3"/>
    <w:next w:val="af7"/>
    <w:uiPriority w:val="39"/>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3"/>
    <w:next w:val="af7"/>
    <w:uiPriority w:val="39"/>
    <w:rsid w:val="00B2752D"/>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90">
    <w:name w:val="Заголовок 9 Знак"/>
    <w:basedOn w:val="a2"/>
    <w:link w:val="9"/>
    <w:semiHidden/>
    <w:rsid w:val="00B2752D"/>
    <w:rPr>
      <w:rFonts w:asciiTheme="majorHAnsi" w:eastAsiaTheme="majorEastAsia" w:hAnsiTheme="majorHAnsi" w:cstheme="majorBidi"/>
      <w:i/>
      <w:iCs/>
      <w:color w:val="404040" w:themeColor="text1" w:themeTint="BF"/>
      <w:sz w:val="20"/>
      <w:szCs w:val="20"/>
    </w:rPr>
  </w:style>
  <w:style w:type="character" w:customStyle="1" w:styleId="js-extracted-address">
    <w:name w:val="js-extracted-address"/>
    <w:basedOn w:val="a2"/>
    <w:rsid w:val="00B2752D"/>
  </w:style>
  <w:style w:type="character" w:customStyle="1" w:styleId="wmi-callto">
    <w:name w:val="wmi-callto"/>
    <w:basedOn w:val="a2"/>
    <w:rsid w:val="00B2752D"/>
  </w:style>
  <w:style w:type="paragraph" w:customStyle="1" w:styleId="afffff1">
    <w:name w:val="Нормальный"/>
    <w:rsid w:val="00B2752D"/>
    <w:rPr>
      <w:rFonts w:ascii="Arial" w:eastAsia="Times New Roman" w:hAnsi="Arial"/>
      <w:sz w:val="20"/>
      <w:szCs w:val="20"/>
    </w:rPr>
  </w:style>
  <w:style w:type="paragraph" w:customStyle="1" w:styleId="zagc-0">
    <w:name w:val="zagc-0"/>
    <w:basedOn w:val="a"/>
    <w:rsid w:val="00B2752D"/>
    <w:pPr>
      <w:spacing w:before="180" w:after="60"/>
      <w:ind w:firstLine="150"/>
      <w:jc w:val="center"/>
    </w:pPr>
    <w:rPr>
      <w:rFonts w:ascii="Arial" w:eastAsia="Times New Roman" w:hAnsi="Arial" w:cs="Arial"/>
      <w:b/>
      <w:bCs/>
      <w:caps/>
      <w:color w:val="29211E"/>
      <w:sz w:val="24"/>
      <w:szCs w:val="24"/>
      <w:lang w:eastAsia="ru-RU"/>
    </w:rPr>
  </w:style>
  <w:style w:type="character" w:customStyle="1" w:styleId="16">
    <w:name w:val="Оглавление 1 Знак"/>
    <w:link w:val="15"/>
    <w:uiPriority w:val="39"/>
    <w:locked/>
    <w:rsid w:val="00B2752D"/>
    <w:rPr>
      <w:rFonts w:ascii="Times New Roman" w:eastAsia="SimSun" w:hAnsi="Times New Roman"/>
      <w:b/>
      <w:bCs/>
      <w:caps/>
      <w:sz w:val="20"/>
      <w:szCs w:val="20"/>
    </w:rPr>
  </w:style>
  <w:style w:type="paragraph" w:customStyle="1" w:styleId="S">
    <w:name w:val="S_Обычный"/>
    <w:basedOn w:val="a"/>
    <w:link w:val="S0"/>
    <w:autoRedefine/>
    <w:uiPriority w:val="99"/>
    <w:rsid w:val="00B2752D"/>
    <w:pPr>
      <w:tabs>
        <w:tab w:val="left" w:pos="993"/>
      </w:tabs>
      <w:ind w:firstLine="709"/>
      <w:jc w:val="right"/>
    </w:pPr>
    <w:rPr>
      <w:rFonts w:ascii="Times New Roman" w:eastAsia="Times New Roman" w:hAnsi="Times New Roman" w:cs="Times New Roman"/>
      <w:sz w:val="24"/>
      <w:szCs w:val="24"/>
      <w:lang w:eastAsia="ru-RU"/>
    </w:rPr>
  </w:style>
  <w:style w:type="character" w:customStyle="1" w:styleId="S0">
    <w:name w:val="S_Обычный Знак"/>
    <w:basedOn w:val="a2"/>
    <w:link w:val="S"/>
    <w:uiPriority w:val="99"/>
    <w:rsid w:val="00B2752D"/>
    <w:rPr>
      <w:rFonts w:ascii="Times New Roman" w:eastAsia="Times New Roman" w:hAnsi="Times New Roman"/>
      <w:sz w:val="24"/>
      <w:szCs w:val="24"/>
    </w:rPr>
  </w:style>
  <w:style w:type="character" w:customStyle="1" w:styleId="512">
    <w:name w:val="Основной текст (5)12"/>
    <w:basedOn w:val="a2"/>
    <w:uiPriority w:val="99"/>
    <w:rsid w:val="00B2752D"/>
    <w:rPr>
      <w:rFonts w:ascii="Times New Roman" w:hAnsi="Times New Roman" w:cs="Times New Roman"/>
      <w:sz w:val="22"/>
      <w:szCs w:val="22"/>
      <w:u w:val="none"/>
    </w:rPr>
  </w:style>
  <w:style w:type="paragraph" w:customStyle="1" w:styleId="S1">
    <w:name w:val="S_Маркированный"/>
    <w:basedOn w:val="afff2"/>
    <w:link w:val="S2"/>
    <w:rsid w:val="00B2752D"/>
    <w:pPr>
      <w:tabs>
        <w:tab w:val="clear" w:pos="567"/>
        <w:tab w:val="num" w:pos="360"/>
        <w:tab w:val="left" w:pos="900"/>
      </w:tabs>
      <w:spacing w:line="360" w:lineRule="auto"/>
      <w:ind w:left="0" w:firstLine="720"/>
      <w:jc w:val="both"/>
    </w:pPr>
    <w:rPr>
      <w:rFonts w:eastAsia="Times New Roman"/>
      <w:w w:val="109"/>
    </w:rPr>
  </w:style>
  <w:style w:type="character" w:customStyle="1" w:styleId="S2">
    <w:name w:val="S_Маркированный Знак2"/>
    <w:basedOn w:val="a2"/>
    <w:link w:val="S1"/>
    <w:rsid w:val="00B2752D"/>
    <w:rPr>
      <w:rFonts w:ascii="Times New Roman" w:eastAsia="Times New Roman" w:hAnsi="Times New Roman"/>
      <w:w w:val="109"/>
      <w:sz w:val="24"/>
      <w:szCs w:val="24"/>
    </w:rPr>
  </w:style>
  <w:style w:type="paragraph" w:customStyle="1" w:styleId="S3">
    <w:name w:val="S_Обычный жирный"/>
    <w:basedOn w:val="a"/>
    <w:link w:val="S4"/>
    <w:qFormat/>
    <w:rsid w:val="00B2752D"/>
    <w:pPr>
      <w:ind w:firstLine="709"/>
      <w:jc w:val="both"/>
    </w:pPr>
    <w:rPr>
      <w:rFonts w:ascii="Times New Roman" w:eastAsia="Times New Roman" w:hAnsi="Times New Roman" w:cs="Times New Roman"/>
      <w:sz w:val="28"/>
      <w:szCs w:val="24"/>
      <w:lang w:eastAsia="ru-RU"/>
    </w:rPr>
  </w:style>
  <w:style w:type="paragraph" w:customStyle="1" w:styleId="S5">
    <w:name w:val="S_Обычный в таблице"/>
    <w:basedOn w:val="a"/>
    <w:link w:val="S6"/>
    <w:rsid w:val="00B2752D"/>
    <w:pPr>
      <w:spacing w:line="360" w:lineRule="auto"/>
      <w:jc w:val="center"/>
    </w:pPr>
    <w:rPr>
      <w:rFonts w:ascii="Times New Roman" w:eastAsia="Times New Roman" w:hAnsi="Times New Roman" w:cs="Times New Roman"/>
      <w:sz w:val="24"/>
      <w:szCs w:val="24"/>
    </w:rPr>
  </w:style>
  <w:style w:type="character" w:customStyle="1" w:styleId="S6">
    <w:name w:val="S_Обычный в таблице Знак"/>
    <w:link w:val="S5"/>
    <w:rsid w:val="00B2752D"/>
    <w:rPr>
      <w:rFonts w:ascii="Times New Roman" w:eastAsia="Times New Roman" w:hAnsi="Times New Roman"/>
      <w:sz w:val="24"/>
      <w:szCs w:val="24"/>
      <w:lang w:eastAsia="en-US"/>
    </w:rPr>
  </w:style>
  <w:style w:type="paragraph" w:customStyle="1" w:styleId="1f0">
    <w:name w:val="Знак Знак Знак Знак Знак Знак1 Знак"/>
    <w:basedOn w:val="a"/>
    <w:rsid w:val="00B2752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
    <w:name w:val="Маркированный_1"/>
    <w:basedOn w:val="a"/>
    <w:link w:val="113"/>
    <w:uiPriority w:val="99"/>
    <w:semiHidden/>
    <w:rsid w:val="00B2752D"/>
    <w:pPr>
      <w:numPr>
        <w:ilvl w:val="1"/>
        <w:numId w:val="23"/>
      </w:numPr>
      <w:tabs>
        <w:tab w:val="left" w:pos="900"/>
      </w:tabs>
      <w:spacing w:line="360" w:lineRule="auto"/>
      <w:ind w:firstLine="720"/>
      <w:jc w:val="both"/>
    </w:pPr>
    <w:rPr>
      <w:rFonts w:ascii="Times New Roman" w:eastAsia="Times New Roman" w:hAnsi="Times New Roman" w:cs="Times New Roman"/>
      <w:sz w:val="24"/>
      <w:szCs w:val="24"/>
      <w:lang w:eastAsia="ru-RU"/>
    </w:rPr>
  </w:style>
  <w:style w:type="numbering" w:customStyle="1" w:styleId="11111111">
    <w:name w:val="1 / 1.1 / 1.1.111"/>
    <w:rsid w:val="00B2752D"/>
    <w:pPr>
      <w:numPr>
        <w:numId w:val="23"/>
      </w:numPr>
    </w:pPr>
  </w:style>
  <w:style w:type="paragraph" w:styleId="3b">
    <w:name w:val="Body Text Indent 3"/>
    <w:basedOn w:val="a"/>
    <w:link w:val="3c"/>
    <w:rsid w:val="00B2752D"/>
    <w:pPr>
      <w:spacing w:after="120"/>
      <w:ind w:left="283"/>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2"/>
    <w:link w:val="3b"/>
    <w:rsid w:val="00B2752D"/>
    <w:rPr>
      <w:rFonts w:ascii="Times New Roman" w:eastAsia="Times New Roman" w:hAnsi="Times New Roman"/>
      <w:sz w:val="16"/>
      <w:szCs w:val="16"/>
    </w:rPr>
  </w:style>
  <w:style w:type="paragraph" w:styleId="afffff2">
    <w:name w:val="Block Text"/>
    <w:basedOn w:val="a"/>
    <w:rsid w:val="00B2752D"/>
    <w:pPr>
      <w:ind w:left="-709" w:right="43" w:firstLine="851"/>
      <w:jc w:val="both"/>
    </w:pPr>
    <w:rPr>
      <w:rFonts w:ascii="Times New Roman" w:eastAsia="Times New Roman" w:hAnsi="Times New Roman" w:cs="Times New Roman"/>
      <w:sz w:val="28"/>
      <w:szCs w:val="24"/>
      <w:lang w:eastAsia="ru-RU"/>
    </w:rPr>
  </w:style>
  <w:style w:type="paragraph" w:customStyle="1" w:styleId="2f0">
    <w:name w:val="Заголовок_2 Знак"/>
    <w:basedOn w:val="a"/>
    <w:next w:val="a"/>
    <w:rsid w:val="00B2752D"/>
    <w:pPr>
      <w:keepNext/>
      <w:tabs>
        <w:tab w:val="num" w:pos="360"/>
      </w:tabs>
      <w:spacing w:before="60" w:after="60"/>
      <w:jc w:val="center"/>
      <w:outlineLvl w:val="0"/>
    </w:pPr>
    <w:rPr>
      <w:rFonts w:ascii="Times New Roman" w:eastAsia="Times New Roman" w:hAnsi="Times New Roman" w:cs="Times New Roman"/>
      <w:b/>
      <w:kern w:val="32"/>
      <w:sz w:val="28"/>
      <w:szCs w:val="28"/>
      <w:lang w:val="en-US" w:eastAsia="ru-RU"/>
    </w:rPr>
  </w:style>
  <w:style w:type="paragraph" w:styleId="2f1">
    <w:name w:val="Body Text First Indent 2"/>
    <w:basedOn w:val="aff2"/>
    <w:link w:val="2f2"/>
    <w:uiPriority w:val="99"/>
    <w:rsid w:val="00B2752D"/>
    <w:pPr>
      <w:ind w:firstLine="210"/>
    </w:pPr>
    <w:rPr>
      <w:rFonts w:eastAsia="Times New Roman"/>
      <w:sz w:val="24"/>
      <w:szCs w:val="24"/>
    </w:rPr>
  </w:style>
  <w:style w:type="character" w:customStyle="1" w:styleId="2f2">
    <w:name w:val="Красная строка 2 Знак"/>
    <w:basedOn w:val="aff3"/>
    <w:link w:val="2f1"/>
    <w:uiPriority w:val="99"/>
    <w:rsid w:val="00B2752D"/>
    <w:rPr>
      <w:rFonts w:ascii="Times New Roman" w:eastAsia="Times New Roman" w:hAnsi="Times New Roman"/>
      <w:sz w:val="24"/>
      <w:szCs w:val="24"/>
    </w:rPr>
  </w:style>
  <w:style w:type="character" w:customStyle="1" w:styleId="toctoggle">
    <w:name w:val="toctoggle"/>
    <w:basedOn w:val="a2"/>
    <w:rsid w:val="00B2752D"/>
  </w:style>
  <w:style w:type="character" w:customStyle="1" w:styleId="tocnumber">
    <w:name w:val="tocnumber"/>
    <w:basedOn w:val="a2"/>
    <w:rsid w:val="00B2752D"/>
  </w:style>
  <w:style w:type="character" w:customStyle="1" w:styleId="toctext">
    <w:name w:val="toctext"/>
    <w:basedOn w:val="a2"/>
    <w:rsid w:val="00B2752D"/>
  </w:style>
  <w:style w:type="character" w:customStyle="1" w:styleId="mw-headline">
    <w:name w:val="mw-headline"/>
    <w:basedOn w:val="a2"/>
    <w:rsid w:val="00B2752D"/>
  </w:style>
  <w:style w:type="character" w:customStyle="1" w:styleId="mw-editsection">
    <w:name w:val="mw-editsection"/>
    <w:basedOn w:val="a2"/>
    <w:rsid w:val="00B2752D"/>
  </w:style>
  <w:style w:type="character" w:customStyle="1" w:styleId="mw-editsection-bracket">
    <w:name w:val="mw-editsection-bracket"/>
    <w:basedOn w:val="a2"/>
    <w:rsid w:val="00B2752D"/>
  </w:style>
  <w:style w:type="character" w:customStyle="1" w:styleId="mw-editsection-divider">
    <w:name w:val="mw-editsection-divider"/>
    <w:basedOn w:val="a2"/>
    <w:rsid w:val="00B2752D"/>
  </w:style>
  <w:style w:type="character" w:customStyle="1" w:styleId="1f1">
    <w:name w:val="Текст выноски Знак1"/>
    <w:basedOn w:val="a2"/>
    <w:uiPriority w:val="99"/>
    <w:semiHidden/>
    <w:rsid w:val="00B2752D"/>
    <w:rPr>
      <w:rFonts w:ascii="Tahoma" w:hAnsi="Tahoma" w:cs="Tahoma"/>
      <w:sz w:val="16"/>
      <w:szCs w:val="16"/>
    </w:rPr>
  </w:style>
  <w:style w:type="character" w:customStyle="1" w:styleId="1f2">
    <w:name w:val="Верхний колонтитул Знак1"/>
    <w:basedOn w:val="a2"/>
    <w:uiPriority w:val="99"/>
    <w:semiHidden/>
    <w:rsid w:val="00B2752D"/>
  </w:style>
  <w:style w:type="paragraph" w:customStyle="1" w:styleId="S7">
    <w:name w:val="S_Обычный Знак Знак"/>
    <w:basedOn w:val="a"/>
    <w:rsid w:val="00B2752D"/>
    <w:pPr>
      <w:suppressAutoHyphens/>
      <w:spacing w:line="360" w:lineRule="auto"/>
      <w:ind w:firstLine="709"/>
      <w:jc w:val="both"/>
    </w:pPr>
    <w:rPr>
      <w:rFonts w:ascii="Times New Roman" w:eastAsia="Times New Roman" w:hAnsi="Times New Roman" w:cs="Times New Roman"/>
      <w:sz w:val="24"/>
      <w:szCs w:val="24"/>
      <w:lang w:eastAsia="ar-SA"/>
    </w:rPr>
  </w:style>
  <w:style w:type="paragraph" w:customStyle="1" w:styleId="S8">
    <w:name w:val="S_Заголовок таблицы"/>
    <w:basedOn w:val="a"/>
    <w:link w:val="S9"/>
    <w:autoRedefine/>
    <w:rsid w:val="00B2752D"/>
    <w:pPr>
      <w:spacing w:before="120" w:after="120"/>
      <w:ind w:firstLine="709"/>
      <w:jc w:val="center"/>
    </w:pPr>
    <w:rPr>
      <w:rFonts w:ascii="Times New Roman" w:eastAsia="Times New Roman" w:hAnsi="Times New Roman" w:cs="Times New Roman"/>
      <w:color w:val="000000" w:themeColor="text1"/>
      <w:sz w:val="28"/>
      <w:szCs w:val="28"/>
      <w:lang w:eastAsia="ru-RU"/>
    </w:rPr>
  </w:style>
  <w:style w:type="character" w:customStyle="1" w:styleId="S9">
    <w:name w:val="S_Заголовок таблицы Знак"/>
    <w:basedOn w:val="S0"/>
    <w:link w:val="S8"/>
    <w:rsid w:val="00B2752D"/>
    <w:rPr>
      <w:rFonts w:ascii="Times New Roman" w:eastAsia="Times New Roman" w:hAnsi="Times New Roman"/>
      <w:color w:val="000000" w:themeColor="text1"/>
      <w:sz w:val="28"/>
      <w:szCs w:val="28"/>
    </w:rPr>
  </w:style>
  <w:style w:type="paragraph" w:customStyle="1" w:styleId="Sa">
    <w:name w:val="S_Таблица"/>
    <w:basedOn w:val="a"/>
    <w:link w:val="S10"/>
    <w:autoRedefine/>
    <w:rsid w:val="00B2752D"/>
    <w:pPr>
      <w:jc w:val="right"/>
    </w:pPr>
    <w:rPr>
      <w:rFonts w:ascii="Times New Roman" w:eastAsia="Times New Roman" w:hAnsi="Times New Roman" w:cs="Times New Roman"/>
      <w:color w:val="000000" w:themeColor="text1"/>
      <w:sz w:val="24"/>
      <w:szCs w:val="24"/>
      <w:lang w:eastAsia="ru-RU"/>
    </w:rPr>
  </w:style>
  <w:style w:type="character" w:customStyle="1" w:styleId="S10">
    <w:name w:val="S_Таблица Знак1"/>
    <w:basedOn w:val="a2"/>
    <w:link w:val="Sa"/>
    <w:rsid w:val="00B2752D"/>
    <w:rPr>
      <w:rFonts w:ascii="Times New Roman" w:eastAsia="Times New Roman" w:hAnsi="Times New Roman"/>
      <w:color w:val="000000" w:themeColor="text1"/>
      <w:sz w:val="24"/>
      <w:szCs w:val="24"/>
    </w:rPr>
  </w:style>
  <w:style w:type="character" w:customStyle="1" w:styleId="113">
    <w:name w:val="Маркированный_1 Знак1"/>
    <w:basedOn w:val="a2"/>
    <w:link w:val="1"/>
    <w:uiPriority w:val="99"/>
    <w:semiHidden/>
    <w:rsid w:val="00B2752D"/>
    <w:rPr>
      <w:rFonts w:ascii="Times New Roman" w:eastAsia="Times New Roman" w:hAnsi="Times New Roman"/>
      <w:sz w:val="24"/>
      <w:szCs w:val="24"/>
    </w:rPr>
  </w:style>
  <w:style w:type="paragraph" w:customStyle="1" w:styleId="2f3">
    <w:name w:val="Заголовок (Уровень 2)"/>
    <w:basedOn w:val="a"/>
    <w:next w:val="a7"/>
    <w:link w:val="2f4"/>
    <w:autoRedefine/>
    <w:qFormat/>
    <w:rsid w:val="00B2752D"/>
    <w:pPr>
      <w:autoSpaceDE w:val="0"/>
      <w:autoSpaceDN w:val="0"/>
      <w:adjustRightInd w:val="0"/>
      <w:spacing w:after="120"/>
      <w:jc w:val="center"/>
      <w:outlineLvl w:val="0"/>
    </w:pPr>
    <w:rPr>
      <w:rFonts w:ascii="Times New Roman" w:eastAsia="Times New Roman" w:hAnsi="Times New Roman" w:cs="Times New Roman"/>
      <w:b/>
      <w:bCs/>
      <w:sz w:val="28"/>
      <w:szCs w:val="28"/>
      <w:lang w:eastAsia="ru-RU"/>
    </w:rPr>
  </w:style>
  <w:style w:type="character" w:customStyle="1" w:styleId="2f4">
    <w:name w:val="Заголовок (Уровень 2) Знак"/>
    <w:basedOn w:val="a2"/>
    <w:link w:val="2f3"/>
    <w:rsid w:val="00B2752D"/>
    <w:rPr>
      <w:rFonts w:ascii="Times New Roman" w:eastAsia="Times New Roman" w:hAnsi="Times New Roman"/>
      <w:b/>
      <w:bCs/>
      <w:sz w:val="28"/>
      <w:szCs w:val="28"/>
    </w:rPr>
  </w:style>
  <w:style w:type="character" w:customStyle="1" w:styleId="FontStyle100">
    <w:name w:val="Font Style100"/>
    <w:basedOn w:val="a2"/>
    <w:uiPriority w:val="99"/>
    <w:rsid w:val="00B2752D"/>
    <w:rPr>
      <w:rFonts w:ascii="Times New Roman" w:hAnsi="Times New Roman" w:cs="Times New Roman"/>
      <w:sz w:val="26"/>
      <w:szCs w:val="26"/>
    </w:rPr>
  </w:style>
  <w:style w:type="character" w:customStyle="1" w:styleId="S4">
    <w:name w:val="S_Обычный жирный Знак"/>
    <w:link w:val="S3"/>
    <w:rsid w:val="00B2752D"/>
    <w:rPr>
      <w:rFonts w:ascii="Times New Roman" w:eastAsia="Times New Roman" w:hAnsi="Times New Roman"/>
      <w:sz w:val="28"/>
      <w:szCs w:val="24"/>
    </w:rPr>
  </w:style>
  <w:style w:type="paragraph" w:customStyle="1" w:styleId="200">
    <w:name w:val="Основной текст20"/>
    <w:basedOn w:val="a"/>
    <w:link w:val="afffff3"/>
    <w:rsid w:val="00B2752D"/>
    <w:pPr>
      <w:widowControl w:val="0"/>
      <w:shd w:val="clear" w:color="auto" w:fill="FFFFFF"/>
      <w:spacing w:line="0" w:lineRule="atLeast"/>
      <w:ind w:hanging="340"/>
      <w:jc w:val="center"/>
    </w:pPr>
    <w:rPr>
      <w:rFonts w:ascii="Times New Roman" w:eastAsia="Times New Roman" w:hAnsi="Times New Roman" w:cs="Times New Roman"/>
      <w:sz w:val="20"/>
      <w:szCs w:val="20"/>
      <w:lang w:eastAsia="ru-RU"/>
    </w:rPr>
  </w:style>
  <w:style w:type="character" w:customStyle="1" w:styleId="Default0">
    <w:name w:val="Default Знак"/>
    <w:link w:val="Default"/>
    <w:rsid w:val="00B2752D"/>
    <w:rPr>
      <w:rFonts w:ascii="Times New Roman" w:eastAsia="SimSun" w:hAnsi="Times New Roman"/>
      <w:color w:val="000000"/>
      <w:sz w:val="24"/>
      <w:szCs w:val="24"/>
    </w:rPr>
  </w:style>
  <w:style w:type="paragraph" w:customStyle="1" w:styleId="afffff4">
    <w:name w:val="Новый абзац"/>
    <w:basedOn w:val="a"/>
    <w:link w:val="2f5"/>
    <w:rsid w:val="00B2752D"/>
    <w:pPr>
      <w:spacing w:after="120"/>
      <w:ind w:firstLine="567"/>
      <w:jc w:val="both"/>
    </w:pPr>
    <w:rPr>
      <w:rFonts w:ascii="Arial" w:eastAsia="Times New Roman" w:hAnsi="Arial" w:cs="Times New Roman"/>
      <w:sz w:val="24"/>
      <w:szCs w:val="20"/>
      <w:lang w:eastAsia="ru-RU"/>
    </w:rPr>
  </w:style>
  <w:style w:type="character" w:customStyle="1" w:styleId="2f5">
    <w:name w:val="Новый абзац Знак2"/>
    <w:link w:val="afffff4"/>
    <w:rsid w:val="00B2752D"/>
    <w:rPr>
      <w:rFonts w:ascii="Arial" w:eastAsia="Times New Roman" w:hAnsi="Arial"/>
      <w:sz w:val="24"/>
      <w:szCs w:val="20"/>
    </w:rPr>
  </w:style>
  <w:style w:type="paragraph" w:customStyle="1" w:styleId="57">
    <w:name w:val="5 МГП Обычный текст"/>
    <w:basedOn w:val="a"/>
    <w:link w:val="59"/>
    <w:uiPriority w:val="99"/>
    <w:qFormat/>
    <w:rsid w:val="00B2752D"/>
    <w:pPr>
      <w:spacing w:line="276" w:lineRule="auto"/>
      <w:ind w:firstLine="709"/>
      <w:jc w:val="both"/>
    </w:pPr>
    <w:rPr>
      <w:rFonts w:ascii="Times New Roman" w:eastAsia="Times New Roman" w:hAnsi="Times New Roman" w:cs="Times New Roman"/>
      <w:sz w:val="28"/>
    </w:rPr>
  </w:style>
  <w:style w:type="character" w:customStyle="1" w:styleId="59">
    <w:name w:val="5 МГП Обычный текст Знак"/>
    <w:link w:val="57"/>
    <w:uiPriority w:val="99"/>
    <w:locked/>
    <w:rsid w:val="00B2752D"/>
    <w:rPr>
      <w:rFonts w:ascii="Times New Roman" w:eastAsia="Times New Roman" w:hAnsi="Times New Roman"/>
      <w:sz w:val="28"/>
      <w:lang w:eastAsia="en-US"/>
    </w:rPr>
  </w:style>
  <w:style w:type="character" w:customStyle="1" w:styleId="afffff3">
    <w:name w:val="Основной текст_"/>
    <w:basedOn w:val="a2"/>
    <w:link w:val="200"/>
    <w:rsid w:val="00B2752D"/>
    <w:rPr>
      <w:rFonts w:ascii="Times New Roman" w:eastAsia="Times New Roman" w:hAnsi="Times New Roman"/>
      <w:sz w:val="20"/>
      <w:szCs w:val="20"/>
      <w:shd w:val="clear" w:color="auto" w:fill="FFFFFF"/>
    </w:rPr>
  </w:style>
  <w:style w:type="character" w:customStyle="1" w:styleId="afffff5">
    <w:name w:val="Гипертекстовая ссылка"/>
    <w:basedOn w:val="a2"/>
    <w:uiPriority w:val="99"/>
    <w:rsid w:val="00B2752D"/>
    <w:rPr>
      <w:rFonts w:cs="Times New Roman"/>
      <w:b/>
      <w:color w:val="106BBE"/>
    </w:rPr>
  </w:style>
  <w:style w:type="paragraph" w:customStyle="1" w:styleId="ArNar">
    <w:name w:val="Обычный ArNar"/>
    <w:basedOn w:val="a"/>
    <w:link w:val="ArNar0"/>
    <w:rsid w:val="00B2752D"/>
    <w:pPr>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B2752D"/>
    <w:rPr>
      <w:rFonts w:ascii="Arial Narrow" w:eastAsia="Times New Roman" w:hAnsi="Arial Narrow"/>
      <w:color w:val="000000"/>
      <w:szCs w:val="20"/>
    </w:rPr>
  </w:style>
  <w:style w:type="paragraph" w:customStyle="1" w:styleId="afffff6">
    <w:name w:val="Перечисление + инт"/>
    <w:basedOn w:val="a"/>
    <w:rsid w:val="00B2752D"/>
    <w:pPr>
      <w:spacing w:before="60" w:after="60"/>
      <w:jc w:val="both"/>
    </w:pPr>
    <w:rPr>
      <w:rFonts w:ascii="Arial Narrow" w:eastAsia="Times New Roman" w:hAnsi="Arial Narrow" w:cs="Times New Roman"/>
      <w:snapToGrid w:val="0"/>
      <w:color w:val="000000"/>
      <w:szCs w:val="20"/>
      <w:lang w:eastAsia="ru-RU"/>
    </w:rPr>
  </w:style>
  <w:style w:type="paragraph" w:customStyle="1" w:styleId="2f6">
    <w:name w:val="Текст с интервалом 2"/>
    <w:basedOn w:val="ArNar"/>
    <w:rsid w:val="00B2752D"/>
    <w:pPr>
      <w:spacing w:before="60"/>
    </w:pPr>
  </w:style>
  <w:style w:type="paragraph" w:customStyle="1" w:styleId="afffff7">
    <w:name w:val="Текст с интервалом"/>
    <w:basedOn w:val="ArNar"/>
    <w:next w:val="ArNar"/>
    <w:rsid w:val="00B2752D"/>
    <w:p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1142">
      <w:bodyDiv w:val="1"/>
      <w:marLeft w:val="0"/>
      <w:marRight w:val="0"/>
      <w:marTop w:val="0"/>
      <w:marBottom w:val="0"/>
      <w:divBdr>
        <w:top w:val="none" w:sz="0" w:space="0" w:color="auto"/>
        <w:left w:val="none" w:sz="0" w:space="0" w:color="auto"/>
        <w:bottom w:val="none" w:sz="0" w:space="0" w:color="auto"/>
        <w:right w:val="none" w:sz="0" w:space="0" w:color="auto"/>
      </w:divBdr>
    </w:div>
    <w:div w:id="1816557398">
      <w:marLeft w:val="0"/>
      <w:marRight w:val="0"/>
      <w:marTop w:val="0"/>
      <w:marBottom w:val="0"/>
      <w:divBdr>
        <w:top w:val="none" w:sz="0" w:space="0" w:color="auto"/>
        <w:left w:val="none" w:sz="0" w:space="0" w:color="auto"/>
        <w:bottom w:val="none" w:sz="0" w:space="0" w:color="auto"/>
        <w:right w:val="none" w:sz="0" w:space="0" w:color="auto"/>
      </w:divBdr>
    </w:div>
    <w:div w:id="1816557399">
      <w:marLeft w:val="0"/>
      <w:marRight w:val="0"/>
      <w:marTop w:val="0"/>
      <w:marBottom w:val="0"/>
      <w:divBdr>
        <w:top w:val="none" w:sz="0" w:space="0" w:color="auto"/>
        <w:left w:val="none" w:sz="0" w:space="0" w:color="auto"/>
        <w:bottom w:val="none" w:sz="0" w:space="0" w:color="auto"/>
        <w:right w:val="none" w:sz="0" w:space="0" w:color="auto"/>
      </w:divBdr>
    </w:div>
    <w:div w:id="1816557400">
      <w:marLeft w:val="0"/>
      <w:marRight w:val="0"/>
      <w:marTop w:val="0"/>
      <w:marBottom w:val="0"/>
      <w:divBdr>
        <w:top w:val="none" w:sz="0" w:space="0" w:color="auto"/>
        <w:left w:val="none" w:sz="0" w:space="0" w:color="auto"/>
        <w:bottom w:val="none" w:sz="0" w:space="0" w:color="auto"/>
        <w:right w:val="none" w:sz="0" w:space="0" w:color="auto"/>
      </w:divBdr>
    </w:div>
    <w:div w:id="18165574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zachestnyibiznes.ru/category/region?number=76" TargetMode="Externa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hyperlink" Target="https://zachestnyibiznes.ru/day/2019-05-24"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208</Pages>
  <Words>53325</Words>
  <Characters>303958</Characters>
  <Application>Microsoft Office Word</Application>
  <DocSecurity>0</DocSecurity>
  <Lines>2532</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356570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prokofieva</cp:lastModifiedBy>
  <cp:revision>5</cp:revision>
  <cp:lastPrinted>2021-10-12T14:02:00Z</cp:lastPrinted>
  <dcterms:created xsi:type="dcterms:W3CDTF">2021-10-06T10:20:00Z</dcterms:created>
  <dcterms:modified xsi:type="dcterms:W3CDTF">2021-10-15T07:14:00Z</dcterms:modified>
</cp:coreProperties>
</file>